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کارشناسان مهدویت ویژه برنامه سازان رسانه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653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32653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26534_365066874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326536_3650668749">
            <w:r>
              <w:rPr>
                <w:webHidden/>
                <w:rStyle w:val="IndexLink"/>
                <w:rtl w:val="true"/>
              </w:rPr>
              <w:t>بخش اول</w:t>
            </w:r>
            <w:r>
              <w:rPr>
                <w:rStyle w:val="IndexLink"/>
                <w:rtl w:val="true"/>
              </w:rPr>
              <w:t xml:space="preserve">: </w:t>
            </w:r>
            <w:r>
              <w:rPr>
                <w:rStyle w:val="IndexLink"/>
                <w:rtl w:val="true"/>
              </w:rPr>
              <w:t>كارشناسان</w:t>
            </w:r>
            <w:r>
              <w:rPr>
                <w:rStyle w:val="IndexLink"/>
                <w:rtl w:val="true"/>
              </w:rPr>
              <w:tab/>
            </w:r>
            <w:r>
              <w:rPr>
                <w:rStyle w:val="IndexLink"/>
              </w:rPr>
              <w:t>18</w:t>
            </w:r>
          </w:hyperlink>
        </w:p>
        <w:p>
          <w:pPr>
            <w:pStyle w:val="Contents3"/>
            <w:tabs>
              <w:tab w:val="clear" w:pos="8459"/>
              <w:tab w:val="right" w:pos="9026" w:leader="dot"/>
            </w:tabs>
            <w:rPr/>
          </w:pPr>
          <w:hyperlink w:anchor="__RefHeading___Toc4326538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326540_3650668749">
            <w:r>
              <w:rPr>
                <w:webHidden/>
                <w:rStyle w:val="IndexLink"/>
                <w:rtl w:val="true"/>
              </w:rPr>
              <w:t>ارسطا، محمدجواد</w:t>
            </w:r>
            <w:r>
              <w:rPr>
                <w:rStyle w:val="IndexLink"/>
                <w:rtl w:val="true"/>
              </w:rPr>
              <w:tab/>
            </w:r>
            <w:r>
              <w:rPr>
                <w:rStyle w:val="IndexLink"/>
              </w:rPr>
              <w:t>20</w:t>
            </w:r>
          </w:hyperlink>
        </w:p>
        <w:p>
          <w:pPr>
            <w:pStyle w:val="Contents3"/>
            <w:tabs>
              <w:tab w:val="clear" w:pos="8459"/>
              <w:tab w:val="right" w:pos="9026" w:leader="dot"/>
            </w:tabs>
            <w:rPr/>
          </w:pPr>
          <w:hyperlink w:anchor="__RefHeading___Toc4326542_3650668749">
            <w:r>
              <w:rPr>
                <w:webHidden/>
                <w:rStyle w:val="IndexLink"/>
                <w:rtl w:val="true"/>
              </w:rPr>
              <w:t>اكبرنژاد، مهدي</w:t>
            </w:r>
            <w:r>
              <w:rPr>
                <w:rStyle w:val="IndexLink"/>
                <w:rtl w:val="true"/>
              </w:rPr>
              <w:tab/>
            </w:r>
            <w:r>
              <w:rPr>
                <w:rStyle w:val="IndexLink"/>
              </w:rPr>
              <w:t>20</w:t>
            </w:r>
          </w:hyperlink>
        </w:p>
        <w:p>
          <w:pPr>
            <w:pStyle w:val="Contents3"/>
            <w:tabs>
              <w:tab w:val="clear" w:pos="8459"/>
              <w:tab w:val="right" w:pos="9026" w:leader="dot"/>
            </w:tabs>
            <w:rPr/>
          </w:pPr>
          <w:hyperlink w:anchor="__RefHeading___Toc4326544_3650668749">
            <w:r>
              <w:rPr>
                <w:webHidden/>
                <w:rStyle w:val="IndexLink"/>
                <w:rtl w:val="true"/>
              </w:rPr>
              <w:t>بالادستيان، محمدامين</w:t>
            </w:r>
            <w:r>
              <w:rPr>
                <w:rStyle w:val="IndexLink"/>
                <w:rtl w:val="true"/>
              </w:rPr>
              <w:tab/>
            </w:r>
            <w:r>
              <w:rPr>
                <w:rStyle w:val="IndexLink"/>
              </w:rPr>
              <w:t>21</w:t>
            </w:r>
          </w:hyperlink>
        </w:p>
        <w:p>
          <w:pPr>
            <w:pStyle w:val="Contents3"/>
            <w:tabs>
              <w:tab w:val="clear" w:pos="8459"/>
              <w:tab w:val="right" w:pos="9026" w:leader="dot"/>
            </w:tabs>
            <w:rPr/>
          </w:pPr>
          <w:hyperlink w:anchor="__RefHeading___Toc4326546_3650668749">
            <w:r>
              <w:rPr>
                <w:webHidden/>
                <w:rStyle w:val="IndexLink"/>
                <w:rtl w:val="true"/>
              </w:rPr>
              <w:t>بهروزي، غلامرضا</w:t>
            </w:r>
            <w:r>
              <w:rPr>
                <w:rStyle w:val="IndexLink"/>
                <w:rtl w:val="true"/>
              </w:rPr>
              <w:tab/>
            </w:r>
            <w:r>
              <w:rPr>
                <w:rStyle w:val="IndexLink"/>
              </w:rPr>
              <w:t>21</w:t>
            </w:r>
          </w:hyperlink>
        </w:p>
        <w:p>
          <w:pPr>
            <w:pStyle w:val="Contents3"/>
            <w:tabs>
              <w:tab w:val="clear" w:pos="8459"/>
              <w:tab w:val="right" w:pos="9026" w:leader="dot"/>
            </w:tabs>
            <w:rPr/>
          </w:pPr>
          <w:hyperlink w:anchor="__RefHeading___Toc4326548_3650668749">
            <w:r>
              <w:rPr>
                <w:webHidden/>
                <w:rStyle w:val="IndexLink"/>
                <w:rtl w:val="true"/>
              </w:rPr>
              <w:t>پورسيدآقايي، سيدمسعود</w:t>
            </w:r>
            <w:r>
              <w:rPr>
                <w:rStyle w:val="IndexLink"/>
                <w:rtl w:val="true"/>
              </w:rPr>
              <w:tab/>
            </w:r>
            <w:r>
              <w:rPr>
                <w:rStyle w:val="IndexLink"/>
              </w:rPr>
              <w:t>22</w:t>
            </w:r>
          </w:hyperlink>
        </w:p>
        <w:p>
          <w:pPr>
            <w:pStyle w:val="Contents3"/>
            <w:tabs>
              <w:tab w:val="clear" w:pos="8459"/>
              <w:tab w:val="right" w:pos="9026" w:leader="dot"/>
            </w:tabs>
            <w:rPr/>
          </w:pPr>
          <w:hyperlink w:anchor="__RefHeading___Toc4326550_3650668749">
            <w:r>
              <w:rPr>
                <w:webHidden/>
                <w:rStyle w:val="IndexLink"/>
                <w:rtl w:val="true"/>
              </w:rPr>
              <w:t>جبّاري، محمدرضا</w:t>
            </w:r>
            <w:r>
              <w:rPr>
                <w:rStyle w:val="IndexLink"/>
                <w:rtl w:val="true"/>
              </w:rPr>
              <w:tab/>
            </w:r>
            <w:r>
              <w:rPr>
                <w:rStyle w:val="IndexLink"/>
              </w:rPr>
              <w:t>22</w:t>
            </w:r>
          </w:hyperlink>
        </w:p>
        <w:p>
          <w:pPr>
            <w:pStyle w:val="Contents3"/>
            <w:tabs>
              <w:tab w:val="clear" w:pos="8459"/>
              <w:tab w:val="right" w:pos="9026" w:leader="dot"/>
            </w:tabs>
            <w:rPr/>
          </w:pPr>
          <w:hyperlink w:anchor="__RefHeading___Toc4326552_3650668749">
            <w:r>
              <w:rPr>
                <w:webHidden/>
                <w:rStyle w:val="IndexLink"/>
                <w:rtl w:val="true"/>
              </w:rPr>
              <w:t>جعفري، ابوالقاسم</w:t>
            </w:r>
            <w:r>
              <w:rPr>
                <w:rStyle w:val="IndexLink"/>
                <w:rtl w:val="true"/>
              </w:rPr>
              <w:tab/>
            </w:r>
            <w:r>
              <w:rPr>
                <w:rStyle w:val="IndexLink"/>
              </w:rPr>
              <w:t>23</w:t>
            </w:r>
          </w:hyperlink>
        </w:p>
        <w:p>
          <w:pPr>
            <w:pStyle w:val="Contents3"/>
            <w:tabs>
              <w:tab w:val="clear" w:pos="8459"/>
              <w:tab w:val="right" w:pos="9026" w:leader="dot"/>
            </w:tabs>
            <w:rPr/>
          </w:pPr>
          <w:hyperlink w:anchor="__RefHeading___Toc4326554_3650668749">
            <w:r>
              <w:rPr>
                <w:webHidden/>
                <w:rStyle w:val="IndexLink"/>
                <w:rtl w:val="true"/>
              </w:rPr>
              <w:t>جعفري، جواد</w:t>
            </w:r>
            <w:r>
              <w:rPr>
                <w:rStyle w:val="IndexLink"/>
                <w:rtl w:val="true"/>
              </w:rPr>
              <w:tab/>
            </w:r>
            <w:r>
              <w:rPr>
                <w:rStyle w:val="IndexLink"/>
              </w:rPr>
              <w:t>23</w:t>
            </w:r>
          </w:hyperlink>
        </w:p>
        <w:p>
          <w:pPr>
            <w:pStyle w:val="Contents3"/>
            <w:tabs>
              <w:tab w:val="clear" w:pos="8459"/>
              <w:tab w:val="right" w:pos="9026" w:leader="dot"/>
            </w:tabs>
            <w:rPr/>
          </w:pPr>
          <w:hyperlink w:anchor="__RefHeading___Toc4326556_3650668749">
            <w:r>
              <w:rPr>
                <w:webHidden/>
                <w:rStyle w:val="IndexLink"/>
                <w:rtl w:val="true"/>
              </w:rPr>
              <w:t>جعفري، محمدصابر</w:t>
            </w:r>
            <w:r>
              <w:rPr>
                <w:rStyle w:val="IndexLink"/>
                <w:rtl w:val="true"/>
              </w:rPr>
              <w:tab/>
            </w:r>
            <w:r>
              <w:rPr>
                <w:rStyle w:val="IndexLink"/>
              </w:rPr>
              <w:t>24</w:t>
            </w:r>
          </w:hyperlink>
        </w:p>
        <w:p>
          <w:pPr>
            <w:pStyle w:val="Contents3"/>
            <w:tabs>
              <w:tab w:val="clear" w:pos="8459"/>
              <w:tab w:val="right" w:pos="9026" w:leader="dot"/>
            </w:tabs>
            <w:rPr/>
          </w:pPr>
          <w:hyperlink w:anchor="__RefHeading___Toc4326558_3650668749">
            <w:r>
              <w:rPr>
                <w:webHidden/>
                <w:rStyle w:val="IndexLink"/>
                <w:rtl w:val="true"/>
              </w:rPr>
              <w:t>حاجي‌ابراهيمي، رضا</w:t>
            </w:r>
            <w:r>
              <w:rPr>
                <w:rStyle w:val="IndexLink"/>
                <w:rtl w:val="true"/>
              </w:rPr>
              <w:tab/>
            </w:r>
            <w:r>
              <w:rPr>
                <w:rStyle w:val="IndexLink"/>
              </w:rPr>
              <w:t>24</w:t>
            </w:r>
          </w:hyperlink>
        </w:p>
        <w:p>
          <w:pPr>
            <w:pStyle w:val="Contents3"/>
            <w:tabs>
              <w:tab w:val="clear" w:pos="8459"/>
              <w:tab w:val="right" w:pos="9026" w:leader="dot"/>
            </w:tabs>
            <w:rPr/>
          </w:pPr>
          <w:hyperlink w:anchor="__RefHeading___Toc4326560_3650668749">
            <w:r>
              <w:rPr>
                <w:webHidden/>
                <w:rStyle w:val="IndexLink"/>
                <w:rtl w:val="true"/>
              </w:rPr>
              <w:t>حائري‌پور، محمدمهدي</w:t>
            </w:r>
            <w:r>
              <w:rPr>
                <w:rStyle w:val="IndexLink"/>
                <w:rtl w:val="true"/>
              </w:rPr>
              <w:tab/>
            </w:r>
            <w:r>
              <w:rPr>
                <w:rStyle w:val="IndexLink"/>
              </w:rPr>
              <w:t>25</w:t>
            </w:r>
          </w:hyperlink>
        </w:p>
        <w:p>
          <w:pPr>
            <w:pStyle w:val="Contents3"/>
            <w:tabs>
              <w:tab w:val="clear" w:pos="8459"/>
              <w:tab w:val="right" w:pos="9026" w:leader="dot"/>
            </w:tabs>
            <w:rPr/>
          </w:pPr>
          <w:hyperlink w:anchor="__RefHeading___Toc4326562_3650668749">
            <w:r>
              <w:rPr>
                <w:webHidden/>
                <w:rStyle w:val="IndexLink"/>
                <w:rtl w:val="true"/>
              </w:rPr>
              <w:t>حسين پور، هادي</w:t>
            </w:r>
            <w:r>
              <w:rPr>
                <w:rStyle w:val="IndexLink"/>
                <w:rtl w:val="true"/>
              </w:rPr>
              <w:tab/>
            </w:r>
            <w:r>
              <w:rPr>
                <w:rStyle w:val="IndexLink"/>
              </w:rPr>
              <w:t>25</w:t>
            </w:r>
          </w:hyperlink>
        </w:p>
        <w:p>
          <w:pPr>
            <w:pStyle w:val="Contents3"/>
            <w:tabs>
              <w:tab w:val="clear" w:pos="8459"/>
              <w:tab w:val="right" w:pos="9026" w:leader="dot"/>
            </w:tabs>
            <w:rPr/>
          </w:pPr>
          <w:hyperlink w:anchor="__RefHeading___Toc4326564_3650668749">
            <w:r>
              <w:rPr>
                <w:webHidden/>
                <w:rStyle w:val="IndexLink"/>
                <w:rtl w:val="true"/>
              </w:rPr>
              <w:t>حسيني قزويني، سيدمحمد</w:t>
            </w:r>
            <w:r>
              <w:rPr>
                <w:rStyle w:val="IndexLink"/>
                <w:rtl w:val="true"/>
              </w:rPr>
              <w:tab/>
            </w:r>
            <w:r>
              <w:rPr>
                <w:rStyle w:val="IndexLink"/>
              </w:rPr>
              <w:t>26</w:t>
            </w:r>
          </w:hyperlink>
        </w:p>
        <w:p>
          <w:pPr>
            <w:pStyle w:val="Contents3"/>
            <w:tabs>
              <w:tab w:val="clear" w:pos="8459"/>
              <w:tab w:val="right" w:pos="9026" w:leader="dot"/>
            </w:tabs>
            <w:rPr/>
          </w:pPr>
          <w:hyperlink w:anchor="__RefHeading___Toc4326566_3650668749">
            <w:r>
              <w:rPr>
                <w:webHidden/>
                <w:rStyle w:val="IndexLink"/>
                <w:rtl w:val="true"/>
              </w:rPr>
              <w:t>حميديان، حميد</w:t>
            </w:r>
            <w:r>
              <w:rPr>
                <w:rStyle w:val="IndexLink"/>
                <w:rtl w:val="true"/>
              </w:rPr>
              <w:tab/>
            </w:r>
            <w:r>
              <w:rPr>
                <w:rStyle w:val="IndexLink"/>
              </w:rPr>
              <w:t>26</w:t>
            </w:r>
          </w:hyperlink>
        </w:p>
        <w:p>
          <w:pPr>
            <w:pStyle w:val="Contents3"/>
            <w:tabs>
              <w:tab w:val="clear" w:pos="8459"/>
              <w:tab w:val="right" w:pos="9026" w:leader="dot"/>
            </w:tabs>
            <w:rPr/>
          </w:pPr>
          <w:hyperlink w:anchor="__RefHeading___Toc4326568_3650668749">
            <w:r>
              <w:rPr>
                <w:webHidden/>
                <w:rStyle w:val="IndexLink"/>
                <w:rtl w:val="true"/>
              </w:rPr>
              <w:t>حيدري، عزيزالله</w:t>
            </w:r>
            <w:r>
              <w:rPr>
                <w:rStyle w:val="IndexLink"/>
                <w:rtl w:val="true"/>
              </w:rPr>
              <w:tab/>
            </w:r>
            <w:r>
              <w:rPr>
                <w:rStyle w:val="IndexLink"/>
              </w:rPr>
              <w:t>27</w:t>
            </w:r>
          </w:hyperlink>
        </w:p>
        <w:p>
          <w:pPr>
            <w:pStyle w:val="Contents3"/>
            <w:tabs>
              <w:tab w:val="clear" w:pos="8459"/>
              <w:tab w:val="right" w:pos="9026" w:leader="dot"/>
            </w:tabs>
            <w:rPr/>
          </w:pPr>
          <w:hyperlink w:anchor="__RefHeading___Toc4326570_3650668749">
            <w:r>
              <w:rPr>
                <w:webHidden/>
                <w:rStyle w:val="IndexLink"/>
                <w:rtl w:val="true"/>
              </w:rPr>
              <w:t>حيدري، علي</w:t>
            </w:r>
            <w:r>
              <w:rPr>
                <w:rStyle w:val="IndexLink"/>
                <w:rtl w:val="true"/>
              </w:rPr>
              <w:tab/>
            </w:r>
            <w:r>
              <w:rPr>
                <w:rStyle w:val="IndexLink"/>
              </w:rPr>
              <w:t>27</w:t>
            </w:r>
          </w:hyperlink>
        </w:p>
        <w:p>
          <w:pPr>
            <w:pStyle w:val="Contents3"/>
            <w:tabs>
              <w:tab w:val="clear" w:pos="8459"/>
              <w:tab w:val="right" w:pos="9026" w:leader="dot"/>
            </w:tabs>
            <w:rPr/>
          </w:pPr>
          <w:hyperlink w:anchor="__RefHeading___Toc4326572_3650668749">
            <w:r>
              <w:rPr>
                <w:webHidden/>
                <w:rStyle w:val="IndexLink"/>
                <w:rtl w:val="true"/>
              </w:rPr>
              <w:t>خادميان، عباس</w:t>
            </w:r>
            <w:r>
              <w:rPr>
                <w:rStyle w:val="IndexLink"/>
                <w:rtl w:val="true"/>
              </w:rPr>
              <w:tab/>
            </w:r>
            <w:r>
              <w:rPr>
                <w:rStyle w:val="IndexLink"/>
              </w:rPr>
              <w:t>28</w:t>
            </w:r>
          </w:hyperlink>
        </w:p>
        <w:p>
          <w:pPr>
            <w:pStyle w:val="Contents3"/>
            <w:tabs>
              <w:tab w:val="clear" w:pos="8459"/>
              <w:tab w:val="right" w:pos="9026" w:leader="dot"/>
            </w:tabs>
            <w:rPr/>
          </w:pPr>
          <w:hyperlink w:anchor="__RefHeading___Toc4326574_3650668749">
            <w:r>
              <w:rPr>
                <w:webHidden/>
                <w:rStyle w:val="IndexLink"/>
                <w:rtl w:val="true"/>
              </w:rPr>
              <w:t>خسروپناه، عبدالحسين</w:t>
            </w:r>
            <w:r>
              <w:rPr>
                <w:rStyle w:val="IndexLink"/>
                <w:rtl w:val="true"/>
              </w:rPr>
              <w:tab/>
            </w:r>
            <w:r>
              <w:rPr>
                <w:rStyle w:val="IndexLink"/>
              </w:rPr>
              <w:t>28</w:t>
            </w:r>
          </w:hyperlink>
        </w:p>
        <w:p>
          <w:pPr>
            <w:pStyle w:val="Contents3"/>
            <w:tabs>
              <w:tab w:val="clear" w:pos="8459"/>
              <w:tab w:val="right" w:pos="9026" w:leader="dot"/>
            </w:tabs>
            <w:rPr/>
          </w:pPr>
          <w:hyperlink w:anchor="__RefHeading___Toc4326576_3650668749">
            <w:r>
              <w:rPr>
                <w:webHidden/>
                <w:rStyle w:val="IndexLink"/>
                <w:rtl w:val="true"/>
              </w:rPr>
              <w:t>دهقاني آراني، زهير</w:t>
            </w:r>
            <w:r>
              <w:rPr>
                <w:rStyle w:val="IndexLink"/>
                <w:rtl w:val="true"/>
              </w:rPr>
              <w:tab/>
            </w:r>
            <w:r>
              <w:rPr>
                <w:rStyle w:val="IndexLink"/>
              </w:rPr>
              <w:t>29</w:t>
            </w:r>
          </w:hyperlink>
        </w:p>
        <w:p>
          <w:pPr>
            <w:pStyle w:val="Contents3"/>
            <w:tabs>
              <w:tab w:val="clear" w:pos="8459"/>
              <w:tab w:val="right" w:pos="9026" w:leader="dot"/>
            </w:tabs>
            <w:rPr/>
          </w:pPr>
          <w:hyperlink w:anchor="__RefHeading___Toc4326578_3650668749">
            <w:r>
              <w:rPr>
                <w:webHidden/>
                <w:rStyle w:val="IndexLink"/>
                <w:rtl w:val="true"/>
              </w:rPr>
              <w:t>ربّاني گلپايگاني، علي</w:t>
            </w:r>
            <w:r>
              <w:rPr>
                <w:rStyle w:val="IndexLink"/>
                <w:rtl w:val="true"/>
              </w:rPr>
              <w:tab/>
            </w:r>
            <w:r>
              <w:rPr>
                <w:rStyle w:val="IndexLink"/>
              </w:rPr>
              <w:t>29</w:t>
            </w:r>
          </w:hyperlink>
        </w:p>
        <w:p>
          <w:pPr>
            <w:pStyle w:val="Contents3"/>
            <w:tabs>
              <w:tab w:val="clear" w:pos="8459"/>
              <w:tab w:val="right" w:pos="9026" w:leader="dot"/>
            </w:tabs>
            <w:rPr/>
          </w:pPr>
          <w:hyperlink w:anchor="__RefHeading___Toc4326580_3650668749">
            <w:r>
              <w:rPr>
                <w:webHidden/>
                <w:rStyle w:val="IndexLink"/>
                <w:rtl w:val="true"/>
              </w:rPr>
              <w:t>ربّاني، محمدتقي</w:t>
            </w:r>
            <w:r>
              <w:rPr>
                <w:rStyle w:val="IndexLink"/>
                <w:rtl w:val="true"/>
              </w:rPr>
              <w:tab/>
            </w:r>
            <w:r>
              <w:rPr>
                <w:rStyle w:val="IndexLink"/>
              </w:rPr>
              <w:t>30</w:t>
            </w:r>
          </w:hyperlink>
        </w:p>
        <w:p>
          <w:pPr>
            <w:pStyle w:val="Contents3"/>
            <w:tabs>
              <w:tab w:val="clear" w:pos="8459"/>
              <w:tab w:val="right" w:pos="9026" w:leader="dot"/>
            </w:tabs>
            <w:rPr/>
          </w:pPr>
          <w:hyperlink w:anchor="__RefHeading___Toc4326582_3650668749">
            <w:r>
              <w:rPr>
                <w:webHidden/>
                <w:rStyle w:val="IndexLink"/>
                <w:rtl w:val="true"/>
              </w:rPr>
              <w:t>رجبي، مرتضي</w:t>
            </w:r>
            <w:r>
              <w:rPr>
                <w:rStyle w:val="IndexLink"/>
                <w:rtl w:val="true"/>
              </w:rPr>
              <w:tab/>
            </w:r>
            <w:r>
              <w:rPr>
                <w:rStyle w:val="IndexLink"/>
              </w:rPr>
              <w:t>30</w:t>
            </w:r>
          </w:hyperlink>
        </w:p>
        <w:p>
          <w:pPr>
            <w:pStyle w:val="Contents3"/>
            <w:tabs>
              <w:tab w:val="clear" w:pos="8459"/>
              <w:tab w:val="right" w:pos="9026" w:leader="dot"/>
            </w:tabs>
            <w:rPr/>
          </w:pPr>
          <w:hyperlink w:anchor="__RefHeading___Toc4326584_3650668749">
            <w:r>
              <w:rPr>
                <w:webHidden/>
                <w:rStyle w:val="IndexLink"/>
                <w:rtl w:val="true"/>
              </w:rPr>
              <w:t>رضانژاد، عزّالدين</w:t>
            </w:r>
            <w:r>
              <w:rPr>
                <w:rStyle w:val="IndexLink"/>
                <w:rtl w:val="true"/>
              </w:rPr>
              <w:tab/>
            </w:r>
            <w:r>
              <w:rPr>
                <w:rStyle w:val="IndexLink"/>
              </w:rPr>
              <w:t>31</w:t>
            </w:r>
          </w:hyperlink>
        </w:p>
        <w:p>
          <w:pPr>
            <w:pStyle w:val="Contents3"/>
            <w:tabs>
              <w:tab w:val="clear" w:pos="8459"/>
              <w:tab w:val="right" w:pos="9026" w:leader="dot"/>
            </w:tabs>
            <w:rPr/>
          </w:pPr>
          <w:hyperlink w:anchor="__RefHeading___Toc4326586_3650668749">
            <w:r>
              <w:rPr>
                <w:webHidden/>
                <w:rStyle w:val="IndexLink"/>
                <w:rtl w:val="true"/>
              </w:rPr>
              <w:t>رضواني، علياصغر</w:t>
            </w:r>
            <w:r>
              <w:rPr>
                <w:rStyle w:val="IndexLink"/>
                <w:rtl w:val="true"/>
              </w:rPr>
              <w:tab/>
            </w:r>
            <w:r>
              <w:rPr>
                <w:rStyle w:val="IndexLink"/>
              </w:rPr>
              <w:t>31</w:t>
            </w:r>
          </w:hyperlink>
        </w:p>
        <w:p>
          <w:pPr>
            <w:pStyle w:val="Contents3"/>
            <w:tabs>
              <w:tab w:val="clear" w:pos="8459"/>
              <w:tab w:val="right" w:pos="9026" w:leader="dot"/>
            </w:tabs>
            <w:rPr/>
          </w:pPr>
          <w:hyperlink w:anchor="__RefHeading___Toc4326588_3650668749">
            <w:r>
              <w:rPr>
                <w:webHidden/>
                <w:rStyle w:val="IndexLink"/>
                <w:rtl w:val="true"/>
              </w:rPr>
              <w:t>سعدي، حسينعلي</w:t>
            </w:r>
            <w:r>
              <w:rPr>
                <w:rStyle w:val="IndexLink"/>
                <w:rtl w:val="true"/>
              </w:rPr>
              <w:tab/>
            </w:r>
            <w:r>
              <w:rPr>
                <w:rStyle w:val="IndexLink"/>
              </w:rPr>
              <w:t>32</w:t>
            </w:r>
          </w:hyperlink>
        </w:p>
        <w:p>
          <w:pPr>
            <w:pStyle w:val="Contents3"/>
            <w:tabs>
              <w:tab w:val="clear" w:pos="8459"/>
              <w:tab w:val="right" w:pos="9026" w:leader="dot"/>
            </w:tabs>
            <w:rPr/>
          </w:pPr>
          <w:hyperlink w:anchor="__RefHeading___Toc4326590_3650668749">
            <w:r>
              <w:rPr>
                <w:webHidden/>
                <w:rStyle w:val="IndexLink"/>
                <w:rtl w:val="true"/>
              </w:rPr>
              <w:t>سليميان، خدامراد</w:t>
            </w:r>
            <w:r>
              <w:rPr>
                <w:rStyle w:val="IndexLink"/>
                <w:rtl w:val="true"/>
              </w:rPr>
              <w:tab/>
            </w:r>
            <w:r>
              <w:rPr>
                <w:rStyle w:val="IndexLink"/>
              </w:rPr>
              <w:t>32</w:t>
            </w:r>
          </w:hyperlink>
        </w:p>
        <w:p>
          <w:pPr>
            <w:pStyle w:val="Contents3"/>
            <w:tabs>
              <w:tab w:val="clear" w:pos="8459"/>
              <w:tab w:val="right" w:pos="9026" w:leader="dot"/>
            </w:tabs>
            <w:rPr/>
          </w:pPr>
          <w:hyperlink w:anchor="__RefHeading___Toc4326592_3650668749">
            <w:r>
              <w:rPr>
                <w:webHidden/>
                <w:rStyle w:val="IndexLink"/>
                <w:rtl w:val="true"/>
              </w:rPr>
              <w:t>سهرابي، صادق</w:t>
            </w:r>
            <w:r>
              <w:rPr>
                <w:rStyle w:val="IndexLink"/>
                <w:rtl w:val="true"/>
              </w:rPr>
              <w:tab/>
            </w:r>
            <w:r>
              <w:rPr>
                <w:rStyle w:val="IndexLink"/>
              </w:rPr>
              <w:t>33</w:t>
            </w:r>
          </w:hyperlink>
        </w:p>
        <w:p>
          <w:pPr>
            <w:pStyle w:val="Contents3"/>
            <w:tabs>
              <w:tab w:val="clear" w:pos="8459"/>
              <w:tab w:val="right" w:pos="9026" w:leader="dot"/>
            </w:tabs>
            <w:rPr/>
          </w:pPr>
          <w:hyperlink w:anchor="__RefHeading___Toc4326594_3650668749">
            <w:r>
              <w:rPr>
                <w:webHidden/>
                <w:rStyle w:val="IndexLink"/>
                <w:rtl w:val="true"/>
              </w:rPr>
              <w:t>سيدطباطبايي، سيدمحمدكاظم</w:t>
            </w:r>
            <w:r>
              <w:rPr>
                <w:rStyle w:val="IndexLink"/>
                <w:rtl w:val="true"/>
              </w:rPr>
              <w:tab/>
            </w:r>
            <w:r>
              <w:rPr>
                <w:rStyle w:val="IndexLink"/>
              </w:rPr>
              <w:t>33</w:t>
            </w:r>
          </w:hyperlink>
        </w:p>
        <w:p>
          <w:pPr>
            <w:pStyle w:val="Contents3"/>
            <w:tabs>
              <w:tab w:val="clear" w:pos="8459"/>
              <w:tab w:val="right" w:pos="9026" w:leader="dot"/>
            </w:tabs>
            <w:rPr/>
          </w:pPr>
          <w:hyperlink w:anchor="__RefHeading___Toc4326596_3650668749">
            <w:r>
              <w:rPr>
                <w:webHidden/>
                <w:rStyle w:val="IndexLink"/>
                <w:rtl w:val="true"/>
              </w:rPr>
              <w:t>شاكري زواردهي، روح‌الله</w:t>
            </w:r>
            <w:r>
              <w:rPr>
                <w:rStyle w:val="IndexLink"/>
                <w:rtl w:val="true"/>
              </w:rPr>
              <w:tab/>
            </w:r>
            <w:r>
              <w:rPr>
                <w:rStyle w:val="IndexLink"/>
              </w:rPr>
              <w:t>34</w:t>
            </w:r>
          </w:hyperlink>
        </w:p>
        <w:p>
          <w:pPr>
            <w:pStyle w:val="Contents3"/>
            <w:tabs>
              <w:tab w:val="clear" w:pos="8459"/>
              <w:tab w:val="right" w:pos="9026" w:leader="dot"/>
            </w:tabs>
            <w:rPr/>
          </w:pPr>
          <w:hyperlink w:anchor="__RefHeading___Toc4326598_3650668749">
            <w:r>
              <w:rPr>
                <w:webHidden/>
                <w:rStyle w:val="IndexLink"/>
                <w:rtl w:val="true"/>
              </w:rPr>
              <w:t>شاكرين، حميدرضا</w:t>
            </w:r>
            <w:r>
              <w:rPr>
                <w:rStyle w:val="IndexLink"/>
                <w:rtl w:val="true"/>
              </w:rPr>
              <w:tab/>
            </w:r>
            <w:r>
              <w:rPr>
                <w:rStyle w:val="IndexLink"/>
              </w:rPr>
              <w:t>34</w:t>
            </w:r>
          </w:hyperlink>
        </w:p>
        <w:p>
          <w:pPr>
            <w:pStyle w:val="Contents3"/>
            <w:tabs>
              <w:tab w:val="clear" w:pos="8459"/>
              <w:tab w:val="right" w:pos="9026" w:leader="dot"/>
            </w:tabs>
            <w:rPr/>
          </w:pPr>
          <w:hyperlink w:anchor="__RefHeading___Toc4326600_3650668749">
            <w:r>
              <w:rPr>
                <w:webHidden/>
                <w:rStyle w:val="IndexLink"/>
                <w:rtl w:val="true"/>
              </w:rPr>
              <w:t>شجاعي مهر، رضا</w:t>
            </w:r>
            <w:r>
              <w:rPr>
                <w:rStyle w:val="IndexLink"/>
                <w:rtl w:val="true"/>
              </w:rPr>
              <w:tab/>
            </w:r>
            <w:r>
              <w:rPr>
                <w:rStyle w:val="IndexLink"/>
              </w:rPr>
              <w:t>35</w:t>
            </w:r>
          </w:hyperlink>
        </w:p>
        <w:p>
          <w:pPr>
            <w:pStyle w:val="Contents3"/>
            <w:tabs>
              <w:tab w:val="clear" w:pos="8459"/>
              <w:tab w:val="right" w:pos="9026" w:leader="dot"/>
            </w:tabs>
            <w:rPr/>
          </w:pPr>
          <w:hyperlink w:anchor="__RefHeading___Toc4326602_3650668749">
            <w:r>
              <w:rPr>
                <w:webHidden/>
                <w:rStyle w:val="IndexLink"/>
                <w:rtl w:val="true"/>
              </w:rPr>
              <w:t>شفيعي سروستاني، ابراهيم</w:t>
            </w:r>
            <w:r>
              <w:rPr>
                <w:rStyle w:val="IndexLink"/>
                <w:rtl w:val="true"/>
              </w:rPr>
              <w:tab/>
            </w:r>
            <w:r>
              <w:rPr>
                <w:rStyle w:val="IndexLink"/>
              </w:rPr>
              <w:t>35</w:t>
            </w:r>
          </w:hyperlink>
        </w:p>
        <w:p>
          <w:pPr>
            <w:pStyle w:val="Contents3"/>
            <w:tabs>
              <w:tab w:val="clear" w:pos="8459"/>
              <w:tab w:val="right" w:pos="9026" w:leader="dot"/>
            </w:tabs>
            <w:rPr/>
          </w:pPr>
          <w:hyperlink w:anchor="__RefHeading___Toc4326604_3650668749">
            <w:r>
              <w:rPr>
                <w:webHidden/>
                <w:rStyle w:val="IndexLink"/>
                <w:rtl w:val="true"/>
              </w:rPr>
              <w:t>شفيعي سروستاني، اسماعيل</w:t>
            </w:r>
            <w:r>
              <w:rPr>
                <w:rStyle w:val="IndexLink"/>
                <w:rtl w:val="true"/>
              </w:rPr>
              <w:tab/>
            </w:r>
            <w:r>
              <w:rPr>
                <w:rStyle w:val="IndexLink"/>
              </w:rPr>
              <w:t>36</w:t>
            </w:r>
          </w:hyperlink>
        </w:p>
        <w:p>
          <w:pPr>
            <w:pStyle w:val="Contents3"/>
            <w:tabs>
              <w:tab w:val="clear" w:pos="8459"/>
              <w:tab w:val="right" w:pos="9026" w:leader="dot"/>
            </w:tabs>
            <w:rPr/>
          </w:pPr>
          <w:hyperlink w:anchor="__RefHeading___Toc4326606_3650668749">
            <w:r>
              <w:rPr>
                <w:webHidden/>
                <w:rStyle w:val="IndexLink"/>
                <w:rtl w:val="true"/>
              </w:rPr>
              <w:t>شهبازيان، محمد</w:t>
            </w:r>
            <w:r>
              <w:rPr>
                <w:rStyle w:val="IndexLink"/>
                <w:rtl w:val="true"/>
              </w:rPr>
              <w:tab/>
            </w:r>
            <w:r>
              <w:rPr>
                <w:rStyle w:val="IndexLink"/>
              </w:rPr>
              <w:t>36</w:t>
            </w:r>
          </w:hyperlink>
        </w:p>
        <w:p>
          <w:pPr>
            <w:pStyle w:val="Contents3"/>
            <w:tabs>
              <w:tab w:val="clear" w:pos="8459"/>
              <w:tab w:val="right" w:pos="9026" w:leader="dot"/>
            </w:tabs>
            <w:rPr/>
          </w:pPr>
          <w:hyperlink w:anchor="__RefHeading___Toc4326608_3650668749">
            <w:r>
              <w:rPr>
                <w:webHidden/>
                <w:rStyle w:val="IndexLink"/>
                <w:rtl w:val="true"/>
              </w:rPr>
              <w:t>شيريان، محمود</w:t>
            </w:r>
            <w:r>
              <w:rPr>
                <w:rStyle w:val="IndexLink"/>
                <w:rtl w:val="true"/>
              </w:rPr>
              <w:tab/>
            </w:r>
            <w:r>
              <w:rPr>
                <w:rStyle w:val="IndexLink"/>
              </w:rPr>
              <w:t>37</w:t>
            </w:r>
          </w:hyperlink>
        </w:p>
        <w:p>
          <w:pPr>
            <w:pStyle w:val="Contents3"/>
            <w:tabs>
              <w:tab w:val="clear" w:pos="8459"/>
              <w:tab w:val="right" w:pos="9026" w:leader="dot"/>
            </w:tabs>
            <w:rPr/>
          </w:pPr>
          <w:hyperlink w:anchor="__RefHeading___Toc4326610_3650668749">
            <w:r>
              <w:rPr>
                <w:webHidden/>
                <w:rStyle w:val="IndexLink"/>
                <w:rtl w:val="true"/>
              </w:rPr>
              <w:t>صادقنيا، مهراب</w:t>
            </w:r>
            <w:r>
              <w:rPr>
                <w:rStyle w:val="IndexLink"/>
                <w:rtl w:val="true"/>
              </w:rPr>
              <w:tab/>
            </w:r>
            <w:r>
              <w:rPr>
                <w:rStyle w:val="IndexLink"/>
              </w:rPr>
              <w:t>37</w:t>
            </w:r>
          </w:hyperlink>
        </w:p>
        <w:p>
          <w:pPr>
            <w:pStyle w:val="Contents3"/>
            <w:tabs>
              <w:tab w:val="clear" w:pos="8459"/>
              <w:tab w:val="right" w:pos="9026" w:leader="dot"/>
            </w:tabs>
            <w:rPr/>
          </w:pPr>
          <w:hyperlink w:anchor="__RefHeading___Toc4326612_3650668749">
            <w:r>
              <w:rPr>
                <w:webHidden/>
                <w:rStyle w:val="IndexLink"/>
                <w:rtl w:val="true"/>
              </w:rPr>
              <w:t>صادقي، محمد</w:t>
            </w:r>
            <w:r>
              <w:rPr>
                <w:rStyle w:val="IndexLink"/>
                <w:rtl w:val="true"/>
              </w:rPr>
              <w:tab/>
            </w:r>
            <w:r>
              <w:rPr>
                <w:rStyle w:val="IndexLink"/>
              </w:rPr>
              <w:t>38</w:t>
            </w:r>
          </w:hyperlink>
        </w:p>
        <w:p>
          <w:pPr>
            <w:pStyle w:val="Contents3"/>
            <w:tabs>
              <w:tab w:val="clear" w:pos="8459"/>
              <w:tab w:val="right" w:pos="9026" w:leader="dot"/>
            </w:tabs>
            <w:rPr/>
          </w:pPr>
          <w:hyperlink w:anchor="__RefHeading___Toc4326614_3650668749">
            <w:r>
              <w:rPr>
                <w:webHidden/>
                <w:rStyle w:val="IndexLink"/>
                <w:rtl w:val="true"/>
              </w:rPr>
              <w:t>صادقي، مصطفي</w:t>
            </w:r>
            <w:r>
              <w:rPr>
                <w:rStyle w:val="IndexLink"/>
                <w:rtl w:val="true"/>
              </w:rPr>
              <w:tab/>
            </w:r>
            <w:r>
              <w:rPr>
                <w:rStyle w:val="IndexLink"/>
              </w:rPr>
              <w:t>38</w:t>
            </w:r>
          </w:hyperlink>
        </w:p>
        <w:p>
          <w:pPr>
            <w:pStyle w:val="Contents3"/>
            <w:tabs>
              <w:tab w:val="clear" w:pos="8459"/>
              <w:tab w:val="right" w:pos="9026" w:leader="dot"/>
            </w:tabs>
            <w:rPr/>
          </w:pPr>
          <w:hyperlink w:anchor="__RefHeading___Toc4326616_3650668749">
            <w:r>
              <w:rPr>
                <w:webHidden/>
                <w:rStyle w:val="IndexLink"/>
                <w:rtl w:val="true"/>
              </w:rPr>
              <w:t>صبوحي، محمد</w:t>
            </w:r>
            <w:r>
              <w:rPr>
                <w:rStyle w:val="IndexLink"/>
                <w:rtl w:val="true"/>
              </w:rPr>
              <w:tab/>
            </w:r>
            <w:r>
              <w:rPr>
                <w:rStyle w:val="IndexLink"/>
              </w:rPr>
              <w:t>39</w:t>
            </w:r>
          </w:hyperlink>
        </w:p>
        <w:p>
          <w:pPr>
            <w:pStyle w:val="Contents3"/>
            <w:tabs>
              <w:tab w:val="clear" w:pos="8459"/>
              <w:tab w:val="right" w:pos="9026" w:leader="dot"/>
            </w:tabs>
            <w:rPr/>
          </w:pPr>
          <w:hyperlink w:anchor="__RefHeading___Toc4326618_3650668749">
            <w:r>
              <w:rPr>
                <w:webHidden/>
                <w:rStyle w:val="IndexLink"/>
                <w:rtl w:val="true"/>
              </w:rPr>
              <w:t>صدوقي، علي</w:t>
            </w:r>
            <w:r>
              <w:rPr>
                <w:rStyle w:val="IndexLink"/>
                <w:rtl w:val="true"/>
              </w:rPr>
              <w:tab/>
            </w:r>
            <w:r>
              <w:rPr>
                <w:rStyle w:val="IndexLink"/>
              </w:rPr>
              <w:t>39</w:t>
            </w:r>
          </w:hyperlink>
        </w:p>
        <w:p>
          <w:pPr>
            <w:pStyle w:val="Contents3"/>
            <w:tabs>
              <w:tab w:val="clear" w:pos="8459"/>
              <w:tab w:val="right" w:pos="9026" w:leader="dot"/>
            </w:tabs>
            <w:rPr/>
          </w:pPr>
          <w:hyperlink w:anchor="__RefHeading___Toc4326620_3650668749">
            <w:r>
              <w:rPr>
                <w:webHidden/>
                <w:rStyle w:val="IndexLink"/>
                <w:rtl w:val="true"/>
              </w:rPr>
              <w:t>طائب، مهدي</w:t>
            </w:r>
            <w:r>
              <w:rPr>
                <w:rStyle w:val="IndexLink"/>
                <w:rtl w:val="true"/>
              </w:rPr>
              <w:tab/>
            </w:r>
            <w:r>
              <w:rPr>
                <w:rStyle w:val="IndexLink"/>
              </w:rPr>
              <w:t>40</w:t>
            </w:r>
          </w:hyperlink>
        </w:p>
        <w:p>
          <w:pPr>
            <w:pStyle w:val="Contents3"/>
            <w:tabs>
              <w:tab w:val="clear" w:pos="8459"/>
              <w:tab w:val="right" w:pos="9026" w:leader="dot"/>
            </w:tabs>
            <w:rPr/>
          </w:pPr>
          <w:hyperlink w:anchor="__RefHeading___Toc4326622_3650668749">
            <w:r>
              <w:rPr>
                <w:webHidden/>
                <w:rStyle w:val="IndexLink"/>
                <w:rtl w:val="true"/>
              </w:rPr>
              <w:t>عابدي، احمد</w:t>
            </w:r>
            <w:r>
              <w:rPr>
                <w:rStyle w:val="IndexLink"/>
                <w:rtl w:val="true"/>
              </w:rPr>
              <w:tab/>
            </w:r>
            <w:r>
              <w:rPr>
                <w:rStyle w:val="IndexLink"/>
              </w:rPr>
              <w:t>40</w:t>
            </w:r>
          </w:hyperlink>
        </w:p>
        <w:p>
          <w:pPr>
            <w:pStyle w:val="Contents3"/>
            <w:tabs>
              <w:tab w:val="clear" w:pos="8459"/>
              <w:tab w:val="right" w:pos="9026" w:leader="dot"/>
            </w:tabs>
            <w:rPr/>
          </w:pPr>
          <w:hyperlink w:anchor="__RefHeading___Toc4326624_3650668749">
            <w:r>
              <w:rPr>
                <w:webHidden/>
                <w:rStyle w:val="IndexLink"/>
                <w:rtl w:val="true"/>
              </w:rPr>
              <w:t>عالي، مسعود</w:t>
            </w:r>
            <w:r>
              <w:rPr>
                <w:rStyle w:val="IndexLink"/>
                <w:rtl w:val="true"/>
              </w:rPr>
              <w:tab/>
            </w:r>
            <w:r>
              <w:rPr>
                <w:rStyle w:val="IndexLink"/>
              </w:rPr>
              <w:t>41</w:t>
            </w:r>
          </w:hyperlink>
        </w:p>
        <w:p>
          <w:pPr>
            <w:pStyle w:val="Contents3"/>
            <w:tabs>
              <w:tab w:val="clear" w:pos="8459"/>
              <w:tab w:val="right" w:pos="9026" w:leader="dot"/>
            </w:tabs>
            <w:rPr/>
          </w:pPr>
          <w:hyperlink w:anchor="__RefHeading___Toc4326626_3650668749">
            <w:r>
              <w:rPr>
                <w:webHidden/>
                <w:rStyle w:val="IndexLink"/>
                <w:rtl w:val="true"/>
              </w:rPr>
              <w:t>عرفان، اميرمحسن</w:t>
            </w:r>
            <w:r>
              <w:rPr>
                <w:rStyle w:val="IndexLink"/>
                <w:rtl w:val="true"/>
              </w:rPr>
              <w:tab/>
            </w:r>
            <w:r>
              <w:rPr>
                <w:rStyle w:val="IndexLink"/>
              </w:rPr>
              <w:t>41</w:t>
            </w:r>
          </w:hyperlink>
        </w:p>
        <w:p>
          <w:pPr>
            <w:pStyle w:val="Contents3"/>
            <w:tabs>
              <w:tab w:val="clear" w:pos="8459"/>
              <w:tab w:val="right" w:pos="9026" w:leader="dot"/>
            </w:tabs>
            <w:rPr/>
          </w:pPr>
          <w:hyperlink w:anchor="__RefHeading___Toc4326628_3650668749">
            <w:r>
              <w:rPr>
                <w:webHidden/>
                <w:rStyle w:val="IndexLink"/>
                <w:rtl w:val="true"/>
              </w:rPr>
              <w:t>عسكري، محمدرضا</w:t>
            </w:r>
            <w:r>
              <w:rPr>
                <w:rStyle w:val="IndexLink"/>
                <w:rtl w:val="true"/>
              </w:rPr>
              <w:tab/>
            </w:r>
            <w:r>
              <w:rPr>
                <w:rStyle w:val="IndexLink"/>
              </w:rPr>
              <w:t>42</w:t>
            </w:r>
          </w:hyperlink>
        </w:p>
        <w:p>
          <w:pPr>
            <w:pStyle w:val="Contents3"/>
            <w:tabs>
              <w:tab w:val="clear" w:pos="8459"/>
              <w:tab w:val="right" w:pos="9026" w:leader="dot"/>
            </w:tabs>
            <w:rPr/>
          </w:pPr>
          <w:hyperlink w:anchor="__RefHeading___Toc4326630_3650668749">
            <w:r>
              <w:rPr>
                <w:webHidden/>
                <w:rStyle w:val="IndexLink"/>
                <w:rtl w:val="true"/>
              </w:rPr>
              <w:t>فرمانيان، مهدي</w:t>
            </w:r>
            <w:r>
              <w:rPr>
                <w:rStyle w:val="IndexLink"/>
                <w:rtl w:val="true"/>
              </w:rPr>
              <w:tab/>
            </w:r>
            <w:r>
              <w:rPr>
                <w:rStyle w:val="IndexLink"/>
              </w:rPr>
              <w:t>42</w:t>
            </w:r>
          </w:hyperlink>
        </w:p>
        <w:p>
          <w:pPr>
            <w:pStyle w:val="Contents3"/>
            <w:tabs>
              <w:tab w:val="clear" w:pos="8459"/>
              <w:tab w:val="right" w:pos="9026" w:leader="dot"/>
            </w:tabs>
            <w:rPr/>
          </w:pPr>
          <w:hyperlink w:anchor="__RefHeading___Toc4326632_3650668749">
            <w:r>
              <w:rPr>
                <w:webHidden/>
                <w:rStyle w:val="IndexLink"/>
                <w:rtl w:val="true"/>
              </w:rPr>
              <w:t>فلاح، سيدمجتبي</w:t>
            </w:r>
            <w:r>
              <w:rPr>
                <w:rStyle w:val="IndexLink"/>
                <w:rtl w:val="true"/>
              </w:rPr>
              <w:tab/>
            </w:r>
            <w:r>
              <w:rPr>
                <w:rStyle w:val="IndexLink"/>
              </w:rPr>
              <w:t>43</w:t>
            </w:r>
          </w:hyperlink>
        </w:p>
        <w:p>
          <w:pPr>
            <w:pStyle w:val="Contents3"/>
            <w:tabs>
              <w:tab w:val="clear" w:pos="8459"/>
              <w:tab w:val="right" w:pos="9026" w:leader="dot"/>
            </w:tabs>
            <w:rPr/>
          </w:pPr>
          <w:hyperlink w:anchor="__RefHeading___Toc4326634_3650668749">
            <w:r>
              <w:rPr>
                <w:webHidden/>
                <w:rStyle w:val="IndexLink"/>
                <w:rtl w:val="true"/>
              </w:rPr>
              <w:t>فؤاديان، محمدرضا</w:t>
            </w:r>
            <w:r>
              <w:rPr>
                <w:rStyle w:val="IndexLink"/>
                <w:rtl w:val="true"/>
              </w:rPr>
              <w:tab/>
            </w:r>
            <w:r>
              <w:rPr>
                <w:rStyle w:val="IndexLink"/>
              </w:rPr>
              <w:t>43</w:t>
            </w:r>
          </w:hyperlink>
        </w:p>
        <w:p>
          <w:pPr>
            <w:pStyle w:val="Contents3"/>
            <w:tabs>
              <w:tab w:val="clear" w:pos="8459"/>
              <w:tab w:val="right" w:pos="9026" w:leader="dot"/>
            </w:tabs>
            <w:rPr/>
          </w:pPr>
          <w:hyperlink w:anchor="__RefHeading___Toc4326636_3650668749">
            <w:r>
              <w:rPr>
                <w:webHidden/>
                <w:rStyle w:val="IndexLink"/>
                <w:rtl w:val="true"/>
              </w:rPr>
              <w:t>كريمزاده، اصغر</w:t>
            </w:r>
            <w:r>
              <w:rPr>
                <w:rStyle w:val="IndexLink"/>
                <w:rtl w:val="true"/>
              </w:rPr>
              <w:tab/>
            </w:r>
            <w:r>
              <w:rPr>
                <w:rStyle w:val="IndexLink"/>
              </w:rPr>
              <w:t>44</w:t>
            </w:r>
          </w:hyperlink>
        </w:p>
        <w:p>
          <w:pPr>
            <w:pStyle w:val="Contents3"/>
            <w:tabs>
              <w:tab w:val="clear" w:pos="8459"/>
              <w:tab w:val="right" w:pos="9026" w:leader="dot"/>
            </w:tabs>
            <w:rPr/>
          </w:pPr>
          <w:hyperlink w:anchor="__RefHeading___Toc4326638_3650668749">
            <w:r>
              <w:rPr>
                <w:webHidden/>
                <w:rStyle w:val="IndexLink"/>
                <w:rtl w:val="true"/>
              </w:rPr>
              <w:t>كفيل، محمدصادق</w:t>
            </w:r>
            <w:r>
              <w:rPr>
                <w:rStyle w:val="IndexLink"/>
                <w:rtl w:val="true"/>
              </w:rPr>
              <w:tab/>
            </w:r>
            <w:r>
              <w:rPr>
                <w:rStyle w:val="IndexLink"/>
              </w:rPr>
              <w:t>44</w:t>
            </w:r>
          </w:hyperlink>
        </w:p>
        <w:p>
          <w:pPr>
            <w:pStyle w:val="Contents3"/>
            <w:tabs>
              <w:tab w:val="clear" w:pos="8459"/>
              <w:tab w:val="right" w:pos="9026" w:leader="dot"/>
            </w:tabs>
            <w:rPr/>
          </w:pPr>
          <w:hyperlink w:anchor="__RefHeading___Toc4326640_3650668749">
            <w:r>
              <w:rPr>
                <w:webHidden/>
                <w:rStyle w:val="IndexLink"/>
                <w:rtl w:val="true"/>
              </w:rPr>
              <w:t>كلباسي، مجتبي</w:t>
            </w:r>
            <w:r>
              <w:rPr>
                <w:rStyle w:val="IndexLink"/>
                <w:rtl w:val="true"/>
              </w:rPr>
              <w:tab/>
            </w:r>
            <w:r>
              <w:rPr>
                <w:rStyle w:val="IndexLink"/>
              </w:rPr>
              <w:t>45</w:t>
            </w:r>
          </w:hyperlink>
        </w:p>
        <w:p>
          <w:pPr>
            <w:pStyle w:val="Contents3"/>
            <w:tabs>
              <w:tab w:val="clear" w:pos="8459"/>
              <w:tab w:val="right" w:pos="9026" w:leader="dot"/>
            </w:tabs>
            <w:rPr/>
          </w:pPr>
          <w:hyperlink w:anchor="__RefHeading___Toc4326642_3650668749">
            <w:r>
              <w:rPr>
                <w:webHidden/>
                <w:rStyle w:val="IndexLink"/>
                <w:rtl w:val="true"/>
              </w:rPr>
              <w:t>كلباسي اشتري، حسين</w:t>
            </w:r>
            <w:r>
              <w:rPr>
                <w:rStyle w:val="IndexLink"/>
                <w:rtl w:val="true"/>
              </w:rPr>
              <w:tab/>
            </w:r>
            <w:r>
              <w:rPr>
                <w:rStyle w:val="IndexLink"/>
              </w:rPr>
              <w:t>45</w:t>
            </w:r>
          </w:hyperlink>
        </w:p>
        <w:p>
          <w:pPr>
            <w:pStyle w:val="Contents3"/>
            <w:tabs>
              <w:tab w:val="clear" w:pos="8459"/>
              <w:tab w:val="right" w:pos="9026" w:leader="dot"/>
            </w:tabs>
            <w:rPr/>
          </w:pPr>
          <w:hyperlink w:anchor="__RefHeading___Toc4326644_3650668749">
            <w:r>
              <w:rPr>
                <w:webHidden/>
                <w:rStyle w:val="IndexLink"/>
                <w:rtl w:val="true"/>
              </w:rPr>
              <w:t>گودرزي، مجتبي</w:t>
            </w:r>
            <w:r>
              <w:rPr>
                <w:rStyle w:val="IndexLink"/>
                <w:rtl w:val="true"/>
              </w:rPr>
              <w:tab/>
            </w:r>
            <w:r>
              <w:rPr>
                <w:rStyle w:val="IndexLink"/>
              </w:rPr>
              <w:t>46</w:t>
            </w:r>
          </w:hyperlink>
        </w:p>
        <w:p>
          <w:pPr>
            <w:pStyle w:val="Contents3"/>
            <w:tabs>
              <w:tab w:val="clear" w:pos="8459"/>
              <w:tab w:val="right" w:pos="9026" w:leader="dot"/>
            </w:tabs>
            <w:rPr/>
          </w:pPr>
          <w:hyperlink w:anchor="__RefHeading___Toc4326646_3650668749">
            <w:r>
              <w:rPr>
                <w:webHidden/>
                <w:rStyle w:val="IndexLink"/>
                <w:rtl w:val="true"/>
              </w:rPr>
              <w:t>لاجوردي، سيدعباس</w:t>
            </w:r>
            <w:r>
              <w:rPr>
                <w:rStyle w:val="IndexLink"/>
                <w:rtl w:val="true"/>
              </w:rPr>
              <w:tab/>
            </w:r>
            <w:r>
              <w:rPr>
                <w:rStyle w:val="IndexLink"/>
              </w:rPr>
              <w:t>46</w:t>
            </w:r>
          </w:hyperlink>
        </w:p>
        <w:p>
          <w:pPr>
            <w:pStyle w:val="Contents3"/>
            <w:tabs>
              <w:tab w:val="clear" w:pos="8459"/>
              <w:tab w:val="right" w:pos="9026" w:leader="dot"/>
            </w:tabs>
            <w:rPr/>
          </w:pPr>
          <w:hyperlink w:anchor="__RefHeading___Toc4326648_3650668749">
            <w:r>
              <w:rPr>
                <w:webHidden/>
                <w:rStyle w:val="IndexLink"/>
                <w:rtl w:val="true"/>
              </w:rPr>
              <w:t>لطفي، محمدمهدي</w:t>
            </w:r>
            <w:r>
              <w:rPr>
                <w:rStyle w:val="IndexLink"/>
                <w:rtl w:val="true"/>
              </w:rPr>
              <w:tab/>
            </w:r>
            <w:r>
              <w:rPr>
                <w:rStyle w:val="IndexLink"/>
              </w:rPr>
              <w:t>47</w:t>
            </w:r>
          </w:hyperlink>
        </w:p>
        <w:p>
          <w:pPr>
            <w:pStyle w:val="Contents3"/>
            <w:tabs>
              <w:tab w:val="clear" w:pos="8459"/>
              <w:tab w:val="right" w:pos="9026" w:leader="dot"/>
            </w:tabs>
            <w:rPr/>
          </w:pPr>
          <w:hyperlink w:anchor="__RefHeading___Toc4326650_3650668749">
            <w:r>
              <w:rPr>
                <w:webHidden/>
                <w:rStyle w:val="IndexLink"/>
                <w:rtl w:val="true"/>
              </w:rPr>
              <w:t>لطيفي، رحيم</w:t>
            </w:r>
            <w:r>
              <w:rPr>
                <w:rStyle w:val="IndexLink"/>
                <w:rtl w:val="true"/>
              </w:rPr>
              <w:tab/>
            </w:r>
            <w:r>
              <w:rPr>
                <w:rStyle w:val="IndexLink"/>
              </w:rPr>
              <w:t>47</w:t>
            </w:r>
          </w:hyperlink>
        </w:p>
        <w:p>
          <w:pPr>
            <w:pStyle w:val="Contents3"/>
            <w:tabs>
              <w:tab w:val="clear" w:pos="8459"/>
              <w:tab w:val="right" w:pos="9026" w:leader="dot"/>
            </w:tabs>
            <w:rPr/>
          </w:pPr>
          <w:hyperlink w:anchor="__RefHeading___Toc4326652_3650668749">
            <w:r>
              <w:rPr>
                <w:webHidden/>
                <w:rStyle w:val="IndexLink"/>
                <w:rtl w:val="true"/>
              </w:rPr>
              <w:t>لك‌زايي، نجف</w:t>
            </w:r>
            <w:r>
              <w:rPr>
                <w:rStyle w:val="IndexLink"/>
                <w:rtl w:val="true"/>
              </w:rPr>
              <w:tab/>
            </w:r>
            <w:r>
              <w:rPr>
                <w:rStyle w:val="IndexLink"/>
              </w:rPr>
              <w:t>48</w:t>
            </w:r>
          </w:hyperlink>
        </w:p>
        <w:p>
          <w:pPr>
            <w:pStyle w:val="Contents3"/>
            <w:tabs>
              <w:tab w:val="clear" w:pos="8459"/>
              <w:tab w:val="right" w:pos="9026" w:leader="dot"/>
            </w:tabs>
            <w:rPr/>
          </w:pPr>
          <w:hyperlink w:anchor="__RefHeading___Toc4326654_3650668749">
            <w:r>
              <w:rPr>
                <w:webHidden/>
                <w:rStyle w:val="IndexLink"/>
                <w:rtl w:val="true"/>
              </w:rPr>
              <w:t>متوسّل آراني، محمود</w:t>
            </w:r>
            <w:r>
              <w:rPr>
                <w:rStyle w:val="IndexLink"/>
                <w:rtl w:val="true"/>
              </w:rPr>
              <w:tab/>
            </w:r>
            <w:r>
              <w:rPr>
                <w:rStyle w:val="IndexLink"/>
              </w:rPr>
              <w:t>48</w:t>
            </w:r>
          </w:hyperlink>
        </w:p>
        <w:p>
          <w:pPr>
            <w:pStyle w:val="Contents3"/>
            <w:tabs>
              <w:tab w:val="clear" w:pos="8459"/>
              <w:tab w:val="right" w:pos="9026" w:leader="dot"/>
            </w:tabs>
            <w:rPr/>
          </w:pPr>
          <w:hyperlink w:anchor="__RefHeading___Toc4326656_3650668749">
            <w:r>
              <w:rPr>
                <w:webHidden/>
                <w:rStyle w:val="IndexLink"/>
                <w:rtl w:val="true"/>
              </w:rPr>
              <w:t>محمدي منفرد، بهروز</w:t>
            </w:r>
            <w:r>
              <w:rPr>
                <w:rStyle w:val="IndexLink"/>
                <w:rtl w:val="true"/>
              </w:rPr>
              <w:tab/>
            </w:r>
            <w:r>
              <w:rPr>
                <w:rStyle w:val="IndexLink"/>
              </w:rPr>
              <w:t>49</w:t>
            </w:r>
          </w:hyperlink>
        </w:p>
        <w:p>
          <w:pPr>
            <w:pStyle w:val="Contents3"/>
            <w:tabs>
              <w:tab w:val="clear" w:pos="8459"/>
              <w:tab w:val="right" w:pos="9026" w:leader="dot"/>
            </w:tabs>
            <w:rPr/>
          </w:pPr>
          <w:hyperlink w:anchor="__RefHeading___Toc4326658_3650668749">
            <w:r>
              <w:rPr>
                <w:webHidden/>
                <w:rStyle w:val="IndexLink"/>
                <w:rtl w:val="true"/>
              </w:rPr>
              <w:t>محمودي، حسن</w:t>
            </w:r>
            <w:r>
              <w:rPr>
                <w:rStyle w:val="IndexLink"/>
                <w:rtl w:val="true"/>
              </w:rPr>
              <w:tab/>
            </w:r>
            <w:r>
              <w:rPr>
                <w:rStyle w:val="IndexLink"/>
              </w:rPr>
              <w:t>49</w:t>
            </w:r>
          </w:hyperlink>
        </w:p>
        <w:p>
          <w:pPr>
            <w:pStyle w:val="Contents3"/>
            <w:tabs>
              <w:tab w:val="clear" w:pos="8459"/>
              <w:tab w:val="right" w:pos="9026" w:leader="dot"/>
            </w:tabs>
            <w:rPr/>
          </w:pPr>
          <w:hyperlink w:anchor="__RefHeading___Toc4326660_3650668749">
            <w:r>
              <w:rPr>
                <w:webHidden/>
                <w:rStyle w:val="IndexLink"/>
                <w:rtl w:val="true"/>
              </w:rPr>
              <w:t>مروّجي طبسي، محمدجواد</w:t>
            </w:r>
            <w:r>
              <w:rPr>
                <w:rStyle w:val="IndexLink"/>
                <w:rtl w:val="true"/>
              </w:rPr>
              <w:tab/>
            </w:r>
            <w:r>
              <w:rPr>
                <w:rStyle w:val="IndexLink"/>
              </w:rPr>
              <w:t>50</w:t>
            </w:r>
          </w:hyperlink>
        </w:p>
        <w:p>
          <w:pPr>
            <w:pStyle w:val="Contents3"/>
            <w:tabs>
              <w:tab w:val="clear" w:pos="8459"/>
              <w:tab w:val="right" w:pos="9026" w:leader="dot"/>
            </w:tabs>
            <w:rPr/>
          </w:pPr>
          <w:hyperlink w:anchor="__RefHeading___Toc4326662_3650668749">
            <w:r>
              <w:rPr>
                <w:webHidden/>
                <w:rStyle w:val="IndexLink"/>
                <w:rtl w:val="true"/>
              </w:rPr>
              <w:t>مروّجي طبسي، نجم‌الدين</w:t>
            </w:r>
            <w:r>
              <w:rPr>
                <w:rStyle w:val="IndexLink"/>
                <w:rtl w:val="true"/>
              </w:rPr>
              <w:tab/>
            </w:r>
            <w:r>
              <w:rPr>
                <w:rStyle w:val="IndexLink"/>
              </w:rPr>
              <w:t>50</w:t>
            </w:r>
          </w:hyperlink>
        </w:p>
        <w:p>
          <w:pPr>
            <w:pStyle w:val="Contents3"/>
            <w:tabs>
              <w:tab w:val="clear" w:pos="8459"/>
              <w:tab w:val="right" w:pos="9026" w:leader="dot"/>
            </w:tabs>
            <w:rPr/>
          </w:pPr>
          <w:hyperlink w:anchor="__RefHeading___Toc4326664_3650668749">
            <w:r>
              <w:rPr>
                <w:webHidden/>
                <w:rStyle w:val="IndexLink"/>
                <w:rtl w:val="true"/>
              </w:rPr>
              <w:t>معين‌الاسلام، مريم</w:t>
            </w:r>
            <w:r>
              <w:rPr>
                <w:rStyle w:val="IndexLink"/>
                <w:rtl w:val="true"/>
              </w:rPr>
              <w:tab/>
            </w:r>
            <w:r>
              <w:rPr>
                <w:rStyle w:val="IndexLink"/>
              </w:rPr>
              <w:t>51</w:t>
            </w:r>
          </w:hyperlink>
        </w:p>
        <w:p>
          <w:pPr>
            <w:pStyle w:val="Contents3"/>
            <w:tabs>
              <w:tab w:val="clear" w:pos="8459"/>
              <w:tab w:val="right" w:pos="9026" w:leader="dot"/>
            </w:tabs>
            <w:rPr/>
          </w:pPr>
          <w:hyperlink w:anchor="__RefHeading___Toc4326666_3650668749">
            <w:r>
              <w:rPr>
                <w:webHidden/>
                <w:rStyle w:val="IndexLink"/>
                <w:rtl w:val="true"/>
              </w:rPr>
              <w:t>موسوي، سيداحمد</w:t>
            </w:r>
            <w:r>
              <w:rPr>
                <w:rStyle w:val="IndexLink"/>
                <w:rtl w:val="true"/>
              </w:rPr>
              <w:tab/>
            </w:r>
            <w:r>
              <w:rPr>
                <w:rStyle w:val="IndexLink"/>
              </w:rPr>
              <w:t>51</w:t>
            </w:r>
          </w:hyperlink>
        </w:p>
        <w:p>
          <w:pPr>
            <w:pStyle w:val="Contents3"/>
            <w:tabs>
              <w:tab w:val="clear" w:pos="8459"/>
              <w:tab w:val="right" w:pos="9026" w:leader="dot"/>
            </w:tabs>
            <w:rPr/>
          </w:pPr>
          <w:hyperlink w:anchor="__RefHeading___Toc4326668_3650668749">
            <w:r>
              <w:rPr>
                <w:webHidden/>
                <w:rStyle w:val="IndexLink"/>
                <w:rtl w:val="true"/>
              </w:rPr>
              <w:t>موسوي گيلاني، سيدرضي</w:t>
            </w:r>
            <w:r>
              <w:rPr>
                <w:rStyle w:val="IndexLink"/>
                <w:rtl w:val="true"/>
              </w:rPr>
              <w:tab/>
            </w:r>
            <w:r>
              <w:rPr>
                <w:rStyle w:val="IndexLink"/>
              </w:rPr>
              <w:t>52</w:t>
            </w:r>
          </w:hyperlink>
        </w:p>
        <w:p>
          <w:pPr>
            <w:pStyle w:val="Contents3"/>
            <w:tabs>
              <w:tab w:val="clear" w:pos="8459"/>
              <w:tab w:val="right" w:pos="9026" w:leader="dot"/>
            </w:tabs>
            <w:rPr/>
          </w:pPr>
          <w:hyperlink w:anchor="__RefHeading___Toc4326670_3650668749">
            <w:r>
              <w:rPr>
                <w:webHidden/>
                <w:rStyle w:val="IndexLink"/>
                <w:rtl w:val="true"/>
              </w:rPr>
              <w:t>موسوي‌نسب، سيدجعفر</w:t>
            </w:r>
            <w:r>
              <w:rPr>
                <w:rStyle w:val="IndexLink"/>
                <w:rtl w:val="true"/>
              </w:rPr>
              <w:tab/>
            </w:r>
            <w:r>
              <w:rPr>
                <w:rStyle w:val="IndexLink"/>
              </w:rPr>
              <w:t>52</w:t>
            </w:r>
          </w:hyperlink>
        </w:p>
        <w:p>
          <w:pPr>
            <w:pStyle w:val="Contents3"/>
            <w:tabs>
              <w:tab w:val="clear" w:pos="8459"/>
              <w:tab w:val="right" w:pos="9026" w:leader="dot"/>
            </w:tabs>
            <w:rPr/>
          </w:pPr>
          <w:hyperlink w:anchor="__RefHeading___Toc4326672_3650668749">
            <w:r>
              <w:rPr>
                <w:webHidden/>
                <w:rStyle w:val="IndexLink"/>
                <w:rtl w:val="true"/>
              </w:rPr>
              <w:t>ميرباقري، سيدمحمدمهدي</w:t>
            </w:r>
            <w:r>
              <w:rPr>
                <w:rStyle w:val="IndexLink"/>
                <w:rtl w:val="true"/>
              </w:rPr>
              <w:tab/>
            </w:r>
            <w:r>
              <w:rPr>
                <w:rStyle w:val="IndexLink"/>
              </w:rPr>
              <w:t>53</w:t>
            </w:r>
          </w:hyperlink>
        </w:p>
        <w:p>
          <w:pPr>
            <w:pStyle w:val="Contents3"/>
            <w:tabs>
              <w:tab w:val="clear" w:pos="8459"/>
              <w:tab w:val="right" w:pos="9026" w:leader="dot"/>
            </w:tabs>
            <w:rPr/>
          </w:pPr>
          <w:hyperlink w:anchor="__RefHeading___Toc4326674_3650668749">
            <w:r>
              <w:rPr>
                <w:webHidden/>
                <w:rStyle w:val="IndexLink"/>
                <w:rtl w:val="true"/>
              </w:rPr>
              <w:t>ميرزابيگي</w:t>
            </w:r>
            <w:r>
              <w:rPr>
                <w:rStyle w:val="IndexLink"/>
                <w:rtl w:val="true"/>
              </w:rPr>
              <w:t>(</w:t>
            </w:r>
            <w:r>
              <w:rPr>
                <w:rStyle w:val="IndexLink"/>
                <w:rtl w:val="true"/>
              </w:rPr>
              <w:t>نائيني</w:t>
            </w:r>
            <w:r>
              <w:rPr>
                <w:rStyle w:val="IndexLink"/>
                <w:rtl w:val="true"/>
              </w:rPr>
              <w:t>)</w:t>
            </w:r>
            <w:r>
              <w:rPr>
                <w:rStyle w:val="IndexLink"/>
                <w:rtl w:val="true"/>
              </w:rPr>
              <w:t>، مرتضي</w:t>
            </w:r>
            <w:r>
              <w:rPr>
                <w:rStyle w:val="IndexLink"/>
                <w:rtl w:val="true"/>
              </w:rPr>
              <w:tab/>
            </w:r>
            <w:r>
              <w:rPr>
                <w:rStyle w:val="IndexLink"/>
              </w:rPr>
              <w:t>53</w:t>
            </w:r>
          </w:hyperlink>
        </w:p>
        <w:p>
          <w:pPr>
            <w:pStyle w:val="Contents3"/>
            <w:tabs>
              <w:tab w:val="clear" w:pos="8459"/>
              <w:tab w:val="right" w:pos="9026" w:leader="dot"/>
            </w:tabs>
            <w:rPr/>
          </w:pPr>
          <w:hyperlink w:anchor="__RefHeading___Toc4326676_3650668749">
            <w:r>
              <w:rPr>
                <w:webHidden/>
                <w:rStyle w:val="IndexLink"/>
                <w:rtl w:val="true"/>
              </w:rPr>
              <w:t>ميرمعيني، سيدرضا</w:t>
            </w:r>
            <w:r>
              <w:rPr>
                <w:rStyle w:val="IndexLink"/>
                <w:rtl w:val="true"/>
              </w:rPr>
              <w:tab/>
            </w:r>
            <w:r>
              <w:rPr>
                <w:rStyle w:val="IndexLink"/>
              </w:rPr>
              <w:t>54</w:t>
            </w:r>
          </w:hyperlink>
        </w:p>
        <w:p>
          <w:pPr>
            <w:pStyle w:val="Contents3"/>
            <w:tabs>
              <w:tab w:val="clear" w:pos="8459"/>
              <w:tab w:val="right" w:pos="9026" w:leader="dot"/>
            </w:tabs>
            <w:rPr/>
          </w:pPr>
          <w:hyperlink w:anchor="__RefHeading___Toc4326678_3650668749">
            <w:r>
              <w:rPr>
                <w:webHidden/>
                <w:rStyle w:val="IndexLink"/>
                <w:rtl w:val="true"/>
              </w:rPr>
              <w:t>نجّارزادگان، فتح‌الله</w:t>
            </w:r>
            <w:r>
              <w:rPr>
                <w:rStyle w:val="IndexLink"/>
                <w:rtl w:val="true"/>
              </w:rPr>
              <w:tab/>
            </w:r>
            <w:r>
              <w:rPr>
                <w:rStyle w:val="IndexLink"/>
              </w:rPr>
              <w:t>54</w:t>
            </w:r>
          </w:hyperlink>
        </w:p>
        <w:p>
          <w:pPr>
            <w:pStyle w:val="Contents3"/>
            <w:tabs>
              <w:tab w:val="clear" w:pos="8459"/>
              <w:tab w:val="right" w:pos="9026" w:leader="dot"/>
            </w:tabs>
            <w:rPr/>
          </w:pPr>
          <w:hyperlink w:anchor="__RefHeading___Toc4326680_3650668749">
            <w:r>
              <w:rPr>
                <w:webHidden/>
                <w:rStyle w:val="IndexLink"/>
                <w:rtl w:val="true"/>
              </w:rPr>
              <w:t>نصوري، محمدرضا</w:t>
            </w:r>
            <w:r>
              <w:rPr>
                <w:rStyle w:val="IndexLink"/>
                <w:rtl w:val="true"/>
              </w:rPr>
              <w:tab/>
            </w:r>
            <w:r>
              <w:rPr>
                <w:rStyle w:val="IndexLink"/>
              </w:rPr>
              <w:t>55</w:t>
            </w:r>
          </w:hyperlink>
        </w:p>
        <w:p>
          <w:pPr>
            <w:pStyle w:val="Contents3"/>
            <w:tabs>
              <w:tab w:val="clear" w:pos="8459"/>
              <w:tab w:val="right" w:pos="9026" w:leader="dot"/>
            </w:tabs>
            <w:rPr/>
          </w:pPr>
          <w:hyperlink w:anchor="__RefHeading___Toc4326682_3650668749">
            <w:r>
              <w:rPr>
                <w:webHidden/>
                <w:rStyle w:val="IndexLink"/>
                <w:rtl w:val="true"/>
              </w:rPr>
              <w:t>نيلي‌پور، مهدي</w:t>
            </w:r>
            <w:r>
              <w:rPr>
                <w:rStyle w:val="IndexLink"/>
                <w:rtl w:val="true"/>
              </w:rPr>
              <w:tab/>
            </w:r>
            <w:r>
              <w:rPr>
                <w:rStyle w:val="IndexLink"/>
              </w:rPr>
              <w:t>55</w:t>
            </w:r>
          </w:hyperlink>
        </w:p>
        <w:p>
          <w:pPr>
            <w:pStyle w:val="Contents3"/>
            <w:tabs>
              <w:tab w:val="clear" w:pos="8459"/>
              <w:tab w:val="right" w:pos="9026" w:leader="dot"/>
            </w:tabs>
            <w:rPr/>
          </w:pPr>
          <w:hyperlink w:anchor="__RefHeading___Toc4326684_3650668749">
            <w:r>
              <w:rPr>
                <w:webHidden/>
                <w:rStyle w:val="IndexLink"/>
                <w:rtl w:val="true"/>
              </w:rPr>
              <w:t>يوسفي غروي، محمدهادي</w:t>
            </w:r>
            <w:r>
              <w:rPr>
                <w:rStyle w:val="IndexLink"/>
                <w:rtl w:val="true"/>
              </w:rPr>
              <w:tab/>
            </w:r>
            <w:r>
              <w:rPr>
                <w:rStyle w:val="IndexLink"/>
              </w:rPr>
              <w:t>56</w:t>
            </w:r>
          </w:hyperlink>
        </w:p>
        <w:p>
          <w:pPr>
            <w:pStyle w:val="Contents3"/>
            <w:tabs>
              <w:tab w:val="clear" w:pos="8459"/>
              <w:tab w:val="right" w:pos="9026" w:leader="dot"/>
            </w:tabs>
            <w:rPr/>
          </w:pPr>
          <w:hyperlink w:anchor="__RefHeading___Toc4326686_3650668749">
            <w:r>
              <w:rPr>
                <w:webHidden/>
                <w:rStyle w:val="IndexLink"/>
                <w:rtl w:val="true"/>
              </w:rPr>
              <w:t>يوسفيان، مهدي</w:t>
            </w:r>
            <w:r>
              <w:rPr>
                <w:rStyle w:val="IndexLink"/>
                <w:rtl w:val="true"/>
              </w:rPr>
              <w:tab/>
            </w:r>
            <w:r>
              <w:rPr>
                <w:rStyle w:val="IndexLink"/>
              </w:rPr>
              <w:t>56</w:t>
            </w:r>
          </w:hyperlink>
        </w:p>
        <w:p>
          <w:pPr>
            <w:pStyle w:val="Contents2"/>
            <w:tabs>
              <w:tab w:val="clear" w:pos="8743"/>
              <w:tab w:val="right" w:pos="9026" w:leader="dot"/>
            </w:tabs>
            <w:rPr/>
          </w:pPr>
          <w:hyperlink w:anchor="__RefHeading___Toc4326688_3650668749">
            <w:r>
              <w:rPr>
                <w:webHidden/>
                <w:rStyle w:val="IndexLink"/>
                <w:rtl w:val="true"/>
              </w:rPr>
              <w:t>بخش دوم</w:t>
            </w:r>
            <w:r>
              <w:rPr>
                <w:rStyle w:val="IndexLink"/>
                <w:rtl w:val="true"/>
              </w:rPr>
              <w:t xml:space="preserve">: </w:t>
            </w:r>
            <w:r>
              <w:rPr>
                <w:rStyle w:val="IndexLink"/>
                <w:rtl w:val="true"/>
              </w:rPr>
              <w:t>مشاوران</w:t>
            </w:r>
            <w:r>
              <w:rPr>
                <w:rStyle w:val="IndexLink"/>
                <w:rtl w:val="true"/>
              </w:rPr>
              <w:tab/>
            </w:r>
            <w:r>
              <w:rPr>
                <w:rStyle w:val="IndexLink"/>
              </w:rPr>
              <w:t>58</w:t>
            </w:r>
          </w:hyperlink>
        </w:p>
        <w:p>
          <w:pPr>
            <w:pStyle w:val="Contents3"/>
            <w:tabs>
              <w:tab w:val="clear" w:pos="8459"/>
              <w:tab w:val="right" w:pos="9026" w:leader="dot"/>
            </w:tabs>
            <w:rPr/>
          </w:pPr>
          <w:hyperlink w:anchor="__RefHeading___Toc4326690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326692_3650668749">
            <w:r>
              <w:rPr>
                <w:webHidden/>
                <w:rStyle w:val="IndexLink"/>
                <w:rtl w:val="true"/>
              </w:rPr>
              <w:t>آخوندي، كاظم</w:t>
            </w:r>
            <w:r>
              <w:rPr>
                <w:rStyle w:val="IndexLink"/>
                <w:rtl w:val="true"/>
              </w:rPr>
              <w:tab/>
            </w:r>
            <w:r>
              <w:rPr>
                <w:rStyle w:val="IndexLink"/>
              </w:rPr>
              <w:t>62</w:t>
            </w:r>
          </w:hyperlink>
        </w:p>
        <w:p>
          <w:pPr>
            <w:pStyle w:val="Contents3"/>
            <w:tabs>
              <w:tab w:val="clear" w:pos="8459"/>
              <w:tab w:val="right" w:pos="9026" w:leader="dot"/>
            </w:tabs>
            <w:rPr/>
          </w:pPr>
          <w:hyperlink w:anchor="__RefHeading___Toc4326694_3650668749">
            <w:r>
              <w:rPr>
                <w:webHidden/>
                <w:rStyle w:val="IndexLink"/>
                <w:rtl w:val="true"/>
              </w:rPr>
              <w:t>آلعلي، سيدمحمداديب</w:t>
            </w:r>
            <w:r>
              <w:rPr>
                <w:rStyle w:val="IndexLink"/>
                <w:rtl w:val="true"/>
              </w:rPr>
              <w:tab/>
            </w:r>
            <w:r>
              <w:rPr>
                <w:rStyle w:val="IndexLink"/>
              </w:rPr>
              <w:t>62</w:t>
            </w:r>
          </w:hyperlink>
        </w:p>
        <w:p>
          <w:pPr>
            <w:pStyle w:val="Contents3"/>
            <w:tabs>
              <w:tab w:val="clear" w:pos="8459"/>
              <w:tab w:val="right" w:pos="9026" w:leader="dot"/>
            </w:tabs>
            <w:rPr/>
          </w:pPr>
          <w:hyperlink w:anchor="__RefHeading___Toc4326696_3650668749">
            <w:r>
              <w:rPr>
                <w:webHidden/>
                <w:rStyle w:val="IndexLink"/>
                <w:rtl w:val="true"/>
              </w:rPr>
              <w:t>اباذري، محمود</w:t>
            </w:r>
            <w:r>
              <w:rPr>
                <w:rStyle w:val="IndexLink"/>
                <w:rtl w:val="true"/>
              </w:rPr>
              <w:tab/>
            </w:r>
            <w:r>
              <w:rPr>
                <w:rStyle w:val="IndexLink"/>
              </w:rPr>
              <w:t>63</w:t>
            </w:r>
          </w:hyperlink>
        </w:p>
        <w:p>
          <w:pPr>
            <w:pStyle w:val="Contents3"/>
            <w:tabs>
              <w:tab w:val="clear" w:pos="8459"/>
              <w:tab w:val="right" w:pos="9026" w:leader="dot"/>
            </w:tabs>
            <w:rPr/>
          </w:pPr>
          <w:hyperlink w:anchor="__RefHeading___Toc4326698_3650668749">
            <w:r>
              <w:rPr>
                <w:webHidden/>
                <w:rStyle w:val="IndexLink"/>
                <w:rtl w:val="true"/>
              </w:rPr>
              <w:t>ابراهيمي، محمد</w:t>
            </w:r>
            <w:r>
              <w:rPr>
                <w:rStyle w:val="IndexLink"/>
                <w:rtl w:val="true"/>
              </w:rPr>
              <w:tab/>
            </w:r>
            <w:r>
              <w:rPr>
                <w:rStyle w:val="IndexLink"/>
              </w:rPr>
              <w:t>63</w:t>
            </w:r>
          </w:hyperlink>
        </w:p>
        <w:p>
          <w:pPr>
            <w:pStyle w:val="Contents3"/>
            <w:tabs>
              <w:tab w:val="clear" w:pos="8459"/>
              <w:tab w:val="right" w:pos="9026" w:leader="dot"/>
            </w:tabs>
            <w:rPr/>
          </w:pPr>
          <w:hyperlink w:anchor="__RefHeading___Toc4326700_3650668749">
            <w:r>
              <w:rPr>
                <w:webHidden/>
                <w:rStyle w:val="IndexLink"/>
                <w:rtl w:val="true"/>
              </w:rPr>
              <w:t>اسحاقيان، جواد</w:t>
            </w:r>
            <w:r>
              <w:rPr>
                <w:rStyle w:val="IndexLink"/>
                <w:rtl w:val="true"/>
              </w:rPr>
              <w:tab/>
            </w:r>
            <w:r>
              <w:rPr>
                <w:rStyle w:val="IndexLink"/>
              </w:rPr>
              <w:t>64</w:t>
            </w:r>
          </w:hyperlink>
        </w:p>
        <w:p>
          <w:pPr>
            <w:pStyle w:val="Contents3"/>
            <w:tabs>
              <w:tab w:val="clear" w:pos="8459"/>
              <w:tab w:val="right" w:pos="9026" w:leader="dot"/>
            </w:tabs>
            <w:rPr/>
          </w:pPr>
          <w:hyperlink w:anchor="__RefHeading___Toc4326702_3650668749">
            <w:r>
              <w:rPr>
                <w:webHidden/>
                <w:rStyle w:val="IndexLink"/>
                <w:rtl w:val="true"/>
              </w:rPr>
              <w:t>اسدي، محمد</w:t>
            </w:r>
            <w:r>
              <w:rPr>
                <w:rStyle w:val="IndexLink"/>
                <w:rtl w:val="true"/>
              </w:rPr>
              <w:tab/>
            </w:r>
            <w:r>
              <w:rPr>
                <w:rStyle w:val="IndexLink"/>
              </w:rPr>
              <w:t>64</w:t>
            </w:r>
          </w:hyperlink>
        </w:p>
        <w:p>
          <w:pPr>
            <w:pStyle w:val="Contents3"/>
            <w:tabs>
              <w:tab w:val="clear" w:pos="8459"/>
              <w:tab w:val="right" w:pos="9026" w:leader="dot"/>
            </w:tabs>
            <w:rPr/>
          </w:pPr>
          <w:hyperlink w:anchor="__RefHeading___Toc4326704_3650668749">
            <w:r>
              <w:rPr>
                <w:webHidden/>
                <w:rStyle w:val="IndexLink"/>
                <w:rtl w:val="true"/>
              </w:rPr>
              <w:t>اسماعيلي، ابوالفضل</w:t>
            </w:r>
            <w:r>
              <w:rPr>
                <w:rStyle w:val="IndexLink"/>
                <w:rtl w:val="true"/>
              </w:rPr>
              <w:tab/>
            </w:r>
            <w:r>
              <w:rPr>
                <w:rStyle w:val="IndexLink"/>
              </w:rPr>
              <w:t>65</w:t>
            </w:r>
          </w:hyperlink>
        </w:p>
        <w:p>
          <w:pPr>
            <w:pStyle w:val="Contents3"/>
            <w:tabs>
              <w:tab w:val="clear" w:pos="8459"/>
              <w:tab w:val="right" w:pos="9026" w:leader="dot"/>
            </w:tabs>
            <w:rPr/>
          </w:pPr>
          <w:hyperlink w:anchor="__RefHeading___Toc4326706_3650668749">
            <w:r>
              <w:rPr>
                <w:webHidden/>
                <w:rStyle w:val="IndexLink"/>
                <w:rtl w:val="true"/>
              </w:rPr>
              <w:t>افراسيابي، مهدي</w:t>
            </w:r>
            <w:r>
              <w:rPr>
                <w:rStyle w:val="IndexLink"/>
                <w:rtl w:val="true"/>
              </w:rPr>
              <w:tab/>
            </w:r>
            <w:r>
              <w:rPr>
                <w:rStyle w:val="IndexLink"/>
              </w:rPr>
              <w:t>65</w:t>
            </w:r>
          </w:hyperlink>
        </w:p>
        <w:p>
          <w:pPr>
            <w:pStyle w:val="Contents3"/>
            <w:tabs>
              <w:tab w:val="clear" w:pos="8459"/>
              <w:tab w:val="right" w:pos="9026" w:leader="dot"/>
            </w:tabs>
            <w:rPr/>
          </w:pPr>
          <w:hyperlink w:anchor="__RefHeading___Toc4326708_3650668749">
            <w:r>
              <w:rPr>
                <w:webHidden/>
                <w:rStyle w:val="IndexLink"/>
                <w:rtl w:val="true"/>
              </w:rPr>
              <w:t>الله اكبري، محمد</w:t>
            </w:r>
            <w:r>
              <w:rPr>
                <w:rStyle w:val="IndexLink"/>
                <w:rtl w:val="true"/>
              </w:rPr>
              <w:tab/>
            </w:r>
            <w:r>
              <w:rPr>
                <w:rStyle w:val="IndexLink"/>
              </w:rPr>
              <w:t>66</w:t>
            </w:r>
          </w:hyperlink>
        </w:p>
        <w:p>
          <w:pPr>
            <w:pStyle w:val="Contents3"/>
            <w:tabs>
              <w:tab w:val="clear" w:pos="8459"/>
              <w:tab w:val="right" w:pos="9026" w:leader="dot"/>
            </w:tabs>
            <w:rPr/>
          </w:pPr>
          <w:hyperlink w:anchor="__RefHeading___Toc4326710_3650668749">
            <w:r>
              <w:rPr>
                <w:webHidden/>
                <w:rStyle w:val="IndexLink"/>
                <w:rtl w:val="true"/>
              </w:rPr>
              <w:t>امام، سيدعبدالرسول</w:t>
            </w:r>
            <w:r>
              <w:rPr>
                <w:rStyle w:val="IndexLink"/>
                <w:rtl w:val="true"/>
              </w:rPr>
              <w:tab/>
            </w:r>
            <w:r>
              <w:rPr>
                <w:rStyle w:val="IndexLink"/>
              </w:rPr>
              <w:t>66</w:t>
            </w:r>
          </w:hyperlink>
        </w:p>
        <w:p>
          <w:pPr>
            <w:pStyle w:val="Contents3"/>
            <w:tabs>
              <w:tab w:val="clear" w:pos="8459"/>
              <w:tab w:val="right" w:pos="9026" w:leader="dot"/>
            </w:tabs>
            <w:rPr/>
          </w:pPr>
          <w:hyperlink w:anchor="__RefHeading___Toc4326712_3650668749">
            <w:r>
              <w:rPr>
                <w:webHidden/>
                <w:rStyle w:val="IndexLink"/>
                <w:rtl w:val="true"/>
              </w:rPr>
              <w:t>اميديان، سعيد</w:t>
            </w:r>
            <w:r>
              <w:rPr>
                <w:rStyle w:val="IndexLink"/>
                <w:rtl w:val="true"/>
              </w:rPr>
              <w:tab/>
            </w:r>
            <w:r>
              <w:rPr>
                <w:rStyle w:val="IndexLink"/>
              </w:rPr>
              <w:t>67</w:t>
            </w:r>
          </w:hyperlink>
        </w:p>
        <w:p>
          <w:pPr>
            <w:pStyle w:val="Contents3"/>
            <w:tabs>
              <w:tab w:val="clear" w:pos="8459"/>
              <w:tab w:val="right" w:pos="9026" w:leader="dot"/>
            </w:tabs>
            <w:rPr/>
          </w:pPr>
          <w:hyperlink w:anchor="__RefHeading___Toc4326714_3650668749">
            <w:r>
              <w:rPr>
                <w:webHidden/>
                <w:rStyle w:val="IndexLink"/>
                <w:rtl w:val="true"/>
              </w:rPr>
              <w:t>ايماني، رضا</w:t>
            </w:r>
            <w:r>
              <w:rPr>
                <w:rStyle w:val="IndexLink"/>
                <w:rtl w:val="true"/>
              </w:rPr>
              <w:tab/>
            </w:r>
            <w:r>
              <w:rPr>
                <w:rStyle w:val="IndexLink"/>
              </w:rPr>
              <w:t>67</w:t>
            </w:r>
          </w:hyperlink>
        </w:p>
        <w:p>
          <w:pPr>
            <w:pStyle w:val="Contents3"/>
            <w:tabs>
              <w:tab w:val="clear" w:pos="8459"/>
              <w:tab w:val="right" w:pos="9026" w:leader="dot"/>
            </w:tabs>
            <w:rPr/>
          </w:pPr>
          <w:hyperlink w:anchor="__RefHeading___Toc4326716_3650668749">
            <w:r>
              <w:rPr>
                <w:webHidden/>
                <w:rStyle w:val="IndexLink"/>
                <w:rtl w:val="true"/>
              </w:rPr>
              <w:t>باقرزاده، ابراهيم</w:t>
            </w:r>
            <w:r>
              <w:rPr>
                <w:rStyle w:val="IndexLink"/>
                <w:rtl w:val="true"/>
              </w:rPr>
              <w:tab/>
            </w:r>
            <w:r>
              <w:rPr>
                <w:rStyle w:val="IndexLink"/>
              </w:rPr>
              <w:t>68</w:t>
            </w:r>
          </w:hyperlink>
        </w:p>
        <w:p>
          <w:pPr>
            <w:pStyle w:val="Contents3"/>
            <w:tabs>
              <w:tab w:val="clear" w:pos="8459"/>
              <w:tab w:val="right" w:pos="9026" w:leader="dot"/>
            </w:tabs>
            <w:rPr/>
          </w:pPr>
          <w:hyperlink w:anchor="__RefHeading___Toc4326718_3650668749">
            <w:r>
              <w:rPr>
                <w:webHidden/>
                <w:rStyle w:val="IndexLink"/>
                <w:rtl w:val="true"/>
              </w:rPr>
              <w:t>باقري، سيدمصطفي</w:t>
            </w:r>
            <w:r>
              <w:rPr>
                <w:rStyle w:val="IndexLink"/>
                <w:rtl w:val="true"/>
              </w:rPr>
              <w:tab/>
            </w:r>
            <w:r>
              <w:rPr>
                <w:rStyle w:val="IndexLink"/>
              </w:rPr>
              <w:t>68</w:t>
            </w:r>
          </w:hyperlink>
        </w:p>
        <w:p>
          <w:pPr>
            <w:pStyle w:val="Contents3"/>
            <w:tabs>
              <w:tab w:val="clear" w:pos="8459"/>
              <w:tab w:val="right" w:pos="9026" w:leader="dot"/>
            </w:tabs>
            <w:rPr/>
          </w:pPr>
          <w:hyperlink w:anchor="__RefHeading___Toc4326720_3650668749">
            <w:r>
              <w:rPr>
                <w:webHidden/>
                <w:rStyle w:val="IndexLink"/>
                <w:rtl w:val="true"/>
              </w:rPr>
              <w:t>باقي، علي‌محمد</w:t>
            </w:r>
            <w:r>
              <w:rPr>
                <w:rStyle w:val="IndexLink"/>
                <w:rtl w:val="true"/>
              </w:rPr>
              <w:tab/>
            </w:r>
            <w:r>
              <w:rPr>
                <w:rStyle w:val="IndexLink"/>
              </w:rPr>
              <w:t>69</w:t>
            </w:r>
          </w:hyperlink>
        </w:p>
        <w:p>
          <w:pPr>
            <w:pStyle w:val="Contents3"/>
            <w:tabs>
              <w:tab w:val="clear" w:pos="8459"/>
              <w:tab w:val="right" w:pos="9026" w:leader="dot"/>
            </w:tabs>
            <w:rPr/>
          </w:pPr>
          <w:hyperlink w:anchor="__RefHeading___Toc4326722_3650668749">
            <w:r>
              <w:rPr>
                <w:webHidden/>
                <w:rStyle w:val="IndexLink"/>
                <w:rtl w:val="true"/>
              </w:rPr>
              <w:t>براري، محمد</w:t>
            </w:r>
            <w:r>
              <w:rPr>
                <w:rStyle w:val="IndexLink"/>
                <w:rtl w:val="true"/>
              </w:rPr>
              <w:tab/>
            </w:r>
            <w:r>
              <w:rPr>
                <w:rStyle w:val="IndexLink"/>
              </w:rPr>
              <w:t>69</w:t>
            </w:r>
          </w:hyperlink>
        </w:p>
        <w:p>
          <w:pPr>
            <w:pStyle w:val="Contents3"/>
            <w:tabs>
              <w:tab w:val="clear" w:pos="8459"/>
              <w:tab w:val="right" w:pos="9026" w:leader="dot"/>
            </w:tabs>
            <w:rPr/>
          </w:pPr>
          <w:hyperlink w:anchor="__RefHeading___Toc4326724_3650668749">
            <w:r>
              <w:rPr>
                <w:webHidden/>
                <w:rStyle w:val="IndexLink"/>
                <w:rtl w:val="true"/>
              </w:rPr>
              <w:t>ترابي، اكبر</w:t>
            </w:r>
            <w:r>
              <w:rPr>
                <w:rStyle w:val="IndexLink"/>
                <w:rtl w:val="true"/>
              </w:rPr>
              <w:tab/>
            </w:r>
            <w:r>
              <w:rPr>
                <w:rStyle w:val="IndexLink"/>
              </w:rPr>
              <w:t>70</w:t>
            </w:r>
          </w:hyperlink>
        </w:p>
        <w:p>
          <w:pPr>
            <w:pStyle w:val="Contents3"/>
            <w:tabs>
              <w:tab w:val="clear" w:pos="8459"/>
              <w:tab w:val="right" w:pos="9026" w:leader="dot"/>
            </w:tabs>
            <w:rPr/>
          </w:pPr>
          <w:hyperlink w:anchor="__RefHeading___Toc4326726_3650668749">
            <w:r>
              <w:rPr>
                <w:webHidden/>
                <w:rStyle w:val="IndexLink"/>
                <w:rtl w:val="true"/>
              </w:rPr>
              <w:t>جليليفرد، مجتبي</w:t>
            </w:r>
            <w:r>
              <w:rPr>
                <w:rStyle w:val="IndexLink"/>
                <w:rtl w:val="true"/>
              </w:rPr>
              <w:tab/>
            </w:r>
            <w:r>
              <w:rPr>
                <w:rStyle w:val="IndexLink"/>
              </w:rPr>
              <w:t>70</w:t>
            </w:r>
          </w:hyperlink>
        </w:p>
        <w:p>
          <w:pPr>
            <w:pStyle w:val="Contents3"/>
            <w:tabs>
              <w:tab w:val="clear" w:pos="8459"/>
              <w:tab w:val="right" w:pos="9026" w:leader="dot"/>
            </w:tabs>
            <w:rPr/>
          </w:pPr>
          <w:hyperlink w:anchor="__RefHeading___Toc4326728_3650668749">
            <w:r>
              <w:rPr>
                <w:webHidden/>
                <w:rStyle w:val="IndexLink"/>
                <w:rtl w:val="true"/>
              </w:rPr>
              <w:t>حاج‌قلي، احمد</w:t>
            </w:r>
            <w:r>
              <w:rPr>
                <w:rStyle w:val="IndexLink"/>
                <w:rtl w:val="true"/>
              </w:rPr>
              <w:tab/>
            </w:r>
            <w:r>
              <w:rPr>
                <w:rStyle w:val="IndexLink"/>
              </w:rPr>
              <w:t>71</w:t>
            </w:r>
          </w:hyperlink>
        </w:p>
        <w:p>
          <w:pPr>
            <w:pStyle w:val="Contents3"/>
            <w:tabs>
              <w:tab w:val="clear" w:pos="8459"/>
              <w:tab w:val="right" w:pos="9026" w:leader="dot"/>
            </w:tabs>
            <w:rPr/>
          </w:pPr>
          <w:hyperlink w:anchor="__RefHeading___Toc4326730_3650668749">
            <w:r>
              <w:rPr>
                <w:webHidden/>
                <w:rStyle w:val="IndexLink"/>
                <w:rtl w:val="true"/>
              </w:rPr>
              <w:t>حججي، محمدعلي</w:t>
            </w:r>
            <w:r>
              <w:rPr>
                <w:rStyle w:val="IndexLink"/>
                <w:rtl w:val="true"/>
              </w:rPr>
              <w:tab/>
            </w:r>
            <w:r>
              <w:rPr>
                <w:rStyle w:val="IndexLink"/>
              </w:rPr>
              <w:t>71</w:t>
            </w:r>
          </w:hyperlink>
        </w:p>
        <w:p>
          <w:pPr>
            <w:pStyle w:val="Contents3"/>
            <w:tabs>
              <w:tab w:val="clear" w:pos="8459"/>
              <w:tab w:val="right" w:pos="9026" w:leader="dot"/>
            </w:tabs>
            <w:rPr/>
          </w:pPr>
          <w:hyperlink w:anchor="__RefHeading___Toc4326732_3650668749">
            <w:r>
              <w:rPr>
                <w:webHidden/>
                <w:rStyle w:val="IndexLink"/>
                <w:rtl w:val="true"/>
              </w:rPr>
              <w:t>حكيم، سيدمنذر</w:t>
            </w:r>
            <w:r>
              <w:rPr>
                <w:rStyle w:val="IndexLink"/>
                <w:rtl w:val="true"/>
              </w:rPr>
              <w:tab/>
            </w:r>
            <w:r>
              <w:rPr>
                <w:rStyle w:val="IndexLink"/>
              </w:rPr>
              <w:t>72</w:t>
            </w:r>
          </w:hyperlink>
        </w:p>
        <w:p>
          <w:pPr>
            <w:pStyle w:val="Contents3"/>
            <w:tabs>
              <w:tab w:val="clear" w:pos="8459"/>
              <w:tab w:val="right" w:pos="9026" w:leader="dot"/>
            </w:tabs>
            <w:rPr/>
          </w:pPr>
          <w:hyperlink w:anchor="__RefHeading___Toc4326734_3650668749">
            <w:r>
              <w:rPr>
                <w:webHidden/>
                <w:rStyle w:val="IndexLink"/>
                <w:rtl w:val="true"/>
              </w:rPr>
              <w:t>حيدري، عباسعلي</w:t>
            </w:r>
            <w:r>
              <w:rPr>
                <w:rStyle w:val="IndexLink"/>
                <w:rtl w:val="true"/>
              </w:rPr>
              <w:tab/>
            </w:r>
            <w:r>
              <w:rPr>
                <w:rStyle w:val="IndexLink"/>
              </w:rPr>
              <w:t>72</w:t>
            </w:r>
          </w:hyperlink>
        </w:p>
        <w:p>
          <w:pPr>
            <w:pStyle w:val="Contents3"/>
            <w:tabs>
              <w:tab w:val="clear" w:pos="8459"/>
              <w:tab w:val="right" w:pos="9026" w:leader="dot"/>
            </w:tabs>
            <w:rPr/>
          </w:pPr>
          <w:hyperlink w:anchor="__RefHeading___Toc4326736_3650668749">
            <w:r>
              <w:rPr>
                <w:webHidden/>
                <w:rStyle w:val="IndexLink"/>
                <w:rtl w:val="true"/>
              </w:rPr>
              <w:t>حيدري نيك، مجيد</w:t>
            </w:r>
            <w:r>
              <w:rPr>
                <w:rStyle w:val="IndexLink"/>
                <w:rtl w:val="true"/>
              </w:rPr>
              <w:tab/>
            </w:r>
            <w:r>
              <w:rPr>
                <w:rStyle w:val="IndexLink"/>
              </w:rPr>
              <w:t>73</w:t>
            </w:r>
          </w:hyperlink>
        </w:p>
        <w:p>
          <w:pPr>
            <w:pStyle w:val="Contents3"/>
            <w:tabs>
              <w:tab w:val="clear" w:pos="8459"/>
              <w:tab w:val="right" w:pos="9026" w:leader="dot"/>
            </w:tabs>
            <w:rPr/>
          </w:pPr>
          <w:hyperlink w:anchor="__RefHeading___Toc4326738_3650668749">
            <w:r>
              <w:rPr>
                <w:webHidden/>
                <w:rStyle w:val="IndexLink"/>
                <w:rtl w:val="true"/>
              </w:rPr>
              <w:t>دارستاني، سيداحمد</w:t>
            </w:r>
            <w:r>
              <w:rPr>
                <w:rStyle w:val="IndexLink"/>
                <w:rtl w:val="true"/>
              </w:rPr>
              <w:tab/>
            </w:r>
            <w:r>
              <w:rPr>
                <w:rStyle w:val="IndexLink"/>
              </w:rPr>
              <w:t>73</w:t>
            </w:r>
          </w:hyperlink>
        </w:p>
        <w:p>
          <w:pPr>
            <w:pStyle w:val="Contents3"/>
            <w:tabs>
              <w:tab w:val="clear" w:pos="8459"/>
              <w:tab w:val="right" w:pos="9026" w:leader="dot"/>
            </w:tabs>
            <w:rPr/>
          </w:pPr>
          <w:hyperlink w:anchor="__RefHeading___Toc4326740_3650668749">
            <w:r>
              <w:rPr>
                <w:webHidden/>
                <w:rStyle w:val="IndexLink"/>
                <w:rtl w:val="true"/>
              </w:rPr>
              <w:t>داستار، مسعود</w:t>
            </w:r>
            <w:r>
              <w:rPr>
                <w:rStyle w:val="IndexLink"/>
                <w:rtl w:val="true"/>
              </w:rPr>
              <w:tab/>
            </w:r>
            <w:r>
              <w:rPr>
                <w:rStyle w:val="IndexLink"/>
              </w:rPr>
              <w:t>74</w:t>
            </w:r>
          </w:hyperlink>
        </w:p>
        <w:p>
          <w:pPr>
            <w:pStyle w:val="Contents3"/>
            <w:tabs>
              <w:tab w:val="clear" w:pos="8459"/>
              <w:tab w:val="right" w:pos="9026" w:leader="dot"/>
            </w:tabs>
            <w:rPr/>
          </w:pPr>
          <w:hyperlink w:anchor="__RefHeading___Toc4326742_3650668749">
            <w:r>
              <w:rPr>
                <w:webHidden/>
                <w:rStyle w:val="IndexLink"/>
                <w:rtl w:val="true"/>
              </w:rPr>
              <w:t>ذكريايي، رضا</w:t>
            </w:r>
            <w:r>
              <w:rPr>
                <w:rStyle w:val="IndexLink"/>
                <w:rtl w:val="true"/>
              </w:rPr>
              <w:tab/>
            </w:r>
            <w:r>
              <w:rPr>
                <w:rStyle w:val="IndexLink"/>
              </w:rPr>
              <w:t>74</w:t>
            </w:r>
          </w:hyperlink>
        </w:p>
        <w:p>
          <w:pPr>
            <w:pStyle w:val="Contents3"/>
            <w:tabs>
              <w:tab w:val="clear" w:pos="8459"/>
              <w:tab w:val="right" w:pos="9026" w:leader="dot"/>
            </w:tabs>
            <w:rPr/>
          </w:pPr>
          <w:hyperlink w:anchor="__RefHeading___Toc4326744_3650668749">
            <w:r>
              <w:rPr>
                <w:webHidden/>
                <w:rStyle w:val="IndexLink"/>
                <w:rtl w:val="true"/>
              </w:rPr>
              <w:t>ربّاني، علي</w:t>
            </w:r>
            <w:r>
              <w:rPr>
                <w:rStyle w:val="IndexLink"/>
                <w:rtl w:val="true"/>
              </w:rPr>
              <w:tab/>
            </w:r>
            <w:r>
              <w:rPr>
                <w:rStyle w:val="IndexLink"/>
              </w:rPr>
              <w:t>75</w:t>
            </w:r>
          </w:hyperlink>
        </w:p>
        <w:p>
          <w:pPr>
            <w:pStyle w:val="Contents3"/>
            <w:tabs>
              <w:tab w:val="clear" w:pos="8459"/>
              <w:tab w:val="right" w:pos="9026" w:leader="dot"/>
            </w:tabs>
            <w:rPr/>
          </w:pPr>
          <w:hyperlink w:anchor="__RefHeading___Toc4326746_3650668749">
            <w:r>
              <w:rPr>
                <w:webHidden/>
                <w:rStyle w:val="IndexLink"/>
                <w:rtl w:val="true"/>
              </w:rPr>
              <w:t>رحيمي جعفري، محسن</w:t>
            </w:r>
            <w:r>
              <w:rPr>
                <w:rStyle w:val="IndexLink"/>
                <w:rtl w:val="true"/>
              </w:rPr>
              <w:tab/>
            </w:r>
            <w:r>
              <w:rPr>
                <w:rStyle w:val="IndexLink"/>
              </w:rPr>
              <w:t>75</w:t>
            </w:r>
          </w:hyperlink>
        </w:p>
        <w:p>
          <w:pPr>
            <w:pStyle w:val="Contents3"/>
            <w:tabs>
              <w:tab w:val="clear" w:pos="8459"/>
              <w:tab w:val="right" w:pos="9026" w:leader="dot"/>
            </w:tabs>
            <w:rPr/>
          </w:pPr>
          <w:hyperlink w:anchor="__RefHeading___Toc4326748_3650668749">
            <w:r>
              <w:rPr>
                <w:webHidden/>
                <w:rStyle w:val="IndexLink"/>
                <w:rtl w:val="true"/>
              </w:rPr>
              <w:t>رضايي، محمد</w:t>
            </w:r>
            <w:r>
              <w:rPr>
                <w:rStyle w:val="IndexLink"/>
                <w:rtl w:val="true"/>
              </w:rPr>
              <w:tab/>
            </w:r>
            <w:r>
              <w:rPr>
                <w:rStyle w:val="IndexLink"/>
              </w:rPr>
              <w:t>76</w:t>
            </w:r>
          </w:hyperlink>
        </w:p>
        <w:p>
          <w:pPr>
            <w:pStyle w:val="Contents3"/>
            <w:tabs>
              <w:tab w:val="clear" w:pos="8459"/>
              <w:tab w:val="right" w:pos="9026" w:leader="dot"/>
            </w:tabs>
            <w:rPr/>
          </w:pPr>
          <w:hyperlink w:anchor="__RefHeading___Toc4326750_3650668749">
            <w:r>
              <w:rPr>
                <w:webHidden/>
                <w:rStyle w:val="IndexLink"/>
                <w:rtl w:val="true"/>
              </w:rPr>
              <w:t>رمضانعلي، عباس</w:t>
            </w:r>
            <w:r>
              <w:rPr>
                <w:rStyle w:val="IndexLink"/>
                <w:rtl w:val="true"/>
              </w:rPr>
              <w:tab/>
            </w:r>
            <w:r>
              <w:rPr>
                <w:rStyle w:val="IndexLink"/>
              </w:rPr>
              <w:t>76</w:t>
            </w:r>
          </w:hyperlink>
        </w:p>
        <w:p>
          <w:pPr>
            <w:pStyle w:val="Contents3"/>
            <w:tabs>
              <w:tab w:val="clear" w:pos="8459"/>
              <w:tab w:val="right" w:pos="9026" w:leader="dot"/>
            </w:tabs>
            <w:rPr/>
          </w:pPr>
          <w:hyperlink w:anchor="__RefHeading___Toc4326752_3650668749">
            <w:r>
              <w:rPr>
                <w:webHidden/>
                <w:rStyle w:val="IndexLink"/>
                <w:rtl w:val="true"/>
              </w:rPr>
              <w:t>روحاني، سيداكبر</w:t>
            </w:r>
            <w:r>
              <w:rPr>
                <w:rStyle w:val="IndexLink"/>
                <w:rtl w:val="true"/>
              </w:rPr>
              <w:tab/>
            </w:r>
            <w:r>
              <w:rPr>
                <w:rStyle w:val="IndexLink"/>
              </w:rPr>
              <w:t>77</w:t>
            </w:r>
          </w:hyperlink>
        </w:p>
        <w:p>
          <w:pPr>
            <w:pStyle w:val="Contents3"/>
            <w:tabs>
              <w:tab w:val="clear" w:pos="8459"/>
              <w:tab w:val="right" w:pos="9026" w:leader="dot"/>
            </w:tabs>
            <w:rPr/>
          </w:pPr>
          <w:hyperlink w:anchor="__RefHeading___Toc4326754_3650668749">
            <w:r>
              <w:rPr>
                <w:webHidden/>
                <w:rStyle w:val="IndexLink"/>
                <w:rtl w:val="true"/>
              </w:rPr>
              <w:t>روحاني، سيدمحمد</w:t>
            </w:r>
            <w:r>
              <w:rPr>
                <w:rStyle w:val="IndexLink"/>
                <w:rtl w:val="true"/>
              </w:rPr>
              <w:tab/>
            </w:r>
            <w:r>
              <w:rPr>
                <w:rStyle w:val="IndexLink"/>
              </w:rPr>
              <w:t>77</w:t>
            </w:r>
          </w:hyperlink>
        </w:p>
        <w:p>
          <w:pPr>
            <w:pStyle w:val="Contents3"/>
            <w:tabs>
              <w:tab w:val="clear" w:pos="8459"/>
              <w:tab w:val="right" w:pos="9026" w:leader="dot"/>
            </w:tabs>
            <w:rPr/>
          </w:pPr>
          <w:hyperlink w:anchor="__RefHeading___Toc4326756_3650668749">
            <w:r>
              <w:rPr>
                <w:webHidden/>
                <w:rStyle w:val="IndexLink"/>
                <w:rtl w:val="true"/>
              </w:rPr>
              <w:t>روشني، مالك</w:t>
            </w:r>
            <w:r>
              <w:rPr>
                <w:rStyle w:val="IndexLink"/>
                <w:rtl w:val="true"/>
              </w:rPr>
              <w:tab/>
            </w:r>
            <w:r>
              <w:rPr>
                <w:rStyle w:val="IndexLink"/>
              </w:rPr>
              <w:t>78</w:t>
            </w:r>
          </w:hyperlink>
        </w:p>
        <w:p>
          <w:pPr>
            <w:pStyle w:val="Contents3"/>
            <w:tabs>
              <w:tab w:val="clear" w:pos="8459"/>
              <w:tab w:val="right" w:pos="9026" w:leader="dot"/>
            </w:tabs>
            <w:rPr/>
          </w:pPr>
          <w:hyperlink w:anchor="__RefHeading___Toc4326758_3650668749">
            <w:r>
              <w:rPr>
                <w:webHidden/>
                <w:rStyle w:val="IndexLink"/>
                <w:rtl w:val="true"/>
              </w:rPr>
              <w:t>زماني، سيدحسن</w:t>
            </w:r>
            <w:r>
              <w:rPr>
                <w:rStyle w:val="IndexLink"/>
                <w:rtl w:val="true"/>
              </w:rPr>
              <w:tab/>
            </w:r>
            <w:r>
              <w:rPr>
                <w:rStyle w:val="IndexLink"/>
              </w:rPr>
              <w:t>78</w:t>
            </w:r>
          </w:hyperlink>
        </w:p>
        <w:p>
          <w:pPr>
            <w:pStyle w:val="Contents3"/>
            <w:tabs>
              <w:tab w:val="clear" w:pos="8459"/>
              <w:tab w:val="right" w:pos="9026" w:leader="dot"/>
            </w:tabs>
            <w:rPr/>
          </w:pPr>
          <w:hyperlink w:anchor="__RefHeading___Toc4326760_3650668749">
            <w:r>
              <w:rPr>
                <w:webHidden/>
                <w:rStyle w:val="IndexLink"/>
                <w:rtl w:val="true"/>
              </w:rPr>
              <w:t>زماني موسوي، سيدروح‌الله</w:t>
            </w:r>
            <w:r>
              <w:rPr>
                <w:rStyle w:val="IndexLink"/>
                <w:rtl w:val="true"/>
              </w:rPr>
              <w:tab/>
            </w:r>
            <w:r>
              <w:rPr>
                <w:rStyle w:val="IndexLink"/>
              </w:rPr>
              <w:t>79</w:t>
            </w:r>
          </w:hyperlink>
        </w:p>
        <w:p>
          <w:pPr>
            <w:pStyle w:val="Contents3"/>
            <w:tabs>
              <w:tab w:val="clear" w:pos="8459"/>
              <w:tab w:val="right" w:pos="9026" w:leader="dot"/>
            </w:tabs>
            <w:rPr/>
          </w:pPr>
          <w:hyperlink w:anchor="__RefHeading___Toc4326762_3650668749">
            <w:r>
              <w:rPr>
                <w:webHidden/>
                <w:rStyle w:val="IndexLink"/>
                <w:rtl w:val="true"/>
              </w:rPr>
              <w:t>سليميان ريزي، علي</w:t>
            </w:r>
            <w:r>
              <w:rPr>
                <w:rStyle w:val="IndexLink"/>
                <w:rtl w:val="true"/>
              </w:rPr>
              <w:tab/>
            </w:r>
            <w:r>
              <w:rPr>
                <w:rStyle w:val="IndexLink"/>
              </w:rPr>
              <w:t>79</w:t>
            </w:r>
          </w:hyperlink>
        </w:p>
        <w:p>
          <w:pPr>
            <w:pStyle w:val="Contents3"/>
            <w:tabs>
              <w:tab w:val="clear" w:pos="8459"/>
              <w:tab w:val="right" w:pos="9026" w:leader="dot"/>
            </w:tabs>
            <w:rPr/>
          </w:pPr>
          <w:hyperlink w:anchor="__RefHeading___Toc4326764_3650668749">
            <w:r>
              <w:rPr>
                <w:webHidden/>
                <w:rStyle w:val="IndexLink"/>
                <w:rtl w:val="true"/>
              </w:rPr>
              <w:t>شريعتي، محسن</w:t>
            </w:r>
            <w:r>
              <w:rPr>
                <w:rStyle w:val="IndexLink"/>
                <w:rtl w:val="true"/>
              </w:rPr>
              <w:tab/>
            </w:r>
            <w:r>
              <w:rPr>
                <w:rStyle w:val="IndexLink"/>
              </w:rPr>
              <w:t>80</w:t>
            </w:r>
          </w:hyperlink>
        </w:p>
        <w:p>
          <w:pPr>
            <w:pStyle w:val="Contents3"/>
            <w:tabs>
              <w:tab w:val="clear" w:pos="8459"/>
              <w:tab w:val="right" w:pos="9026" w:leader="dot"/>
            </w:tabs>
            <w:rPr/>
          </w:pPr>
          <w:hyperlink w:anchor="__RefHeading___Toc4326766_3650668749">
            <w:r>
              <w:rPr>
                <w:webHidden/>
                <w:rStyle w:val="IndexLink"/>
                <w:rtl w:val="true"/>
              </w:rPr>
              <w:t>ظهيري، عباس</w:t>
            </w:r>
            <w:r>
              <w:rPr>
                <w:rStyle w:val="IndexLink"/>
                <w:rtl w:val="true"/>
              </w:rPr>
              <w:tab/>
            </w:r>
            <w:r>
              <w:rPr>
                <w:rStyle w:val="IndexLink"/>
              </w:rPr>
              <w:t>80</w:t>
            </w:r>
          </w:hyperlink>
        </w:p>
        <w:p>
          <w:pPr>
            <w:pStyle w:val="Contents3"/>
            <w:tabs>
              <w:tab w:val="clear" w:pos="8459"/>
              <w:tab w:val="right" w:pos="9026" w:leader="dot"/>
            </w:tabs>
            <w:rPr/>
          </w:pPr>
          <w:hyperlink w:anchor="__RefHeading___Toc4326768_3650668749">
            <w:r>
              <w:rPr>
                <w:webHidden/>
                <w:rStyle w:val="IndexLink"/>
                <w:rtl w:val="true"/>
              </w:rPr>
              <w:t>عبادي، سيدحسن</w:t>
            </w:r>
            <w:r>
              <w:rPr>
                <w:rStyle w:val="IndexLink"/>
                <w:rtl w:val="true"/>
              </w:rPr>
              <w:tab/>
            </w:r>
            <w:r>
              <w:rPr>
                <w:rStyle w:val="IndexLink"/>
              </w:rPr>
              <w:t>81</w:t>
            </w:r>
          </w:hyperlink>
        </w:p>
        <w:p>
          <w:pPr>
            <w:pStyle w:val="Contents3"/>
            <w:tabs>
              <w:tab w:val="clear" w:pos="8459"/>
              <w:tab w:val="right" w:pos="9026" w:leader="dot"/>
            </w:tabs>
            <w:rPr/>
          </w:pPr>
          <w:hyperlink w:anchor="__RefHeading___Toc4326770_3650668749">
            <w:r>
              <w:rPr>
                <w:webHidden/>
                <w:rStyle w:val="IndexLink"/>
                <w:rtl w:val="true"/>
              </w:rPr>
              <w:t>عبداللّهي، احد</w:t>
            </w:r>
            <w:r>
              <w:rPr>
                <w:rStyle w:val="IndexLink"/>
                <w:rtl w:val="true"/>
              </w:rPr>
              <w:tab/>
            </w:r>
            <w:r>
              <w:rPr>
                <w:rStyle w:val="IndexLink"/>
              </w:rPr>
              <w:t>81</w:t>
            </w:r>
          </w:hyperlink>
        </w:p>
        <w:p>
          <w:pPr>
            <w:pStyle w:val="Contents3"/>
            <w:tabs>
              <w:tab w:val="clear" w:pos="8459"/>
              <w:tab w:val="right" w:pos="9026" w:leader="dot"/>
            </w:tabs>
            <w:rPr/>
          </w:pPr>
          <w:hyperlink w:anchor="__RefHeading___Toc4326772_3650668749">
            <w:r>
              <w:rPr>
                <w:webHidden/>
                <w:rStyle w:val="IndexLink"/>
                <w:rtl w:val="true"/>
              </w:rPr>
              <w:t>عبداللّهي، حسينعلي</w:t>
            </w:r>
            <w:r>
              <w:rPr>
                <w:rStyle w:val="IndexLink"/>
                <w:rtl w:val="true"/>
              </w:rPr>
              <w:tab/>
            </w:r>
            <w:r>
              <w:rPr>
                <w:rStyle w:val="IndexLink"/>
              </w:rPr>
              <w:t>82</w:t>
            </w:r>
          </w:hyperlink>
        </w:p>
        <w:p>
          <w:pPr>
            <w:pStyle w:val="Contents3"/>
            <w:tabs>
              <w:tab w:val="clear" w:pos="8459"/>
              <w:tab w:val="right" w:pos="9026" w:leader="dot"/>
            </w:tabs>
            <w:rPr/>
          </w:pPr>
          <w:hyperlink w:anchor="__RefHeading___Toc4326774_3650668749">
            <w:r>
              <w:rPr>
                <w:webHidden/>
                <w:rStyle w:val="IndexLink"/>
                <w:rtl w:val="true"/>
              </w:rPr>
              <w:t>عبدي، مرتضي</w:t>
            </w:r>
            <w:r>
              <w:rPr>
                <w:rStyle w:val="IndexLink"/>
                <w:rtl w:val="true"/>
              </w:rPr>
              <w:tab/>
            </w:r>
            <w:r>
              <w:rPr>
                <w:rStyle w:val="IndexLink"/>
              </w:rPr>
              <w:t>82</w:t>
            </w:r>
          </w:hyperlink>
        </w:p>
        <w:p>
          <w:pPr>
            <w:pStyle w:val="Contents3"/>
            <w:tabs>
              <w:tab w:val="clear" w:pos="8459"/>
              <w:tab w:val="right" w:pos="9026" w:leader="dot"/>
            </w:tabs>
            <w:rPr/>
          </w:pPr>
          <w:hyperlink w:anchor="__RefHeading___Toc4326776_3650668749">
            <w:r>
              <w:rPr>
                <w:webHidden/>
                <w:rStyle w:val="IndexLink"/>
                <w:rtl w:val="true"/>
              </w:rPr>
              <w:t>عبديپور، حسن</w:t>
            </w:r>
            <w:r>
              <w:rPr>
                <w:rStyle w:val="IndexLink"/>
                <w:rtl w:val="true"/>
              </w:rPr>
              <w:tab/>
            </w:r>
            <w:r>
              <w:rPr>
                <w:rStyle w:val="IndexLink"/>
              </w:rPr>
              <w:t>83</w:t>
            </w:r>
          </w:hyperlink>
        </w:p>
        <w:p>
          <w:pPr>
            <w:pStyle w:val="Contents3"/>
            <w:tabs>
              <w:tab w:val="clear" w:pos="8459"/>
              <w:tab w:val="right" w:pos="9026" w:leader="dot"/>
            </w:tabs>
            <w:rPr/>
          </w:pPr>
          <w:hyperlink w:anchor="__RefHeading___Toc4326778_3650668749">
            <w:r>
              <w:rPr>
                <w:webHidden/>
                <w:rStyle w:val="IndexLink"/>
                <w:rtl w:val="true"/>
              </w:rPr>
              <w:t>قائمي، حسن</w:t>
            </w:r>
            <w:r>
              <w:rPr>
                <w:rStyle w:val="IndexLink"/>
                <w:rtl w:val="true"/>
              </w:rPr>
              <w:tab/>
            </w:r>
            <w:r>
              <w:rPr>
                <w:rStyle w:val="IndexLink"/>
              </w:rPr>
              <w:t>83</w:t>
            </w:r>
          </w:hyperlink>
        </w:p>
        <w:p>
          <w:pPr>
            <w:pStyle w:val="Contents3"/>
            <w:tabs>
              <w:tab w:val="clear" w:pos="8459"/>
              <w:tab w:val="right" w:pos="9026" w:leader="dot"/>
            </w:tabs>
            <w:rPr/>
          </w:pPr>
          <w:hyperlink w:anchor="__RefHeading___Toc4326780_3650668749">
            <w:r>
              <w:rPr>
                <w:webHidden/>
                <w:rStyle w:val="IndexLink"/>
                <w:rtl w:val="true"/>
              </w:rPr>
              <w:t>قرباني، مرتضي</w:t>
            </w:r>
            <w:r>
              <w:rPr>
                <w:rStyle w:val="IndexLink"/>
                <w:rtl w:val="true"/>
              </w:rPr>
              <w:tab/>
            </w:r>
            <w:r>
              <w:rPr>
                <w:rStyle w:val="IndexLink"/>
              </w:rPr>
              <w:t>84</w:t>
            </w:r>
          </w:hyperlink>
        </w:p>
        <w:p>
          <w:pPr>
            <w:pStyle w:val="Contents3"/>
            <w:tabs>
              <w:tab w:val="clear" w:pos="8459"/>
              <w:tab w:val="right" w:pos="9026" w:leader="dot"/>
            </w:tabs>
            <w:rPr/>
          </w:pPr>
          <w:hyperlink w:anchor="__RefHeading___Toc4326782_3650668749">
            <w:r>
              <w:rPr>
                <w:webHidden/>
                <w:rStyle w:val="IndexLink"/>
                <w:rtl w:val="true"/>
              </w:rPr>
              <w:t>كاردان سلماني، رضا</w:t>
            </w:r>
            <w:r>
              <w:rPr>
                <w:rStyle w:val="IndexLink"/>
                <w:rtl w:val="true"/>
              </w:rPr>
              <w:tab/>
            </w:r>
            <w:r>
              <w:rPr>
                <w:rStyle w:val="IndexLink"/>
              </w:rPr>
              <w:t>84</w:t>
            </w:r>
          </w:hyperlink>
        </w:p>
        <w:p>
          <w:pPr>
            <w:pStyle w:val="Contents3"/>
            <w:tabs>
              <w:tab w:val="clear" w:pos="8459"/>
              <w:tab w:val="right" w:pos="9026" w:leader="dot"/>
            </w:tabs>
            <w:rPr/>
          </w:pPr>
          <w:hyperlink w:anchor="__RefHeading___Toc4326784_3650668749">
            <w:r>
              <w:rPr>
                <w:webHidden/>
                <w:rStyle w:val="IndexLink"/>
                <w:rtl w:val="true"/>
              </w:rPr>
              <w:t>كارگر، رحيم</w:t>
            </w:r>
            <w:r>
              <w:rPr>
                <w:rStyle w:val="IndexLink"/>
                <w:rtl w:val="true"/>
              </w:rPr>
              <w:tab/>
            </w:r>
            <w:r>
              <w:rPr>
                <w:rStyle w:val="IndexLink"/>
              </w:rPr>
              <w:t>85</w:t>
            </w:r>
          </w:hyperlink>
        </w:p>
        <w:p>
          <w:pPr>
            <w:pStyle w:val="Contents3"/>
            <w:tabs>
              <w:tab w:val="clear" w:pos="8459"/>
              <w:tab w:val="right" w:pos="9026" w:leader="dot"/>
            </w:tabs>
            <w:rPr/>
          </w:pPr>
          <w:hyperlink w:anchor="__RefHeading___Toc4326786_3650668749">
            <w:r>
              <w:rPr>
                <w:webHidden/>
                <w:rStyle w:val="IndexLink"/>
                <w:rtl w:val="true"/>
              </w:rPr>
              <w:t>محمدزاده، محمدمصطفي</w:t>
            </w:r>
            <w:r>
              <w:rPr>
                <w:rStyle w:val="IndexLink"/>
                <w:rtl w:val="true"/>
              </w:rPr>
              <w:tab/>
            </w:r>
            <w:r>
              <w:rPr>
                <w:rStyle w:val="IndexLink"/>
              </w:rPr>
              <w:t>85</w:t>
            </w:r>
          </w:hyperlink>
        </w:p>
        <w:p>
          <w:pPr>
            <w:pStyle w:val="Contents3"/>
            <w:tabs>
              <w:tab w:val="clear" w:pos="8459"/>
              <w:tab w:val="right" w:pos="9026" w:leader="dot"/>
            </w:tabs>
            <w:rPr/>
          </w:pPr>
          <w:hyperlink w:anchor="__RefHeading___Toc4326788_3650668749">
            <w:r>
              <w:rPr>
                <w:webHidden/>
                <w:rStyle w:val="IndexLink"/>
                <w:rtl w:val="true"/>
              </w:rPr>
              <w:t>مصلحي، علي</w:t>
            </w:r>
            <w:r>
              <w:rPr>
                <w:rStyle w:val="IndexLink"/>
                <w:rtl w:val="true"/>
              </w:rPr>
              <w:tab/>
            </w:r>
            <w:r>
              <w:rPr>
                <w:rStyle w:val="IndexLink"/>
              </w:rPr>
              <w:t>86</w:t>
            </w:r>
          </w:hyperlink>
        </w:p>
        <w:p>
          <w:pPr>
            <w:pStyle w:val="Contents3"/>
            <w:tabs>
              <w:tab w:val="clear" w:pos="8459"/>
              <w:tab w:val="right" w:pos="9026" w:leader="dot"/>
            </w:tabs>
            <w:rPr/>
          </w:pPr>
          <w:hyperlink w:anchor="__RefHeading___Toc4326790_3650668749">
            <w:r>
              <w:rPr>
                <w:webHidden/>
                <w:rStyle w:val="IndexLink"/>
                <w:rtl w:val="true"/>
              </w:rPr>
              <w:t>معنوي، سيدمجتبي</w:t>
            </w:r>
            <w:r>
              <w:rPr>
                <w:rStyle w:val="IndexLink"/>
                <w:rtl w:val="true"/>
              </w:rPr>
              <w:tab/>
            </w:r>
            <w:r>
              <w:rPr>
                <w:rStyle w:val="IndexLink"/>
              </w:rPr>
              <w:t>86</w:t>
            </w:r>
          </w:hyperlink>
        </w:p>
        <w:p>
          <w:pPr>
            <w:pStyle w:val="Contents3"/>
            <w:tabs>
              <w:tab w:val="clear" w:pos="8459"/>
              <w:tab w:val="right" w:pos="9026" w:leader="dot"/>
            </w:tabs>
            <w:rPr/>
          </w:pPr>
          <w:hyperlink w:anchor="__RefHeading___Toc4326792_3650668749">
            <w:r>
              <w:rPr>
                <w:webHidden/>
                <w:rStyle w:val="IndexLink"/>
                <w:rtl w:val="true"/>
              </w:rPr>
              <w:t>ملايي، حسن</w:t>
            </w:r>
            <w:r>
              <w:rPr>
                <w:rStyle w:val="IndexLink"/>
                <w:rtl w:val="true"/>
              </w:rPr>
              <w:tab/>
            </w:r>
            <w:r>
              <w:rPr>
                <w:rStyle w:val="IndexLink"/>
              </w:rPr>
              <w:t>87</w:t>
            </w:r>
          </w:hyperlink>
        </w:p>
        <w:p>
          <w:pPr>
            <w:pStyle w:val="Contents3"/>
            <w:tabs>
              <w:tab w:val="clear" w:pos="8459"/>
              <w:tab w:val="right" w:pos="9026" w:leader="dot"/>
            </w:tabs>
            <w:rPr/>
          </w:pPr>
          <w:hyperlink w:anchor="__RefHeading___Toc4326794_3650668749">
            <w:r>
              <w:rPr>
                <w:webHidden/>
                <w:rStyle w:val="IndexLink"/>
                <w:rtl w:val="true"/>
              </w:rPr>
              <w:t>ملكي راد، محمود</w:t>
            </w:r>
            <w:r>
              <w:rPr>
                <w:rStyle w:val="IndexLink"/>
                <w:rtl w:val="true"/>
              </w:rPr>
              <w:tab/>
            </w:r>
            <w:r>
              <w:rPr>
                <w:rStyle w:val="IndexLink"/>
              </w:rPr>
              <w:t>87</w:t>
            </w:r>
          </w:hyperlink>
        </w:p>
        <w:p>
          <w:pPr>
            <w:pStyle w:val="Contents3"/>
            <w:tabs>
              <w:tab w:val="clear" w:pos="8459"/>
              <w:tab w:val="right" w:pos="9026" w:leader="dot"/>
            </w:tabs>
            <w:rPr/>
          </w:pPr>
          <w:hyperlink w:anchor="__RefHeading___Toc4326796_3650668749">
            <w:r>
              <w:rPr>
                <w:webHidden/>
                <w:rStyle w:val="IndexLink"/>
                <w:rtl w:val="true"/>
              </w:rPr>
              <w:t>موسوي، سيدابوالفضل</w:t>
            </w:r>
            <w:r>
              <w:rPr>
                <w:rStyle w:val="IndexLink"/>
                <w:rtl w:val="true"/>
              </w:rPr>
              <w:tab/>
            </w:r>
            <w:r>
              <w:rPr>
                <w:rStyle w:val="IndexLink"/>
              </w:rPr>
              <w:t>88</w:t>
            </w:r>
          </w:hyperlink>
        </w:p>
        <w:p>
          <w:pPr>
            <w:pStyle w:val="Contents3"/>
            <w:tabs>
              <w:tab w:val="clear" w:pos="8459"/>
              <w:tab w:val="right" w:pos="9026" w:leader="dot"/>
            </w:tabs>
            <w:rPr/>
          </w:pPr>
          <w:hyperlink w:anchor="__RefHeading___Toc4326798_3650668749">
            <w:r>
              <w:rPr>
                <w:webHidden/>
                <w:rStyle w:val="IndexLink"/>
                <w:rtl w:val="true"/>
              </w:rPr>
              <w:t>مهريزي، محمد</w:t>
            </w:r>
            <w:r>
              <w:rPr>
                <w:rStyle w:val="IndexLink"/>
                <w:rtl w:val="true"/>
              </w:rPr>
              <w:tab/>
            </w:r>
            <w:r>
              <w:rPr>
                <w:rStyle w:val="IndexLink"/>
              </w:rPr>
              <w:t>88</w:t>
            </w:r>
          </w:hyperlink>
        </w:p>
        <w:p>
          <w:pPr>
            <w:pStyle w:val="Contents3"/>
            <w:tabs>
              <w:tab w:val="clear" w:pos="8459"/>
              <w:tab w:val="right" w:pos="9026" w:leader="dot"/>
            </w:tabs>
            <w:rPr/>
          </w:pPr>
          <w:hyperlink w:anchor="__RefHeading___Toc4326800_3650668749">
            <w:r>
              <w:rPr>
                <w:webHidden/>
                <w:rStyle w:val="IndexLink"/>
                <w:rtl w:val="true"/>
              </w:rPr>
              <w:t>نصراللهپور، جواد</w:t>
            </w:r>
            <w:r>
              <w:rPr>
                <w:rStyle w:val="IndexLink"/>
                <w:rtl w:val="true"/>
              </w:rPr>
              <w:tab/>
            </w:r>
            <w:r>
              <w:rPr>
                <w:rStyle w:val="IndexLink"/>
              </w:rPr>
              <w:t>89</w:t>
            </w:r>
          </w:hyperlink>
        </w:p>
        <w:p>
          <w:pPr>
            <w:pStyle w:val="Contents3"/>
            <w:tabs>
              <w:tab w:val="clear" w:pos="8459"/>
              <w:tab w:val="right" w:pos="9026" w:leader="dot"/>
            </w:tabs>
            <w:rPr/>
          </w:pPr>
          <w:hyperlink w:anchor="__RefHeading___Toc4326802_3650668749">
            <w:r>
              <w:rPr>
                <w:webHidden/>
                <w:rStyle w:val="IndexLink"/>
                <w:rtl w:val="true"/>
              </w:rPr>
              <w:t>ياوري، محمدمهدي</w:t>
            </w:r>
            <w:r>
              <w:rPr>
                <w:rStyle w:val="IndexLink"/>
                <w:rtl w:val="true"/>
              </w:rPr>
              <w:tab/>
            </w:r>
            <w:r>
              <w:rPr>
                <w:rStyle w:val="IndexLink"/>
              </w:rPr>
              <w:t>89</w:t>
            </w:r>
          </w:hyperlink>
        </w:p>
        <w:p>
          <w:pPr>
            <w:pStyle w:val="Contents3"/>
            <w:tabs>
              <w:tab w:val="clear" w:pos="8459"/>
              <w:tab w:val="right" w:pos="9026" w:leader="dot"/>
            </w:tabs>
            <w:rPr/>
          </w:pPr>
          <w:hyperlink w:anchor="__RefHeading___Toc4326804_3650668749">
            <w:r>
              <w:rPr>
                <w:webHidden/>
                <w:rStyle w:val="IndexLink"/>
                <w:rtl w:val="true"/>
              </w:rPr>
              <w:t>يعقوبيان، محمدجواد</w:t>
            </w:r>
            <w:r>
              <w:rPr>
                <w:rStyle w:val="IndexLink"/>
                <w:rtl w:val="true"/>
              </w:rPr>
              <w:tab/>
            </w:r>
            <w:r>
              <w:rPr>
                <w:rStyle w:val="IndexLink"/>
              </w:rPr>
              <w:t>90</w:t>
            </w:r>
          </w:hyperlink>
        </w:p>
        <w:p>
          <w:pPr>
            <w:pStyle w:val="Contents3"/>
            <w:tabs>
              <w:tab w:val="clear" w:pos="8459"/>
              <w:tab w:val="right" w:pos="9026" w:leader="dot"/>
            </w:tabs>
            <w:rPr/>
          </w:pPr>
          <w:hyperlink w:anchor="__RefHeading___Toc4326806_3650668749">
            <w:r>
              <w:rPr>
                <w:webHidden/>
                <w:rStyle w:val="IndexLink"/>
                <w:rtl w:val="true"/>
              </w:rPr>
              <w:t>يوسفيان، محمد</w:t>
            </w:r>
            <w:r>
              <w:rPr>
                <w:rStyle w:val="IndexLink"/>
                <w:rtl w:val="true"/>
              </w:rPr>
              <w:tab/>
            </w:r>
            <w:r>
              <w:rPr>
                <w:rStyle w:val="IndexLink"/>
              </w:rPr>
              <w:t>90</w:t>
            </w:r>
          </w:hyperlink>
        </w:p>
        <w:p>
          <w:pPr>
            <w:pStyle w:val="Contents2"/>
            <w:tabs>
              <w:tab w:val="clear" w:pos="8743"/>
              <w:tab w:val="right" w:pos="9026" w:leader="dot"/>
            </w:tabs>
            <w:rPr/>
          </w:pPr>
          <w:hyperlink w:anchor="__RefHeading___Toc4326808_3650668749">
            <w:r>
              <w:rPr>
                <w:webHidden/>
                <w:rStyle w:val="IndexLink"/>
                <w:rtl w:val="true"/>
              </w:rPr>
              <w:t>پيوست</w:t>
            </w:r>
            <w:r>
              <w:rPr>
                <w:rStyle w:val="IndexLink"/>
                <w:rtl w:val="true"/>
              </w:rPr>
              <w:t xml:space="preserve">: </w:t>
            </w:r>
            <w:r>
              <w:rPr>
                <w:rStyle w:val="IndexLink"/>
                <w:rtl w:val="true"/>
              </w:rPr>
              <w:t>نمايه تخصص‌ها</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3_16372"/>
      <w:bookmarkStart w:id="1" w:name="pg2053_16372"/>
      <w:bookmarkEnd w:id="1"/>
    </w:p>
    <w:p>
      <w:pPr>
        <w:pStyle w:val="Heading2"/>
        <w:numPr>
          <w:ilvl w:val="1"/>
          <w:numId w:val="1"/>
        </w:numPr>
        <w:rPr/>
      </w:pPr>
      <w:bookmarkStart w:id="2" w:name="pg2053_16372"/>
      <w:bookmarkStart w:id="3" w:name="__RefHeading___Toc432653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كارشناسان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برنامه‌سازان 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اطلاعات كارشناسان و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پژوهشهاي اسلامي صدا و سيما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مجتهدان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رسانه‌هاي گروهي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اطلاعات كارشناسان و انديشمندان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۳۵۰۰۹۴۹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653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3_16382"/>
      <w:bookmarkStart w:id="8" w:name="pg2053_16382"/>
      <w:bookmarkEnd w:id="8"/>
    </w:p>
    <w:p>
      <w:pPr>
        <w:pStyle w:val="Heading2"/>
        <w:numPr>
          <w:ilvl w:val="1"/>
          <w:numId w:val="1"/>
        </w:numPr>
        <w:rPr/>
      </w:pPr>
      <w:bookmarkStart w:id="9" w:name="pg2053_16382"/>
      <w:bookmarkStart w:id="10" w:name="__RefHeading___Toc4326534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با تدبير مقام معظم رهبري،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ارتباط ميان اقتصاد و فرهنگ، نقش بيبديل فرهنگ ديني در پيشرفت جامعه اسلامي و مصونماندن آن از آسيبهاي دروني و بيروني،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جنبههاي مهم فرهنگ ديني كه قدمتي همپاي ظهور اسلام، بلكه ظهور اديان الهي دارد، فرهنگ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مهدويت، مجموعهاي از نگرش‌ها، ارزشها، هنجارها، رسوم، سنّتها و شعائري است كه حول اعتقاد به آموزه مهدويت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فرهنگ در طول تاريخ گاه دستخوش انحرافاتي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فرهنگ اصيل مهدويت، به خواست الهي و همّت عالمان و بيدارگران وارسته، در طول تاريخ حفظ و از نسلي به نسل ديگر منتقل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 توجه به ظهور رسانههاي مدرن در سالهاي اخير بهويژه همگانيترينِ آنها؛ يعني تلويزيون و راديو، نميتوان نقش بي‌بديل رسانه ملي را در گسترش و پاسداشت فرهنگ اصيل مهدويت ناديده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حاضر كه با مشاركت مركز تخصصي مهدويت حوزه علميه قم تدوين شده، تعدادي از كارشناسان، مشاوران و </w:t>
      </w:r>
    </w:p>
    <w:p>
      <w:pPr>
        <w:pStyle w:val="BookText"/>
        <w:rPr/>
      </w:pPr>
      <w:r>
        <w:rPr>
          <w:rFonts w:ascii="IRNazanin" w:hAnsi="IRNazanin" w:eastAsia="IRNazanin"/>
          <w:color w:val="111111"/>
          <w:sz w:val="28"/>
          <w:sz w:val="28"/>
          <w:szCs w:val="28"/>
          <w:rtl w:val="true"/>
          <w:lang w:bidi="fa-IR"/>
        </w:rPr>
        <w:t>پژوهشگران نخبه در حوزه مهدويت، به مديران و برنامهسازان صدا و سيما معرفي شده‌اند تا با حضور و مشاوره آنها، بر غناي برنامههاي رسانه ملي در حوزه مهدويت، بيش از پيش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توانسته باشيم در مسير اشاعه فرهنگ اصيل مهدويت، قدمي هر چند كوچك كه مرضي درگاه خداوند متعال و حضرت امام زمان عجل الله تعالي فرجه الشريف باشد، برداشته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اين‌كه اطلاعات تكميلي از افراد معرفي شده در اين كتاب و نيز اطلاعات مربوط به كارشناسان حوزه‌هاي مختلف علوم انساني ـ اسلامي، براي استفاده مديران و برنامه‌سازان رسانه ملي، در پايگاه اطلاع‌رساني مركز پژوهش‌هاي اسلامي صدا و سيما به آدرس</w:t>
      </w:r>
    </w:p>
    <w:p>
      <w:pPr>
        <w:pStyle w:val="BookText"/>
        <w:rPr/>
      </w:pP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مديريت اطلاعات كارشناسان و انديشمندان مركز پژوهش‌هاي اسلامي با شماره تماس </w:t>
      </w:r>
      <w:r>
        <w:rPr>
          <w:rFonts w:eastAsia="IRNazanin" w:cs="IRNazanin"/>
          <w:color w:val="111111"/>
          <w:sz w:val="28"/>
          <w:szCs w:val="28"/>
          <w:lang w:bidi="fa-IR"/>
        </w:rPr>
        <w:t>32933830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آماده ارائه مشاوره و پاسخگويي به سؤالات برنامه‌سازان صدا و سيما و نيز معرفي كارشناسان خبره در موضوعات مختلف به آنها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ميدانيم از مسئولان محترم مركز تخصصي مهدويت حوزه علميه قم به خصوص حجج اسلام آقايان مهدي يوسفيان و محمدرضا نصوري و همكارانشان بهويژه آقاي محمود مصيبي، همچنين از همكاران مديريت اطلاعات كارشناسان و انديشمندان مركز پژوهش‌هاي اسلامي به خصوص آقايان مرتضي سميعزاده، علياكبر احمدپور، مرتضي زارع و ميثم حسني سعدي، و نيز همكاران واحد چاپ و نشر مركز قدرداني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خدمات رسانهاي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2" w:name="pg2053_16384"/>
    </w:p>
    <w:p>
      <w:pPr>
        <w:pStyle w:val="Heading2"/>
        <w:numPr>
          <w:ilvl w:val="1"/>
          <w:numId w:val="1"/>
        </w:numPr>
        <w:rPr/>
      </w:pPr>
      <w:bookmarkStart w:id="13" w:name="__RefHeading___Toc4326536_3650668749"/>
      <w:bookmarkStart w:id="14" w:name="_Toc4"/>
      <w:bookmarkEnd w:id="12"/>
      <w:bookmarkEnd w:id="13"/>
      <w:r>
        <w:rPr>
          <w:rtl w:val="true"/>
        </w:rPr>
        <w:t>بخش اول</w:t>
      </w:r>
      <w:r>
        <w:rPr>
          <w:rtl w:val="true"/>
        </w:rPr>
        <w:t xml:space="preserve">: </w:t>
      </w:r>
      <w:r>
        <w:rPr>
          <w:rtl w:val="true"/>
        </w:rPr>
        <w:t>كارشناسان</w:t>
      </w:r>
      <w:bookmarkEnd w:id="14"/>
    </w:p>
    <w:p>
      <w:pPr>
        <w:pStyle w:val="Heading3"/>
        <w:numPr>
          <w:ilvl w:val="2"/>
          <w:numId w:val="1"/>
        </w:numPr>
        <w:rPr/>
      </w:pPr>
      <w:bookmarkStart w:id="15" w:name="__RefHeading___Toc4326538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محترم براي مشاهده تمامي عكس‌هاي كارشناسان به فايل پي دي اف مراجعه نماييد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53_16386"/>
      <w:bookmarkStart w:id="18" w:name="pg2053_16386"/>
      <w:bookmarkEnd w:id="18"/>
    </w:p>
    <w:p>
      <w:pPr>
        <w:pStyle w:val="Heading3"/>
        <w:numPr>
          <w:ilvl w:val="2"/>
          <w:numId w:val="1"/>
        </w:numPr>
        <w:rPr/>
      </w:pPr>
      <w:bookmarkStart w:id="19" w:name="pg2053_16386"/>
      <w:bookmarkStart w:id="20" w:name="__RefHeading___Toc4326540_3650668749"/>
      <w:bookmarkStart w:id="21" w:name="_Toc6"/>
      <w:bookmarkEnd w:id="19"/>
      <w:bookmarkEnd w:id="20"/>
      <w:r>
        <w:rPr>
          <w:rtl w:val="true"/>
        </w:rPr>
        <w:t>ارسطا، محمدجواد</w:t>
      </w:r>
      <w:bookmarkEnd w:id="21"/>
    </w:p>
    <w:p>
      <w:pPr>
        <w:pStyle w:val="BookText"/>
        <w:rPr/>
      </w:pPr>
      <w:r>
        <w:rPr>
          <w:rFonts w:ascii="IRNazanin" w:hAnsi="IRNazanin" w:eastAsia="IRNazanin"/>
          <w:color w:val="111111"/>
          <w:sz w:val="28"/>
          <w:sz w:val="28"/>
          <w:szCs w:val="28"/>
          <w:rtl w:val="true"/>
          <w:lang w:bidi="fa-IR"/>
        </w:rPr>
        <w:t>ارسطا، محمدجواد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حقوق خصوصي از دانشگاه شهيد مطهري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مديرگروه حقوق عمومي پرديس فارابي دانشگاه تهران، عضو هيئت علمي گروه تفسير و علوم قرآن جامعه المصطفي صلي الله عليه و آله العالميه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اطلاق در ولايت مطلقه فقيه؛ زن ومشاركت سياسي؛ نگاهي به مباني فقهي شورا در اسلام؛ نگاهي به منابع قانونگذاري در اسلام؛ مجلس خبرگان از ديدگاه نظريه انتخاب؛ اهتمام به آراء عمومي و ديد مردم در نگاه امام علي عليه السلام ؛ اسلاميت و جمهوريت؛ نگاهي ديگر به تأثير زمان و مكان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تشخيص مصلحت نظام از ديدگاه فقه و حقوق؛ مباني تحليلي نظام جمهوري اسلامي ايران؛ سند رسمي به عنوان يكي از ادله اثبات دعوي و تعارض آن با ديگر ادله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فقه سياسي، حقوق عمومي، مناسبتهاي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Arasta@bou.ac.ir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326542_3650668749"/>
      <w:bookmarkStart w:id="23" w:name="_Toc7"/>
      <w:bookmarkEnd w:id="22"/>
      <w:r>
        <w:rPr>
          <w:rtl w:val="true"/>
        </w:rPr>
        <w:t>اكبرنژاد، مهدي</w:t>
      </w:r>
      <w:bookmarkEnd w:id="23"/>
    </w:p>
    <w:p>
      <w:pPr>
        <w:pStyle w:val="BookText"/>
        <w:rPr/>
      </w:pPr>
      <w:r>
        <w:rPr>
          <w:rFonts w:ascii="IRNazanin" w:hAnsi="IRNazanin" w:eastAsia="IRNazanin"/>
          <w:color w:val="111111"/>
          <w:sz w:val="28"/>
          <w:sz w:val="28"/>
          <w:szCs w:val="28"/>
          <w:rtl w:val="true"/>
          <w:lang w:bidi="fa-IR"/>
        </w:rPr>
        <w:t>اكبرنژاد، مهدي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ايلام ـ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قرآن و حديث از دانشگاه تربيت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دانشگاه، عضو هيئت علمي دانشگاه ايلام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تفسير در صدر اسلام؛ نقدي بر ديدگاه ابن خلدون در ارتباط با احاديث مهدويت؛ هشتمين گفتمان مهدويت؛ نقد ديدگاه رشيد رضا احمد امين درباره امام مهدي عجل الله تعالي فرجه الشريف ؛ نقد ابن تيميه درباره امام مهدي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جدال در ديدگاه قرآن؛ انتظار در مذاهب اربعه؛ بررسي تطبيقي مهدويت در روايات شيعه و اهل تسنن؛ گفتمان جدلي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قرآني، كلام اسلامي، مهدويت، علوم حديث</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ايلام </w:t>
      </w:r>
      <w:bookmarkStart w:id="24" w:name="pg2053_16387"/>
    </w:p>
    <w:p>
      <w:pPr>
        <w:pStyle w:val="Heading3"/>
        <w:numPr>
          <w:ilvl w:val="2"/>
          <w:numId w:val="1"/>
        </w:numPr>
        <w:rPr/>
      </w:pPr>
      <w:bookmarkStart w:id="25" w:name="__RefHeading___Toc4326544_3650668749"/>
      <w:bookmarkStart w:id="26" w:name="_Toc8"/>
      <w:bookmarkEnd w:id="24"/>
      <w:bookmarkEnd w:id="25"/>
      <w:r>
        <w:rPr>
          <w:rtl w:val="true"/>
        </w:rPr>
        <w:t>بالادستيان، محمدامين</w:t>
      </w:r>
      <w:bookmarkEnd w:id="26"/>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ايلامبالادستيان، محمدامين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بيجار ـ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الهيات و معارف اسلامي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مهدي عجل الله تعالي فرجه الشريف در روايات شيعه و 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حديث، فقه سياسي،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7" w:name="__RefHeading___Toc4326546_3650668749"/>
      <w:bookmarkStart w:id="28" w:name="_Toc9"/>
      <w:bookmarkEnd w:id="27"/>
      <w:r>
        <w:rPr>
          <w:rtl w:val="true"/>
        </w:rPr>
        <w:t>بهروزي، غلامرضا</w:t>
      </w:r>
      <w:bookmarkEnd w:id="28"/>
    </w:p>
    <w:p>
      <w:pPr>
        <w:pStyle w:val="BookText"/>
        <w:rPr/>
      </w:pPr>
      <w:r>
        <w:rPr>
          <w:rFonts w:ascii="Amiri" w:hAnsi="Amiri" w:eastAsia="Amiri" w:cs="Amiri"/>
          <w:color w:val="111111"/>
          <w:sz w:val="28"/>
          <w:sz w:val="28"/>
          <w:szCs w:val="28"/>
          <w:rtl w:val="true"/>
          <w:lang w:bidi="ar-SA"/>
        </w:rPr>
        <w:t>بهروزي، غلامرضا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اروميه ـ </w:t>
      </w:r>
      <w:r>
        <w:rPr>
          <w:rFonts w:eastAsia="Amiri" w:cs="Amiri" w:ascii="Amiri" w:hAnsi="Amiri"/>
          <w:color w:val="111111"/>
          <w:sz w:val="28"/>
          <w:szCs w:val="28"/>
          <w:lang w:bidi="ar-SA"/>
        </w:rPr>
        <w:t>1347</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سياسي با گرايش انديشه سياسي از دانشگاه تربيت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علوم سياسي دانشگاه باقرالعلوم عليه السلام ، مدير بنياد فرهنگي حضرت مهدي موعود عجل الله تعالي فرجه الشريف آذربايجان 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چيستي كلام سياسي؛ مهدويت و جهانيشدن؛ جهانيشدن و چشمانداز فرج؛ درنگي در مفهومشناسي بنيادگرايي ديني؛ مهدويت و زندگي سياسي معاصر اسلامي؛ الگوي توسعه سياسي در پرتو عدالت مهدوي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سياسي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 در عرضه عمومي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سياسي اسلام، مهدويت، حكومت اسلامي، آينده‌پژوهي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behroozlak@gmail.com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انگليسي مسلّط است و سابقه همكاري با صدا و سيما دارد</w:t>
      </w:r>
      <w:r>
        <w:rPr>
          <w:rFonts w:eastAsia="IRNazanin" w:cs="IRNazanin"/>
          <w:color w:val="111111"/>
          <w:sz w:val="28"/>
          <w:szCs w:val="28"/>
          <w:rtl w:val="true"/>
          <w:lang w:bidi="fa-IR"/>
        </w:rPr>
        <w:t xml:space="preserve">. </w:t>
      </w:r>
      <w:bookmarkStart w:id="29" w:name="pg2053_16388"/>
    </w:p>
    <w:p>
      <w:pPr>
        <w:pStyle w:val="Heading3"/>
        <w:numPr>
          <w:ilvl w:val="2"/>
          <w:numId w:val="1"/>
        </w:numPr>
        <w:rPr/>
      </w:pPr>
      <w:bookmarkStart w:id="30" w:name="__RefHeading___Toc4326548_3650668749"/>
      <w:bookmarkStart w:id="31" w:name="_Toc10"/>
      <w:bookmarkEnd w:id="29"/>
      <w:bookmarkEnd w:id="30"/>
      <w:r>
        <w:rPr>
          <w:rtl w:val="true"/>
        </w:rPr>
        <w:t>پورسيدآقايي، سيدمسعود</w:t>
      </w:r>
      <w:bookmarkEnd w:id="31"/>
    </w:p>
    <w:p>
      <w:pPr>
        <w:pStyle w:val="BookText"/>
        <w:rPr/>
      </w:pPr>
      <w:r>
        <w:rPr>
          <w:rFonts w:ascii="IRNazanin" w:hAnsi="IRNazanin" w:eastAsia="IRNazanin"/>
          <w:color w:val="111111"/>
          <w:sz w:val="28"/>
          <w:sz w:val="28"/>
          <w:szCs w:val="28"/>
          <w:rtl w:val="true"/>
          <w:lang w:bidi="fa-IR"/>
        </w:rPr>
        <w:t>پورسيدآقايي، سيدمسعود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مؤسس و مسئول مؤسسه آينده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سردبير و مدير مسئول فصلنامههاي انتظار موعود، مشرق موعود، عصر آدينه و پژوهشهاي مهدوي؛ دبير همايش بينالمللي دكترين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صغرا و بايستهها؛ بازكاوي حقوق امام مهدي عجل الله تعالي فرجه الشريف ؛ پيام اميد به منتظران؛ عدالت مهدي استمرار عدالت نبوي و علوي؛ دكترين مهدويت؛ مهدويت، ضرورتها، ظرفيتها و رويكردها؛ مديريت امام زمان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در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تحليلي از زمانشناسي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ميوه شناخت؛ درسنامه تاريخ 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جاري؛ درسهايي از علوم قرآن؛ تاريخ عصر غيبت؛ عاشورا و انتظار؛ روحالله، مهديباور، مهديياور، مهديزيست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تفسير، تاريخ و سيره اهل بيت عليهم السلام ، كلام اسلامي، تاريخ اسلام، مناسبتهاي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326550_3650668749"/>
      <w:bookmarkStart w:id="33" w:name="_Toc11"/>
      <w:bookmarkEnd w:id="32"/>
      <w:r>
        <w:rPr>
          <w:rtl w:val="true"/>
        </w:rPr>
        <w:t>جبّاري، محمدرضا</w:t>
      </w:r>
      <w:bookmarkEnd w:id="33"/>
    </w:p>
    <w:p>
      <w:pPr>
        <w:pStyle w:val="BookText"/>
        <w:rPr/>
      </w:pPr>
      <w:r>
        <w:rPr>
          <w:rFonts w:ascii="Amiri" w:hAnsi="Amiri" w:eastAsia="Amiri" w:cs="Amiri"/>
          <w:color w:val="111111"/>
          <w:sz w:val="28"/>
          <w:sz w:val="28"/>
          <w:szCs w:val="28"/>
          <w:rtl w:val="true"/>
          <w:lang w:bidi="ar-SA"/>
        </w:rPr>
        <w:t>جبّاري، محمدرضا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1344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قرآن و حديث از دانشگاه تربيت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گروه تاريخ مؤسسه آموزشي و پژوهشي امام خميني رحمه الله ، تدريس در حوزه و دانشگاه، عضو هيئت تحريريه نشريات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و جايگاه توقيعات در عصر غيبت صغري؛ عرفان و عبادت در سيره پيامبر اعظم صلي الله عليه و آله ؛ سازمان رهبري شيعه در عصر غيبت؛ خواب و استراحت در سيره پيامبر اعظم صلي الله عليه و آله ؛ آراستگي و زينت در سيره پيامبر اعظم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وكالت و نقش آن در عصر ائمه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 اخلاقي پيامبر اعظم صلي الله عليه و آله ؛ سبك زندگي و سيره اخلاقي حضرت زهرا 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اسلام،علوم قرآني، علوم حديث، تاريخ و سيره اهل بيت عليهم السلام ،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mrjabbari38@yahoo.com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34" w:name="pg2053_16389"/>
    </w:p>
    <w:p>
      <w:pPr>
        <w:pStyle w:val="Heading3"/>
        <w:numPr>
          <w:ilvl w:val="2"/>
          <w:numId w:val="1"/>
        </w:numPr>
        <w:rPr/>
      </w:pPr>
      <w:bookmarkStart w:id="35" w:name="__RefHeading___Toc4326552_3650668749"/>
      <w:bookmarkStart w:id="36" w:name="_Toc12"/>
      <w:bookmarkEnd w:id="34"/>
      <w:bookmarkEnd w:id="35"/>
      <w:r>
        <w:rPr>
          <w:rtl w:val="true"/>
        </w:rPr>
        <w:t>جعفري، ابوالقاسم</w:t>
      </w:r>
      <w:bookmarkEnd w:id="36"/>
    </w:p>
    <w:p>
      <w:pPr>
        <w:pStyle w:val="BookText"/>
        <w:rPr/>
      </w:pPr>
      <w:r>
        <w:rPr>
          <w:rFonts w:ascii="Amiri" w:hAnsi="Amiri" w:eastAsia="Amiri" w:cs="Amiri"/>
          <w:color w:val="111111"/>
          <w:sz w:val="28"/>
          <w:sz w:val="28"/>
          <w:szCs w:val="28"/>
          <w:rtl w:val="true"/>
          <w:lang w:bidi="ar-SA"/>
        </w:rPr>
        <w:t>جعفري، ابوالقاسم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ـ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تدوين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دينپژوهي دانشگاه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دانشگاه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گونهشناسي انديشه موعود در آيين بودا؛ يكتاپرستي در ايران باستان؛ چهار حقيقت شريف در آيين 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بررسي دوره جدايي در گاهان اوستا؛ انقلاب اسلامي، پاياني بر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 موعود در آيين بودا؛ نماز در 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شرق،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انگليسي مسلط است</w:t>
      </w:r>
      <w:r>
        <w:rPr>
          <w:rFonts w:eastAsia="IRNazanin" w:cs="IRNazanin"/>
          <w:color w:val="111111"/>
          <w:sz w:val="28"/>
          <w:szCs w:val="28"/>
          <w:rtl w:val="true"/>
          <w:lang w:bidi="fa-IR"/>
        </w:rPr>
        <w:t>.</w:t>
      </w:r>
    </w:p>
    <w:p>
      <w:pPr>
        <w:pStyle w:val="Heading3"/>
        <w:numPr>
          <w:ilvl w:val="2"/>
          <w:numId w:val="1"/>
        </w:numPr>
        <w:rPr/>
      </w:pPr>
      <w:bookmarkStart w:id="37" w:name="__RefHeading___Toc4326554_3650668749"/>
      <w:bookmarkStart w:id="38" w:name="_Toc13"/>
      <w:bookmarkEnd w:id="37"/>
      <w:r>
        <w:rPr>
          <w:rtl w:val="true"/>
        </w:rPr>
        <w:t>جعفري، جواد</w:t>
      </w:r>
      <w:bookmarkEnd w:id="38"/>
    </w:p>
    <w:p>
      <w:pPr>
        <w:pStyle w:val="BookText"/>
        <w:rPr/>
      </w:pPr>
      <w:r>
        <w:rPr>
          <w:rFonts w:ascii="Amiri" w:hAnsi="Amiri" w:eastAsia="Amiri" w:cs="Amiri"/>
          <w:color w:val="111111"/>
          <w:sz w:val="28"/>
          <w:sz w:val="28"/>
          <w:szCs w:val="28"/>
          <w:rtl w:val="true"/>
          <w:lang w:bidi="ar-SA"/>
        </w:rPr>
        <w:t>جعفري، جواد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ـ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عضوهيئت علمي پژوهشكده حج و زيارت، تدريس در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زنان رجعت‌كننده؛ غيبت امام؛ امام، تعيين الهي، انتخاب مردم؛ ويژگي‌هاي منجي در كلام رضوي؛ امام مهدي در روايات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مربي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در عصر غيبت از نفي تا اثبات؛ مهدويت پرسشها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بانوان رجعتكننده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javad1350jafari@yahoo.com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39" w:name="pg2053_16390"/>
    </w:p>
    <w:p>
      <w:pPr>
        <w:pStyle w:val="Heading3"/>
        <w:numPr>
          <w:ilvl w:val="2"/>
          <w:numId w:val="1"/>
        </w:numPr>
        <w:rPr/>
      </w:pPr>
      <w:bookmarkStart w:id="40" w:name="__RefHeading___Toc4326556_3650668749"/>
      <w:bookmarkStart w:id="41" w:name="_Toc14"/>
      <w:bookmarkEnd w:id="39"/>
      <w:bookmarkEnd w:id="40"/>
      <w:r>
        <w:rPr>
          <w:rtl w:val="true"/>
        </w:rPr>
        <w:t>جعفري، محمدصابر</w:t>
      </w:r>
      <w:bookmarkEnd w:id="41"/>
    </w:p>
    <w:p>
      <w:pPr>
        <w:pStyle w:val="BookText"/>
        <w:rPr/>
      </w:pPr>
      <w:r>
        <w:rPr>
          <w:rFonts w:ascii="Amiri" w:hAnsi="Amiri" w:eastAsia="Amiri" w:cs="Amiri"/>
          <w:color w:val="111111"/>
          <w:sz w:val="28"/>
          <w:sz w:val="28"/>
          <w:szCs w:val="28"/>
          <w:rtl w:val="true"/>
          <w:lang w:bidi="ar-SA"/>
        </w:rPr>
        <w:t>جعفري، محمدصابر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دانشنامه كلام اسلامي؛ قائم مقام بنياد حضرت مهدي موعود عجل الله تعالي فرجه الشريف ، عضو هيئت تحريريه چندين نشريه، سرديبر نشريه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انتظار فرج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مهدي‌انكاري ـ انتظار‌ستيزي؛ غرب و مهدويت؛ مهدويت و موانع فرارو؛ انديشه مهدويت و آسيبها؛ تنها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اعتقادات، مناسبت‌هاي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jafarimsaber@yahoo.com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326558_3650668749"/>
      <w:bookmarkStart w:id="43" w:name="_Toc15"/>
      <w:bookmarkEnd w:id="42"/>
      <w:r>
        <w:rPr>
          <w:rtl w:val="true"/>
        </w:rPr>
        <w:t>حاجي‌ابراهيمي، رضا</w:t>
      </w:r>
      <w:bookmarkEnd w:id="43"/>
    </w:p>
    <w:p>
      <w:pPr>
        <w:pStyle w:val="BookText"/>
        <w:rPr/>
      </w:pPr>
      <w:r>
        <w:rPr>
          <w:rFonts w:ascii="Amiri" w:hAnsi="Amiri" w:eastAsia="Amiri" w:cs="Amiri"/>
          <w:color w:val="111111"/>
          <w:sz w:val="28"/>
          <w:sz w:val="28"/>
          <w:szCs w:val="28"/>
          <w:rtl w:val="true"/>
          <w:lang w:bidi="ar-SA"/>
        </w:rPr>
        <w:t>حاجي‌ابراهيمي، 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و كلام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عضو هيئت علمي گروه فلسفه علم و مدير گروه معارف دانشگاه صنعتي اميركبير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در فلسفه اسلامي و فلسفه‌هاي جديد؛ تحليلي از سقيفه و عوامل پيدايش آن؛ انسان مدرن و تبليغ دين؛ نگاهي به بسط تجربه نبوي؛ عصمت انبياء؛ گفتگو در باب خدا؛ مروري بر زندگي و آراء اختصاصي ملاصدرا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معرفت ديني در علوم تجربي؛ نجات، اديان و فاهميه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جديد، فلسفه اسلامي،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44" w:name="pg2053_16391"/>
    </w:p>
    <w:p>
      <w:pPr>
        <w:pStyle w:val="Heading3"/>
        <w:numPr>
          <w:ilvl w:val="2"/>
          <w:numId w:val="1"/>
        </w:numPr>
        <w:rPr/>
      </w:pPr>
      <w:bookmarkStart w:id="45" w:name="__RefHeading___Toc4326560_3650668749"/>
      <w:bookmarkStart w:id="46" w:name="_Toc16"/>
      <w:bookmarkEnd w:id="44"/>
      <w:bookmarkEnd w:id="45"/>
      <w:r>
        <w:rPr>
          <w:rtl w:val="true"/>
        </w:rPr>
        <w:t>حائري‌پور، محمدمهدي</w:t>
      </w:r>
      <w:bookmarkEnd w:id="46"/>
    </w:p>
    <w:p>
      <w:pPr>
        <w:pStyle w:val="BookText"/>
        <w:rPr/>
      </w:pPr>
      <w:r>
        <w:rPr>
          <w:rFonts w:ascii="IRNazanin" w:hAnsi="IRNazanin" w:eastAsia="IRNazanin"/>
          <w:color w:val="111111"/>
          <w:sz w:val="28"/>
          <w:sz w:val="28"/>
          <w:szCs w:val="28"/>
          <w:rtl w:val="true"/>
          <w:lang w:bidi="fa-IR"/>
        </w:rPr>
        <w:t>حائري‌پور، محمدمهدي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ـ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اخوت و برادري؛ اخلاق محمدي؛ غفلت و پيامدهاي آن؛ نعمت‌هاي معنوي؛ الگوهاي تربيتي در قرآن؛ آثار فردي و اجتماعي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حضرت مهدي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نگين آفرينش</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علوم قرآني، 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قرآني و حديثي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mm.haeri313@gmail.com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326562_3650668749"/>
      <w:bookmarkStart w:id="48" w:name="_Toc17"/>
      <w:bookmarkEnd w:id="47"/>
      <w:r>
        <w:rPr>
          <w:rtl w:val="true"/>
        </w:rPr>
        <w:t>حسين پور، هادي</w:t>
      </w:r>
      <w:bookmarkEnd w:id="48"/>
    </w:p>
    <w:p>
      <w:pPr>
        <w:pStyle w:val="BookText"/>
        <w:rPr/>
      </w:pPr>
      <w:r>
        <w:rPr>
          <w:rFonts w:ascii="IRNazanin" w:hAnsi="IRNazanin" w:eastAsia="IRNazanin"/>
          <w:color w:val="111111"/>
          <w:sz w:val="28"/>
          <w:sz w:val="28"/>
          <w:szCs w:val="28"/>
          <w:rtl w:val="true"/>
          <w:lang w:bidi="fa-IR"/>
        </w:rPr>
        <w:t>حسين پور، هادي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ـ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سخنراني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alamdar.karbala@yahoo.com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49" w:name="pg2053_16392"/>
    </w:p>
    <w:p>
      <w:pPr>
        <w:pStyle w:val="Heading3"/>
        <w:numPr>
          <w:ilvl w:val="2"/>
          <w:numId w:val="1"/>
        </w:numPr>
        <w:rPr/>
      </w:pPr>
      <w:bookmarkStart w:id="50" w:name="__RefHeading___Toc4326564_3650668749"/>
      <w:bookmarkStart w:id="51" w:name="_Toc18"/>
      <w:bookmarkEnd w:id="49"/>
      <w:bookmarkEnd w:id="50"/>
      <w:r>
        <w:rPr>
          <w:rtl w:val="true"/>
        </w:rPr>
        <w:t>حسيني قزويني، سيدمحمد</w:t>
      </w:r>
      <w:bookmarkEnd w:id="51"/>
    </w:p>
    <w:p>
      <w:pPr>
        <w:pStyle w:val="BookText"/>
        <w:rPr/>
      </w:pPr>
      <w:r>
        <w:rPr>
          <w:rFonts w:ascii="Amiri" w:hAnsi="Amiri" w:eastAsia="Amiri" w:cs="Amiri"/>
          <w:color w:val="111111"/>
          <w:sz w:val="28"/>
          <w:sz w:val="28"/>
          <w:szCs w:val="28"/>
          <w:rtl w:val="true"/>
          <w:lang w:bidi="ar-SA"/>
        </w:rPr>
        <w:t>حسيني قزويني، سيدمحمد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ـ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مؤسس و مدير مؤسسه تحقيقاتي حضرت ولي عصر عجل الله تعالي فرجه الشريف ، مدير سايت </w:t>
      </w:r>
      <w:r>
        <w:rPr>
          <w:rFonts w:eastAsia="Times New Roman" w:cs="Times New Roman" w:ascii="Times New Roman" w:hAnsi="Times New Roman"/>
          <w:color w:val="111111"/>
          <w:sz w:val="28"/>
          <w:szCs w:val="28"/>
          <w:lang w:val="en-US" w:bidi="en-US"/>
        </w:rPr>
        <w:t>valiasr_aj.com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پاسخگويي به شبهات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هيئت امناي بنياد بين‌المللي غدير، عضو هيئت علمي دانشگاه بين‌المللي آلالبيت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پيرامون مهدويت در اهل سنت؛ وهابيت از نگاهي ديگر؛ وهابيت، فرقه‌اي ويرانگر و آدمكش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ملااحمدنراقي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قصة حوراء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وهابيت از منظر عقل و شرع؛ حديث الغدير و شبهه شكوي جيش اليمن؛ ويژگيهاي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شوشتري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مهدي از ولادت تا ظهور؛ چهل سؤال پيرامون خلافت و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سيره اهل بيت عليهم السلام ، وهابيت، كلام اسلامي، علوم حديث،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عربي مسلط است و 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326566_3650668749"/>
      <w:bookmarkStart w:id="53" w:name="_Toc19"/>
      <w:bookmarkEnd w:id="52"/>
      <w:r>
        <w:rPr>
          <w:rtl w:val="true"/>
        </w:rPr>
        <w:t>حميديان، حميد</w:t>
      </w:r>
      <w:bookmarkEnd w:id="53"/>
    </w:p>
    <w:p>
      <w:pPr>
        <w:pStyle w:val="BookText"/>
        <w:rPr/>
      </w:pPr>
      <w:r>
        <w:rPr>
          <w:rFonts w:ascii="Amiri" w:hAnsi="Amiri" w:eastAsia="Amiri" w:cs="Amiri"/>
          <w:color w:val="111111"/>
          <w:sz w:val="28"/>
          <w:sz w:val="28"/>
          <w:szCs w:val="28"/>
          <w:rtl w:val="true"/>
          <w:lang w:bidi="ar-SA"/>
        </w:rPr>
        <w:t>حميديان، حميد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ـ </w:t>
      </w:r>
      <w:r>
        <w:rPr>
          <w:rFonts w:eastAsia="Amiri" w:cs="Amiri" w:ascii="Amiri" w:hAnsi="Amiri"/>
          <w:color w:val="111111"/>
          <w:sz w:val="28"/>
          <w:szCs w:val="28"/>
          <w:lang w:bidi="ar-SA"/>
        </w:rPr>
        <w:t>1348</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تدريس در حوزه و دانشگاه، عضو گروه قرآن و حديث مجتمع آموزش عالي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منتظران؛ جامعيت قرآن از منظر امام خميني رحمه الله ؛ جاودانگي قرآن با رويكرد به نقد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علوم قرآني، 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قرآني و روايي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54" w:name="pg2053_16393"/>
    </w:p>
    <w:p>
      <w:pPr>
        <w:pStyle w:val="Heading3"/>
        <w:numPr>
          <w:ilvl w:val="2"/>
          <w:numId w:val="1"/>
        </w:numPr>
        <w:rPr/>
      </w:pPr>
      <w:bookmarkStart w:id="55" w:name="__RefHeading___Toc4326568_3650668749"/>
      <w:bookmarkStart w:id="56" w:name="_Toc20"/>
      <w:bookmarkEnd w:id="54"/>
      <w:bookmarkEnd w:id="55"/>
      <w:r>
        <w:rPr>
          <w:rtl w:val="true"/>
        </w:rPr>
        <w:t>حيدري، عزيزالله</w:t>
      </w:r>
      <w:bookmarkEnd w:id="56"/>
    </w:p>
    <w:p>
      <w:pPr>
        <w:pStyle w:val="BookText"/>
        <w:rPr/>
      </w:pPr>
      <w:r>
        <w:rPr>
          <w:rFonts w:ascii="Amiri" w:hAnsi="Amiri" w:eastAsia="Amiri" w:cs="Amiri"/>
          <w:color w:val="111111"/>
          <w:sz w:val="28"/>
          <w:sz w:val="28"/>
          <w:szCs w:val="28"/>
          <w:rtl w:val="true"/>
          <w:lang w:bidi="ar-SA"/>
        </w:rPr>
        <w:t>حيدري، عزيزالله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كارداني روانشناسي تربيتي از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واحد پرسش و پاسخ مؤسسه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دينگريزي جوانان؛ مشكلات دانشجويان پزشكي؛ امام حسين عليه السلام براي همه عصرها و نسل‌ها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عجل الله تعالي فرجه الشريف تجسّم اميد و نجات؛ انتظار و انسان معاصر؛ راهكارهاي دوري از گناه؛ اي جواني من؛ سنت‌هاي الهي؛ مشهور آسمان؛ حضور قلب در نماز؛ تفسيري بر دعاي ندبه؛ طلبگي راه باشكوه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مهدويت، اخلاق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326570_3650668749"/>
      <w:bookmarkStart w:id="58" w:name="_Toc21"/>
      <w:bookmarkEnd w:id="57"/>
      <w:r>
        <w:rPr>
          <w:rtl w:val="true"/>
        </w:rPr>
        <w:t>حيدري، علي</w:t>
      </w:r>
      <w:bookmarkEnd w:id="58"/>
    </w:p>
    <w:p>
      <w:pPr>
        <w:pStyle w:val="BookText"/>
        <w:rPr/>
      </w:pPr>
      <w:r>
        <w:rPr>
          <w:rFonts w:ascii="Amiri" w:hAnsi="Amiri" w:eastAsia="Amiri" w:cs="Amiri"/>
          <w:color w:val="111111"/>
          <w:sz w:val="28"/>
          <w:sz w:val="28"/>
          <w:szCs w:val="28"/>
          <w:rtl w:val="true"/>
          <w:lang w:bidi="ar-SA"/>
        </w:rPr>
        <w:t>حيدري،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ـ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الهيات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آموزشي مركز تخصصي مهدويت، پژوهش، تدريس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عجل الله تعالي فرجه الشريف در خطبه غدير؛ زلال معرفت؛ ادله عقلي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وظايف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حقيقت بندگي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تربيتي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مديريت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سبك زندگي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سبك زندگي مهدوي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مديريت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Heydari230@gmail.com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59" w:name="pg2053_16394"/>
    </w:p>
    <w:p>
      <w:pPr>
        <w:pStyle w:val="Heading3"/>
        <w:numPr>
          <w:ilvl w:val="2"/>
          <w:numId w:val="1"/>
        </w:numPr>
        <w:rPr/>
      </w:pPr>
      <w:bookmarkStart w:id="60" w:name="__RefHeading___Toc4326572_3650668749"/>
      <w:bookmarkStart w:id="61" w:name="_Toc22"/>
      <w:bookmarkEnd w:id="59"/>
      <w:bookmarkEnd w:id="60"/>
      <w:r>
        <w:rPr>
          <w:rtl w:val="true"/>
        </w:rPr>
        <w:t>خادميان، عباس</w:t>
      </w:r>
      <w:bookmarkEnd w:id="61"/>
    </w:p>
    <w:p>
      <w:pPr>
        <w:pStyle w:val="BookText"/>
        <w:rPr/>
      </w:pPr>
      <w:r>
        <w:rPr>
          <w:rFonts w:ascii="Amiri" w:hAnsi="Amiri" w:eastAsia="Amiri" w:cs="Amiri"/>
          <w:color w:val="111111"/>
          <w:sz w:val="28"/>
          <w:sz w:val="28"/>
          <w:szCs w:val="28"/>
          <w:rtl w:val="true"/>
          <w:lang w:bidi="ar-SA"/>
        </w:rPr>
        <w:t>خادميان، عباس</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دفتر نهاد مقام معظم رهبري در دانشگاه كاشان، تدريس در دانشگاه، عضو هيئت علمي مؤسسه آينده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عاشورا و مهدويت؛ برخورد ائمه با فرقه‌هاي انحرافي؛ استراتژي پيامبر اكرم صلي الله عليه و آله در برخورد با 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و انتظار تأملي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مشاوره خانواده و جوان، غرب‌شناسي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khadem49@yahoo.com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w:t>
      </w:r>
    </w:p>
    <w:p>
      <w:pPr>
        <w:pStyle w:val="Heading3"/>
        <w:numPr>
          <w:ilvl w:val="2"/>
          <w:numId w:val="1"/>
        </w:numPr>
        <w:rPr/>
      </w:pPr>
      <w:bookmarkStart w:id="62" w:name="__RefHeading___Toc4326574_3650668749"/>
      <w:bookmarkStart w:id="63" w:name="_Toc23"/>
      <w:bookmarkEnd w:id="62"/>
      <w:r>
        <w:rPr>
          <w:rtl w:val="true"/>
        </w:rPr>
        <w:t>خسروپناه، عبدالحسين</w:t>
      </w:r>
      <w:bookmarkEnd w:id="63"/>
    </w:p>
    <w:p>
      <w:pPr>
        <w:pStyle w:val="BookText"/>
        <w:rPr/>
      </w:pPr>
      <w:r>
        <w:rPr>
          <w:rFonts w:ascii="IRNazanin" w:hAnsi="IRNazanin" w:eastAsia="IRNazanin"/>
          <w:color w:val="111111"/>
          <w:sz w:val="28"/>
          <w:sz w:val="28"/>
          <w:szCs w:val="28"/>
          <w:rtl w:val="true"/>
          <w:lang w:bidi="fa-IR"/>
        </w:rPr>
        <w:t>خسروپناه، عبدالحسين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گروه فلسفه پژوهشگاه فرهنگ و انديشه اسلامي، رئيس انجمن حكمت و فلسفه ايران، رئيس كارگروه علوم انساني اسلامي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آزادي از منظر درون و برونديني؛ چالشهاي حكومت ديني؛ مشروعيت حكومت ولايي؛ معنايابي از نظرگاه مفسران اسلامي و نشانهشناسان غربي؛ دموكراسي و مردمسالاري؛ امام خميني و چالشهاي نظري حكومت ولايي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اصطلاحنامه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مدني و حاكميت ديني؛ گفتمان مصلحت در پرتو حكومت و شريعت؛ انتظارات بشر از دين؛ پلوراليزم ديني و سياسي؛ جامعه علوي عليه السلام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اسلامي، انديشه سياسي اسلام، كلام تطبيقي، حكومت اسلامي،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www.khosropanah.ir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64" w:name="pg2053_16395"/>
    </w:p>
    <w:p>
      <w:pPr>
        <w:pStyle w:val="Heading3"/>
        <w:numPr>
          <w:ilvl w:val="2"/>
          <w:numId w:val="1"/>
        </w:numPr>
        <w:rPr/>
      </w:pPr>
      <w:bookmarkStart w:id="65" w:name="__RefHeading___Toc4326576_3650668749"/>
      <w:bookmarkStart w:id="66" w:name="_Toc24"/>
      <w:bookmarkEnd w:id="64"/>
      <w:bookmarkEnd w:id="65"/>
      <w:r>
        <w:rPr>
          <w:rtl w:val="true"/>
        </w:rPr>
        <w:t>دهقاني آراني، زهير</w:t>
      </w:r>
      <w:bookmarkEnd w:id="66"/>
    </w:p>
    <w:p>
      <w:pPr>
        <w:pStyle w:val="BookText"/>
        <w:rPr/>
      </w:pPr>
      <w:r>
        <w:rPr>
          <w:rFonts w:ascii="Amiri" w:hAnsi="Amiri" w:eastAsia="Amiri" w:cs="Amiri"/>
          <w:color w:val="111111"/>
          <w:sz w:val="28"/>
          <w:sz w:val="28"/>
          <w:szCs w:val="28"/>
          <w:rtl w:val="true"/>
          <w:lang w:bidi="ar-SA"/>
        </w:rPr>
        <w:t>دهقاني آراني، زهير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نرم‌افزار از دانشگاه صنعتي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گروه غرب و مهدويت مركز تخصصي مهدويت، تدريس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متعدد در زمينه غرب، مهدويت و رسانه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آنگونه كه غرب مصرف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 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غرب‌شناسي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darani@yahoo.com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326578_3650668749"/>
      <w:bookmarkStart w:id="68" w:name="_Toc25"/>
      <w:bookmarkEnd w:id="67"/>
      <w:r>
        <w:rPr>
          <w:rtl w:val="true"/>
        </w:rPr>
        <w:t>ربّاني گلپايگاني، علي</w:t>
      </w:r>
      <w:bookmarkEnd w:id="68"/>
    </w:p>
    <w:p>
      <w:pPr>
        <w:pStyle w:val="BookText"/>
        <w:rPr/>
      </w:pPr>
      <w:r>
        <w:rPr>
          <w:rFonts w:ascii="IRNazanin" w:hAnsi="IRNazanin" w:eastAsia="IRNazanin"/>
          <w:color w:val="111111"/>
          <w:sz w:val="28"/>
          <w:sz w:val="28"/>
          <w:szCs w:val="28"/>
          <w:rtl w:val="true"/>
          <w:lang w:bidi="fa-IR"/>
        </w:rPr>
        <w:t>ربّاني گلپايگاني،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ـ </w:t>
      </w:r>
      <w:r>
        <w:rPr>
          <w:rFonts w:eastAsia="IRNazanin" w:cs="IRNazanin"/>
          <w:color w:val="111111"/>
          <w:sz w:val="28"/>
          <w:szCs w:val="28"/>
          <w:lang w:bidi="fa-IR"/>
        </w:rPr>
        <w:t>1334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مزايا و مباني حقوق بشر در اسلام؛ قرآن و پلوراليسم ديني؛ فقاهت و حكومت؛ دين و فرهنگ؛ افشاگريهاي امام سجاد عليه السلام در قيام كربلا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آشنايي با عرفان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مباني سكولاريسم؛ الكلام المقارن؛ فطرت و دين؛ ريشه‌ها و نشانه‌هاي سكولاريسم؛ جامعيت و كمال دين؛ تحليل و نقد پلوراليسم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تطبيقي، اعتقادات، مناسبتهاي اسلامي، فقه سياسي، مهدويت</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69" w:name="pg2053_16396"/>
    </w:p>
    <w:p>
      <w:pPr>
        <w:pStyle w:val="Heading3"/>
        <w:numPr>
          <w:ilvl w:val="2"/>
          <w:numId w:val="1"/>
        </w:numPr>
        <w:rPr/>
      </w:pPr>
      <w:bookmarkStart w:id="70" w:name="__RefHeading___Toc4326580_3650668749"/>
      <w:bookmarkStart w:id="71" w:name="_Toc26"/>
      <w:bookmarkEnd w:id="69"/>
      <w:bookmarkEnd w:id="70"/>
      <w:r>
        <w:rPr>
          <w:rtl w:val="true"/>
        </w:rPr>
        <w:t>ربّاني، محمدتقي</w:t>
      </w:r>
      <w:bookmarkEnd w:id="71"/>
    </w:p>
    <w:p>
      <w:pPr>
        <w:pStyle w:val="BookText"/>
        <w:rPr/>
      </w:pPr>
      <w:r>
        <w:rPr>
          <w:rFonts w:ascii="Amiri" w:hAnsi="Amiri" w:eastAsia="Amiri" w:cs="Amiri"/>
          <w:color w:val="111111"/>
          <w:sz w:val="28"/>
          <w:sz w:val="28"/>
          <w:szCs w:val="28"/>
          <w:rtl w:val="true"/>
          <w:lang w:bidi="ar-SA"/>
        </w:rPr>
        <w:t>ربّاني، محمدتقي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ديپلم حسابداري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پژوهشكده مهدويت و آيندهپژوهي پژوهشگاه علوم و فرهنگ اسلامي، رئيس انجمن علمي مهدويت حوزه علميه قم، رئيس ستاد هماهنگي فعاليت‌هاي مهدوي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يا كمال برتر؛ تكرار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مدعيان؛ نظام واره مهدويت؛ جوانان و آسيبشناسي درعرصه مهدويت؛ مدّعيان مهدويت در دوران معاصر؛ بررسي علل و عوامل مهدويت نوعيه؛ بررسي تطبيقي مهدويت در مذاهب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تاريخ و سيره اهل 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rabbani5244@yahoo.com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72" w:name="__RefHeading___Toc4326582_3650668749"/>
      <w:bookmarkStart w:id="73" w:name="_Toc27"/>
      <w:bookmarkEnd w:id="72"/>
      <w:r>
        <w:rPr>
          <w:rtl w:val="true"/>
        </w:rPr>
        <w:t>رجبي، مرتضي</w:t>
      </w:r>
      <w:bookmarkEnd w:id="73"/>
    </w:p>
    <w:p>
      <w:pPr>
        <w:pStyle w:val="BookText"/>
        <w:rPr/>
      </w:pPr>
      <w:r>
        <w:rPr>
          <w:rFonts w:ascii="Amiri" w:hAnsi="Amiri" w:eastAsia="Amiri" w:cs="Amiri"/>
          <w:color w:val="111111"/>
          <w:sz w:val="28"/>
          <w:sz w:val="28"/>
          <w:szCs w:val="28"/>
          <w:rtl w:val="true"/>
          <w:lang w:bidi="ar-SA"/>
        </w:rPr>
        <w:t>رجبي، مرتضي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ـ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علميه و مركز تخصصي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تاريخ و سيره اهل 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morteza.rajabi@hatmail.com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74" w:name="pg2053_16397"/>
    </w:p>
    <w:p>
      <w:pPr>
        <w:pStyle w:val="Heading3"/>
        <w:numPr>
          <w:ilvl w:val="2"/>
          <w:numId w:val="1"/>
        </w:numPr>
        <w:rPr/>
      </w:pPr>
      <w:bookmarkStart w:id="75" w:name="__RefHeading___Toc4326584_3650668749"/>
      <w:bookmarkStart w:id="76" w:name="_Toc28"/>
      <w:bookmarkEnd w:id="74"/>
      <w:bookmarkEnd w:id="75"/>
      <w:r>
        <w:rPr>
          <w:rtl w:val="true"/>
        </w:rPr>
        <w:t>رضانژاد، عزّالدين</w:t>
      </w:r>
      <w:bookmarkEnd w:id="76"/>
    </w:p>
    <w:p>
      <w:pPr>
        <w:pStyle w:val="BookText"/>
        <w:rPr/>
      </w:pPr>
      <w:r>
        <w:rPr>
          <w:rFonts w:ascii="IRNazanin" w:hAnsi="IRNazanin" w:eastAsia="IRNazanin"/>
          <w:color w:val="111111"/>
          <w:sz w:val="28"/>
          <w:sz w:val="28"/>
          <w:szCs w:val="28"/>
          <w:rtl w:val="true"/>
          <w:lang w:bidi="fa-IR"/>
        </w:rPr>
        <w:t>رضانژاد، عزّالدين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ـ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كلام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پژوهشكده علوم اسلامي پژوهشگاه المصطفي صلي الله عليه و آله ،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المصطفي صلي الله عليه و آله العالميه، عضو هيئت مديره و مدير گروه كلام مجمع عالي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دين؛ ارتباط دانش كلام و فلسفه؛ اثبات وجود خدا در برهان اخلاقي كانت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آراء كلامي طبرسي در مجمع البيان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وجودي هستي‌شناختي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خاستگاه 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شيخيه، بستر پيدايش بابيت و بهائيت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الجمعه؛ سيره معصومين عليهم السلام ؛ اخلاق خانواده؛ گذري بر تاريخ علم كلام؛ كلام تطبيقي و فرقهشناسي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تطبيقي، بهائيت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rezanejad39@yahoo.com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326586_3650668749"/>
      <w:bookmarkStart w:id="78" w:name="_Toc29"/>
      <w:bookmarkEnd w:id="77"/>
      <w:r>
        <w:rPr>
          <w:rtl w:val="true"/>
        </w:rPr>
        <w:t>رضواني، علياصغر</w:t>
      </w:r>
      <w:bookmarkEnd w:id="78"/>
    </w:p>
    <w:p>
      <w:pPr>
        <w:pStyle w:val="BookText"/>
        <w:rPr/>
      </w:pPr>
      <w:r>
        <w:rPr>
          <w:rFonts w:ascii="Amiri" w:hAnsi="Amiri" w:eastAsia="Amiri" w:cs="Amiri"/>
          <w:color w:val="111111"/>
          <w:sz w:val="28"/>
          <w:sz w:val="28"/>
          <w:szCs w:val="28"/>
          <w:rtl w:val="true"/>
          <w:lang w:bidi="ar-SA"/>
        </w:rPr>
        <w:t>رضواني، علياصغر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 هنگامه ظهور؛ حكومت حضرت مهدي عجل الله تعالي فرجه الشريف در عصر ظهور؛ وظايف ما در عصر غيبت؛ بررسي دعاي ندبه؛ دكترين مهدويت تنها راه نجات بشر؛ وهابيت و توسّل؛ وهابيت و شفاعت؛ وهابيت و شرك؛ نقد وهابيت از درون؛ نقد وهابيت از برون؛ بدعت چيست؟؛ سلفيگري در بوته نقد؛ تجلي اهداف غدير در عصر ظهور؛ نظام واسطه در خلقت؛ اسلامشناسي و پاسخ به 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مهدويت، وهابيت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79" w:name="pg2053_16398"/>
    </w:p>
    <w:p>
      <w:pPr>
        <w:pStyle w:val="Heading3"/>
        <w:numPr>
          <w:ilvl w:val="2"/>
          <w:numId w:val="1"/>
        </w:numPr>
        <w:rPr/>
      </w:pPr>
      <w:bookmarkStart w:id="80" w:name="__RefHeading___Toc4326588_3650668749"/>
      <w:bookmarkStart w:id="81" w:name="_Toc30"/>
      <w:bookmarkEnd w:id="79"/>
      <w:bookmarkEnd w:id="80"/>
      <w:r>
        <w:rPr>
          <w:rtl w:val="true"/>
        </w:rPr>
        <w:t>سعدي، حسينعلي</w:t>
      </w:r>
      <w:bookmarkEnd w:id="81"/>
    </w:p>
    <w:p>
      <w:pPr>
        <w:pStyle w:val="BookText"/>
        <w:rPr/>
      </w:pPr>
      <w:r>
        <w:rPr>
          <w:rFonts w:ascii="Amiri" w:hAnsi="Amiri" w:eastAsia="Amiri" w:cs="Amiri"/>
          <w:color w:val="111111"/>
          <w:sz w:val="28"/>
          <w:sz w:val="28"/>
          <w:szCs w:val="28"/>
          <w:rtl w:val="true"/>
          <w:lang w:bidi="ar-SA"/>
        </w:rPr>
        <w:t>سعدي، حسينعلي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ـ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دكتراي فقه و حقوق از دانشگاه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عضوهيئت علمي و مديرگروه فقه و مباني حقوق و رئيس دانشكده الهيات، معارف اسلامي و ارشاد دانشگاه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منظر صدرالمتالهين؛ جامعه مهدوي آرمان‌شهر نبوي؛ نجات شناختي تطبيقي اسلامي و مسيحي؛ شناخت وحياني خورشيد پنهان؛ پاسخگويي، رمز حكومت عدل مهدوي؛ تحليلي بر ارتباط امام زمان عجل الله تعالي فرجه الشريف با 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تطبيقي، مهدويت، علوم قرآني، تاريخ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زبانهاي انگليسي و عربي مسلط است</w:t>
      </w:r>
      <w:r>
        <w:rPr>
          <w:rFonts w:eastAsia="IRNazanin" w:cs="IRNazanin"/>
          <w:color w:val="111111"/>
          <w:sz w:val="28"/>
          <w:szCs w:val="28"/>
          <w:rtl w:val="true"/>
          <w:lang w:bidi="fa-IR"/>
        </w:rPr>
        <w:t>.</w:t>
      </w:r>
    </w:p>
    <w:p>
      <w:pPr>
        <w:pStyle w:val="Heading3"/>
        <w:numPr>
          <w:ilvl w:val="2"/>
          <w:numId w:val="1"/>
        </w:numPr>
        <w:rPr/>
      </w:pPr>
      <w:bookmarkStart w:id="82" w:name="__RefHeading___Toc4326590_3650668749"/>
      <w:bookmarkStart w:id="83" w:name="_Toc31"/>
      <w:bookmarkEnd w:id="82"/>
      <w:r>
        <w:rPr>
          <w:rtl w:val="true"/>
        </w:rPr>
        <w:t>سليميان، خدامراد</w:t>
      </w:r>
      <w:bookmarkEnd w:id="83"/>
    </w:p>
    <w:p>
      <w:pPr>
        <w:pStyle w:val="BookText"/>
        <w:rPr/>
      </w:pPr>
      <w:r>
        <w:rPr>
          <w:rFonts w:ascii="Amiri" w:hAnsi="Amiri" w:eastAsia="Amiri" w:cs="Amiri"/>
          <w:color w:val="111111"/>
          <w:sz w:val="28"/>
          <w:sz w:val="28"/>
          <w:szCs w:val="28"/>
          <w:rtl w:val="true"/>
          <w:lang w:bidi="ar-SA"/>
        </w:rPr>
        <w:t>سليميان، خدامراد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زرينشهر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مديره انجمن مهدويت حوزه علميه قم،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مهدويت و آيندهپژوهي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بداء با ظهور حضرت مهدي عجل الله تعالي فرجه الشريف ؛ بيعت ؛ سازوكار مشاركت سياسي مردم در حكومت مهدوي؛ تحليل 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ايستادن هنگام شنيدن لقب قائم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از نگاه قرآن؛ شرق‌شناسي و مهدويت در برخي دايره‌المعارف‌هاي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دنيا در پايان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و بررسي مسئله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پرسمان مهدويت؛ درس‌نامه مهدويت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دستان سبز نيايش؛ فرهنگ‌نامه مهدويت؛ نقش مردم در انقلاب جهاني مهدي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تبليغ،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kh.salimian@yahoo.com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84" w:name="pg2053_16399"/>
    </w:p>
    <w:p>
      <w:pPr>
        <w:pStyle w:val="Heading3"/>
        <w:numPr>
          <w:ilvl w:val="2"/>
          <w:numId w:val="1"/>
        </w:numPr>
        <w:rPr/>
      </w:pPr>
      <w:bookmarkStart w:id="85" w:name="__RefHeading___Toc4326592_3650668749"/>
      <w:bookmarkStart w:id="86" w:name="_Toc32"/>
      <w:bookmarkEnd w:id="84"/>
      <w:bookmarkEnd w:id="85"/>
      <w:r>
        <w:rPr>
          <w:rtl w:val="true"/>
        </w:rPr>
        <w:t>سهرابي، صادق</w:t>
      </w:r>
      <w:bookmarkEnd w:id="86"/>
    </w:p>
    <w:p>
      <w:pPr>
        <w:pStyle w:val="BookText"/>
        <w:rPr/>
      </w:pPr>
      <w:r>
        <w:rPr>
          <w:rFonts w:ascii="Amiri" w:hAnsi="Amiri" w:eastAsia="Amiri" w:cs="Amiri"/>
          <w:color w:val="111111"/>
          <w:sz w:val="28"/>
          <w:sz w:val="28"/>
          <w:szCs w:val="28"/>
          <w:rtl w:val="true"/>
          <w:lang w:bidi="ar-SA"/>
        </w:rPr>
        <w:t>سهرابي، صادق</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مؤسسه آينده روشن، عضو هيئت تحريريه مجلههاي مشرق موعود و پژوهش‌هاي مهدوي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بلوغ اجتماعي و زمينه‌سازي ظهور؛ امّت چشماندازنگر، برنامهمحور، تلاشگر؛ رسم شيدايي؛ حس يوسفخواهي؛ حوزه زمينهساز ظهور؛ بازخواني هويت جهان اسلام زمينهساز حاكميت صالحان؛ مديريت سرعت تحوّل و سعادت ملي؛ نهضت دعاي فرج؛ تربيت جامعه 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راه؛ نينوا معبر انتظار؛ با انتظار در خيمهاش درآييم؛ مهدويت و فلسفه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تهاجم فرهنگي</w:t>
      </w:r>
      <w:r>
        <w:rPr>
          <w:rFonts w:eastAsia="IRNazanin" w:cs="IRNazanin"/>
          <w:color w:val="111111"/>
          <w:sz w:val="28"/>
          <w:szCs w:val="28"/>
          <w:rtl w:val="true"/>
          <w:lang w:bidi="fa-IR"/>
        </w:rPr>
        <w:t>.</w:t>
      </w:r>
    </w:p>
    <w:p>
      <w:pPr>
        <w:pStyle w:val="Heading3"/>
        <w:numPr>
          <w:ilvl w:val="2"/>
          <w:numId w:val="1"/>
        </w:numPr>
        <w:rPr/>
      </w:pPr>
      <w:bookmarkStart w:id="87" w:name="__RefHeading___Toc4326594_3650668749"/>
      <w:bookmarkStart w:id="88" w:name="_Toc33"/>
      <w:bookmarkEnd w:id="87"/>
      <w:r>
        <w:rPr>
          <w:rtl w:val="true"/>
        </w:rPr>
        <w:t>سيدطباطبايي، سيدمحمدكاظم</w:t>
      </w:r>
      <w:bookmarkEnd w:id="88"/>
    </w:p>
    <w:p>
      <w:pPr>
        <w:pStyle w:val="BookText"/>
        <w:rPr/>
      </w:pPr>
      <w:r>
        <w:rPr>
          <w:rFonts w:ascii="Amiri" w:hAnsi="Amiri" w:eastAsia="Amiri" w:cs="Amiri"/>
          <w:color w:val="111111"/>
          <w:sz w:val="28"/>
          <w:sz w:val="28"/>
          <w:szCs w:val="28"/>
          <w:rtl w:val="true"/>
          <w:lang w:bidi="ar-SA"/>
        </w:rPr>
        <w:t>سيدطباطبايي، سيدمحمدكاظم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ـ </w:t>
      </w:r>
      <w:r>
        <w:rPr>
          <w:rFonts w:eastAsia="IRNazanin" w:cs="IRNazanin"/>
          <w:color w:val="111111"/>
          <w:sz w:val="28"/>
          <w:szCs w:val="28"/>
          <w:lang w:bidi="fa-IR"/>
        </w:rPr>
        <w:t>1344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تأليف، مديرگروه نهجالبلاغه دانشكده حديث، عضو كميته علمي دانشنامه فاطمي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مشورت از منظر امام علي عليه السلام ؛ ادله و نصوص امامت امام علي عليه السلام ؛ اسناد نهج البلاغه؛ نقش روايات در پهنه آيات؛ حديث عدالت مهدوي؛ فاطمه زهرا عليها السلام و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منابع حديث؛ كتاب‌شناسي حديث؛ وفاق اجتماعي در سخن و سيره امام علي عليه السلام ؛ تاريخ حديث 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موسوعه الامام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 المهدي عليه السلام من مناظر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حديث، تاريخ و سيره اهل بيت عليهم السلام ،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hadith@hadith.net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89" w:name="pg2053_16400"/>
    </w:p>
    <w:p>
      <w:pPr>
        <w:pStyle w:val="Heading3"/>
        <w:numPr>
          <w:ilvl w:val="2"/>
          <w:numId w:val="1"/>
        </w:numPr>
        <w:rPr/>
      </w:pPr>
      <w:bookmarkStart w:id="90" w:name="__RefHeading___Toc4326596_3650668749"/>
      <w:bookmarkStart w:id="91" w:name="_Toc34"/>
      <w:bookmarkEnd w:id="89"/>
      <w:bookmarkEnd w:id="90"/>
      <w:r>
        <w:rPr>
          <w:rtl w:val="true"/>
        </w:rPr>
        <w:t>شاكري زواردهي، روح‌الله</w:t>
      </w:r>
      <w:bookmarkEnd w:id="91"/>
    </w:p>
    <w:p>
      <w:pPr>
        <w:pStyle w:val="BookText"/>
        <w:rPr/>
      </w:pPr>
      <w:r>
        <w:rPr>
          <w:rFonts w:ascii="Amiri" w:hAnsi="Amiri" w:eastAsia="Amiri" w:cs="Amiri"/>
          <w:color w:val="111111"/>
          <w:sz w:val="28"/>
          <w:sz w:val="28"/>
          <w:szCs w:val="28"/>
          <w:rtl w:val="true"/>
          <w:lang w:bidi="ar-SA"/>
        </w:rPr>
        <w:t>شاكري زواردهي، روح‌الله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و كلام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مديرگروه شيعهشناسي و معارف اسلامي پرديس فارابي دانشگاه تهران، عضو انجمن علمي مهدويت حوزه علميه، سردبيرفصلنامه انتظار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تربيتي روحانيت با رويكرد جوان در آموزههاي مهدوي؛ حكومت واحد جهاني از منظر اديان و اسلام؛ هويت معرفتي تداوم فيض و استمرار خليفه الله؛ اخلاق زيست محيطي در عصر ظهور با تأكيد بر نقد ديدگاه لين وات و كانت؛ نقد و بررسي انديشه روشنفكري غربگرا؛ مجموعه مقالات آشنايي با منجيخواهي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طرح مباحث مهدويت؛ پژوهش عقلي پيرامون امام زمان عجل الله تعالي فرجه الشريف ؛ منجي در اديان؛ كژراهه بيپايان، پيرامون فرقههاي انحرافي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تطبيقي، مهدويت، شيعهشناسي، بهائيت، تاريخ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shaker.r@ut.ac.ir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92" w:name="__RefHeading___Toc4326598_3650668749"/>
      <w:bookmarkStart w:id="93" w:name="_Toc35"/>
      <w:bookmarkEnd w:id="92"/>
      <w:r>
        <w:rPr>
          <w:rtl w:val="true"/>
        </w:rPr>
        <w:t>شاكرين، حميدرضا</w:t>
      </w:r>
      <w:bookmarkEnd w:id="93"/>
    </w:p>
    <w:p>
      <w:pPr>
        <w:pStyle w:val="BookText"/>
        <w:rPr/>
      </w:pPr>
      <w:r>
        <w:rPr>
          <w:rFonts w:ascii="Amiri" w:hAnsi="Amiri" w:eastAsia="Amiri" w:cs="Amiri"/>
          <w:color w:val="111111"/>
          <w:sz w:val="28"/>
          <w:sz w:val="28"/>
          <w:szCs w:val="28"/>
          <w:rtl w:val="true"/>
          <w:lang w:bidi="ar-SA"/>
        </w:rPr>
        <w:t>شاكرين، حميدرضا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زبان انگليسي از دانشگاه آزاد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عضو هيئت علمي گروه منطق فهم دين پژوهشگاه فرهنگ و انديشه اسلامي، عضو كارگروه علوم انساني اسلامي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مباني انديشه سياسي امام خميني رحمه الله ؛ ايدئولوژي سياسي اسلام؛ ولايت فقيه؛ آناتومي از ديدگاه فقه و پزشكي؛ امامت و خاتميت، ليبراليسم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سكولاريسم؛ خشونت در اسلام؛ حكومت ديني؛ دين و سياست؛ پرسش و پاسخهاي برگزيده؛ معاد در انديشه شهيد مطهري، جستارهايي در براهين اثبات وجود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تطبيقي، انديشه سياسي اسلام، اعتقادات، مناسبت‌هاياسلامي،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hshakerin1@gmail.com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94" w:name="pg2053_16401"/>
    </w:p>
    <w:p>
      <w:pPr>
        <w:pStyle w:val="Heading3"/>
        <w:numPr>
          <w:ilvl w:val="2"/>
          <w:numId w:val="1"/>
        </w:numPr>
        <w:rPr/>
      </w:pPr>
      <w:bookmarkStart w:id="95" w:name="__RefHeading___Toc4326600_3650668749"/>
      <w:bookmarkStart w:id="96" w:name="_Toc36"/>
      <w:bookmarkEnd w:id="94"/>
      <w:bookmarkEnd w:id="95"/>
      <w:r>
        <w:rPr>
          <w:rtl w:val="true"/>
        </w:rPr>
        <w:t>شجاعي مهر، رضا</w:t>
      </w:r>
      <w:bookmarkEnd w:id="96"/>
    </w:p>
    <w:p>
      <w:pPr>
        <w:pStyle w:val="BookText"/>
        <w:rPr/>
      </w:pPr>
      <w:r>
        <w:rPr>
          <w:rFonts w:ascii="Amiri" w:hAnsi="Amiri" w:eastAsia="Amiri" w:cs="Amiri"/>
          <w:color w:val="111111"/>
          <w:sz w:val="28"/>
          <w:sz w:val="28"/>
          <w:szCs w:val="28"/>
          <w:rtl w:val="true"/>
          <w:lang w:bidi="ar-SA"/>
        </w:rPr>
        <w:t>شجاعي مهر، 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ـ </w:t>
      </w:r>
      <w:r>
        <w:rPr>
          <w:rFonts w:eastAsia="Amiri" w:cs="Amiri" w:ascii="Amiri" w:hAnsi="Amiri"/>
          <w:color w:val="111111"/>
          <w:sz w:val="28"/>
          <w:szCs w:val="28"/>
          <w:lang w:bidi="ar-SA"/>
        </w:rPr>
        <w:t>1357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الهيات و اديان دانشگاه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در كلام سياسي امام خميني رحمه الله ؛ تبلور انديشه مهدويت در قانون اساسي جمهوري اسلامي ايران؛ مؤلفههاي سلبي و ايجابي دكترين انتظار فرج؛ هاليووديسم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انگارههاي آخرالزماني؛ نقش آموزه مهدويت در سپهر سياسي انقلاب اسلامي؛ راهبردهاي مسيحيت صهيونيستي در تقابل با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هويت انقلاب اسلامي؛ غرب و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انقلاب اسلامي ايران، غربشناسي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r_shojaei@mailsara.ir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326602_3650668749"/>
      <w:bookmarkStart w:id="98" w:name="_Toc37"/>
      <w:bookmarkEnd w:id="97"/>
      <w:r>
        <w:rPr>
          <w:rtl w:val="true"/>
        </w:rPr>
        <w:t>شفيعي سروستاني، ابراهيم</w:t>
      </w:r>
      <w:bookmarkEnd w:id="98"/>
    </w:p>
    <w:p>
      <w:pPr>
        <w:pStyle w:val="BookText"/>
        <w:rPr/>
      </w:pPr>
      <w:r>
        <w:rPr>
          <w:rFonts w:ascii="Amiri" w:hAnsi="Amiri" w:eastAsia="Amiri" w:cs="Amiri"/>
          <w:color w:val="111111"/>
          <w:sz w:val="28"/>
          <w:sz w:val="28"/>
          <w:szCs w:val="28"/>
          <w:rtl w:val="true"/>
          <w:lang w:bidi="ar-SA"/>
        </w:rPr>
        <w:t>شفيعي سروستاني، ابراهيم</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ـ </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حقوق جزا و جرم‌شناسي از دانشگاه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مسئول كلان پروژه حجاب و عفاف مركز پژوهشهاي اسلامي صدا و سيما، مدير طرح و برنامه دانشگاه علوم و حديث، عضو هيئت مؤسس مؤسسه فرهنگي موعود عصر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آشنايي با رجعت؛تشخيص و تطبيق نشانههاي ظهور؛نقش امام خميني رحمه الله در احياي انديشههاي انتظار؛فرهنگ مهدوي در رسانه ملي؛بايسته‌هاي برنامه‌سازي در حوزه مهدويت؛باور مهدي در كلام رضوي؛ پژوهش ديني، حوزه و نيازهاي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مسؤليت‌ها و اختيارات دولت اسلامي؛ جريان‌شناسي دفاع از حقوق زنان در ايران؛ قانونگذاري در نظام اسلامي آسيب‌ها و بايسته‌ها؛انتظار، بايدها و نبايدها؛معرفت امام زمان عجل الله تعالي فرجه الشريف و تكليف منتظران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مطالعات زنان، فقه جزا، غرب‌شناسي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99" w:name="pg2053_16402"/>
    </w:p>
    <w:p>
      <w:pPr>
        <w:pStyle w:val="Heading3"/>
        <w:numPr>
          <w:ilvl w:val="2"/>
          <w:numId w:val="1"/>
        </w:numPr>
        <w:rPr/>
      </w:pPr>
      <w:bookmarkStart w:id="100" w:name="__RefHeading___Toc4326604_3650668749"/>
      <w:bookmarkStart w:id="101" w:name="_Toc38"/>
      <w:bookmarkEnd w:id="99"/>
      <w:bookmarkEnd w:id="100"/>
      <w:r>
        <w:rPr>
          <w:rtl w:val="true"/>
        </w:rPr>
        <w:t>شفيعي سروستاني، اسماعيل</w:t>
      </w:r>
      <w:bookmarkEnd w:id="101"/>
    </w:p>
    <w:p>
      <w:pPr>
        <w:pStyle w:val="BookText"/>
        <w:rPr/>
      </w:pPr>
      <w:r>
        <w:rPr>
          <w:rFonts w:ascii="Amiri" w:hAnsi="Amiri" w:eastAsia="Amiri" w:cs="Amiri"/>
          <w:color w:val="111111"/>
          <w:sz w:val="28"/>
          <w:sz w:val="28"/>
          <w:szCs w:val="28"/>
          <w:rtl w:val="true"/>
          <w:lang w:bidi="ar-SA"/>
        </w:rPr>
        <w:t>شفيعي سروستاني، اسماعيل</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ـ </w:t>
      </w:r>
      <w:r>
        <w:rPr>
          <w:rFonts w:eastAsia="Amiri" w:cs="Amiri" w:ascii="Amiri" w:hAnsi="Amiri"/>
          <w:color w:val="111111"/>
          <w:sz w:val="28"/>
          <w:szCs w:val="28"/>
          <w:lang w:bidi="ar-SA"/>
        </w:rPr>
        <w:t>1337</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زبان و ادبيات 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تأليف، تدريس، سخنراني، مسئول مؤسسه فرهنگي موعود عصر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جنگهاي صليبي تا فرقه‌سازي معاصر؛ تاريخ فردا؛ انقلاب ديني و انسان غربي؛ فرهنگ و تمدن؛ نقدي بر مبادي علوم جديد؛ دروغ هزارهها؛ بايستههاي پژوهشي در مسائل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نشانشده؛ لرزان و لغزان چون ژله؛ غرب و آخرالزمان؛ زنجيرهاي نامرئي؛ بحران فراگير در شرق اسلامي و جهان تكحكومتي؛ ولنگاري فرهنگي؛ دائرةالمعارف موعود آخرالزمان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 زيرنظر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غرب‌شناسي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shafiee_sarvestani@mouood.org</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326606_3650668749"/>
      <w:bookmarkStart w:id="103" w:name="_Toc39"/>
      <w:bookmarkEnd w:id="102"/>
      <w:r>
        <w:rPr>
          <w:rtl w:val="true"/>
        </w:rPr>
        <w:t>شهبازيان، محمد</w:t>
      </w:r>
      <w:bookmarkEnd w:id="103"/>
    </w:p>
    <w:p>
      <w:pPr>
        <w:pStyle w:val="BookText"/>
        <w:rPr/>
      </w:pPr>
      <w:r>
        <w:rPr>
          <w:rFonts w:ascii="Amiri" w:hAnsi="Amiri" w:eastAsia="Amiri" w:cs="Amiri"/>
          <w:color w:val="111111"/>
          <w:sz w:val="28"/>
          <w:sz w:val="28"/>
          <w:szCs w:val="28"/>
          <w:rtl w:val="true"/>
          <w:lang w:bidi="ar-SA"/>
        </w:rPr>
        <w:t>شهبازيان، 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انديمشك ـ </w:t>
      </w:r>
      <w:r>
        <w:rPr>
          <w:rFonts w:eastAsia="Amiri" w:cs="Amiri" w:ascii="Amiri" w:hAnsi="Amiri"/>
          <w:color w:val="111111"/>
          <w:sz w:val="28"/>
          <w:szCs w:val="28"/>
          <w:lang w:bidi="ar-SA"/>
        </w:rPr>
        <w:t>1359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تدريس، سخنراني 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واكاوي در هويت و زندگي مادر امام زمان عجل الله تعالي فرجه الشريف ؛ بررسي سندي و دلالي روايات يماني و شعيب بن صالح در منابع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بانو؛ تأملي نو در نشانههاي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ابراهيمي، فرق انحرافي،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tarid@chmail.com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04" w:name="pg2053_16403"/>
    </w:p>
    <w:p>
      <w:pPr>
        <w:pStyle w:val="Heading3"/>
        <w:numPr>
          <w:ilvl w:val="2"/>
          <w:numId w:val="1"/>
        </w:numPr>
        <w:rPr/>
      </w:pPr>
      <w:bookmarkStart w:id="105" w:name="__RefHeading___Toc4326608_3650668749"/>
      <w:bookmarkStart w:id="106" w:name="_Toc40"/>
      <w:bookmarkEnd w:id="104"/>
      <w:bookmarkEnd w:id="105"/>
      <w:r>
        <w:rPr>
          <w:rtl w:val="true"/>
        </w:rPr>
        <w:t>شيريان، محمود</w:t>
      </w:r>
      <w:bookmarkEnd w:id="106"/>
    </w:p>
    <w:p>
      <w:pPr>
        <w:pStyle w:val="BookText"/>
        <w:rPr/>
      </w:pPr>
      <w:r>
        <w:rPr>
          <w:rFonts w:ascii="Amiri" w:hAnsi="Amiri" w:eastAsia="Amiri" w:cs="Amiri"/>
          <w:color w:val="111111"/>
          <w:sz w:val="28"/>
          <w:sz w:val="28"/>
          <w:szCs w:val="28"/>
          <w:rtl w:val="true"/>
          <w:lang w:bidi="ar-SA"/>
        </w:rPr>
        <w:t>شيريان، محمود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اليگودرز ـ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حوزه و دانشگاه،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تحليلي علائم و شرايط ظهور؛ جايگاه عصمت در انديشه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تحليل شخصيت سيد حسني در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توقيت در ديدگاه انديشمندان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كلام اسلامي، اعتقادات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montazer827@gmail.com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326610_3650668749"/>
      <w:bookmarkStart w:id="108" w:name="_Toc41"/>
      <w:bookmarkEnd w:id="107"/>
      <w:r>
        <w:rPr>
          <w:rtl w:val="true"/>
        </w:rPr>
        <w:t>صادقنيا، مهراب</w:t>
      </w:r>
      <w:bookmarkEnd w:id="108"/>
    </w:p>
    <w:p>
      <w:pPr>
        <w:pStyle w:val="BookText"/>
        <w:rPr/>
      </w:pPr>
      <w:r>
        <w:rPr>
          <w:rFonts w:ascii="Amiri" w:hAnsi="Amiri" w:eastAsia="Amiri" w:cs="Amiri"/>
          <w:color w:val="111111"/>
          <w:sz w:val="28"/>
          <w:sz w:val="28"/>
          <w:szCs w:val="28"/>
          <w:rtl w:val="true"/>
          <w:lang w:bidi="ar-SA"/>
        </w:rPr>
        <w:t>صادقنيا، مهراب</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ـ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 شناسي و فرهنگ از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دانشكده اديان دانشگاه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پيامبران عليهم السلام در قرآن؛ گونهشناسي نجات در مسيحيت؛ سير تكون انديشه موعود در يهوديت؛ تصاوير انتظار در عهد جديد؛ اطاعت از خدا در اديان ابراهيمي با تكيه بر خداگونگي؛ مرگ شر و معنابخشي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ابراهيمي، جامعهشناسي، علوم قرآني،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sadeghniam@yahoo.com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انگليسي مسلط است</w:t>
      </w:r>
      <w:r>
        <w:rPr>
          <w:rFonts w:eastAsia="IRNazanin" w:cs="IRNazanin"/>
          <w:color w:val="111111"/>
          <w:sz w:val="28"/>
          <w:szCs w:val="28"/>
          <w:rtl w:val="true"/>
          <w:lang w:bidi="fa-IR"/>
        </w:rPr>
        <w:t xml:space="preserve">. </w:t>
      </w:r>
      <w:bookmarkStart w:id="109" w:name="pg2053_16404"/>
    </w:p>
    <w:p>
      <w:pPr>
        <w:pStyle w:val="Heading3"/>
        <w:numPr>
          <w:ilvl w:val="2"/>
          <w:numId w:val="1"/>
        </w:numPr>
        <w:rPr/>
      </w:pPr>
      <w:bookmarkStart w:id="110" w:name="__RefHeading___Toc4326612_3650668749"/>
      <w:bookmarkStart w:id="111" w:name="_Toc42"/>
      <w:bookmarkEnd w:id="109"/>
      <w:bookmarkEnd w:id="110"/>
      <w:r>
        <w:rPr>
          <w:rtl w:val="true"/>
        </w:rPr>
        <w:t>صادقي، محمد</w:t>
      </w:r>
      <w:bookmarkEnd w:id="111"/>
    </w:p>
    <w:p>
      <w:pPr>
        <w:pStyle w:val="BookText"/>
        <w:rPr/>
      </w:pPr>
      <w:r>
        <w:rPr>
          <w:rFonts w:ascii="Amiri" w:hAnsi="Amiri" w:eastAsia="Amiri" w:cs="Amiri"/>
          <w:color w:val="111111"/>
          <w:sz w:val="28"/>
          <w:sz w:val="28"/>
          <w:szCs w:val="28"/>
          <w:rtl w:val="true"/>
          <w:lang w:bidi="ar-SA"/>
        </w:rPr>
        <w:t>صادقي، 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1350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112" w:name="__RefHeading___Toc4326614_3650668749"/>
      <w:bookmarkStart w:id="113" w:name="_Toc43"/>
      <w:bookmarkEnd w:id="112"/>
      <w:r>
        <w:rPr>
          <w:rtl w:val="true"/>
        </w:rPr>
        <w:t>صادقي، مصطفي</w:t>
      </w:r>
      <w:bookmarkEnd w:id="113"/>
    </w:p>
    <w:p>
      <w:pPr>
        <w:pStyle w:val="BookText"/>
        <w:rPr/>
      </w:pPr>
      <w:r>
        <w:rPr>
          <w:rFonts w:ascii="Amiri" w:hAnsi="Amiri" w:eastAsia="Amiri" w:cs="Amiri"/>
          <w:color w:val="111111"/>
          <w:sz w:val="28"/>
          <w:sz w:val="28"/>
          <w:szCs w:val="28"/>
          <w:rtl w:val="true"/>
          <w:lang w:bidi="ar-SA"/>
        </w:rPr>
        <w:t>صادقي، مصطفي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ـ </w:t>
      </w:r>
      <w:r>
        <w:rPr>
          <w:rFonts w:eastAsia="Amiri" w:cs="Amiri" w:ascii="Amiri" w:hAnsi="Amiri"/>
          <w:color w:val="111111"/>
          <w:sz w:val="28"/>
          <w:szCs w:val="28"/>
          <w:lang w:bidi="ar-SA"/>
        </w:rPr>
        <w:t>1348</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تاريخ اهل بيت عليهم السلام جامعه المصطفي صلي الله عليه و آله العالميه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مدير گروه تشيع پژوهشكده تاريخ و سيره اهل بيت عليهم السلام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قديميترين كتاب در مهدويت؛ تأملي در روايتهاي علائم ظهور؛ نهم ربيع روز امامت و مهدويت؛ يهود در كتاب الصحيح؛ ورود امام حسين عليه السلام به كربلا تا روز عاشورا؛ رأس الحسين عليه السلام و مقام‌هاي آن؛ دولت‌هاي شيعه، بررسي گرايش‌ها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تاريخي نشانه‌هاي ظهور؛ تاريخ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گذري بر ده قرن تاريخ سياسي شيعيان دوازده امامي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و يهود حجاز؛ دولتمردان شيعه در دستگاه خلافت عباسي؛ ارزيابي اخبار قضاوت‌هاي اميرالمؤمنين علي عليه السلام ؛ شرح غم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تحقيقي بخش اصلي مقتل خوارزمي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تاريخ تشيع، تاريخ و سيره اهل بيت عليهم السلام ، علوم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14" w:name="pg2053_16405"/>
    </w:p>
    <w:p>
      <w:pPr>
        <w:pStyle w:val="Heading3"/>
        <w:numPr>
          <w:ilvl w:val="2"/>
          <w:numId w:val="1"/>
        </w:numPr>
        <w:rPr/>
      </w:pPr>
      <w:bookmarkStart w:id="115" w:name="__RefHeading___Toc4326616_3650668749"/>
      <w:bookmarkStart w:id="116" w:name="_Toc44"/>
      <w:bookmarkEnd w:id="114"/>
      <w:bookmarkEnd w:id="115"/>
      <w:r>
        <w:rPr>
          <w:rtl w:val="true"/>
        </w:rPr>
        <w:t>صبوحي، محمد</w:t>
      </w:r>
      <w:bookmarkEnd w:id="116"/>
    </w:p>
    <w:p>
      <w:pPr>
        <w:pStyle w:val="BookText"/>
        <w:rPr/>
      </w:pPr>
      <w:r>
        <w:rPr>
          <w:rFonts w:ascii="Amiri" w:hAnsi="Amiri" w:eastAsia="Amiri" w:cs="Amiri"/>
          <w:color w:val="111111"/>
          <w:sz w:val="28"/>
          <w:sz w:val="28"/>
          <w:szCs w:val="28"/>
          <w:rtl w:val="true"/>
          <w:lang w:bidi="ar-SA"/>
        </w:rPr>
        <w:t>صبوحي، 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ـ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دانشگاه، سخنراني 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انتظار؛ محبوب منتظران؛ بيدارباش منتظران؛ مهدويت و جهانيشدن؛ تبليغ در دنياي امروز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اخلاق اسلامي، مناسبت‌هاي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326618_3650668749"/>
      <w:bookmarkStart w:id="118" w:name="_Toc45"/>
      <w:bookmarkEnd w:id="117"/>
      <w:r>
        <w:rPr>
          <w:rtl w:val="true"/>
        </w:rPr>
        <w:t>صدوقي، علي</w:t>
      </w:r>
      <w:bookmarkEnd w:id="118"/>
    </w:p>
    <w:p>
      <w:pPr>
        <w:pStyle w:val="BookText"/>
        <w:rPr/>
      </w:pPr>
      <w:r>
        <w:rPr>
          <w:rFonts w:ascii="Amiri" w:hAnsi="Amiri" w:eastAsia="Amiri" w:cs="Amiri"/>
          <w:color w:val="111111"/>
          <w:sz w:val="28"/>
          <w:sz w:val="28"/>
          <w:szCs w:val="28"/>
          <w:rtl w:val="true"/>
          <w:lang w:bidi="ar-SA"/>
        </w:rPr>
        <w:t>صدوقي،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1335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مركز تخصصي مهدويت، تدريس، سخنراني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تعليم و تربيت اسلامي، اخلاق اسلامي، مهدويت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19" w:name="pg2053_16406"/>
    </w:p>
    <w:p>
      <w:pPr>
        <w:pStyle w:val="Heading3"/>
        <w:numPr>
          <w:ilvl w:val="2"/>
          <w:numId w:val="1"/>
        </w:numPr>
        <w:rPr/>
      </w:pPr>
      <w:bookmarkStart w:id="120" w:name="__RefHeading___Toc4326620_3650668749"/>
      <w:bookmarkStart w:id="121" w:name="_Toc46"/>
      <w:bookmarkEnd w:id="119"/>
      <w:bookmarkEnd w:id="120"/>
      <w:r>
        <w:rPr>
          <w:rtl w:val="true"/>
        </w:rPr>
        <w:t>طائب، مهدي</w:t>
      </w:r>
      <w:bookmarkEnd w:id="121"/>
    </w:p>
    <w:p>
      <w:pPr>
        <w:pStyle w:val="BookText"/>
        <w:rPr/>
      </w:pPr>
      <w:r>
        <w:rPr>
          <w:rFonts w:ascii="Amiri" w:hAnsi="Amiri" w:eastAsia="Amiri" w:cs="Amiri"/>
          <w:color w:val="111111"/>
          <w:sz w:val="28"/>
          <w:sz w:val="28"/>
          <w:szCs w:val="28"/>
          <w:rtl w:val="true"/>
          <w:lang w:bidi="ar-SA"/>
        </w:rPr>
        <w:t>طائب، 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سخنراني، رئيس شوراي قرارگاه راهبردي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نهفته در ولايت مهدوي؛ دشمن شناسي و رويارويي با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سيره اهل بيت عليهم السلام ، مهدويت، غرب‌شناسي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326622_3650668749"/>
      <w:bookmarkStart w:id="123" w:name="_Toc47"/>
      <w:bookmarkEnd w:id="122"/>
      <w:r>
        <w:rPr>
          <w:rtl w:val="true"/>
        </w:rPr>
        <w:t>عابدي، احمد</w:t>
      </w:r>
      <w:bookmarkEnd w:id="123"/>
    </w:p>
    <w:p>
      <w:pPr>
        <w:pStyle w:val="BookText"/>
        <w:rPr/>
      </w:pPr>
      <w:r>
        <w:rPr>
          <w:rFonts w:ascii="Amiri" w:hAnsi="Amiri" w:eastAsia="Amiri" w:cs="Amiri"/>
          <w:color w:val="111111"/>
          <w:sz w:val="28"/>
          <w:sz w:val="28"/>
          <w:szCs w:val="28"/>
          <w:rtl w:val="true"/>
          <w:lang w:bidi="ar-SA"/>
        </w:rPr>
        <w:t>عابدي، احمد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و حكمت اسلامي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 عضو هيئت علمي گروه فلسفه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مروري بر مناسبتهاي ماه رمضان؛ رابطه دين و علوم جديد؛ كلام خدا و كتاب خدا؛ مصابيح القلوب، شرح فارسي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اخلاقي از پيامبر صلي الله عليه و آله ؛ امام خميني و فلسفهورزي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 در قرآن؛ فلسفه زيارت؛ بهائيت؛ اعتقادات؛ آداب دينيه مرحوم طبرسي؛ دفتر عقل و قلب؛ مكتب كلامي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اسلامي، كلام اسلامي، فلسفه اسلامي، مهدويت، اخلاق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www.ahmad-abedi.ir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24" w:name="pg2053_16407"/>
    </w:p>
    <w:p>
      <w:pPr>
        <w:pStyle w:val="Heading3"/>
        <w:numPr>
          <w:ilvl w:val="2"/>
          <w:numId w:val="1"/>
        </w:numPr>
        <w:rPr/>
      </w:pPr>
      <w:bookmarkStart w:id="125" w:name="__RefHeading___Toc4326624_3650668749"/>
      <w:bookmarkStart w:id="126" w:name="_Toc48"/>
      <w:bookmarkEnd w:id="124"/>
      <w:bookmarkEnd w:id="125"/>
      <w:r>
        <w:rPr>
          <w:rtl w:val="true"/>
        </w:rPr>
        <w:t>عالي، مسعود</w:t>
      </w:r>
      <w:bookmarkEnd w:id="126"/>
    </w:p>
    <w:p>
      <w:pPr>
        <w:pStyle w:val="BookText"/>
        <w:rPr/>
      </w:pPr>
      <w:r>
        <w:rPr>
          <w:rFonts w:ascii="Amiri" w:hAnsi="Amiri" w:eastAsia="Amiri" w:cs="Amiri"/>
          <w:color w:val="111111"/>
          <w:sz w:val="28"/>
          <w:sz w:val="28"/>
          <w:szCs w:val="28"/>
          <w:rtl w:val="true"/>
          <w:lang w:bidi="ar-SA"/>
        </w:rPr>
        <w:t>عالي، مسعود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جامعه 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سخنراني، عضو هيئت امناء و سرپرست مركز جامع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ناخود آگاه در حوزه عرفان؛ معرفة الله در اسماء و صفات حق؛ جهانشناسي عرفا؛ مباني دعا؛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جهان‌شناسي، انسان‌شناسي و اسماء و صفات الهي؛ مباني ادعيه معصومين عليه السلام ؛ مهدويت تقابل دو فرهنگ؛ مجموعه مقالات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 مناسبت هاي اسلامي، تبليغ، مهدويت، 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صداوسيما دارد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326626_3650668749"/>
      <w:bookmarkStart w:id="128" w:name="_Toc49"/>
      <w:bookmarkEnd w:id="127"/>
      <w:r>
        <w:rPr>
          <w:rtl w:val="true"/>
        </w:rPr>
        <w:t>عرفان، اميرمحسن</w:t>
      </w:r>
      <w:bookmarkEnd w:id="128"/>
    </w:p>
    <w:p>
      <w:pPr>
        <w:pStyle w:val="BookText"/>
        <w:rPr/>
      </w:pPr>
      <w:r>
        <w:rPr>
          <w:rFonts w:ascii="Amiri" w:hAnsi="Amiri" w:eastAsia="Amiri" w:cs="Amiri"/>
          <w:color w:val="111111"/>
          <w:sz w:val="28"/>
          <w:sz w:val="28"/>
          <w:szCs w:val="28"/>
          <w:rtl w:val="true"/>
          <w:lang w:bidi="ar-SA"/>
        </w:rPr>
        <w:t>عرفان، اميرمحسن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مدرسي معارف اسلامي دانشگاه معارف اسلامي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مشاوره و داوري 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بازخواني عوامل پيدايش مدعيان دروغين مهدويت و گرايش مردم به آنان؛ نقش انقلاب اسلامي ايران در تغيير نگرش به آموزه مهدويت؛ رسانه و آموزه مهدويت؛ بازانديشي در تبيين ضرورتهاي رويكرد تمدني به آموزه مهدويت؛ بازنمايي آموزه منجي موعود از منظر انديشه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خدا، درسنامه پيامدهاي منفي جهانيسازي و ضرورت تشكيل حكومت جهاني حضرت مهدي؛ قبيله تزوير، بازخواني عوامل پيدايش مدعيان دروغين مهدويت و گرايش مردم به آنان؛ نقش باورداشت آموزه مهدويت در احياي فرهنگ و تمدن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تاريخ و سيره اهل 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amir.m.erfan62@gmail.com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29" w:name="pg2053_16408"/>
    </w:p>
    <w:p>
      <w:pPr>
        <w:pStyle w:val="Heading3"/>
        <w:numPr>
          <w:ilvl w:val="2"/>
          <w:numId w:val="1"/>
        </w:numPr>
        <w:rPr/>
      </w:pPr>
      <w:bookmarkStart w:id="130" w:name="__RefHeading___Toc4326628_3650668749"/>
      <w:bookmarkStart w:id="131" w:name="_Toc50"/>
      <w:bookmarkEnd w:id="129"/>
      <w:bookmarkEnd w:id="130"/>
      <w:r>
        <w:rPr>
          <w:rtl w:val="true"/>
        </w:rPr>
        <w:t>عسكري، محمدرضا</w:t>
      </w:r>
      <w:bookmarkEnd w:id="131"/>
    </w:p>
    <w:p>
      <w:pPr>
        <w:pStyle w:val="BookText"/>
        <w:rPr/>
      </w:pPr>
      <w:r>
        <w:rPr>
          <w:rFonts w:ascii="Amiri" w:hAnsi="Amiri" w:eastAsia="Amiri" w:cs="Amiri"/>
          <w:color w:val="111111"/>
          <w:sz w:val="28"/>
          <w:sz w:val="28"/>
          <w:szCs w:val="28"/>
          <w:rtl w:val="true"/>
          <w:lang w:bidi="ar-SA"/>
        </w:rPr>
        <w:t>عسكري، محمدرضا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مركز تخصصي مهدويت، حوزه علميه و دانشگاه، مدير بنياد مهدويت استان البرز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كلامي و 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alborz_mahdi313@yahoo.com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326630_3650668749"/>
      <w:bookmarkStart w:id="133" w:name="_Toc51"/>
      <w:bookmarkEnd w:id="132"/>
      <w:r>
        <w:rPr>
          <w:rtl w:val="true"/>
        </w:rPr>
        <w:t>فرمانيان، مهدي</w:t>
      </w:r>
      <w:bookmarkEnd w:id="133"/>
    </w:p>
    <w:p>
      <w:pPr>
        <w:pStyle w:val="BookText"/>
        <w:rPr/>
      </w:pPr>
      <w:r>
        <w:rPr>
          <w:rFonts w:ascii="Amiri" w:hAnsi="Amiri" w:eastAsia="Amiri" w:cs="Amiri"/>
          <w:color w:val="111111"/>
          <w:sz w:val="28"/>
          <w:sz w:val="28"/>
          <w:szCs w:val="28"/>
          <w:rtl w:val="true"/>
          <w:lang w:bidi="ar-SA"/>
        </w:rPr>
        <w:t>فرمانيان، مهدي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ـ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كلام با گرايش فلسفه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دانشكده مذاهب اسلامي دانشگاه اديان و مذاهب، تدريس در حوزه و دانشگاه، پژوهش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گرايشهاي فكري سلفيه در جهان اسلام؛ گونهشناسي منجي موعود در اهل سنت؛ تاريخ و عقايد خوارج؛ گزارشي از اظهار و حق در رد مسيحيت؛ اعجاز قرآن از نظر معتزله؛ مدعيان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فكري سلفيه؛ بهائيت در بوته نقد؛ نقد وهابيت؛ آشنايي با فرق تشيع؛ آشنايي با فرق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شيعه، مذاهب اهل سنت، كلام اسلامي، مهدويت، بهائيت،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farmanian@urd.ac.ir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34" w:name="pg2053_16409"/>
    </w:p>
    <w:p>
      <w:pPr>
        <w:pStyle w:val="Heading3"/>
        <w:numPr>
          <w:ilvl w:val="2"/>
          <w:numId w:val="1"/>
        </w:numPr>
        <w:rPr/>
      </w:pPr>
      <w:bookmarkStart w:id="135" w:name="__RefHeading___Toc4326632_3650668749"/>
      <w:bookmarkStart w:id="136" w:name="_Toc52"/>
      <w:bookmarkEnd w:id="134"/>
      <w:bookmarkEnd w:id="135"/>
      <w:r>
        <w:rPr>
          <w:rtl w:val="true"/>
        </w:rPr>
        <w:t>فلاح، سيدمجتبي</w:t>
      </w:r>
      <w:bookmarkEnd w:id="136"/>
    </w:p>
    <w:p>
      <w:pPr>
        <w:pStyle w:val="BookText"/>
        <w:rPr/>
      </w:pPr>
      <w:r>
        <w:rPr>
          <w:rFonts w:ascii="Amiri" w:hAnsi="Amiri" w:eastAsia="Amiri" w:cs="Amiri"/>
          <w:color w:val="111111"/>
          <w:sz w:val="28"/>
          <w:sz w:val="28"/>
          <w:szCs w:val="28"/>
          <w:rtl w:val="true"/>
          <w:lang w:bidi="ar-SA"/>
        </w:rPr>
        <w:t>فلاح، سيدمجتبي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ظهور؛ شرح دعاي افتتاح؛ امر به معروف و نهي از منكر و رابطه آن با آزادي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علوم قرآني،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326634_3650668749"/>
      <w:bookmarkStart w:id="138" w:name="_Toc53"/>
      <w:bookmarkEnd w:id="137"/>
      <w:r>
        <w:rPr>
          <w:rtl w:val="true"/>
        </w:rPr>
        <w:t>فؤاديان، محمدرضا</w:t>
      </w:r>
      <w:bookmarkEnd w:id="138"/>
    </w:p>
    <w:p>
      <w:pPr>
        <w:pStyle w:val="BookText"/>
        <w:rPr/>
      </w:pPr>
      <w:r>
        <w:rPr>
          <w:rFonts w:ascii="Amiri" w:hAnsi="Amiri" w:eastAsia="Amiri" w:cs="Amiri"/>
          <w:color w:val="111111"/>
          <w:sz w:val="28"/>
          <w:sz w:val="28"/>
          <w:szCs w:val="28"/>
          <w:rtl w:val="true"/>
          <w:lang w:bidi="ar-SA"/>
        </w:rPr>
        <w:t>فؤاديان، محمدرضا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پژوهش و تأليف، معاون پژوهشي بنياد فرهنگي مهدي موعود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عجل الله تعالي فرجه الشريف روح حج؛ ولايت از ديدگاه امام خميني؛ حضرت معصومه عليها السلام و آخرين معصوم؛ اماكن مهدوي؛ تشبيهات مهدوي؛ اتفاق در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نيمه شعبان؛ از حسين عليه السلام تا مهدي عجل الله تعالي فرجه الشريف ؛ مهدي عجل الله تعالي فرجه الشريف و زينب عليها السلام ؛ زندگي منتظر؛ امامت و ولايت در نگاه امام زمان عجل الله تعالي فرجه الشريف ؛ زندگي مهدوي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غرب‌شناسي</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39" w:name="pg2053_16410"/>
    </w:p>
    <w:p>
      <w:pPr>
        <w:pStyle w:val="Heading3"/>
        <w:numPr>
          <w:ilvl w:val="2"/>
          <w:numId w:val="1"/>
        </w:numPr>
        <w:rPr/>
      </w:pPr>
      <w:bookmarkStart w:id="140" w:name="__RefHeading___Toc4326636_3650668749"/>
      <w:bookmarkStart w:id="141" w:name="_Toc54"/>
      <w:bookmarkEnd w:id="139"/>
      <w:bookmarkEnd w:id="140"/>
      <w:r>
        <w:rPr>
          <w:rtl w:val="true"/>
        </w:rPr>
        <w:t>كريمزاده، اصغر</w:t>
      </w:r>
      <w:bookmarkEnd w:id="141"/>
    </w:p>
    <w:p>
      <w:pPr>
        <w:pStyle w:val="BookText"/>
        <w:rPr/>
      </w:pPr>
      <w:r>
        <w:rPr>
          <w:rFonts w:ascii="Amiri" w:hAnsi="Amiri" w:eastAsia="Amiri" w:cs="Amiri"/>
          <w:color w:val="111111"/>
          <w:sz w:val="28"/>
          <w:sz w:val="28"/>
          <w:szCs w:val="28"/>
          <w:rtl w:val="true"/>
          <w:lang w:bidi="ar-SA"/>
        </w:rPr>
        <w:t>كريمزاده، اصغر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لنجان ـ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تربيتي دولت زمينه‌ساز؛ نقش نهادهاي آموزشي در تربيت نسل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karimzadeh14@yahoo.com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142" w:name="__RefHeading___Toc4326638_3650668749"/>
      <w:bookmarkStart w:id="143" w:name="_Toc55"/>
      <w:bookmarkEnd w:id="142"/>
      <w:r>
        <w:rPr>
          <w:rtl w:val="true"/>
        </w:rPr>
        <w:t>كفيل، محمدصادق</w:t>
      </w:r>
      <w:bookmarkEnd w:id="143"/>
    </w:p>
    <w:p>
      <w:pPr>
        <w:pStyle w:val="BookText"/>
        <w:rPr/>
      </w:pPr>
      <w:r>
        <w:rPr>
          <w:rFonts w:ascii="Amiri" w:hAnsi="Amiri" w:eastAsia="Amiri" w:cs="Amiri"/>
          <w:color w:val="111111"/>
          <w:sz w:val="28"/>
          <w:sz w:val="28"/>
          <w:szCs w:val="28"/>
          <w:rtl w:val="true"/>
          <w:lang w:bidi="ar-SA"/>
        </w:rPr>
        <w:t>كفيل، محمدصادق</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مهدوي در انديشه مقام معظم رهبري؛ عدالت مهدوي در انديشه امام خميني رحمه الله ؛ كتاب‌شناسي قرآن و علوم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تفسير، علوم قرآني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44" w:name="pg2053_16411"/>
    </w:p>
    <w:p>
      <w:pPr>
        <w:pStyle w:val="Heading3"/>
        <w:numPr>
          <w:ilvl w:val="2"/>
          <w:numId w:val="1"/>
        </w:numPr>
        <w:rPr/>
      </w:pPr>
      <w:bookmarkStart w:id="145" w:name="__RefHeading___Toc4326640_3650668749"/>
      <w:bookmarkStart w:id="146" w:name="_Toc56"/>
      <w:bookmarkEnd w:id="144"/>
      <w:bookmarkEnd w:id="145"/>
      <w:r>
        <w:rPr>
          <w:rtl w:val="true"/>
        </w:rPr>
        <w:t>كلباسي، مجتبي</w:t>
      </w:r>
      <w:bookmarkEnd w:id="146"/>
    </w:p>
    <w:p>
      <w:pPr>
        <w:pStyle w:val="BookText"/>
        <w:rPr/>
      </w:pPr>
      <w:r>
        <w:rPr>
          <w:rFonts w:ascii="Amiri" w:hAnsi="Amiri" w:eastAsia="Amiri" w:cs="Amiri"/>
          <w:color w:val="111111"/>
          <w:sz w:val="28"/>
          <w:sz w:val="28"/>
          <w:szCs w:val="28"/>
          <w:rtl w:val="true"/>
          <w:lang w:bidi="ar-SA"/>
        </w:rPr>
        <w:t>كلباسي، مجتبي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علوم تربيتي از دانشگاه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مركز تخصصي مهدويت، قائم مقام 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تفسيري؛ نرم‌افزار پاسخ به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افسانه جزيره خضراء؛ بينات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درمان فقر؛ مجموعه مقالات پيرامون زكات؛ مجموعه مقالات قرآني؛ تفسير سوره حمد و توحيد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اعتقادات، تاريخ و سيره اهل‌بيت عليهم السلام ،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kalbasirmka@gmail.com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326642_3650668749"/>
      <w:bookmarkStart w:id="148" w:name="_Toc57"/>
      <w:bookmarkEnd w:id="147"/>
      <w:r>
        <w:rPr>
          <w:rtl w:val="true"/>
        </w:rPr>
        <w:t>كلباسي اشتري، حسين</w:t>
      </w:r>
      <w:bookmarkEnd w:id="148"/>
    </w:p>
    <w:p>
      <w:pPr>
        <w:pStyle w:val="BookText"/>
        <w:rPr/>
      </w:pPr>
      <w:r>
        <w:rPr>
          <w:rFonts w:ascii="Amiri" w:hAnsi="Amiri" w:eastAsia="Amiri" w:cs="Amiri"/>
          <w:color w:val="111111"/>
          <w:sz w:val="28"/>
          <w:sz w:val="28"/>
          <w:szCs w:val="28"/>
          <w:rtl w:val="true"/>
          <w:lang w:bidi="ar-SA"/>
        </w:rPr>
        <w:t>كلباسي اشتري، حسين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غرب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فلسفه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دين و تجربه ديني نزد شلاير ماخر؛ نفس و ضرورت آن در حكمت متعاليه؛ شرق سوداي غرب؛ سكولاريسم و تجدّد؛ ضرورت وحدت فاعل شناسا در فلسفه نقّادي كانت؛ نگاهي به مفاهيم نجات و موعود در سنّت عهدين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مدخلي بر تبارشناسي كتاب مقدس؛ هرمس و سنّت هرمسي؛ مير حكمت؛ هزارهگرايي در سنّت مسيحي؛ سنّت ارسطويي و مكتب نوافلاطوني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اعتقادات، فلسفه تطبيقي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khashtari@yahoo.com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انگليسي مسلّط است</w:t>
      </w:r>
      <w:r>
        <w:rPr>
          <w:rFonts w:eastAsia="IRNazanin" w:cs="IRNazanin"/>
          <w:color w:val="111111"/>
          <w:sz w:val="28"/>
          <w:szCs w:val="28"/>
          <w:rtl w:val="true"/>
          <w:lang w:bidi="fa-IR"/>
        </w:rPr>
        <w:t xml:space="preserve">. </w:t>
      </w:r>
      <w:bookmarkStart w:id="149" w:name="pg2053_16412"/>
    </w:p>
    <w:p>
      <w:pPr>
        <w:pStyle w:val="Heading3"/>
        <w:numPr>
          <w:ilvl w:val="2"/>
          <w:numId w:val="1"/>
        </w:numPr>
        <w:rPr/>
      </w:pPr>
      <w:bookmarkStart w:id="150" w:name="__RefHeading___Toc4326644_3650668749"/>
      <w:bookmarkStart w:id="151" w:name="_Toc58"/>
      <w:bookmarkEnd w:id="149"/>
      <w:bookmarkEnd w:id="150"/>
      <w:r>
        <w:rPr>
          <w:rtl w:val="true"/>
        </w:rPr>
        <w:t>گودرزي، مجتبي</w:t>
      </w:r>
      <w:bookmarkEnd w:id="151"/>
    </w:p>
    <w:p>
      <w:pPr>
        <w:pStyle w:val="BookText"/>
        <w:rPr/>
      </w:pPr>
      <w:r>
        <w:rPr>
          <w:rFonts w:ascii="IRNazanin" w:hAnsi="IRNazanin" w:eastAsia="IRNazanin"/>
          <w:color w:val="111111"/>
          <w:sz w:val="28"/>
          <w:sz w:val="28"/>
          <w:szCs w:val="28"/>
          <w:rtl w:val="true"/>
          <w:lang w:bidi="fa-IR"/>
        </w:rPr>
        <w:t>گودرزي، مجتبي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 شوراي سياستگذاري و دبير جشنواره علامه حلي، پژوهشگر پژوهشگاه علوم و فرهنگ اسلامي،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منتظران؛ مهدي وارث پيامبر صلي الله عليه و آله ؛ تعاليم مهدوي و تأثيرگذاري آن در تعليم و تربيت؛ قاعده اصلح در كلام اسلامي؛ انتظار و جهاني‌شدن؛ مهدويت نوعيه و شخصيه؛ كرامت‌هاي فراموششده در عصر غيبت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در عاشورا؛ مهدي عجل الله تعالي فرجه الشريف مهمترين حقيقت تاريخ؛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مهدويت، اخلاق اسلامي، تاريخ و سيره اهل بيت عليهم السلام ، بهائيت،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mjtbgoodarzi@yahoo.com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326646_3650668749"/>
      <w:bookmarkStart w:id="153" w:name="_Toc59"/>
      <w:bookmarkEnd w:id="152"/>
      <w:r>
        <w:rPr>
          <w:rtl w:val="true"/>
        </w:rPr>
        <w:t>لاجوردي، سيدعباس</w:t>
      </w:r>
      <w:bookmarkEnd w:id="153"/>
    </w:p>
    <w:p>
      <w:pPr>
        <w:pStyle w:val="BookText"/>
        <w:rPr/>
      </w:pPr>
      <w:r>
        <w:rPr>
          <w:rFonts w:ascii="Amiri" w:hAnsi="Amiri" w:eastAsia="Amiri" w:cs="Amiri"/>
          <w:color w:val="111111"/>
          <w:sz w:val="28"/>
          <w:sz w:val="28"/>
          <w:szCs w:val="28"/>
          <w:rtl w:val="true"/>
          <w:lang w:bidi="ar-SA"/>
        </w:rPr>
        <w:t>لاجوردي، سيدعباس</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1337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مسئول مؤسسه تحقيقاتي فرهنگي ليله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مباحث مستحدثه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مسائل مستحدثه كنترل مواليد؛ حكمتهاي نهج البلاغه؛ نفس و روح در الميزان؛ يهود در قرآن؛ نقش زمان و مكان در 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زيارت عاشورا؛ دعاي مكارمالاخلاق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اخلاقي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شيوه حكومت علوي؛ نامه‌هاي نهجالبلاغه؛ حقيقت 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تفسير، نهجالبلاغه، اعتقادات، مناسبتهاي اسلامي، علوم حديث، تاريخ و سيره اهل 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54" w:name="pg2053_16413"/>
    </w:p>
    <w:p>
      <w:pPr>
        <w:pStyle w:val="Heading3"/>
        <w:numPr>
          <w:ilvl w:val="2"/>
          <w:numId w:val="1"/>
        </w:numPr>
        <w:rPr/>
      </w:pPr>
      <w:bookmarkStart w:id="155" w:name="__RefHeading___Toc4326648_3650668749"/>
      <w:bookmarkStart w:id="156" w:name="_Toc60"/>
      <w:bookmarkEnd w:id="154"/>
      <w:bookmarkEnd w:id="155"/>
      <w:r>
        <w:rPr>
          <w:rtl w:val="true"/>
        </w:rPr>
        <w:t>لطفي، محمدمهدي</w:t>
      </w:r>
      <w:bookmarkEnd w:id="156"/>
    </w:p>
    <w:p>
      <w:pPr>
        <w:pStyle w:val="BookText"/>
        <w:rPr/>
      </w:pPr>
      <w:r>
        <w:rPr>
          <w:rFonts w:ascii="Amiri" w:hAnsi="Amiri" w:eastAsia="Amiri" w:cs="Amiri"/>
          <w:color w:val="111111"/>
          <w:sz w:val="28"/>
          <w:sz w:val="28"/>
          <w:szCs w:val="28"/>
          <w:rtl w:val="true"/>
          <w:lang w:bidi="ar-SA"/>
        </w:rPr>
        <w:t>لطفي، محمدمهدي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مطالعات تطبيقي اديان از دانشگاه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گروه اديانمركز تخصصي مهدويت، عضو انجمن علمي مهدويت حوزه علميه قم،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التبصره من الحيره؛ زيارت ناحيه مقدسه؛ جزيره خضرا در ترازوي نقد؛ نگرشي در روايات سيد حسني؛ سيد حسني در خطبه البيان؛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جديد در عصر ظهور؛ آفتاب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اديان ابراهيمي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mlotfi313@gmail.com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326650_3650668749"/>
      <w:bookmarkStart w:id="158" w:name="_Toc61"/>
      <w:bookmarkEnd w:id="157"/>
      <w:r>
        <w:rPr>
          <w:rtl w:val="true"/>
        </w:rPr>
        <w:t>لطيفي، رحيم</w:t>
      </w:r>
      <w:bookmarkEnd w:id="158"/>
    </w:p>
    <w:p>
      <w:pPr>
        <w:pStyle w:val="BookText"/>
        <w:rPr/>
      </w:pPr>
      <w:r>
        <w:rPr>
          <w:rFonts w:ascii="Amiri" w:hAnsi="Amiri" w:eastAsia="Amiri" w:cs="Amiri"/>
          <w:color w:val="111111"/>
          <w:sz w:val="28"/>
          <w:sz w:val="28"/>
          <w:szCs w:val="28"/>
          <w:rtl w:val="true"/>
          <w:lang w:bidi="ar-SA"/>
        </w:rPr>
        <w:t>لطيفي، رحيم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و مدير گروه كلام جامعه المصطفي صلي الله عليه و آله العالميه، مدير علمي پروندههاي علمي رشته منطق و فلسفه و كلام مركز دايرة‌المعارف علوم عقلي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انتصابيبودن امام؛ فطريبودن دين وخدا شناسي؛ امور فطري وعوامل و موانع شكوفايي آنها؛ انسان كامل واثبات امامت؛ پلوراليسم فرهنگي؛ توسّل به غير خدا؛ ولايت مهم‌ترين مبناي انديشه مهدويت؛ جايگاه اختيار و تلاش در پديده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عقلي و نقلي مهدويت؛ مهدويت و مسائل جديد كلامي؛ مهدويت، دموكراسي و ولايت فقيه؛ مهدويت و پلوراليسم؛ مهدويت و سكولاريسم؛ اعجاز در آيينه خرد؛ توحيد و شرك در قرآن؛ پرسمان نيابت و وكالت؛ قبر و برزخ؛ آخرين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تطبيقي، مهدويت، فلسفه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59" w:name="pg2053_16414"/>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160" w:name="__RefHeading___Toc4326652_3650668749"/>
      <w:bookmarkStart w:id="161" w:name="_Toc62"/>
      <w:bookmarkEnd w:id="160"/>
      <w:r>
        <w:rPr>
          <w:rtl w:val="true"/>
        </w:rPr>
        <w:t>لك‌زايي، نجف</w:t>
      </w:r>
      <w:bookmarkEnd w:id="161"/>
    </w:p>
    <w:p>
      <w:pPr>
        <w:pStyle w:val="BookText"/>
        <w:rPr/>
      </w:pPr>
      <w:r>
        <w:rPr>
          <w:rFonts w:ascii="Amiri" w:hAnsi="Amiri" w:eastAsia="Amiri" w:cs="Amiri"/>
          <w:color w:val="111111"/>
          <w:sz w:val="28"/>
          <w:sz w:val="28"/>
          <w:szCs w:val="28"/>
          <w:rtl w:val="true"/>
          <w:lang w:bidi="ar-SA"/>
        </w:rPr>
        <w:t>لك‌زايي، نجف</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ـ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دكتراي علوم سياسي از دانشگاه امام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علوم سياسي دانشگاه باقرالعلوم عليه السلام ، رئيس پژوهشكده علوم و انديشه سياسي پژوهشگاه علوم و فرهنگ اسلامي، معاون فرهنگي مجمع جهاني اهل‌البيت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جهاني‌شدن و حكومت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درآمدي بر طبقه بندي‌هاي انديشه سياسي اسلام؛ جهانيشدن و حكومت جهاني در سنتسنجي با حكومت جهاني حضرت مهدي عجل الله تعالي فرجه الشريف ؛ ايران و آمريكا، نزاع وجودي؛ امام علي عليه السلام و نسل امروز؛ امام باقر عليه السلام بنيانگذار حركت فرهنگي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اسلامي، چرايي و چگونگي رخداد آن؛ زمينههاي انقلاب اسلامي ايران؛ انديشه سياسي محقق سبزواري؛ سياست پيامبر در گذر از جامعه جاهلي به جامعه اسلامي؛ الگوي توسعه در سيره پيامبر اسلام صلي الله عليه و آله ؛ سير تطور تفكر سياسي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سياسي، انديشه سياسي اسلام، انقلاب اسلامي ايران، فلسفه اسلامي،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www.lakzaee.ir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326654_3650668749"/>
      <w:bookmarkStart w:id="163" w:name="_Toc63"/>
      <w:bookmarkEnd w:id="162"/>
      <w:r>
        <w:rPr>
          <w:rtl w:val="true"/>
        </w:rPr>
        <w:t>متوسّل آراني، محمود</w:t>
      </w:r>
      <w:bookmarkEnd w:id="163"/>
    </w:p>
    <w:p>
      <w:pPr>
        <w:pStyle w:val="BookText"/>
        <w:rPr/>
      </w:pPr>
      <w:r>
        <w:rPr>
          <w:rFonts w:ascii="Amiri" w:hAnsi="Amiri" w:eastAsia="Amiri" w:cs="Amiri"/>
          <w:color w:val="111111"/>
          <w:sz w:val="28"/>
          <w:sz w:val="28"/>
          <w:szCs w:val="28"/>
          <w:rtl w:val="true"/>
          <w:lang w:bidi="ar-SA"/>
        </w:rPr>
        <w:t>متوسّل آراني، محمود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مدرسي معارف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گروه معارف اسلامي دانشكده پزشكي دانشگاه علوم پزشكي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از ديدگاه مستشرقين؛ بهداشت بدن در هنگام عبادت؛ ديدگاه فريقين درباره رؤيت خداوند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براي جوانان؛ تفسير آيات 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ويراستاري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اخلاق حرفهاي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mahmoodmot@yahoo.com</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bookmarkStart w:id="164" w:name="pg2053_16415"/>
    </w:p>
    <w:p>
      <w:pPr>
        <w:pStyle w:val="Heading3"/>
        <w:numPr>
          <w:ilvl w:val="2"/>
          <w:numId w:val="1"/>
        </w:numPr>
        <w:rPr/>
      </w:pPr>
      <w:bookmarkStart w:id="165" w:name="__RefHeading___Toc4326656_3650668749"/>
      <w:bookmarkStart w:id="166" w:name="_Toc64"/>
      <w:bookmarkEnd w:id="164"/>
      <w:bookmarkEnd w:id="165"/>
      <w:r>
        <w:rPr>
          <w:rtl w:val="true"/>
        </w:rPr>
        <w:t>محمدي منفرد، بهروز</w:t>
      </w:r>
      <w:bookmarkEnd w:id="166"/>
    </w:p>
    <w:p>
      <w:pPr>
        <w:pStyle w:val="BookText"/>
        <w:rPr/>
      </w:pPr>
      <w:r>
        <w:rPr>
          <w:rFonts w:ascii="Amiri" w:hAnsi="Amiri" w:eastAsia="Amiri" w:cs="Amiri"/>
          <w:color w:val="111111"/>
          <w:sz w:val="28"/>
          <w:sz w:val="28"/>
          <w:szCs w:val="28"/>
          <w:rtl w:val="true"/>
          <w:lang w:bidi="ar-SA"/>
        </w:rPr>
        <w:t>محمدي منفرد، بهروز</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كوهدشت ـ </w:t>
      </w:r>
      <w:r>
        <w:rPr>
          <w:rFonts w:eastAsia="Amiri" w:cs="Amiri" w:ascii="Amiri" w:hAnsi="Amiri"/>
          <w:color w:val="111111"/>
          <w:sz w:val="28"/>
          <w:szCs w:val="28"/>
          <w:lang w:bidi="ar-SA"/>
        </w:rPr>
        <w:t>1353</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اخلاق از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مدير گروه فلسفه اخلاق پژوهشگاه علوم و فرهنگ اسلامي، مديرگروه اخلاق و تربيت مركز مديريت حوزه علميه خواهران، عضو گروه فلسفه اخلاق مجمع عالي حكمت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عدالتباوري؛ معني زندگي، نيهيليسم و انديشه مهدويت؛ نقدي بر معيارهاي ارزشمدار آرمانشهر تامس مور در كرامت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انديشه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معرفتشناسي اخلاق؛ اخلاق سكولار؛ اخلاق انتظار؛ مهدويت؛ سنت و تجدد و دكتر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اسلامي، فلسفه اخلاق،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b.mohammadi.m@gmail.com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167" w:name="__RefHeading___Toc4326658_3650668749"/>
      <w:bookmarkStart w:id="168" w:name="_Toc65"/>
      <w:bookmarkEnd w:id="167"/>
      <w:r>
        <w:rPr>
          <w:rtl w:val="true"/>
        </w:rPr>
        <w:t>محمودي، حسن</w:t>
      </w:r>
      <w:bookmarkEnd w:id="168"/>
    </w:p>
    <w:p>
      <w:pPr>
        <w:pStyle w:val="BookText"/>
        <w:rPr/>
      </w:pPr>
      <w:r>
        <w:rPr>
          <w:rFonts w:ascii="Amiri" w:hAnsi="Amiri" w:eastAsia="Amiri" w:cs="Amiri"/>
          <w:color w:val="111111"/>
          <w:sz w:val="28"/>
          <w:sz w:val="28"/>
          <w:szCs w:val="28"/>
          <w:rtl w:val="true"/>
          <w:lang w:bidi="ar-SA"/>
        </w:rPr>
        <w:t>محمودي، حسن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 ـ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كارشناس</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قدم در كوچه باغ انتظار؛ هيچ كس به من نگفت؛ در هواي او؛ پدري مهربان براي همه؛ راهي به آسمان؛ غفلت از يار؛ گزيده ديوان حيران؛ نميدانستم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راهكارهاي عملي ياد حضرت مهدي عجل الله تعالي فرجه الشريف ؛ فريادرس؛ اميد آخر؛ براي ظهورش معتكف شويم؛ مهمترين تصميم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h.mahmodi14@gmail.com</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69" w:name="pg2053_16416"/>
    </w:p>
    <w:p>
      <w:pPr>
        <w:pStyle w:val="Heading3"/>
        <w:numPr>
          <w:ilvl w:val="2"/>
          <w:numId w:val="1"/>
        </w:numPr>
        <w:rPr/>
      </w:pPr>
      <w:bookmarkStart w:id="170" w:name="__RefHeading___Toc4326660_3650668749"/>
      <w:bookmarkStart w:id="171" w:name="_Toc66"/>
      <w:bookmarkEnd w:id="169"/>
      <w:bookmarkEnd w:id="170"/>
      <w:r>
        <w:rPr>
          <w:rtl w:val="true"/>
        </w:rPr>
        <w:t>مروّجي طبسي، محمدجواد</w:t>
      </w:r>
      <w:bookmarkEnd w:id="171"/>
    </w:p>
    <w:p>
      <w:pPr>
        <w:pStyle w:val="BookText"/>
        <w:rPr/>
      </w:pPr>
      <w:r>
        <w:rPr>
          <w:rFonts w:ascii="Amiri" w:hAnsi="Amiri" w:eastAsia="Amiri" w:cs="Amiri"/>
          <w:color w:val="111111"/>
          <w:sz w:val="28"/>
          <w:sz w:val="28"/>
          <w:szCs w:val="28"/>
          <w:rtl w:val="true"/>
          <w:lang w:bidi="ar-SA"/>
        </w:rPr>
        <w:t>مروّجي طبسي، محمدجواد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مهدي عجل الله تعالي فرجه الشريف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 تا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و كنترل نگاه؛ كنترل يا افزايش جمعيت؛ درسهايي از خانه علي عليه السلام و فاطمه عليها السلام ؛ ميراث انبياء در محضر مهدي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موسي، دستيار مهدي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به امام زمان عجل الله تعالي فرجه الشريف ، قائم آل محمد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در حكومت امام زمان؛ همراه با مهدي از مكه تا قدس؛ درسهايي درباره امامت و ولايت؛ حياة الصديقه 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 فرزندان در مكتب اهل بيت عليهم السلام ؛ خاطراتي از كودكي معصومين؛ وظايف متقابل مرد و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سيره اهل بيت عليهم السلام ، كلام اسلامي، مهدويت، تاريخ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عربي مسلط است و 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326662_3650668749"/>
      <w:bookmarkStart w:id="173" w:name="_Toc67"/>
      <w:bookmarkEnd w:id="172"/>
      <w:r>
        <w:rPr>
          <w:rtl w:val="true"/>
        </w:rPr>
        <w:t>مروّجي طبسي، نجم‌الدين</w:t>
      </w:r>
      <w:bookmarkEnd w:id="173"/>
    </w:p>
    <w:p>
      <w:pPr>
        <w:pStyle w:val="BookText"/>
        <w:rPr/>
      </w:pPr>
      <w:r>
        <w:rPr>
          <w:rFonts w:ascii="Amiri" w:hAnsi="Amiri" w:eastAsia="Amiri" w:cs="Amiri"/>
          <w:color w:val="111111"/>
          <w:sz w:val="28"/>
          <w:sz w:val="28"/>
          <w:szCs w:val="28"/>
          <w:rtl w:val="true"/>
          <w:lang w:bidi="ar-SA"/>
        </w:rPr>
        <w:t>مروّجي طبسي، نجم‌الدين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ـ </w:t>
      </w:r>
      <w:r>
        <w:rPr>
          <w:rFonts w:eastAsia="IRNazanin" w:cs="IRNazanin"/>
          <w:color w:val="111111"/>
          <w:sz w:val="28"/>
          <w:szCs w:val="28"/>
          <w:lang w:bidi="fa-IR"/>
        </w:rPr>
        <w:t>1334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احاديث 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حول صوم عاشورا؛ دلايل غيبت حضرت مهدي عجل الله تعالي فرجه الشريف از ديدگاه روايات؛ حكم تسميه و ذكر نام حضرت ولي عصر؛ نهي از قيام در دوران غيبت؛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در دوران غيبت و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از نظر شيعه؛ بهائيت؛ نشانههايي از دولت موعود؛ رجال مقارن؛ ملاقات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وسيره اهل بيت عليهم السلام ، فرق شيعه، مذاهب اهل سنت، وهابيت،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عربي مسلط است و سابقه همكاري با صدا و سيما دارد</w:t>
      </w:r>
      <w:r>
        <w:rPr>
          <w:rFonts w:eastAsia="Amiri" w:cs="Amiri" w:ascii="Amiri" w:hAnsi="Amiri"/>
          <w:color w:val="111111"/>
          <w:sz w:val="28"/>
          <w:szCs w:val="28"/>
          <w:rtl w:val="true"/>
          <w:lang w:bidi="ar-SA"/>
        </w:rPr>
        <w:t xml:space="preserve">. </w:t>
      </w:r>
      <w:bookmarkStart w:id="174" w:name="pg2053_16417"/>
    </w:p>
    <w:p>
      <w:pPr>
        <w:pStyle w:val="Heading3"/>
        <w:numPr>
          <w:ilvl w:val="2"/>
          <w:numId w:val="1"/>
        </w:numPr>
        <w:rPr/>
      </w:pPr>
      <w:bookmarkStart w:id="175" w:name="__RefHeading___Toc4326664_3650668749"/>
      <w:bookmarkStart w:id="176" w:name="_Toc68"/>
      <w:bookmarkEnd w:id="174"/>
      <w:bookmarkEnd w:id="175"/>
      <w:r>
        <w:rPr>
          <w:rtl w:val="true"/>
        </w:rPr>
        <w:t>معين‌الاسلام، مريم</w:t>
      </w:r>
      <w:bookmarkEnd w:id="176"/>
    </w:p>
    <w:p>
      <w:pPr>
        <w:pStyle w:val="BookText"/>
        <w:rPr/>
      </w:pPr>
      <w:r>
        <w:rPr>
          <w:rFonts w:ascii="Amiri" w:hAnsi="Amiri" w:eastAsia="Amiri" w:cs="Amiri"/>
          <w:color w:val="111111"/>
          <w:sz w:val="28"/>
          <w:sz w:val="28"/>
          <w:szCs w:val="28"/>
          <w:rtl w:val="true"/>
          <w:lang w:bidi="ar-SA"/>
        </w:rPr>
        <w:t>معين‌الاسلام، مريم</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ـ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زبان و ادبيات فارسي از دانشگاه آزاد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تدريس در حوزه و دانشگاه، مسئول مؤسسه علمي فرهنگي زنان منتظر منجي موعود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عقلانيت در دكترين مهدويت در مقايسه با عقلانيت در عصر روشنگري؛ آسيبشناسي تربيت مهدوي؛ شكاف نسلها، توهّم يا واقعيت؛ زن منتظر و منتظرپروري با تأكيد بر رسالتهاي شناختي رفتاري، انگيزشي؛ دكترين مهدويت؛ جهاني‌سازي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درعصر امام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روانشناسي زن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و برنامه تربيتي اسلام؛ پوشش و آرايش از منظر رسول اعظم صلي الله عليه و آله ؛ كميت پوشش زنان در عرصه‌هاي عمومي؛ آرايش، زينت و زنان حجگذار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تربيت اسلامي، مهدويت، مطالعات زنان و خانواده، مشاوره خانواده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326666_3650668749"/>
      <w:bookmarkStart w:id="178" w:name="_Toc69"/>
      <w:bookmarkEnd w:id="177"/>
      <w:r>
        <w:rPr>
          <w:rtl w:val="true"/>
        </w:rPr>
        <w:t>موسوي، سيداحمد</w:t>
      </w:r>
      <w:bookmarkEnd w:id="178"/>
    </w:p>
    <w:p>
      <w:pPr>
        <w:pStyle w:val="BookText"/>
        <w:rPr/>
      </w:pPr>
      <w:r>
        <w:rPr>
          <w:rFonts w:ascii="Amiri" w:hAnsi="Amiri" w:eastAsia="Amiri" w:cs="Amiri"/>
          <w:color w:val="111111"/>
          <w:sz w:val="28"/>
          <w:sz w:val="28"/>
          <w:szCs w:val="28"/>
          <w:rtl w:val="true"/>
          <w:lang w:bidi="ar-SA"/>
        </w:rPr>
        <w:t>موسوي، سيداحمد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تدريس، مدير گروه پژوهش قرآن مركز تخصصي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تفسيري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79" w:name="pg2053_16418"/>
    </w:p>
    <w:p>
      <w:pPr>
        <w:pStyle w:val="Heading3"/>
        <w:numPr>
          <w:ilvl w:val="2"/>
          <w:numId w:val="1"/>
        </w:numPr>
        <w:rPr/>
      </w:pPr>
      <w:bookmarkStart w:id="180" w:name="__RefHeading___Toc4326668_3650668749"/>
      <w:bookmarkStart w:id="181" w:name="_Toc70"/>
      <w:bookmarkEnd w:id="179"/>
      <w:bookmarkEnd w:id="180"/>
      <w:r>
        <w:rPr>
          <w:rtl w:val="true"/>
        </w:rPr>
        <w:t>موسوي گيلاني، سيدرضي</w:t>
      </w:r>
      <w:bookmarkEnd w:id="181"/>
    </w:p>
    <w:p>
      <w:pPr>
        <w:pStyle w:val="BookText"/>
        <w:rPr/>
      </w:pPr>
      <w:r>
        <w:rPr>
          <w:rFonts w:ascii="IRNazanin" w:hAnsi="IRNazanin" w:eastAsia="IRNazanin"/>
          <w:color w:val="111111"/>
          <w:sz w:val="28"/>
          <w:sz w:val="28"/>
          <w:szCs w:val="28"/>
          <w:rtl w:val="true"/>
          <w:lang w:bidi="fa-IR"/>
        </w:rPr>
        <w:t>موسوي گيلاني، سيدرضي</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هنر از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گروه فلسفه دانشگاه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دكترين مهدويت و كاركرد آن از منظر انسان‌شناسي و جامعهشناسي؛ محمد شخصيتي جاودانه؛ مهدويتپژوهي از منظر سنتگرايان؛ رويكرد هنري به مهدويت؛ هويت فرهنگي چالش قرن؛ راهكارهاي توسعه فرهنگ مهدوي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روششناسي هنر اسلامي؛ دكترين مهدويت؛ اعتقاد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شرق‌شناسي و مهدويت؛ گفتمان ديني؛ مهدويت از ديدگاه دينپژوهان غربي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هنر،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326670_3650668749"/>
      <w:bookmarkStart w:id="183" w:name="_Toc71"/>
      <w:bookmarkEnd w:id="182"/>
      <w:r>
        <w:rPr>
          <w:rtl w:val="true"/>
        </w:rPr>
        <w:t>موسوي‌نسب، سيدجعفر</w:t>
      </w:r>
      <w:bookmarkEnd w:id="183"/>
    </w:p>
    <w:p>
      <w:pPr>
        <w:pStyle w:val="BookText"/>
        <w:rPr/>
      </w:pPr>
      <w:r>
        <w:rPr>
          <w:rFonts w:ascii="Amiri" w:hAnsi="Amiri" w:eastAsia="Amiri" w:cs="Amiri"/>
          <w:color w:val="111111"/>
          <w:sz w:val="28"/>
          <w:sz w:val="28"/>
          <w:szCs w:val="28"/>
          <w:rtl w:val="true"/>
          <w:lang w:bidi="ar-SA"/>
        </w:rPr>
        <w:t>موسوي‌نسب، سيدجعفر</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 ـ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بنياد فرهنگي حضرت مهدي موعود عجل الله تعالي فرجه الشريف خراسان رضوي، تدريس و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روزگار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مورد مهدويت؛ دومين غدير نهم ربيعالاول آغاز امامت امام زمان عجل الله تعالي فرجه الشريف ؛ ابتلا در قرآن؛ هزار پرسش و پاسخ حج؛ پرسش‌هاي مهدوي؛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ولايت فقيه؛ شبهه‌شناسي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مذاهب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84" w:name="pg2053_16419"/>
    </w:p>
    <w:p>
      <w:pPr>
        <w:pStyle w:val="Heading3"/>
        <w:numPr>
          <w:ilvl w:val="2"/>
          <w:numId w:val="1"/>
        </w:numPr>
        <w:rPr/>
      </w:pPr>
      <w:bookmarkStart w:id="185" w:name="__RefHeading___Toc4326672_3650668749"/>
      <w:bookmarkStart w:id="186" w:name="_Toc72"/>
      <w:bookmarkEnd w:id="184"/>
      <w:bookmarkEnd w:id="185"/>
      <w:r>
        <w:rPr>
          <w:rtl w:val="true"/>
        </w:rPr>
        <w:t>ميرباقري، سيدمحمدمهدي</w:t>
      </w:r>
      <w:bookmarkEnd w:id="186"/>
    </w:p>
    <w:p>
      <w:pPr>
        <w:pStyle w:val="BookText"/>
        <w:rPr/>
      </w:pPr>
      <w:r>
        <w:rPr>
          <w:rFonts w:ascii="Amiri" w:hAnsi="Amiri" w:eastAsia="Amiri" w:cs="Amiri"/>
          <w:color w:val="111111"/>
          <w:sz w:val="28"/>
          <w:sz w:val="28"/>
          <w:szCs w:val="28"/>
          <w:rtl w:val="true"/>
          <w:lang w:bidi="ar-SA"/>
        </w:rPr>
        <w:t>ميرباقري، سيدمحمدمهدي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سخنراني، رئيس فرهنگستان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و راهكارهاي جنبش نرم‌افزاري؛ عدالت همراه با پيشرفت؛ تعارض فرهنگ تعالي با توسعه؛ نظريه فرآيندي‌بودن وضع و تأثير آن در علم اصول؛ معرفت امام، غايت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مباني و غايات علوم انساني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چگونگي ارتباط دين با تجدد؛ كالبدشكافي فرهنگي فتنه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گفتارهايي پيرامون تحول در علوم انساني؛ مكتب آسماني حسين عليه السلام ؛ مراقبههاي عاشورايي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علم، غرب‌شناسي، اعتقادات، انديشه سياسي اسلام،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www.mirbagheri.ir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326674_3650668749"/>
      <w:bookmarkStart w:id="188" w:name="_Toc73"/>
      <w:bookmarkEnd w:id="187"/>
      <w:r>
        <w:rPr>
          <w:rtl w:val="true"/>
        </w:rPr>
        <w:t>ميرزابيگي</w:t>
      </w:r>
      <w:r>
        <w:rPr>
          <w:rtl w:val="true"/>
        </w:rPr>
        <w:t>(</w:t>
      </w:r>
      <w:r>
        <w:rPr>
          <w:rtl w:val="true"/>
        </w:rPr>
        <w:t>نائيني</w:t>
      </w:r>
      <w:r>
        <w:rPr>
          <w:rtl w:val="true"/>
        </w:rPr>
        <w:t>)</w:t>
      </w:r>
      <w:r>
        <w:rPr>
          <w:rtl w:val="true"/>
        </w:rPr>
        <w:t>، مرتضي</w:t>
      </w:r>
      <w:bookmarkEnd w:id="188"/>
    </w:p>
    <w:p>
      <w:pPr>
        <w:pStyle w:val="BookText"/>
        <w:rPr/>
      </w:pPr>
      <w:r>
        <w:rPr>
          <w:rFonts w:ascii="IRNazanin" w:hAnsi="IRNazanin" w:eastAsia="IRNazanin"/>
          <w:color w:val="111111"/>
          <w:sz w:val="28"/>
          <w:sz w:val="28"/>
          <w:szCs w:val="28"/>
          <w:rtl w:val="true"/>
          <w:lang w:bidi="fa-IR"/>
        </w:rPr>
        <w:t>ميرزابيگي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نائين ـ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حقوق از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فرهنگي بنياد فرهنگي حضرت مهدي موعود عجل الله تعالي فرجه الشريف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منتظران؛ خسارت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جانان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حقوق قضايي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m.naeeni@yahoo.com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189" w:name="pg2053_16420"/>
    </w:p>
    <w:p>
      <w:pPr>
        <w:pStyle w:val="Heading3"/>
        <w:numPr>
          <w:ilvl w:val="2"/>
          <w:numId w:val="1"/>
        </w:numPr>
        <w:rPr/>
      </w:pPr>
      <w:bookmarkStart w:id="190" w:name="__RefHeading___Toc4326676_3650668749"/>
      <w:bookmarkStart w:id="191" w:name="_Toc74"/>
      <w:bookmarkEnd w:id="189"/>
      <w:bookmarkEnd w:id="190"/>
      <w:r>
        <w:rPr>
          <w:rtl w:val="true"/>
        </w:rPr>
        <w:t>ميرمعيني، سيدرضا</w:t>
      </w:r>
      <w:bookmarkEnd w:id="191"/>
    </w:p>
    <w:p>
      <w:pPr>
        <w:pStyle w:val="BookText"/>
        <w:rPr/>
      </w:pPr>
      <w:r>
        <w:rPr>
          <w:rFonts w:ascii="Amiri" w:hAnsi="Amiri" w:eastAsia="Amiri" w:cs="Amiri"/>
          <w:color w:val="111111"/>
          <w:sz w:val="28"/>
          <w:sz w:val="28"/>
          <w:szCs w:val="28"/>
          <w:rtl w:val="true"/>
          <w:lang w:bidi="ar-SA"/>
        </w:rPr>
        <w:t>ميرمعيني، سيدرضا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تويسركان ـ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دكتراي تاريخ تشيع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مشاوره در معاونت تهذيب حوزه علميه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تاريخنگاري مكتب خلفا؛ علت سكوت اميرالمؤمنين عليه السلام ؛ ارتداد بعد از پيامبر صلي الله عليه و آله ؛ نقد كتاب تاريخ اسلام مادلونگ؛ بررسي شخصيت پيامبر صلي الله عليه و آله از ديدگاه 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موضوعي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 تاريخ تشيع، تاريخ و سيره اهل بيت عليهم السلام ، مهدويت، اخلاق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192" w:name="__RefHeading___Toc4326678_3650668749"/>
      <w:bookmarkStart w:id="193" w:name="_Toc75"/>
      <w:bookmarkEnd w:id="192"/>
      <w:r>
        <w:rPr>
          <w:rtl w:val="true"/>
        </w:rPr>
        <w:t>نجّارزادگان، فتح‌الله</w:t>
      </w:r>
      <w:bookmarkEnd w:id="193"/>
    </w:p>
    <w:p>
      <w:pPr>
        <w:pStyle w:val="BookText"/>
        <w:rPr/>
      </w:pPr>
      <w:r>
        <w:rPr>
          <w:rFonts w:ascii="IRNazanin" w:hAnsi="IRNazanin" w:eastAsia="IRNazanin"/>
          <w:color w:val="111111"/>
          <w:sz w:val="28"/>
          <w:sz w:val="28"/>
          <w:szCs w:val="28"/>
          <w:rtl w:val="true"/>
          <w:lang w:bidi="fa-IR"/>
        </w:rPr>
        <w:t>نجّارزادگان، فتح‌الله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1337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قرآن و حديث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عظيم و تفويض دين؛ استنباطهاي نظري از قرآن؛ ميثاق فطري و تربيت؛ در محضر انبياء؛ شبههشناسي در باورهاي شيعه؛ بررسي آيات ولايت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قرآني و انتظار از قرآن؛ رهيافتي به اخلاق و تربيت اسلامي؛ بررسي تطبيقي تفسير آيات مهدويت؛ درسنامه اخلاق؛ تفسير تطبيقي؛ خصايص نسايي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قرآني، مناسبت‌هاي اسلامي، تفسير،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www.najarzadegan.ir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94" w:name="pg2053_16421"/>
    </w:p>
    <w:p>
      <w:pPr>
        <w:pStyle w:val="Heading3"/>
        <w:numPr>
          <w:ilvl w:val="2"/>
          <w:numId w:val="1"/>
        </w:numPr>
        <w:rPr/>
      </w:pPr>
      <w:bookmarkStart w:id="195" w:name="__RefHeading___Toc4326680_3650668749"/>
      <w:bookmarkStart w:id="196" w:name="_Toc76"/>
      <w:bookmarkEnd w:id="194"/>
      <w:bookmarkEnd w:id="195"/>
      <w:r>
        <w:rPr>
          <w:rtl w:val="true"/>
        </w:rPr>
        <w:t>نصوري، محمدرضا</w:t>
      </w:r>
      <w:bookmarkEnd w:id="196"/>
    </w:p>
    <w:p>
      <w:pPr>
        <w:pStyle w:val="BookText"/>
        <w:rPr/>
      </w:pPr>
      <w:r>
        <w:rPr>
          <w:rFonts w:ascii="Amiri" w:hAnsi="Amiri" w:eastAsia="Amiri" w:cs="Amiri"/>
          <w:color w:val="111111"/>
          <w:sz w:val="28"/>
          <w:sz w:val="28"/>
          <w:szCs w:val="28"/>
          <w:rtl w:val="true"/>
          <w:lang w:bidi="ar-SA"/>
        </w:rPr>
        <w:t>نصوري، محمدرضا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 ـ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تاريخ از دانشگاه باقرالعلوم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معاون تبليغ و ارتباطات مركز تخصصي مهدويت، عضو هيئت تحريريه فصلنامه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متمهديان و مدعيان دروغين مهدويت؛ نقد و بررسي تاريخ سياسي غيبت امام دوازدهم عجل الله تعالي فرجه الشريف از جاسم حسين؛ ردّ عقايد حسينعلي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و همكاري متقابل بهائيت و صهيونيسم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و امام زمان عجل الله تعالي فرجه الشريف ؛ قرآن، امام مهدي عجل الله تعالي فرجه الشريف و جوانان؛ قرآن، امام مهدي عجل الله تعالي فرجه الشريف و 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 مهدويت، بهائيت، 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mnasoori@yahoo.com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326682_3650668749"/>
      <w:bookmarkStart w:id="198" w:name="_Toc77"/>
      <w:bookmarkEnd w:id="197"/>
      <w:r>
        <w:rPr>
          <w:rtl w:val="true"/>
        </w:rPr>
        <w:t>نيلي‌پور، مهدي</w:t>
      </w:r>
      <w:bookmarkEnd w:id="198"/>
    </w:p>
    <w:p>
      <w:pPr>
        <w:pStyle w:val="BookText"/>
        <w:rPr/>
      </w:pPr>
      <w:r>
        <w:rPr>
          <w:rFonts w:ascii="IRNazanin" w:hAnsi="IRNazanin" w:eastAsia="IRNazanin"/>
          <w:color w:val="111111"/>
          <w:sz w:val="28"/>
          <w:sz w:val="28"/>
          <w:szCs w:val="28"/>
          <w:rtl w:val="true"/>
          <w:lang w:bidi="fa-IR"/>
        </w:rPr>
        <w:t>نيلي‌پور، 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مشاوره، پژوهش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انتظار اخلاق انتظار؛ آسيبشناسي آخرالزمان؛ زبان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شهيد مطهري مبناي فكري جمهوري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مديريت خانواده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و وظايف منتظران؛ فوائد غيبت و امام غائب؛ دولت كريمه مهدوي؛ اهداف عاشورا؛ چهل حديث بصيرت؛ ضرورت معرفت امام زمان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تعليم و تربيت اسلامي، معارف حديثي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bookmarkStart w:id="199" w:name="pg2053_16422"/>
    </w:p>
    <w:p>
      <w:pPr>
        <w:pStyle w:val="Heading3"/>
        <w:numPr>
          <w:ilvl w:val="2"/>
          <w:numId w:val="1"/>
        </w:numPr>
        <w:rPr/>
      </w:pPr>
      <w:bookmarkStart w:id="200" w:name="__RefHeading___Toc4326684_3650668749"/>
      <w:bookmarkStart w:id="201" w:name="_Toc78"/>
      <w:bookmarkEnd w:id="199"/>
      <w:bookmarkEnd w:id="200"/>
      <w:r>
        <w:rPr>
          <w:rtl w:val="true"/>
        </w:rPr>
        <w:t>يوسفي غروي، محمدهادي</w:t>
      </w:r>
      <w:bookmarkEnd w:id="201"/>
    </w:p>
    <w:p>
      <w:pPr>
        <w:pStyle w:val="BookText"/>
        <w:rPr/>
      </w:pPr>
      <w:r>
        <w:rPr>
          <w:rFonts w:ascii="Amiri" w:hAnsi="Amiri" w:eastAsia="Amiri" w:cs="Amiri"/>
          <w:color w:val="111111"/>
          <w:sz w:val="28"/>
          <w:sz w:val="28"/>
          <w:szCs w:val="28"/>
          <w:rtl w:val="true"/>
          <w:lang w:bidi="ar-SA"/>
        </w:rPr>
        <w:t>يوسفي غروي، محمدهادي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ـ </w:t>
      </w:r>
      <w:r>
        <w:rPr>
          <w:rFonts w:eastAsia="IRNazanin" w:cs="IRNazanin"/>
          <w:color w:val="111111"/>
          <w:sz w:val="28"/>
          <w:szCs w:val="28"/>
          <w:lang w:bidi="fa-IR"/>
        </w:rPr>
        <w:t>1330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نبوي و علوي در برخورد با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مقالات تاريخي فقهي؛ از مدينه تا غدير؛ فلسفه غيبت از منظر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تاريخ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اسلام از ابتداي ظهور تا انتهاي غيبت صغري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اصول العقايد في الاسلام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مجتبي موسوي لاري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عربي به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خدمات متقابل اسلام و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مطهري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ترجمه فارسي به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سيري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فارسي به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رساله الاخلاق في التكامل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عربي به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الاسلام و الحضاره الغربيه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عربي به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 علوم قرآني، اعتقادات،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عربي مسلط است و 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326686_3650668749"/>
      <w:bookmarkStart w:id="203" w:name="_Toc79"/>
      <w:bookmarkEnd w:id="202"/>
      <w:r>
        <w:rPr>
          <w:rtl w:val="true"/>
        </w:rPr>
        <w:t>يوسفيان، مهدي</w:t>
      </w:r>
      <w:bookmarkEnd w:id="203"/>
    </w:p>
    <w:p>
      <w:pPr>
        <w:pStyle w:val="BookText"/>
        <w:rPr/>
      </w:pPr>
      <w:r>
        <w:rPr>
          <w:rFonts w:ascii="Amiri" w:hAnsi="Amiri" w:eastAsia="Amiri" w:cs="Amiri"/>
          <w:color w:val="111111"/>
          <w:sz w:val="28"/>
          <w:sz w:val="28"/>
          <w:szCs w:val="28"/>
          <w:rtl w:val="true"/>
          <w:lang w:bidi="ar-SA"/>
        </w:rPr>
        <w:t>يوسفيان، 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الهيات و معارف اسلامي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عضو هيئت علمي، معاون پژوهش و مسئول واحد پاسخگويي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ظهور؛ مهدي عجل الله تعالي فرجه الشريف در قرآن؛ اثبات امام حي از منظر قرآن؛ بحث رجعت؛ فوائد امام غايب؛ علائم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عجل الله تعالي فرجه الشريف در قرآن؛ طلوع خورشيد؛ نگين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غيبت امام مهدي عجل الله تعالي فرجه الشريف ؛ رخداد ظهور؛ عجيبترين حقيقت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مهدويت، مناسبت‌هاي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yousefian313@gmail.com</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053_16424"/>
      <w:bookmarkStart w:id="205" w:name="pg2053_16424"/>
      <w:bookmarkEnd w:id="205"/>
    </w:p>
    <w:p>
      <w:pPr>
        <w:pStyle w:val="Heading2"/>
        <w:numPr>
          <w:ilvl w:val="1"/>
          <w:numId w:val="1"/>
        </w:numPr>
        <w:rPr/>
      </w:pPr>
      <w:bookmarkStart w:id="206" w:name="pg2053_16424"/>
      <w:bookmarkStart w:id="207" w:name="__RefHeading___Toc4326688_3650668749"/>
      <w:bookmarkStart w:id="208" w:name="_Toc80"/>
      <w:bookmarkEnd w:id="206"/>
      <w:bookmarkEnd w:id="207"/>
      <w:r>
        <w:rPr>
          <w:rtl w:val="true"/>
        </w:rPr>
        <w:t>بخش دوم</w:t>
      </w:r>
      <w:r>
        <w:rPr>
          <w:rtl w:val="true"/>
        </w:rPr>
        <w:t xml:space="preserve">: </w:t>
      </w:r>
      <w:r>
        <w:rPr>
          <w:rtl w:val="true"/>
        </w:rPr>
        <w:t>مشاوران</w:t>
      </w:r>
      <w:bookmarkEnd w:id="208"/>
    </w:p>
    <w:p>
      <w:pPr>
        <w:pStyle w:val="Heading3"/>
        <w:numPr>
          <w:ilvl w:val="2"/>
          <w:numId w:val="1"/>
        </w:numPr>
        <w:rPr/>
      </w:pPr>
      <w:bookmarkStart w:id="209" w:name="__RefHeading___Toc4326690_3650668749"/>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آخوندي، كاظم</w:t>
      </w:r>
    </w:p>
    <w:p>
      <w:pPr>
        <w:pStyle w:val="BookText"/>
        <w:rPr/>
      </w:pPr>
      <w:r>
        <w:rPr>
          <w:rFonts w:ascii="Amiri" w:hAnsi="Amiri" w:eastAsia="Amiri" w:cs="Amiri"/>
          <w:color w:val="111111"/>
          <w:sz w:val="28"/>
          <w:sz w:val="28"/>
          <w:szCs w:val="28"/>
          <w:rtl w:val="true"/>
          <w:lang w:bidi="ar-SA"/>
        </w:rPr>
        <w:t>آلعلي، سيدمحمداديب</w:t>
      </w:r>
    </w:p>
    <w:p>
      <w:pPr>
        <w:pStyle w:val="BookText"/>
        <w:rPr/>
      </w:pPr>
      <w:r>
        <w:rPr>
          <w:rFonts w:ascii="Amiri" w:hAnsi="Amiri" w:eastAsia="Amiri" w:cs="Amiri"/>
          <w:color w:val="111111"/>
          <w:sz w:val="28"/>
          <w:sz w:val="28"/>
          <w:szCs w:val="28"/>
          <w:rtl w:val="true"/>
          <w:lang w:bidi="ar-SA"/>
        </w:rPr>
        <w:t>اباذري، محمود</w:t>
      </w:r>
    </w:p>
    <w:p>
      <w:pPr>
        <w:pStyle w:val="BookText"/>
        <w:rPr/>
      </w:pPr>
      <w:r>
        <w:rPr>
          <w:rFonts w:ascii="Amiri" w:hAnsi="Amiri" w:eastAsia="Amiri" w:cs="Amiri"/>
          <w:color w:val="111111"/>
          <w:sz w:val="28"/>
          <w:sz w:val="28"/>
          <w:szCs w:val="28"/>
          <w:rtl w:val="true"/>
          <w:lang w:bidi="ar-SA"/>
        </w:rPr>
        <w:t>ابراهيمي، محمد</w:t>
      </w:r>
    </w:p>
    <w:p>
      <w:pPr>
        <w:pStyle w:val="BookText"/>
        <w:rPr/>
      </w:pPr>
      <w:r>
        <w:rPr>
          <w:rFonts w:ascii="Amiri" w:hAnsi="Amiri" w:eastAsia="Amiri" w:cs="Amiri"/>
          <w:color w:val="111111"/>
          <w:sz w:val="28"/>
          <w:sz w:val="28"/>
          <w:szCs w:val="28"/>
          <w:rtl w:val="true"/>
          <w:lang w:bidi="ar-SA"/>
        </w:rPr>
        <w:t>اسحاقيان، جواد</w:t>
      </w:r>
    </w:p>
    <w:p>
      <w:pPr>
        <w:pStyle w:val="BookText"/>
        <w:rPr/>
      </w:pPr>
      <w:r>
        <w:rPr>
          <w:rFonts w:ascii="Amiri" w:hAnsi="Amiri" w:eastAsia="Amiri" w:cs="Amiri"/>
          <w:color w:val="111111"/>
          <w:sz w:val="28"/>
          <w:sz w:val="28"/>
          <w:szCs w:val="28"/>
          <w:rtl w:val="true"/>
          <w:lang w:bidi="ar-SA"/>
        </w:rPr>
        <w:t>اسدي، محمد</w:t>
      </w:r>
    </w:p>
    <w:p>
      <w:pPr>
        <w:pStyle w:val="BookText"/>
        <w:rPr/>
      </w:pPr>
      <w:r>
        <w:rPr>
          <w:rFonts w:ascii="Amiri" w:hAnsi="Amiri" w:eastAsia="Amiri" w:cs="Amiri"/>
          <w:color w:val="111111"/>
          <w:sz w:val="28"/>
          <w:sz w:val="28"/>
          <w:szCs w:val="28"/>
          <w:rtl w:val="true"/>
          <w:lang w:bidi="ar-SA"/>
        </w:rPr>
        <w:t>اسماعيلي، ابوالفضل</w:t>
      </w:r>
    </w:p>
    <w:p>
      <w:pPr>
        <w:pStyle w:val="BookText"/>
        <w:rPr/>
      </w:pPr>
      <w:r>
        <w:rPr>
          <w:rFonts w:ascii="Amiri" w:hAnsi="Amiri" w:eastAsia="Amiri" w:cs="Amiri"/>
          <w:color w:val="111111"/>
          <w:sz w:val="28"/>
          <w:sz w:val="28"/>
          <w:szCs w:val="28"/>
          <w:rtl w:val="true"/>
          <w:lang w:bidi="ar-SA"/>
        </w:rPr>
        <w:t>افراسيابي، مهدي</w:t>
      </w:r>
    </w:p>
    <w:p>
      <w:pPr>
        <w:pStyle w:val="BookText"/>
        <w:rPr/>
      </w:pPr>
      <w:r>
        <w:rPr>
          <w:rFonts w:ascii="Amiri" w:hAnsi="Amiri" w:eastAsia="Amiri" w:cs="Amiri"/>
          <w:color w:val="111111"/>
          <w:sz w:val="28"/>
          <w:sz w:val="28"/>
          <w:szCs w:val="28"/>
          <w:rtl w:val="true"/>
          <w:lang w:bidi="ar-SA"/>
        </w:rPr>
        <w:t>الله اكبري، محمد</w:t>
      </w:r>
    </w:p>
    <w:p>
      <w:pPr>
        <w:pStyle w:val="BookText"/>
        <w:rPr/>
      </w:pPr>
      <w:r>
        <w:rPr>
          <w:rFonts w:ascii="Amiri" w:hAnsi="Amiri" w:eastAsia="Amiri" w:cs="Amiri"/>
          <w:color w:val="111111"/>
          <w:sz w:val="28"/>
          <w:sz w:val="28"/>
          <w:szCs w:val="28"/>
          <w:rtl w:val="true"/>
          <w:lang w:bidi="ar-SA"/>
        </w:rPr>
        <w:t>امام، سيدعبدالرسول</w:t>
      </w:r>
    </w:p>
    <w:p>
      <w:pPr>
        <w:pStyle w:val="BookText"/>
        <w:rPr/>
      </w:pPr>
      <w:r>
        <w:rPr>
          <w:rFonts w:ascii="Amiri" w:hAnsi="Amiri" w:eastAsia="Amiri" w:cs="Amiri"/>
          <w:color w:val="111111"/>
          <w:sz w:val="28"/>
          <w:sz w:val="28"/>
          <w:szCs w:val="28"/>
          <w:rtl w:val="true"/>
          <w:lang w:bidi="ar-SA"/>
        </w:rPr>
        <w:t>اميديان، سعيد</w:t>
      </w:r>
    </w:p>
    <w:p>
      <w:pPr>
        <w:pStyle w:val="BookText"/>
        <w:rPr/>
      </w:pPr>
      <w:r>
        <w:rPr>
          <w:rFonts w:ascii="Amiri" w:hAnsi="Amiri" w:eastAsia="Amiri" w:cs="Amiri"/>
          <w:color w:val="111111"/>
          <w:sz w:val="28"/>
          <w:sz w:val="28"/>
          <w:szCs w:val="28"/>
          <w:rtl w:val="true"/>
          <w:lang w:bidi="ar-SA"/>
        </w:rPr>
        <w:t>ايماني، رضا</w:t>
      </w:r>
    </w:p>
    <w:p>
      <w:pPr>
        <w:pStyle w:val="BookText"/>
        <w:rPr/>
      </w:pPr>
      <w:r>
        <w:rPr>
          <w:rFonts w:ascii="Amiri" w:hAnsi="Amiri" w:eastAsia="Amiri" w:cs="Amiri"/>
          <w:color w:val="111111"/>
          <w:sz w:val="28"/>
          <w:sz w:val="28"/>
          <w:szCs w:val="28"/>
          <w:rtl w:val="true"/>
          <w:lang w:bidi="ar-SA"/>
        </w:rPr>
        <w:t>باقرزاده، ابراهيم</w:t>
      </w:r>
    </w:p>
    <w:p>
      <w:pPr>
        <w:pStyle w:val="BookText"/>
        <w:rPr/>
      </w:pPr>
      <w:r>
        <w:rPr>
          <w:rFonts w:ascii="Amiri" w:hAnsi="Amiri" w:eastAsia="Amiri" w:cs="Amiri"/>
          <w:color w:val="111111"/>
          <w:sz w:val="28"/>
          <w:sz w:val="28"/>
          <w:szCs w:val="28"/>
          <w:rtl w:val="true"/>
          <w:lang w:bidi="ar-SA"/>
        </w:rPr>
        <w:t>باقري، سيدمصطفي</w:t>
      </w:r>
    </w:p>
    <w:p>
      <w:pPr>
        <w:pStyle w:val="BookText"/>
        <w:rPr/>
      </w:pPr>
      <w:r>
        <w:rPr>
          <w:rFonts w:ascii="Amiri" w:hAnsi="Amiri" w:eastAsia="Amiri" w:cs="Amiri"/>
          <w:color w:val="111111"/>
          <w:sz w:val="28"/>
          <w:sz w:val="28"/>
          <w:szCs w:val="28"/>
          <w:rtl w:val="true"/>
          <w:lang w:bidi="ar-SA"/>
        </w:rPr>
        <w:t>باقي، علي‌محمد</w:t>
      </w:r>
    </w:p>
    <w:p>
      <w:pPr>
        <w:pStyle w:val="BookText"/>
        <w:rPr/>
      </w:pPr>
      <w:r>
        <w:rPr>
          <w:rFonts w:ascii="Amiri" w:hAnsi="Amiri" w:eastAsia="Amiri" w:cs="Amiri"/>
          <w:color w:val="111111"/>
          <w:sz w:val="28"/>
          <w:sz w:val="28"/>
          <w:szCs w:val="28"/>
          <w:rtl w:val="true"/>
          <w:lang w:bidi="ar-SA"/>
        </w:rPr>
        <w:t>براري، محمد</w:t>
      </w:r>
    </w:p>
    <w:p>
      <w:pPr>
        <w:pStyle w:val="BookText"/>
        <w:rPr/>
      </w:pPr>
      <w:r>
        <w:rPr>
          <w:rFonts w:ascii="Amiri" w:hAnsi="Amiri" w:eastAsia="Amiri" w:cs="Amiri"/>
          <w:color w:val="111111"/>
          <w:sz w:val="28"/>
          <w:sz w:val="28"/>
          <w:szCs w:val="28"/>
          <w:rtl w:val="true"/>
          <w:lang w:bidi="ar-SA"/>
        </w:rPr>
        <w:t>ترابي، اكبر</w:t>
      </w:r>
    </w:p>
    <w:p>
      <w:pPr>
        <w:pStyle w:val="BookText"/>
        <w:rPr/>
      </w:pPr>
      <w:r>
        <w:rPr>
          <w:rFonts w:ascii="Amiri" w:hAnsi="Amiri" w:eastAsia="Amiri" w:cs="Amiri"/>
          <w:color w:val="111111"/>
          <w:sz w:val="28"/>
          <w:sz w:val="28"/>
          <w:szCs w:val="28"/>
          <w:rtl w:val="true"/>
          <w:lang w:bidi="ar-SA"/>
        </w:rPr>
        <w:t>جليليفرد، مجتبي</w:t>
      </w:r>
    </w:p>
    <w:p>
      <w:pPr>
        <w:pStyle w:val="BookText"/>
        <w:rPr/>
      </w:pPr>
      <w:r>
        <w:rPr>
          <w:rFonts w:ascii="Amiri" w:hAnsi="Amiri" w:eastAsia="Amiri" w:cs="Amiri"/>
          <w:color w:val="111111"/>
          <w:sz w:val="28"/>
          <w:sz w:val="28"/>
          <w:szCs w:val="28"/>
          <w:rtl w:val="true"/>
          <w:lang w:bidi="ar-SA"/>
        </w:rPr>
        <w:t>حاج‌قلي، احمد</w:t>
      </w:r>
    </w:p>
    <w:p>
      <w:pPr>
        <w:pStyle w:val="BookText"/>
        <w:rPr/>
      </w:pPr>
      <w:r>
        <w:rPr>
          <w:rFonts w:ascii="Amiri" w:hAnsi="Amiri" w:eastAsia="Amiri" w:cs="Amiri"/>
          <w:color w:val="111111"/>
          <w:sz w:val="28"/>
          <w:sz w:val="28"/>
          <w:szCs w:val="28"/>
          <w:rtl w:val="true"/>
          <w:lang w:bidi="ar-SA"/>
        </w:rPr>
        <w:t>حججي، محمدعلي</w:t>
      </w:r>
    </w:p>
    <w:p>
      <w:pPr>
        <w:pStyle w:val="BookText"/>
        <w:rPr/>
      </w:pPr>
      <w:r>
        <w:rPr>
          <w:rFonts w:ascii="Amiri" w:hAnsi="Amiri" w:eastAsia="Amiri" w:cs="Amiri"/>
          <w:color w:val="111111"/>
          <w:sz w:val="28"/>
          <w:sz w:val="28"/>
          <w:szCs w:val="28"/>
          <w:rtl w:val="true"/>
          <w:lang w:bidi="ar-SA"/>
        </w:rPr>
        <w:t>حكيم، سيدمنذر</w:t>
      </w:r>
    </w:p>
    <w:p>
      <w:pPr>
        <w:pStyle w:val="BookText"/>
        <w:rPr/>
      </w:pPr>
      <w:r>
        <w:rPr>
          <w:rFonts w:ascii="Amiri" w:hAnsi="Amiri" w:eastAsia="Amiri" w:cs="Amiri"/>
          <w:color w:val="111111"/>
          <w:sz w:val="28"/>
          <w:sz w:val="28"/>
          <w:szCs w:val="28"/>
          <w:rtl w:val="true"/>
          <w:lang w:bidi="ar-SA"/>
        </w:rPr>
        <w:t>حيدري، عباسعلي</w:t>
      </w:r>
    </w:p>
    <w:p>
      <w:pPr>
        <w:pStyle w:val="BookText"/>
        <w:rPr/>
      </w:pPr>
      <w:r>
        <w:rPr>
          <w:rFonts w:ascii="Amiri" w:hAnsi="Amiri" w:eastAsia="Amiri" w:cs="Amiri"/>
          <w:color w:val="111111"/>
          <w:sz w:val="28"/>
          <w:sz w:val="28"/>
          <w:szCs w:val="28"/>
          <w:rtl w:val="true"/>
          <w:lang w:bidi="ar-SA"/>
        </w:rPr>
        <w:t>حيدري نيك، مجيد</w:t>
      </w:r>
    </w:p>
    <w:p>
      <w:pPr>
        <w:pStyle w:val="BookText"/>
        <w:rPr/>
      </w:pPr>
      <w:r>
        <w:rPr>
          <w:rFonts w:ascii="Amiri" w:hAnsi="Amiri" w:eastAsia="Amiri" w:cs="Amiri"/>
          <w:color w:val="111111"/>
          <w:sz w:val="28"/>
          <w:sz w:val="28"/>
          <w:szCs w:val="28"/>
          <w:rtl w:val="true"/>
          <w:lang w:bidi="ar-SA"/>
        </w:rPr>
        <w:t>دارستاني، سيداحمد</w:t>
      </w:r>
    </w:p>
    <w:p>
      <w:pPr>
        <w:pStyle w:val="BookText"/>
        <w:rPr/>
      </w:pPr>
      <w:r>
        <w:rPr>
          <w:rFonts w:ascii="IRNazanin" w:hAnsi="IRNazanin" w:eastAsia="IRNazanin"/>
          <w:color w:val="111111"/>
          <w:sz w:val="28"/>
          <w:sz w:val="28"/>
          <w:szCs w:val="28"/>
          <w:rtl w:val="true"/>
          <w:lang w:bidi="fa-IR"/>
        </w:rPr>
        <w:t>داستار، مسعود</w:t>
      </w:r>
    </w:p>
    <w:p>
      <w:pPr>
        <w:pStyle w:val="BookText"/>
        <w:rPr/>
      </w:pPr>
      <w:r>
        <w:rPr>
          <w:rFonts w:ascii="Amiri" w:hAnsi="Amiri" w:eastAsia="Amiri" w:cs="Amiri"/>
          <w:color w:val="111111"/>
          <w:sz w:val="28"/>
          <w:sz w:val="28"/>
          <w:szCs w:val="28"/>
          <w:rtl w:val="true"/>
          <w:lang w:bidi="ar-SA"/>
        </w:rPr>
        <w:t>ذكريايي، رضا</w:t>
      </w:r>
    </w:p>
    <w:p>
      <w:pPr>
        <w:pStyle w:val="BookText"/>
        <w:rPr/>
      </w:pPr>
      <w:r>
        <w:rPr>
          <w:rFonts w:ascii="Amiri" w:hAnsi="Amiri" w:eastAsia="Amiri" w:cs="Amiri"/>
          <w:color w:val="111111"/>
          <w:sz w:val="28"/>
          <w:sz w:val="28"/>
          <w:szCs w:val="28"/>
          <w:rtl w:val="true"/>
          <w:lang w:bidi="ar-SA"/>
        </w:rPr>
        <w:t>ربّاني، علي</w:t>
      </w:r>
    </w:p>
    <w:p>
      <w:pPr>
        <w:pStyle w:val="BookText"/>
        <w:rPr/>
      </w:pPr>
      <w:r>
        <w:rPr>
          <w:rFonts w:ascii="Amiri" w:hAnsi="Amiri" w:eastAsia="Amiri" w:cs="Amiri"/>
          <w:color w:val="111111"/>
          <w:sz w:val="28"/>
          <w:sz w:val="28"/>
          <w:szCs w:val="28"/>
          <w:rtl w:val="true"/>
          <w:lang w:bidi="ar-SA"/>
        </w:rPr>
        <w:t>رحيمي جعفري، محسن</w:t>
      </w:r>
    </w:p>
    <w:p>
      <w:pPr>
        <w:pStyle w:val="BookText"/>
        <w:rPr/>
      </w:pPr>
      <w:r>
        <w:rPr>
          <w:rFonts w:ascii="Amiri" w:hAnsi="Amiri" w:eastAsia="Amiri" w:cs="Amiri"/>
          <w:color w:val="111111"/>
          <w:sz w:val="28"/>
          <w:sz w:val="28"/>
          <w:szCs w:val="28"/>
          <w:rtl w:val="true"/>
          <w:lang w:bidi="ar-SA"/>
        </w:rPr>
        <w:t>رضايي، محمد</w:t>
      </w:r>
    </w:p>
    <w:p>
      <w:pPr>
        <w:pStyle w:val="BookText"/>
        <w:rPr/>
      </w:pPr>
      <w:r>
        <w:rPr>
          <w:rFonts w:ascii="Amiri" w:hAnsi="Amiri" w:eastAsia="Amiri" w:cs="Amiri"/>
          <w:color w:val="111111"/>
          <w:sz w:val="28"/>
          <w:sz w:val="28"/>
          <w:szCs w:val="28"/>
          <w:rtl w:val="true"/>
          <w:lang w:bidi="ar-SA"/>
        </w:rPr>
        <w:t>رمضانعلي، عباس</w:t>
      </w:r>
    </w:p>
    <w:p>
      <w:pPr>
        <w:pStyle w:val="BookText"/>
        <w:rPr/>
      </w:pPr>
      <w:r>
        <w:rPr>
          <w:rFonts w:ascii="Amiri" w:hAnsi="Amiri" w:eastAsia="Amiri" w:cs="Amiri"/>
          <w:color w:val="111111"/>
          <w:sz w:val="28"/>
          <w:sz w:val="28"/>
          <w:szCs w:val="28"/>
          <w:rtl w:val="true"/>
          <w:lang w:bidi="ar-SA"/>
        </w:rPr>
        <w:t>روحاني، سيداكبر</w:t>
      </w:r>
    </w:p>
    <w:p>
      <w:pPr>
        <w:pStyle w:val="BookText"/>
        <w:rPr/>
      </w:pPr>
      <w:r>
        <w:rPr>
          <w:rFonts w:ascii="Amiri" w:hAnsi="Amiri" w:eastAsia="Amiri" w:cs="Amiri"/>
          <w:color w:val="111111"/>
          <w:sz w:val="28"/>
          <w:sz w:val="28"/>
          <w:szCs w:val="28"/>
          <w:rtl w:val="true"/>
          <w:lang w:bidi="ar-SA"/>
        </w:rPr>
        <w:t>روحاني، سيدمحمد</w:t>
      </w:r>
    </w:p>
    <w:p>
      <w:pPr>
        <w:pStyle w:val="BookText"/>
        <w:rPr/>
      </w:pPr>
      <w:r>
        <w:rPr>
          <w:rFonts w:ascii="Amiri" w:hAnsi="Amiri" w:eastAsia="Amiri" w:cs="Amiri"/>
          <w:color w:val="111111"/>
          <w:sz w:val="28"/>
          <w:sz w:val="28"/>
          <w:szCs w:val="28"/>
          <w:rtl w:val="true"/>
          <w:lang w:bidi="ar-SA"/>
        </w:rPr>
        <w:t>روشني، مالك</w:t>
      </w:r>
    </w:p>
    <w:p>
      <w:pPr>
        <w:pStyle w:val="BookText"/>
        <w:rPr/>
      </w:pPr>
      <w:r>
        <w:rPr>
          <w:rFonts w:ascii="Amiri" w:hAnsi="Amiri" w:eastAsia="Amiri" w:cs="Amiri"/>
          <w:color w:val="111111"/>
          <w:sz w:val="28"/>
          <w:sz w:val="28"/>
          <w:szCs w:val="28"/>
          <w:rtl w:val="true"/>
          <w:lang w:bidi="ar-SA"/>
        </w:rPr>
        <w:t>زماني، سيدحسن</w:t>
      </w:r>
    </w:p>
    <w:p>
      <w:pPr>
        <w:pStyle w:val="BookText"/>
        <w:rPr/>
      </w:pPr>
      <w:r>
        <w:rPr>
          <w:rFonts w:ascii="Amiri" w:hAnsi="Amiri" w:eastAsia="Amiri" w:cs="Amiri"/>
          <w:color w:val="111111"/>
          <w:sz w:val="28"/>
          <w:sz w:val="28"/>
          <w:szCs w:val="28"/>
          <w:rtl w:val="true"/>
          <w:lang w:bidi="ar-SA"/>
        </w:rPr>
        <w:t>زماني موسوي، سيدروح‌الله</w:t>
      </w:r>
    </w:p>
    <w:p>
      <w:pPr>
        <w:pStyle w:val="BookText"/>
        <w:rPr/>
      </w:pPr>
      <w:r>
        <w:rPr>
          <w:rFonts w:ascii="Amiri" w:hAnsi="Amiri" w:eastAsia="Amiri" w:cs="Amiri"/>
          <w:color w:val="111111"/>
          <w:sz w:val="28"/>
          <w:sz w:val="28"/>
          <w:szCs w:val="28"/>
          <w:rtl w:val="true"/>
          <w:lang w:bidi="ar-SA"/>
        </w:rPr>
        <w:t>سليميان ريزي، علي</w:t>
      </w:r>
    </w:p>
    <w:p>
      <w:pPr>
        <w:pStyle w:val="BookText"/>
        <w:rPr/>
      </w:pPr>
      <w:r>
        <w:rPr>
          <w:rFonts w:ascii="Amiri" w:hAnsi="Amiri" w:eastAsia="Amiri" w:cs="Amiri"/>
          <w:color w:val="111111"/>
          <w:sz w:val="28"/>
          <w:sz w:val="28"/>
          <w:szCs w:val="28"/>
          <w:rtl w:val="true"/>
          <w:lang w:bidi="ar-SA"/>
        </w:rPr>
        <w:t>شريعتي، محسن</w:t>
      </w:r>
    </w:p>
    <w:p>
      <w:pPr>
        <w:pStyle w:val="BookText"/>
        <w:rPr/>
      </w:pPr>
      <w:r>
        <w:rPr>
          <w:rFonts w:ascii="Amiri" w:hAnsi="Amiri" w:eastAsia="Amiri" w:cs="Amiri"/>
          <w:color w:val="111111"/>
          <w:sz w:val="28"/>
          <w:sz w:val="28"/>
          <w:szCs w:val="28"/>
          <w:rtl w:val="true"/>
          <w:lang w:bidi="ar-SA"/>
        </w:rPr>
        <w:t>ظهيري، عباس</w:t>
      </w:r>
    </w:p>
    <w:p>
      <w:pPr>
        <w:pStyle w:val="BookText"/>
        <w:rPr/>
      </w:pPr>
      <w:r>
        <w:rPr>
          <w:rFonts w:ascii="Amiri" w:hAnsi="Amiri" w:eastAsia="Amiri" w:cs="Amiri"/>
          <w:color w:val="111111"/>
          <w:sz w:val="28"/>
          <w:sz w:val="28"/>
          <w:szCs w:val="28"/>
          <w:rtl w:val="true"/>
          <w:lang w:bidi="ar-SA"/>
        </w:rPr>
        <w:t>عبادي، سيدحسن</w:t>
      </w:r>
    </w:p>
    <w:p>
      <w:pPr>
        <w:pStyle w:val="BookText"/>
        <w:rPr/>
      </w:pPr>
      <w:r>
        <w:rPr>
          <w:rFonts w:ascii="Amiri" w:hAnsi="Amiri" w:eastAsia="Amiri" w:cs="Amiri"/>
          <w:color w:val="111111"/>
          <w:sz w:val="28"/>
          <w:sz w:val="28"/>
          <w:szCs w:val="28"/>
          <w:rtl w:val="true"/>
          <w:lang w:bidi="ar-SA"/>
        </w:rPr>
        <w:t>عبداللّهي، احد</w:t>
      </w:r>
    </w:p>
    <w:p>
      <w:pPr>
        <w:pStyle w:val="BookText"/>
        <w:rPr/>
      </w:pPr>
      <w:r>
        <w:rPr>
          <w:rFonts w:ascii="Amiri" w:hAnsi="Amiri" w:eastAsia="Amiri" w:cs="Amiri"/>
          <w:color w:val="111111"/>
          <w:sz w:val="28"/>
          <w:sz w:val="28"/>
          <w:szCs w:val="28"/>
          <w:rtl w:val="true"/>
          <w:lang w:bidi="ar-SA"/>
        </w:rPr>
        <w:t>عبداللّهي، حسينعلي</w:t>
      </w:r>
    </w:p>
    <w:p>
      <w:pPr>
        <w:pStyle w:val="BookText"/>
        <w:rPr/>
      </w:pPr>
      <w:r>
        <w:rPr>
          <w:rFonts w:ascii="Amiri" w:hAnsi="Amiri" w:eastAsia="Amiri" w:cs="Amiri"/>
          <w:color w:val="111111"/>
          <w:sz w:val="28"/>
          <w:sz w:val="28"/>
          <w:szCs w:val="28"/>
          <w:rtl w:val="true"/>
          <w:lang w:bidi="ar-SA"/>
        </w:rPr>
        <w:t>عبدي، مرتضي</w:t>
      </w:r>
    </w:p>
    <w:p>
      <w:pPr>
        <w:pStyle w:val="BookText"/>
        <w:rPr/>
      </w:pPr>
      <w:r>
        <w:rPr>
          <w:rFonts w:ascii="IRNazanin" w:hAnsi="IRNazanin" w:eastAsia="IRNazanin"/>
          <w:color w:val="111111"/>
          <w:sz w:val="28"/>
          <w:sz w:val="28"/>
          <w:szCs w:val="28"/>
          <w:rtl w:val="true"/>
          <w:lang w:bidi="fa-IR"/>
        </w:rPr>
        <w:t>عبديپور، حسن</w:t>
      </w:r>
    </w:p>
    <w:p>
      <w:pPr>
        <w:pStyle w:val="BookText"/>
        <w:rPr/>
      </w:pPr>
      <w:r>
        <w:rPr>
          <w:rFonts w:ascii="Amiri" w:hAnsi="Amiri" w:eastAsia="Amiri" w:cs="Amiri"/>
          <w:color w:val="111111"/>
          <w:sz w:val="28"/>
          <w:sz w:val="28"/>
          <w:szCs w:val="28"/>
          <w:rtl w:val="true"/>
          <w:lang w:bidi="ar-SA"/>
        </w:rPr>
        <w:t>قائمي، حسن</w:t>
      </w:r>
    </w:p>
    <w:p>
      <w:pPr>
        <w:pStyle w:val="BookText"/>
        <w:rPr/>
      </w:pPr>
      <w:r>
        <w:rPr>
          <w:rFonts w:ascii="Amiri" w:hAnsi="Amiri" w:eastAsia="Amiri" w:cs="Amiri"/>
          <w:color w:val="111111"/>
          <w:sz w:val="28"/>
          <w:sz w:val="28"/>
          <w:szCs w:val="28"/>
          <w:rtl w:val="true"/>
          <w:lang w:bidi="ar-SA"/>
        </w:rPr>
        <w:t>قرباني، مرتضي</w:t>
      </w:r>
    </w:p>
    <w:p>
      <w:pPr>
        <w:pStyle w:val="BookText"/>
        <w:rPr/>
      </w:pPr>
      <w:r>
        <w:rPr>
          <w:rFonts w:ascii="Amiri" w:hAnsi="Amiri" w:eastAsia="Amiri" w:cs="Amiri"/>
          <w:color w:val="111111"/>
          <w:sz w:val="28"/>
          <w:sz w:val="28"/>
          <w:szCs w:val="28"/>
          <w:rtl w:val="true"/>
          <w:lang w:bidi="ar-SA"/>
        </w:rPr>
        <w:t>كاردان سلماني، رضا</w:t>
      </w:r>
    </w:p>
    <w:p>
      <w:pPr>
        <w:pStyle w:val="BookText"/>
        <w:rPr/>
      </w:pPr>
      <w:r>
        <w:rPr>
          <w:rFonts w:ascii="IRNazanin" w:hAnsi="IRNazanin" w:eastAsia="IRNazanin"/>
          <w:color w:val="111111"/>
          <w:sz w:val="28"/>
          <w:sz w:val="28"/>
          <w:szCs w:val="28"/>
          <w:rtl w:val="true"/>
          <w:lang w:bidi="fa-IR"/>
        </w:rPr>
        <w:t>كارگر، رحيم</w:t>
      </w:r>
    </w:p>
    <w:p>
      <w:pPr>
        <w:pStyle w:val="BookText"/>
        <w:rPr/>
      </w:pPr>
      <w:r>
        <w:rPr>
          <w:rFonts w:ascii="Amiri" w:hAnsi="Amiri" w:eastAsia="Amiri" w:cs="Amiri"/>
          <w:color w:val="111111"/>
          <w:sz w:val="28"/>
          <w:sz w:val="28"/>
          <w:szCs w:val="28"/>
          <w:rtl w:val="true"/>
          <w:lang w:bidi="ar-SA"/>
        </w:rPr>
        <w:t>محمدزاده، محمدمصطفي</w:t>
      </w:r>
    </w:p>
    <w:p>
      <w:pPr>
        <w:pStyle w:val="BookText"/>
        <w:rPr/>
      </w:pPr>
      <w:r>
        <w:rPr>
          <w:rFonts w:ascii="Amiri" w:hAnsi="Amiri" w:eastAsia="Amiri" w:cs="Amiri"/>
          <w:color w:val="111111"/>
          <w:sz w:val="28"/>
          <w:sz w:val="28"/>
          <w:szCs w:val="28"/>
          <w:rtl w:val="true"/>
          <w:lang w:bidi="ar-SA"/>
        </w:rPr>
        <w:t>مصلحي، علي</w:t>
      </w:r>
    </w:p>
    <w:p>
      <w:pPr>
        <w:pStyle w:val="BookText"/>
        <w:rPr/>
      </w:pPr>
      <w:r>
        <w:rPr>
          <w:rFonts w:ascii="Amiri" w:hAnsi="Amiri" w:eastAsia="Amiri" w:cs="Amiri"/>
          <w:color w:val="111111"/>
          <w:sz w:val="28"/>
          <w:sz w:val="28"/>
          <w:szCs w:val="28"/>
          <w:rtl w:val="true"/>
          <w:lang w:bidi="ar-SA"/>
        </w:rPr>
        <w:t>معنوي، سيدمجتبي</w:t>
      </w:r>
    </w:p>
    <w:p>
      <w:pPr>
        <w:pStyle w:val="BookText"/>
        <w:rPr/>
      </w:pPr>
      <w:r>
        <w:rPr>
          <w:rFonts w:ascii="Amiri" w:hAnsi="Amiri" w:eastAsia="Amiri" w:cs="Amiri"/>
          <w:color w:val="111111"/>
          <w:sz w:val="28"/>
          <w:sz w:val="28"/>
          <w:szCs w:val="28"/>
          <w:rtl w:val="true"/>
          <w:lang w:bidi="ar-SA"/>
        </w:rPr>
        <w:t>ملايي، حسن</w:t>
      </w:r>
    </w:p>
    <w:p>
      <w:pPr>
        <w:pStyle w:val="BookText"/>
        <w:rPr/>
      </w:pPr>
      <w:r>
        <w:rPr>
          <w:rFonts w:ascii="Amiri" w:hAnsi="Amiri" w:eastAsia="Amiri" w:cs="Amiri"/>
          <w:color w:val="111111"/>
          <w:sz w:val="28"/>
          <w:sz w:val="28"/>
          <w:szCs w:val="28"/>
          <w:rtl w:val="true"/>
          <w:lang w:bidi="ar-SA"/>
        </w:rPr>
        <w:t>ملكي راد، محمود</w:t>
      </w:r>
    </w:p>
    <w:p>
      <w:pPr>
        <w:pStyle w:val="BookText"/>
        <w:rPr/>
      </w:pPr>
      <w:r>
        <w:rPr>
          <w:rFonts w:ascii="Amiri" w:hAnsi="Amiri" w:eastAsia="Amiri" w:cs="Amiri"/>
          <w:color w:val="111111"/>
          <w:sz w:val="28"/>
          <w:sz w:val="28"/>
          <w:szCs w:val="28"/>
          <w:rtl w:val="true"/>
          <w:lang w:bidi="ar-SA"/>
        </w:rPr>
        <w:t>موسوي، سيدابوالفضل</w:t>
      </w:r>
    </w:p>
    <w:p>
      <w:pPr>
        <w:pStyle w:val="BookText"/>
        <w:rPr/>
      </w:pPr>
      <w:r>
        <w:rPr>
          <w:rFonts w:ascii="Amiri" w:hAnsi="Amiri" w:eastAsia="Amiri" w:cs="Amiri"/>
          <w:color w:val="111111"/>
          <w:sz w:val="28"/>
          <w:sz w:val="28"/>
          <w:szCs w:val="28"/>
          <w:rtl w:val="true"/>
          <w:lang w:bidi="ar-SA"/>
        </w:rPr>
        <w:t>مهريزي، محمد</w:t>
      </w:r>
    </w:p>
    <w:p>
      <w:pPr>
        <w:pStyle w:val="BookText"/>
        <w:rPr/>
      </w:pPr>
      <w:r>
        <w:rPr>
          <w:rFonts w:ascii="IRNazanin" w:hAnsi="IRNazanin" w:eastAsia="IRNazanin"/>
          <w:color w:val="111111"/>
          <w:sz w:val="28"/>
          <w:sz w:val="28"/>
          <w:szCs w:val="28"/>
          <w:rtl w:val="true"/>
          <w:lang w:bidi="fa-IR"/>
        </w:rPr>
        <w:t>نصراللهپور، جواد</w:t>
      </w:r>
    </w:p>
    <w:p>
      <w:pPr>
        <w:pStyle w:val="BookText"/>
        <w:rPr/>
      </w:pPr>
      <w:r>
        <w:rPr>
          <w:rFonts w:ascii="Amiri" w:hAnsi="Amiri" w:eastAsia="Amiri" w:cs="Amiri"/>
          <w:color w:val="111111"/>
          <w:sz w:val="28"/>
          <w:sz w:val="28"/>
          <w:szCs w:val="28"/>
          <w:rtl w:val="true"/>
          <w:lang w:bidi="ar-SA"/>
        </w:rPr>
        <w:t>ياوري، محمدمهدي</w:t>
      </w:r>
    </w:p>
    <w:p>
      <w:pPr>
        <w:pStyle w:val="BookText"/>
        <w:rPr/>
      </w:pPr>
      <w:r>
        <w:rPr>
          <w:rFonts w:ascii="Amiri" w:hAnsi="Amiri" w:eastAsia="Amiri" w:cs="Amiri"/>
          <w:color w:val="111111"/>
          <w:sz w:val="28"/>
          <w:sz w:val="28"/>
          <w:szCs w:val="28"/>
          <w:rtl w:val="true"/>
          <w:lang w:bidi="ar-SA"/>
        </w:rPr>
        <w:t>يعقوبيان، محمدجواد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يوسفيان، محمد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2053_16426"/>
      <w:bookmarkStart w:id="212" w:name="pg2053_16426"/>
      <w:bookmarkEnd w:id="212"/>
    </w:p>
    <w:p>
      <w:pPr>
        <w:pStyle w:val="Heading3"/>
        <w:numPr>
          <w:ilvl w:val="2"/>
          <w:numId w:val="1"/>
        </w:numPr>
        <w:rPr/>
      </w:pPr>
      <w:bookmarkStart w:id="213" w:name="pg2053_16426"/>
      <w:bookmarkStart w:id="214" w:name="__RefHeading___Toc4326692_3650668749"/>
      <w:bookmarkStart w:id="215" w:name="_Toc82"/>
      <w:bookmarkEnd w:id="213"/>
      <w:bookmarkEnd w:id="214"/>
      <w:r>
        <w:rPr>
          <w:rtl w:val="true"/>
        </w:rPr>
        <w:t>آخوندي، كاظم</w:t>
      </w:r>
      <w:bookmarkEnd w:id="215"/>
    </w:p>
    <w:p>
      <w:pPr>
        <w:pStyle w:val="BookText"/>
        <w:rPr/>
      </w:pPr>
      <w:r>
        <w:rPr>
          <w:rFonts w:ascii="Amiri" w:hAnsi="Amiri" w:eastAsia="Amiri" w:cs="Amiri"/>
          <w:color w:val="111111"/>
          <w:sz w:val="28"/>
          <w:sz w:val="28"/>
          <w:szCs w:val="28"/>
          <w:rtl w:val="true"/>
          <w:lang w:bidi="ar-SA"/>
        </w:rPr>
        <w:t>آخوندي، كاظم</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ميبد ـ </w:t>
      </w:r>
      <w:r>
        <w:rPr>
          <w:rFonts w:eastAsia="Amiri" w:cs="Amiri" w:ascii="Amiri" w:hAnsi="Amiri"/>
          <w:color w:val="111111"/>
          <w:sz w:val="28"/>
          <w:szCs w:val="28"/>
          <w:lang w:bidi="ar-SA"/>
        </w:rPr>
        <w:t>1358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گونهشناسي مدّعيان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ka.akhondi@chmail.ir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w:t>
      </w:r>
    </w:p>
    <w:p>
      <w:pPr>
        <w:pStyle w:val="Heading3"/>
        <w:numPr>
          <w:ilvl w:val="2"/>
          <w:numId w:val="1"/>
        </w:numPr>
        <w:rPr/>
      </w:pPr>
      <w:bookmarkStart w:id="216" w:name="__RefHeading___Toc4326694_3650668749"/>
      <w:bookmarkStart w:id="217" w:name="_Toc83"/>
      <w:bookmarkEnd w:id="216"/>
      <w:r>
        <w:rPr>
          <w:rtl w:val="true"/>
        </w:rPr>
        <w:t>آلعلي، سيدمحمداديب</w:t>
      </w:r>
      <w:bookmarkEnd w:id="217"/>
    </w:p>
    <w:p>
      <w:pPr>
        <w:pStyle w:val="BookText"/>
        <w:rPr/>
      </w:pPr>
      <w:r>
        <w:rPr>
          <w:rFonts w:ascii="Amiri" w:hAnsi="Amiri" w:eastAsia="Amiri" w:cs="Amiri"/>
          <w:color w:val="111111"/>
          <w:sz w:val="28"/>
          <w:sz w:val="28"/>
          <w:szCs w:val="28"/>
          <w:rtl w:val="true"/>
          <w:lang w:bidi="ar-SA"/>
        </w:rPr>
        <w:t>آلعلي، سيدمحمداديب</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ـ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دانشگاه پيام نور اصفهان، پژوهشگر مؤسسه اديان و مذاهب،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امامت در قرآن؛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كليات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پرسمان مسيحيت؛ تحليل زبان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اديان ابراهيمي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bookmarkStart w:id="218" w:name="pg2053_16427"/>
    </w:p>
    <w:p>
      <w:pPr>
        <w:pStyle w:val="Heading3"/>
        <w:numPr>
          <w:ilvl w:val="2"/>
          <w:numId w:val="1"/>
        </w:numPr>
        <w:rPr/>
      </w:pPr>
      <w:bookmarkStart w:id="219" w:name="__RefHeading___Toc4326696_3650668749"/>
      <w:bookmarkStart w:id="220" w:name="_Toc84"/>
      <w:bookmarkEnd w:id="218"/>
      <w:bookmarkEnd w:id="219"/>
      <w:r>
        <w:rPr>
          <w:rtl w:val="true"/>
        </w:rPr>
        <w:t>اباذري، محمود</w:t>
      </w:r>
      <w:bookmarkEnd w:id="220"/>
    </w:p>
    <w:p>
      <w:pPr>
        <w:pStyle w:val="BookText"/>
        <w:rPr/>
      </w:pPr>
      <w:r>
        <w:rPr>
          <w:rFonts w:ascii="Amiri" w:hAnsi="Amiri" w:eastAsia="Amiri" w:cs="Amiri"/>
          <w:color w:val="111111"/>
          <w:sz w:val="28"/>
          <w:sz w:val="28"/>
          <w:szCs w:val="28"/>
          <w:rtl w:val="true"/>
          <w:lang w:bidi="ar-SA"/>
        </w:rPr>
        <w:t>اباذري، محمود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نائين ـ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در انديشه متفكر شهيد مرتضي مطهري؛ غدير و مهدويت؛ ادعيه و زيارات مهدوي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طرح مباحث مهدوي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پنهان از منظر قرآن؛ تاكتيكها و ترفندهاي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abazari14@gmail.com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راديو دارد</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326698_3650668749"/>
      <w:bookmarkStart w:id="222" w:name="_Toc85"/>
      <w:bookmarkEnd w:id="221"/>
      <w:r>
        <w:rPr>
          <w:rtl w:val="true"/>
        </w:rPr>
        <w:t>ابراهيمي، محمد</w:t>
      </w:r>
      <w:bookmarkEnd w:id="222"/>
    </w:p>
    <w:p>
      <w:pPr>
        <w:pStyle w:val="BookText"/>
        <w:rPr/>
      </w:pPr>
      <w:r>
        <w:rPr>
          <w:rFonts w:ascii="Amiri" w:hAnsi="Amiri" w:eastAsia="Amiri" w:cs="Amiri"/>
          <w:color w:val="111111"/>
          <w:sz w:val="28"/>
          <w:sz w:val="28"/>
          <w:szCs w:val="28"/>
          <w:rtl w:val="true"/>
          <w:lang w:bidi="ar-SA"/>
        </w:rPr>
        <w:t>ابراهيمي، 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روايي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اخلاق اسلامي</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23" w:name="pg2053_16428"/>
    </w:p>
    <w:p>
      <w:pPr>
        <w:pStyle w:val="Heading3"/>
        <w:numPr>
          <w:ilvl w:val="2"/>
          <w:numId w:val="1"/>
        </w:numPr>
        <w:rPr/>
      </w:pPr>
      <w:bookmarkStart w:id="224" w:name="__RefHeading___Toc4326700_3650668749"/>
      <w:bookmarkStart w:id="225" w:name="_Toc86"/>
      <w:bookmarkEnd w:id="223"/>
      <w:bookmarkEnd w:id="224"/>
      <w:r>
        <w:rPr>
          <w:rtl w:val="true"/>
        </w:rPr>
        <w:t>اسحاقيان، جواد</w:t>
      </w:r>
      <w:bookmarkEnd w:id="225"/>
    </w:p>
    <w:p>
      <w:pPr>
        <w:pStyle w:val="BookText"/>
        <w:rPr/>
      </w:pPr>
      <w:r>
        <w:rPr>
          <w:rFonts w:ascii="Amiri" w:hAnsi="Amiri" w:eastAsia="Amiri" w:cs="Amiri"/>
          <w:color w:val="111111"/>
          <w:sz w:val="28"/>
          <w:sz w:val="28"/>
          <w:szCs w:val="28"/>
          <w:rtl w:val="true"/>
          <w:lang w:bidi="ar-SA"/>
        </w:rPr>
        <w:t>اسحاقيان، جواد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خميني‌شهر ـ </w:t>
      </w:r>
      <w:r>
        <w:rPr>
          <w:rFonts w:eastAsia="Amiri" w:cs="Amiri" w:ascii="Amiri" w:hAnsi="Amiri"/>
          <w:color w:val="111111"/>
          <w:sz w:val="28"/>
          <w:szCs w:val="28"/>
          <w:lang w:bidi="ar-SA"/>
        </w:rPr>
        <w:t>1355</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مدرّسي معارف اسلامي دانشگاه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خواجه نصير طوسي، دبير علمي گروه كلام مجمع عالي حكمت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مهدويت در الميزان؛ جنبش سياسي بابيه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پيچك انحراف؛ اشباح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بهائيت، وهابيت،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saamerra@yahoo.com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طراحي برنامه براي كودكان و نوجوانان تجربه دارد</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326702_3650668749"/>
      <w:bookmarkStart w:id="227" w:name="_Toc87"/>
      <w:bookmarkEnd w:id="226"/>
      <w:r>
        <w:rPr>
          <w:rtl w:val="true"/>
        </w:rPr>
        <w:t>اسدي، محمد</w:t>
      </w:r>
      <w:bookmarkEnd w:id="227"/>
    </w:p>
    <w:p>
      <w:pPr>
        <w:pStyle w:val="BookText"/>
        <w:rPr/>
      </w:pPr>
      <w:r>
        <w:rPr>
          <w:rFonts w:ascii="Amiri" w:hAnsi="Amiri" w:eastAsia="Amiri" w:cs="Amiri"/>
          <w:color w:val="111111"/>
          <w:sz w:val="28"/>
          <w:sz w:val="28"/>
          <w:szCs w:val="28"/>
          <w:rtl w:val="true"/>
          <w:lang w:bidi="ar-SA"/>
        </w:rPr>
        <w:t>اسدي، 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 ـ </w:t>
      </w:r>
      <w:r>
        <w:rPr>
          <w:rFonts w:eastAsia="Amiri" w:cs="Amiri" w:ascii="Amiri" w:hAnsi="Amiri"/>
          <w:color w:val="111111"/>
          <w:sz w:val="28"/>
          <w:szCs w:val="28"/>
          <w:lang w:bidi="ar-SA"/>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تربيت مربي مركز تخصصي مهدويت، مسئول كميته برنامهريزي ستاد فعاليتهاي مهدوي، مدير ياوران نماز كل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الآيات انوار البيّنات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تاريخ و سيره اهل‌بيت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228" w:name="pg2053_16429"/>
    </w:p>
    <w:p>
      <w:pPr>
        <w:pStyle w:val="Heading3"/>
        <w:numPr>
          <w:ilvl w:val="2"/>
          <w:numId w:val="1"/>
        </w:numPr>
        <w:rPr/>
      </w:pPr>
      <w:bookmarkStart w:id="229" w:name="__RefHeading___Toc4326704_3650668749"/>
      <w:bookmarkStart w:id="230" w:name="_Toc88"/>
      <w:bookmarkEnd w:id="228"/>
      <w:bookmarkEnd w:id="229"/>
      <w:r>
        <w:rPr>
          <w:rtl w:val="true"/>
        </w:rPr>
        <w:t>اسماعيلي، ابوالفضل</w:t>
      </w:r>
      <w:bookmarkEnd w:id="230"/>
    </w:p>
    <w:p>
      <w:pPr>
        <w:pStyle w:val="BookText"/>
        <w:rPr/>
      </w:pPr>
      <w:r>
        <w:rPr>
          <w:rFonts w:ascii="Amiri" w:hAnsi="Amiri" w:eastAsia="Amiri" w:cs="Amiri"/>
          <w:color w:val="111111"/>
          <w:sz w:val="28"/>
          <w:sz w:val="28"/>
          <w:szCs w:val="28"/>
          <w:rtl w:val="true"/>
          <w:lang w:bidi="ar-SA"/>
        </w:rPr>
        <w:t>اسماعيلي، ابوالفضل</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مدير حوزه علميه اليگودرز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ولايت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مطالعات كودك، نوجوان و جوان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اليگودرز</w:t>
      </w:r>
    </w:p>
    <w:p>
      <w:pPr>
        <w:pStyle w:val="Heading3"/>
        <w:numPr>
          <w:ilvl w:val="2"/>
          <w:numId w:val="1"/>
        </w:numPr>
        <w:rPr/>
      </w:pPr>
      <w:bookmarkStart w:id="231" w:name="__RefHeading___Toc4326706_3650668749"/>
      <w:bookmarkStart w:id="232" w:name="_Toc89"/>
      <w:bookmarkEnd w:id="231"/>
      <w:r>
        <w:rPr>
          <w:rtl w:val="true"/>
        </w:rPr>
        <w:t>افراسيابي، مهدي</w:t>
      </w:r>
      <w:bookmarkEnd w:id="232"/>
    </w:p>
    <w:p>
      <w:pPr>
        <w:pStyle w:val="BookText"/>
        <w:rPr/>
      </w:pPr>
      <w:r>
        <w:rPr>
          <w:rFonts w:ascii="Amiri" w:hAnsi="Amiri" w:eastAsia="Amiri" w:cs="Amiri"/>
          <w:color w:val="111111"/>
          <w:sz w:val="28"/>
          <w:sz w:val="28"/>
          <w:szCs w:val="28"/>
          <w:rtl w:val="true"/>
          <w:lang w:bidi="ar-SA"/>
        </w:rPr>
        <w:t>افراسيابي، 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ادعيه و زيارات مهدوي؛ حديث يوم‌الدار در منابع تاريخ اهل سنت؛ شاخصه‌هاي جامعه مهدوي در روايات احياي امر؛ نسب امام مهدي عجل الله تعالي فرجه الشريف در احاديث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مأخذشناسي كتاب دلائل الامامه طبري؛ بررسي مباحث مهدويت در آثار سيد مرتضي؛ نفي كثرت‌گرايي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مشاوره جوان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mojeahrar@gmail.com</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33" w:name="pg2053_16430"/>
    </w:p>
    <w:p>
      <w:pPr>
        <w:pStyle w:val="Heading3"/>
        <w:numPr>
          <w:ilvl w:val="2"/>
          <w:numId w:val="1"/>
        </w:numPr>
        <w:rPr/>
      </w:pPr>
      <w:bookmarkStart w:id="234" w:name="__RefHeading___Toc4326708_3650668749"/>
      <w:bookmarkStart w:id="235" w:name="_Toc90"/>
      <w:bookmarkEnd w:id="233"/>
      <w:bookmarkEnd w:id="234"/>
      <w:r>
        <w:rPr>
          <w:rtl w:val="true"/>
        </w:rPr>
        <w:t>الله اكبري، محمد</w:t>
      </w:r>
      <w:bookmarkEnd w:id="235"/>
    </w:p>
    <w:p>
      <w:pPr>
        <w:pStyle w:val="BookText"/>
        <w:rPr/>
      </w:pPr>
      <w:r>
        <w:rPr>
          <w:rFonts w:ascii="Amiri" w:hAnsi="Amiri" w:eastAsia="Amiri" w:cs="Amiri"/>
          <w:color w:val="111111"/>
          <w:sz w:val="28"/>
          <w:sz w:val="28"/>
          <w:szCs w:val="28"/>
          <w:rtl w:val="true"/>
          <w:lang w:bidi="ar-SA"/>
        </w:rPr>
        <w:t>الله اكبري، 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كاشمر ـ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تاريخ و تمدن ملل اسلامي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گروه تاريخ اسلام جامعه المصطفي صلي الله عليه و آله العالميه، رئيس سابق پژوهشكده تاريخ و سيره اهل بيت عليهم السلام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ملقبشدن امام رضا عليه السلام به الرضا؛ امام علي عليه السلام در آينه تاريخ؛ امام حسين عليه السلام در آينه تاريخ؛ روابط علويان و عباسيان؛ تعامل دين و هنر؛ سيره عملي امام باقر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از بعثت تا خلافت؛ مجسمهسازي و نقاشي در تاريخ اسلام از صدر اسلام تا پايان قرن چهارم 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36" w:name="__RefHeading___Toc4326710_3650668749"/>
      <w:bookmarkStart w:id="237" w:name="_Toc91"/>
      <w:bookmarkEnd w:id="236"/>
      <w:r>
        <w:rPr>
          <w:rtl w:val="true"/>
        </w:rPr>
        <w:t>امام، سيدعبدالرسول</w:t>
      </w:r>
      <w:bookmarkEnd w:id="237"/>
    </w:p>
    <w:p>
      <w:pPr>
        <w:pStyle w:val="BookText"/>
        <w:rPr/>
      </w:pPr>
      <w:r>
        <w:rPr>
          <w:rFonts w:ascii="Amiri" w:hAnsi="Amiri" w:eastAsia="Amiri" w:cs="Amiri"/>
          <w:color w:val="111111"/>
          <w:sz w:val="28"/>
          <w:sz w:val="28"/>
          <w:szCs w:val="28"/>
          <w:rtl w:val="true"/>
          <w:lang w:bidi="ar-SA"/>
        </w:rPr>
        <w:t>امام، سيدعبدالرسول</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ـ </w:t>
      </w:r>
      <w:r>
        <w:rPr>
          <w:rFonts w:eastAsia="Amiri" w:cs="Amiri" w:ascii="Amiri" w:hAnsi="Amiri"/>
          <w:color w:val="111111"/>
          <w:sz w:val="28"/>
          <w:szCs w:val="28"/>
          <w:lang w:bidi="ar-SA"/>
        </w:rPr>
        <w:t>1357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معارف اسلامي و اقتصاد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تثبيت و تزلزل ايمان در 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imamrasoul@ymail.com</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38" w:name="pg2053_16431"/>
    </w:p>
    <w:p>
      <w:pPr>
        <w:pStyle w:val="Heading3"/>
        <w:numPr>
          <w:ilvl w:val="2"/>
          <w:numId w:val="1"/>
        </w:numPr>
        <w:rPr/>
      </w:pPr>
      <w:bookmarkStart w:id="239" w:name="__RefHeading___Toc4326712_3650668749"/>
      <w:bookmarkStart w:id="240" w:name="_Toc92"/>
      <w:bookmarkEnd w:id="238"/>
      <w:bookmarkEnd w:id="239"/>
      <w:r>
        <w:rPr>
          <w:rtl w:val="true"/>
        </w:rPr>
        <w:t>اميديان، سعيد</w:t>
      </w:r>
      <w:bookmarkEnd w:id="240"/>
    </w:p>
    <w:p>
      <w:pPr>
        <w:pStyle w:val="BookText"/>
        <w:rPr/>
      </w:pPr>
      <w:r>
        <w:rPr>
          <w:rFonts w:ascii="Amiri" w:hAnsi="Amiri" w:eastAsia="Amiri" w:cs="Amiri"/>
          <w:color w:val="111111"/>
          <w:sz w:val="28"/>
          <w:sz w:val="28"/>
          <w:szCs w:val="28"/>
          <w:rtl w:val="true"/>
          <w:lang w:bidi="ar-SA"/>
        </w:rPr>
        <w:t>اميديان، سعيد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دلفان ـ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 مدير گروه معارف دانشگاه صنعتي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خاصه؛ مهدي واقعيت يا انكار؛ با راستگويان باشيد؛ پاسخ به چند سؤال؛ توقيعات امام زمان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samidiyan@gmail.com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41" w:name="__RefHeading___Toc4326714_3650668749"/>
      <w:bookmarkStart w:id="242" w:name="_Toc93"/>
      <w:bookmarkEnd w:id="241"/>
      <w:r>
        <w:rPr>
          <w:rtl w:val="true"/>
        </w:rPr>
        <w:t>ايماني، رضا</w:t>
      </w:r>
      <w:bookmarkEnd w:id="242"/>
    </w:p>
    <w:p>
      <w:pPr>
        <w:pStyle w:val="BookText"/>
        <w:rPr/>
      </w:pPr>
      <w:r>
        <w:rPr>
          <w:rFonts w:ascii="Amiri" w:hAnsi="Amiri" w:eastAsia="Amiri" w:cs="Amiri"/>
          <w:color w:val="111111"/>
          <w:sz w:val="28"/>
          <w:sz w:val="28"/>
          <w:szCs w:val="28"/>
          <w:rtl w:val="true"/>
          <w:lang w:bidi="ar-SA"/>
        </w:rPr>
        <w:t>ايماني، 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بجنورد ـ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و اهداف حكومت جهاني امام مهدي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مذاهب اسلامي</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43" w:name="pg2053_16432"/>
    </w:p>
    <w:p>
      <w:pPr>
        <w:pStyle w:val="Heading3"/>
        <w:numPr>
          <w:ilvl w:val="2"/>
          <w:numId w:val="1"/>
        </w:numPr>
        <w:rPr/>
      </w:pPr>
      <w:bookmarkStart w:id="244" w:name="__RefHeading___Toc4326716_3650668749"/>
      <w:bookmarkStart w:id="245" w:name="_Toc94"/>
      <w:bookmarkEnd w:id="243"/>
      <w:bookmarkEnd w:id="244"/>
      <w:r>
        <w:rPr>
          <w:rtl w:val="true"/>
        </w:rPr>
        <w:t>باقرزاده، ابراهيم</w:t>
      </w:r>
      <w:bookmarkEnd w:id="245"/>
    </w:p>
    <w:p>
      <w:pPr>
        <w:pStyle w:val="BookText"/>
        <w:rPr/>
      </w:pPr>
      <w:r>
        <w:rPr>
          <w:rFonts w:ascii="Amiri" w:hAnsi="Amiri" w:eastAsia="Amiri" w:cs="Amiri"/>
          <w:color w:val="111111"/>
          <w:sz w:val="28"/>
          <w:sz w:val="28"/>
          <w:szCs w:val="28"/>
          <w:rtl w:val="true"/>
          <w:lang w:bidi="ar-SA"/>
        </w:rPr>
        <w:t>باقرزاده، ابراهيم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بابلسر ـ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داخلي مركز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دبير اجرايي حجاب ريحانهالنبي، تدريس،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منجي موعود در بازيهاي رايانهاي؛ آزادي از منظر امام رحمه الله ؛ دوستي دوطرفه؛ تحليل و بررسي آيندهپژوهانه از جامعه آرماني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كاركرد آن در جامعه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تاريخ اسلام، تاريخ و سيره اهل 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46" w:name="__RefHeading___Toc4326718_3650668749"/>
      <w:bookmarkStart w:id="247" w:name="_Toc95"/>
      <w:bookmarkEnd w:id="246"/>
      <w:r>
        <w:rPr>
          <w:rtl w:val="true"/>
        </w:rPr>
        <w:t>باقري، سيدمصطفي</w:t>
      </w:r>
      <w:bookmarkEnd w:id="247"/>
    </w:p>
    <w:p>
      <w:pPr>
        <w:pStyle w:val="BookText"/>
        <w:rPr/>
      </w:pPr>
      <w:r>
        <w:rPr>
          <w:rFonts w:ascii="Amiri" w:hAnsi="Amiri" w:eastAsia="Amiri" w:cs="Amiri"/>
          <w:color w:val="111111"/>
          <w:sz w:val="28"/>
          <w:sz w:val="28"/>
          <w:szCs w:val="28"/>
          <w:rtl w:val="true"/>
          <w:lang w:bidi="ar-SA"/>
        </w:rPr>
        <w:t>باقري، سيدمصطفي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دماوند ـ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معارف اسلامي و روانشناسي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و راههاي مقابله با آن؛ طالع تو در دست توست؛ اثبات حجّت حيّ در آيات قرآن؛ علائم و شرايط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روانشناسي عمومي</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48" w:name="pg2053_16433"/>
    </w:p>
    <w:p>
      <w:pPr>
        <w:pStyle w:val="Heading3"/>
        <w:numPr>
          <w:ilvl w:val="2"/>
          <w:numId w:val="1"/>
        </w:numPr>
        <w:rPr/>
      </w:pPr>
      <w:bookmarkStart w:id="249" w:name="__RefHeading___Toc4326720_3650668749"/>
      <w:bookmarkStart w:id="250" w:name="_Toc96"/>
      <w:bookmarkEnd w:id="248"/>
      <w:bookmarkEnd w:id="249"/>
      <w:r>
        <w:rPr>
          <w:rtl w:val="true"/>
        </w:rPr>
        <w:t>باقي، علي‌محمد</w:t>
      </w:r>
      <w:bookmarkEnd w:id="250"/>
    </w:p>
    <w:p>
      <w:pPr>
        <w:pStyle w:val="BookText"/>
        <w:rPr/>
      </w:pPr>
      <w:r>
        <w:rPr>
          <w:rFonts w:ascii="Amiri" w:hAnsi="Amiri" w:eastAsia="Amiri" w:cs="Amiri"/>
          <w:color w:val="111111"/>
          <w:sz w:val="28"/>
          <w:sz w:val="28"/>
          <w:szCs w:val="28"/>
          <w:rtl w:val="true"/>
          <w:lang w:bidi="ar-SA"/>
        </w:rPr>
        <w:t>باقي، علي‌محمد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الصلوه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ولايت فقيه، مشاوره جوان، خانواده و ازدواج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alibaghi53@yahoo.com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326722_3650668749"/>
      <w:bookmarkStart w:id="252" w:name="_Toc97"/>
      <w:bookmarkEnd w:id="251"/>
      <w:r>
        <w:rPr>
          <w:rtl w:val="true"/>
        </w:rPr>
        <w:t>براري، محمد</w:t>
      </w:r>
      <w:bookmarkEnd w:id="252"/>
    </w:p>
    <w:p>
      <w:pPr>
        <w:pStyle w:val="BookText"/>
        <w:rPr/>
      </w:pPr>
      <w:r>
        <w:rPr>
          <w:rFonts w:ascii="Amiri" w:hAnsi="Amiri" w:eastAsia="Amiri" w:cs="Amiri"/>
          <w:color w:val="111111"/>
          <w:sz w:val="28"/>
          <w:sz w:val="28"/>
          <w:szCs w:val="28"/>
          <w:rtl w:val="true"/>
          <w:lang w:bidi="ar-SA"/>
        </w:rPr>
        <w:t>براري، محمد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 ـ </w:t>
      </w:r>
      <w:r>
        <w:rPr>
          <w:rFonts w:eastAsia="Amiri" w:cs="Amiri" w:ascii="Amiri" w:hAnsi="Amiri"/>
          <w:color w:val="111111"/>
          <w:sz w:val="28"/>
          <w:szCs w:val="28"/>
          <w:lang w:bidi="ar-SA"/>
        </w:rPr>
        <w:t>1364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ملاك و معيار مدّعي راستين از دروغين؛ رابطه بهائيت با صهيونيسم؛ آسيب‌شناسي مباحث مهدوي در دعاي دوران غيبت؛ ردّ شبهات فخر رازي بر آيه ولايت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monbar14@yahoo.com</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53" w:name="pg2053_16434"/>
    </w:p>
    <w:p>
      <w:pPr>
        <w:pStyle w:val="Heading3"/>
        <w:numPr>
          <w:ilvl w:val="2"/>
          <w:numId w:val="1"/>
        </w:numPr>
        <w:rPr/>
      </w:pPr>
      <w:bookmarkStart w:id="254" w:name="__RefHeading___Toc4326724_3650668749"/>
      <w:bookmarkStart w:id="255" w:name="_Toc98"/>
      <w:bookmarkEnd w:id="253"/>
      <w:bookmarkEnd w:id="254"/>
      <w:r>
        <w:rPr>
          <w:rtl w:val="true"/>
        </w:rPr>
        <w:t>ترابي، اكبر</w:t>
      </w:r>
      <w:bookmarkEnd w:id="255"/>
    </w:p>
    <w:p>
      <w:pPr>
        <w:pStyle w:val="BookText"/>
        <w:rPr/>
      </w:pPr>
      <w:r>
        <w:rPr>
          <w:rFonts w:ascii="Amiri" w:hAnsi="Amiri" w:eastAsia="Amiri" w:cs="Amiri"/>
          <w:color w:val="111111"/>
          <w:sz w:val="28"/>
          <w:sz w:val="28"/>
          <w:szCs w:val="28"/>
          <w:rtl w:val="true"/>
          <w:lang w:bidi="ar-SA"/>
        </w:rPr>
        <w:t>ترابي، اكبر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1338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عقيده؛ متكلمان شيعه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هشام بن حكم؛ فضل بن شاذان؛ ستاره درخشان نيشابور؛ تحقيق در آثار سعدي و حافظ و وجوه اختلاف ميان آن دو از نقطه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ـ جبر و اختيار ـ عرفان؛ محمدبن‌عبدالرحمانبنقبه رازي متكلمي جليلالقدر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قطرهاي از زلال معرفت؛ قطرهاي از زمزم معرفت؛ در سرزمين وحي؛ كليات علم رجال؛ كليد بهشت؛ الموسوعة الرجالية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56" w:name="__RefHeading___Toc4326726_3650668749"/>
      <w:bookmarkStart w:id="257" w:name="_Toc99"/>
      <w:bookmarkEnd w:id="256"/>
      <w:r>
        <w:rPr>
          <w:rtl w:val="true"/>
        </w:rPr>
        <w:t>جليليفرد، مجتبي</w:t>
      </w:r>
      <w:bookmarkEnd w:id="257"/>
    </w:p>
    <w:p>
      <w:pPr>
        <w:pStyle w:val="BookText"/>
        <w:rPr/>
      </w:pPr>
      <w:r>
        <w:rPr>
          <w:rFonts w:ascii="Amiri" w:hAnsi="Amiri" w:eastAsia="Amiri" w:cs="Amiri"/>
          <w:color w:val="111111"/>
          <w:sz w:val="28"/>
          <w:sz w:val="28"/>
          <w:szCs w:val="28"/>
          <w:rtl w:val="true"/>
          <w:lang w:bidi="ar-SA"/>
        </w:rPr>
        <w:t>جليليفرد، مجتبي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 ـ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الهيات و معارف اسلامي با گرايش فقه و مباني حقوق از دانشگاه قرآن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اميرالمؤمنين در خطبه غدير؛ بررسي علائم ظهور؛ اقتصاد در حكومت امام عصر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حقوقي و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روخواني قرآن كريم؛ گوهرهاي قرآن؛ در محراب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تاريخ اسلام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bookmarkStart w:id="258" w:name="pg2053_16435"/>
    </w:p>
    <w:p>
      <w:pPr>
        <w:pStyle w:val="Heading3"/>
        <w:numPr>
          <w:ilvl w:val="2"/>
          <w:numId w:val="1"/>
        </w:numPr>
        <w:rPr/>
      </w:pPr>
      <w:bookmarkStart w:id="259" w:name="__RefHeading___Toc4326728_3650668749"/>
      <w:bookmarkStart w:id="260" w:name="_Toc100"/>
      <w:bookmarkEnd w:id="258"/>
      <w:bookmarkEnd w:id="259"/>
      <w:r>
        <w:rPr>
          <w:rtl w:val="true"/>
        </w:rPr>
        <w:t>حاج‌قلي، احمد</w:t>
      </w:r>
      <w:bookmarkEnd w:id="260"/>
    </w:p>
    <w:p>
      <w:pPr>
        <w:pStyle w:val="BookText"/>
        <w:rPr/>
      </w:pPr>
      <w:r>
        <w:rPr>
          <w:rFonts w:ascii="Amiri" w:hAnsi="Amiri" w:eastAsia="Amiri" w:cs="Amiri"/>
          <w:color w:val="111111"/>
          <w:sz w:val="28"/>
          <w:sz w:val="28"/>
          <w:szCs w:val="28"/>
          <w:rtl w:val="true"/>
          <w:lang w:bidi="ar-SA"/>
        </w:rPr>
        <w:t>حاج‌قلي، احمد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تاكستان ـ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سخنراني، مسئول گروه نقد فرق انحرافي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زده‌ها؛ نقد بيان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انحرافي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فرق انحرافي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ahmadraji962@yahoo.com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61" w:name="__RefHeading___Toc4326730_3650668749"/>
      <w:bookmarkStart w:id="262" w:name="_Toc101"/>
      <w:bookmarkEnd w:id="261"/>
      <w:r>
        <w:rPr>
          <w:rtl w:val="true"/>
        </w:rPr>
        <w:t>حججي، محمدعلي</w:t>
      </w:r>
      <w:bookmarkEnd w:id="262"/>
    </w:p>
    <w:p>
      <w:pPr>
        <w:pStyle w:val="BookText"/>
        <w:rPr/>
      </w:pPr>
      <w:r>
        <w:rPr>
          <w:rFonts w:ascii="Amiri" w:hAnsi="Amiri" w:eastAsia="Amiri" w:cs="Amiri"/>
          <w:color w:val="111111"/>
          <w:sz w:val="28"/>
          <w:sz w:val="28"/>
          <w:szCs w:val="28"/>
          <w:rtl w:val="true"/>
          <w:lang w:bidi="ar-SA"/>
        </w:rPr>
        <w:t>حججي، محمدعلي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نائين ـ </w:t>
      </w:r>
      <w:r>
        <w:rPr>
          <w:rFonts w:eastAsia="Amiri" w:cs="Amiri" w:ascii="Amiri" w:hAnsi="Amiri"/>
          <w:color w:val="111111"/>
          <w:sz w:val="28"/>
          <w:szCs w:val="28"/>
          <w:lang w:bidi="ar-SA"/>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مديرمؤسسه فرهنگي روايت سيره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مسالمت‌آميز از منظر دين؛ فقه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بهائيت، مديريت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hojaj2010@gmail.com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263" w:name="pg2053_16436"/>
    </w:p>
    <w:p>
      <w:pPr>
        <w:pStyle w:val="Heading3"/>
        <w:numPr>
          <w:ilvl w:val="2"/>
          <w:numId w:val="1"/>
        </w:numPr>
        <w:rPr/>
      </w:pPr>
      <w:bookmarkStart w:id="264" w:name="__RefHeading___Toc4326732_3650668749"/>
      <w:bookmarkStart w:id="265" w:name="_Toc102"/>
      <w:bookmarkEnd w:id="263"/>
      <w:bookmarkEnd w:id="264"/>
      <w:r>
        <w:rPr>
          <w:rtl w:val="true"/>
        </w:rPr>
        <w:t>حكيم، سيدمنذر</w:t>
      </w:r>
      <w:bookmarkEnd w:id="265"/>
    </w:p>
    <w:p>
      <w:pPr>
        <w:pStyle w:val="BookText"/>
        <w:rPr/>
      </w:pPr>
      <w:r>
        <w:rPr>
          <w:rFonts w:ascii="Amiri" w:hAnsi="Amiri" w:eastAsia="Amiri" w:cs="Amiri"/>
          <w:color w:val="111111"/>
          <w:sz w:val="28"/>
          <w:sz w:val="28"/>
          <w:szCs w:val="28"/>
          <w:rtl w:val="true"/>
          <w:lang w:bidi="ar-SA"/>
        </w:rPr>
        <w:t>حكيم، سيدمنذر</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ـ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معارف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دكترين ظهور منجي؛ عدل‌گستري و ستمستيزي در قرآن كريم؛ نگاه قرآن به تربيت انسان؛ نظام كامل آموزش در سوره علق؛ نگاهي به مراحل تكامل فقه شيعه؛ متطلبات التفقه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عقايد؛ تاريخ 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فقه و اصول در مكتب اهل بيت عليهم السلام ؛ سيره اهل بيت عليهم السلام ؛ تاريخ تحليلي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الهدايه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تاريخ و سيره اهل بيت عليهم السلام ، 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66" w:name="__RefHeading___Toc4326734_3650668749"/>
      <w:bookmarkStart w:id="267" w:name="_Toc103"/>
      <w:bookmarkEnd w:id="266"/>
      <w:r>
        <w:rPr>
          <w:rtl w:val="true"/>
        </w:rPr>
        <w:t>حيدري، عباسعلي</w:t>
      </w:r>
      <w:bookmarkEnd w:id="267"/>
    </w:p>
    <w:p>
      <w:pPr>
        <w:pStyle w:val="BookText"/>
        <w:rPr/>
      </w:pPr>
      <w:r>
        <w:rPr>
          <w:rFonts w:ascii="Amiri" w:hAnsi="Amiri" w:eastAsia="Amiri" w:cs="Amiri"/>
          <w:color w:val="111111"/>
          <w:sz w:val="28"/>
          <w:sz w:val="28"/>
          <w:szCs w:val="28"/>
          <w:rtl w:val="true"/>
          <w:lang w:bidi="ar-SA"/>
        </w:rPr>
        <w:t>حيدري، عباسعلي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مسئول نهاد نمايندگي مقام معظم رهبري در دانشگاه صنعتي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اجتماعي موعود‌باوري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heidari@cc.iut.ac.ir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268" w:name="pg2053_16437"/>
    </w:p>
    <w:p>
      <w:pPr>
        <w:pStyle w:val="Heading3"/>
        <w:numPr>
          <w:ilvl w:val="2"/>
          <w:numId w:val="1"/>
        </w:numPr>
        <w:rPr/>
      </w:pPr>
      <w:bookmarkStart w:id="269" w:name="__RefHeading___Toc4326736_3650668749"/>
      <w:bookmarkStart w:id="270" w:name="_Toc104"/>
      <w:bookmarkEnd w:id="268"/>
      <w:bookmarkEnd w:id="269"/>
      <w:r>
        <w:rPr>
          <w:rtl w:val="true"/>
        </w:rPr>
        <w:t>حيدري نيك، مجيد</w:t>
      </w:r>
      <w:bookmarkEnd w:id="270"/>
    </w:p>
    <w:p>
      <w:pPr>
        <w:pStyle w:val="BookText"/>
        <w:rPr/>
      </w:pPr>
      <w:r>
        <w:rPr>
          <w:rFonts w:ascii="Amiri" w:hAnsi="Amiri" w:eastAsia="Amiri" w:cs="Amiri"/>
          <w:color w:val="111111"/>
          <w:sz w:val="28"/>
          <w:sz w:val="28"/>
          <w:szCs w:val="28"/>
          <w:rtl w:val="true"/>
          <w:lang w:bidi="ar-SA"/>
        </w:rPr>
        <w:t>حيدري نيك، مجيد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عدالت، مهدويت؛ نقد كتاب استراتژي انتظار؛ پيشينه تاريخي انتظار؛ هندسه مناسبات دين و حكومت؛ زندگينامه شيخ صدوق؛ زندگينامه حاجآقا نورالله 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دوباره به انتظار؛ تاريخ تحليلي اهل البيت عليهم السلام ، تاريخ پيامبر اسلام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تاريخ اسلام،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71" w:name="__RefHeading___Toc4326738_3650668749"/>
      <w:bookmarkStart w:id="272" w:name="_Toc105"/>
      <w:bookmarkEnd w:id="271"/>
      <w:r>
        <w:rPr>
          <w:rtl w:val="true"/>
        </w:rPr>
        <w:t>دارستاني، سيداحمد</w:t>
      </w:r>
      <w:bookmarkEnd w:id="272"/>
    </w:p>
    <w:p>
      <w:pPr>
        <w:pStyle w:val="BookText"/>
        <w:rPr/>
      </w:pPr>
      <w:r>
        <w:rPr>
          <w:rFonts w:ascii="Amiri" w:hAnsi="Amiri" w:eastAsia="Amiri" w:cs="Amiri"/>
          <w:color w:val="111111"/>
          <w:sz w:val="28"/>
          <w:sz w:val="28"/>
          <w:szCs w:val="28"/>
          <w:rtl w:val="true"/>
          <w:lang w:bidi="ar-SA"/>
        </w:rPr>
        <w:t>دارستاني، سيداحمد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تحصيلات تخصصي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 ارشد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تبليغ</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73" w:name="pg2053_16438"/>
    </w:p>
    <w:p>
      <w:pPr>
        <w:pStyle w:val="Heading3"/>
        <w:numPr>
          <w:ilvl w:val="2"/>
          <w:numId w:val="1"/>
        </w:numPr>
        <w:rPr/>
      </w:pPr>
      <w:bookmarkStart w:id="274" w:name="__RefHeading___Toc4326740_3650668749"/>
      <w:bookmarkStart w:id="275" w:name="_Toc106"/>
      <w:bookmarkEnd w:id="273"/>
      <w:bookmarkEnd w:id="274"/>
      <w:r>
        <w:rPr>
          <w:rtl w:val="true"/>
        </w:rPr>
        <w:t>داستار، مسعود</w:t>
      </w:r>
      <w:bookmarkEnd w:id="275"/>
    </w:p>
    <w:p>
      <w:pPr>
        <w:pStyle w:val="BookText"/>
        <w:rPr/>
      </w:pPr>
      <w:r>
        <w:rPr>
          <w:rFonts w:ascii="IRNazanin" w:hAnsi="IRNazanin" w:eastAsia="IRNazanin"/>
          <w:color w:val="111111"/>
          <w:sz w:val="28"/>
          <w:sz w:val="28"/>
          <w:szCs w:val="28"/>
          <w:rtl w:val="true"/>
          <w:lang w:bidi="fa-IR"/>
        </w:rPr>
        <w:t>داستار، مسعود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ياسوج ـ </w:t>
      </w:r>
      <w:r>
        <w:rPr>
          <w:rFonts w:eastAsia="Amiri" w:cs="Amiri" w:ascii="Amiri" w:hAnsi="Amiri"/>
          <w:color w:val="111111"/>
          <w:sz w:val="28"/>
          <w:szCs w:val="28"/>
          <w:lang w:bidi="ar-SA"/>
        </w:rPr>
        <w:t>1359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نهاد نمايندگي مقام معظم رهبري در دانشگاه آزاد اسلامي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فرهنگي جامعه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dastarm@ymail.com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بوشهر</w:t>
      </w:r>
    </w:p>
    <w:p>
      <w:pPr>
        <w:pStyle w:val="Heading3"/>
        <w:numPr>
          <w:ilvl w:val="2"/>
          <w:numId w:val="1"/>
        </w:numPr>
        <w:rPr/>
      </w:pPr>
      <w:bookmarkStart w:id="276" w:name="__RefHeading___Toc4326742_3650668749"/>
      <w:bookmarkStart w:id="277" w:name="_Toc107"/>
      <w:bookmarkEnd w:id="276"/>
      <w:r>
        <w:rPr>
          <w:rtl w:val="true"/>
        </w:rPr>
        <w:t>ذكريايي، رضا</w:t>
      </w:r>
      <w:bookmarkEnd w:id="277"/>
    </w:p>
    <w:p>
      <w:pPr>
        <w:pStyle w:val="BookText"/>
        <w:rPr/>
      </w:pPr>
      <w:r>
        <w:rPr>
          <w:rFonts w:ascii="Amiri" w:hAnsi="Amiri" w:eastAsia="Amiri" w:cs="Amiri"/>
          <w:color w:val="111111"/>
          <w:sz w:val="28"/>
          <w:sz w:val="28"/>
          <w:szCs w:val="28"/>
          <w:rtl w:val="true"/>
          <w:lang w:bidi="ar-SA"/>
        </w:rPr>
        <w:t>ذكريايي، 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 مهدي عجل الله تعالي فرجه الشريف ؛ احيادار؛ سلوك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مهر بي‌كران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سيره شهدا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shahidestan@gmail.com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78" w:name="pg2053_16439"/>
    </w:p>
    <w:p>
      <w:pPr>
        <w:pStyle w:val="Heading3"/>
        <w:numPr>
          <w:ilvl w:val="2"/>
          <w:numId w:val="1"/>
        </w:numPr>
        <w:rPr/>
      </w:pPr>
      <w:bookmarkStart w:id="279" w:name="__RefHeading___Toc4326744_3650668749"/>
      <w:bookmarkStart w:id="280" w:name="_Toc108"/>
      <w:bookmarkEnd w:id="278"/>
      <w:bookmarkEnd w:id="279"/>
      <w:r>
        <w:rPr>
          <w:rtl w:val="true"/>
        </w:rPr>
        <w:t>ربّاني، علي</w:t>
      </w:r>
      <w:bookmarkEnd w:id="280"/>
    </w:p>
    <w:p>
      <w:pPr>
        <w:pStyle w:val="BookText"/>
        <w:rPr/>
      </w:pPr>
      <w:r>
        <w:rPr>
          <w:rFonts w:ascii="Amiri" w:hAnsi="Amiri" w:eastAsia="Amiri" w:cs="Amiri"/>
          <w:color w:val="111111"/>
          <w:sz w:val="28"/>
          <w:sz w:val="28"/>
          <w:szCs w:val="28"/>
          <w:rtl w:val="true"/>
          <w:lang w:bidi="ar-SA"/>
        </w:rPr>
        <w:t>ربّاني، علي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كاشمر ـ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مديرگروه ادعيه و زيارات مهدوي مركز تخصصي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ادعيه، وهابيت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81" w:name="__RefHeading___Toc4326746_3650668749"/>
      <w:bookmarkStart w:id="282" w:name="_Toc109"/>
      <w:bookmarkEnd w:id="281"/>
      <w:r>
        <w:rPr>
          <w:rtl w:val="true"/>
        </w:rPr>
        <w:t>رحيمي جعفري، محسن</w:t>
      </w:r>
      <w:bookmarkEnd w:id="282"/>
    </w:p>
    <w:p>
      <w:pPr>
        <w:pStyle w:val="BookText"/>
        <w:rPr/>
      </w:pPr>
      <w:r>
        <w:rPr>
          <w:rFonts w:ascii="Amiri" w:hAnsi="Amiri" w:eastAsia="Amiri" w:cs="Amiri"/>
          <w:color w:val="111111"/>
          <w:sz w:val="28"/>
          <w:sz w:val="28"/>
          <w:szCs w:val="28"/>
          <w:rtl w:val="true"/>
          <w:lang w:bidi="ar-SA"/>
        </w:rPr>
        <w:t>رحيمي جعفري، محسن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ورامين ـ </w:t>
      </w:r>
      <w:r>
        <w:rPr>
          <w:rFonts w:eastAsia="Amiri" w:cs="Amiri" w:ascii="Amiri" w:hAnsi="Amiri"/>
          <w:color w:val="111111"/>
          <w:sz w:val="28"/>
          <w:szCs w:val="28"/>
          <w:lang w:bidi="ar-SA"/>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مسئول پرسش و پاسخ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غيبت از منظر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اسلام، مناسبتهاي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rahim.mohseno@gmail.com</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83" w:name="pg2053_16440"/>
    </w:p>
    <w:p>
      <w:pPr>
        <w:pStyle w:val="Heading3"/>
        <w:numPr>
          <w:ilvl w:val="2"/>
          <w:numId w:val="1"/>
        </w:numPr>
        <w:rPr/>
      </w:pPr>
      <w:bookmarkStart w:id="284" w:name="__RefHeading___Toc4326748_3650668749"/>
      <w:bookmarkStart w:id="285" w:name="_Toc110"/>
      <w:bookmarkEnd w:id="283"/>
      <w:bookmarkEnd w:id="284"/>
      <w:r>
        <w:rPr>
          <w:rtl w:val="true"/>
        </w:rPr>
        <w:t>رضايي، محمد</w:t>
      </w:r>
      <w:bookmarkEnd w:id="285"/>
    </w:p>
    <w:p>
      <w:pPr>
        <w:pStyle w:val="BookText"/>
        <w:rPr/>
      </w:pPr>
      <w:r>
        <w:rPr>
          <w:rFonts w:ascii="Amiri" w:hAnsi="Amiri" w:eastAsia="Amiri" w:cs="Amiri"/>
          <w:color w:val="111111"/>
          <w:sz w:val="28"/>
          <w:sz w:val="28"/>
          <w:szCs w:val="28"/>
          <w:rtl w:val="true"/>
          <w:lang w:bidi="ar-SA"/>
        </w:rPr>
        <w:t>رضايي، 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ـ </w:t>
      </w:r>
      <w:r>
        <w:rPr>
          <w:rFonts w:eastAsia="IRNazanin" w:cs="IRNazanin"/>
          <w:color w:val="111111"/>
          <w:sz w:val="28"/>
          <w:szCs w:val="28"/>
          <w:lang w:bidi="fa-IR"/>
        </w:rPr>
        <w:t>1350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مركز تخصصي مهدويت و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انتظار در بيداري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ايدهيابي ماه رجب و شعبان؛ آيين برنامهسازي زندگاني امام كاظم عليه السلام ؛ آيين برنامهسازي زندگاني امام صادق عليه السلام ؛ پژوهشي در زندگي امام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سيره اهل بيت عليهم السلام ، مهدويت، شيعهشناسي، پژوهش برنامهاي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326750_3650668749"/>
      <w:bookmarkStart w:id="287" w:name="_Toc111"/>
      <w:bookmarkEnd w:id="286"/>
      <w:r>
        <w:rPr>
          <w:rtl w:val="true"/>
        </w:rPr>
        <w:t>رمضانعلي، عباس</w:t>
      </w:r>
      <w:bookmarkEnd w:id="287"/>
    </w:p>
    <w:p>
      <w:pPr>
        <w:pStyle w:val="BookText"/>
        <w:rPr/>
      </w:pPr>
      <w:r>
        <w:rPr>
          <w:rFonts w:ascii="Amiri" w:hAnsi="Amiri" w:eastAsia="Amiri" w:cs="Amiri"/>
          <w:color w:val="111111"/>
          <w:sz w:val="28"/>
          <w:sz w:val="28"/>
          <w:szCs w:val="28"/>
          <w:rtl w:val="true"/>
          <w:lang w:bidi="ar-SA"/>
        </w:rPr>
        <w:t>رمضانعلي، عباس</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ـ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حسيني و مهدوي، آينه شجاعت حيدري؛ مقالات متعدد در مجله 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88" w:name="pg2053_16441"/>
    </w:p>
    <w:p>
      <w:pPr>
        <w:pStyle w:val="Heading3"/>
        <w:numPr>
          <w:ilvl w:val="2"/>
          <w:numId w:val="1"/>
        </w:numPr>
        <w:rPr/>
      </w:pPr>
      <w:bookmarkStart w:id="289" w:name="__RefHeading___Toc4326752_3650668749"/>
      <w:bookmarkStart w:id="290" w:name="_Toc112"/>
      <w:bookmarkEnd w:id="288"/>
      <w:bookmarkEnd w:id="289"/>
      <w:r>
        <w:rPr>
          <w:rtl w:val="true"/>
        </w:rPr>
        <w:t>روحاني، سيداكبر</w:t>
      </w:r>
      <w:bookmarkEnd w:id="290"/>
    </w:p>
    <w:p>
      <w:pPr>
        <w:pStyle w:val="BookText"/>
        <w:rPr/>
      </w:pPr>
      <w:r>
        <w:rPr>
          <w:rFonts w:ascii="Amiri" w:hAnsi="Amiri" w:eastAsia="Amiri" w:cs="Amiri"/>
          <w:color w:val="111111"/>
          <w:sz w:val="28"/>
          <w:sz w:val="28"/>
          <w:szCs w:val="28"/>
          <w:rtl w:val="true"/>
          <w:lang w:bidi="ar-SA"/>
        </w:rPr>
        <w:t>روحاني، سيداكبر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پاسخ به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ويژه جوانان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روايي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91" w:name="__RefHeading___Toc4326754_3650668749"/>
      <w:bookmarkStart w:id="292" w:name="_Toc113"/>
      <w:bookmarkEnd w:id="291"/>
      <w:r>
        <w:rPr>
          <w:rtl w:val="true"/>
        </w:rPr>
        <w:t>روحاني، سيدمحمد</w:t>
      </w:r>
      <w:bookmarkEnd w:id="292"/>
    </w:p>
    <w:p>
      <w:pPr>
        <w:pStyle w:val="BookText"/>
        <w:rPr/>
      </w:pPr>
      <w:r>
        <w:rPr>
          <w:rFonts w:ascii="Amiri" w:hAnsi="Amiri" w:eastAsia="Amiri" w:cs="Amiri"/>
          <w:color w:val="111111"/>
          <w:sz w:val="28"/>
          <w:sz w:val="28"/>
          <w:szCs w:val="28"/>
          <w:rtl w:val="true"/>
          <w:lang w:bidi="ar-SA"/>
        </w:rPr>
        <w:t>روحاني، سيدمحمد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منفردات كفاية المهتدي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روايي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معارف حديثي، ادعيه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93" w:name="pg2053_16442"/>
    </w:p>
    <w:p>
      <w:pPr>
        <w:pStyle w:val="Heading3"/>
        <w:numPr>
          <w:ilvl w:val="2"/>
          <w:numId w:val="1"/>
        </w:numPr>
        <w:rPr/>
      </w:pPr>
      <w:bookmarkStart w:id="294" w:name="__RefHeading___Toc4326756_3650668749"/>
      <w:bookmarkStart w:id="295" w:name="_Toc114"/>
      <w:bookmarkEnd w:id="293"/>
      <w:bookmarkEnd w:id="294"/>
      <w:r>
        <w:rPr>
          <w:rtl w:val="true"/>
        </w:rPr>
        <w:t>روشني، مالك</w:t>
      </w:r>
      <w:bookmarkEnd w:id="295"/>
    </w:p>
    <w:p>
      <w:pPr>
        <w:pStyle w:val="BookText"/>
        <w:rPr/>
      </w:pPr>
      <w:r>
        <w:rPr>
          <w:rFonts w:ascii="Amiri" w:hAnsi="Amiri" w:eastAsia="Amiri" w:cs="Amiri"/>
          <w:color w:val="111111"/>
          <w:sz w:val="28"/>
          <w:sz w:val="28"/>
          <w:szCs w:val="28"/>
          <w:rtl w:val="true"/>
          <w:lang w:bidi="ar-SA"/>
        </w:rPr>
        <w:t>روشني، مالك</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malek.roshani@yahoo.com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296" w:name="__RefHeading___Toc4326758_3650668749"/>
      <w:bookmarkStart w:id="297" w:name="_Toc115"/>
      <w:bookmarkEnd w:id="296"/>
      <w:r>
        <w:rPr>
          <w:rtl w:val="true"/>
        </w:rPr>
        <w:t>زماني، سيدحسن</w:t>
      </w:r>
      <w:bookmarkEnd w:id="297"/>
    </w:p>
    <w:p>
      <w:pPr>
        <w:pStyle w:val="BookText"/>
        <w:rPr/>
      </w:pPr>
      <w:r>
        <w:rPr>
          <w:rFonts w:ascii="Amiri" w:hAnsi="Amiri" w:eastAsia="Amiri" w:cs="Amiri"/>
          <w:color w:val="111111"/>
          <w:sz w:val="28"/>
          <w:sz w:val="28"/>
          <w:szCs w:val="28"/>
          <w:rtl w:val="true"/>
          <w:lang w:bidi="ar-SA"/>
        </w:rPr>
        <w:t>زماني، سيدحسن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 آسماني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298" w:name="pg2053_16443"/>
    </w:p>
    <w:p>
      <w:pPr>
        <w:pStyle w:val="Heading3"/>
        <w:numPr>
          <w:ilvl w:val="2"/>
          <w:numId w:val="1"/>
        </w:numPr>
        <w:rPr/>
      </w:pPr>
      <w:bookmarkStart w:id="299" w:name="__RefHeading___Toc4326760_3650668749"/>
      <w:bookmarkStart w:id="300" w:name="_Toc116"/>
      <w:bookmarkEnd w:id="298"/>
      <w:bookmarkEnd w:id="299"/>
      <w:r>
        <w:rPr>
          <w:rtl w:val="true"/>
        </w:rPr>
        <w:t>زماني موسوي، سيدروح‌الله</w:t>
      </w:r>
      <w:bookmarkEnd w:id="300"/>
    </w:p>
    <w:p>
      <w:pPr>
        <w:pStyle w:val="BookText"/>
        <w:rPr/>
      </w:pPr>
      <w:r>
        <w:rPr>
          <w:rFonts w:ascii="Amiri" w:hAnsi="Amiri" w:eastAsia="Amiri" w:cs="Amiri"/>
          <w:color w:val="111111"/>
          <w:sz w:val="28"/>
          <w:sz w:val="28"/>
          <w:szCs w:val="28"/>
          <w:rtl w:val="true"/>
          <w:lang w:bidi="ar-SA"/>
        </w:rPr>
        <w:t>زماني موسوي، سيدروح‌الله</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ـ </w:t>
      </w:r>
      <w:r>
        <w:rPr>
          <w:rFonts w:eastAsia="Amiri" w:cs="Amiri" w:ascii="Amiri" w:hAnsi="Amiri"/>
          <w:color w:val="111111"/>
          <w:sz w:val="28"/>
          <w:szCs w:val="28"/>
          <w:lang w:bidi="ar-SA"/>
        </w:rPr>
        <w:t>1358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rooollahmoosavi@yahoo.com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01" w:name="__RefHeading___Toc4326762_3650668749"/>
      <w:bookmarkStart w:id="302" w:name="_Toc117"/>
      <w:bookmarkEnd w:id="301"/>
      <w:r>
        <w:rPr>
          <w:rtl w:val="true"/>
        </w:rPr>
        <w:t>سليميان ريزي، علي</w:t>
      </w:r>
      <w:bookmarkEnd w:id="302"/>
    </w:p>
    <w:p>
      <w:pPr>
        <w:pStyle w:val="BookText"/>
        <w:rPr/>
      </w:pPr>
      <w:r>
        <w:rPr>
          <w:rFonts w:ascii="Amiri" w:hAnsi="Amiri" w:eastAsia="Amiri" w:cs="Amiri"/>
          <w:color w:val="111111"/>
          <w:sz w:val="28"/>
          <w:sz w:val="28"/>
          <w:szCs w:val="28"/>
          <w:rtl w:val="true"/>
          <w:lang w:bidi="ar-SA"/>
        </w:rPr>
        <w:t>سليميان ريزي،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مهدويت در ميراث مكتوب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salimian313@yahoo.com</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03" w:name="pg2053_16444"/>
    </w:p>
    <w:p>
      <w:pPr>
        <w:pStyle w:val="Heading3"/>
        <w:numPr>
          <w:ilvl w:val="2"/>
          <w:numId w:val="1"/>
        </w:numPr>
        <w:rPr/>
      </w:pPr>
      <w:bookmarkStart w:id="304" w:name="__RefHeading___Toc4326764_3650668749"/>
      <w:bookmarkStart w:id="305" w:name="_Toc118"/>
      <w:bookmarkEnd w:id="303"/>
      <w:bookmarkEnd w:id="304"/>
      <w:r>
        <w:rPr>
          <w:rtl w:val="true"/>
        </w:rPr>
        <w:t>شريعتي، محسن</w:t>
      </w:r>
      <w:bookmarkEnd w:id="305"/>
    </w:p>
    <w:p>
      <w:pPr>
        <w:pStyle w:val="BookText"/>
        <w:rPr/>
      </w:pPr>
      <w:r>
        <w:rPr>
          <w:rFonts w:ascii="Amiri" w:hAnsi="Amiri" w:eastAsia="Amiri" w:cs="Amiri"/>
          <w:color w:val="111111"/>
          <w:sz w:val="28"/>
          <w:sz w:val="28"/>
          <w:szCs w:val="28"/>
          <w:rtl w:val="true"/>
          <w:lang w:bidi="ar-SA"/>
        </w:rPr>
        <w:t>شريعتي، محسن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 ـ </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چشم‌چراني، آثار و درمان؛ آموزه‌هاي مهدويت در استحكام خانواده؛ اميد در اديان ابراهيمي؛ صهيونيسم و استفاده ابزاري از دين؛ نقش گناه در مسيحيت؛ مشتركات منجي در اديان ابراهيمي؛ كاركردهاي موعودباوري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تبليغ، اديان ابراهيمي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shariati313@yahoo.com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06" w:name="__RefHeading___Toc4326766_3650668749"/>
      <w:bookmarkStart w:id="307" w:name="_Toc119"/>
      <w:bookmarkEnd w:id="306"/>
      <w:r>
        <w:rPr>
          <w:rtl w:val="true"/>
        </w:rPr>
        <w:t>ظهيري، عباس</w:t>
      </w:r>
      <w:bookmarkEnd w:id="307"/>
    </w:p>
    <w:p>
      <w:pPr>
        <w:pStyle w:val="BookText"/>
        <w:rPr/>
      </w:pPr>
      <w:r>
        <w:rPr>
          <w:rFonts w:ascii="Amiri" w:hAnsi="Amiri" w:eastAsia="Amiri" w:cs="Amiri"/>
          <w:color w:val="111111"/>
          <w:sz w:val="28"/>
          <w:sz w:val="28"/>
          <w:szCs w:val="28"/>
          <w:rtl w:val="true"/>
          <w:lang w:bidi="ar-SA"/>
        </w:rPr>
        <w:t>ظهيري، عباس</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آزادي از نگاه كلام، فقه و عرفان؛ نقش زمان و مكان در اجتهاد؛ اعتبار مأخذ فقهي و نقد نظريه انسداد؛ مسلك انسداد بر بوته تحقيق؛ نقد نظريه عدم تعين تقليد از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تجزيه و تركيب و بلاغت و قرآن؛ المعتبر في شرح المختصر؛ معتمد تحريرالوسيله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 اعتقادات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08" w:name="pg2053_16445"/>
    </w:p>
    <w:p>
      <w:pPr>
        <w:pStyle w:val="Heading3"/>
        <w:numPr>
          <w:ilvl w:val="2"/>
          <w:numId w:val="1"/>
        </w:numPr>
        <w:rPr/>
      </w:pPr>
      <w:bookmarkStart w:id="309" w:name="__RefHeading___Toc4326768_3650668749"/>
      <w:bookmarkStart w:id="310" w:name="_Toc120"/>
      <w:bookmarkEnd w:id="308"/>
      <w:bookmarkEnd w:id="309"/>
      <w:r>
        <w:rPr>
          <w:rtl w:val="true"/>
        </w:rPr>
        <w:t>عبادي، سيدحسن</w:t>
      </w:r>
      <w:bookmarkEnd w:id="310"/>
    </w:p>
    <w:p>
      <w:pPr>
        <w:pStyle w:val="BookText"/>
        <w:rPr/>
      </w:pPr>
      <w:r>
        <w:rPr>
          <w:rFonts w:ascii="Amiri" w:hAnsi="Amiri" w:eastAsia="Amiri" w:cs="Amiri"/>
          <w:color w:val="111111"/>
          <w:sz w:val="28"/>
          <w:sz w:val="28"/>
          <w:szCs w:val="28"/>
          <w:rtl w:val="true"/>
          <w:lang w:bidi="ar-SA"/>
        </w:rPr>
        <w:t>عبادي، سيدحسن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ـ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ازدواج حضرت مهدي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w:t>
      </w:r>
    </w:p>
    <w:p>
      <w:pPr>
        <w:pStyle w:val="Heading3"/>
        <w:numPr>
          <w:ilvl w:val="2"/>
          <w:numId w:val="1"/>
        </w:numPr>
        <w:rPr/>
      </w:pPr>
      <w:bookmarkStart w:id="311" w:name="__RefHeading___Toc4326770_3650668749"/>
      <w:bookmarkStart w:id="312" w:name="_Toc121"/>
      <w:bookmarkEnd w:id="311"/>
      <w:r>
        <w:rPr>
          <w:rtl w:val="true"/>
        </w:rPr>
        <w:t>عبداللّهي، احد</w:t>
      </w:r>
      <w:bookmarkEnd w:id="312"/>
    </w:p>
    <w:p>
      <w:pPr>
        <w:pStyle w:val="BookText"/>
        <w:rPr/>
      </w:pPr>
      <w:r>
        <w:rPr>
          <w:rFonts w:ascii="Amiri" w:hAnsi="Amiri" w:eastAsia="Amiri" w:cs="Amiri"/>
          <w:color w:val="111111"/>
          <w:sz w:val="28"/>
          <w:sz w:val="28"/>
          <w:szCs w:val="28"/>
          <w:rtl w:val="true"/>
          <w:lang w:bidi="ar-SA"/>
        </w:rPr>
        <w:t>عبداللّهي، احد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نورآباد ـ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مدرسي معارف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باقرالعلوم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مركز تخصصي مهدويت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بررسي كتاب سليم بن قيس، نقد و بررسي منابع و روايات مهدويت بين فريقين تا پايان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بهائيت و ساير فرق انحرافي، تاريخ و تمدن اسلامي، تهاجم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abdollahi.ahad@gmail.com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313" w:name="pg2053_16446"/>
    </w:p>
    <w:p>
      <w:pPr>
        <w:pStyle w:val="Heading3"/>
        <w:numPr>
          <w:ilvl w:val="2"/>
          <w:numId w:val="1"/>
        </w:numPr>
        <w:rPr/>
      </w:pPr>
      <w:bookmarkStart w:id="314" w:name="__RefHeading___Toc4326772_3650668749"/>
      <w:bookmarkStart w:id="315" w:name="_Toc122"/>
      <w:bookmarkEnd w:id="313"/>
      <w:bookmarkEnd w:id="314"/>
      <w:r>
        <w:rPr>
          <w:rtl w:val="true"/>
        </w:rPr>
        <w:t>عبداللّهي، حسينعلي</w:t>
      </w:r>
      <w:bookmarkEnd w:id="315"/>
    </w:p>
    <w:p>
      <w:pPr>
        <w:pStyle w:val="BookText"/>
        <w:rPr/>
      </w:pPr>
      <w:r>
        <w:rPr>
          <w:rFonts w:ascii="Amiri" w:hAnsi="Amiri" w:eastAsia="Amiri" w:cs="Amiri"/>
          <w:color w:val="111111"/>
          <w:sz w:val="28"/>
          <w:sz w:val="28"/>
          <w:szCs w:val="28"/>
          <w:rtl w:val="true"/>
          <w:lang w:bidi="ar-SA"/>
        </w:rPr>
        <w:t>عبداللّهي، حسينعلي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فريدون‌شهر ـ </w:t>
      </w:r>
      <w:r>
        <w:rPr>
          <w:rFonts w:eastAsia="Amiri" w:cs="Amiri" w:ascii="Amiri" w:hAnsi="Amiri"/>
          <w:color w:val="111111"/>
          <w:sz w:val="28"/>
          <w:szCs w:val="28"/>
          <w:lang w:bidi="ar-SA"/>
        </w:rPr>
        <w:t>1350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مركز تخصصي مهدويت، تدريس در حوزه و دانشگاه،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كتابشناسي مهدويت؛ سه بهار قرآن ـ پيامبر ـ امام؛ معرفي شخصيت حسين بن روح نوبختي؛ شباهت‌هاي ياران جنگ بدر و ياران امام زمان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در آئينه 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 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مديريت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تبليغ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326774_3650668749"/>
      <w:bookmarkStart w:id="317" w:name="_Toc123"/>
      <w:bookmarkEnd w:id="316"/>
      <w:r>
        <w:rPr>
          <w:rtl w:val="true"/>
        </w:rPr>
        <w:t>عبدي، مرتضي</w:t>
      </w:r>
      <w:bookmarkEnd w:id="317"/>
    </w:p>
    <w:p>
      <w:pPr>
        <w:pStyle w:val="BookText"/>
        <w:rPr/>
      </w:pPr>
      <w:r>
        <w:rPr>
          <w:rFonts w:ascii="Amiri" w:hAnsi="Amiri" w:eastAsia="Amiri" w:cs="Amiri"/>
          <w:color w:val="111111"/>
          <w:sz w:val="28"/>
          <w:sz w:val="28"/>
          <w:szCs w:val="28"/>
          <w:rtl w:val="true"/>
          <w:lang w:bidi="ar-SA"/>
        </w:rPr>
        <w:t>عبدي، مرتضي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ـ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پژوهشكده مهدويت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شناخت موعود واقعي از مدعيان دروغين؛ عريضه؛ طول عمر حضرت مهدي عجل الله تعالي فرجه الشريف ؛ علت عدم ذكر نام حضرت مهدي عجل الله تعالي فرجه الشريف در قرآن؛ وجدان؛ امنيت و صلح جهاني در انديشه مهدويت و ديگر اديان؛ فوائد امام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راستين؛ معجم مهدويت در روايات تفسيري؛ معجم مهدويت در تفاسير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تفسيري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Abdichari@yahoo.com</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18" w:name="pg2053_16447"/>
    </w:p>
    <w:p>
      <w:pPr>
        <w:pStyle w:val="Heading3"/>
        <w:numPr>
          <w:ilvl w:val="2"/>
          <w:numId w:val="1"/>
        </w:numPr>
        <w:rPr/>
      </w:pPr>
      <w:bookmarkStart w:id="319" w:name="__RefHeading___Toc4326776_3650668749"/>
      <w:bookmarkStart w:id="320" w:name="_Toc124"/>
      <w:bookmarkEnd w:id="318"/>
      <w:bookmarkEnd w:id="319"/>
      <w:r>
        <w:rPr>
          <w:rtl w:val="true"/>
        </w:rPr>
        <w:t>عبديپور، حسن</w:t>
      </w:r>
      <w:bookmarkEnd w:id="320"/>
    </w:p>
    <w:p>
      <w:pPr>
        <w:pStyle w:val="BookText"/>
        <w:rPr/>
      </w:pPr>
      <w:r>
        <w:rPr>
          <w:rFonts w:ascii="IRNazanin" w:hAnsi="IRNazanin" w:eastAsia="IRNazanin"/>
          <w:color w:val="111111"/>
          <w:sz w:val="28"/>
          <w:sz w:val="28"/>
          <w:szCs w:val="28"/>
          <w:rtl w:val="true"/>
          <w:lang w:bidi="fa-IR"/>
        </w:rPr>
        <w:t>عبديپور، حسن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كوهدشت ـ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تاريخ اسلام از دانشگاه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مركز ساماندهي پژوهش هاي ديني پژوهشگاه علوم و فرهنگ اسلامي، مدير مركز ترجمه بنياد بينالمللي علوم وحياني اسراء، مدير مركز تخصصي ترجمان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مهدويت در تمدن اسلامي؛ تأثيرهاي اجتماعي اعتقاد به مهدويت از ديدگاه جامعهشناسي؛ بازخواني علل وعوامل توسعهنيافتگي جوامع اسلامي از نگاه انديشمندان مسلمان؛ حكومت مهدوي و آزادي؛ منجي عالم اسلام از ديدگاه روايات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غيبت در اسلام؛ كاركرد انتظار؛ نقش اجتماعي انتظار؛ جريانشناسي سلفيگري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كنگره علامه شرفالدين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ابراهيمي،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21" w:name="__RefHeading___Toc4326778_3650668749"/>
      <w:bookmarkStart w:id="322" w:name="_Toc125"/>
      <w:bookmarkEnd w:id="321"/>
      <w:r>
        <w:rPr>
          <w:rtl w:val="true"/>
        </w:rPr>
        <w:t>قائمي، حسن</w:t>
      </w:r>
      <w:bookmarkEnd w:id="322"/>
    </w:p>
    <w:p>
      <w:pPr>
        <w:pStyle w:val="BookText"/>
        <w:rPr/>
      </w:pPr>
      <w:r>
        <w:rPr>
          <w:rFonts w:ascii="Amiri" w:hAnsi="Amiri" w:eastAsia="Amiri" w:cs="Amiri"/>
          <w:color w:val="111111"/>
          <w:sz w:val="28"/>
          <w:sz w:val="28"/>
          <w:szCs w:val="28"/>
          <w:rtl w:val="true"/>
          <w:lang w:bidi="ar-SA"/>
        </w:rPr>
        <w:t>قائمي، 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فرهنگي بعثه مقام معظم رهبري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صهيونيسم با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 وهابيت، مشاوره خانواده و ازدواج، تاريخ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mostafa41543@yahoo.com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323" w:name="pg2053_16448"/>
    </w:p>
    <w:p>
      <w:pPr>
        <w:pStyle w:val="Heading3"/>
        <w:numPr>
          <w:ilvl w:val="2"/>
          <w:numId w:val="1"/>
        </w:numPr>
        <w:rPr/>
      </w:pPr>
      <w:bookmarkStart w:id="324" w:name="__RefHeading___Toc4326780_3650668749"/>
      <w:bookmarkStart w:id="325" w:name="_Toc126"/>
      <w:bookmarkEnd w:id="323"/>
      <w:bookmarkEnd w:id="324"/>
      <w:r>
        <w:rPr>
          <w:rtl w:val="true"/>
        </w:rPr>
        <w:t>قرباني، مرتضي</w:t>
      </w:r>
      <w:bookmarkEnd w:id="325"/>
    </w:p>
    <w:p>
      <w:pPr>
        <w:pStyle w:val="BookText"/>
        <w:rPr/>
      </w:pPr>
      <w:r>
        <w:rPr>
          <w:rFonts w:ascii="Amiri" w:hAnsi="Amiri" w:eastAsia="Amiri" w:cs="Amiri"/>
          <w:color w:val="111111"/>
          <w:sz w:val="28"/>
          <w:sz w:val="28"/>
          <w:szCs w:val="28"/>
          <w:rtl w:val="true"/>
          <w:lang w:bidi="ar-SA"/>
        </w:rPr>
        <w:t>قرباني، مرتضي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ـ </w:t>
      </w:r>
      <w:r>
        <w:rPr>
          <w:rFonts w:eastAsia="Amiri" w:cs="Amiri" w:ascii="Amiri" w:hAnsi="Amiri"/>
          <w:color w:val="111111"/>
          <w:sz w:val="28"/>
          <w:szCs w:val="28"/>
          <w:lang w:bidi="ar-SA"/>
        </w:rPr>
        <w:t>1362</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تدوين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مدرسي الهيات از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حوزه و دانشگاه، معاون آموزش و پژوهش حوزه علميه آذربايجان شرقي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مهدوي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كلام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p>
    <w:p>
      <w:pPr>
        <w:pStyle w:val="Heading3"/>
        <w:numPr>
          <w:ilvl w:val="2"/>
          <w:numId w:val="1"/>
        </w:numPr>
        <w:rPr/>
      </w:pPr>
      <w:bookmarkStart w:id="326" w:name="__RefHeading___Toc4326782_3650668749"/>
      <w:bookmarkStart w:id="327" w:name="_Toc127"/>
      <w:bookmarkEnd w:id="326"/>
      <w:r>
        <w:rPr>
          <w:rtl w:val="true"/>
        </w:rPr>
        <w:t>كاردان سلماني، رضا</w:t>
      </w:r>
      <w:bookmarkEnd w:id="327"/>
    </w:p>
    <w:p>
      <w:pPr>
        <w:pStyle w:val="BookText"/>
        <w:rPr/>
      </w:pPr>
      <w:r>
        <w:rPr>
          <w:rFonts w:ascii="Amiri" w:hAnsi="Amiri" w:eastAsia="Amiri" w:cs="Amiri"/>
          <w:color w:val="111111"/>
          <w:sz w:val="28"/>
          <w:sz w:val="28"/>
          <w:szCs w:val="28"/>
          <w:rtl w:val="true"/>
          <w:lang w:bidi="ar-SA"/>
        </w:rPr>
        <w:t>كاردان سلماني، 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ـ </w:t>
      </w:r>
      <w:r>
        <w:rPr>
          <w:rFonts w:eastAsia="IRNazanin" w:cs="IRNazanin"/>
          <w:color w:val="111111"/>
          <w:sz w:val="28"/>
          <w:szCs w:val="28"/>
          <w:lang w:bidi="fa-IR"/>
        </w:rPr>
        <w:t>1319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با مؤسسه در راه حق در بخش پژوهش و پاسخ به سؤالات،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احاديث مربوط به خلافت از نظر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عصمت امامان در قرآن؛ امامت در حديث غدير؛ علم پيامبر و امام؛ امامت در قرآن؛ شفاعت؛ فاطمه معيار شناخت؛ وضو در كتاب و سنت؛ عدالت 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مهدويت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28" w:name="pg2053_16449"/>
    </w:p>
    <w:p>
      <w:pPr>
        <w:pStyle w:val="Heading3"/>
        <w:numPr>
          <w:ilvl w:val="2"/>
          <w:numId w:val="1"/>
        </w:numPr>
        <w:rPr/>
      </w:pPr>
      <w:bookmarkStart w:id="329" w:name="__RefHeading___Toc4326784_3650668749"/>
      <w:bookmarkStart w:id="330" w:name="_Toc128"/>
      <w:bookmarkEnd w:id="328"/>
      <w:bookmarkEnd w:id="329"/>
      <w:r>
        <w:rPr>
          <w:rtl w:val="true"/>
        </w:rPr>
        <w:t>كارگر، رحيم</w:t>
      </w:r>
      <w:bookmarkEnd w:id="330"/>
    </w:p>
    <w:p>
      <w:pPr>
        <w:pStyle w:val="BookText"/>
        <w:rPr/>
      </w:pPr>
      <w:r>
        <w:rPr>
          <w:rFonts w:ascii="IRNazanin" w:hAnsi="IRNazanin" w:eastAsia="IRNazanin"/>
          <w:color w:val="111111"/>
          <w:sz w:val="28"/>
          <w:sz w:val="28"/>
          <w:szCs w:val="28"/>
          <w:rtl w:val="true"/>
          <w:lang w:bidi="fa-IR"/>
        </w:rPr>
        <w:t>كارگر، رحيم</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دكتراي سياستگذاري فرهنگي دانشگاه باقرالعلوم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مدير گروه آيندهپژوهي پژوهشكده مهدويت پژوهشگاه علوم و فرهنگ اسلامي، مدير گروه مهدويت اداره مشاوره و پاسخ به پرسشهاي دانشجويي نهاد رهبري در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انقلاب؛ مهدويت و فرجام ستيزش حق و باطل؛ بصيرت اخلاقي در عصر ظهور؛ آيندهپژوهي مهدوي؛ دولت اخلاقي و دكترين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سياست در انديشه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تعليم و تربيت در عصر ظهور؛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آيندهپژوهي، مهدويت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31" w:name="__RefHeading___Toc4326786_3650668749"/>
      <w:bookmarkStart w:id="332" w:name="_Toc129"/>
      <w:bookmarkEnd w:id="331"/>
      <w:r>
        <w:rPr>
          <w:rtl w:val="true"/>
        </w:rPr>
        <w:t>محمدزاده، محمدمصطفي</w:t>
      </w:r>
      <w:bookmarkEnd w:id="332"/>
    </w:p>
    <w:p>
      <w:pPr>
        <w:pStyle w:val="BookText"/>
        <w:rPr/>
      </w:pPr>
      <w:r>
        <w:rPr>
          <w:rFonts w:ascii="Amiri" w:hAnsi="Amiri" w:eastAsia="Amiri" w:cs="Amiri"/>
          <w:color w:val="111111"/>
          <w:sz w:val="28"/>
          <w:sz w:val="28"/>
          <w:szCs w:val="28"/>
          <w:rtl w:val="true"/>
          <w:lang w:bidi="ar-SA"/>
        </w:rPr>
        <w:t>محمدزاده، محمدمصطفي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 ـ </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وجودي ولادت امام زمان عليه السلام ؛ شبهات بهائيت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تبليغ،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mostafa41543@yahoo.com</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33" w:name="pg2053_16450"/>
    </w:p>
    <w:p>
      <w:pPr>
        <w:pStyle w:val="Heading3"/>
        <w:numPr>
          <w:ilvl w:val="2"/>
          <w:numId w:val="1"/>
        </w:numPr>
        <w:rPr/>
      </w:pPr>
      <w:bookmarkStart w:id="334" w:name="__RefHeading___Toc4326788_3650668749"/>
      <w:bookmarkStart w:id="335" w:name="_Toc130"/>
      <w:bookmarkEnd w:id="333"/>
      <w:bookmarkEnd w:id="334"/>
      <w:r>
        <w:rPr>
          <w:rtl w:val="true"/>
        </w:rPr>
        <w:t>مصلحي، علي</w:t>
      </w:r>
      <w:bookmarkEnd w:id="335"/>
    </w:p>
    <w:p>
      <w:pPr>
        <w:pStyle w:val="BookText"/>
        <w:rPr/>
      </w:pPr>
      <w:r>
        <w:rPr>
          <w:rFonts w:ascii="Amiri" w:hAnsi="Amiri" w:eastAsia="Amiri" w:cs="Amiri"/>
          <w:color w:val="111111"/>
          <w:sz w:val="28"/>
          <w:sz w:val="28"/>
          <w:szCs w:val="28"/>
          <w:rtl w:val="true"/>
          <w:lang w:bidi="ar-SA"/>
        </w:rPr>
        <w:t>مصلحي،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ـ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قائممقام مركز تخصصي مهدويت، مدير مجتمع فرهنگي آموزشي ياوران حضرت مهدي عجل الله تعالي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متقابل حضرت زهرا عليها السلام و امام زمان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رويكرد قرآني و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36" w:name="__RefHeading___Toc4326790_3650668749"/>
      <w:bookmarkStart w:id="337" w:name="_Toc131"/>
      <w:bookmarkEnd w:id="336"/>
      <w:r>
        <w:rPr>
          <w:rtl w:val="true"/>
        </w:rPr>
        <w:t>معنوي، سيدمجتبي</w:t>
      </w:r>
      <w:bookmarkEnd w:id="337"/>
    </w:p>
    <w:p>
      <w:pPr>
        <w:pStyle w:val="BookText"/>
        <w:rPr/>
      </w:pPr>
      <w:r>
        <w:rPr>
          <w:rFonts w:ascii="Amiri" w:hAnsi="Amiri" w:eastAsia="Amiri" w:cs="Amiri"/>
          <w:color w:val="111111"/>
          <w:sz w:val="28"/>
          <w:sz w:val="28"/>
          <w:szCs w:val="28"/>
          <w:rtl w:val="true"/>
          <w:lang w:bidi="ar-SA"/>
        </w:rPr>
        <w:t>معنوي، سيدمجتبي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ـ </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سخنراني، پاسخگويي به شبهات و سؤالات در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شخصي حضرت مهدي در ادعيه و 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شخصيت حضرت مهدي در ادعيه و زيارات؛ آفتاب مهر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تاريخ اسلام، ادعيه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sm.manavi@chmail.ir</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 xml:space="preserve">. </w:t>
      </w:r>
      <w:bookmarkStart w:id="338" w:name="pg2053_16451"/>
    </w:p>
    <w:p>
      <w:pPr>
        <w:pStyle w:val="Heading3"/>
        <w:numPr>
          <w:ilvl w:val="2"/>
          <w:numId w:val="1"/>
        </w:numPr>
        <w:rPr/>
      </w:pPr>
      <w:bookmarkStart w:id="339" w:name="__RefHeading___Toc4326792_3650668749"/>
      <w:bookmarkStart w:id="340" w:name="_Toc132"/>
      <w:bookmarkEnd w:id="338"/>
      <w:bookmarkEnd w:id="339"/>
      <w:r>
        <w:rPr>
          <w:rtl w:val="true"/>
        </w:rPr>
        <w:t>ملايي، حسن</w:t>
      </w:r>
      <w:bookmarkEnd w:id="340"/>
    </w:p>
    <w:p>
      <w:pPr>
        <w:pStyle w:val="BookText"/>
        <w:rPr/>
      </w:pPr>
      <w:r>
        <w:rPr>
          <w:rFonts w:ascii="Amiri" w:hAnsi="Amiri" w:eastAsia="Amiri" w:cs="Amiri"/>
          <w:color w:val="111111"/>
          <w:sz w:val="28"/>
          <w:sz w:val="28"/>
          <w:szCs w:val="28"/>
          <w:rtl w:val="true"/>
          <w:lang w:bidi="ar-SA"/>
        </w:rPr>
        <w:t>ملايي، 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گروه اخلاق و تربيت مركز تخصصي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علمي نشريه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تربيت اجتماعي زنان در فرهنگ مهدويت؛ معيارهاي درستي داستانهاي ديدار با امام زمان عجل الله تعالي فرجه الشريف ؛ نقش مباني كلامي و قاعده لطف در فهم فقيهانه مسائل مربوط به زمينهسازي براي ظهور؛ جايگاه اختيار و تلاش انسان در پديده ظهور؛ تا دولت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رسالتها و راهبردهاي فرهنگي تربيتي دولت زمينهساز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پرتوي از آيههاي مهدوي؛ طراوت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مروري بر دعاي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مائدهاي از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عوامل موفقيت در برداشتي از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تعليم و تربيت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41" w:name="__RefHeading___Toc4326794_3650668749"/>
      <w:bookmarkStart w:id="342" w:name="_Toc133"/>
      <w:bookmarkEnd w:id="341"/>
      <w:r>
        <w:rPr>
          <w:rtl w:val="true"/>
        </w:rPr>
        <w:t>ملكي راد، محمود</w:t>
      </w:r>
      <w:bookmarkEnd w:id="342"/>
    </w:p>
    <w:p>
      <w:pPr>
        <w:pStyle w:val="BookText"/>
        <w:rPr/>
      </w:pPr>
      <w:r>
        <w:rPr>
          <w:rFonts w:ascii="Amiri" w:hAnsi="Amiri" w:eastAsia="Amiri" w:cs="Amiri"/>
          <w:color w:val="111111"/>
          <w:sz w:val="28"/>
          <w:sz w:val="28"/>
          <w:szCs w:val="28"/>
          <w:rtl w:val="true"/>
          <w:lang w:bidi="ar-SA"/>
        </w:rPr>
        <w:t>ملكي راد، محمود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گيلان ـ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پژوهشكده مهدويت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سيره نبوي و علوي و مهدوي؛ تكريم انسان در سيره مهدوي؛ دين در عصر ظهور؛ مباني كلامي مهدويت انسان شناختي در شخصيت حضرت زينب عليها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سنن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حكومت در آينه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اسلامي، مهدويت، تبليغ</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43" w:name="pg2053_16452"/>
    </w:p>
    <w:p>
      <w:pPr>
        <w:pStyle w:val="Heading3"/>
        <w:numPr>
          <w:ilvl w:val="2"/>
          <w:numId w:val="1"/>
        </w:numPr>
        <w:rPr/>
      </w:pPr>
      <w:bookmarkStart w:id="344" w:name="__RefHeading___Toc4326796_3650668749"/>
      <w:bookmarkStart w:id="345" w:name="_Toc134"/>
      <w:bookmarkEnd w:id="343"/>
      <w:bookmarkEnd w:id="344"/>
      <w:r>
        <w:rPr>
          <w:rtl w:val="true"/>
        </w:rPr>
        <w:t>موسوي، سيدابوالفضل</w:t>
      </w:r>
      <w:bookmarkEnd w:id="345"/>
    </w:p>
    <w:p>
      <w:pPr>
        <w:pStyle w:val="BookText"/>
        <w:rPr/>
      </w:pPr>
      <w:r>
        <w:rPr>
          <w:rFonts w:ascii="Amiri" w:hAnsi="Amiri" w:eastAsia="Amiri" w:cs="Amiri"/>
          <w:color w:val="111111"/>
          <w:sz w:val="28"/>
          <w:sz w:val="28"/>
          <w:szCs w:val="28"/>
          <w:rtl w:val="true"/>
          <w:lang w:bidi="ar-SA"/>
        </w:rPr>
        <w:t>موسوي، سيدابوالفضل</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ـ </w:t>
      </w:r>
      <w:r>
        <w:rPr>
          <w:rFonts w:eastAsia="Amiri" w:cs="Amiri" w:ascii="Amiri" w:hAnsi="Amiri"/>
          <w:color w:val="111111"/>
          <w:sz w:val="28"/>
          <w:szCs w:val="28"/>
          <w:lang w:bidi="ar-SA"/>
        </w:rPr>
        <w:t>1357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تاريخ تشيّع از دانشگاه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نماينده طلاب و فضلاي تبريز و حومه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ناسيوناليسم؛ تاريخ تشيّع در آذربايجان؛ نباتات در قرآن؛ آژانس انرژي هسته‌اي و فعاليتهاي آن؛ منبع‌شناسي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تمناي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دعا براي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مهدويت و قيام‌هاي 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sama-1357@yahoo.com</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4326798_3650668749"/>
      <w:bookmarkStart w:id="347" w:name="_Toc135"/>
      <w:bookmarkEnd w:id="346"/>
      <w:r>
        <w:rPr>
          <w:rtl w:val="true"/>
        </w:rPr>
        <w:t>مهريزي، محمد</w:t>
      </w:r>
      <w:bookmarkEnd w:id="347"/>
    </w:p>
    <w:p>
      <w:pPr>
        <w:pStyle w:val="BookText"/>
        <w:rPr/>
      </w:pPr>
      <w:r>
        <w:rPr>
          <w:rFonts w:ascii="Amiri" w:hAnsi="Amiri" w:eastAsia="Amiri" w:cs="Amiri"/>
          <w:color w:val="111111"/>
          <w:sz w:val="28"/>
          <w:sz w:val="28"/>
          <w:szCs w:val="28"/>
          <w:rtl w:val="true"/>
          <w:lang w:bidi="ar-SA"/>
        </w:rPr>
        <w:t>مهريزي، 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ـ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الهيات و معارف اسلامي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پژوهشگر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سند دعاي شريف ندبه؛ القاب امام زمان عجل الله تعالي فرجه الشريف ؛ استشهادات صادقين عليهما السلام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 سنت انبياء عليهم السلام در زندگاني امام زمان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تاريخ اسلام، تاريخ 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mherali32@gmail.com</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48" w:name="pg2053_16453"/>
    </w:p>
    <w:p>
      <w:pPr>
        <w:pStyle w:val="Heading3"/>
        <w:numPr>
          <w:ilvl w:val="2"/>
          <w:numId w:val="1"/>
        </w:numPr>
        <w:rPr/>
      </w:pPr>
      <w:bookmarkStart w:id="349" w:name="__RefHeading___Toc4326800_3650668749"/>
      <w:bookmarkStart w:id="350" w:name="_Toc136"/>
      <w:bookmarkEnd w:id="348"/>
      <w:bookmarkEnd w:id="349"/>
      <w:r>
        <w:rPr>
          <w:rtl w:val="true"/>
        </w:rPr>
        <w:t>نصراللهپور، جواد</w:t>
      </w:r>
      <w:bookmarkEnd w:id="350"/>
    </w:p>
    <w:p>
      <w:pPr>
        <w:pStyle w:val="BookText"/>
        <w:rPr/>
      </w:pPr>
      <w:r>
        <w:rPr>
          <w:rFonts w:ascii="IRNazanin" w:hAnsi="IRNazanin" w:eastAsia="IRNazanin"/>
          <w:color w:val="111111"/>
          <w:sz w:val="28"/>
          <w:sz w:val="28"/>
          <w:szCs w:val="28"/>
          <w:rtl w:val="true"/>
          <w:lang w:bidi="fa-IR"/>
        </w:rPr>
        <w:t>نصراللهپور، جواد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سيرجان ـ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مباحث مهدويت و ولايت 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تعالي فرجه الشريف از ديدگاه شهيد مطهري؛ سير تطوّر جامعه سرپرستي شيعه از سازمان وكالت تا ولايت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انتظار تا ديدار؛ شقايقهاي پرپر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351" w:name="__RefHeading___Toc4326802_3650668749"/>
      <w:bookmarkStart w:id="352" w:name="_Toc137"/>
      <w:bookmarkEnd w:id="351"/>
      <w:r>
        <w:rPr>
          <w:rtl w:val="true"/>
        </w:rPr>
        <w:t>ياوري، محمدمهدي</w:t>
      </w:r>
      <w:bookmarkEnd w:id="352"/>
    </w:p>
    <w:p>
      <w:pPr>
        <w:pStyle w:val="BookText"/>
        <w:rPr/>
      </w:pPr>
      <w:r>
        <w:rPr>
          <w:rFonts w:ascii="Amiri" w:hAnsi="Amiri" w:eastAsia="Amiri" w:cs="Amiri"/>
          <w:color w:val="111111"/>
          <w:sz w:val="28"/>
          <w:sz w:val="28"/>
          <w:szCs w:val="28"/>
          <w:rtl w:val="true"/>
          <w:lang w:bidi="ar-SA"/>
        </w:rPr>
        <w:t>ياوري، محمدمهدي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ـ </w:t>
      </w:r>
      <w:r>
        <w:rPr>
          <w:rFonts w:eastAsia="IRNazanin" w:cs="IRNazanin"/>
          <w:color w:val="111111"/>
          <w:sz w:val="28"/>
          <w:szCs w:val="28"/>
          <w:lang w:bidi="fa-IR"/>
        </w:rPr>
        <w:t>1350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تدوين متون مركز تخصصي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در نشريه 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اخلاق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yavari114@yahoo.com</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353" w:name="pg2053_16454"/>
    </w:p>
    <w:p>
      <w:pPr>
        <w:pStyle w:val="Heading3"/>
        <w:numPr>
          <w:ilvl w:val="2"/>
          <w:numId w:val="1"/>
        </w:numPr>
        <w:rPr/>
      </w:pPr>
      <w:bookmarkStart w:id="354" w:name="__RefHeading___Toc4326804_3650668749"/>
      <w:bookmarkStart w:id="355" w:name="_Toc138"/>
      <w:bookmarkEnd w:id="353"/>
      <w:bookmarkEnd w:id="354"/>
      <w:r>
        <w:rPr>
          <w:rtl w:val="true"/>
        </w:rPr>
        <w:t>يعقوبيان، محمدجواد</w:t>
      </w:r>
      <w:bookmarkEnd w:id="355"/>
    </w:p>
    <w:p>
      <w:pPr>
        <w:pStyle w:val="BookText"/>
        <w:rPr/>
      </w:pPr>
      <w:r>
        <w:rPr>
          <w:rFonts w:ascii="Amiri" w:hAnsi="Amiri" w:eastAsia="Amiri" w:cs="Amiri"/>
          <w:color w:val="111111"/>
          <w:sz w:val="28"/>
          <w:sz w:val="28"/>
          <w:szCs w:val="28"/>
          <w:rtl w:val="true"/>
          <w:lang w:bidi="ar-SA"/>
        </w:rPr>
        <w:t>يعقوبيان، محمدجواد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ـ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مهدوي؛ رجعت؛ غرب و آخرالزمان؛ ولايت فقيه؛ دعا و جايگاه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همكاري با صدا و سيما دارد</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4326806_3650668749"/>
      <w:bookmarkStart w:id="357" w:name="_Toc139"/>
      <w:bookmarkEnd w:id="356"/>
      <w:r>
        <w:rPr>
          <w:rtl w:val="true"/>
        </w:rPr>
        <w:t>يوسفيان، محمد</w:t>
      </w:r>
      <w:bookmarkEnd w:id="357"/>
    </w:p>
    <w:p>
      <w:pPr>
        <w:pStyle w:val="BookText"/>
        <w:rPr/>
      </w:pPr>
      <w:r>
        <w:rPr>
          <w:rFonts w:ascii="Amiri" w:hAnsi="Amiri" w:eastAsia="Amiri" w:cs="Amiri"/>
          <w:color w:val="111111"/>
          <w:sz w:val="28"/>
          <w:sz w:val="28"/>
          <w:szCs w:val="28"/>
          <w:rtl w:val="true"/>
          <w:lang w:bidi="ar-SA"/>
        </w:rPr>
        <w:t>يوسفيان، 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ـ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پژوهشگر و مسئول واحد كودك و نوجوان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آفتاب؛ شكوفههاي اميد؛ غايب هميشه حاضر؛ پاسخ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كودكان درباره امام مهدي عجل الله تعالي فرجه الشريف ؛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پرسمان 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مطالعاتي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كودكان و نوجوانان تخصص دارد</w:t>
      </w:r>
      <w:r>
        <w:rPr>
          <w:rFonts w:eastAsia="Amiri" w:cs="Amiri" w:ascii="Amiri" w:hAnsi="Amiri"/>
          <w:color w:val="111111"/>
          <w:sz w:val="28"/>
          <w:szCs w:val="28"/>
          <w:rtl w:val="true"/>
          <w:lang w:bidi="ar-SA"/>
        </w:rPr>
        <w:t xml:space="preserve">. </w:t>
      </w:r>
      <w:bookmarkStart w:id="358" w:name="pg2053_16455"/>
    </w:p>
    <w:p>
      <w:pPr>
        <w:pStyle w:val="Heading2"/>
        <w:numPr>
          <w:ilvl w:val="1"/>
          <w:numId w:val="1"/>
        </w:numPr>
        <w:rPr/>
      </w:pPr>
      <w:bookmarkStart w:id="359" w:name="__RefHeading___Toc4326808_3650668749"/>
      <w:bookmarkStart w:id="360" w:name="_Toc140"/>
      <w:bookmarkEnd w:id="358"/>
      <w:bookmarkEnd w:id="359"/>
      <w:r>
        <w:rPr>
          <w:rtl w:val="true"/>
        </w:rPr>
        <w:t>پيوست</w:t>
      </w:r>
      <w:r>
        <w:rPr>
          <w:rtl w:val="true"/>
        </w:rPr>
        <w:t xml:space="preserve">: </w:t>
      </w:r>
      <w:r>
        <w:rPr>
          <w:rtl w:val="true"/>
        </w:rPr>
        <w:t>نمايه تخصص‌ها</w:t>
      </w:r>
      <w:bookmarkEnd w:id="360"/>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تخصص‌ها</w:t>
      </w:r>
    </w:p>
    <w:p>
      <w:pPr>
        <w:pStyle w:val="BookText"/>
        <w:rPr/>
      </w:pPr>
      <w:r>
        <w:rPr>
          <w:rFonts w:ascii="Amiri" w:hAnsi="Amiri" w:eastAsia="Amiri" w:cs="Amiri"/>
          <w:color w:val="111111"/>
          <w:sz w:val="28"/>
          <w:sz w:val="28"/>
          <w:szCs w:val="28"/>
          <w:rtl w:val="true"/>
          <w:lang w:bidi="ar-SA"/>
        </w:rPr>
        <w:t xml:space="preserve">نمايه تخصص كارشناسان و مشاوران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تخصص مهدويت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آينده پژوهي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اخلاق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اخلاق حرفه‌اي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اديان ابراهيمي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اديان 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انديشه سياسي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انقلاب اسلامي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بهائيت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پژوهش برنامه‌اي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تاريخ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تاريخ و تمدن ملل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تاريخ و سيره اهل‌بيت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تعليم و تربيت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جامعه‌شناسي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حقوق عمومي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حقوق قضايي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حكومت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روان‌شناسي عمومي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سيره 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شيعه‌شناسي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عرفان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علوم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علوم 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غرب‌شناسي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فرق انحرافي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فرق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فقه جزا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فقه 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فلسفه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فلسفه تطبيقي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فلسفه علم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فلسفه هنر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كلام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كلام تطبيقي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كلام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مديريت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مذاهب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مذاهب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مشاوره خانواده و جوان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زنان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مطالعات كودك و نوجوان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معارف حديثي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مناسبت‌هاي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13229</Words>
  <Characters>65958</Characters>
  <CharactersWithSpaces>77708</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2026-08-16T21:35:41Z</dcterms:created>
  <dc:creator>ghaemiyeh.com</dc:creator>
  <dc:description/>
  <dc:language>en-US</dc:language>
  <cp:lastModifiedBy/>
  <dcterms:modified xsi:type="dcterms:W3CDTF">2026-08-17T01:05:44Z</dcterms:modified>
  <cp:revision>1</cp:revision>
  <dc:subject/>
  <dc:title>آشنایی با کارشناسان مهدویت ویژه برنامه سازان رسانه ملی</dc:title>
</cp:coreProperties>
</file>

<file path=docProps/custom.xml><?xml version="1.0" encoding="utf-8"?>
<Properties xmlns="http://schemas.openxmlformats.org/officeDocument/2006/custom-properties" xmlns:vt="http://schemas.openxmlformats.org/officeDocument/2006/docPropsVTypes"/>
</file>