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نشانه هائی از او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2403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482405_3650668749">
            <w:r>
              <w:rPr>
                <w:webHidden/>
                <w:rStyle w:val="IndexLink"/>
                <w:rtl w:val="true"/>
              </w:rPr>
              <w:t>تقديم به‌</w:t>
            </w:r>
            <w:r>
              <w:rPr>
                <w:rStyle w:val="IndexLink"/>
                <w:rtl w:val="true"/>
              </w:rPr>
              <w:tab/>
            </w:r>
            <w:r>
              <w:rPr>
                <w:rStyle w:val="IndexLink"/>
              </w:rPr>
              <w:t>5</w:t>
            </w:r>
          </w:hyperlink>
        </w:p>
        <w:p>
          <w:pPr>
            <w:pStyle w:val="Contents2"/>
            <w:tabs>
              <w:tab w:val="clear" w:pos="8743"/>
              <w:tab w:val="right" w:pos="9026" w:leader="dot"/>
            </w:tabs>
            <w:rPr/>
          </w:pPr>
          <w:hyperlink w:anchor="__RefHeading___Toc3482407_3650668749">
            <w:r>
              <w:rPr>
                <w:webHidden/>
                <w:rStyle w:val="IndexLink"/>
                <w:rtl w:val="true"/>
              </w:rPr>
              <w:t>فهرست‌ موضوعات‌</w:t>
            </w:r>
            <w:r>
              <w:rPr>
                <w:rStyle w:val="IndexLink"/>
                <w:rtl w:val="true"/>
              </w:rPr>
              <w:tab/>
            </w:r>
            <w:r>
              <w:rPr>
                <w:rStyle w:val="IndexLink"/>
              </w:rPr>
              <w:t>6</w:t>
            </w:r>
          </w:hyperlink>
        </w:p>
        <w:p>
          <w:pPr>
            <w:pStyle w:val="Contents2"/>
            <w:tabs>
              <w:tab w:val="clear" w:pos="8743"/>
              <w:tab w:val="right" w:pos="9026" w:leader="dot"/>
            </w:tabs>
            <w:rPr/>
          </w:pPr>
          <w:hyperlink w:anchor="__RefHeading___Toc3482409_3650668749">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3482411_3650668749">
            <w:r>
              <w:rPr>
                <w:webHidden/>
                <w:rStyle w:val="IndexLink"/>
                <w:rtl w:val="true"/>
              </w:rPr>
              <w:t xml:space="preserve">بخش </w:t>
            </w:r>
            <w:r>
              <w:rPr>
                <w:rStyle w:val="IndexLink"/>
              </w:rPr>
              <w:t>1</w:t>
            </w:r>
            <w:r>
              <w:rPr>
                <w:rStyle w:val="IndexLink"/>
                <w:rtl w:val="true"/>
              </w:rPr>
              <w:t xml:space="preserve">- </w:t>
            </w:r>
            <w:r>
              <w:rPr>
                <w:rStyle w:val="IndexLink"/>
                <w:rtl w:val="true"/>
              </w:rPr>
              <w:t>درج آيات به صورت يك جا</w:t>
            </w:r>
            <w:r>
              <w:rPr>
                <w:rStyle w:val="IndexLink"/>
                <w:rtl w:val="true"/>
              </w:rPr>
              <w:tab/>
            </w:r>
            <w:r>
              <w:rPr>
                <w:rStyle w:val="IndexLink"/>
              </w:rPr>
              <w:t>12</w:t>
            </w:r>
          </w:hyperlink>
        </w:p>
        <w:p>
          <w:pPr>
            <w:pStyle w:val="Contents3"/>
            <w:tabs>
              <w:tab w:val="clear" w:pos="8459"/>
              <w:tab w:val="right" w:pos="9026" w:leader="dot"/>
            </w:tabs>
            <w:rPr/>
          </w:pPr>
          <w:hyperlink w:anchor="__RefHeading___Toc3482413_3650668749">
            <w:r>
              <w:rPr>
                <w:webHidden/>
                <w:rStyle w:val="IndexLink"/>
              </w:rPr>
              <w:t>1</w:t>
            </w:r>
            <w:r>
              <w:rPr>
                <w:rStyle w:val="IndexLink"/>
                <w:rtl w:val="true"/>
              </w:rPr>
              <w:t xml:space="preserve">- </w:t>
            </w:r>
            <w:r>
              <w:rPr>
                <w:rStyle w:val="IndexLink"/>
                <w:rtl w:val="true"/>
              </w:rPr>
              <w:t>بقره</w:t>
            </w:r>
            <w:r>
              <w:rPr>
                <w:rStyle w:val="IndexLink"/>
                <w:rtl w:val="true"/>
              </w:rPr>
              <w:t xml:space="preserve">: </w:t>
            </w:r>
            <w:r>
              <w:rPr>
                <w:rStyle w:val="IndexLink"/>
              </w:rPr>
              <w:t>164</w:t>
            </w:r>
            <w:r>
              <w:rPr>
                <w:rStyle w:val="IndexLink"/>
                <w:rtl w:val="true"/>
              </w:rPr>
              <w:tab/>
            </w:r>
            <w:r>
              <w:rPr>
                <w:rStyle w:val="IndexLink"/>
              </w:rPr>
              <w:t>12</w:t>
            </w:r>
          </w:hyperlink>
        </w:p>
        <w:p>
          <w:pPr>
            <w:pStyle w:val="Contents3"/>
            <w:tabs>
              <w:tab w:val="clear" w:pos="8459"/>
              <w:tab w:val="right" w:pos="9026" w:leader="dot"/>
            </w:tabs>
            <w:rPr/>
          </w:pPr>
          <w:hyperlink w:anchor="__RefHeading___Toc3482415_3650668749">
            <w:r>
              <w:rPr>
                <w:webHidden/>
                <w:rStyle w:val="IndexLink"/>
              </w:rPr>
              <w:t>2</w:t>
            </w:r>
            <w:r>
              <w:rPr>
                <w:rStyle w:val="IndexLink"/>
                <w:rtl w:val="true"/>
              </w:rPr>
              <w:t xml:space="preserve">- </w:t>
            </w:r>
            <w:r>
              <w:rPr>
                <w:rStyle w:val="IndexLink"/>
                <w:rtl w:val="true"/>
              </w:rPr>
              <w:t>آل عمران</w:t>
            </w:r>
            <w:r>
              <w:rPr>
                <w:rStyle w:val="IndexLink"/>
                <w:rtl w:val="true"/>
              </w:rPr>
              <w:t xml:space="preserve">: </w:t>
            </w:r>
            <w:r>
              <w:rPr>
                <w:rStyle w:val="IndexLink"/>
              </w:rPr>
              <w:t>190</w:t>
            </w:r>
            <w:r>
              <w:rPr>
                <w:rStyle w:val="IndexLink"/>
                <w:rtl w:val="true"/>
              </w:rPr>
              <w:tab/>
            </w:r>
            <w:r>
              <w:rPr>
                <w:rStyle w:val="IndexLink"/>
              </w:rPr>
              <w:t>12</w:t>
            </w:r>
          </w:hyperlink>
        </w:p>
        <w:p>
          <w:pPr>
            <w:pStyle w:val="Contents3"/>
            <w:tabs>
              <w:tab w:val="clear" w:pos="8459"/>
              <w:tab w:val="right" w:pos="9026" w:leader="dot"/>
            </w:tabs>
            <w:rPr/>
          </w:pPr>
          <w:hyperlink w:anchor="__RefHeading___Toc3482417_3650668749">
            <w:r>
              <w:rPr>
                <w:webHidden/>
                <w:rStyle w:val="IndexLink"/>
              </w:rPr>
              <w:t>3</w:t>
            </w:r>
            <w:r>
              <w:rPr>
                <w:rStyle w:val="IndexLink"/>
                <w:rtl w:val="true"/>
              </w:rPr>
              <w:t xml:space="preserve">- </w:t>
            </w:r>
            <w:r>
              <w:rPr>
                <w:rStyle w:val="IndexLink"/>
                <w:rtl w:val="true"/>
              </w:rPr>
              <w:t>انعام</w:t>
            </w:r>
            <w:r>
              <w:rPr>
                <w:rStyle w:val="IndexLink"/>
                <w:rtl w:val="true"/>
              </w:rPr>
              <w:t xml:space="preserve">: </w:t>
            </w:r>
            <w:r>
              <w:rPr>
                <w:rStyle w:val="IndexLink"/>
              </w:rPr>
              <w:t>97</w:t>
            </w:r>
            <w:r>
              <w:rPr>
                <w:rStyle w:val="IndexLink"/>
                <w:rtl w:val="true"/>
              </w:rPr>
              <w:tab/>
            </w:r>
            <w:r>
              <w:rPr>
                <w:rStyle w:val="IndexLink"/>
              </w:rPr>
              <w:t>13</w:t>
            </w:r>
          </w:hyperlink>
        </w:p>
        <w:p>
          <w:pPr>
            <w:pStyle w:val="Contents3"/>
            <w:tabs>
              <w:tab w:val="clear" w:pos="8459"/>
              <w:tab w:val="right" w:pos="9026" w:leader="dot"/>
            </w:tabs>
            <w:rPr/>
          </w:pPr>
          <w:hyperlink w:anchor="__RefHeading___Toc3482419_3650668749">
            <w:r>
              <w:rPr>
                <w:webHidden/>
                <w:rStyle w:val="IndexLink"/>
              </w:rPr>
              <w:t>4</w:t>
            </w:r>
            <w:r>
              <w:rPr>
                <w:rStyle w:val="IndexLink"/>
                <w:rtl w:val="true"/>
              </w:rPr>
              <w:t xml:space="preserve">- </w:t>
            </w:r>
            <w:r>
              <w:rPr>
                <w:rStyle w:val="IndexLink"/>
                <w:rtl w:val="true"/>
              </w:rPr>
              <w:t>انعام</w:t>
            </w:r>
            <w:r>
              <w:rPr>
                <w:rStyle w:val="IndexLink"/>
                <w:rtl w:val="true"/>
              </w:rPr>
              <w:t xml:space="preserve">: </w:t>
            </w:r>
            <w:r>
              <w:rPr>
                <w:rStyle w:val="IndexLink"/>
              </w:rPr>
              <w:t>99</w:t>
            </w:r>
            <w:r>
              <w:rPr>
                <w:rStyle w:val="IndexLink"/>
                <w:rtl w:val="true"/>
              </w:rPr>
              <w:tab/>
            </w:r>
            <w:r>
              <w:rPr>
                <w:rStyle w:val="IndexLink"/>
              </w:rPr>
              <w:t>13</w:t>
            </w:r>
          </w:hyperlink>
        </w:p>
        <w:p>
          <w:pPr>
            <w:pStyle w:val="Contents3"/>
            <w:tabs>
              <w:tab w:val="clear" w:pos="8459"/>
              <w:tab w:val="right" w:pos="9026" w:leader="dot"/>
            </w:tabs>
            <w:rPr/>
          </w:pPr>
          <w:hyperlink w:anchor="__RefHeading___Toc3482421_3650668749">
            <w:r>
              <w:rPr>
                <w:webHidden/>
                <w:rStyle w:val="IndexLink"/>
              </w:rPr>
              <w:t>5</w:t>
            </w:r>
            <w:r>
              <w:rPr>
                <w:rStyle w:val="IndexLink"/>
                <w:rtl w:val="true"/>
              </w:rPr>
              <w:t xml:space="preserve">- </w:t>
            </w:r>
            <w:r>
              <w:rPr>
                <w:rStyle w:val="IndexLink"/>
                <w:rtl w:val="true"/>
              </w:rPr>
              <w:t>يونس</w:t>
            </w:r>
            <w:r>
              <w:rPr>
                <w:rStyle w:val="IndexLink"/>
                <w:rtl w:val="true"/>
              </w:rPr>
              <w:t xml:space="preserve">: </w:t>
            </w:r>
            <w:r>
              <w:rPr>
                <w:rStyle w:val="IndexLink"/>
              </w:rPr>
              <w:t>6</w:t>
            </w:r>
            <w:r>
              <w:rPr>
                <w:rStyle w:val="IndexLink"/>
                <w:rtl w:val="true"/>
              </w:rPr>
              <w:tab/>
            </w:r>
            <w:r>
              <w:rPr>
                <w:rStyle w:val="IndexLink"/>
              </w:rPr>
              <w:t>13</w:t>
            </w:r>
          </w:hyperlink>
        </w:p>
        <w:p>
          <w:pPr>
            <w:pStyle w:val="Contents3"/>
            <w:tabs>
              <w:tab w:val="clear" w:pos="8459"/>
              <w:tab w:val="right" w:pos="9026" w:leader="dot"/>
            </w:tabs>
            <w:rPr/>
          </w:pPr>
          <w:hyperlink w:anchor="__RefHeading___Toc3482423_3650668749">
            <w:r>
              <w:rPr>
                <w:webHidden/>
                <w:rStyle w:val="IndexLink"/>
              </w:rPr>
              <w:t>6</w:t>
            </w:r>
            <w:r>
              <w:rPr>
                <w:rStyle w:val="IndexLink"/>
                <w:rtl w:val="true"/>
              </w:rPr>
              <w:t xml:space="preserve">- </w:t>
            </w:r>
            <w:r>
              <w:rPr>
                <w:rStyle w:val="IndexLink"/>
                <w:rtl w:val="true"/>
              </w:rPr>
              <w:t>رعد</w:t>
            </w:r>
            <w:r>
              <w:rPr>
                <w:rStyle w:val="IndexLink"/>
                <w:rtl w:val="true"/>
              </w:rPr>
              <w:t xml:space="preserve">: </w:t>
            </w:r>
            <w:r>
              <w:rPr>
                <w:rStyle w:val="IndexLink"/>
              </w:rPr>
              <w:t>2</w:t>
            </w:r>
            <w:r>
              <w:rPr>
                <w:rStyle w:val="IndexLink"/>
                <w:rtl w:val="true"/>
              </w:rPr>
              <w:tab/>
            </w:r>
            <w:r>
              <w:rPr>
                <w:rStyle w:val="IndexLink"/>
              </w:rPr>
              <w:t>14</w:t>
            </w:r>
          </w:hyperlink>
        </w:p>
        <w:p>
          <w:pPr>
            <w:pStyle w:val="Contents3"/>
            <w:tabs>
              <w:tab w:val="clear" w:pos="8459"/>
              <w:tab w:val="right" w:pos="9026" w:leader="dot"/>
            </w:tabs>
            <w:rPr/>
          </w:pPr>
          <w:hyperlink w:anchor="__RefHeading___Toc3482425_3650668749">
            <w:r>
              <w:rPr>
                <w:webHidden/>
                <w:rStyle w:val="IndexLink"/>
              </w:rPr>
              <w:t>7</w:t>
            </w:r>
            <w:r>
              <w:rPr>
                <w:rStyle w:val="IndexLink"/>
                <w:rtl w:val="true"/>
              </w:rPr>
              <w:t xml:space="preserve">- </w:t>
            </w:r>
            <w:r>
              <w:rPr>
                <w:rStyle w:val="IndexLink"/>
                <w:rtl w:val="true"/>
              </w:rPr>
              <w:t>رعد</w:t>
            </w:r>
            <w:r>
              <w:rPr>
                <w:rStyle w:val="IndexLink"/>
                <w:rtl w:val="true"/>
              </w:rPr>
              <w:t xml:space="preserve">: </w:t>
            </w:r>
            <w:r>
              <w:rPr>
                <w:rStyle w:val="IndexLink"/>
              </w:rPr>
              <w:t>3</w:t>
            </w:r>
            <w:r>
              <w:rPr>
                <w:rStyle w:val="IndexLink"/>
                <w:rtl w:val="true"/>
              </w:rPr>
              <w:tab/>
            </w:r>
            <w:r>
              <w:rPr>
                <w:rStyle w:val="IndexLink"/>
              </w:rPr>
              <w:t>14</w:t>
            </w:r>
          </w:hyperlink>
        </w:p>
        <w:p>
          <w:pPr>
            <w:pStyle w:val="Contents3"/>
            <w:tabs>
              <w:tab w:val="clear" w:pos="8459"/>
              <w:tab w:val="right" w:pos="9026" w:leader="dot"/>
            </w:tabs>
            <w:rPr/>
          </w:pPr>
          <w:hyperlink w:anchor="__RefHeading___Toc3482427_3650668749">
            <w:r>
              <w:rPr>
                <w:webHidden/>
                <w:rStyle w:val="IndexLink"/>
              </w:rPr>
              <w:t>8</w:t>
            </w:r>
            <w:r>
              <w:rPr>
                <w:rStyle w:val="IndexLink"/>
                <w:rtl w:val="true"/>
              </w:rPr>
              <w:t xml:space="preserve">- </w:t>
            </w:r>
            <w:r>
              <w:rPr>
                <w:rStyle w:val="IndexLink"/>
                <w:rtl w:val="true"/>
              </w:rPr>
              <w:t>ابراهيم</w:t>
            </w:r>
            <w:r>
              <w:rPr>
                <w:rStyle w:val="IndexLink"/>
                <w:rtl w:val="true"/>
              </w:rPr>
              <w:t xml:space="preserve">: </w:t>
            </w:r>
            <w:r>
              <w:rPr>
                <w:rStyle w:val="IndexLink"/>
              </w:rPr>
              <w:t>5</w:t>
            </w:r>
            <w:r>
              <w:rPr>
                <w:rStyle w:val="IndexLink"/>
                <w:rtl w:val="true"/>
              </w:rPr>
              <w:tab/>
            </w:r>
            <w:r>
              <w:rPr>
                <w:rStyle w:val="IndexLink"/>
              </w:rPr>
              <w:t>14</w:t>
            </w:r>
          </w:hyperlink>
        </w:p>
        <w:p>
          <w:pPr>
            <w:pStyle w:val="Contents3"/>
            <w:tabs>
              <w:tab w:val="clear" w:pos="8459"/>
              <w:tab w:val="right" w:pos="9026" w:leader="dot"/>
            </w:tabs>
            <w:rPr/>
          </w:pPr>
          <w:hyperlink w:anchor="__RefHeading___Toc3482429_3650668749">
            <w:r>
              <w:rPr>
                <w:webHidden/>
                <w:rStyle w:val="IndexLink"/>
              </w:rPr>
              <w:t>9</w:t>
            </w:r>
            <w:r>
              <w:rPr>
                <w:rStyle w:val="IndexLink"/>
                <w:rtl w:val="true"/>
              </w:rPr>
              <w:t xml:space="preserve">- </w:t>
            </w:r>
            <w:r>
              <w:rPr>
                <w:rStyle w:val="IndexLink"/>
                <w:rtl w:val="true"/>
              </w:rPr>
              <w:t>حجر</w:t>
            </w:r>
            <w:r>
              <w:rPr>
                <w:rStyle w:val="IndexLink"/>
                <w:rtl w:val="true"/>
              </w:rPr>
              <w:t xml:space="preserve">: </w:t>
            </w:r>
            <w:r>
              <w:rPr>
                <w:rStyle w:val="IndexLink"/>
              </w:rPr>
              <w:t>75</w:t>
            </w:r>
            <w:r>
              <w:rPr>
                <w:rStyle w:val="IndexLink"/>
                <w:rtl w:val="true"/>
              </w:rPr>
              <w:tab/>
            </w:r>
            <w:r>
              <w:rPr>
                <w:rStyle w:val="IndexLink"/>
              </w:rPr>
              <w:t>15</w:t>
            </w:r>
          </w:hyperlink>
        </w:p>
        <w:p>
          <w:pPr>
            <w:pStyle w:val="Contents3"/>
            <w:tabs>
              <w:tab w:val="clear" w:pos="8459"/>
              <w:tab w:val="right" w:pos="9026" w:leader="dot"/>
            </w:tabs>
            <w:rPr/>
          </w:pPr>
          <w:hyperlink w:anchor="__RefHeading___Toc3482431_3650668749">
            <w:r>
              <w:rPr>
                <w:webHidden/>
                <w:rStyle w:val="IndexLink"/>
              </w:rPr>
              <w:t>10</w:t>
            </w:r>
            <w:r>
              <w:rPr>
                <w:rStyle w:val="IndexLink"/>
                <w:rtl w:val="true"/>
              </w:rPr>
              <w:t xml:space="preserve">- </w:t>
            </w:r>
            <w:r>
              <w:rPr>
                <w:rStyle w:val="IndexLink"/>
                <w:rtl w:val="true"/>
              </w:rPr>
              <w:t>نحل</w:t>
            </w:r>
            <w:r>
              <w:rPr>
                <w:rStyle w:val="IndexLink"/>
                <w:rtl w:val="true"/>
              </w:rPr>
              <w:t xml:space="preserve">: </w:t>
            </w:r>
            <w:r>
              <w:rPr>
                <w:rStyle w:val="IndexLink"/>
              </w:rPr>
              <w:t>11</w:t>
            </w:r>
            <w:r>
              <w:rPr>
                <w:rStyle w:val="IndexLink"/>
                <w:rtl w:val="true"/>
              </w:rPr>
              <w:tab/>
            </w:r>
            <w:r>
              <w:rPr>
                <w:rStyle w:val="IndexLink"/>
              </w:rPr>
              <w:t>15</w:t>
            </w:r>
          </w:hyperlink>
        </w:p>
        <w:p>
          <w:pPr>
            <w:pStyle w:val="Contents3"/>
            <w:tabs>
              <w:tab w:val="clear" w:pos="8459"/>
              <w:tab w:val="right" w:pos="9026" w:leader="dot"/>
            </w:tabs>
            <w:rPr/>
          </w:pPr>
          <w:hyperlink w:anchor="__RefHeading___Toc3482433_3650668749">
            <w:r>
              <w:rPr>
                <w:webHidden/>
                <w:rStyle w:val="IndexLink"/>
              </w:rPr>
              <w:t>11</w:t>
            </w:r>
            <w:r>
              <w:rPr>
                <w:rStyle w:val="IndexLink"/>
                <w:rtl w:val="true"/>
              </w:rPr>
              <w:t xml:space="preserve">- </w:t>
            </w:r>
            <w:r>
              <w:rPr>
                <w:rStyle w:val="IndexLink"/>
                <w:rtl w:val="true"/>
              </w:rPr>
              <w:t xml:space="preserve">نحل </w:t>
            </w:r>
            <w:r>
              <w:rPr>
                <w:rStyle w:val="IndexLink"/>
              </w:rPr>
              <w:t>12</w:t>
            </w:r>
            <w:r>
              <w:rPr>
                <w:rStyle w:val="IndexLink"/>
                <w:rtl w:val="true"/>
              </w:rPr>
              <w:tab/>
            </w:r>
            <w:r>
              <w:rPr>
                <w:rStyle w:val="IndexLink"/>
              </w:rPr>
              <w:t>15</w:t>
            </w:r>
          </w:hyperlink>
        </w:p>
        <w:p>
          <w:pPr>
            <w:pStyle w:val="Contents3"/>
            <w:tabs>
              <w:tab w:val="clear" w:pos="8459"/>
              <w:tab w:val="right" w:pos="9026" w:leader="dot"/>
            </w:tabs>
            <w:rPr/>
          </w:pPr>
          <w:hyperlink w:anchor="__RefHeading___Toc3482435_3650668749">
            <w:r>
              <w:rPr>
                <w:webHidden/>
                <w:rStyle w:val="IndexLink"/>
              </w:rPr>
              <w:t>12</w:t>
            </w:r>
            <w:r>
              <w:rPr>
                <w:rStyle w:val="IndexLink"/>
                <w:rtl w:val="true"/>
              </w:rPr>
              <w:t xml:space="preserve">- </w:t>
            </w:r>
            <w:r>
              <w:rPr>
                <w:rStyle w:val="IndexLink"/>
                <w:rtl w:val="true"/>
              </w:rPr>
              <w:t>طه</w:t>
            </w:r>
            <w:r>
              <w:rPr>
                <w:rStyle w:val="IndexLink"/>
                <w:rtl w:val="true"/>
              </w:rPr>
              <w:t xml:space="preserve">: </w:t>
            </w:r>
            <w:r>
              <w:rPr>
                <w:rStyle w:val="IndexLink"/>
              </w:rPr>
              <w:t>54</w:t>
            </w:r>
            <w:r>
              <w:rPr>
                <w:rStyle w:val="IndexLink"/>
                <w:rtl w:val="true"/>
              </w:rPr>
              <w:tab/>
            </w:r>
            <w:r>
              <w:rPr>
                <w:rStyle w:val="IndexLink"/>
              </w:rPr>
              <w:t>15</w:t>
            </w:r>
          </w:hyperlink>
        </w:p>
        <w:p>
          <w:pPr>
            <w:pStyle w:val="Contents3"/>
            <w:tabs>
              <w:tab w:val="clear" w:pos="8459"/>
              <w:tab w:val="right" w:pos="9026" w:leader="dot"/>
            </w:tabs>
            <w:rPr/>
          </w:pPr>
          <w:hyperlink w:anchor="__RefHeading___Toc3482437_3650668749">
            <w:r>
              <w:rPr>
                <w:webHidden/>
                <w:rStyle w:val="IndexLink"/>
              </w:rPr>
              <w:t>13</w:t>
            </w:r>
            <w:r>
              <w:rPr>
                <w:rStyle w:val="IndexLink"/>
                <w:rtl w:val="true"/>
              </w:rPr>
              <w:t xml:space="preserve">- </w:t>
            </w:r>
            <w:r>
              <w:rPr>
                <w:rStyle w:val="IndexLink"/>
                <w:rtl w:val="true"/>
              </w:rPr>
              <w:t>طه</w:t>
            </w:r>
            <w:r>
              <w:rPr>
                <w:rStyle w:val="IndexLink"/>
                <w:rtl w:val="true"/>
              </w:rPr>
              <w:t xml:space="preserve">: </w:t>
            </w:r>
            <w:r>
              <w:rPr>
                <w:rStyle w:val="IndexLink"/>
              </w:rPr>
              <w:t>128</w:t>
            </w:r>
            <w:r>
              <w:rPr>
                <w:rStyle w:val="IndexLink"/>
                <w:rtl w:val="true"/>
              </w:rPr>
              <w:tab/>
            </w:r>
            <w:r>
              <w:rPr>
                <w:rStyle w:val="IndexLink"/>
              </w:rPr>
              <w:t>15</w:t>
            </w:r>
          </w:hyperlink>
        </w:p>
        <w:p>
          <w:pPr>
            <w:pStyle w:val="Contents3"/>
            <w:tabs>
              <w:tab w:val="clear" w:pos="8459"/>
              <w:tab w:val="right" w:pos="9026" w:leader="dot"/>
            </w:tabs>
            <w:rPr/>
          </w:pPr>
          <w:hyperlink w:anchor="__RefHeading___Toc3482439_3650668749">
            <w:r>
              <w:rPr>
                <w:webHidden/>
                <w:rStyle w:val="IndexLink"/>
              </w:rPr>
              <w:t>14</w:t>
            </w:r>
            <w:r>
              <w:rPr>
                <w:rStyle w:val="IndexLink"/>
                <w:rtl w:val="true"/>
              </w:rPr>
              <w:t xml:space="preserve">- </w:t>
            </w:r>
            <w:r>
              <w:rPr>
                <w:rStyle w:val="IndexLink"/>
                <w:rtl w:val="true"/>
              </w:rPr>
              <w:t>عنكبوت</w:t>
            </w:r>
            <w:r>
              <w:rPr>
                <w:rStyle w:val="IndexLink"/>
                <w:rtl w:val="true"/>
              </w:rPr>
              <w:t xml:space="preserve">: </w:t>
            </w:r>
            <w:r>
              <w:rPr>
                <w:rStyle w:val="IndexLink"/>
              </w:rPr>
              <w:t>24</w:t>
            </w:r>
            <w:r>
              <w:rPr>
                <w:rStyle w:val="IndexLink"/>
                <w:rtl w:val="true"/>
              </w:rPr>
              <w:tab/>
            </w:r>
            <w:r>
              <w:rPr>
                <w:rStyle w:val="IndexLink"/>
              </w:rPr>
              <w:t>16</w:t>
            </w:r>
          </w:hyperlink>
        </w:p>
        <w:p>
          <w:pPr>
            <w:pStyle w:val="Contents3"/>
            <w:tabs>
              <w:tab w:val="clear" w:pos="8459"/>
              <w:tab w:val="right" w:pos="9026" w:leader="dot"/>
            </w:tabs>
            <w:rPr/>
          </w:pPr>
          <w:hyperlink w:anchor="__RefHeading___Toc3482441_3650668749">
            <w:r>
              <w:rPr>
                <w:webHidden/>
                <w:rStyle w:val="IndexLink"/>
              </w:rPr>
              <w:t>15</w:t>
            </w:r>
            <w:r>
              <w:rPr>
                <w:rStyle w:val="IndexLink"/>
                <w:rtl w:val="true"/>
              </w:rPr>
              <w:t xml:space="preserve">- </w:t>
            </w:r>
            <w:r>
              <w:rPr>
                <w:rStyle w:val="IndexLink"/>
                <w:rtl w:val="true"/>
              </w:rPr>
              <w:t>روم</w:t>
            </w:r>
            <w:r>
              <w:rPr>
                <w:rStyle w:val="IndexLink"/>
                <w:rtl w:val="true"/>
              </w:rPr>
              <w:t xml:space="preserve">: </w:t>
            </w:r>
            <w:r>
              <w:rPr>
                <w:rStyle w:val="IndexLink"/>
              </w:rPr>
              <w:t>20</w:t>
            </w:r>
            <w:r>
              <w:rPr>
                <w:rStyle w:val="IndexLink"/>
                <w:rtl w:val="true"/>
              </w:rPr>
              <w:tab/>
            </w:r>
            <w:r>
              <w:rPr>
                <w:rStyle w:val="IndexLink"/>
              </w:rPr>
              <w:t>16</w:t>
            </w:r>
          </w:hyperlink>
        </w:p>
        <w:p>
          <w:pPr>
            <w:pStyle w:val="Contents3"/>
            <w:tabs>
              <w:tab w:val="clear" w:pos="8459"/>
              <w:tab w:val="right" w:pos="9026" w:leader="dot"/>
            </w:tabs>
            <w:rPr/>
          </w:pPr>
          <w:hyperlink w:anchor="__RefHeading___Toc3482443_3650668749">
            <w:r>
              <w:rPr>
                <w:webHidden/>
                <w:rStyle w:val="IndexLink"/>
              </w:rPr>
              <w:t>16</w:t>
            </w:r>
            <w:r>
              <w:rPr>
                <w:rStyle w:val="IndexLink"/>
                <w:rtl w:val="true"/>
              </w:rPr>
              <w:t xml:space="preserve">- </w:t>
            </w:r>
            <w:r>
              <w:rPr>
                <w:rStyle w:val="IndexLink"/>
              </w:rPr>
              <w:t>21</w:t>
            </w:r>
            <w:r>
              <w:rPr>
                <w:rStyle w:val="IndexLink"/>
                <w:rtl w:val="true"/>
              </w:rPr>
              <w:tab/>
            </w:r>
            <w:r>
              <w:rPr>
                <w:rStyle w:val="IndexLink"/>
              </w:rPr>
              <w:t>16</w:t>
            </w:r>
          </w:hyperlink>
        </w:p>
        <w:p>
          <w:pPr>
            <w:pStyle w:val="Contents3"/>
            <w:tabs>
              <w:tab w:val="clear" w:pos="8459"/>
              <w:tab w:val="right" w:pos="9026" w:leader="dot"/>
            </w:tabs>
            <w:rPr/>
          </w:pPr>
          <w:hyperlink w:anchor="__RefHeading___Toc3482445_3650668749">
            <w:r>
              <w:rPr>
                <w:webHidden/>
                <w:rStyle w:val="IndexLink"/>
              </w:rPr>
              <w:t>17</w:t>
            </w:r>
            <w:r>
              <w:rPr>
                <w:rStyle w:val="IndexLink"/>
                <w:rtl w:val="true"/>
              </w:rPr>
              <w:t xml:space="preserve">- </w:t>
            </w:r>
            <w:r>
              <w:rPr>
                <w:rStyle w:val="IndexLink"/>
                <w:rtl w:val="true"/>
              </w:rPr>
              <w:t>روم</w:t>
            </w:r>
            <w:r>
              <w:rPr>
                <w:rStyle w:val="IndexLink"/>
                <w:rtl w:val="true"/>
              </w:rPr>
              <w:t xml:space="preserve">: </w:t>
            </w:r>
            <w:r>
              <w:rPr>
                <w:rStyle w:val="IndexLink"/>
              </w:rPr>
              <w:t>22</w:t>
            </w:r>
            <w:r>
              <w:rPr>
                <w:rStyle w:val="IndexLink"/>
                <w:rtl w:val="true"/>
              </w:rPr>
              <w:tab/>
            </w:r>
            <w:r>
              <w:rPr>
                <w:rStyle w:val="IndexLink"/>
              </w:rPr>
              <w:t>16</w:t>
            </w:r>
          </w:hyperlink>
        </w:p>
        <w:p>
          <w:pPr>
            <w:pStyle w:val="Contents3"/>
            <w:tabs>
              <w:tab w:val="clear" w:pos="8459"/>
              <w:tab w:val="right" w:pos="9026" w:leader="dot"/>
            </w:tabs>
            <w:rPr/>
          </w:pPr>
          <w:hyperlink w:anchor="__RefHeading___Toc3482447_3650668749">
            <w:r>
              <w:rPr>
                <w:webHidden/>
                <w:rStyle w:val="IndexLink"/>
              </w:rPr>
              <w:t>18</w:t>
            </w:r>
            <w:r>
              <w:rPr>
                <w:rStyle w:val="IndexLink"/>
                <w:rtl w:val="true"/>
              </w:rPr>
              <w:t xml:space="preserve">- </w:t>
            </w:r>
            <w:r>
              <w:rPr>
                <w:rStyle w:val="IndexLink"/>
              </w:rPr>
              <w:t>23</w:t>
            </w:r>
            <w:r>
              <w:rPr>
                <w:rStyle w:val="IndexLink"/>
                <w:rtl w:val="true"/>
              </w:rPr>
              <w:tab/>
            </w:r>
            <w:r>
              <w:rPr>
                <w:rStyle w:val="IndexLink"/>
              </w:rPr>
              <w:t>17</w:t>
            </w:r>
          </w:hyperlink>
        </w:p>
        <w:p>
          <w:pPr>
            <w:pStyle w:val="Contents3"/>
            <w:tabs>
              <w:tab w:val="clear" w:pos="8459"/>
              <w:tab w:val="right" w:pos="9026" w:leader="dot"/>
            </w:tabs>
            <w:rPr/>
          </w:pPr>
          <w:hyperlink w:anchor="__RefHeading___Toc3482449_3650668749">
            <w:r>
              <w:rPr>
                <w:webHidden/>
                <w:rStyle w:val="IndexLink"/>
              </w:rPr>
              <w:t>19</w:t>
            </w:r>
            <w:r>
              <w:rPr>
                <w:rStyle w:val="IndexLink"/>
                <w:rtl w:val="true"/>
              </w:rPr>
              <w:t xml:space="preserve">- </w:t>
            </w:r>
            <w:r>
              <w:rPr>
                <w:rStyle w:val="IndexLink"/>
              </w:rPr>
              <w:t>24</w:t>
            </w:r>
            <w:r>
              <w:rPr>
                <w:rStyle w:val="IndexLink"/>
                <w:rtl w:val="true"/>
              </w:rPr>
              <w:tab/>
            </w:r>
            <w:r>
              <w:rPr>
                <w:rStyle w:val="IndexLink"/>
              </w:rPr>
              <w:t>17</w:t>
            </w:r>
          </w:hyperlink>
        </w:p>
        <w:p>
          <w:pPr>
            <w:pStyle w:val="Contents3"/>
            <w:tabs>
              <w:tab w:val="clear" w:pos="8459"/>
              <w:tab w:val="right" w:pos="9026" w:leader="dot"/>
            </w:tabs>
            <w:rPr/>
          </w:pPr>
          <w:hyperlink w:anchor="__RefHeading___Toc3482451_3650668749">
            <w:r>
              <w:rPr>
                <w:webHidden/>
                <w:rStyle w:val="IndexLink"/>
              </w:rPr>
              <w:t>20</w:t>
            </w:r>
            <w:r>
              <w:rPr>
                <w:rStyle w:val="IndexLink"/>
                <w:rtl w:val="true"/>
              </w:rPr>
              <w:t xml:space="preserve">- </w:t>
            </w:r>
            <w:r>
              <w:rPr>
                <w:rStyle w:val="IndexLink"/>
              </w:rPr>
              <w:t>25</w:t>
            </w:r>
            <w:r>
              <w:rPr>
                <w:rStyle w:val="IndexLink"/>
                <w:rtl w:val="true"/>
              </w:rPr>
              <w:tab/>
            </w:r>
            <w:r>
              <w:rPr>
                <w:rStyle w:val="IndexLink"/>
              </w:rPr>
              <w:t>17</w:t>
            </w:r>
          </w:hyperlink>
        </w:p>
        <w:p>
          <w:pPr>
            <w:pStyle w:val="Contents3"/>
            <w:tabs>
              <w:tab w:val="clear" w:pos="8459"/>
              <w:tab w:val="right" w:pos="9026" w:leader="dot"/>
            </w:tabs>
            <w:rPr/>
          </w:pPr>
          <w:hyperlink w:anchor="__RefHeading___Toc3482453_3650668749">
            <w:r>
              <w:rPr>
                <w:webHidden/>
                <w:rStyle w:val="IndexLink"/>
              </w:rPr>
              <w:t>21</w:t>
            </w:r>
            <w:r>
              <w:rPr>
                <w:rStyle w:val="IndexLink"/>
                <w:rtl w:val="true"/>
              </w:rPr>
              <w:t xml:space="preserve">- </w:t>
            </w:r>
            <w:r>
              <w:rPr>
                <w:rStyle w:val="IndexLink"/>
              </w:rPr>
              <w:t>26</w:t>
            </w:r>
            <w:r>
              <w:rPr>
                <w:rStyle w:val="IndexLink"/>
                <w:rtl w:val="true"/>
              </w:rPr>
              <w:tab/>
            </w:r>
            <w:r>
              <w:rPr>
                <w:rStyle w:val="IndexLink"/>
              </w:rPr>
              <w:t>17</w:t>
            </w:r>
          </w:hyperlink>
        </w:p>
        <w:p>
          <w:pPr>
            <w:pStyle w:val="Contents3"/>
            <w:tabs>
              <w:tab w:val="clear" w:pos="8459"/>
              <w:tab w:val="right" w:pos="9026" w:leader="dot"/>
            </w:tabs>
            <w:rPr/>
          </w:pPr>
          <w:hyperlink w:anchor="__RefHeading___Toc3482455_3650668749">
            <w:r>
              <w:rPr>
                <w:webHidden/>
                <w:rStyle w:val="IndexLink"/>
              </w:rPr>
              <w:t>22</w:t>
            </w:r>
            <w:r>
              <w:rPr>
                <w:rStyle w:val="IndexLink"/>
                <w:rtl w:val="true"/>
              </w:rPr>
              <w:t xml:space="preserve">- </w:t>
            </w:r>
            <w:r>
              <w:rPr>
                <w:rStyle w:val="IndexLink"/>
                <w:rtl w:val="true"/>
              </w:rPr>
              <w:t>روم</w:t>
            </w:r>
            <w:r>
              <w:rPr>
                <w:rStyle w:val="IndexLink"/>
                <w:rtl w:val="true"/>
              </w:rPr>
              <w:t xml:space="preserve">: </w:t>
            </w:r>
            <w:r>
              <w:rPr>
                <w:rStyle w:val="IndexLink"/>
              </w:rPr>
              <w:t>46</w:t>
            </w:r>
            <w:r>
              <w:rPr>
                <w:rStyle w:val="IndexLink"/>
                <w:rtl w:val="true"/>
              </w:rPr>
              <w:tab/>
            </w:r>
            <w:r>
              <w:rPr>
                <w:rStyle w:val="IndexLink"/>
              </w:rPr>
              <w:t>18</w:t>
            </w:r>
          </w:hyperlink>
        </w:p>
        <w:p>
          <w:pPr>
            <w:pStyle w:val="Contents3"/>
            <w:tabs>
              <w:tab w:val="clear" w:pos="8459"/>
              <w:tab w:val="right" w:pos="9026" w:leader="dot"/>
            </w:tabs>
            <w:rPr/>
          </w:pPr>
          <w:hyperlink w:anchor="__RefHeading___Toc3482457_3650668749">
            <w:r>
              <w:rPr>
                <w:webHidden/>
                <w:rStyle w:val="IndexLink"/>
              </w:rPr>
              <w:t>23</w:t>
            </w:r>
            <w:r>
              <w:rPr>
                <w:rStyle w:val="IndexLink"/>
                <w:rtl w:val="true"/>
              </w:rPr>
              <w:t xml:space="preserve">- </w:t>
            </w:r>
            <w:r>
              <w:rPr>
                <w:rStyle w:val="IndexLink"/>
                <w:rtl w:val="true"/>
              </w:rPr>
              <w:t>روم</w:t>
            </w:r>
            <w:r>
              <w:rPr>
                <w:rStyle w:val="IndexLink"/>
                <w:rtl w:val="true"/>
              </w:rPr>
              <w:t xml:space="preserve">: </w:t>
            </w:r>
            <w:r>
              <w:rPr>
                <w:rStyle w:val="IndexLink"/>
              </w:rPr>
              <w:t>37</w:t>
            </w:r>
            <w:r>
              <w:rPr>
                <w:rStyle w:val="IndexLink"/>
                <w:rtl w:val="true"/>
              </w:rPr>
              <w:tab/>
            </w:r>
            <w:r>
              <w:rPr>
                <w:rStyle w:val="IndexLink"/>
              </w:rPr>
              <w:t>18</w:t>
            </w:r>
          </w:hyperlink>
        </w:p>
        <w:p>
          <w:pPr>
            <w:pStyle w:val="Contents3"/>
            <w:tabs>
              <w:tab w:val="clear" w:pos="8459"/>
              <w:tab w:val="right" w:pos="9026" w:leader="dot"/>
            </w:tabs>
            <w:rPr/>
          </w:pPr>
          <w:hyperlink w:anchor="__RefHeading___Toc3482459_3650668749">
            <w:r>
              <w:rPr>
                <w:webHidden/>
                <w:rStyle w:val="IndexLink"/>
              </w:rPr>
              <w:t>24</w:t>
            </w:r>
            <w:r>
              <w:rPr>
                <w:rStyle w:val="IndexLink"/>
                <w:rtl w:val="true"/>
              </w:rPr>
              <w:t xml:space="preserve">- </w:t>
            </w:r>
            <w:r>
              <w:rPr>
                <w:rStyle w:val="IndexLink"/>
                <w:rtl w:val="true"/>
              </w:rPr>
              <w:t>لقمان</w:t>
            </w:r>
            <w:r>
              <w:rPr>
                <w:rStyle w:val="IndexLink"/>
                <w:rtl w:val="true"/>
              </w:rPr>
              <w:t xml:space="preserve">: </w:t>
            </w:r>
            <w:r>
              <w:rPr>
                <w:rStyle w:val="IndexLink"/>
              </w:rPr>
              <w:t>31</w:t>
            </w:r>
            <w:r>
              <w:rPr>
                <w:rStyle w:val="IndexLink"/>
                <w:rtl w:val="true"/>
              </w:rPr>
              <w:tab/>
            </w:r>
            <w:r>
              <w:rPr>
                <w:rStyle w:val="IndexLink"/>
              </w:rPr>
              <w:t>18</w:t>
            </w:r>
          </w:hyperlink>
        </w:p>
        <w:p>
          <w:pPr>
            <w:pStyle w:val="Contents3"/>
            <w:tabs>
              <w:tab w:val="clear" w:pos="8459"/>
              <w:tab w:val="right" w:pos="9026" w:leader="dot"/>
            </w:tabs>
            <w:rPr/>
          </w:pPr>
          <w:hyperlink w:anchor="__RefHeading___Toc3482461_3650668749">
            <w:r>
              <w:rPr>
                <w:webHidden/>
                <w:rStyle w:val="IndexLink"/>
              </w:rPr>
              <w:t>25</w:t>
            </w:r>
            <w:r>
              <w:rPr>
                <w:rStyle w:val="IndexLink"/>
                <w:rtl w:val="true"/>
              </w:rPr>
              <w:t xml:space="preserve">- </w:t>
            </w:r>
            <w:r>
              <w:rPr>
                <w:rStyle w:val="IndexLink"/>
                <w:rtl w:val="true"/>
              </w:rPr>
              <w:t>سجده</w:t>
            </w:r>
            <w:r>
              <w:rPr>
                <w:rStyle w:val="IndexLink"/>
                <w:rtl w:val="true"/>
              </w:rPr>
              <w:t xml:space="preserve">: </w:t>
            </w:r>
            <w:r>
              <w:rPr>
                <w:rStyle w:val="IndexLink"/>
              </w:rPr>
              <w:t>26</w:t>
            </w:r>
            <w:r>
              <w:rPr>
                <w:rStyle w:val="IndexLink"/>
                <w:rtl w:val="true"/>
              </w:rPr>
              <w:tab/>
            </w:r>
            <w:r>
              <w:rPr>
                <w:rStyle w:val="IndexLink"/>
              </w:rPr>
              <w:t>18</w:t>
            </w:r>
          </w:hyperlink>
        </w:p>
        <w:p>
          <w:pPr>
            <w:pStyle w:val="Contents3"/>
            <w:tabs>
              <w:tab w:val="clear" w:pos="8459"/>
              <w:tab w:val="right" w:pos="9026" w:leader="dot"/>
            </w:tabs>
            <w:rPr/>
          </w:pPr>
          <w:hyperlink w:anchor="__RefHeading___Toc3482463_3650668749">
            <w:r>
              <w:rPr>
                <w:webHidden/>
                <w:rStyle w:val="IndexLink"/>
              </w:rPr>
              <w:t>26</w:t>
            </w:r>
            <w:r>
              <w:rPr>
                <w:rStyle w:val="IndexLink"/>
                <w:rtl w:val="true"/>
              </w:rPr>
              <w:t xml:space="preserve">- </w:t>
            </w:r>
            <w:r>
              <w:rPr>
                <w:rStyle w:val="IndexLink"/>
                <w:rtl w:val="true"/>
              </w:rPr>
              <w:t>سبا</w:t>
            </w:r>
            <w:r>
              <w:rPr>
                <w:rStyle w:val="IndexLink"/>
                <w:rtl w:val="true"/>
              </w:rPr>
              <w:t xml:space="preserve">: </w:t>
            </w:r>
            <w:r>
              <w:rPr>
                <w:rStyle w:val="IndexLink"/>
              </w:rPr>
              <w:t>19</w:t>
            </w:r>
            <w:r>
              <w:rPr>
                <w:rStyle w:val="IndexLink"/>
                <w:rtl w:val="true"/>
              </w:rPr>
              <w:tab/>
            </w:r>
            <w:r>
              <w:rPr>
                <w:rStyle w:val="IndexLink"/>
              </w:rPr>
              <w:t>19</w:t>
            </w:r>
          </w:hyperlink>
        </w:p>
        <w:p>
          <w:pPr>
            <w:pStyle w:val="Contents3"/>
            <w:tabs>
              <w:tab w:val="clear" w:pos="8459"/>
              <w:tab w:val="right" w:pos="9026" w:leader="dot"/>
            </w:tabs>
            <w:rPr/>
          </w:pPr>
          <w:hyperlink w:anchor="__RefHeading___Toc3482465_3650668749">
            <w:r>
              <w:rPr>
                <w:webHidden/>
                <w:rStyle w:val="IndexLink"/>
              </w:rPr>
              <w:t>27</w:t>
            </w:r>
            <w:r>
              <w:rPr>
                <w:rStyle w:val="IndexLink"/>
                <w:rtl w:val="true"/>
              </w:rPr>
              <w:t xml:space="preserve">- </w:t>
            </w:r>
            <w:r>
              <w:rPr>
                <w:rStyle w:val="IndexLink"/>
                <w:rtl w:val="true"/>
              </w:rPr>
              <w:t>زمر</w:t>
            </w:r>
            <w:r>
              <w:rPr>
                <w:rStyle w:val="IndexLink"/>
                <w:rtl w:val="true"/>
              </w:rPr>
              <w:t xml:space="preserve">: </w:t>
            </w:r>
            <w:r>
              <w:rPr>
                <w:rStyle w:val="IndexLink"/>
              </w:rPr>
              <w:t>42</w:t>
            </w:r>
            <w:r>
              <w:rPr>
                <w:rStyle w:val="IndexLink"/>
                <w:rtl w:val="true"/>
              </w:rPr>
              <w:tab/>
            </w:r>
            <w:r>
              <w:rPr>
                <w:rStyle w:val="IndexLink"/>
              </w:rPr>
              <w:t>19</w:t>
            </w:r>
          </w:hyperlink>
        </w:p>
        <w:p>
          <w:pPr>
            <w:pStyle w:val="Contents3"/>
            <w:tabs>
              <w:tab w:val="clear" w:pos="8459"/>
              <w:tab w:val="right" w:pos="9026" w:leader="dot"/>
            </w:tabs>
            <w:rPr/>
          </w:pPr>
          <w:hyperlink w:anchor="__RefHeading___Toc3482467_3650668749">
            <w:r>
              <w:rPr>
                <w:webHidden/>
                <w:rStyle w:val="IndexLink"/>
              </w:rPr>
              <w:t>28</w:t>
            </w:r>
            <w:r>
              <w:rPr>
                <w:rStyle w:val="IndexLink"/>
                <w:rtl w:val="true"/>
              </w:rPr>
              <w:t xml:space="preserve">- </w:t>
            </w:r>
            <w:r>
              <w:rPr>
                <w:rStyle w:val="IndexLink"/>
                <w:rtl w:val="true"/>
              </w:rPr>
              <w:t>زمر</w:t>
            </w:r>
            <w:r>
              <w:rPr>
                <w:rStyle w:val="IndexLink"/>
                <w:rtl w:val="true"/>
              </w:rPr>
              <w:t xml:space="preserve">: </w:t>
            </w:r>
            <w:r>
              <w:rPr>
                <w:rStyle w:val="IndexLink"/>
              </w:rPr>
              <w:t>52</w:t>
            </w:r>
            <w:r>
              <w:rPr>
                <w:rStyle w:val="IndexLink"/>
                <w:rtl w:val="true"/>
              </w:rPr>
              <w:tab/>
            </w:r>
            <w:r>
              <w:rPr>
                <w:rStyle w:val="IndexLink"/>
              </w:rPr>
              <w:t>19</w:t>
            </w:r>
          </w:hyperlink>
        </w:p>
        <w:p>
          <w:pPr>
            <w:pStyle w:val="Contents3"/>
            <w:tabs>
              <w:tab w:val="clear" w:pos="8459"/>
              <w:tab w:val="right" w:pos="9026" w:leader="dot"/>
            </w:tabs>
            <w:rPr/>
          </w:pPr>
          <w:hyperlink w:anchor="__RefHeading___Toc3482469_3650668749">
            <w:r>
              <w:rPr>
                <w:webHidden/>
                <w:rStyle w:val="IndexLink"/>
              </w:rPr>
              <w:t>29</w:t>
            </w:r>
            <w:r>
              <w:rPr>
                <w:rStyle w:val="IndexLink"/>
                <w:rtl w:val="true"/>
              </w:rPr>
              <w:t xml:space="preserve">- </w:t>
            </w:r>
            <w:r>
              <w:rPr>
                <w:rStyle w:val="IndexLink"/>
                <w:rtl w:val="true"/>
              </w:rPr>
              <w:t>فصلت</w:t>
            </w:r>
            <w:r>
              <w:rPr>
                <w:rStyle w:val="IndexLink"/>
                <w:rtl w:val="true"/>
              </w:rPr>
              <w:t xml:space="preserve">: </w:t>
            </w:r>
            <w:r>
              <w:rPr>
                <w:rStyle w:val="IndexLink"/>
              </w:rPr>
              <w:t>37</w:t>
            </w:r>
            <w:r>
              <w:rPr>
                <w:rStyle w:val="IndexLink"/>
                <w:rtl w:val="true"/>
              </w:rPr>
              <w:tab/>
            </w:r>
            <w:r>
              <w:rPr>
                <w:rStyle w:val="IndexLink"/>
              </w:rPr>
              <w:t>19</w:t>
            </w:r>
          </w:hyperlink>
        </w:p>
        <w:p>
          <w:pPr>
            <w:pStyle w:val="Contents3"/>
            <w:tabs>
              <w:tab w:val="clear" w:pos="8459"/>
              <w:tab w:val="right" w:pos="9026" w:leader="dot"/>
            </w:tabs>
            <w:rPr/>
          </w:pPr>
          <w:hyperlink w:anchor="__RefHeading___Toc3482471_3650668749">
            <w:r>
              <w:rPr>
                <w:webHidden/>
                <w:rStyle w:val="IndexLink"/>
              </w:rPr>
              <w:t>31</w:t>
            </w:r>
            <w:r>
              <w:rPr>
                <w:rStyle w:val="IndexLink"/>
                <w:rtl w:val="true"/>
              </w:rPr>
              <w:t xml:space="preserve">- </w:t>
            </w:r>
            <w:r>
              <w:rPr>
                <w:rStyle w:val="IndexLink"/>
                <w:rtl w:val="true"/>
              </w:rPr>
              <w:t>شورا</w:t>
            </w:r>
            <w:r>
              <w:rPr>
                <w:rStyle w:val="IndexLink"/>
                <w:rtl w:val="true"/>
              </w:rPr>
              <w:t xml:space="preserve">: </w:t>
            </w:r>
            <w:r>
              <w:rPr>
                <w:rStyle w:val="IndexLink"/>
              </w:rPr>
              <w:t>29</w:t>
            </w:r>
            <w:r>
              <w:rPr>
                <w:rStyle w:val="IndexLink"/>
                <w:rtl w:val="true"/>
              </w:rPr>
              <w:tab/>
            </w:r>
            <w:r>
              <w:rPr>
                <w:rStyle w:val="IndexLink"/>
              </w:rPr>
              <w:t>20</w:t>
            </w:r>
          </w:hyperlink>
        </w:p>
        <w:p>
          <w:pPr>
            <w:pStyle w:val="Contents3"/>
            <w:tabs>
              <w:tab w:val="clear" w:pos="8459"/>
              <w:tab w:val="right" w:pos="9026" w:leader="dot"/>
            </w:tabs>
            <w:rPr/>
          </w:pPr>
          <w:hyperlink w:anchor="__RefHeading___Toc3482473_3650668749">
            <w:r>
              <w:rPr>
                <w:webHidden/>
                <w:rStyle w:val="IndexLink"/>
              </w:rPr>
              <w:t>32</w:t>
            </w:r>
            <w:r>
              <w:rPr>
                <w:rStyle w:val="IndexLink"/>
                <w:rtl w:val="true"/>
              </w:rPr>
              <w:t xml:space="preserve">- </w:t>
            </w:r>
            <w:r>
              <w:rPr>
                <w:rStyle w:val="IndexLink"/>
                <w:rtl w:val="true"/>
              </w:rPr>
              <w:t>شورا</w:t>
            </w:r>
            <w:r>
              <w:rPr>
                <w:rStyle w:val="IndexLink"/>
                <w:rtl w:val="true"/>
              </w:rPr>
              <w:t xml:space="preserve">: </w:t>
            </w:r>
            <w:r>
              <w:rPr>
                <w:rStyle w:val="IndexLink"/>
              </w:rPr>
              <w:t>32</w:t>
            </w:r>
            <w:r>
              <w:rPr>
                <w:rStyle w:val="IndexLink"/>
                <w:rtl w:val="true"/>
              </w:rPr>
              <w:tab/>
            </w:r>
            <w:r>
              <w:rPr>
                <w:rStyle w:val="IndexLink"/>
              </w:rPr>
              <w:t>20</w:t>
            </w:r>
          </w:hyperlink>
        </w:p>
        <w:p>
          <w:pPr>
            <w:pStyle w:val="Contents3"/>
            <w:tabs>
              <w:tab w:val="clear" w:pos="8459"/>
              <w:tab w:val="right" w:pos="9026" w:leader="dot"/>
            </w:tabs>
            <w:rPr/>
          </w:pPr>
          <w:hyperlink w:anchor="__RefHeading___Toc3482475_3650668749">
            <w:r>
              <w:rPr>
                <w:webHidden/>
                <w:rStyle w:val="IndexLink"/>
              </w:rPr>
              <w:t>33</w:t>
            </w:r>
            <w:r>
              <w:rPr>
                <w:rStyle w:val="IndexLink"/>
                <w:rtl w:val="true"/>
              </w:rPr>
              <w:t xml:space="preserve">- </w:t>
            </w:r>
            <w:r>
              <w:rPr>
                <w:rStyle w:val="IndexLink"/>
                <w:rtl w:val="true"/>
              </w:rPr>
              <w:t>جاثيه</w:t>
            </w:r>
            <w:r>
              <w:rPr>
                <w:rStyle w:val="IndexLink"/>
                <w:rtl w:val="true"/>
              </w:rPr>
              <w:t xml:space="preserve">: </w:t>
            </w:r>
            <w:r>
              <w:rPr>
                <w:rStyle w:val="IndexLink"/>
              </w:rPr>
              <w:t>3</w:t>
            </w:r>
            <w:r>
              <w:rPr>
                <w:rStyle w:val="IndexLink"/>
                <w:rtl w:val="true"/>
              </w:rPr>
              <w:tab/>
            </w:r>
            <w:r>
              <w:rPr>
                <w:rStyle w:val="IndexLink"/>
              </w:rPr>
              <w:t>21</w:t>
            </w:r>
          </w:hyperlink>
        </w:p>
        <w:p>
          <w:pPr>
            <w:pStyle w:val="Contents3"/>
            <w:tabs>
              <w:tab w:val="clear" w:pos="8459"/>
              <w:tab w:val="right" w:pos="9026" w:leader="dot"/>
            </w:tabs>
            <w:rPr/>
          </w:pPr>
          <w:hyperlink w:anchor="__RefHeading___Toc3482477_3650668749">
            <w:r>
              <w:rPr>
                <w:webHidden/>
                <w:rStyle w:val="IndexLink"/>
              </w:rPr>
              <w:t>34</w:t>
            </w:r>
            <w:r>
              <w:rPr>
                <w:rStyle w:val="IndexLink"/>
                <w:rtl w:val="true"/>
              </w:rPr>
              <w:t xml:space="preserve">- </w:t>
            </w:r>
            <w:r>
              <w:rPr>
                <w:rStyle w:val="IndexLink"/>
                <w:rtl w:val="true"/>
              </w:rPr>
              <w:t>جاثيه</w:t>
            </w:r>
            <w:r>
              <w:rPr>
                <w:rStyle w:val="IndexLink"/>
                <w:rtl w:val="true"/>
              </w:rPr>
              <w:t xml:space="preserve">: </w:t>
            </w:r>
            <w:r>
              <w:rPr>
                <w:rStyle w:val="IndexLink"/>
              </w:rPr>
              <w:t>4</w:t>
            </w:r>
            <w:r>
              <w:rPr>
                <w:rStyle w:val="IndexLink"/>
                <w:rtl w:val="true"/>
              </w:rPr>
              <w:tab/>
            </w:r>
            <w:r>
              <w:rPr>
                <w:rStyle w:val="IndexLink"/>
              </w:rPr>
              <w:t>21</w:t>
            </w:r>
          </w:hyperlink>
        </w:p>
        <w:p>
          <w:pPr>
            <w:pStyle w:val="Contents3"/>
            <w:tabs>
              <w:tab w:val="clear" w:pos="8459"/>
              <w:tab w:val="right" w:pos="9026" w:leader="dot"/>
            </w:tabs>
            <w:rPr/>
          </w:pPr>
          <w:hyperlink w:anchor="__RefHeading___Toc3482479_3650668749">
            <w:r>
              <w:rPr>
                <w:webHidden/>
                <w:rStyle w:val="IndexLink"/>
              </w:rPr>
              <w:t>35</w:t>
            </w:r>
            <w:r>
              <w:rPr>
                <w:rStyle w:val="IndexLink"/>
                <w:rtl w:val="true"/>
              </w:rPr>
              <w:t xml:space="preserve">- </w:t>
            </w:r>
            <w:r>
              <w:rPr>
                <w:rStyle w:val="IndexLink"/>
                <w:rtl w:val="true"/>
              </w:rPr>
              <w:t>جاثيه</w:t>
            </w:r>
            <w:r>
              <w:rPr>
                <w:rStyle w:val="IndexLink"/>
                <w:rtl w:val="true"/>
              </w:rPr>
              <w:t xml:space="preserve">: </w:t>
            </w:r>
            <w:r>
              <w:rPr>
                <w:rStyle w:val="IndexLink"/>
              </w:rPr>
              <w:t>5</w:t>
            </w:r>
            <w:r>
              <w:rPr>
                <w:rStyle w:val="IndexLink"/>
                <w:rtl w:val="true"/>
              </w:rPr>
              <w:tab/>
            </w:r>
            <w:r>
              <w:rPr>
                <w:rStyle w:val="IndexLink"/>
              </w:rPr>
              <w:t>21</w:t>
            </w:r>
          </w:hyperlink>
        </w:p>
        <w:p>
          <w:pPr>
            <w:pStyle w:val="Contents3"/>
            <w:tabs>
              <w:tab w:val="clear" w:pos="8459"/>
              <w:tab w:val="right" w:pos="9026" w:leader="dot"/>
            </w:tabs>
            <w:rPr/>
          </w:pPr>
          <w:hyperlink w:anchor="__RefHeading___Toc3482481_3650668749">
            <w:r>
              <w:rPr>
                <w:webHidden/>
                <w:rStyle w:val="IndexLink"/>
              </w:rPr>
              <w:t>36</w:t>
            </w:r>
            <w:r>
              <w:rPr>
                <w:rStyle w:val="IndexLink"/>
                <w:rtl w:val="true"/>
              </w:rPr>
              <w:t xml:space="preserve">- </w:t>
            </w:r>
            <w:r>
              <w:rPr>
                <w:rStyle w:val="IndexLink"/>
                <w:rtl w:val="true"/>
              </w:rPr>
              <w:t>جاثيه</w:t>
            </w:r>
            <w:r>
              <w:rPr>
                <w:rStyle w:val="IndexLink"/>
                <w:rtl w:val="true"/>
              </w:rPr>
              <w:t xml:space="preserve">: </w:t>
            </w:r>
            <w:r>
              <w:rPr>
                <w:rStyle w:val="IndexLink"/>
              </w:rPr>
              <w:t>13</w:t>
            </w:r>
            <w:r>
              <w:rPr>
                <w:rStyle w:val="IndexLink"/>
                <w:rtl w:val="true"/>
              </w:rPr>
              <w:tab/>
            </w:r>
            <w:r>
              <w:rPr>
                <w:rStyle w:val="IndexLink"/>
              </w:rPr>
              <w:t>21</w:t>
            </w:r>
          </w:hyperlink>
        </w:p>
        <w:p>
          <w:pPr>
            <w:pStyle w:val="Contents2"/>
            <w:tabs>
              <w:tab w:val="clear" w:pos="8743"/>
              <w:tab w:val="right" w:pos="9026" w:leader="dot"/>
            </w:tabs>
            <w:rPr/>
          </w:pPr>
          <w:hyperlink w:anchor="__RefHeading___Toc3482483_3650668749">
            <w:r>
              <w:rPr>
                <w:webHidden/>
                <w:rStyle w:val="IndexLink"/>
                <w:rtl w:val="true"/>
              </w:rPr>
              <w:t xml:space="preserve">بخش </w:t>
            </w:r>
            <w:r>
              <w:rPr>
                <w:rStyle w:val="IndexLink"/>
              </w:rPr>
              <w:t>2</w:t>
            </w:r>
            <w:r>
              <w:rPr>
                <w:rStyle w:val="IndexLink"/>
                <w:rtl w:val="true"/>
              </w:rPr>
              <w:t xml:space="preserve">- </w:t>
            </w:r>
            <w:r>
              <w:rPr>
                <w:rStyle w:val="IndexLink"/>
                <w:rtl w:val="true"/>
              </w:rPr>
              <w:t>تشريح آيات‌</w:t>
            </w:r>
            <w:r>
              <w:rPr>
                <w:rStyle w:val="IndexLink"/>
                <w:rtl w:val="true"/>
              </w:rPr>
              <w:tab/>
            </w:r>
            <w:r>
              <w:rPr>
                <w:rStyle w:val="IndexLink"/>
              </w:rPr>
              <w:t>23</w:t>
            </w:r>
          </w:hyperlink>
        </w:p>
        <w:p>
          <w:pPr>
            <w:pStyle w:val="Contents3"/>
            <w:tabs>
              <w:tab w:val="clear" w:pos="8459"/>
              <w:tab w:val="right" w:pos="9026" w:leader="dot"/>
            </w:tabs>
            <w:rPr/>
          </w:pPr>
          <w:hyperlink w:anchor="__RefHeading___Toc3482485_3650668749">
            <w:r>
              <w:rPr>
                <w:webHidden/>
                <w:rStyle w:val="IndexLink"/>
              </w:rPr>
              <w:t>1</w:t>
            </w:r>
            <w:r>
              <w:rPr>
                <w:rStyle w:val="IndexLink"/>
                <w:rtl w:val="true"/>
              </w:rPr>
              <w:t xml:space="preserve">- </w:t>
            </w:r>
            <w:r>
              <w:rPr>
                <w:rStyle w:val="IndexLink"/>
                <w:rtl w:val="true"/>
              </w:rPr>
              <w:t>جلوه‌هاى ذات پاك او در پهنه هستى‌</w:t>
            </w:r>
            <w:r>
              <w:rPr>
                <w:rStyle w:val="IndexLink"/>
                <w:rtl w:val="true"/>
              </w:rPr>
              <w:tab/>
            </w:r>
            <w:r>
              <w:rPr>
                <w:rStyle w:val="IndexLink"/>
              </w:rPr>
              <w:t>23</w:t>
            </w:r>
          </w:hyperlink>
        </w:p>
        <w:p>
          <w:pPr>
            <w:pStyle w:val="Contents3"/>
            <w:tabs>
              <w:tab w:val="clear" w:pos="8459"/>
              <w:tab w:val="right" w:pos="9026" w:leader="dot"/>
            </w:tabs>
            <w:rPr/>
          </w:pPr>
          <w:hyperlink w:anchor="__RefHeading___Toc3482487_3650668749">
            <w:r>
              <w:rPr>
                <w:webHidden/>
                <w:rStyle w:val="IndexLink"/>
              </w:rPr>
              <w:t>2</w:t>
            </w:r>
            <w:r>
              <w:rPr>
                <w:rStyle w:val="IndexLink"/>
                <w:rtl w:val="true"/>
              </w:rPr>
              <w:t xml:space="preserve">- </w:t>
            </w:r>
            <w:r>
              <w:rPr>
                <w:rStyle w:val="IndexLink"/>
                <w:rtl w:val="true"/>
              </w:rPr>
              <w:t>گردش‌هاى اينها نشانه خداشناسى‌</w:t>
            </w:r>
            <w:r>
              <w:rPr>
                <w:rStyle w:val="IndexLink"/>
                <w:rtl w:val="true"/>
              </w:rPr>
              <w:tab/>
            </w:r>
            <w:r>
              <w:rPr>
                <w:rStyle w:val="IndexLink"/>
              </w:rPr>
              <w:t>29</w:t>
            </w:r>
          </w:hyperlink>
        </w:p>
        <w:p>
          <w:pPr>
            <w:pStyle w:val="Contents3"/>
            <w:tabs>
              <w:tab w:val="clear" w:pos="8459"/>
              <w:tab w:val="right" w:pos="9026" w:leader="dot"/>
            </w:tabs>
            <w:rPr/>
          </w:pPr>
          <w:hyperlink w:anchor="__RefHeading___Toc3482489_3650668749">
            <w:r>
              <w:rPr>
                <w:webHidden/>
                <w:rStyle w:val="IndexLink"/>
              </w:rPr>
              <w:t>3</w:t>
            </w:r>
            <w:r>
              <w:rPr>
                <w:rStyle w:val="IndexLink"/>
                <w:rtl w:val="true"/>
              </w:rPr>
              <w:t xml:space="preserve">- </w:t>
            </w:r>
            <w:r>
              <w:rPr>
                <w:rStyle w:val="IndexLink"/>
                <w:rtl w:val="true"/>
              </w:rPr>
              <w:t>ستارگان راهنما</w:t>
            </w:r>
            <w:r>
              <w:rPr>
                <w:rStyle w:val="IndexLink"/>
                <w:rtl w:val="true"/>
              </w:rPr>
              <w:tab/>
            </w:r>
            <w:r>
              <w:rPr>
                <w:rStyle w:val="IndexLink"/>
              </w:rPr>
              <w:t>39</w:t>
            </w:r>
          </w:hyperlink>
        </w:p>
        <w:p>
          <w:pPr>
            <w:pStyle w:val="Contents3"/>
            <w:tabs>
              <w:tab w:val="clear" w:pos="8459"/>
              <w:tab w:val="right" w:pos="9026" w:leader="dot"/>
            </w:tabs>
            <w:rPr/>
          </w:pPr>
          <w:hyperlink w:anchor="__RefHeading___Toc3482491_3650668749">
            <w:r>
              <w:rPr>
                <w:webHidden/>
                <w:rStyle w:val="IndexLink"/>
              </w:rPr>
              <w:t>4</w:t>
            </w:r>
            <w:r>
              <w:rPr>
                <w:rStyle w:val="IndexLink"/>
                <w:rtl w:val="true"/>
              </w:rPr>
              <w:t xml:space="preserve">- </w:t>
            </w:r>
            <w:r>
              <w:rPr>
                <w:rStyle w:val="IndexLink"/>
                <w:rtl w:val="true"/>
              </w:rPr>
              <w:t>در اينها نشانه هائى از اوست‌</w:t>
            </w:r>
            <w:r>
              <w:rPr>
                <w:rStyle w:val="IndexLink"/>
                <w:rtl w:val="true"/>
              </w:rPr>
              <w:tab/>
            </w:r>
            <w:r>
              <w:rPr>
                <w:rStyle w:val="IndexLink"/>
              </w:rPr>
              <w:t>41</w:t>
            </w:r>
          </w:hyperlink>
        </w:p>
        <w:p>
          <w:pPr>
            <w:pStyle w:val="Contents3"/>
            <w:tabs>
              <w:tab w:val="clear" w:pos="8459"/>
              <w:tab w:val="right" w:pos="9026" w:leader="dot"/>
            </w:tabs>
            <w:rPr/>
          </w:pPr>
          <w:hyperlink w:anchor="__RefHeading___Toc3482493_3650668749">
            <w:r>
              <w:rPr>
                <w:webHidden/>
                <w:rStyle w:val="IndexLink"/>
              </w:rPr>
              <w:t>5</w:t>
            </w:r>
            <w:r>
              <w:rPr>
                <w:rStyle w:val="IndexLink"/>
                <w:rtl w:val="true"/>
              </w:rPr>
              <w:t xml:space="preserve">- </w:t>
            </w:r>
            <w:r>
              <w:rPr>
                <w:rStyle w:val="IndexLink"/>
                <w:rtl w:val="true"/>
              </w:rPr>
              <w:t>گوشه‌اى از آيات عظمت خدا</w:t>
            </w:r>
            <w:r>
              <w:rPr>
                <w:rStyle w:val="IndexLink"/>
                <w:rtl w:val="true"/>
              </w:rPr>
              <w:tab/>
            </w:r>
            <w:r>
              <w:rPr>
                <w:rStyle w:val="IndexLink"/>
              </w:rPr>
              <w:t>51</w:t>
            </w:r>
          </w:hyperlink>
        </w:p>
        <w:p>
          <w:pPr>
            <w:pStyle w:val="Contents3"/>
            <w:tabs>
              <w:tab w:val="clear" w:pos="8459"/>
              <w:tab w:val="right" w:pos="9026" w:leader="dot"/>
            </w:tabs>
            <w:rPr/>
          </w:pPr>
          <w:hyperlink w:anchor="__RefHeading___Toc3482495_3650668749">
            <w:r>
              <w:rPr>
                <w:webHidden/>
                <w:rStyle w:val="IndexLink"/>
              </w:rPr>
              <w:t>6</w:t>
            </w:r>
            <w:r>
              <w:rPr>
                <w:rStyle w:val="IndexLink"/>
                <w:rtl w:val="true"/>
              </w:rPr>
              <w:t xml:space="preserve">- </w:t>
            </w:r>
            <w:r>
              <w:rPr>
                <w:rStyle w:val="IndexLink"/>
                <w:rtl w:val="true"/>
              </w:rPr>
              <w:t>نشانه‌هاى خدا در آسمان و زمين و جهان گياهان‌</w:t>
            </w:r>
            <w:r>
              <w:rPr>
                <w:rStyle w:val="IndexLink"/>
                <w:rtl w:val="true"/>
              </w:rPr>
              <w:tab/>
            </w:r>
            <w:r>
              <w:rPr>
                <w:rStyle w:val="IndexLink"/>
              </w:rPr>
              <w:t>60</w:t>
            </w:r>
          </w:hyperlink>
        </w:p>
        <w:p>
          <w:pPr>
            <w:pStyle w:val="Contents3"/>
            <w:tabs>
              <w:tab w:val="clear" w:pos="8459"/>
              <w:tab w:val="right" w:pos="9026" w:leader="dot"/>
            </w:tabs>
            <w:rPr/>
          </w:pPr>
          <w:hyperlink w:anchor="__RefHeading___Toc3482497_3650668749">
            <w:r>
              <w:rPr>
                <w:webHidden/>
                <w:rStyle w:val="IndexLink"/>
              </w:rPr>
              <w:t>7</w:t>
            </w:r>
            <w:r>
              <w:rPr>
                <w:rStyle w:val="IndexLink"/>
                <w:rtl w:val="true"/>
              </w:rPr>
              <w:t xml:space="preserve">- </w:t>
            </w:r>
            <w:r>
              <w:rPr>
                <w:rStyle w:val="IndexLink"/>
                <w:rtl w:val="true"/>
              </w:rPr>
              <w:t>روزهاى حساس زندگى‌</w:t>
            </w:r>
            <w:r>
              <w:rPr>
                <w:rStyle w:val="IndexLink"/>
                <w:rtl w:val="true"/>
              </w:rPr>
              <w:tab/>
            </w:r>
            <w:r>
              <w:rPr>
                <w:rStyle w:val="IndexLink"/>
              </w:rPr>
              <w:t>80</w:t>
            </w:r>
          </w:hyperlink>
        </w:p>
        <w:p>
          <w:pPr>
            <w:pStyle w:val="Contents3"/>
            <w:tabs>
              <w:tab w:val="clear" w:pos="8459"/>
              <w:tab w:val="right" w:pos="9026" w:leader="dot"/>
            </w:tabs>
            <w:rPr/>
          </w:pPr>
          <w:hyperlink w:anchor="__RefHeading___Toc3482499_3650668749">
            <w:r>
              <w:rPr>
                <w:webHidden/>
                <w:rStyle w:val="IndexLink"/>
              </w:rPr>
              <w:t>8</w:t>
            </w:r>
            <w:r>
              <w:rPr>
                <w:rStyle w:val="IndexLink"/>
                <w:rtl w:val="true"/>
              </w:rPr>
              <w:t xml:space="preserve">- </w:t>
            </w:r>
            <w:r>
              <w:rPr>
                <w:rStyle w:val="IndexLink"/>
                <w:rtl w:val="true"/>
              </w:rPr>
              <w:t xml:space="preserve">در اين </w:t>
            </w:r>
            <w:r>
              <w:rPr>
                <w:rStyle w:val="IndexLink"/>
                <w:rtl w:val="true"/>
              </w:rPr>
              <w:t>(</w:t>
            </w:r>
            <w:r>
              <w:rPr>
                <w:rStyle w:val="IndexLink"/>
                <w:rtl w:val="true"/>
              </w:rPr>
              <w:t>سرگذشت عبرت‌انگيز</w:t>
            </w:r>
            <w:r>
              <w:rPr>
                <w:rStyle w:val="IndexLink"/>
                <w:rtl w:val="true"/>
              </w:rPr>
              <w:t xml:space="preserve">) </w:t>
            </w:r>
            <w:r>
              <w:rPr>
                <w:rStyle w:val="IndexLink"/>
                <w:rtl w:val="true"/>
              </w:rPr>
              <w:t>نشانه‌هائى است براى هوشياران‌</w:t>
            </w:r>
            <w:r>
              <w:rPr>
                <w:rStyle w:val="IndexLink"/>
                <w:rtl w:val="true"/>
              </w:rPr>
              <w:tab/>
            </w:r>
            <w:r>
              <w:rPr>
                <w:rStyle w:val="IndexLink"/>
              </w:rPr>
              <w:t>96</w:t>
            </w:r>
          </w:hyperlink>
        </w:p>
        <w:p>
          <w:pPr>
            <w:pStyle w:val="Contents3"/>
            <w:tabs>
              <w:tab w:val="clear" w:pos="8459"/>
              <w:tab w:val="right" w:pos="9026" w:leader="dot"/>
            </w:tabs>
            <w:rPr/>
          </w:pPr>
          <w:hyperlink w:anchor="__RefHeading___Toc3482501_3650668749">
            <w:r>
              <w:rPr>
                <w:webHidden/>
                <w:rStyle w:val="IndexLink"/>
              </w:rPr>
              <w:t>9</w:t>
            </w:r>
            <w:r>
              <w:rPr>
                <w:rStyle w:val="IndexLink"/>
                <w:rtl w:val="true"/>
              </w:rPr>
              <w:t xml:space="preserve">- </w:t>
            </w:r>
            <w:r>
              <w:rPr>
                <w:rStyle w:val="IndexLink"/>
                <w:rtl w:val="true"/>
              </w:rPr>
              <w:t>همه چيز در بند تسخير تو است اى انسان‌</w:t>
            </w:r>
            <w:r>
              <w:rPr>
                <w:rStyle w:val="IndexLink"/>
                <w:rtl w:val="true"/>
              </w:rPr>
              <w:tab/>
            </w:r>
            <w:r>
              <w:rPr>
                <w:rStyle w:val="IndexLink"/>
              </w:rPr>
              <w:t>98</w:t>
            </w:r>
          </w:hyperlink>
        </w:p>
        <w:p>
          <w:pPr>
            <w:pStyle w:val="Contents3"/>
            <w:tabs>
              <w:tab w:val="clear" w:pos="8459"/>
              <w:tab w:val="right" w:pos="9026" w:leader="dot"/>
            </w:tabs>
            <w:rPr/>
          </w:pPr>
          <w:hyperlink w:anchor="__RefHeading___Toc3482503_3650668749">
            <w:r>
              <w:rPr>
                <w:webHidden/>
                <w:rStyle w:val="IndexLink"/>
              </w:rPr>
              <w:t>10</w:t>
            </w:r>
            <w:r>
              <w:rPr>
                <w:rStyle w:val="IndexLink"/>
                <w:rtl w:val="true"/>
              </w:rPr>
              <w:t xml:space="preserve">- </w:t>
            </w:r>
            <w:r>
              <w:rPr>
                <w:rStyle w:val="IndexLink"/>
                <w:rtl w:val="true"/>
              </w:rPr>
              <w:t>در اينها نشانه‌هاى روشنى براى خردمندان است</w:t>
            </w:r>
            <w:r>
              <w:rPr>
                <w:rStyle w:val="IndexLink"/>
                <w:rtl w:val="true"/>
              </w:rPr>
              <w:t>!</w:t>
              <w:tab/>
            </w:r>
            <w:r>
              <w:rPr>
                <w:rStyle w:val="IndexLink"/>
              </w:rPr>
              <w:t>109</w:t>
            </w:r>
          </w:hyperlink>
        </w:p>
        <w:p>
          <w:pPr>
            <w:pStyle w:val="Contents3"/>
            <w:tabs>
              <w:tab w:val="clear" w:pos="8459"/>
              <w:tab w:val="right" w:pos="9026" w:leader="dot"/>
            </w:tabs>
            <w:rPr/>
          </w:pPr>
          <w:hyperlink w:anchor="__RefHeading___Toc3482505_3650668749">
            <w:r>
              <w:rPr>
                <w:webHidden/>
                <w:rStyle w:val="IndexLink"/>
              </w:rPr>
              <w:t>11</w:t>
            </w:r>
            <w:r>
              <w:rPr>
                <w:rStyle w:val="IndexLink"/>
                <w:rtl w:val="true"/>
              </w:rPr>
              <w:t xml:space="preserve">- </w:t>
            </w:r>
            <w:r>
              <w:rPr>
                <w:rStyle w:val="IndexLink"/>
                <w:rtl w:val="true"/>
              </w:rPr>
              <w:t>از تاريخ گذشتگان عبرت بگيريد</w:t>
            </w:r>
            <w:r>
              <w:rPr>
                <w:rStyle w:val="IndexLink"/>
                <w:rtl w:val="true"/>
              </w:rPr>
              <w:tab/>
            </w:r>
            <w:r>
              <w:rPr>
                <w:rStyle w:val="IndexLink"/>
              </w:rPr>
              <w:t>111</w:t>
            </w:r>
          </w:hyperlink>
        </w:p>
        <w:p>
          <w:pPr>
            <w:pStyle w:val="Contents3"/>
            <w:tabs>
              <w:tab w:val="clear" w:pos="8459"/>
              <w:tab w:val="right" w:pos="9026" w:leader="dot"/>
            </w:tabs>
            <w:rPr/>
          </w:pPr>
          <w:hyperlink w:anchor="__RefHeading___Toc3482507_3650668749">
            <w:r>
              <w:rPr>
                <w:webHidden/>
                <w:rStyle w:val="IndexLink"/>
              </w:rPr>
              <w:t>12</w:t>
            </w:r>
            <w:r>
              <w:rPr>
                <w:rStyle w:val="IndexLink"/>
                <w:rtl w:val="true"/>
              </w:rPr>
              <w:t xml:space="preserve">- </w:t>
            </w:r>
            <w:r>
              <w:rPr>
                <w:rStyle w:val="IndexLink"/>
                <w:rtl w:val="true"/>
              </w:rPr>
              <w:t>طرز پاسخ مستكبران به ابراهيم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3482509_3650668749">
            <w:r>
              <w:rPr>
                <w:webHidden/>
                <w:rStyle w:val="IndexLink"/>
              </w:rPr>
              <w:t>13</w:t>
            </w:r>
            <w:r>
              <w:rPr>
                <w:rStyle w:val="IndexLink"/>
                <w:rtl w:val="true"/>
              </w:rPr>
              <w:t xml:space="preserve">- </w:t>
            </w:r>
            <w:r>
              <w:rPr>
                <w:rStyle w:val="IndexLink"/>
                <w:rtl w:val="true"/>
              </w:rPr>
              <w:t>از نشانه‌هاى او آفرينش شماست از خاك‌</w:t>
            </w:r>
            <w:r>
              <w:rPr>
                <w:rStyle w:val="IndexLink"/>
                <w:rtl w:val="true"/>
              </w:rPr>
              <w:tab/>
            </w:r>
            <w:r>
              <w:rPr>
                <w:rStyle w:val="IndexLink"/>
              </w:rPr>
              <w:t>118</w:t>
            </w:r>
          </w:hyperlink>
        </w:p>
        <w:p>
          <w:pPr>
            <w:pStyle w:val="Contents3"/>
            <w:tabs>
              <w:tab w:val="clear" w:pos="8459"/>
              <w:tab w:val="right" w:pos="9026" w:leader="dot"/>
            </w:tabs>
            <w:rPr/>
          </w:pPr>
          <w:hyperlink w:anchor="__RefHeading___Toc3482511_3650668749">
            <w:r>
              <w:rPr>
                <w:webHidden/>
                <w:rStyle w:val="IndexLink"/>
              </w:rPr>
              <w:t>14</w:t>
            </w:r>
            <w:r>
              <w:rPr>
                <w:rStyle w:val="IndexLink"/>
                <w:rtl w:val="true"/>
              </w:rPr>
              <w:t xml:space="preserve">- </w:t>
            </w:r>
            <w:r>
              <w:rPr>
                <w:rStyle w:val="IndexLink"/>
                <w:rtl w:val="true"/>
              </w:rPr>
              <w:t>براى آرامش شما همسرانى آفريد</w:t>
            </w:r>
            <w:r>
              <w:rPr>
                <w:rStyle w:val="IndexLink"/>
                <w:rtl w:val="true"/>
              </w:rPr>
              <w:tab/>
            </w:r>
            <w:r>
              <w:rPr>
                <w:rStyle w:val="IndexLink"/>
              </w:rPr>
              <w:t>121</w:t>
            </w:r>
          </w:hyperlink>
        </w:p>
        <w:p>
          <w:pPr>
            <w:pStyle w:val="Contents3"/>
            <w:tabs>
              <w:tab w:val="clear" w:pos="8459"/>
              <w:tab w:val="right" w:pos="9026" w:leader="dot"/>
            </w:tabs>
            <w:rPr/>
          </w:pPr>
          <w:hyperlink w:anchor="__RefHeading___Toc3482513_3650668749">
            <w:r>
              <w:rPr>
                <w:webHidden/>
                <w:rStyle w:val="IndexLink"/>
              </w:rPr>
              <w:t>15</w:t>
            </w:r>
            <w:r>
              <w:rPr>
                <w:rStyle w:val="IndexLink"/>
                <w:rtl w:val="true"/>
              </w:rPr>
              <w:t xml:space="preserve">- </w:t>
            </w:r>
            <w:r>
              <w:rPr>
                <w:rStyle w:val="IndexLink"/>
                <w:rtl w:val="true"/>
              </w:rPr>
              <w:t>تفاوت زبانها و رنگهاى شمانشانه شناخت اوست‌</w:t>
            </w:r>
            <w:r>
              <w:rPr>
                <w:rStyle w:val="IndexLink"/>
                <w:rtl w:val="true"/>
              </w:rPr>
              <w:tab/>
            </w:r>
            <w:r>
              <w:rPr>
                <w:rStyle w:val="IndexLink"/>
              </w:rPr>
              <w:t>125</w:t>
            </w:r>
          </w:hyperlink>
        </w:p>
        <w:p>
          <w:pPr>
            <w:pStyle w:val="Contents3"/>
            <w:tabs>
              <w:tab w:val="clear" w:pos="8459"/>
              <w:tab w:val="right" w:pos="9026" w:leader="dot"/>
            </w:tabs>
            <w:rPr/>
          </w:pPr>
          <w:hyperlink w:anchor="__RefHeading___Toc3482515_3650668749">
            <w:r>
              <w:rPr>
                <w:webHidden/>
                <w:rStyle w:val="IndexLink"/>
              </w:rPr>
              <w:t>16</w:t>
            </w:r>
            <w:r>
              <w:rPr>
                <w:rStyle w:val="IndexLink"/>
                <w:rtl w:val="true"/>
              </w:rPr>
              <w:t xml:space="preserve">- </w:t>
            </w:r>
            <w:r>
              <w:rPr>
                <w:rStyle w:val="IndexLink"/>
                <w:rtl w:val="true"/>
              </w:rPr>
              <w:t>از نشانه‌هاى او خواب شما در شب و روز است‌</w:t>
            </w:r>
            <w:r>
              <w:rPr>
                <w:rStyle w:val="IndexLink"/>
                <w:rtl w:val="true"/>
              </w:rPr>
              <w:tab/>
            </w:r>
            <w:r>
              <w:rPr>
                <w:rStyle w:val="IndexLink"/>
              </w:rPr>
              <w:t>128</w:t>
            </w:r>
          </w:hyperlink>
        </w:p>
        <w:p>
          <w:pPr>
            <w:pStyle w:val="Contents4"/>
            <w:tabs>
              <w:tab w:val="clear" w:pos="8176"/>
              <w:tab w:val="right" w:pos="9026" w:leader="dot"/>
            </w:tabs>
            <w:rPr/>
          </w:pPr>
          <w:hyperlink w:anchor="__RefHeading___Toc3482517_365066874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482519_3650668749">
            <w:r>
              <w:rPr>
                <w:webHidden/>
                <w:rStyle w:val="IndexLink"/>
                <w:rtl w:val="true"/>
              </w:rPr>
              <w:t>توضيحاتى چند در مورد خواب‌</w:t>
            </w:r>
            <w:r>
              <w:rPr>
                <w:rStyle w:val="IndexLink"/>
                <w:rtl w:val="true"/>
              </w:rPr>
              <w:tab/>
            </w:r>
            <w:r>
              <w:rPr>
                <w:rStyle w:val="IndexLink"/>
              </w:rPr>
              <w:t>134</w:t>
            </w:r>
          </w:hyperlink>
        </w:p>
        <w:p>
          <w:pPr>
            <w:pStyle w:val="Contents4"/>
            <w:tabs>
              <w:tab w:val="clear" w:pos="8176"/>
              <w:tab w:val="right" w:pos="9026" w:leader="dot"/>
            </w:tabs>
            <w:rPr/>
          </w:pPr>
          <w:hyperlink w:anchor="__RefHeading___Toc3482521_3650668749">
            <w:r>
              <w:rPr>
                <w:webHidden/>
                <w:rStyle w:val="IndexLink"/>
                <w:rtl w:val="true"/>
              </w:rPr>
              <w:t>نكته‌ها</w:t>
            </w:r>
            <w:r>
              <w:rPr>
                <w:rStyle w:val="IndexLink"/>
                <w:rtl w:val="true"/>
              </w:rPr>
              <w:tab/>
            </w:r>
            <w:r>
              <w:rPr>
                <w:rStyle w:val="IndexLink"/>
              </w:rPr>
              <w:t>161</w:t>
            </w:r>
          </w:hyperlink>
        </w:p>
        <w:p>
          <w:pPr>
            <w:pStyle w:val="Contents4"/>
            <w:tabs>
              <w:tab w:val="clear" w:pos="8176"/>
              <w:tab w:val="right" w:pos="9026" w:leader="dot"/>
            </w:tabs>
            <w:rPr/>
          </w:pPr>
          <w:hyperlink w:anchor="__RefHeading___Toc3482523_3650668749">
            <w:r>
              <w:rPr>
                <w:webHidden/>
                <w:rStyle w:val="IndexLink"/>
                <w:rtl w:val="true"/>
              </w:rPr>
              <w:t>نكته‌ها</w:t>
            </w:r>
            <w:r>
              <w:rPr>
                <w:rStyle w:val="IndexLink"/>
                <w:rtl w:val="true"/>
              </w:rPr>
              <w:t>:</w:t>
              <w:tab/>
            </w:r>
            <w:r>
              <w:rPr>
                <w:rStyle w:val="IndexLink"/>
              </w:rPr>
              <w:t>186</w:t>
            </w:r>
          </w:hyperlink>
        </w:p>
        <w:p>
          <w:pPr>
            <w:pStyle w:val="Contents3"/>
            <w:tabs>
              <w:tab w:val="clear" w:pos="8459"/>
              <w:tab w:val="right" w:pos="9026" w:leader="dot"/>
            </w:tabs>
            <w:rPr/>
          </w:pPr>
          <w:hyperlink w:anchor="__RefHeading___Toc3482525_3650668749">
            <w:r>
              <w:rPr>
                <w:webHidden/>
                <w:rStyle w:val="IndexLink"/>
              </w:rPr>
              <w:t>17</w:t>
            </w:r>
            <w:r>
              <w:rPr>
                <w:rStyle w:val="IndexLink"/>
                <w:rtl w:val="true"/>
              </w:rPr>
              <w:t xml:space="preserve">- </w:t>
            </w:r>
            <w:r>
              <w:rPr>
                <w:rStyle w:val="IndexLink"/>
                <w:rtl w:val="true"/>
              </w:rPr>
              <w:t>با آب آسمان مرده را زنده مى كند</w:t>
            </w:r>
            <w:r>
              <w:rPr>
                <w:rStyle w:val="IndexLink"/>
                <w:rtl w:val="true"/>
              </w:rPr>
              <w:t>!</w:t>
              <w:tab/>
            </w:r>
            <w:r>
              <w:rPr>
                <w:rStyle w:val="IndexLink"/>
              </w:rPr>
              <w:t>200</w:t>
            </w:r>
          </w:hyperlink>
        </w:p>
        <w:p>
          <w:pPr>
            <w:pStyle w:val="Contents4"/>
            <w:tabs>
              <w:tab w:val="clear" w:pos="8176"/>
              <w:tab w:val="right" w:pos="9026" w:leader="dot"/>
            </w:tabs>
            <w:rPr/>
          </w:pPr>
          <w:hyperlink w:anchor="__RefHeading___Toc3482527_3650668749">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482529_3650668749">
            <w:r>
              <w:rPr>
                <w:webHidden/>
                <w:rStyle w:val="IndexLink"/>
                <w:rtl w:val="true"/>
              </w:rPr>
              <w:t>نكته‌ها</w:t>
            </w:r>
            <w:r>
              <w:rPr>
                <w:rStyle w:val="IndexLink"/>
                <w:rtl w:val="true"/>
              </w:rPr>
              <w:tab/>
            </w:r>
            <w:r>
              <w:rPr>
                <w:rStyle w:val="IndexLink"/>
              </w:rPr>
              <w:t>211</w:t>
            </w:r>
          </w:hyperlink>
        </w:p>
        <w:p>
          <w:pPr>
            <w:pStyle w:val="Contents3"/>
            <w:tabs>
              <w:tab w:val="clear" w:pos="8459"/>
              <w:tab w:val="right" w:pos="9026" w:leader="dot"/>
            </w:tabs>
            <w:rPr/>
          </w:pPr>
          <w:hyperlink w:anchor="__RefHeading___Toc3482531_3650668749">
            <w:r>
              <w:rPr>
                <w:webHidden/>
                <w:rStyle w:val="IndexLink"/>
              </w:rPr>
              <w:t>18</w:t>
            </w:r>
            <w:r>
              <w:rPr>
                <w:rStyle w:val="IndexLink"/>
                <w:rtl w:val="true"/>
              </w:rPr>
              <w:t xml:space="preserve">- </w:t>
            </w:r>
            <w:r>
              <w:rPr>
                <w:rStyle w:val="IndexLink"/>
                <w:rtl w:val="true"/>
              </w:rPr>
              <w:t>برپائى آسمان و زمين به فرمان اوست‌</w:t>
            </w:r>
            <w:r>
              <w:rPr>
                <w:rStyle w:val="IndexLink"/>
                <w:rtl w:val="true"/>
              </w:rPr>
              <w:tab/>
            </w:r>
            <w:r>
              <w:rPr>
                <w:rStyle w:val="IndexLink"/>
              </w:rPr>
              <w:t>214</w:t>
            </w:r>
          </w:hyperlink>
        </w:p>
        <w:p>
          <w:pPr>
            <w:pStyle w:val="Contents4"/>
            <w:tabs>
              <w:tab w:val="clear" w:pos="8176"/>
              <w:tab w:val="right" w:pos="9026" w:leader="dot"/>
            </w:tabs>
            <w:rPr/>
          </w:pPr>
          <w:hyperlink w:anchor="__RefHeading___Toc3482533_3650668749">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482535_3650668749">
            <w:r>
              <w:rPr>
                <w:webHidden/>
                <w:rStyle w:val="IndexLink"/>
                <w:rtl w:val="true"/>
              </w:rPr>
              <w:t>نكته‌ها</w:t>
            </w:r>
            <w:r>
              <w:rPr>
                <w:rStyle w:val="IndexLink"/>
                <w:rtl w:val="true"/>
              </w:rPr>
              <w:t>:</w:t>
              <w:tab/>
            </w:r>
            <w:r>
              <w:rPr>
                <w:rStyle w:val="IndexLink"/>
              </w:rPr>
              <w:t>215</w:t>
            </w:r>
          </w:hyperlink>
        </w:p>
        <w:p>
          <w:pPr>
            <w:pStyle w:val="Contents3"/>
            <w:tabs>
              <w:tab w:val="clear" w:pos="8459"/>
              <w:tab w:val="right" w:pos="9026" w:leader="dot"/>
            </w:tabs>
            <w:rPr/>
          </w:pPr>
          <w:hyperlink w:anchor="__RefHeading___Toc3482537_3650668749">
            <w:r>
              <w:rPr>
                <w:webHidden/>
                <w:rStyle w:val="IndexLink"/>
              </w:rPr>
              <w:t>19</w:t>
            </w:r>
            <w:r>
              <w:rPr>
                <w:rStyle w:val="IndexLink"/>
                <w:rtl w:val="true"/>
              </w:rPr>
              <w:t xml:space="preserve">- </w:t>
            </w:r>
            <w:r>
              <w:rPr>
                <w:rStyle w:val="IndexLink"/>
                <w:rtl w:val="true"/>
              </w:rPr>
              <w:t>خداوند روزى را براى هر كس بخواهد گسترده يا تنگ مى‌سازد؟</w:t>
            </w:r>
            <w:r>
              <w:rPr>
                <w:rStyle w:val="IndexLink"/>
                <w:rtl w:val="true"/>
              </w:rPr>
              <w:t>!</w:t>
              <w:tab/>
            </w:r>
            <w:r>
              <w:rPr>
                <w:rStyle w:val="IndexLink"/>
              </w:rPr>
              <w:t>217</w:t>
            </w:r>
          </w:hyperlink>
        </w:p>
        <w:p>
          <w:pPr>
            <w:pStyle w:val="Contents3"/>
            <w:tabs>
              <w:tab w:val="clear" w:pos="8459"/>
              <w:tab w:val="right" w:pos="9026" w:leader="dot"/>
            </w:tabs>
            <w:rPr/>
          </w:pPr>
          <w:hyperlink w:anchor="__RefHeading___Toc3482539_3650668749">
            <w:r>
              <w:rPr>
                <w:webHidden/>
                <w:rStyle w:val="IndexLink"/>
              </w:rPr>
              <w:t>20</w:t>
            </w:r>
            <w:r>
              <w:rPr>
                <w:rStyle w:val="IndexLink"/>
                <w:rtl w:val="true"/>
              </w:rPr>
              <w:t xml:space="preserve">- </w:t>
            </w:r>
            <w:r>
              <w:rPr>
                <w:rStyle w:val="IndexLink"/>
                <w:rtl w:val="true"/>
              </w:rPr>
              <w:t>به آثار رحمت الهى بنگر</w:t>
            </w:r>
            <w:r>
              <w:rPr>
                <w:rStyle w:val="IndexLink"/>
                <w:rtl w:val="true"/>
              </w:rPr>
              <w:t>!</w:t>
              <w:tab/>
            </w:r>
            <w:r>
              <w:rPr>
                <w:rStyle w:val="IndexLink"/>
              </w:rPr>
              <w:t>222</w:t>
            </w:r>
          </w:hyperlink>
        </w:p>
        <w:p>
          <w:pPr>
            <w:pStyle w:val="Contents3"/>
            <w:tabs>
              <w:tab w:val="clear" w:pos="8459"/>
              <w:tab w:val="right" w:pos="9026" w:leader="dot"/>
            </w:tabs>
            <w:rPr/>
          </w:pPr>
          <w:hyperlink w:anchor="__RefHeading___Toc3482541_3650668749">
            <w:r>
              <w:rPr>
                <w:webHidden/>
                <w:rStyle w:val="IndexLink"/>
              </w:rPr>
              <w:t>21</w:t>
            </w:r>
            <w:r>
              <w:rPr>
                <w:rStyle w:val="IndexLink"/>
                <w:rtl w:val="true"/>
              </w:rPr>
              <w:t xml:space="preserve">- </w:t>
            </w:r>
            <w:r>
              <w:rPr>
                <w:rStyle w:val="IndexLink"/>
                <w:rtl w:val="true"/>
              </w:rPr>
              <w:t>ابرها را در پهنه آسمان مى‌گستراند</w:t>
            </w:r>
            <w:r>
              <w:rPr>
                <w:rStyle w:val="IndexLink"/>
                <w:rtl w:val="true"/>
              </w:rPr>
              <w:tab/>
            </w:r>
            <w:r>
              <w:rPr>
                <w:rStyle w:val="IndexLink"/>
              </w:rPr>
              <w:t>225</w:t>
            </w:r>
          </w:hyperlink>
        </w:p>
        <w:p>
          <w:pPr>
            <w:pStyle w:val="Contents3"/>
            <w:tabs>
              <w:tab w:val="clear" w:pos="8459"/>
              <w:tab w:val="right" w:pos="9026" w:leader="dot"/>
            </w:tabs>
            <w:rPr/>
          </w:pPr>
          <w:hyperlink w:anchor="__RefHeading___Toc3482543_3650668749">
            <w:r>
              <w:rPr>
                <w:webHidden/>
                <w:rStyle w:val="IndexLink"/>
              </w:rPr>
              <w:t>22</w:t>
            </w:r>
            <w:r>
              <w:rPr>
                <w:rStyle w:val="IndexLink"/>
                <w:rtl w:val="true"/>
              </w:rPr>
              <w:t xml:space="preserve">- </w:t>
            </w:r>
            <w:r>
              <w:rPr>
                <w:rStyle w:val="IndexLink"/>
                <w:rtl w:val="true"/>
              </w:rPr>
              <w:t>در گرداب بلا</w:t>
            </w:r>
            <w:r>
              <w:rPr>
                <w:rStyle w:val="IndexLink"/>
                <w:rtl w:val="true"/>
              </w:rPr>
              <w:t>!</w:t>
              <w:tab/>
            </w:r>
            <w:r>
              <w:rPr>
                <w:rStyle w:val="IndexLink"/>
              </w:rPr>
              <w:t>230</w:t>
            </w:r>
          </w:hyperlink>
        </w:p>
        <w:p>
          <w:pPr>
            <w:pStyle w:val="Contents3"/>
            <w:tabs>
              <w:tab w:val="clear" w:pos="8459"/>
              <w:tab w:val="right" w:pos="9026" w:leader="dot"/>
            </w:tabs>
            <w:rPr/>
          </w:pPr>
          <w:hyperlink w:anchor="__RefHeading___Toc3482545_3650668749">
            <w:r>
              <w:rPr>
                <w:webHidden/>
                <w:rStyle w:val="IndexLink"/>
              </w:rPr>
              <w:t>23</w:t>
            </w:r>
            <w:r>
              <w:rPr>
                <w:rStyle w:val="IndexLink"/>
                <w:rtl w:val="true"/>
              </w:rPr>
              <w:t xml:space="preserve">- </w:t>
            </w:r>
            <w:r>
              <w:rPr>
                <w:rStyle w:val="IndexLink"/>
                <w:rtl w:val="true"/>
              </w:rPr>
              <w:t>روز پيروزى ما</w:t>
            </w:r>
            <w:r>
              <w:rPr>
                <w:rStyle w:val="IndexLink"/>
                <w:rtl w:val="true"/>
              </w:rPr>
              <w:tab/>
            </w:r>
            <w:r>
              <w:rPr>
                <w:rStyle w:val="IndexLink"/>
              </w:rPr>
              <w:t>236</w:t>
            </w:r>
          </w:hyperlink>
        </w:p>
        <w:p>
          <w:pPr>
            <w:pStyle w:val="Contents3"/>
            <w:tabs>
              <w:tab w:val="clear" w:pos="8459"/>
              <w:tab w:val="right" w:pos="9026" w:leader="dot"/>
            </w:tabs>
            <w:rPr/>
          </w:pPr>
          <w:hyperlink w:anchor="__RefHeading___Toc3482547_3650668749">
            <w:r>
              <w:rPr>
                <w:webHidden/>
                <w:rStyle w:val="IndexLink"/>
              </w:rPr>
              <w:t>24</w:t>
            </w:r>
            <w:r>
              <w:rPr>
                <w:rStyle w:val="IndexLink"/>
                <w:rtl w:val="true"/>
              </w:rPr>
              <w:t xml:space="preserve">- </w:t>
            </w:r>
            <w:r>
              <w:rPr>
                <w:rStyle w:val="IndexLink"/>
                <w:rtl w:val="true"/>
              </w:rPr>
              <w:t>چنان آنها را متلاشى كرديم كه ضرب المثل شدند</w:t>
            </w:r>
            <w:r>
              <w:rPr>
                <w:rStyle w:val="IndexLink"/>
                <w:rtl w:val="true"/>
              </w:rPr>
              <w:t>!</w:t>
              <w:tab/>
            </w:r>
            <w:r>
              <w:rPr>
                <w:rStyle w:val="IndexLink"/>
              </w:rPr>
              <w:t>240</w:t>
            </w:r>
          </w:hyperlink>
        </w:p>
        <w:p>
          <w:pPr>
            <w:pStyle w:val="Contents4"/>
            <w:tabs>
              <w:tab w:val="clear" w:pos="8176"/>
              <w:tab w:val="right" w:pos="9026" w:leader="dot"/>
            </w:tabs>
            <w:rPr/>
          </w:pPr>
          <w:hyperlink w:anchor="__RefHeading___Toc3482549_3650668749">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3482551_3650668749">
            <w:r>
              <w:rPr>
                <w:webHidden/>
                <w:rStyle w:val="IndexLink"/>
                <w:rtl w:val="true"/>
              </w:rPr>
              <w:t>نكته‌ها</w:t>
            </w:r>
            <w:r>
              <w:rPr>
                <w:rStyle w:val="IndexLink"/>
                <w:rtl w:val="true"/>
              </w:rPr>
              <w:t>:</w:t>
              <w:tab/>
            </w:r>
            <w:r>
              <w:rPr>
                <w:rStyle w:val="IndexLink"/>
              </w:rPr>
              <w:t>243</w:t>
            </w:r>
          </w:hyperlink>
        </w:p>
        <w:p>
          <w:pPr>
            <w:pStyle w:val="Contents3"/>
            <w:tabs>
              <w:tab w:val="clear" w:pos="8459"/>
              <w:tab w:val="right" w:pos="9026" w:leader="dot"/>
            </w:tabs>
            <w:rPr/>
          </w:pPr>
          <w:hyperlink w:anchor="__RefHeading___Toc3482553_3650668749">
            <w:r>
              <w:rPr>
                <w:webHidden/>
                <w:rStyle w:val="IndexLink"/>
              </w:rPr>
              <w:t>25</w:t>
            </w:r>
            <w:r>
              <w:rPr>
                <w:rStyle w:val="IndexLink"/>
                <w:rtl w:val="true"/>
              </w:rPr>
              <w:t xml:space="preserve">- </w:t>
            </w:r>
            <w:r>
              <w:rPr>
                <w:rStyle w:val="IndexLink"/>
                <w:rtl w:val="true"/>
              </w:rPr>
              <w:t>خداوند ارواح را به هنگام مرگ و خواب مى گيرد</w:t>
            </w:r>
            <w:r>
              <w:rPr>
                <w:rStyle w:val="IndexLink"/>
                <w:rtl w:val="true"/>
              </w:rPr>
              <w:tab/>
            </w:r>
            <w:r>
              <w:rPr>
                <w:rStyle w:val="IndexLink"/>
              </w:rPr>
              <w:t>248</w:t>
            </w:r>
          </w:hyperlink>
        </w:p>
        <w:p>
          <w:pPr>
            <w:pStyle w:val="Contents3"/>
            <w:tabs>
              <w:tab w:val="clear" w:pos="8459"/>
              <w:tab w:val="right" w:pos="9026" w:leader="dot"/>
            </w:tabs>
            <w:rPr/>
          </w:pPr>
          <w:hyperlink w:anchor="__RefHeading___Toc3482555_3650668749">
            <w:r>
              <w:rPr>
                <w:webHidden/>
                <w:rStyle w:val="IndexLink"/>
              </w:rPr>
              <w:t>26</w:t>
            </w:r>
            <w:r>
              <w:rPr>
                <w:rStyle w:val="IndexLink"/>
                <w:rtl w:val="true"/>
              </w:rPr>
              <w:t xml:space="preserve">- </w:t>
            </w:r>
            <w:r>
              <w:rPr>
                <w:rStyle w:val="IndexLink"/>
                <w:rtl w:val="true"/>
              </w:rPr>
              <w:t>روزى را براى هركس بخواهد مى گسترد</w:t>
            </w:r>
            <w:r>
              <w:rPr>
                <w:rStyle w:val="IndexLink"/>
                <w:rtl w:val="true"/>
              </w:rPr>
              <w:tab/>
            </w:r>
            <w:r>
              <w:rPr>
                <w:rStyle w:val="IndexLink"/>
              </w:rPr>
              <w:t>254</w:t>
            </w:r>
          </w:hyperlink>
        </w:p>
        <w:p>
          <w:pPr>
            <w:pStyle w:val="Contents3"/>
            <w:tabs>
              <w:tab w:val="clear" w:pos="8459"/>
              <w:tab w:val="right" w:pos="9026" w:leader="dot"/>
            </w:tabs>
            <w:rPr/>
          </w:pPr>
          <w:hyperlink w:anchor="__RefHeading___Toc3482557_3650668749">
            <w:r>
              <w:rPr>
                <w:webHidden/>
                <w:rStyle w:val="IndexLink"/>
              </w:rPr>
              <w:t>27</w:t>
            </w:r>
            <w:r>
              <w:rPr>
                <w:rStyle w:val="IndexLink"/>
                <w:rtl w:val="true"/>
              </w:rPr>
              <w:t xml:space="preserve">- </w:t>
            </w:r>
            <w:r>
              <w:rPr>
                <w:rStyle w:val="IndexLink"/>
                <w:rtl w:val="true"/>
              </w:rPr>
              <w:t>فقط براى خدا سجده كنيد</w:t>
            </w:r>
            <w:r>
              <w:rPr>
                <w:rStyle w:val="IndexLink"/>
                <w:rtl w:val="true"/>
              </w:rPr>
              <w:tab/>
            </w:r>
            <w:r>
              <w:rPr>
                <w:rStyle w:val="IndexLink"/>
              </w:rPr>
              <w:t>255</w:t>
            </w:r>
          </w:hyperlink>
        </w:p>
        <w:p>
          <w:pPr>
            <w:pStyle w:val="Contents3"/>
            <w:tabs>
              <w:tab w:val="clear" w:pos="8459"/>
              <w:tab w:val="right" w:pos="9026" w:leader="dot"/>
            </w:tabs>
            <w:rPr/>
          </w:pPr>
          <w:hyperlink w:anchor="__RefHeading___Toc3482559_3650668749">
            <w:r>
              <w:rPr>
                <w:webHidden/>
                <w:rStyle w:val="IndexLink"/>
              </w:rPr>
              <w:t>28</w:t>
            </w:r>
            <w:r>
              <w:rPr>
                <w:rStyle w:val="IndexLink"/>
                <w:rtl w:val="true"/>
              </w:rPr>
              <w:t xml:space="preserve">- </w:t>
            </w:r>
            <w:r>
              <w:rPr>
                <w:rStyle w:val="IndexLink"/>
                <w:rtl w:val="true"/>
              </w:rPr>
              <w:t>آفرينش آسمان ها و زمين از نشانه معرفت اوست‌</w:t>
            </w:r>
            <w:r>
              <w:rPr>
                <w:rStyle w:val="IndexLink"/>
                <w:rtl w:val="true"/>
              </w:rPr>
              <w:tab/>
            </w:r>
            <w:r>
              <w:rPr>
                <w:rStyle w:val="IndexLink"/>
              </w:rPr>
              <w:t>261</w:t>
            </w:r>
          </w:hyperlink>
        </w:p>
        <w:p>
          <w:pPr>
            <w:pStyle w:val="Contents3"/>
            <w:tabs>
              <w:tab w:val="clear" w:pos="8459"/>
              <w:tab w:val="right" w:pos="9026" w:leader="dot"/>
            </w:tabs>
            <w:rPr/>
          </w:pPr>
          <w:hyperlink w:anchor="__RefHeading___Toc3482561_3650668749">
            <w:r>
              <w:rPr>
                <w:webHidden/>
                <w:rStyle w:val="IndexLink"/>
              </w:rPr>
              <w:t>29</w:t>
            </w:r>
            <w:r>
              <w:rPr>
                <w:rStyle w:val="IndexLink"/>
                <w:rtl w:val="true"/>
              </w:rPr>
              <w:t xml:space="preserve">- </w:t>
            </w:r>
            <w:r>
              <w:rPr>
                <w:rStyle w:val="IndexLink"/>
                <w:rtl w:val="true"/>
              </w:rPr>
              <w:t>وزش بادهاى منظم و حركت كشتى ها از آيات اوست‌</w:t>
            </w:r>
            <w:r>
              <w:rPr>
                <w:rStyle w:val="IndexLink"/>
                <w:rtl w:val="true"/>
              </w:rPr>
              <w:tab/>
            </w:r>
            <w:r>
              <w:rPr>
                <w:rStyle w:val="IndexLink"/>
              </w:rPr>
              <w:t>265</w:t>
            </w:r>
          </w:hyperlink>
        </w:p>
        <w:p>
          <w:pPr>
            <w:pStyle w:val="Contents3"/>
            <w:tabs>
              <w:tab w:val="clear" w:pos="8459"/>
              <w:tab w:val="right" w:pos="9026" w:leader="dot"/>
            </w:tabs>
            <w:rPr/>
          </w:pPr>
          <w:hyperlink w:anchor="__RefHeading___Toc3482563_3650668749">
            <w:r>
              <w:rPr>
                <w:webHidden/>
                <w:rStyle w:val="IndexLink"/>
              </w:rPr>
              <w:t>30</w:t>
            </w:r>
            <w:r>
              <w:rPr>
                <w:rStyle w:val="IndexLink"/>
                <w:rtl w:val="true"/>
              </w:rPr>
              <w:t xml:space="preserve">- </w:t>
            </w:r>
            <w:r>
              <w:rPr>
                <w:rStyle w:val="IndexLink"/>
                <w:rtl w:val="true"/>
              </w:rPr>
              <w:t>در آسمان ها و زمين نشانهائى است براى حق جويان‌</w:t>
            </w:r>
            <w:r>
              <w:rPr>
                <w:rStyle w:val="IndexLink"/>
                <w:rtl w:val="true"/>
              </w:rPr>
              <w:tab/>
            </w:r>
            <w:r>
              <w:rPr>
                <w:rStyle w:val="IndexLink"/>
              </w:rPr>
              <w:t>270</w:t>
            </w:r>
          </w:hyperlink>
        </w:p>
        <w:p>
          <w:pPr>
            <w:pStyle w:val="Contents3"/>
            <w:tabs>
              <w:tab w:val="clear" w:pos="8459"/>
              <w:tab w:val="right" w:pos="9026" w:leader="dot"/>
            </w:tabs>
            <w:rPr/>
          </w:pPr>
          <w:hyperlink w:anchor="__RefHeading___Toc3482565_3650668749">
            <w:r>
              <w:rPr>
                <w:webHidden/>
                <w:rStyle w:val="IndexLink"/>
              </w:rPr>
              <w:t>31</w:t>
            </w:r>
            <w:r>
              <w:rPr>
                <w:rStyle w:val="IndexLink"/>
                <w:rtl w:val="true"/>
              </w:rPr>
              <w:t xml:space="preserve">- </w:t>
            </w:r>
            <w:r>
              <w:rPr>
                <w:rStyle w:val="IndexLink"/>
                <w:rtl w:val="true"/>
              </w:rPr>
              <w:t>در آفرينش شما و جنبندگان، نشانه معرفت اوست‌</w:t>
            </w:r>
            <w:r>
              <w:rPr>
                <w:rStyle w:val="IndexLink"/>
                <w:rtl w:val="true"/>
              </w:rPr>
              <w:tab/>
            </w:r>
            <w:r>
              <w:rPr>
                <w:rStyle w:val="IndexLink"/>
              </w:rPr>
              <w:t>271</w:t>
            </w:r>
          </w:hyperlink>
        </w:p>
        <w:p>
          <w:pPr>
            <w:pStyle w:val="Contents3"/>
            <w:tabs>
              <w:tab w:val="clear" w:pos="8459"/>
              <w:tab w:val="right" w:pos="9026" w:leader="dot"/>
            </w:tabs>
            <w:rPr/>
          </w:pPr>
          <w:hyperlink w:anchor="__RefHeading___Toc3482567_3650668749">
            <w:r>
              <w:rPr>
                <w:webHidden/>
                <w:rStyle w:val="IndexLink"/>
              </w:rPr>
              <w:t>32</w:t>
            </w:r>
            <w:r>
              <w:rPr>
                <w:rStyle w:val="IndexLink"/>
                <w:rtl w:val="true"/>
              </w:rPr>
              <w:t xml:space="preserve">- </w:t>
            </w:r>
            <w:r>
              <w:rPr>
                <w:rStyle w:val="IndexLink"/>
                <w:rtl w:val="true"/>
              </w:rPr>
              <w:t>سه موهبت بزرگ‌</w:t>
            </w:r>
            <w:r>
              <w:rPr>
                <w:rStyle w:val="IndexLink"/>
                <w:rtl w:val="true"/>
              </w:rPr>
              <w:tab/>
            </w:r>
            <w:r>
              <w:rPr>
                <w:rStyle w:val="IndexLink"/>
              </w:rPr>
              <w:t>274</w:t>
            </w:r>
          </w:hyperlink>
        </w:p>
        <w:p>
          <w:pPr>
            <w:pStyle w:val="Contents3"/>
            <w:tabs>
              <w:tab w:val="clear" w:pos="8459"/>
              <w:tab w:val="right" w:pos="9026" w:leader="dot"/>
            </w:tabs>
            <w:rPr/>
          </w:pPr>
          <w:hyperlink w:anchor="__RefHeading___Toc3482569_3650668749">
            <w:r>
              <w:rPr>
                <w:webHidden/>
                <w:rStyle w:val="IndexLink"/>
              </w:rPr>
              <w:t>33</w:t>
            </w:r>
            <w:r>
              <w:rPr>
                <w:rStyle w:val="IndexLink"/>
                <w:rtl w:val="true"/>
              </w:rPr>
              <w:t xml:space="preserve">- </w:t>
            </w:r>
            <w:r>
              <w:rPr>
                <w:rStyle w:val="IndexLink"/>
                <w:rtl w:val="true"/>
              </w:rPr>
              <w:t>هرچه در زمين و آسمان را تسخير شماكرده است</w:t>
            </w:r>
            <w:r>
              <w:rPr>
                <w:rStyle w:val="IndexLink"/>
                <w:rtl w:val="true"/>
              </w:rPr>
              <w:t>!</w:t>
              <w:tab/>
            </w:r>
            <w:r>
              <w:rPr>
                <w:rStyle w:val="IndexLink"/>
              </w:rPr>
              <w:t>277</w:t>
            </w:r>
          </w:hyperlink>
        </w:p>
        <w:p>
          <w:pPr>
            <w:pStyle w:val="Contents2"/>
            <w:tabs>
              <w:tab w:val="clear" w:pos="8743"/>
              <w:tab w:val="right" w:pos="9026" w:leader="dot"/>
            </w:tabs>
            <w:rPr/>
          </w:pPr>
          <w:hyperlink w:anchor="__RefHeading___Toc3482571_3650668749">
            <w:r>
              <w:rPr>
                <w:webHidden/>
                <w:rStyle w:val="IndexLink"/>
                <w:rtl w:val="true"/>
              </w:rPr>
              <w:t>منابع و مصادر كتاب‌</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4_18872"/>
      <w:bookmarkStart w:id="1" w:name="pg1954_18872"/>
      <w:bookmarkEnd w:id="1"/>
    </w:p>
    <w:p>
      <w:pPr>
        <w:pStyle w:val="Heading2"/>
        <w:numPr>
          <w:ilvl w:val="1"/>
          <w:numId w:val="1"/>
        </w:numPr>
        <w:rPr/>
      </w:pPr>
      <w:bookmarkStart w:id="2" w:name="pg1954_18872"/>
      <w:bookmarkStart w:id="3" w:name="__RefHeading___Toc348240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گلستانی،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هائى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آذین، </w:t>
      </w:r>
      <w:r>
        <w:rPr>
          <w:rFonts w:ascii="IRNazanin" w:hAnsi="IRNazanin" w:eastAsia="IRNazanin"/>
          <w:color w:val="111111"/>
          <w:sz w:val="28"/>
          <w:sz w:val="28"/>
          <w:szCs w:val="28"/>
          <w:lang w:bidi="fa-IR"/>
        </w:rPr>
        <w:t>۱۳</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82405_3650668749"/>
      <w:bookmarkStart w:id="6" w:name="_Toc2"/>
      <w:bookmarkEnd w:id="5"/>
      <w:r>
        <w:rPr>
          <w:rtl w:val="true"/>
        </w:rPr>
        <w:t>تقديم به‌</w:t>
      </w:r>
      <w:bookmarkStart w:id="7" w:name="pg1954_18874"/>
      <w:bookmarkEnd w:id="6"/>
    </w:p>
    <w:p>
      <w:pPr>
        <w:pStyle w:val="BookText"/>
        <w:rPr/>
      </w:pPr>
      <w:bookmarkEnd w:id="7"/>
      <w:r>
        <w:rPr>
          <w:rFonts w:ascii="IRNazanin" w:hAnsi="IRNazanin" w:eastAsia="IRNazanin"/>
          <w:color w:val="111111"/>
          <w:sz w:val="28"/>
          <w:sz w:val="28"/>
          <w:szCs w:val="28"/>
          <w:rtl w:val="true"/>
          <w:lang w:bidi="fa-IR"/>
        </w:rPr>
        <w:t>به عزيزان خداجو و حق‌طلبى كه در پى يافتن حق و حقيقت و خداشناسى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امينى گلستانى</w:t>
      </w:r>
    </w:p>
    <w:p>
      <w:pPr>
        <w:pStyle w:val="Heading2"/>
        <w:numPr>
          <w:ilvl w:val="1"/>
          <w:numId w:val="1"/>
        </w:numPr>
        <w:rPr/>
      </w:pPr>
      <w:bookmarkStart w:id="8" w:name="__RefHeading___Toc3482407_3650668749"/>
      <w:bookmarkStart w:id="9" w:name="_Toc3"/>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 xml:space="preserve">نشانه هائى از او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محمد امينى گلستانى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فهرست‌موضوعات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آيات به صورت يك 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تشريح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جلوه‌هاى ذات پاك او در پهنه هستى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گردش‌هاى اينها نشانه خداشناسى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راهنما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اينها نشانه هائى از اوست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گوشه‌اى از آيات عظمت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خدا در آسمان و زمين و جهان گياهان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حساس 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نشانه‌هائى است براى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هوشياران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در بند تسخير تو است اى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اينها نشانه‌هاى روشنى براى خردمندان است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گذشتگان عبرت بگيريد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پاسخ مستكبران به 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نشانه‌هاى او آفرينش شماست از خاك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آرامش شما همسرانى آفريد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زبانها و رنگهاى شمانشانه شناخت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او خواب شما در شب و روز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توضيحاتى چند در مورد خواب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خواب دو جوان هم زندان يوسف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كانون ارشاد يا دانشگاه فساد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پادشاه مصر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 آسمان مرده را زنده مى كند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نكته‌ها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برپائى آسمان و زمين به فرمان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را براى هر كس بخواهد گسترده يا تنگ مى‌سازد؟</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رحمت الهى بنگر</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را در پهنه آسمان مى‌گستراند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گرداب بلا</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پيروزى ما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آنها را متلاشى كرديم كه ضرب المثل شدند</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ارواح را به هنگام مرگ و خواب مى گيرد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براى هركس بخواهد مى گسترد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براى خدا سجده كنيد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آسمان ها و زمين از نشانه معرفت اوست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وزش بادهاى منظم و حركت كشتى ها از آيات اوست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آسمان ها و زمين نشانهائى است براى حق جويان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شما و جنبندگان، نشانه معرفت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موهبت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زمين و آسمان را تسخير شماكرده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منابع و مصادر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bookmarkStart w:id="10" w:name="pg1954_18879"/>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 الصّلوة والسّلام على سيّدالأنبياء و المرسلين و على آله الطيّبين الطّاهرين لاسيّمابقيّة اللَّه فى الأرضين و حجّته على عباده اجمعين، الحجّة بن الحسن روحى و ارواح العالمين لتراب مقدمه الفداء و صلوات اللَّه و سلامه عليه، واللّعنة الدّائمة الأبديّة على اعدائهم اجمعين من الان الى لقاء يوم الدّين آمين ربّ العالمين</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482409_3650668749"/>
      <w:bookmarkStart w:id="12" w:name="_Toc4"/>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لطفاپيش از شروع به مطالعه كتاب، اين پيشگفتار را تماماً مطالعه فرمائيد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مرسوم است براى اثبات مطلب و يا چيزى، دلايل و براهينى مى آورند تاآن مطلب ثابت و مورد قبول فرد يا اجتماع شود؛ مثلًا براى وجود جنين در رحم مادر و حاملگى او، در زمان فعلى، با دستگاه پزشكى و سونگرافى و براى فشار خون با فشار سنج وبراى وجود تب، با تب سنج 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برابر رسوم بشر براى اثبات وجود خود علاوه بر برهان‌هاى فطرى و عقلى،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سوره‌هاى متعدد قرآن كريم، نشانه ها و علائمى را بيان فرموده</w:t>
      </w:r>
    </w:p>
    <w:p>
      <w:pPr>
        <w:pStyle w:val="BookText"/>
        <w:rPr/>
      </w:pPr>
      <w:r>
        <w:rPr>
          <w:rFonts w:ascii="IRNazanin" w:hAnsi="IRNazanin" w:eastAsia="IRNazanin"/>
          <w:color w:val="111111"/>
          <w:sz w:val="28"/>
          <w:sz w:val="28"/>
          <w:szCs w:val="28"/>
          <w:rtl w:val="true"/>
          <w:lang w:bidi="fa-IR"/>
        </w:rPr>
        <w:t>است كه حتى بى سوادترين و كم فهم‌ترين و ساده‌ترين انسان ها، ناگزير از پذيرفتن آن، مى باشند كه؛</w:t>
      </w:r>
    </w:p>
    <w:p>
      <w:pPr>
        <w:pStyle w:val="BookText"/>
        <w:rPr/>
      </w:pPr>
      <w:r>
        <w:rPr>
          <w:rFonts w:ascii="IRNazanin" w:hAnsi="IRNazanin" w:eastAsia="IRNazanin"/>
          <w:color w:val="111111"/>
          <w:sz w:val="28"/>
          <w:sz w:val="28"/>
          <w:szCs w:val="28"/>
          <w:rtl w:val="true"/>
          <w:lang w:bidi="fa-IR"/>
        </w:rPr>
        <w:t xml:space="preserve">ما در اين مجموعه كوچك تعدادى از آن آيات مباركات با آدرس دقيق، آنهارا مى آوريم كه در دسترس علاقمندان به يافتن حقيقت و پژوهشگران عزيز قرار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آوردن همه آيات مربوطه، كتاب ضخيم و قطور لازم دارد كه برخلاف نظر اختصار در اين مورد است و فقط براى جويندگان دلايل خداشناسى همين مقدار كافيست، و گرنه بقول مولانا،</w:t>
      </w:r>
    </w:p>
    <w:p>
      <w:pPr>
        <w:pStyle w:val="BookText"/>
        <w:rPr/>
      </w:pPr>
      <w:r>
        <w:rPr>
          <w:rFonts w:ascii="IRNazanin" w:hAnsi="IRNazanin" w:eastAsia="IRNazanin"/>
          <w:color w:val="111111"/>
          <w:sz w:val="28"/>
          <w:sz w:val="28"/>
          <w:szCs w:val="28"/>
          <w:rtl w:val="true"/>
          <w:lang w:bidi="fa-IR"/>
        </w:rPr>
        <w:t>برگ درختان سبز در نظر 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هرورقى دفتريست معرفت كردگار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از پرداختن به اسناد رجالى روايات اين كتاب، به خاطر رعايت اختصار، صرف نظر كرديم ولى آدرس دقيق و مأخذ و منابع آنها را، در پاورقى ها درج نموديم كه طالبين به آنجاها مراجعه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در اين نوشته سعى كرديم مطالب را با عبارات روان و ساده و قابل فهم، همه اقشار مختلف، بنويسيم كه از آن نهايت استفاده را ببرند و به لغت نامه و غيره، نياز نداشته باشند و وقت گراميشان، گرفته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را در اول كتاب، يك جا آورديم كه عزيزان از ابتدا تا انتهاى كتاب، به صورت فشرده و بطور خلاصه، اطلاع حاصل نمايند و بعداً</w:t>
      </w:r>
    </w:p>
    <w:p>
      <w:pPr>
        <w:pStyle w:val="BookText"/>
        <w:rPr/>
      </w:pPr>
      <w:r>
        <w:rPr>
          <w:rFonts w:ascii="IRNazanin" w:hAnsi="IRNazanin" w:eastAsia="IRNazanin"/>
          <w:color w:val="111111"/>
          <w:sz w:val="28"/>
          <w:sz w:val="28"/>
          <w:szCs w:val="28"/>
          <w:rtl w:val="true"/>
          <w:lang w:bidi="fa-IR"/>
        </w:rPr>
        <w:t>مطالب مربوط به هر آيه را تفصيلًا، بيان نموده و به ريزه كارى هايش بپردازيم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هيچ آفريده‌اى، مصون از اشتباهات و خطا نمى باشد فقط ذات اقدس الهى است كه از آن به دور است و براى او امكان خطا و اشتباه وجود ندارد؛</w:t>
      </w:r>
    </w:p>
    <w:p>
      <w:pPr>
        <w:pStyle w:val="BookText"/>
        <w:rPr/>
      </w:pPr>
      <w:r>
        <w:rPr>
          <w:rFonts w:ascii="IRNazanin" w:hAnsi="IRNazanin" w:eastAsia="IRNazanin"/>
          <w:color w:val="111111"/>
          <w:sz w:val="28"/>
          <w:sz w:val="28"/>
          <w:szCs w:val="28"/>
          <w:rtl w:val="true"/>
          <w:lang w:bidi="fa-IR"/>
        </w:rPr>
        <w:t>لذا اگر عزيزان در خلال مطالعه اين مجموعه، به خطا و اشتباه و سهو ونسيان، برخورد نمودند، لطفاً باتلفن همراه كه در صفحه شناسنامه، قيد گرديده است، اينجانب را مطلع سازند تا در چاپ‌هاى بعدى اصلاح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اكثريت قريب به اتفاق مطالب و تفسير اين مجموعه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گرديده است كه از خداى قادر متعال سعادت و خوشبختى دنيا و آخرت را براى نويسندگان و زحمت كشان آن، مسئلت دارم</w:t>
      </w:r>
      <w:r>
        <w:rPr>
          <w:rFonts w:eastAsia="IRNazanin" w:cs="IRNazanin"/>
          <w:color w:val="111111"/>
          <w:sz w:val="28"/>
          <w:szCs w:val="28"/>
          <w:rtl w:val="true"/>
          <w:lang w:bidi="fa-IR"/>
        </w:rPr>
        <w:t>.</w:t>
      </w:r>
      <w:bookmarkStart w:id="13" w:name="pg1954_18884"/>
    </w:p>
    <w:p>
      <w:pPr>
        <w:pStyle w:val="Heading2"/>
        <w:numPr>
          <w:ilvl w:val="1"/>
          <w:numId w:val="1"/>
        </w:numPr>
        <w:rPr/>
      </w:pPr>
      <w:bookmarkStart w:id="14" w:name="__RefHeading___Toc3482411_3650668749"/>
      <w:bookmarkStart w:id="15" w:name="_Toc5"/>
      <w:bookmarkEnd w:id="13"/>
      <w:bookmarkEnd w:id="14"/>
      <w:r>
        <w:rPr>
          <w:rtl w:val="true"/>
        </w:rPr>
        <w:t xml:space="preserve">بخش </w:t>
      </w:r>
      <w:r>
        <w:rPr/>
        <w:t>1</w:t>
      </w:r>
      <w:r>
        <w:rPr>
          <w:rtl w:val="true"/>
        </w:rPr>
        <w:t xml:space="preserve">- </w:t>
      </w:r>
      <w:r>
        <w:rPr>
          <w:rtl w:val="true"/>
        </w:rPr>
        <w:t>درج آيات به صورت يك جا</w:t>
      </w:r>
      <w:bookmarkEnd w:id="15"/>
    </w:p>
    <w:p>
      <w:pPr>
        <w:pStyle w:val="Heading3"/>
        <w:numPr>
          <w:ilvl w:val="2"/>
          <w:numId w:val="1"/>
        </w:numPr>
        <w:rPr/>
      </w:pPr>
      <w:bookmarkStart w:id="16" w:name="__RefHeading___Toc3482413_3650668749"/>
      <w:bookmarkStart w:id="17" w:name="_Toc6"/>
      <w:bookmarkEnd w:id="16"/>
      <w:r>
        <w:rPr/>
        <w:t>1</w:t>
      </w:r>
      <w:r>
        <w:rPr>
          <w:rtl w:val="true"/>
        </w:rPr>
        <w:t xml:space="preserve">- </w:t>
      </w:r>
      <w:r>
        <w:rPr>
          <w:rtl w:val="true"/>
        </w:rPr>
        <w:t>بقره</w:t>
      </w:r>
      <w:r>
        <w:rPr>
          <w:rtl w:val="true"/>
        </w:rPr>
        <w:t xml:space="preserve">: </w:t>
      </w:r>
      <w:r>
        <w:rPr/>
        <w:t>164</w:t>
      </w:r>
      <w:bookmarkEnd w:id="17"/>
    </w:p>
    <w:p>
      <w:p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در آفرينش آسمانها و زمين، و آمد و شد شب و روز، و كشتيهايى كه در دريا به سود مردم در حركتند، و آبى كه خداوند از آسمان نازل كرده، و با آن، زمين را پس از مرگ، زنده نموده، و انواع جنبندگان را در آن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تغيير مسير بادها و ابرهايى كه ميان زمين و آسمان مسخرند، 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پاك خدا و يگانگى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عقل دارند و مى‌انديشند</w:t>
      </w:r>
      <w:r>
        <w:rPr>
          <w:rFonts w:eastAsia="IRNazanin" w:cs="IRNazanin"/>
          <w:color w:val="111111"/>
          <w:sz w:val="28"/>
          <w:szCs w:val="28"/>
          <w:rtl w:val="true"/>
          <w:lang w:bidi="fa-IR"/>
        </w:rPr>
        <w:t>!</w:t>
      </w:r>
    </w:p>
    <w:p>
      <w:pPr>
        <w:pStyle w:val="Heading3"/>
        <w:numPr>
          <w:ilvl w:val="2"/>
          <w:numId w:val="1"/>
        </w:numPr>
        <w:rPr/>
      </w:pPr>
      <w:bookmarkStart w:id="18" w:name="__RefHeading___Toc3482415_3650668749"/>
      <w:bookmarkStart w:id="19" w:name="_Toc7"/>
      <w:bookmarkEnd w:id="18"/>
      <w:r>
        <w:rPr/>
        <w:t>2</w:t>
      </w:r>
      <w:r>
        <w:rPr>
          <w:rtl w:val="true"/>
        </w:rPr>
        <w:t xml:space="preserve">- </w:t>
      </w:r>
      <w:r>
        <w:rPr>
          <w:rtl w:val="true"/>
        </w:rPr>
        <w:t>آل عمران</w:t>
      </w:r>
      <w:r>
        <w:rPr>
          <w:rtl w:val="true"/>
        </w:rPr>
        <w:t xml:space="preserve">: </w:t>
      </w:r>
      <w:r>
        <w:rPr/>
        <w:t>190</w:t>
      </w:r>
      <w:bookmarkEnd w:id="19"/>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مسلماً در آفرينش آسمانها و زمين، و آمد و رفت شب و روز، نشانه‌هاى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خردمندان است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خدا را در حال ايستادن و نشستن و آنگاه كه بر</w:t>
      </w:r>
      <w:bookmarkStart w:id="20" w:name="pg1954_18886"/>
    </w:p>
    <w:p>
      <w:pPr>
        <w:pStyle w:val="BookText"/>
        <w:rPr/>
      </w:pPr>
      <w:bookmarkEnd w:id="20"/>
      <w:r>
        <w:rPr>
          <w:rFonts w:ascii="IRNazanin" w:hAnsi="IRNazanin" w:eastAsia="IRNazanin"/>
          <w:color w:val="111111"/>
          <w:sz w:val="28"/>
          <w:sz w:val="28"/>
          <w:szCs w:val="28"/>
          <w:rtl w:val="true"/>
          <w:lang w:bidi="fa-IR"/>
        </w:rPr>
        <w:t xml:space="preserve">پهلو خوابيده‌اند، ياد مى‌كنند، و در اسرار آفرينش آسمانها و زمين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اين را بيهوده نيافريده‌اى، منزهى تو، ما را از عذاب آتش نگاه دار</w:t>
      </w:r>
    </w:p>
    <w:p>
      <w:pPr>
        <w:pStyle w:val="Heading3"/>
        <w:numPr>
          <w:ilvl w:val="2"/>
          <w:numId w:val="1"/>
        </w:numPr>
        <w:rPr/>
      </w:pPr>
      <w:bookmarkStart w:id="21" w:name="__RefHeading___Toc3482417_3650668749"/>
      <w:bookmarkStart w:id="22" w:name="_Toc8"/>
      <w:bookmarkEnd w:id="21"/>
      <w:r>
        <w:rPr/>
        <w:t>3</w:t>
      </w:r>
      <w:r>
        <w:rPr>
          <w:rtl w:val="true"/>
        </w:rPr>
        <w:t xml:space="preserve">- </w:t>
      </w:r>
      <w:r>
        <w:rPr>
          <w:rtl w:val="true"/>
        </w:rPr>
        <w:t>انعام</w:t>
      </w:r>
      <w:r>
        <w:rPr>
          <w:rtl w:val="true"/>
        </w:rPr>
        <w:t xml:space="preserve">: </w:t>
      </w:r>
      <w:r>
        <w:rPr/>
        <w:t>97</w:t>
      </w:r>
      <w:bookmarkEnd w:id="22"/>
    </w:p>
    <w:p>
      <w:pPr>
        <w:pStyle w:val="BookText"/>
        <w:rPr/>
      </w:pPr>
      <w:r>
        <w:rPr>
          <w:rFonts w:ascii="Amiri" w:hAnsi="Amiri" w:eastAsia="Amiri" w:cs="Amiri"/>
          <w:color w:val="111111"/>
          <w:sz w:val="28"/>
          <w:sz w:val="28"/>
          <w:szCs w:val="28"/>
          <w:rtl w:val="true"/>
          <w:lang w:bidi="ar-SA"/>
        </w:rPr>
        <w:t>وَ هُوَ الَّذِي جَعَلَ لَكُمُ النُّجُومَ لِتَهْتَدُوا بِها فِي ظُلُماتِ الْبَرِّ وَ الْبَحْرِ قَدْ فَصَّلْنَا الْآياتِ لِقَوْمٍ يَعْلَمُونَ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او كسى است كه ستارگان را براى شما قرار داد، تا در تاريكيهاى خشكى و دريا، به وسيله آنها راه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كسانى كه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فكر و انديشه‌اند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داشتيم</w:t>
      </w:r>
      <w:r>
        <w:rPr>
          <w:rFonts w:eastAsia="IRNazanin" w:cs="IRNazanin"/>
          <w:color w:val="111111"/>
          <w:sz w:val="28"/>
          <w:szCs w:val="28"/>
          <w:rtl w:val="true"/>
          <w:lang w:bidi="fa-IR"/>
        </w:rPr>
        <w:t>!</w:t>
      </w:r>
    </w:p>
    <w:p>
      <w:pPr>
        <w:pStyle w:val="Heading3"/>
        <w:numPr>
          <w:ilvl w:val="2"/>
          <w:numId w:val="1"/>
        </w:numPr>
        <w:rPr/>
      </w:pPr>
      <w:bookmarkStart w:id="23" w:name="__RefHeading___Toc3482419_3650668749"/>
      <w:bookmarkStart w:id="24" w:name="_Toc9"/>
      <w:bookmarkEnd w:id="23"/>
      <w:r>
        <w:rPr/>
        <w:t>4</w:t>
      </w:r>
      <w:r>
        <w:rPr>
          <w:rtl w:val="true"/>
        </w:rPr>
        <w:t xml:space="preserve">- </w:t>
      </w:r>
      <w:r>
        <w:rPr>
          <w:rtl w:val="true"/>
        </w:rPr>
        <w:t>انعام</w:t>
      </w:r>
      <w:r>
        <w:rPr>
          <w:rtl w:val="true"/>
        </w:rPr>
        <w:t xml:space="preserve">: </w:t>
      </w:r>
      <w:r>
        <w:rPr/>
        <w:t>99</w:t>
      </w:r>
      <w:bookmarkEnd w:id="24"/>
    </w:p>
    <w:p>
      <w:pPr>
        <w:pStyle w:val="BookText"/>
        <w:rPr/>
      </w:pPr>
      <w:r>
        <w:rPr>
          <w:rFonts w:ascii="Amiri" w:hAnsi="Amiri" w:eastAsia="Amiri" w:cs="Amiri"/>
          <w:color w:val="111111"/>
          <w:sz w:val="28"/>
          <w:sz w:val="28"/>
          <w:szCs w:val="28"/>
          <w:rtl w:val="true"/>
          <w:lang w:bidi="ar-SA"/>
        </w:rPr>
        <w:t>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 انْظُرُوا إِلى ثَمَرِهِ إِذا أَثْمَرَ وَ يَنْعِهِ إِنَّ فِي ذلِكُمْ لَآياتٍ لِقَوْمٍ يُؤْمِنُونَ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او كسى است كه از آسمان، آبى نازل كرد، و به وسيله آن، گياهان گوناگون رويانديم؛ و از آن، ساقه‌ها و شاخه‌هاى سبز، خارج ساختيم؛ و از آنها دانه‌هاى متراكم، و از شكوفه نخل، شكوفه‌هايى با رشته‌هاى باريك بيرون فرستاديم؛ و باغهايى از انواع انگور و زيتون و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به يكديگر،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ميوه مى دهد، به ميوه آن و طرز رسيدنش بنگريد كه در آن، نشانه‌هايى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باايمان است</w:t>
      </w:r>
      <w:r>
        <w:rPr>
          <w:rFonts w:eastAsia="IRNazanin" w:cs="IRNazanin"/>
          <w:color w:val="111111"/>
          <w:sz w:val="28"/>
          <w:szCs w:val="28"/>
          <w:rtl w:val="true"/>
          <w:lang w:bidi="fa-IR"/>
        </w:rPr>
        <w:t>!</w:t>
      </w:r>
    </w:p>
    <w:p>
      <w:pPr>
        <w:pStyle w:val="Heading3"/>
        <w:numPr>
          <w:ilvl w:val="2"/>
          <w:numId w:val="1"/>
        </w:numPr>
        <w:rPr/>
      </w:pPr>
      <w:bookmarkStart w:id="25" w:name="__RefHeading___Toc3482421_3650668749"/>
      <w:bookmarkStart w:id="26" w:name="_Toc10"/>
      <w:bookmarkEnd w:id="25"/>
      <w:r>
        <w:rPr/>
        <w:t>5</w:t>
      </w:r>
      <w:r>
        <w:rPr>
          <w:rtl w:val="true"/>
        </w:rPr>
        <w:t xml:space="preserve">- </w:t>
      </w:r>
      <w:r>
        <w:rPr>
          <w:rtl w:val="true"/>
        </w:rPr>
        <w:t>يونس</w:t>
      </w:r>
      <w:r>
        <w:rPr>
          <w:rtl w:val="true"/>
        </w:rPr>
        <w:t xml:space="preserve">: </w:t>
      </w:r>
      <w:r>
        <w:rPr/>
        <w:t>6</w:t>
      </w:r>
      <w:bookmarkEnd w:id="2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جَعَلَ الشَّمْسَ ضِياءً وَ الْقَمَرَ نُوراً وَ قَدَّرَهُ مَنازِلَ لِتَعْلَمُوا عَدَدَ السِّنِينَ وَ الْحِسابَ ما خَلَقَ اللَّهُ ذلِكَ إِلَّا بِالْحَقِّ يُفَصِّلُ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اخْتِلافِ اللَّيْلِ وَ النَّهارِ وَ ما خَلَقَ اللَّهُ فِي السَّماواتِ</w:t>
      </w:r>
      <w:bookmarkStart w:id="27" w:name="pg1954_18888"/>
    </w:p>
    <w:p>
      <w:pPr>
        <w:pStyle w:val="BookText"/>
        <w:rPr/>
      </w:pPr>
      <w:bookmarkEnd w:id="27"/>
      <w:r>
        <w:rPr>
          <w:rFonts w:ascii="Amiri" w:hAnsi="Amiri" w:eastAsia="Amiri" w:cs="Amiri"/>
          <w:color w:val="111111"/>
          <w:sz w:val="28"/>
          <w:sz w:val="28"/>
          <w:szCs w:val="28"/>
          <w:rtl w:val="true"/>
          <w:lang w:bidi="ar-SA"/>
        </w:rPr>
        <w:t xml:space="preserve">وَ الْأَرْضِ لَآياتٍ لِقَوْمٍ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او كسى است كه خورشيد را روشنايى، و ماه را نور قرار داد؛ و براى آن منزلگاه‌هايى مقدّر كرد، تا عدد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بدانيد؛ خداوند اين را جز بحق نيافريده؛ او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اهل دانشند،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آمد و شد شب و روز، و آنچه خداوند در آسمانها و زمين آفريده،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گروهى كه پرهيزگارند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حقايق را مى‌بينند</w:t>
      </w:r>
      <w:r>
        <w:rPr>
          <w:rFonts w:eastAsia="IRNazanin" w:cs="IRNazanin"/>
          <w:color w:val="111111"/>
          <w:sz w:val="28"/>
          <w:szCs w:val="28"/>
          <w:rtl w:val="true"/>
          <w:lang w:bidi="fa-IR"/>
        </w:rPr>
        <w:t>).</w:t>
      </w:r>
    </w:p>
    <w:p>
      <w:pPr>
        <w:pStyle w:val="Heading3"/>
        <w:numPr>
          <w:ilvl w:val="2"/>
          <w:numId w:val="1"/>
        </w:numPr>
        <w:rPr/>
      </w:pPr>
      <w:bookmarkStart w:id="28" w:name="__RefHeading___Toc3482423_3650668749"/>
      <w:bookmarkStart w:id="29" w:name="_Toc11"/>
      <w:bookmarkEnd w:id="28"/>
      <w:r>
        <w:rPr/>
        <w:t>6</w:t>
      </w:r>
      <w:r>
        <w:rPr>
          <w:rtl w:val="true"/>
        </w:rPr>
        <w:t xml:space="preserve">- </w:t>
      </w:r>
      <w:r>
        <w:rPr>
          <w:rtl w:val="true"/>
        </w:rPr>
        <w:t>رعد</w:t>
      </w:r>
      <w:r>
        <w:rPr>
          <w:rtl w:val="true"/>
        </w:rPr>
        <w:t xml:space="preserve">: </w:t>
      </w:r>
      <w:r>
        <w:rPr/>
        <w:t>2</w:t>
      </w:r>
      <w:bookmarkEnd w:id="29"/>
    </w:p>
    <w:p>
      <w:pPr>
        <w:pStyle w:val="BookText"/>
        <w:rPr/>
      </w:pP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خدا همان كسى است كه آسمانها را، بدون ستونهايى كه براى شما ديدنى باشد، برافراشت، سپس بر عرش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تدبير جهان را در كف قدرت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خورشيد و ماه را مسخّر ساخت، كه هر كدام تا زمان معينى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او تدبير مى‌كند؛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مى‌نمايد؛ شايد به لقاى پروردگارتان يقين پيدا كنيد</w:t>
      </w:r>
      <w:r>
        <w:rPr>
          <w:rFonts w:eastAsia="IRNazanin" w:cs="IRNazanin"/>
          <w:color w:val="111111"/>
          <w:sz w:val="28"/>
          <w:szCs w:val="28"/>
          <w:rtl w:val="true"/>
          <w:lang w:bidi="fa-IR"/>
        </w:rPr>
        <w:t>!</w:t>
      </w:r>
    </w:p>
    <w:p>
      <w:pPr>
        <w:pStyle w:val="Heading3"/>
        <w:numPr>
          <w:ilvl w:val="2"/>
          <w:numId w:val="1"/>
        </w:numPr>
        <w:rPr/>
      </w:pPr>
      <w:bookmarkStart w:id="30" w:name="__RefHeading___Toc3482425_3650668749"/>
      <w:bookmarkStart w:id="31" w:name="_Toc12"/>
      <w:bookmarkEnd w:id="30"/>
      <w:r>
        <w:rPr/>
        <w:t>7</w:t>
      </w:r>
      <w:r>
        <w:rPr>
          <w:rtl w:val="true"/>
        </w:rPr>
        <w:t xml:space="preserve">- </w:t>
      </w:r>
      <w:r>
        <w:rPr>
          <w:rtl w:val="true"/>
        </w:rPr>
        <w:t>رعد</w:t>
      </w:r>
      <w:r>
        <w:rPr>
          <w:rtl w:val="true"/>
        </w:rPr>
        <w:t xml:space="preserve">: </w:t>
      </w:r>
      <w:r>
        <w:rPr/>
        <w:t>3</w:t>
      </w:r>
      <w:bookmarkEnd w:id="31"/>
    </w:p>
    <w:p>
      <w:pPr>
        <w:pStyle w:val="BookText"/>
        <w:rPr/>
      </w:pPr>
      <w:r>
        <w:rPr>
          <w:rFonts w:ascii="Amiri" w:hAnsi="Amiri" w:eastAsia="Amiri" w:cs="Amiri"/>
          <w:color w:val="111111"/>
          <w:sz w:val="28"/>
          <w:sz w:val="28"/>
          <w:szCs w:val="28"/>
          <w:rtl w:val="true"/>
          <w:lang w:bidi="ar-SA"/>
        </w:rPr>
        <w:t xml:space="preserve">وَ هُوَ الَّذِي مَدَّ الْأَرْضَ وَ جَعَلَ فِيها رَواسِيَ وَ أَنْهاراً وَ مِنْ كُلِّ الثَّمَراتِ جَعَلَ فِيها زَوْجَيْنِ اثْنَيْنِ يُغْشِي اللَّيْلَ النَّهارَ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او كسى است كه زمين را گسترد؛ و در آن كوه‌ها و نهرهايى قرار داد؛ و در آن از تمام ميوه‌ها دو جفت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روز مى‌پوشاند؛ در اينها آياتى است براى گروهى كه تفكر مى‌كنند</w:t>
      </w:r>
      <w:r>
        <w:rPr>
          <w:rFonts w:eastAsia="IRNazanin" w:cs="IRNazanin"/>
          <w:color w:val="111111"/>
          <w:sz w:val="28"/>
          <w:szCs w:val="28"/>
          <w:rtl w:val="true"/>
          <w:lang w:bidi="fa-IR"/>
        </w:rPr>
        <w:t>!</w:t>
      </w:r>
    </w:p>
    <w:p>
      <w:pPr>
        <w:pStyle w:val="Heading3"/>
        <w:numPr>
          <w:ilvl w:val="2"/>
          <w:numId w:val="1"/>
        </w:numPr>
        <w:rPr/>
      </w:pPr>
      <w:bookmarkStart w:id="32" w:name="__RefHeading___Toc3482427_3650668749"/>
      <w:bookmarkStart w:id="33" w:name="_Toc13"/>
      <w:bookmarkEnd w:id="32"/>
      <w:r>
        <w:rPr/>
        <w:t>8</w:t>
      </w:r>
      <w:r>
        <w:rPr>
          <w:rtl w:val="true"/>
        </w:rPr>
        <w:t xml:space="preserve">- </w:t>
      </w:r>
      <w:r>
        <w:rPr>
          <w:rtl w:val="true"/>
        </w:rPr>
        <w:t>ابراهيم</w:t>
      </w:r>
      <w:r>
        <w:rPr>
          <w:rtl w:val="true"/>
        </w:rPr>
        <w:t xml:space="preserve">: </w:t>
      </w:r>
      <w:r>
        <w:rPr/>
        <w:t>5</w:t>
      </w:r>
      <w:bookmarkEnd w:id="3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أَرْسَلْنا مُوسى بِآياتِنا أَنْ أَخْرِجْ قَوْمَكَ مِنَ الظُّلُماتِ</w:t>
      </w:r>
      <w:bookmarkStart w:id="34" w:name="pg1954_18890"/>
    </w:p>
    <w:p>
      <w:pPr>
        <w:pStyle w:val="BookText"/>
        <w:rPr/>
      </w:pPr>
      <w:bookmarkEnd w:id="34"/>
      <w:r>
        <w:rPr>
          <w:rFonts w:ascii="Amiri" w:hAnsi="Amiri" w:eastAsia="Amiri" w:cs="Amiri"/>
          <w:color w:val="111111"/>
          <w:sz w:val="28"/>
          <w:sz w:val="28"/>
          <w:szCs w:val="28"/>
          <w:rtl w:val="true"/>
          <w:lang w:bidi="ar-SA"/>
        </w:rPr>
        <w:t xml:space="preserve">إِلَى النُّورِ وَ ذَكِّرْهُمْ بِأَيَّامِ اللَّهِ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ما موسى را باآيات خود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از ظلمات به نور بيرون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نشانه‌هايى است براى هر صبر كننده شكرگزار</w:t>
      </w:r>
      <w:r>
        <w:rPr>
          <w:rFonts w:eastAsia="IRNazanin" w:cs="IRNazanin"/>
          <w:color w:val="111111"/>
          <w:sz w:val="28"/>
          <w:szCs w:val="28"/>
          <w:rtl w:val="true"/>
          <w:lang w:bidi="fa-IR"/>
        </w:rPr>
        <w:t>!</w:t>
      </w:r>
    </w:p>
    <w:p>
      <w:pPr>
        <w:pStyle w:val="Heading3"/>
        <w:numPr>
          <w:ilvl w:val="2"/>
          <w:numId w:val="1"/>
        </w:numPr>
        <w:rPr/>
      </w:pPr>
      <w:bookmarkStart w:id="35" w:name="__RefHeading___Toc3482429_3650668749"/>
      <w:bookmarkStart w:id="36" w:name="_Toc14"/>
      <w:bookmarkEnd w:id="35"/>
      <w:r>
        <w:rPr/>
        <w:t>9</w:t>
      </w:r>
      <w:r>
        <w:rPr>
          <w:rtl w:val="true"/>
        </w:rPr>
        <w:t xml:space="preserve">- </w:t>
      </w:r>
      <w:r>
        <w:rPr>
          <w:rtl w:val="true"/>
        </w:rPr>
        <w:t>حجر</w:t>
      </w:r>
      <w:r>
        <w:rPr>
          <w:rtl w:val="true"/>
        </w:rPr>
        <w:t xml:space="preserve">: </w:t>
      </w:r>
      <w:r>
        <w:rPr/>
        <w:t>75</w:t>
      </w:r>
      <w:bookmarkEnd w:id="36"/>
    </w:p>
    <w:p>
      <w:pPr>
        <w:pStyle w:val="BookText"/>
        <w:rPr/>
      </w:pP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عبرت‌انگيز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نشانه‌هايى است براى هوشياران</w:t>
      </w:r>
      <w:r>
        <w:rPr>
          <w:rFonts w:eastAsia="IRNazanin" w:cs="IRNazanin"/>
          <w:color w:val="111111"/>
          <w:sz w:val="28"/>
          <w:szCs w:val="28"/>
          <w:rtl w:val="true"/>
          <w:lang w:bidi="fa-IR"/>
        </w:rPr>
        <w:t>!</w:t>
      </w:r>
    </w:p>
    <w:p>
      <w:pPr>
        <w:pStyle w:val="Heading3"/>
        <w:numPr>
          <w:ilvl w:val="2"/>
          <w:numId w:val="1"/>
        </w:numPr>
        <w:rPr/>
      </w:pPr>
      <w:bookmarkStart w:id="37" w:name="__RefHeading___Toc3482431_3650668749"/>
      <w:bookmarkStart w:id="38" w:name="_Toc15"/>
      <w:bookmarkEnd w:id="37"/>
      <w:r>
        <w:rPr/>
        <w:t>10</w:t>
      </w:r>
      <w:r>
        <w:rPr>
          <w:rtl w:val="true"/>
        </w:rPr>
        <w:t xml:space="preserve">- </w:t>
      </w:r>
      <w:r>
        <w:rPr>
          <w:rtl w:val="true"/>
        </w:rPr>
        <w:t>نحل</w:t>
      </w:r>
      <w:r>
        <w:rPr>
          <w:rtl w:val="true"/>
        </w:rPr>
        <w:t xml:space="preserve">: </w:t>
      </w:r>
      <w:r>
        <w:rPr/>
        <w:t>11</w:t>
      </w:r>
      <w:bookmarkEnd w:id="38"/>
    </w:p>
    <w:p>
      <w:pPr>
        <w:pStyle w:val="BookText"/>
        <w:rPr/>
      </w:pPr>
      <w:r>
        <w:rPr>
          <w:rFonts w:ascii="Amiri" w:hAnsi="Amiri" w:eastAsia="Amiri" w:cs="Amiri"/>
          <w:color w:val="111111"/>
          <w:sz w:val="28"/>
          <w:sz w:val="28"/>
          <w:szCs w:val="28"/>
          <w:rtl w:val="true"/>
          <w:lang w:bidi="ar-SA"/>
        </w:rPr>
        <w:t>يُنْبِتُ لَكُمْ بِهِ الزَّرْعَ وَ الزَّيْتُونَ وَ النَّخِيلَ وَ الْأَعْنابَ وَ مِنْ كُلِّ الثَّمَراتِ إِنَّ فِي ذلِكَ لَآيَةً لِقَوْمٍ يَتَفَكَّرُونَ‌</w:t>
      </w:r>
    </w:p>
    <w:p>
      <w:pPr>
        <w:pStyle w:val="Heading3"/>
        <w:numPr>
          <w:ilvl w:val="2"/>
          <w:numId w:val="1"/>
        </w:numPr>
        <w:rPr/>
      </w:pPr>
      <w:bookmarkStart w:id="39" w:name="__RefHeading___Toc3482433_3650668749"/>
      <w:bookmarkStart w:id="40" w:name="_Toc16"/>
      <w:bookmarkEnd w:id="39"/>
      <w:r>
        <w:rPr/>
        <w:t>11</w:t>
      </w:r>
      <w:r>
        <w:rPr>
          <w:rtl w:val="true"/>
        </w:rPr>
        <w:t xml:space="preserve">- </w:t>
      </w:r>
      <w:r>
        <w:rPr>
          <w:rtl w:val="true"/>
        </w:rPr>
        <w:t xml:space="preserve">نحل </w:t>
      </w:r>
      <w:r>
        <w:rPr/>
        <w:t>12</w:t>
      </w:r>
      <w:bookmarkEnd w:id="40"/>
    </w:p>
    <w:p>
      <w:pPr>
        <w:pStyle w:val="BookText"/>
        <w:rPr/>
      </w:pPr>
      <w:r>
        <w:rPr>
          <w:rFonts w:ascii="Amiri" w:hAnsi="Amiri" w:eastAsia="Amiri" w:cs="Amiri"/>
          <w:color w:val="111111"/>
          <w:sz w:val="28"/>
          <w:sz w:val="28"/>
          <w:szCs w:val="28"/>
          <w:rtl w:val="true"/>
          <w:lang w:bidi="ar-SA"/>
        </w:rPr>
        <w:t xml:space="preserve">وَ سَخَّرَ لَكُمُ اللَّيْلَ وَ النَّهارَ وَ الشَّمْسَ وَ الْقَمَرَ وَ النُّجُومُ مُسَخَّراتٌ بِأَمْرِهِ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لَكُمْ فِي الْأَرْضِ مُخْتَلِفاً أَلْوانُهُ إِنَّ فِي ذلِكَ لَآيَةً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خداوند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شما زراعت و زيتون و نخل و انگور، و از همه ميوه‌ها مى‌روياند؛ مسلماً در اين، نشانه روشنى براى انديشمندان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او شب و روز و خورشيد و ماه را مسخّر شما ساخت؛ و ستارگان نيز به فرمان او مسخّر شمايند؛ در اين، 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عقل خود را به كار مى‌گيرند</w:t>
      </w:r>
      <w:r>
        <w:rPr>
          <w:rFonts w:eastAsia="IRNazanin" w:cs="IRNazanin"/>
          <w:color w:val="111111"/>
          <w:sz w:val="28"/>
          <w:szCs w:val="28"/>
          <w:rtl w:val="true"/>
          <w:lang w:bidi="fa-IR"/>
        </w:rPr>
        <w:t>!</w:t>
      </w:r>
    </w:p>
    <w:p>
      <w:pPr>
        <w:pStyle w:val="Heading3"/>
        <w:numPr>
          <w:ilvl w:val="2"/>
          <w:numId w:val="1"/>
        </w:numPr>
        <w:rPr/>
      </w:pPr>
      <w:bookmarkStart w:id="41" w:name="__RefHeading___Toc3482435_3650668749"/>
      <w:bookmarkStart w:id="42" w:name="_Toc17"/>
      <w:bookmarkEnd w:id="41"/>
      <w:r>
        <w:rPr/>
        <w:t>12</w:t>
      </w:r>
      <w:r>
        <w:rPr>
          <w:rtl w:val="true"/>
        </w:rPr>
        <w:t xml:space="preserve">- </w:t>
      </w:r>
      <w:r>
        <w:rPr>
          <w:rtl w:val="true"/>
        </w:rPr>
        <w:t>طه</w:t>
      </w:r>
      <w:r>
        <w:rPr>
          <w:rtl w:val="true"/>
        </w:rPr>
        <w:t xml:space="preserve">: </w:t>
      </w:r>
      <w:r>
        <w:rPr/>
        <w:t>54</w:t>
      </w:r>
      <w:bookmarkEnd w:id="42"/>
    </w:p>
    <w:p>
      <w:pPr>
        <w:pStyle w:val="BookText"/>
        <w:rPr/>
      </w:pPr>
      <w:r>
        <w:rPr>
          <w:rFonts w:ascii="Amiri" w:hAnsi="Amiri" w:eastAsia="Amiri" w:cs="Amiri"/>
          <w:color w:val="111111"/>
          <w:sz w:val="28"/>
          <w:sz w:val="28"/>
          <w:szCs w:val="28"/>
          <w:rtl w:val="true"/>
          <w:lang w:bidi="ar-SA"/>
        </w:rPr>
        <w:t xml:space="preserve">كُلُوا وَ ارْعَوْا أَنْعامَكُمْ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هم خودتان بخوريد؛ و هم چهارپايانتان را در آن به چرا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اينها نشانه‌هاى روشنى براى خردمندان است</w:t>
      </w:r>
      <w:r>
        <w:rPr>
          <w:rFonts w:eastAsia="IRNazanin" w:cs="IRNazanin"/>
          <w:color w:val="111111"/>
          <w:sz w:val="28"/>
          <w:szCs w:val="28"/>
          <w:rtl w:val="true"/>
          <w:lang w:bidi="fa-IR"/>
        </w:rPr>
        <w:t>!</w:t>
      </w:r>
    </w:p>
    <w:p>
      <w:pPr>
        <w:pStyle w:val="Heading3"/>
        <w:numPr>
          <w:ilvl w:val="2"/>
          <w:numId w:val="1"/>
        </w:numPr>
        <w:rPr/>
      </w:pPr>
      <w:bookmarkStart w:id="43" w:name="__RefHeading___Toc3482437_3650668749"/>
      <w:bookmarkStart w:id="44" w:name="_Toc18"/>
      <w:bookmarkEnd w:id="43"/>
      <w:r>
        <w:rPr/>
        <w:t>13</w:t>
      </w:r>
      <w:r>
        <w:rPr>
          <w:rtl w:val="true"/>
        </w:rPr>
        <w:t xml:space="preserve">- </w:t>
      </w:r>
      <w:r>
        <w:rPr>
          <w:rtl w:val="true"/>
        </w:rPr>
        <w:t>طه</w:t>
      </w:r>
      <w:r>
        <w:rPr>
          <w:rtl w:val="true"/>
        </w:rPr>
        <w:t xml:space="preserve">: </w:t>
      </w:r>
      <w:r>
        <w:rPr/>
        <w:t>128</w:t>
      </w:r>
      <w:bookmarkEnd w:id="4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فَلَمْ يَهْدِ لَهُمْ كَمْ أَهْلَكْنا قَبْلَهُمْ مِنَ الْقُرُونِ يَمْشُونَ فِي مَساكِنِهِمْ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هدايت آنان</w:t>
      </w:r>
      <w:bookmarkStart w:id="45" w:name="pg1954_18892"/>
    </w:p>
    <w:p>
      <w:pPr>
        <w:pStyle w:val="BookText"/>
        <w:rPr/>
      </w:pPr>
      <w:bookmarkEnd w:id="45"/>
      <w:r>
        <w:rPr>
          <w:rFonts w:ascii="IRNazanin" w:hAnsi="IRNazanin" w:eastAsia="IRNazanin"/>
          <w:color w:val="111111"/>
          <w:sz w:val="28"/>
          <w:sz w:val="28"/>
          <w:szCs w:val="28"/>
          <w:rtl w:val="true"/>
          <w:lang w:bidi="fa-IR"/>
        </w:rPr>
        <w:t xml:space="preserve">كافى نيست كه بسيارى از نسلهاى پيشين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طغيان و فساد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نموديم، و اينها در مسكنهاى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اين امر، نشانه‌هاى روشنى براى خردمندان است</w:t>
      </w:r>
      <w:r>
        <w:rPr>
          <w:rFonts w:eastAsia="IRNazanin" w:cs="IRNazanin"/>
          <w:color w:val="111111"/>
          <w:sz w:val="28"/>
          <w:szCs w:val="28"/>
          <w:rtl w:val="true"/>
          <w:lang w:bidi="fa-IR"/>
        </w:rPr>
        <w:t>.</w:t>
      </w:r>
    </w:p>
    <w:p>
      <w:pPr>
        <w:pStyle w:val="Heading3"/>
        <w:numPr>
          <w:ilvl w:val="2"/>
          <w:numId w:val="1"/>
        </w:numPr>
        <w:rPr/>
      </w:pPr>
      <w:bookmarkStart w:id="46" w:name="__RefHeading___Toc3482439_3650668749"/>
      <w:bookmarkStart w:id="47" w:name="_Toc19"/>
      <w:bookmarkEnd w:id="46"/>
      <w:r>
        <w:rPr/>
        <w:t>14</w:t>
      </w:r>
      <w:r>
        <w:rPr>
          <w:rtl w:val="true"/>
        </w:rPr>
        <w:t xml:space="preserve">- </w:t>
      </w:r>
      <w:r>
        <w:rPr>
          <w:rtl w:val="true"/>
        </w:rPr>
        <w:t>عنكبوت</w:t>
      </w:r>
      <w:r>
        <w:rPr>
          <w:rtl w:val="true"/>
        </w:rPr>
        <w:t xml:space="preserve">: </w:t>
      </w:r>
      <w:r>
        <w:rPr/>
        <w:t>24</w:t>
      </w:r>
      <w:bookmarkEnd w:id="47"/>
    </w:p>
    <w:p>
      <w:pPr>
        <w:pStyle w:val="BookText"/>
        <w:rPr/>
      </w:pPr>
      <w:r>
        <w:rPr>
          <w:rFonts w:ascii="Amiri" w:hAnsi="Amiri" w:eastAsia="Amiri" w:cs="Amiri"/>
          <w:color w:val="111111"/>
          <w:sz w:val="28"/>
          <w:sz w:val="28"/>
          <w:szCs w:val="28"/>
          <w:rtl w:val="true"/>
          <w:lang w:bidi="ar-SA"/>
        </w:rPr>
        <w:t xml:space="preserve">فَما كانَ جَوابَ قَوْمِهِ إِلَّا أَنْ قالُوا اقْتُلُوهُ أَوْ حَرِّقُوهُ فَأَنْجاهُ اللَّهُ مِنَ النَّارِ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اما جواب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بكشيد يا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او را از آتش رهايى بخشيد؛ در اين ماجرا نشانه‌هايى است براى كسانى كه ايمان مى‌آورند</w:t>
      </w:r>
      <w:r>
        <w:rPr>
          <w:rFonts w:eastAsia="IRNazanin" w:cs="IRNazanin"/>
          <w:color w:val="111111"/>
          <w:sz w:val="28"/>
          <w:szCs w:val="28"/>
          <w:rtl w:val="true"/>
          <w:lang w:bidi="fa-IR"/>
        </w:rPr>
        <w:t>.</w:t>
      </w:r>
    </w:p>
    <w:p>
      <w:pPr>
        <w:pStyle w:val="Heading3"/>
        <w:numPr>
          <w:ilvl w:val="2"/>
          <w:numId w:val="1"/>
        </w:numPr>
        <w:rPr/>
      </w:pPr>
      <w:bookmarkStart w:id="48" w:name="__RefHeading___Toc3482441_3650668749"/>
      <w:bookmarkStart w:id="49" w:name="_Toc20"/>
      <w:bookmarkEnd w:id="48"/>
      <w:r>
        <w:rPr/>
        <w:t>15</w:t>
      </w:r>
      <w:r>
        <w:rPr>
          <w:rtl w:val="true"/>
        </w:rPr>
        <w:t xml:space="preserve">- </w:t>
      </w:r>
      <w:r>
        <w:rPr>
          <w:rtl w:val="true"/>
        </w:rPr>
        <w:t>روم</w:t>
      </w:r>
      <w:r>
        <w:rPr>
          <w:rtl w:val="true"/>
        </w:rPr>
        <w:t xml:space="preserve">: </w:t>
      </w:r>
      <w:r>
        <w:rPr/>
        <w:t>20</w:t>
      </w:r>
      <w:bookmarkEnd w:id="49"/>
    </w:p>
    <w:p>
      <w:pPr>
        <w:pStyle w:val="BookText"/>
        <w:rPr/>
      </w:pPr>
      <w:r>
        <w:rPr>
          <w:rFonts w:ascii="Amiri" w:hAnsi="Amiri" w:eastAsia="Amiri" w:cs="Amiri"/>
          <w:color w:val="111111"/>
          <w:sz w:val="28"/>
          <w:sz w:val="28"/>
          <w:szCs w:val="28"/>
          <w:rtl w:val="true"/>
          <w:lang w:bidi="ar-SA"/>
        </w:rPr>
        <w:t xml:space="preserve">وَ مِنْ آياتِهِ أَنْ خَلَقَكُمْ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خَلَقَكُمْ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از نشانه‌هاى او اين است كه شما را از خاك آفريد، سپس بناگاه انسانهايى شديد و در روى زمين گسترش يافتيد</w:t>
      </w:r>
      <w:r>
        <w:rPr>
          <w:rFonts w:eastAsia="IRNazanin" w:cs="IRNazanin"/>
          <w:color w:val="111111"/>
          <w:sz w:val="28"/>
          <w:szCs w:val="28"/>
          <w:rtl w:val="true"/>
          <w:lang w:bidi="fa-IR"/>
        </w:rPr>
        <w:t>!</w:t>
      </w:r>
    </w:p>
    <w:p>
      <w:pPr>
        <w:pStyle w:val="Heading3"/>
        <w:numPr>
          <w:ilvl w:val="2"/>
          <w:numId w:val="1"/>
        </w:numPr>
        <w:rPr/>
      </w:pPr>
      <w:bookmarkStart w:id="50" w:name="__RefHeading___Toc3482443_3650668749"/>
      <w:bookmarkStart w:id="51" w:name="_Toc21"/>
      <w:bookmarkEnd w:id="50"/>
      <w:r>
        <w:rPr/>
        <w:t>16</w:t>
      </w:r>
      <w:r>
        <w:rPr>
          <w:rtl w:val="true"/>
        </w:rPr>
        <w:t xml:space="preserve">- </w:t>
      </w:r>
      <w:r>
        <w:rPr/>
        <w:t>21</w:t>
      </w:r>
      <w:bookmarkEnd w:id="51"/>
    </w:p>
    <w:p>
      <w:pPr>
        <w:pStyle w:val="BookText"/>
        <w:rPr/>
      </w:pP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و از نشانه‌هاى او اينكه همسرانى از جنس خودتان براى شما آفريد تا در كنار آنان آرامش يابيد، و در ميانتان مودّت و رحمت قرار داد؛ در اين نشانه‌هايى است براى گروهى كه تفكّر مى‌كنند</w:t>
      </w:r>
      <w:r>
        <w:rPr>
          <w:rFonts w:eastAsia="IRNazanin" w:cs="IRNazanin"/>
          <w:color w:val="111111"/>
          <w:sz w:val="28"/>
          <w:szCs w:val="28"/>
          <w:rtl w:val="true"/>
          <w:lang w:bidi="fa-IR"/>
        </w:rPr>
        <w:t>!</w:t>
      </w:r>
    </w:p>
    <w:p>
      <w:pPr>
        <w:pStyle w:val="Heading3"/>
        <w:numPr>
          <w:ilvl w:val="2"/>
          <w:numId w:val="1"/>
        </w:numPr>
        <w:rPr/>
      </w:pPr>
      <w:bookmarkStart w:id="52" w:name="__RefHeading___Toc3482445_3650668749"/>
      <w:bookmarkStart w:id="53" w:name="_Toc22"/>
      <w:bookmarkEnd w:id="52"/>
      <w:r>
        <w:rPr/>
        <w:t>17</w:t>
      </w:r>
      <w:r>
        <w:rPr>
          <w:rtl w:val="true"/>
        </w:rPr>
        <w:t xml:space="preserve">- </w:t>
      </w:r>
      <w:r>
        <w:rPr>
          <w:rtl w:val="true"/>
        </w:rPr>
        <w:t>روم</w:t>
      </w:r>
      <w:r>
        <w:rPr>
          <w:rtl w:val="true"/>
        </w:rPr>
        <w:t xml:space="preserve">: </w:t>
      </w:r>
      <w:r>
        <w:rPr/>
        <w:t>22</w:t>
      </w:r>
      <w:bookmarkEnd w:id="53"/>
    </w:p>
    <w:p>
      <w:pPr>
        <w:pStyle w:val="BookText"/>
        <w:rPr/>
      </w:pPr>
      <w:r>
        <w:rPr>
          <w:rFonts w:ascii="Amiri" w:hAnsi="Amiri" w:eastAsia="Amiri" w:cs="Amiri"/>
          <w:color w:val="111111"/>
          <w:sz w:val="28"/>
          <w:sz w:val="28"/>
          <w:szCs w:val="28"/>
          <w:rtl w:val="true"/>
          <w:lang w:bidi="ar-SA"/>
        </w:rPr>
        <w:t xml:space="preserve">وَ مِنْ آياتِهِ خَلْقُ السَّماواتِ وَ الْأَرْضِ وَ اخْتِلافُ أَلْسِنَتِكُمْ وَ أَلْوانِكُمْ إِنَّ فِي ذلِكَ لَآياتٍ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آيات او آفرينش آسمانها و زمين، و تفاوت زبانها و رنگهاى شماست؛ در اين نشانه‌هايى است براى عالمان</w:t>
      </w:r>
      <w:r>
        <w:rPr>
          <w:rFonts w:eastAsia="IRNazanin" w:cs="IRNazanin"/>
          <w:color w:val="111111"/>
          <w:sz w:val="28"/>
          <w:szCs w:val="28"/>
          <w:rtl w:val="true"/>
          <w:lang w:bidi="fa-IR"/>
        </w:rPr>
        <w:t>!</w:t>
      </w:r>
      <w:bookmarkStart w:id="54" w:name="pg1954_18894"/>
    </w:p>
    <w:p>
      <w:pPr>
        <w:pStyle w:val="Heading3"/>
        <w:numPr>
          <w:ilvl w:val="2"/>
          <w:numId w:val="1"/>
        </w:numPr>
        <w:rPr/>
      </w:pPr>
      <w:bookmarkStart w:id="55" w:name="__RefHeading___Toc3482447_3650668749"/>
      <w:bookmarkStart w:id="56" w:name="_Toc23"/>
      <w:bookmarkEnd w:id="54"/>
      <w:bookmarkEnd w:id="55"/>
      <w:r>
        <w:rPr/>
        <w:t>18</w:t>
      </w:r>
      <w:r>
        <w:rPr>
          <w:rtl w:val="true"/>
        </w:rPr>
        <w:t xml:space="preserve">- </w:t>
      </w:r>
      <w:r>
        <w:rPr/>
        <w:t>23</w:t>
      </w:r>
      <w:bookmarkEnd w:id="56"/>
    </w:p>
    <w:p>
      <w:pPr>
        <w:pStyle w:val="BookText"/>
        <w:rPr/>
      </w:pPr>
      <w:r>
        <w:rPr>
          <w:rFonts w:ascii="Amiri" w:hAnsi="Amiri" w:eastAsia="Amiri" w:cs="Amiri"/>
          <w:color w:val="111111"/>
          <w:sz w:val="28"/>
          <w:sz w:val="28"/>
          <w:szCs w:val="28"/>
          <w:rtl w:val="true"/>
          <w:lang w:bidi="ar-SA"/>
        </w:rPr>
        <w:t xml:space="preserve">وَ مِنْ آياتِهِ مَنامُكُمْ بِاللَّيْلِ وَ النَّهارِ وَ ابْتِغاؤُكُمْ مِنْ فَضْلِهِ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و از نشانه‌هاى او خواب شما در شب و روز است و تلاش و كوششتان براى بهره‌گيرى از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تأمين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امور نشانه‌هايى است براى آنان كه گوش شنوا دارند</w:t>
      </w:r>
      <w:r>
        <w:rPr>
          <w:rFonts w:eastAsia="IRNazanin" w:cs="IRNazanin"/>
          <w:color w:val="111111"/>
          <w:sz w:val="28"/>
          <w:szCs w:val="28"/>
          <w:rtl w:val="true"/>
          <w:lang w:bidi="fa-IR"/>
        </w:rPr>
        <w:t>!</w:t>
      </w:r>
    </w:p>
    <w:p>
      <w:pPr>
        <w:pStyle w:val="Heading3"/>
        <w:numPr>
          <w:ilvl w:val="2"/>
          <w:numId w:val="1"/>
        </w:numPr>
        <w:rPr/>
      </w:pPr>
      <w:bookmarkStart w:id="57" w:name="__RefHeading___Toc3482449_3650668749"/>
      <w:bookmarkStart w:id="58" w:name="_Toc24"/>
      <w:bookmarkEnd w:id="57"/>
      <w:r>
        <w:rPr/>
        <w:t>19</w:t>
      </w:r>
      <w:r>
        <w:rPr>
          <w:rtl w:val="true"/>
        </w:rPr>
        <w:t xml:space="preserve">- </w:t>
      </w:r>
      <w:r>
        <w:rPr/>
        <w:t>24</w:t>
      </w:r>
      <w:bookmarkEnd w:id="58"/>
    </w:p>
    <w:p>
      <w:pPr>
        <w:pStyle w:val="BookText"/>
        <w:rPr/>
      </w:pPr>
      <w:r>
        <w:rPr>
          <w:rFonts w:ascii="Amiri" w:hAnsi="Amiri" w:eastAsia="Amiri" w:cs="Amiri"/>
          <w:color w:val="111111"/>
          <w:sz w:val="28"/>
          <w:sz w:val="28"/>
          <w:szCs w:val="28"/>
          <w:rtl w:val="true"/>
          <w:lang w:bidi="ar-SA"/>
        </w:rPr>
        <w:t xml:space="preserve">وَ مِنْ آياتِهِ يُرِيكُمُ الْبَرْقَ خَوْفاً وَ طَمَعاً وَ يُنَزِّلُ مِنَ السَّماءِ ماءً فَيُحْيِي بِهِ الْأَرْضَ بَعْدَ مَوْتِها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 از آيات او اين است كه برق و رعد را به شما نشان مى‌دهد كه هم مايه ترس و هم اميد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از صاعقه، و اميد به نزول باران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آسمان آبى فرو مى‌فرستد كه زمين را بعد از مردنش بوسيله آن زنده مى‌كند؛ در اين نشانه‌هايى است براى جمعيّتى كه مى‌انديشند</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482451_3650668749"/>
      <w:bookmarkStart w:id="60" w:name="_Toc25"/>
      <w:bookmarkEnd w:id="59"/>
      <w:r>
        <w:rPr/>
        <w:t>20</w:t>
      </w:r>
      <w:r>
        <w:rPr>
          <w:rtl w:val="true"/>
        </w:rPr>
        <w:t xml:space="preserve">- </w:t>
      </w:r>
      <w:r>
        <w:rPr/>
        <w:t>25</w:t>
      </w:r>
      <w:bookmarkEnd w:id="60"/>
    </w:p>
    <w:p>
      <w:pPr>
        <w:pStyle w:val="BookText"/>
        <w:rPr/>
      </w:pPr>
      <w:r>
        <w:rPr>
          <w:rFonts w:ascii="Amiri" w:hAnsi="Amiri" w:eastAsia="Amiri" w:cs="Amiri"/>
          <w:color w:val="111111"/>
          <w:sz w:val="28"/>
          <w:sz w:val="28"/>
          <w:szCs w:val="28"/>
          <w:rtl w:val="true"/>
          <w:lang w:bidi="ar-SA"/>
        </w:rPr>
        <w:t xml:space="preserve">وَ مِنْ آياتِهِ أَنْ تَقُومَ السَّماءُ وَ الْأَرْضُ بِأَمْرِهِ ثُمَّ إِذا دَعاكُمْ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و از آيات او اين است كه آسمان و زمين به فرمان او برپاست؛ سپس هنگامى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فراخواند، ناگهان همه خارج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صحنه محشر حضور مى‌يابيد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 از آن اوست تمام كسانى كه در آسمانها و زمين‌اند و همگى در برابر او خاضع و مطيع‌اند</w:t>
      </w:r>
      <w:r>
        <w:rPr>
          <w:rFonts w:eastAsia="IRNazanin" w:cs="IRNazanin"/>
          <w:color w:val="111111"/>
          <w:sz w:val="28"/>
          <w:szCs w:val="28"/>
          <w:rtl w:val="true"/>
          <w:lang w:bidi="fa-IR"/>
        </w:rPr>
        <w:t>!</w:t>
      </w:r>
    </w:p>
    <w:p>
      <w:pPr>
        <w:pStyle w:val="Heading3"/>
        <w:numPr>
          <w:ilvl w:val="2"/>
          <w:numId w:val="1"/>
        </w:numPr>
        <w:rPr/>
      </w:pPr>
      <w:bookmarkStart w:id="61" w:name="__RefHeading___Toc3482453_3650668749"/>
      <w:bookmarkStart w:id="62" w:name="_Toc26"/>
      <w:bookmarkEnd w:id="61"/>
      <w:r>
        <w:rPr/>
        <w:t>21</w:t>
      </w:r>
      <w:r>
        <w:rPr>
          <w:rtl w:val="true"/>
        </w:rPr>
        <w:t xml:space="preserve">- </w:t>
      </w:r>
      <w:r>
        <w:rPr/>
        <w:t>26</w:t>
      </w:r>
      <w:bookmarkEnd w:id="62"/>
    </w:p>
    <w:p>
      <w:pPr>
        <w:pStyle w:val="BookText"/>
        <w:rPr/>
      </w:pPr>
      <w:r>
        <w:rPr>
          <w:rFonts w:ascii="Amiri" w:hAnsi="Amiri" w:eastAsia="Amiri" w:cs="Amiri"/>
          <w:color w:val="111111"/>
          <w:sz w:val="28"/>
          <w:sz w:val="28"/>
          <w:szCs w:val="28"/>
          <w:rtl w:val="true"/>
          <w:lang w:bidi="ar-SA"/>
        </w:rPr>
        <w:t xml:space="preserve">وَ هُوَ الَّذِي يَبْدَؤُا الْخَلْقَ ثُمَّ يُعِيدُهُ وَ هُوَ أَهْوَنُ عَلَيْهِ وَ لَهُ الْمَثَلُ الْأَعْلى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كسى است كه آفرينش را آغاز مى‌كند، سپس آن را بازمى‌گرداند، و اين كار</w:t>
      </w:r>
      <w:bookmarkStart w:id="63" w:name="pg1954_18896"/>
    </w:p>
    <w:p>
      <w:pPr>
        <w:pStyle w:val="BookText"/>
        <w:rPr/>
      </w:pPr>
      <w:bookmarkEnd w:id="63"/>
      <w:r>
        <w:rPr>
          <w:rFonts w:ascii="Amiri" w:hAnsi="Amiri" w:eastAsia="Amiri" w:cs="Amiri"/>
          <w:color w:val="111111"/>
          <w:sz w:val="28"/>
          <w:sz w:val="28"/>
          <w:szCs w:val="28"/>
          <w:rtl w:val="true"/>
          <w:lang w:bidi="ar-SA"/>
        </w:rPr>
        <w:t>براى او آسانتر مى‌باشد؛ و براى اوست توصيف برتر در آسمانها و زمين؛ و اوست توانمند و حكيم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482455_3650668749"/>
      <w:bookmarkStart w:id="65" w:name="_Toc27"/>
      <w:bookmarkEnd w:id="64"/>
      <w:r>
        <w:rPr/>
        <w:t>22</w:t>
      </w:r>
      <w:r>
        <w:rPr>
          <w:rtl w:val="true"/>
        </w:rPr>
        <w:t xml:space="preserve">- </w:t>
      </w:r>
      <w:r>
        <w:rPr>
          <w:rtl w:val="true"/>
        </w:rPr>
        <w:t>روم</w:t>
      </w:r>
      <w:r>
        <w:rPr>
          <w:rtl w:val="true"/>
        </w:rPr>
        <w:t xml:space="preserve">: </w:t>
      </w:r>
      <w:r>
        <w:rPr/>
        <w:t>46</w:t>
      </w:r>
      <w:bookmarkEnd w:id="65"/>
    </w:p>
    <w:p>
      <w:pPr>
        <w:pStyle w:val="BookText"/>
        <w:rPr/>
      </w:pPr>
      <w:r>
        <w:rPr>
          <w:rFonts w:ascii="Amiri" w:hAnsi="Amiri" w:eastAsia="Amiri" w:cs="Amiri"/>
          <w:color w:val="111111"/>
          <w:sz w:val="28"/>
          <w:sz w:val="28"/>
          <w:szCs w:val="28"/>
          <w:rtl w:val="true"/>
          <w:lang w:bidi="ar-SA"/>
        </w:rPr>
        <w:t xml:space="preserve">وَ مِنْ آياتِهِ أَنْ يُرْسِلَ الرِّياحَ مُبَشِّراتٍ وَ لِيُذِيقَكُمْ مِنْ رَحْمَتِهِ وَ لِتَجْرِيَ الْفُلْكُ بِأَمْرِهِ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است كه بادها را بعنوان بشارتگرانى مى‌فرستد تا شما را از رحمتش 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كشتيها بفرمانش حركت كنند و از فضل او بهره گيريد؛ شايد شكرگزارى كنيد</w:t>
      </w:r>
      <w:r>
        <w:rPr>
          <w:rFonts w:eastAsia="IRNazanin" w:cs="IRNazanin"/>
          <w:color w:val="111111"/>
          <w:sz w:val="28"/>
          <w:szCs w:val="28"/>
          <w:rtl w:val="true"/>
          <w:lang w:bidi="fa-IR"/>
        </w:rPr>
        <w:t>.</w:t>
      </w:r>
    </w:p>
    <w:p>
      <w:pPr>
        <w:pStyle w:val="Heading3"/>
        <w:numPr>
          <w:ilvl w:val="2"/>
          <w:numId w:val="1"/>
        </w:numPr>
        <w:rPr/>
      </w:pPr>
      <w:bookmarkStart w:id="66" w:name="__RefHeading___Toc3482457_3650668749"/>
      <w:bookmarkStart w:id="67" w:name="_Toc28"/>
      <w:bookmarkEnd w:id="66"/>
      <w:r>
        <w:rPr/>
        <w:t>23</w:t>
      </w:r>
      <w:r>
        <w:rPr>
          <w:rtl w:val="true"/>
        </w:rPr>
        <w:t xml:space="preserve">- </w:t>
      </w:r>
      <w:r>
        <w:rPr>
          <w:rtl w:val="true"/>
        </w:rPr>
        <w:t>روم</w:t>
      </w:r>
      <w:r>
        <w:rPr>
          <w:rtl w:val="true"/>
        </w:rPr>
        <w:t xml:space="preserve">: </w:t>
      </w:r>
      <w:r>
        <w:rPr/>
        <w:t>37</w:t>
      </w:r>
      <w:bookmarkEnd w:id="67"/>
    </w:p>
    <w:p>
      <w:pPr>
        <w:pStyle w:val="BookText"/>
        <w:rPr/>
      </w:pPr>
      <w:r>
        <w:rPr>
          <w:rFonts w:ascii="Amiri" w:hAnsi="Amiri" w:eastAsia="Amiri" w:cs="Amiri"/>
          <w:color w:val="111111"/>
          <w:sz w:val="28"/>
          <w:sz w:val="28"/>
          <w:szCs w:val="28"/>
          <w:rtl w:val="true"/>
          <w:lang w:bidi="ar-SA"/>
        </w:rPr>
        <w:t xml:space="preserve">أَ وَ لَمْ يَرَوْا أَنَّ اللَّهَ يَبْسُطُ الرِّزْقَ لِمَنْ يَشاءُ وَ 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آيا نديدند كه خداوند روزى را براى هر كس بخواهد گسترده يا تنگ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نشانه‌هايى است براى گروهى كه ايمان مى‌آورند</w:t>
      </w:r>
      <w:r>
        <w:rPr>
          <w:rFonts w:eastAsia="IRNazanin" w:cs="IRNazanin"/>
          <w:color w:val="111111"/>
          <w:sz w:val="28"/>
          <w:szCs w:val="28"/>
          <w:rtl w:val="true"/>
          <w:lang w:bidi="fa-IR"/>
        </w:rPr>
        <w:t>.</w:t>
      </w:r>
    </w:p>
    <w:p>
      <w:pPr>
        <w:pStyle w:val="Heading3"/>
        <w:numPr>
          <w:ilvl w:val="2"/>
          <w:numId w:val="1"/>
        </w:numPr>
        <w:rPr/>
      </w:pPr>
      <w:bookmarkStart w:id="68" w:name="__RefHeading___Toc3482459_3650668749"/>
      <w:bookmarkStart w:id="69" w:name="_Toc29"/>
      <w:bookmarkEnd w:id="68"/>
      <w:r>
        <w:rPr/>
        <w:t>24</w:t>
      </w:r>
      <w:r>
        <w:rPr>
          <w:rtl w:val="true"/>
        </w:rPr>
        <w:t xml:space="preserve">- </w:t>
      </w:r>
      <w:r>
        <w:rPr>
          <w:rtl w:val="true"/>
        </w:rPr>
        <w:t>لقمان</w:t>
      </w:r>
      <w:r>
        <w:rPr>
          <w:rtl w:val="true"/>
        </w:rPr>
        <w:t xml:space="preserve">: </w:t>
      </w:r>
      <w:r>
        <w:rPr/>
        <w:t>31</w:t>
      </w:r>
      <w:bookmarkEnd w:id="69"/>
    </w:p>
    <w:p>
      <w:pPr>
        <w:pStyle w:val="BookText"/>
        <w:rPr/>
      </w:pPr>
      <w:r>
        <w:rPr>
          <w:rFonts w:ascii="Amiri" w:hAnsi="Amiri" w:eastAsia="Amiri" w:cs="Amiri"/>
          <w:color w:val="111111"/>
          <w:sz w:val="28"/>
          <w:sz w:val="28"/>
          <w:szCs w:val="28"/>
          <w:rtl w:val="true"/>
          <w:lang w:bidi="ar-SA"/>
        </w:rPr>
        <w:t xml:space="preserve">أَ لَمْ تَرَ أَنَّ الْفُلْكَ تَجْرِي فِي الْبَحْرِ بِنِعْمَتِ اللَّهِ لِيُرِيَكُمْ مِنْ آياتِهِ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آيا نديدى كشتيها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درياها به فرمان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 حركت مى‌كنند تا بخشى از آياتش را به شما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نشانه‌هايى است براى كسانى كه شكيبا و شكرگزارند</w:t>
      </w:r>
      <w:r>
        <w:rPr>
          <w:rFonts w:eastAsia="IRNazanin" w:cs="IRNazanin"/>
          <w:color w:val="111111"/>
          <w:sz w:val="28"/>
          <w:szCs w:val="28"/>
          <w:rtl w:val="true"/>
          <w:lang w:bidi="fa-IR"/>
        </w:rPr>
        <w:t>!</w:t>
      </w:r>
    </w:p>
    <w:p>
      <w:pPr>
        <w:pStyle w:val="Heading3"/>
        <w:numPr>
          <w:ilvl w:val="2"/>
          <w:numId w:val="1"/>
        </w:numPr>
        <w:rPr/>
      </w:pPr>
      <w:bookmarkStart w:id="70" w:name="__RefHeading___Toc3482461_3650668749"/>
      <w:bookmarkStart w:id="71" w:name="_Toc30"/>
      <w:bookmarkEnd w:id="70"/>
      <w:r>
        <w:rPr/>
        <w:t>25</w:t>
      </w:r>
      <w:r>
        <w:rPr>
          <w:rtl w:val="true"/>
        </w:rPr>
        <w:t xml:space="preserve">- </w:t>
      </w:r>
      <w:r>
        <w:rPr>
          <w:rtl w:val="true"/>
        </w:rPr>
        <w:t>سجده</w:t>
      </w:r>
      <w:r>
        <w:rPr>
          <w:rtl w:val="true"/>
        </w:rPr>
        <w:t xml:space="preserve">: </w:t>
      </w:r>
      <w:r>
        <w:rPr/>
        <w:t>26</w:t>
      </w:r>
      <w:bookmarkEnd w:id="71"/>
    </w:p>
    <w:p>
      <w:pPr>
        <w:pStyle w:val="BookText"/>
        <w:rPr/>
      </w:pPr>
      <w:r>
        <w:rPr>
          <w:rFonts w:ascii="Amiri" w:hAnsi="Amiri" w:eastAsia="Amiri" w:cs="Amiri"/>
          <w:color w:val="111111"/>
          <w:sz w:val="28"/>
          <w:sz w:val="28"/>
          <w:szCs w:val="28"/>
          <w:rtl w:val="true"/>
          <w:lang w:bidi="ar-SA"/>
        </w:rPr>
        <w:t xml:space="preserve">أَ وَ لَمْ يَهْدِ لَهُمْ كَمْ أَهْلَكْنا مِنْ قَبْلِهِمْ مِنَ الْقُرُونِ يَمْشُونَ فِي مَساكِنِهِمْ إِنَّ فِي ذلِكَ لَآياتٍ أَ فَلا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براى هدايت آنها همين كافى نيست كه افراد زيادى را كه در قرن پيش از آنان زندگى داشتند 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مساكن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راه مى‌روند؛ در اين آياتى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خداوند و مجازات</w:t>
      </w:r>
      <w:bookmarkStart w:id="72" w:name="pg1954_18898"/>
    </w:p>
    <w:p>
      <w:pPr>
        <w:pStyle w:val="BookText"/>
        <w:rPr/>
      </w:pPr>
      <w:bookmarkEnd w:id="72"/>
      <w:r>
        <w:rPr>
          <w:rFonts w:ascii="Amiri" w:hAnsi="Amiri" w:eastAsia="Amiri" w:cs="Amiri"/>
          <w:color w:val="111111"/>
          <w:sz w:val="28"/>
          <w:sz w:val="28"/>
          <w:szCs w:val="28"/>
          <w:rtl w:val="true"/>
          <w:lang w:bidi="ar-SA"/>
        </w:rPr>
        <w:t>دردناك مجرمان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نمى‌شنوند؟</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482463_3650668749"/>
      <w:bookmarkStart w:id="74" w:name="_Toc31"/>
      <w:bookmarkEnd w:id="73"/>
      <w:r>
        <w:rPr/>
        <w:t>26</w:t>
      </w:r>
      <w:r>
        <w:rPr>
          <w:rtl w:val="true"/>
        </w:rPr>
        <w:t xml:space="preserve">- </w:t>
      </w:r>
      <w:r>
        <w:rPr>
          <w:rtl w:val="true"/>
        </w:rPr>
        <w:t>سبا</w:t>
      </w:r>
      <w:r>
        <w:rPr>
          <w:rtl w:val="true"/>
        </w:rPr>
        <w:t xml:space="preserve">: </w:t>
      </w:r>
      <w:r>
        <w:rPr/>
        <w:t>19</w:t>
      </w:r>
      <w:bookmarkEnd w:id="74"/>
    </w:p>
    <w:p>
      <w:pPr>
        <w:pStyle w:val="BookText"/>
        <w:rPr/>
      </w:pPr>
      <w:r>
        <w:rPr>
          <w:rFonts w:ascii="Amiri" w:hAnsi="Amiri" w:eastAsia="Amiri" w:cs="Amiri"/>
          <w:color w:val="111111"/>
          <w:sz w:val="28"/>
          <w:sz w:val="28"/>
          <w:szCs w:val="28"/>
          <w:rtl w:val="true"/>
          <w:lang w:bidi="ar-SA"/>
        </w:rPr>
        <w:t xml:space="preserve">فَقالُوا رَبَّنا باعِدْ بَيْنَ أَسْفارِنا وَ ظَلَمُوا أَنْفُسَهُمْ فَجَعَلْناهُمْ أَحادِيثَ وَ مَزَّقْناهُمْ كُلَّ مُمَزَّقٍ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سفرهاى ما دورى بيفكن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بينوايان نتوانند دوش به دوش اغنيا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خويشتن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آنان را داستانهايى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عبرت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و جمعيّتشان را متلاشى ساختيم؛ در اين ماجرا، نشانه‌هاى عبرتى براى هر صابر شكرگزار است</w:t>
      </w:r>
      <w:r>
        <w:rPr>
          <w:rFonts w:eastAsia="IRNazanin" w:cs="IRNazanin"/>
          <w:color w:val="111111"/>
          <w:sz w:val="28"/>
          <w:szCs w:val="28"/>
          <w:rtl w:val="true"/>
          <w:lang w:bidi="fa-IR"/>
        </w:rPr>
        <w:t>.</w:t>
      </w:r>
    </w:p>
    <w:p>
      <w:pPr>
        <w:pStyle w:val="Heading3"/>
        <w:numPr>
          <w:ilvl w:val="2"/>
          <w:numId w:val="1"/>
        </w:numPr>
        <w:rPr/>
      </w:pPr>
      <w:bookmarkStart w:id="75" w:name="__RefHeading___Toc3482465_3650668749"/>
      <w:bookmarkStart w:id="76" w:name="_Toc32"/>
      <w:bookmarkEnd w:id="75"/>
      <w:r>
        <w:rPr/>
        <w:t>27</w:t>
      </w:r>
      <w:r>
        <w:rPr>
          <w:rtl w:val="true"/>
        </w:rPr>
        <w:t xml:space="preserve">- </w:t>
      </w:r>
      <w:r>
        <w:rPr>
          <w:rtl w:val="true"/>
        </w:rPr>
        <w:t>زمر</w:t>
      </w:r>
      <w:r>
        <w:rPr>
          <w:rtl w:val="true"/>
        </w:rPr>
        <w:t xml:space="preserve">: </w:t>
      </w:r>
      <w:r>
        <w:rPr/>
        <w:t>42</w:t>
      </w:r>
      <w:bookmarkEnd w:id="76"/>
    </w:p>
    <w:p>
      <w:pPr>
        <w:pStyle w:val="BookText"/>
        <w:rPr/>
      </w:pP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خداوند ارواح را به هنگام مرگ قبض مى‌كند، و ارواحى را كه نمرده‌اند نيز به هنگام خواب مى‌گيرد؛ سپس ارواح كسانى كه فرمان مرگشان را صادر كرده نگه مى‌دارد و ارواح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بازمى‌گرداند تا سرآمدى معيّن؛ در اين امر نشانه‌هاى روشنى است براى كسانى كه انديشه مى‌كنند</w:t>
      </w:r>
      <w:r>
        <w:rPr>
          <w:rFonts w:eastAsia="IRNazanin" w:cs="IRNazanin"/>
          <w:color w:val="111111"/>
          <w:sz w:val="28"/>
          <w:szCs w:val="28"/>
          <w:rtl w:val="true"/>
          <w:lang w:bidi="fa-IR"/>
        </w:rPr>
        <w:t>!</w:t>
      </w:r>
    </w:p>
    <w:p>
      <w:pPr>
        <w:pStyle w:val="Heading3"/>
        <w:numPr>
          <w:ilvl w:val="2"/>
          <w:numId w:val="1"/>
        </w:numPr>
        <w:rPr/>
      </w:pPr>
      <w:bookmarkStart w:id="77" w:name="__RefHeading___Toc3482467_3650668749"/>
      <w:bookmarkStart w:id="78" w:name="_Toc33"/>
      <w:bookmarkEnd w:id="77"/>
      <w:r>
        <w:rPr/>
        <w:t>28</w:t>
      </w:r>
      <w:r>
        <w:rPr>
          <w:rtl w:val="true"/>
        </w:rPr>
        <w:t xml:space="preserve">- </w:t>
      </w:r>
      <w:r>
        <w:rPr>
          <w:rtl w:val="true"/>
        </w:rPr>
        <w:t>زمر</w:t>
      </w:r>
      <w:r>
        <w:rPr>
          <w:rtl w:val="true"/>
        </w:rPr>
        <w:t xml:space="preserve">: </w:t>
      </w:r>
      <w:r>
        <w:rPr/>
        <w:t>52</w:t>
      </w:r>
      <w:bookmarkEnd w:id="78"/>
    </w:p>
    <w:p>
      <w:pPr>
        <w:pStyle w:val="BookText"/>
        <w:rPr/>
      </w:pPr>
      <w:r>
        <w:rPr>
          <w:rFonts w:ascii="Amiri" w:hAnsi="Amiri" w:eastAsia="Amiri" w:cs="Amiri"/>
          <w:color w:val="111111"/>
          <w:sz w:val="28"/>
          <w:sz w:val="28"/>
          <w:szCs w:val="28"/>
          <w:rtl w:val="true"/>
          <w:lang w:bidi="ar-SA"/>
        </w:rPr>
        <w:t xml:space="preserve">أَ وَ لَمْ يَعْلَمُوا أَنَّ اللَّهَ يَبْسُطُ الرِّزْقَ لِمَنْ يَشاءُ وَ 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آيا آنها ندانستند كه خداوند روزى را براى هر كس بخواهد گسترده يا تنگ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و نشانه‌هايى است براى گروهى كه ايمان مى‌آورند</w:t>
      </w:r>
      <w:r>
        <w:rPr>
          <w:rFonts w:eastAsia="IRNazanin" w:cs="IRNazanin"/>
          <w:color w:val="111111"/>
          <w:sz w:val="28"/>
          <w:szCs w:val="28"/>
          <w:rtl w:val="true"/>
          <w:lang w:bidi="fa-IR"/>
        </w:rPr>
        <w:t>.</w:t>
      </w:r>
    </w:p>
    <w:p>
      <w:pPr>
        <w:pStyle w:val="Heading3"/>
        <w:numPr>
          <w:ilvl w:val="2"/>
          <w:numId w:val="1"/>
        </w:numPr>
        <w:rPr/>
      </w:pPr>
      <w:bookmarkStart w:id="79" w:name="__RefHeading___Toc3482469_3650668749"/>
      <w:bookmarkStart w:id="80" w:name="_Toc34"/>
      <w:bookmarkEnd w:id="79"/>
      <w:r>
        <w:rPr/>
        <w:t>29</w:t>
      </w:r>
      <w:r>
        <w:rPr>
          <w:rtl w:val="true"/>
        </w:rPr>
        <w:t xml:space="preserve">- </w:t>
      </w:r>
      <w:r>
        <w:rPr>
          <w:rtl w:val="true"/>
        </w:rPr>
        <w:t>فصلت</w:t>
      </w:r>
      <w:r>
        <w:rPr>
          <w:rtl w:val="true"/>
        </w:rPr>
        <w:t xml:space="preserve">: </w:t>
      </w:r>
      <w:r>
        <w:rPr/>
        <w:t>37</w:t>
      </w:r>
      <w:bookmarkEnd w:id="8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اللَّيْلُ وَ النَّهارُ وَ الشَّمْسُ وَ الْقَمَرُ لا تَسْجُدُوا لِلشَّمْسِ وَ لا لِلْقَمَرِ وَ اسْجُدُوا لِلَّهِ الَّذِي خَلَقَهُنَّ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81" w:name="pg1954_18900"/>
    </w:p>
    <w:p>
      <w:pPr>
        <w:pStyle w:val="BookText"/>
        <w:rPr/>
      </w:pPr>
      <w:bookmarkEnd w:id="81"/>
      <w:r>
        <w:rPr>
          <w:rFonts w:ascii="Amiri" w:hAnsi="Amiri" w:eastAsia="Amiri" w:cs="Amiri"/>
          <w:color w:val="111111"/>
          <w:sz w:val="28"/>
          <w:sz w:val="28"/>
          <w:szCs w:val="28"/>
          <w:rtl w:val="true"/>
          <w:lang w:bidi="ar-SA"/>
        </w:rPr>
        <w:t xml:space="preserve">فَإِنِ اسْتَكْبَرُوا فَالَّذِينَ عِنْدَ رَبِّكَ يُسَبِّحُونَ لَهُ بِاللَّيْلِ وَ النَّهارِ وَ هُمْ لا يَسْأَمُونَ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أَنَّكَ تَرَى الْأَرْضَ خاشِعَةً فَإِذا أَنْزَلْنا عَلَيْهَا الْماءَ اهْتَزَّتْ وَ رَبَتْ إِنَّ الَّذِي أَحْياها لَمُحْيِ الْمَوْتى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أَنَّكَ تَرَى الْأَرْضَ خاشِعَةً فَإِذا أَنْزَلْنا عَلَيْهَا الْماءَ اهْتَزَّتْ وَ رَبَتْ إِنَّ الَّذِي أَحْياها لَمُحْيِ الْمَوْتى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و از نشانه‌هاى او، شب و روز و خورشيد و ماه است؛ براى خورشيد و ماه سجده نكنيد، براى خدايى كه آفريننده آنهاست سجده كنيد اگر مى‌خواهيد او را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كنند، كسانى كه نزد پروردگار تو هستند شب و روز براى او تسبيح مى‌گويند و خسته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 از آيات او اين است كه زمين را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مى‌بينى، امّا هنگامى كه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مى‌فرستيم به جنبش درمى‌آيد و نموّ مى‌كند؛ همان كسى كه آن را زنده كرد، مردگان را نيز زنده مى‌كند؛ او بر هر چيز تواناست</w:t>
      </w:r>
      <w:r>
        <w:rPr>
          <w:rFonts w:eastAsia="IRNazanin" w:cs="IRNazanin"/>
          <w:color w:val="111111"/>
          <w:sz w:val="28"/>
          <w:szCs w:val="28"/>
          <w:rtl w:val="true"/>
          <w:lang w:bidi="fa-IR"/>
        </w:rPr>
        <w:t>!</w:t>
      </w:r>
    </w:p>
    <w:p>
      <w:pPr>
        <w:pStyle w:val="Heading3"/>
        <w:numPr>
          <w:ilvl w:val="2"/>
          <w:numId w:val="1"/>
        </w:numPr>
        <w:rPr/>
      </w:pPr>
      <w:bookmarkStart w:id="82" w:name="__RefHeading___Toc3482471_3650668749"/>
      <w:bookmarkStart w:id="83" w:name="_Toc35"/>
      <w:bookmarkEnd w:id="82"/>
      <w:r>
        <w:rPr/>
        <w:t>31</w:t>
      </w:r>
      <w:r>
        <w:rPr>
          <w:rtl w:val="true"/>
        </w:rPr>
        <w:t xml:space="preserve">- </w:t>
      </w:r>
      <w:r>
        <w:rPr>
          <w:rtl w:val="true"/>
        </w:rPr>
        <w:t>شورا</w:t>
      </w:r>
      <w:r>
        <w:rPr>
          <w:rtl w:val="true"/>
        </w:rPr>
        <w:t xml:space="preserve">: </w:t>
      </w:r>
      <w:r>
        <w:rPr/>
        <w:t>29</w:t>
      </w:r>
      <w:bookmarkEnd w:id="83"/>
    </w:p>
    <w:p>
      <w:pPr>
        <w:pStyle w:val="BookText"/>
        <w:rPr/>
      </w:pPr>
      <w:r>
        <w:rPr>
          <w:rFonts w:ascii="Amiri" w:hAnsi="Amiri" w:eastAsia="Amiri" w:cs="Amiri"/>
          <w:color w:val="111111"/>
          <w:sz w:val="28"/>
          <w:sz w:val="28"/>
          <w:szCs w:val="28"/>
          <w:rtl w:val="true"/>
          <w:lang w:bidi="ar-SA"/>
        </w:rPr>
        <w:t xml:space="preserve">وَ مِنْ آياتِهِ خَلْقُ السَّماواتِ وَ الْأَرْضِ وَ ما بَثَّ فِيهِما مِنْ دابَّةٍ وَ هُوَ عَلى جَمْعِهِمْ إِذا يَشاءُ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و از آيات اوست آفرينش آسمانها و زمين و آنچه از جنبندگان در آنها منتشر نموده؛ و او هرگاه بخواهد بر جمع آنها تواناست</w:t>
      </w:r>
      <w:r>
        <w:rPr>
          <w:rFonts w:eastAsia="IRNazanin" w:cs="IRNazanin"/>
          <w:color w:val="111111"/>
          <w:sz w:val="28"/>
          <w:szCs w:val="28"/>
          <w:rtl w:val="true"/>
          <w:lang w:bidi="fa-IR"/>
        </w:rPr>
        <w:t>!</w:t>
      </w:r>
    </w:p>
    <w:p>
      <w:pPr>
        <w:pStyle w:val="Heading3"/>
        <w:numPr>
          <w:ilvl w:val="2"/>
          <w:numId w:val="1"/>
        </w:numPr>
        <w:rPr/>
      </w:pPr>
      <w:bookmarkStart w:id="84" w:name="__RefHeading___Toc3482473_3650668749"/>
      <w:bookmarkStart w:id="85" w:name="_Toc36"/>
      <w:bookmarkEnd w:id="84"/>
      <w:r>
        <w:rPr/>
        <w:t>32</w:t>
      </w:r>
      <w:r>
        <w:rPr>
          <w:rtl w:val="true"/>
        </w:rPr>
        <w:t xml:space="preserve">- </w:t>
      </w:r>
      <w:r>
        <w:rPr>
          <w:rtl w:val="true"/>
        </w:rPr>
        <w:t>شورا</w:t>
      </w:r>
      <w:r>
        <w:rPr>
          <w:rtl w:val="true"/>
        </w:rPr>
        <w:t xml:space="preserve">: </w:t>
      </w:r>
      <w:r>
        <w:rPr/>
        <w:t>32</w:t>
      </w:r>
      <w:bookmarkEnd w:id="8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الْجَوارِ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يُسْكِنِ</w:t>
      </w:r>
      <w:bookmarkStart w:id="86" w:name="pg1954_18902"/>
    </w:p>
    <w:p>
      <w:pPr>
        <w:pStyle w:val="BookText"/>
        <w:rPr/>
      </w:pPr>
      <w:bookmarkEnd w:id="86"/>
      <w:r>
        <w:rPr>
          <w:rFonts w:ascii="Amiri" w:hAnsi="Amiri" w:eastAsia="Amiri" w:cs="Amiri"/>
          <w:color w:val="111111"/>
          <w:sz w:val="28"/>
          <w:sz w:val="28"/>
          <w:szCs w:val="28"/>
          <w:rtl w:val="true"/>
          <w:lang w:bidi="ar-SA"/>
        </w:rPr>
        <w:t xml:space="preserve">الرِّيحَ فَيَظْلَلْنَ رَواكِدَ عَلى ظَهْرِهِ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يُوبِقْهُنَّ بِما كَسَبُوا وَ يَعْفُ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از نشانه‌هاى او كشتيهايى است كه در دريا همچون كوه‌ها به نظر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اگر او اراده كند، باد را ساكن مى‌سازد تا آنها بر پشت دريا بى‌حركت بمانند؛ در اين نشانه‌هايى است براى هر صبركننده شكرگزار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يا اگر بخواهد آنها را بخاطر اعمالى كه سرنشينانش مرتكب شده‌اند نابود مى‌سازد؛ و در عين حال بسيارى را مى‌بخشد</w:t>
      </w:r>
      <w:r>
        <w:rPr>
          <w:rFonts w:eastAsia="IRNazanin" w:cs="IRNazanin"/>
          <w:color w:val="111111"/>
          <w:sz w:val="28"/>
          <w:szCs w:val="28"/>
          <w:rtl w:val="true"/>
          <w:lang w:bidi="fa-IR"/>
        </w:rPr>
        <w:t>.</w:t>
      </w:r>
    </w:p>
    <w:p>
      <w:pPr>
        <w:pStyle w:val="Heading3"/>
        <w:numPr>
          <w:ilvl w:val="2"/>
          <w:numId w:val="1"/>
        </w:numPr>
        <w:rPr/>
      </w:pPr>
      <w:bookmarkStart w:id="87" w:name="__RefHeading___Toc3482475_3650668749"/>
      <w:bookmarkStart w:id="88" w:name="_Toc37"/>
      <w:bookmarkEnd w:id="87"/>
      <w:r>
        <w:rPr/>
        <w:t>33</w:t>
      </w:r>
      <w:r>
        <w:rPr>
          <w:rtl w:val="true"/>
        </w:rPr>
        <w:t xml:space="preserve">- </w:t>
      </w:r>
      <w:r>
        <w:rPr>
          <w:rtl w:val="true"/>
        </w:rPr>
        <w:t>جاثيه</w:t>
      </w:r>
      <w:r>
        <w:rPr>
          <w:rtl w:val="true"/>
        </w:rPr>
        <w:t xml:space="preserve">: </w:t>
      </w:r>
      <w:r>
        <w:rPr/>
        <w:t>3</w:t>
      </w:r>
      <w:bookmarkEnd w:id="88"/>
    </w:p>
    <w:p>
      <w:pPr>
        <w:pStyle w:val="BookText"/>
        <w:rPr/>
      </w:pPr>
      <w:r>
        <w:rPr>
          <w:rFonts w:ascii="Amiri" w:hAnsi="Amiri" w:eastAsia="Amiri" w:cs="Amiri"/>
          <w:color w:val="111111"/>
          <w:sz w:val="28"/>
          <w:sz w:val="28"/>
          <w:szCs w:val="28"/>
          <w:rtl w:val="true"/>
          <w:lang w:bidi="ar-SA"/>
        </w:rPr>
        <w:t xml:space="preserve">إِنَّ فِي السَّماواتِ وَ الْأَرْضِ لَآياتٍ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بى‌شكّ در آسمانها و زمين نشانه‌هاى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مؤمنان وجود دارد؛</w:t>
      </w:r>
    </w:p>
    <w:p>
      <w:pPr>
        <w:pStyle w:val="Heading3"/>
        <w:numPr>
          <w:ilvl w:val="2"/>
          <w:numId w:val="1"/>
        </w:numPr>
        <w:rPr/>
      </w:pPr>
      <w:bookmarkStart w:id="89" w:name="__RefHeading___Toc3482477_3650668749"/>
      <w:bookmarkStart w:id="90" w:name="_Toc38"/>
      <w:bookmarkEnd w:id="89"/>
      <w:r>
        <w:rPr/>
        <w:t>34</w:t>
      </w:r>
      <w:r>
        <w:rPr>
          <w:rtl w:val="true"/>
        </w:rPr>
        <w:t xml:space="preserve">- </w:t>
      </w:r>
      <w:r>
        <w:rPr>
          <w:rtl w:val="true"/>
        </w:rPr>
        <w:t>جاثيه</w:t>
      </w:r>
      <w:r>
        <w:rPr>
          <w:rtl w:val="true"/>
        </w:rPr>
        <w:t xml:space="preserve">: </w:t>
      </w:r>
      <w:r>
        <w:rPr/>
        <w:t>4</w:t>
      </w:r>
      <w:bookmarkEnd w:id="90"/>
    </w:p>
    <w:p>
      <w:pPr>
        <w:pStyle w:val="BookText"/>
        <w:rPr/>
      </w:pP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 نيز در آفرينش شما و جنبندگانى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ساخته، نشانه‌هايى است‌براى جمعيّتى كه اهل يقينند</w:t>
      </w:r>
      <w:r>
        <w:rPr>
          <w:rFonts w:eastAsia="IRNazanin" w:cs="IRNazanin"/>
          <w:color w:val="111111"/>
          <w:sz w:val="28"/>
          <w:szCs w:val="28"/>
          <w:rtl w:val="true"/>
          <w:lang w:bidi="fa-IR"/>
        </w:rPr>
        <w:t>.</w:t>
      </w:r>
    </w:p>
    <w:p>
      <w:pPr>
        <w:pStyle w:val="Heading3"/>
        <w:numPr>
          <w:ilvl w:val="2"/>
          <w:numId w:val="1"/>
        </w:numPr>
        <w:rPr/>
      </w:pPr>
      <w:bookmarkStart w:id="91" w:name="__RefHeading___Toc3482479_3650668749"/>
      <w:bookmarkStart w:id="92" w:name="_Toc39"/>
      <w:bookmarkEnd w:id="91"/>
      <w:r>
        <w:rPr/>
        <w:t>35</w:t>
      </w:r>
      <w:r>
        <w:rPr>
          <w:rtl w:val="true"/>
        </w:rPr>
        <w:t xml:space="preserve">- </w:t>
      </w:r>
      <w:r>
        <w:rPr>
          <w:rtl w:val="true"/>
        </w:rPr>
        <w:t>جاثيه</w:t>
      </w:r>
      <w:r>
        <w:rPr>
          <w:rtl w:val="true"/>
        </w:rPr>
        <w:t xml:space="preserve">: </w:t>
      </w:r>
      <w:r>
        <w:rPr/>
        <w:t>5</w:t>
      </w:r>
      <w:bookmarkEnd w:id="92"/>
    </w:p>
    <w:p>
      <w:pPr>
        <w:pStyle w:val="BookText"/>
        <w:rPr/>
      </w:pPr>
      <w:r>
        <w:rPr>
          <w:rFonts w:ascii="Amiri" w:hAnsi="Amiri" w:eastAsia="Amiri" w:cs="Amiri"/>
          <w:color w:val="111111"/>
          <w:sz w:val="28"/>
          <w:sz w:val="28"/>
          <w:szCs w:val="28"/>
          <w:rtl w:val="true"/>
          <w:lang w:bidi="ar-SA"/>
        </w:rPr>
        <w:t xml:space="preserve">وَ اخْتِلافِ اللَّيْلِ وَ النَّهارِ وَ ما أَنْزَلَ اللَّهُ مِنَ السَّماءِ مِنْ رِزْقٍ فَأَحْيا بِهِ الْأَرْضَ بَعْدَ مَوْتِها وَ تَصْرِيفِ الرِّياحِ 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 نيز در آمد و شد شب و روز، و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از آسمان نازل كرده و بوسيله آن زمين را بعد از مردنش حيات بخشيده و همچنين در وزش بادها، نشانه‌هاى روشنى است براى گروهى كه اهل تفكّرند</w:t>
      </w:r>
      <w:r>
        <w:rPr>
          <w:rFonts w:eastAsia="IRNazanin" w:cs="IRNazanin"/>
          <w:color w:val="111111"/>
          <w:sz w:val="28"/>
          <w:szCs w:val="28"/>
          <w:rtl w:val="true"/>
          <w:lang w:bidi="fa-IR"/>
        </w:rPr>
        <w:t>!</w:t>
      </w:r>
    </w:p>
    <w:p>
      <w:pPr>
        <w:pStyle w:val="Heading3"/>
        <w:numPr>
          <w:ilvl w:val="2"/>
          <w:numId w:val="1"/>
        </w:numPr>
        <w:rPr/>
      </w:pPr>
      <w:bookmarkStart w:id="93" w:name="__RefHeading___Toc3482481_3650668749"/>
      <w:bookmarkStart w:id="94" w:name="_Toc40"/>
      <w:bookmarkEnd w:id="93"/>
      <w:r>
        <w:rPr/>
        <w:t>36</w:t>
      </w:r>
      <w:r>
        <w:rPr>
          <w:rtl w:val="true"/>
        </w:rPr>
        <w:t xml:space="preserve">- </w:t>
      </w:r>
      <w:r>
        <w:rPr>
          <w:rtl w:val="true"/>
        </w:rPr>
        <w:t>جاثيه</w:t>
      </w:r>
      <w:r>
        <w:rPr>
          <w:rtl w:val="true"/>
        </w:rPr>
        <w:t xml:space="preserve">: </w:t>
      </w:r>
      <w:r>
        <w:rPr/>
        <w:t>13</w:t>
      </w:r>
      <w:bookmarkEnd w:id="94"/>
    </w:p>
    <w:p>
      <w:pPr>
        <w:pStyle w:val="BookText"/>
        <w:rPr/>
      </w:pPr>
      <w:r>
        <w:rPr>
          <w:rFonts w:ascii="Amiri" w:hAnsi="Amiri" w:eastAsia="Amiri" w:cs="Amiri"/>
          <w:color w:val="111111"/>
          <w:sz w:val="28"/>
          <w:sz w:val="28"/>
          <w:szCs w:val="28"/>
          <w:rtl w:val="true"/>
          <w:lang w:bidi="ar-SA"/>
        </w:rPr>
        <w:t xml:space="preserve">وَ سَخَّرَ لَكُمْ ما فِي السَّماواتِ وَ ما فِي الْأَرْضِ جَمِيعاً مِنْهُ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آنچه در آسمانها و</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زمين است همه را از سوى خودش مسخّر شما ساخته؛ در اين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كسانى كه انديشه مى‌كنند</w:t>
      </w:r>
      <w:r>
        <w:rPr>
          <w:rFonts w:eastAsia="IRNazanin" w:cs="IRNazanin"/>
          <w:color w:val="111111"/>
          <w:sz w:val="28"/>
          <w:szCs w:val="28"/>
          <w:rtl w:val="true"/>
          <w:lang w:bidi="fa-IR"/>
        </w:rPr>
        <w:t>!</w:t>
      </w:r>
      <w:bookmarkStart w:id="95" w:name="pg1954_18905"/>
    </w:p>
    <w:p>
      <w:pPr>
        <w:pStyle w:val="Heading2"/>
        <w:numPr>
          <w:ilvl w:val="1"/>
          <w:numId w:val="1"/>
        </w:numPr>
        <w:rPr/>
      </w:pPr>
      <w:bookmarkStart w:id="96" w:name="__RefHeading___Toc3482483_3650668749"/>
      <w:bookmarkStart w:id="97" w:name="_Toc41"/>
      <w:bookmarkEnd w:id="95"/>
      <w:bookmarkEnd w:id="96"/>
      <w:r>
        <w:rPr>
          <w:rtl w:val="true"/>
        </w:rPr>
        <w:t xml:space="preserve">بخش </w:t>
      </w:r>
      <w:r>
        <w:rPr/>
        <w:t>2</w:t>
      </w:r>
      <w:r>
        <w:rPr>
          <w:rtl w:val="true"/>
        </w:rPr>
        <w:t xml:space="preserve">- </w:t>
      </w:r>
      <w:r>
        <w:rPr>
          <w:rtl w:val="true"/>
        </w:rPr>
        <w:t>تشريح آيات‌</w:t>
      </w:r>
      <w:bookmarkEnd w:id="97"/>
    </w:p>
    <w:p>
      <w:pPr>
        <w:pStyle w:val="Heading3"/>
        <w:numPr>
          <w:ilvl w:val="2"/>
          <w:numId w:val="1"/>
        </w:numPr>
        <w:rPr/>
      </w:pPr>
      <w:bookmarkStart w:id="98" w:name="__RefHeading___Toc3482485_3650668749"/>
      <w:bookmarkStart w:id="99" w:name="_Toc42"/>
      <w:bookmarkEnd w:id="98"/>
      <w:r>
        <w:rPr/>
        <w:t>1</w:t>
      </w:r>
      <w:r>
        <w:rPr>
          <w:rtl w:val="true"/>
        </w:rPr>
        <w:t xml:space="preserve">- </w:t>
      </w:r>
      <w:r>
        <w:rPr>
          <w:rtl w:val="true"/>
        </w:rPr>
        <w:t>جلوه‌هاى ذات پاك او در پهنه هستى‌</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آسمانها و زمين، و آمد و شد شب و روز، و كشتى هايى كه در دريا به سود مردم در حركتند، و آبى كه خداوند از آسمان نازل كرده، و با آن، زمين را پس از مرگ، زنده نموده، و انواع جنبندگان را در آن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تغيير مسير بادها و ابرهايى كه ميان زمين و آسمان مسخرند، 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پاك خدا و يگانگى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عقل دارند و 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جلوه‌هاى ذات پاك او در پهنه هستى</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بايد به اين نكته توجه داشت كه همه جا نظم و انسجام دليل بر وجود علم و دانش است، و همه جا هماهنگى دليل بر وحدت و</w:t>
      </w:r>
    </w:p>
    <w:p>
      <w:pPr>
        <w:pStyle w:val="BookText"/>
        <w:rPr/>
      </w:pPr>
      <w:r>
        <w:rPr>
          <w:rFonts w:ascii="IRNazanin" w:hAnsi="IRNazanin" w:eastAsia="IRNazanin"/>
          <w:color w:val="111111"/>
          <w:sz w:val="28"/>
          <w:sz w:val="28"/>
          <w:szCs w:val="28"/>
          <w:rtl w:val="true"/>
          <w:lang w:bidi="fa-IR"/>
        </w:rPr>
        <w:t>يگانگى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اصل كه شرح آن را در كتابهاى خداشناسى نوشته اند، ما به هنگام برخورد به مظاهر نظم در جهان هستى از يكسو، و هماهنگى و وحدت عمل اين دستگاه هاى منظم از سوى ديگر، متوجه مبدء علم و قدرت يگانه و يكتائى مى‌شويم كه اين همه آوازه‌ها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المثل هنگامى كه هر يك از پرده‌هاى هفتگانه چشم را با ساختمان ويژه و ظريفش بررسى مى‌كنيم مى‌دانيم كه طبيعت بى‌شعور و كور و كر محال است بتواند مبدء چنين اثر بديعى باشد، سپس هنگامى كه همكارى و هماهنگى اين پرده‌هاى هفتگانه را با يكديگر، و هماهنگى مجموع چشم را با كل بدن انسان و هماهنگى يك انسان را با ساير انسانها، و هماهنگى كل جامعه انسانيت را با مجموعه نظام هستى در نظر مى‌گيريم مى‌دانيم كه همه اينها از يكجا سرچشمه گرفته است، و همه آثار قدرت يك ذات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يك شعر زيبا و نغز و پر محتوى ما را به ذوق و قريحه سرشار شاعر هدايت نمى‌كند؟ و آيا هماهنگى كامل قطعه‌هاى شعر موجود در يك ديوان با يكديگر دليل بر اين نيست كه همه از قريحه يك شاعر توانا تراوش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مقدمه فشرده و كوتاه به تفسير آيه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شش بخش از آثار نظم در جهان هستى كه هر كدام آيت و نشانه‌اى از آن مبدء بزرگ است اشاره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آفرينش آسمان و زمين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آفرينش اين آسمان پرشكوه، و اين همه كرات عالم بالا يعنى</w:t>
      </w:r>
    </w:p>
    <w:p>
      <w:pPr>
        <w:pStyle w:val="BookText"/>
        <w:rPr/>
      </w:pPr>
      <w:r>
        <w:rPr>
          <w:rFonts w:ascii="IRNazanin" w:hAnsi="IRNazanin" w:eastAsia="IRNazanin"/>
          <w:color w:val="111111"/>
          <w:sz w:val="28"/>
          <w:sz w:val="28"/>
          <w:szCs w:val="28"/>
          <w:rtl w:val="true"/>
          <w:lang w:bidi="fa-IR"/>
        </w:rPr>
        <w:t>مليونها مليون آفتاب درخشان، و هزاران هزار ستارگان ثابت و سيار كه در يك شب تاريك و پرستاره با چشمك زدنهاى پر معنى خود با ما سخن مى‌گويند، و يا در پشت تلسكوپ هاى عظيم خود را به ما نشان مى‌دهند، با آن نظام دقيق و عجيب خود، كه سراسر آنها را همچون حلقه‌هاى يك رشته زنجير به هم پيوسته آفرينش زمين با انواع مظاهر حيات و زندگى كه در چهره‌هاى بسيار متنوع و در لباس صدها هزار نوع گياه و حيوان، جلوه‌گر شده، همه نشانه‌هاى ذات پاك او و آئينه‌هاى درخشان قدرت و علم و يگانگى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هر چه علم و دانش بشر پيشتر مى‌رود، عظمت اين عالم و وسعتش در نظر او بيشتر مى‌شود، و معلوم نيست اين گسترش علمى تا كى ادامه خواهد يافت؟ امروز دانشمندان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كهكشان در عالم بالا وجود دارد كه منظومه شمسى ما جزئى از يكى از اين كهكشانها است، تنها در كهكشان ما صدها ميليون خورشيد و ستاره درخشان وجود دارد كه روى محاسبات دانشمندان در ميان آنها مليونها سياره مسكونى است با ميلياردها موجود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 چه عظمت چه قدرتى؟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آمد و شد شب و روز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اخْتِلافِ اللَّيْلِ وَ النَّهارِ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دگرگونى ليل و نهار، و اين آمد و رفت روشنائى و تاريكى با آن نظم خاص و تدريجى‌اش كه دائما از يكى كاسته و بر ديگرى افزوده مى‌شود، و به كمك آن فصول چهارگانه به وجود مى‌آيد، و درختان و گياهان و موجودات زنده مراحل تكاملى خود را در پرتو اين تغييرات تدريجى، گام به گام طى مى‌كنند، اينها نشانه ديگرى از ذات</w:t>
      </w:r>
    </w:p>
    <w:p>
      <w:pPr>
        <w:pStyle w:val="BookText"/>
        <w:rPr/>
      </w:pPr>
      <w:r>
        <w:rPr>
          <w:rFonts w:ascii="IRNazanin" w:hAnsi="IRNazanin" w:eastAsia="IRNazanin"/>
          <w:color w:val="111111"/>
          <w:sz w:val="28"/>
          <w:sz w:val="28"/>
          <w:szCs w:val="28"/>
          <w:rtl w:val="true"/>
          <w:lang w:bidi="fa-IR"/>
        </w:rPr>
        <w:t>و صفات متعالى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تغيير تدريجى نبود، و يا اين تغييرات توأم با هرج و مرج صورت مى‌گرفت و يا اصلا هميشه روز، و يا هميشه شب بود، حيات و زندگى از صفحه كره زمين به كلى برچيده مى‌شد و اگر فرضا وجود داشت دائما دچار آشفتگى و نابسامانى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كشتى هائى كه در درياها به سود مردم به حركت در مى‌آيند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الْفُلْكِ الَّتِي تَجْرِي فِي الْبَحْرِ بِما يَنْفَعُ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انسان به وسيله كشتى هاى بزرگ و كوچك، صحنه اقيانوس ها را مى‌نوردد، و به اين وسيله به نقاط مختلف زمين، براى انجام مقاصد خود سفر مى‌كند، اين حركت مخصوصا با كشتى هاى بادبانى، معلول چند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بادهاى منظمى كه در سطح اقيانوس ها مى‌وزد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وزش هاى سراسرى كه به طور مداوم از قطب شمال و جنوب زمين به سوى خط استواء و از خط استواء به سوى قطب شمال و جنوب در حركتند و بنام آليزه و كنتر آليزه معروفند، يا وزش هاى منطقه‌اى كه تحت برنامه‌هاى معينى حركت مى‌كنند و به كشتى ها امكان مى‌دهند، از اين نيروى فراوان و رايگان طبيعى بهره گيرند و به سوى مقصد پيش روند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خاصيت طبيعى چوب يا فشار مخصوصى كه از ناحيه آب به اجسام وارد مى‌شود و آنها را بر سطح آب، شناور مى‌سازد، و همچنين خاصيت تغييرناپذير دو قطب مغناطيسى زمين، كه عقربه‌هاى قطب‌نماها را تنظيم مى‌كند، و يا نظام ستارگان آسمان كه راه مقصد را به انسان نشان مى‌دهند، آرى تا همه اين نظامها دست</w:t>
      </w:r>
    </w:p>
    <w:p>
      <w:pPr>
        <w:pStyle w:val="BookText"/>
        <w:rPr/>
      </w:pPr>
      <w:r>
        <w:rPr>
          <w:rFonts w:ascii="IRNazanin" w:hAnsi="IRNazanin" w:eastAsia="IRNazanin"/>
          <w:color w:val="111111"/>
          <w:sz w:val="28"/>
          <w:sz w:val="28"/>
          <w:szCs w:val="28"/>
          <w:rtl w:val="true"/>
          <w:lang w:bidi="fa-IR"/>
        </w:rPr>
        <w:t>بدست هم ندهند، استفاده از كشتى ها با آن فوائد سرشارشان امكان‌پذير نيست و در نتيجه اينها نيز آيتى است براى ذات پاك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امروز نه تنها با پيدايش كشتى هاى موتورى از عظمت اين معنى كاسته نشده بلكه به مراتب بر عظمت آن افزوده است چرا كه هنوز مهمترين وسيله نقليه بشر كشتى هاى غول پيكرى هستند كه گاهى به اندازه يك شهر وسعت دارند، و در آن، ميدانها و مراكز تفريح و زمين بازى و حتى بازار وجود دارد و يا بر عرشه آن فرودگاه عظيمى است براى نشستن و برخاستن هواپيماهاى زياد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آبى كه خداوند از آسمان فرو فرستاده و به وسيله آن، زمين هاى مرده را زنده كرده و انواع جنبندگان را در آن گسترده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أَنْزَلَ اللَّهُ مِنَ السَّماءِ مِنْ ماءٍ فَأَحْيا بِهِ الْأَرْضَ بَعْدَ مَوْتِها وَ بَثَّ فِيها مِنْ كُلِّ 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دانه‌هاى حياتبخش باران و قطرات پرطراوت و با بركت اين آب تصفيه شده طبيعى به هر جا مى‌ريزد، زندگى و حيات مى‌پاشد، و حركت و بركت و آبادى و نعمت، همراه خود مى‌آورد، اين آب كه با نظام خاصى ريزش مى‌كند و آنهمه موجودات و جنبندگانى كه از اين مايع بى‌جان، جان مى‌گيرند همه پيام‌آور قدرت و عظمت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حركت دادن و وزش منظم بادها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تَصْرِيفِ الرِّياحِ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نه تنها بر درياها مى‌وزند و كشتيها را حركت مى‌دهند، بلكه سطح خشكيها، كوهها و دره‌ها و جلگه‌ها را جولانگاه خود قرار داده‌اند، گاهى گرده‌هاى نر را بر قسمتهاى ماده گياهان مى‌افشانند و به تلقيح و بارورى آنها كمك مى‌كنند ميوه‌ها به ما هديه مى‌كنند و بذرهاى</w:t>
      </w:r>
    </w:p>
    <w:p>
      <w:pPr>
        <w:pStyle w:val="BookText"/>
        <w:rPr/>
      </w:pPr>
      <w:r>
        <w:rPr>
          <w:rFonts w:ascii="IRNazanin" w:hAnsi="IRNazanin" w:eastAsia="IRNazanin"/>
          <w:color w:val="111111"/>
          <w:sz w:val="28"/>
          <w:sz w:val="28"/>
          <w:szCs w:val="28"/>
          <w:rtl w:val="true"/>
          <w:lang w:bidi="fa-IR"/>
        </w:rPr>
        <w:t>گوناگون را مى‌گسترانند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با حركت دادن امواج اقيانوسها، آنها را به طور مداوم به هم مى‌آميزند تا محيط آماده‌اى براى زيست موجودات زنده دريا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 انتقال دادن گرماى مناطق گرمسير به مناطق سردسير، و انتقال سرماى مناطق سردسير به مناطق گرمسير، كمك به تعديل هواى كره زمين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با جابجا كردن هواى مسموم و فاقد اكسيژن شهرها به بيابانها و جنگلها، وسائل تصفيه و تهويه را براى بشر فراهم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وزش بادها با اينهمه فوائد و بركات، نشانه ديگرى از حكمت و لطف بى پايان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ابرهائى كه در ميان زمين و آسمان معلق 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السَّحابِ الْمُسَخَّرِ بَيْنَ السَّماءِ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ابرهاى متراكم كه بالاى سر ما در گردشند و ميلياردها تن آب را بر خلاف قانون جاذبه در ميان زمين و آسمان، معلق نگاه داشته، و آنها را از هر نقطه به نقطه ديگر مى‌برند، بى آنكه كمترين خطرى ايجاد كنند، خود نشانه‌اى از عظمت اويند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اگر آبيارى و منصب آبدهى آنها نبود در سرتاسر خشكيهاى روى زمين نه قطره آبى براى نوشيدن وجود داشت و نه چشمه و جويبارى براى روئيدن گياه، همه جا ويرانه بود و كوير بود و بر همه جا خاك مرده پاشيده مى‌شد، اين نيز جلوه ديگرى از علم و قدرت او است</w:t>
      </w:r>
      <w:r>
        <w:rPr>
          <w:rFonts w:eastAsia="IRNazanin" w:cs="IRNazanin"/>
          <w:color w:val="111111"/>
          <w:sz w:val="28"/>
          <w:szCs w:val="28"/>
          <w:rtl w:val="true"/>
          <w:lang w:bidi="fa-IR"/>
        </w:rPr>
        <w:t>.</w:t>
      </w:r>
      <w:bookmarkStart w:id="100" w:name="pg1954_18917"/>
    </w:p>
    <w:p>
      <w:pPr>
        <w:pStyle w:val="BookText"/>
        <w:rPr/>
      </w:pPr>
      <w:bookmarkEnd w:id="100"/>
      <w:r>
        <w:rPr>
          <w:rFonts w:ascii="IRNazanin" w:hAnsi="IRNazanin" w:eastAsia="IRNazanin"/>
          <w:color w:val="111111"/>
          <w:sz w:val="28"/>
          <w:sz w:val="28"/>
          <w:szCs w:val="28"/>
          <w:rtl w:val="true"/>
          <w:lang w:bidi="fa-IR"/>
        </w:rPr>
        <w:t xml:space="preserve">آرى همه اينها نشانه‌ها و علامات ذات پاك او هستند اما براى مردمى كه عقل و هوش دارند و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لَآياتٍ لِقَوْمٍ يَعْقِلُونَ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براى بى خبران سبك مغز و چشم‌داران بى‌بصيرت و گوش‌داران كر</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01" w:name="__RefHeading___Toc3482487_3650668749"/>
      <w:bookmarkStart w:id="102" w:name="_Toc43"/>
      <w:bookmarkEnd w:id="101"/>
      <w:r>
        <w:rPr/>
        <w:t>2</w:t>
      </w:r>
      <w:r>
        <w:rPr>
          <w:rtl w:val="true"/>
        </w:rPr>
        <w:t xml:space="preserve">- </w:t>
      </w:r>
      <w:r>
        <w:rPr>
          <w:rtl w:val="true"/>
        </w:rPr>
        <w:t>گردش‌هاى اينها نشانه خداشناسى‌</w:t>
      </w:r>
      <w:bookmarkEnd w:id="10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در آفرينش آسمانها و زمين، و آمد و رفت شب و روز، نشانه‌هاى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خردمندان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خدا را در حال ايستاده و نشسته، و آنگاه كه بر پهلو خوابيده‌اند، ياد مى‌كنند؛ و در اسرار آفرينش آسمانها و زمين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افكنى، او را خوار و رسوا ساخته‌اى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افراد ستمگر، هيچ ياورى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صداى منادى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شنيديم كه به ايمان دعوت مى‌كرد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ايمان آورديم؛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بديهاى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وسيله پيامبرانت به ما وعده فرمودى، به ما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روز رستاخيز،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هيچ‌گاه از وعده خود، تخلف نمى‌كنى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درخواست آنها 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هيچ عمل‌كننده‌اى از شما را، زن باشد يا مرد، ضايع نخواهم كرد؛ شما همنوعيد، و از جنس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راه خدا هجرت كردند، و از خانه‌هاى خود بيرون رانده شدند و در راه من آزار ديدند، و جنگ كردند و كشته شدند، بيقين گناهانشان را مى‌بخشم؛ و آنها را در باغهاى بهشتى، كه از زير درختانش نهرها جارى است، وارد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پاداشى است از طرف خداوند؛ و بهترين پاداشها نزد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هميت آيات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آيات قرآن داراى اهميت است، زيرا همگى كلام خداست، و</w:t>
      </w:r>
    </w:p>
    <w:p>
      <w:pPr>
        <w:pStyle w:val="BookText"/>
        <w:rPr/>
      </w:pPr>
      <w:r>
        <w:rPr>
          <w:rFonts w:ascii="IRNazanin" w:hAnsi="IRNazanin" w:eastAsia="IRNazanin"/>
          <w:color w:val="111111"/>
          <w:sz w:val="28"/>
          <w:sz w:val="28"/>
          <w:szCs w:val="28"/>
          <w:rtl w:val="true"/>
          <w:lang w:bidi="fa-IR"/>
        </w:rPr>
        <w:t>براى تربيت و نجات بشريت نازل شده است، ولى در ميان آنها بعضى درخشندگى خاصى دارد، از جمله اين پنج آيه از فرازهاى تكان دهنده قرآن است، كه مجموعه‌اى از معارف دينى آميخته با لحن لطيف مناجات و نيايش، در شكل يك نغمه آسمانى مى‌باشد، و لذا در احاديث و روايات اهميت خاصى باين آيات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ابى رياح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عايشه رفتم، از او پرسيدم،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انگيزترين چيزى كه در عمرت از پيامبر اسلام، ديدى چه بود او گفت كار پيامبر همه‌اش شگفت‌انگيز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همه عجيبتر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شبها كه پيامبر در منزل من بود باستراحت پرداخت، هنوز آرام نگرفته بود، از جا برخاست و لباس پوشيد و وضو گرفت و بنماز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آنقدر در حال نماز و در جذبه خاص الهى اشك ريخت، كه جلو لباسش از اشك چشمش تر شد، سپس سر به سجده نهاد، و چندان گريست كه زمين از اشك چشمش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تا طلوع صبح منقلب و گريان بود، هنگاميكه بلال او را به نماز صبح خواند، پيامبر را گريان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چرا چنين گريانيد؟ شما كه مشمول لطف خدا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أكون لله عبدا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بنده شكرگزار خدا باشم چرا نگريم؟ خداوند در شبى كه گذشت، آيات تكان دهنده‌اى بر من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بخواندن پنج آيه از آيات فوق ببعد را شروع كرد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قرئها و لم يتفكر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آن كس</w:t>
      </w:r>
    </w:p>
    <w:p>
      <w:pPr>
        <w:pStyle w:val="BookText"/>
        <w:rPr/>
      </w:pPr>
      <w:r>
        <w:rPr>
          <w:rFonts w:ascii="Amiri" w:hAnsi="Amiri" w:eastAsia="Amiri" w:cs="Amiri"/>
          <w:color w:val="111111"/>
          <w:sz w:val="28"/>
          <w:sz w:val="28"/>
          <w:szCs w:val="28"/>
          <w:rtl w:val="true"/>
          <w:lang w:bidi="ar-SA"/>
        </w:rPr>
        <w:t>كه آنها را بخواند و در آنها نينديشد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اخير كه افراد را با تاكيد فراوان به تفكر هنگام تلاوت اين آيات امر مى‌كند، در روايات متعددى به عبارات گوناگون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على عليه السلام نقل شده كه پيامبر خدا هر گاه، براى نماز شب برمى‌خاست نخست مسواك مى‌كرد، و سپس نظرى به آسمان مى‌افكند، و اين آيات را زمزمه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اهل بيت نيز دستور داده شده كه هر كس براى نماز شب برمى‌خيزد اين آيات را تلاوت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نوف بكالى، كه از ياران خاص على عليه السلام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خدمتش بودم، هنوز چشم مرا خواب فرا نگرفته بود، ديدم امام برخاست، و شروع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اين آيات كرده، سپس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يا بيدار؟ عرض كردم بيدارم و صحنه آسمان را تماشا مى‌كنم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كه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زمين را نپذيرفتند و باين راه آسمان، پيش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ديوار عالم ماده بيرون پريدند و روح بلند آنها ملكوت آسمانها را سير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روشنترين راه خداشناسى</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فِي خَلْقِ السَّماواتِ وَ الْأَرْضِ آيات قرآن تنها براى خواندن نيست، بلكه براى فهم و درك مردم نازل شده و تلاوت و خواندن آيات مقدمه‌اى است، براى انديشيدن، لذا در اين آيه نخست اشاره به عظمت آفرينش آسمان و زمين كرده و مى‌گويد در آفرينش آسمانها و زمين و آمد و شد شب و روز نشانه‌هاى روشنى براى صاحبان خرد و</w:t>
      </w:r>
    </w:p>
    <w:p>
      <w:pPr>
        <w:pStyle w:val="BookText"/>
        <w:rPr/>
      </w:pPr>
      <w:r>
        <w:rPr>
          <w:rFonts w:ascii="IRNazanin" w:hAnsi="IRNazanin" w:eastAsia="IRNazanin"/>
          <w:color w:val="111111"/>
          <w:sz w:val="28"/>
          <w:sz w:val="28"/>
          <w:szCs w:val="28"/>
          <w:rtl w:val="true"/>
          <w:lang w:bidi="fa-IR"/>
        </w:rPr>
        <w:t>انديشمندان است و باين ترتيب مردم را به انديشه در اين آفرينش بزرگ جلب و جذب مى‌كند، تا هر كس به اندازه پيمانه استعداد و تفكرش از اين اقيانوس بى‌كران، سهمى ببرد و از سرچشمه صاف اسرار آفرينش سيراب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براستى، جهان آفرينش، و نقش‌هاى بديع و طرحهاى زيبا و دل‌انگيز آن و نظامات خيره‌كننده‌اى كه بر آنها حكومت مى‌كند كتاب فوق العاده بزرگى است كه هر حرف و كلمه آن دليل بسيار روشن، بر وجود و يكتائى آفريدگار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يَذْكُرُونَ اللَّهَ قِياماً وَ قُعُوداً نقشه دلربا و شگفت‌انگيزى كه، در گوشه و كنار اين جهان و در پهنه هستى به چشم مى‌خورد آنچنان قلوب صاحبان خرد را بخود جذب مى‌كند، كه در جميع حالات خود، چه ايستاده و چه نشسته و يا در حالى كه در بستر آرميده، و به پهلو خوابيده‌اند بياد پديد آورنده اين نظام و اسرار شگرف آن مى‌باشند، و لذا 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آنها هستند كه خدا را در حال قيام و قعود و آنگاه كه بر پهلو خوابيده‌اند ياد مى‌كنند و در اسرار آسمانها و زمين مى‌انديشند يعنى هميشه و در همه حال غرق اين تفكر حيات بخشند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نخست اشاره به ذكر و سپس اشاره به فكر شده است يعنى تنها يادآورى خدا كافى نيست، آنگاه اين يادآورى ثمرات ارزنده‌اى خواهد داشت كه آميخته با تفكر باشد همانطور كه تفكر در خلقت آسمان و زمين اگر آميخته، با ياد خدا نباشد، نيز بجائى نميرسد چه بسيارند دانشمندانى كه در مطالعات فلكى خود و تفكر مربوط به</w:t>
      </w:r>
    </w:p>
    <w:p>
      <w:pPr>
        <w:pStyle w:val="BookText"/>
        <w:rPr/>
      </w:pPr>
      <w:r>
        <w:rPr>
          <w:rFonts w:ascii="IRNazanin" w:hAnsi="IRNazanin" w:eastAsia="IRNazanin"/>
          <w:color w:val="111111"/>
          <w:sz w:val="28"/>
          <w:sz w:val="28"/>
          <w:szCs w:val="28"/>
          <w:rtl w:val="true"/>
          <w:lang w:bidi="fa-IR"/>
        </w:rPr>
        <w:t>خلقت كرات آسمانى اين نظام شگفت‌انگيز را مى‌بينند اما چون بياد خدا نيستند، و عينك توحيد بر چشم ندارند و از زاويه شناسائى مبدء هستى به آنها نگاه نمى‌كنند، از آن نتيجه لازم تربيتى و انسانى را نمى‌گيرند همانند كسى كه غذائى مى‌خورد كه تنها جسم او را قوى مى‌كند، و در تقويت انديشه و فكر و روح او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ما خَلَقْتَ هذا باطِلًا تفكر و انديشه، در اسرار آفرينش و زمين به انسان آگاهى خاصى ميدهد، و نخستين اثر آن توجه به بيهوده نبودن خلقت است، زيرا جائى كه انسان در هر موجود كوچكى، از اين جهان بزرگ هدفى مى‌بيند، آيا مى‌تواند باور كند، كه مجموعه جهان، بى هدف باشد، در ساختمان مخصوص اعضاى پيكر يك گياه، هدفهاى روشنى مى‌بينيم، قلب انسان و حفره‌ها و دريچه‌هاى آن هر كدام برنامه و هدفى دارند، ساختمان طبقات چشم هر كدام بخاطر منظورى است، حتى مژه‌ها و ناخنها هر يك، نقشى معين بر عهده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ممكن است ذرات يك موجود، هر كدام داراى هدف خاصى باشد، اما مجموعه آن، مطلقا، هدفى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خردمندان، با توجه به اين حقيقت، اين زمزمه را سر ميدهند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با عظمت را بيهوده، نيافريدى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بى نهايت بزرگ و اين نظام شگفت‌انگيز همه روى حكمت و مصلحت و هدف صحيح آفريده شده‌اند، همگى نشانه وحدانيت تو است و تو از كردار عبث و بيهوده منزهى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فَقِنا عَذابَ النَّارِ صاحبان عقل و خرد پس از اعتراف به وجود هدف در</w:t>
      </w:r>
    </w:p>
    <w:p>
      <w:pPr>
        <w:pStyle w:val="BookText"/>
        <w:rPr/>
      </w:pPr>
      <w:r>
        <w:rPr>
          <w:rFonts w:ascii="IRNazanin" w:hAnsi="IRNazanin" w:eastAsia="IRNazanin"/>
          <w:color w:val="111111"/>
          <w:sz w:val="28"/>
          <w:sz w:val="28"/>
          <w:szCs w:val="28"/>
          <w:rtl w:val="true"/>
          <w:lang w:bidi="fa-IR"/>
        </w:rPr>
        <w:t>آفرينش بلا فاصله، بياد آفرينش خود مى‌افتند و مى‌فهمند انسان كه ميوه اين جهان هستى مى‌باشد، بيهوده آفريده نشده است و هدفى جز تربيت و پرورش و تكامل وى در كار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براى زندگى زودگذر و كم ارزش اين جهان آفريده نشده است بلكه سراى ديگر در پيش دارد كه در آنجا پاداش و كيفر اعمال در برابر او قرار مى‌گيرد، در اين موقع متوجه مسئوليتهاى خود ميشوند، و از خدا تقاضاى توفيق انجام آنها را مى‌طلبند، تا از كيفر او در امان باشند و لذا مى‌گويند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إِنَّكَ مَنْ تُدْخِلِ النَّارَ فَقَدْ أَخْزَيْتَهُ وَ ما لِلظَّالِمِينَ مِنْ أَنْصارٍ بار الها هر كه را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بدوزخ افكنى او را خوار و رسوا ساخته‌اى، و اين گونه افراد ستمگر، ياورى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جمله استفاده ميشود، كه خردمندان بيش از آنچه از آتش دوزخ مى‌ترسند از رسوائى وحشت دارند، و همين است حال افراد با شخصيت، آنها حاضرند همه گونه رنج و ناراحتى را تحمل كنند اما حيثيت و آبروى آنها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دردناك‌ترين عذاب رستاخيز، براى اين دسته همان رسوائى در پيشگاه خدا، و بندگان خدا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در جمله ما لِلظَّالِمِينَ مِنْ أَنْصارٍ نهفته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پس از آشنائى با اهداف تربيتى انسان به اين حقيقت ميرسند كه تنها وسيله پيروزى و نجات انسان اعمال و كردار اوست، و بنا بر اين افراد ستمگر نمى‌توانند ياورى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ياور اصلى را كه عمل پاك است از دست داده‌اند و تكيه روى كلمه ظلم يا بخاطر اهميت اين گناه از ميان گناهان است و يا به خاطر آنست كه تمام گناهان بازگشت به ظلم و ستم بر خويشتن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آيه منافاتى با مسئله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زيرا همانطور كه در بحث شفاعت گفته شده است، شفاعت، نياز به آمادگى خاصى در شفاعت شونده دارد، و اين آمادگى، در پرتو پاره‌اى از اعمال نيك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إِنَّنا سَمِعْنا مُنادِياً يُنادِي لِلْإِيمانِ أَنْ آمِنُوا بِرَبِّكُمْ فَآمَنَّا صاحبان عقل و خرد، پس از دريافت هدف آفرينش، به اين نكته نيز متوجه مى‌شوند، كه اين راه پر فراز و نشيب را بدون رهبران الهى، هرگز نمى‌توانند بپيمايند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همواره مترصد شنيدن صداى مناديان ايمان و راستين هستند و تا نخستين نداى آنها را بشنوند به سرعت به سوى آنها مى‌شتابند، پس از كنجكاوى و بررسى لازم دعوت آنها را پاسخ مى‌گويند، و با تمام وجود خود،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پيشگاه پروردگار خود،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صداى، منادى توحيد</w:t>
      </w:r>
    </w:p>
    <w:p>
      <w:pPr>
        <w:pStyle w:val="BookText"/>
        <w:rPr/>
      </w:pPr>
      <w:r>
        <w:rPr>
          <w:rFonts w:ascii="Amiri" w:hAnsi="Amiri" w:eastAsia="Amiri" w:cs="Amiri"/>
          <w:color w:val="111111"/>
          <w:sz w:val="28"/>
          <w:sz w:val="28"/>
          <w:szCs w:val="28"/>
          <w:rtl w:val="true"/>
          <w:lang w:bidi="ar-SA"/>
        </w:rPr>
        <w:t>را شنيديم كه ما را دعوت به سوى ايمان مى‌كرد، و به دنبال آن ايمان آورديم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فَاغْفِرْ لَنا ذُنُوبَنا وَ كَفِّرْ عَنَّا سَيِّئاتِنا وَ تَوَفَّنا مَعَ الْأَبْرارِ بار الها اكنون كه چنين است و ما با تمام وجود خود ايمان آورديم، اما از آنجا كه در معرض وزش طوفانهاى شديد غرائز گوناگون قرار داريم، گاهى</w:t>
      </w:r>
    </w:p>
    <w:p>
      <w:pPr>
        <w:pStyle w:val="BookText"/>
        <w:rPr/>
      </w:pPr>
      <w:r>
        <w:rPr>
          <w:rFonts w:ascii="IRNazanin" w:hAnsi="IRNazanin" w:eastAsia="IRNazanin"/>
          <w:color w:val="111111"/>
          <w:sz w:val="28"/>
          <w:sz w:val="28"/>
          <w:szCs w:val="28"/>
          <w:rtl w:val="true"/>
          <w:lang w:bidi="fa-IR"/>
        </w:rPr>
        <w:t>لغزشهائى از ما سر ميزند و مرتكب گناهانى ميشويم،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گناهان ما را بيامرز و لغزشهاى ما را پوشيده دار و ما را با نيكان و در راه و رسم آنان، بميران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آنچنان به اجتماع انسانى پيوسته‌اند و از تكروى و فردپرستى، بيزارند كه از خدا مى‌خواهند نه تنها حيات و زندگى آنها با نيكان و پاكان باشد، بلكه مرگ آنها، اعم از مرگ طبيعى يا شهادت در راه خدا در جمع نيكان و با راه و رسم آنها صورت گيرد، كه مردن در ميان جمع بدان مرگى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پيش ميايد كه با تقاضاى آمرزش گناهان، پوشيدن سيئات و بخشش آنها چه معنى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ساير آيات قرآن پاسخ اين سؤال روشن مى‌شود، زيرا از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إِنْ تَجْتَنِبُوا كَبائِرَ ما تُنْهَوْنَ عَنْهُ نُكَفِّرْ عَنْكُمْ سَيِّئاتِكُمْ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كبيره دورى كنيد ما سيئات شما را مى‌پوشانيم و از بين مى‌بريم چنين استفاده مى‌شود كه سيئات به گناهان صغيره گفته ميشود بنا بر اين خردمندان نخست از خدا تقاضاى عفو از لغزشهاى بزرگ مى‌كنند و به دنبال آن تقاضاى از بين رفتن آثار گناهان صغيره 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وَ آتِنا ما وَعَدْتَنا عَلى رُسُلِكَ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آخرين مرحله و پس از پيمودن راه توحيد و ايمان به رستاخيز و اجابت دعوت پيامبران و انجام وظائف و مسئوليتهاى خويش از خداى خود تقاضا ميكنند و ميگويند اكنون كه ما به پيمان خويش وفا كرديم بار الها آنچه را تو به وسيله پيامبران وعده فرمودى و مژده دادى به ما مرحمت كن، و ما</w:t>
      </w:r>
    </w:p>
    <w:p>
      <w:pPr>
        <w:pStyle w:val="BookText"/>
        <w:rPr/>
      </w:pPr>
      <w:r>
        <w:rPr>
          <w:rFonts w:ascii="IRNazanin" w:hAnsi="IRNazanin" w:eastAsia="IRNazanin"/>
          <w:color w:val="111111"/>
          <w:sz w:val="28"/>
          <w:sz w:val="28"/>
          <w:szCs w:val="28"/>
          <w:rtl w:val="true"/>
          <w:lang w:bidi="fa-IR"/>
        </w:rPr>
        <w:t>را در روز رستاخيز رسوا مگردان زيرا تو هر چه را وعده دهى تخلف‌ناپذير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كردن روى عنوان رسوا نشدن بار ديگر اين حقيقت را تاكيد ميكند كه آنها به خاطر اهميتى كه براى شخصيت خويش قائلند، رسوائى را از دردناكترين مجازات‌ها ميدانند و لذا انگشت روى آن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كار مهمى پيش آيد پنج بار بگويد ربّنا خداوند او را از آنچه مى‌ترسد رهائى مى‌بخشد و به آنچه اميد دارد نائل ميگرداند عرض كردند چگونه پنج بار ربنا بگويد فرمود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مشتمل بر پنج ربنا است بخواند و به دنبال آن اجابت پروردگار است زيرا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 گفته پيداست كه تاثير واقعى و عميق اين آيات در صورتى است كه زبان انسان در آن هماهنگ با دل و عمل انسان باشد، و مضمون آيات كه طرز تفكر خردمندان و عشق و علاقه آنها را به خدا و توجه آنها را به مسئوليتها و انجام اعمال نيك ميرساند در جان آنها جايگزين شود، و همان حال خضوع و خشوع را پيدا كنند كه خردمندان با ايمان، به هنگام مناجات با خداى خود، پيدا مى‌كردند</w:t>
      </w:r>
      <w:r>
        <w:rPr>
          <w:rFonts w:eastAsia="IRNazanin" w:cs="IRNazanin"/>
          <w:color w:val="111111"/>
          <w:sz w:val="28"/>
          <w:szCs w:val="28"/>
          <w:rtl w:val="true"/>
          <w:lang w:bidi="fa-IR"/>
        </w:rPr>
        <w:t>.</w:t>
      </w:r>
      <w:r>
        <w:rPr>
          <w:rStyle w:val="FootnoteAnchor"/>
          <w:rtl w:val="true"/>
        </w:rPr>
        <w:footnoteReference w:id="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bookmarkStart w:id="103" w:name="pg1954_18937"/>
    </w:p>
    <w:p>
      <w:pPr>
        <w:pStyle w:val="Heading3"/>
        <w:numPr>
          <w:ilvl w:val="2"/>
          <w:numId w:val="1"/>
        </w:numPr>
        <w:rPr/>
      </w:pPr>
      <w:bookmarkStart w:id="104" w:name="__RefHeading___Toc3482489_3650668749"/>
      <w:bookmarkStart w:id="105" w:name="_Toc44"/>
      <w:bookmarkEnd w:id="103"/>
      <w:bookmarkEnd w:id="104"/>
      <w:r>
        <w:rPr/>
        <w:t>3</w:t>
      </w:r>
      <w:r>
        <w:rPr>
          <w:rtl w:val="true"/>
        </w:rPr>
        <w:t xml:space="preserve">- </w:t>
      </w:r>
      <w:r>
        <w:rPr>
          <w:rtl w:val="true"/>
        </w:rPr>
        <w:t>ستارگان راهنما</w:t>
      </w:r>
      <w:bookmarkEnd w:id="10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جَعَلَ لَكُمُ النُّجُومَ لِتَهْتَدُوا بِها فِي ظُلُماتِ الْبَرِّ وَ الْبَحْرِ قَدْ فَصَّلْنَا الْآياتِ لِقَوْمٍ يَعْلَمُونَ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ستارگان را براى شما قرار داد، تا در تاريكى هاى خشكى و دريا، به وسيله آنها راه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كسانى كه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فكر و انديشه‌اند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تعقيب آيه قبل از اين آيه كه اشاره به نظام گردش آفتاب و ماه شده بود، در اينجا به يكى ديگر از نعمت هاى پروردگار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ستارگان را براى شما قرار داد تا در پرتو آنها راه خود را در تاريكى صحرا و دريا، در شبهاى ظلمانى، بيابيد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جَعَلَ لَكُمُ النُّجُومَ لِتَهْتَدُوا بِها فِي ظُلُماتِ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و دلائل خود را براى افرادى كه اهل فكر و فهم و انديشه‌اند روشن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فَصَّلْنَا الْآياتِ لِقَوْمٍ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هزاران سال است كه با ستارگان آسمان و نظام آنها آشنا است گرچه هر قدر علم و دانش انسان پيشتر رفته است به عمق اين نظام واردتر شده، ولى در هر حال هميشه كم و بيش به وضع آنها آشنا بوده لذا براى جهت يابى در سفرهاى دريائى و خشكى بهترين وسيله او، همين ستارگان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اقيانوس هاى وسيع كه هيچ نشانه‌اى براى پيدا كردن راه مقصد در دست نيست و در آن زمان دستگاه قطب‌نما نيز اختراع نشده بود وسيله مطمئنى جز ستارگان آسمان وجود نداشتند، همانها بودند كه ميليونها بشر را از گمراهى و غرقاب نجات مى‌دادند و به سر</w:t>
      </w:r>
    </w:p>
    <w:p>
      <w:pPr>
        <w:pStyle w:val="BookText"/>
        <w:rPr/>
      </w:pPr>
      <w:r>
        <w:rPr>
          <w:rFonts w:ascii="Amiri" w:hAnsi="Amiri" w:eastAsia="Amiri" w:cs="Amiri"/>
          <w:color w:val="111111"/>
          <w:sz w:val="28"/>
          <w:sz w:val="28"/>
          <w:szCs w:val="28"/>
          <w:rtl w:val="true"/>
          <w:lang w:bidi="ar-SA"/>
        </w:rPr>
        <w:t>منزل مقصود مى‌رسانيدند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 پى در پى به صفحه آسمان در چند شب متوالى نشان مى‌دهد كه وضع قرار گرفتن ستارگان در همه جا يكنواخت است گوئى ستارگان همانند دانه‌هاى مرواريدى هستند كه روى يك پارچه سياه دوخته شده‌اند، و اين پارچه را از آغاز شب از سمت مشرق به سوى مغرب مى‌كشند و همگى با آن در حركتند و بدور محور زمين مى‌گردند بدون اينكه فاصله آنها تغيير پيدا كند، تنها استثنائى كه به اين قانون كلى مى‌خورد اين است كه تعدادى ستارگان هستند كه آنها را سيارات مى‌نامند و آنها حركات مستقل و مخصوص به خود دارند، و مجموع آنها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تجاوز نمى‌كند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آنها با چشم ديده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 زحل، مريخ و مشترى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تنها با دوربينهاى نجومى مى‌توان سه سياره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اورانوس و نپتون و پلوتون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توجه به اينكه زمين نيز يكى از سياراتى است كه به دور خورشيد مى‌گردد مجموع عدد آنها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انسانهاى قبل از تاريخ نيز با وضع ثوابت و سيارات آشنا بوده‌اند، زيرا براى انسان هيچ منظره‌اى جالبتر و دل‌انگيزتر از منظره آسمان در يك شب تاريك و پر ستاره نيست، و به همين دليل بعيد نيست كه آنها نيز براى پيدا كردن مسير خود از ستارگان استفاده مى‌كردند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بعضى از روايات كه از طرق اهلبيت عليهم السلام وارد شده است استفاده ميشود كه اين آيه تفسير ديگرى نيز دارد، و آن اينكه منظور از نجوم رهبران الهى و هاديان راه سعادت يعنى امامان هستند كه مردم به وسيله آنها در تاريكى هاى زندگى از گمراهى نجات مى‌يابند، و</w:t>
      </w:r>
      <w:bookmarkStart w:id="106" w:name="pg1954_18941"/>
    </w:p>
    <w:p>
      <w:pPr>
        <w:pStyle w:val="BookText"/>
        <w:rPr/>
      </w:pPr>
      <w:bookmarkEnd w:id="106"/>
      <w:r>
        <w:rPr>
          <w:rFonts w:ascii="IRNazanin" w:hAnsi="IRNazanin" w:eastAsia="IRNazanin"/>
          <w:color w:val="111111"/>
          <w:sz w:val="28"/>
          <w:sz w:val="28"/>
          <w:szCs w:val="28"/>
          <w:rtl w:val="true"/>
          <w:lang w:bidi="fa-IR"/>
        </w:rPr>
        <w:t>همانطور كه بارها گفته‌ايم اينگونه تفاسير معنوى با تفسير ظاهرى و جسمانى آيه منافاتى ندارد، و ممكن است آيه ناظر به هر دو قسمت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07" w:name="__RefHeading___Toc3482491_3650668749"/>
      <w:bookmarkStart w:id="108" w:name="_Toc45"/>
      <w:bookmarkEnd w:id="107"/>
      <w:r>
        <w:rPr/>
        <w:t>4</w:t>
      </w:r>
      <w:r>
        <w:rPr>
          <w:rtl w:val="true"/>
        </w:rPr>
        <w:t xml:space="preserve">- </w:t>
      </w:r>
      <w:r>
        <w:rPr>
          <w:rtl w:val="true"/>
        </w:rPr>
        <w:t>در اينها نشانه هائى از اوست‌</w:t>
      </w:r>
      <w:bookmarkEnd w:id="10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أَنْشَأَكُمْ مِنْ نَفْسٍ واحِدَةٍ فَمُسْتَقَرٌّ وَ مُسْتَوْدَعٌ قَدْ فَصَّلْنَا الْآياتِ لِقَوْمٍ يَفْقَهُونَ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 انْظُرُوا إِلى ثَمَرِهِ إِذا أَثْمَرَ وَ يَنْعِهِ إِنَّ فِي ذلِكُمْ لَآياتٍ لِقَوْمٍ يُؤْمِنُونَ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شما را از يك نفس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دو گروه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پايدار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ايمان يا خلقت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بعضى ناپايدار؛ ما آيات خود را براى كسانى كه مى‌فهمند، تشريح نموديم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از آسمان، آبى نازل كرد، و به وسيله آن، گياهان گوناگون رويانديم؛ و از آن، ساقه‌ها و شاخه‌هاى سبز، خارج ساختيم؛ و از آنها دانه‌هاى متراكم، و از شكوفه نخل، شكوفه‌هايى با رشته‌هاى باريك بيرون فرستاديم؛ و باغهايى از انواع انگور و زيتون و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به يكديگر،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ميوه مى دهد، به ميوه آن و طرز رسيدنش بنگريد كه در</w:t>
      </w:r>
    </w:p>
    <w:p>
      <w:pPr>
        <w:pStyle w:val="BookText"/>
        <w:rPr/>
      </w:pPr>
      <w:r>
        <w:rPr>
          <w:rFonts w:ascii="Amiri" w:hAnsi="Amiri" w:eastAsia="Amiri" w:cs="Amiri"/>
          <w:color w:val="111111"/>
          <w:sz w:val="28"/>
          <w:sz w:val="28"/>
          <w:szCs w:val="28"/>
          <w:rtl w:val="true"/>
          <w:lang w:bidi="ar-SA"/>
        </w:rPr>
        <w:t xml:space="preserve">آن، نشانه‌هايى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عظمت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افراد باايمان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قسمتى از دلائل توحيد و خداشناسى تعقيب بيان گرديده است، زيرا قرآن براى اين هدف گاهى انسان را در آفاق و جهان هاى دور دست سير مى‌دهد، و گاهى او را به سير در درون وجود خويش دعوت مى‌نمايد و آيات و نشانه‌هاى پروردگار را در جسم و جان خودش براى او شرح مى‌دهد، تا خدا را در همه جا و در همه چيز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شما را از يك انسان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أَنْشَأَكُمْ مِنْ نَفْسٍ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شما با اين همه چهره‌هاى گوناگون، ذوقها و افكار متفاوت، و تنوع وسيع در تمام جنبه‌هاى وجودى، همه از يك فرد آفريده شده‌ايد، و اين نهايت عظمت خالق و آفريدگار را مى‌رساند كه چگونه از يك مبدء اينهمه چهره‌هاى متفاوت آفريده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در اين جمله از خلقت انسان تعبير به انشاء شده است، و اين كلمه چنانكه از متون لغت استفاده مى‌شود به معنى ايجاد و ابداع آميخته با تربيت و پرورش است، يعنى نه تنها خداوند شما را بدون هيچ سابقه آفريد، بلكه تربيت و پرورش شما را نيز بر عهده گرفت، و مسلم است كه اگر آفريننده، چيزى را بيافريند سپس او را رها سازد زياد قدرت‌نمائى نكرده، اما اگر همواره او را تحت حمايت خويش قرار دهد و لحظه‌اى از پرورش و تربيت او غافل نگردد، عظمت و رحمت خود را كاملا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نبايد از اين جمله اين توهم پيدا شود كه حوا مادر نخستين ما از آدم آفريده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آنچنانكه در تورات در فصل دوم از سفر تكوين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چون آدم و حوا طبق روايات اسلامى هر دو از يك خاك آفريده شده‌اند و هر دو يك جنس و يك نوع مى‌باشند كلمه نَفْسٍ واحِدَةٍ به آنها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افراد بشر مستقر هستند و جمعى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در اصل از ماده 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سرما است و از آنجا كه سرماى شديد هوا انسان و موجودات ديگر را خانه‌نشين مى‌كند، اين كلمه به معنى سكون و توقف و قرار گرفتن آمده است، و مستقر به معنى ثابت و پايدار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مستودع از ماده 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ترك كردن است و از آنجا كه امور ناپايدار محل خود را به زودى ترك مى‌گويد، اين كلمه به معنى ناپايدار نيز به كار مى‌رود، و وديعه را از اين نظر وديعه مى‌گويند كه بايد محل خود را ترك گويد و به دست صاحب اصلى باز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گفته شد چنين نتيجه مى‌گيريم كه آيه فوق مى‌گويد بعضى از انسانها پايدارند و بعضى ناپايدار، در اينكه منظور از اين دو تعبير در اينجا چيست در ميان مفسران گفتگوى زيادى ديده مى‌شود، ولى از ميان آنها چند تفسير كه در عين حال منافاتى با هم ندارند و مى‌توانند همه به عنوان تفسير آيه پذيرفته شود نزديكتر به نظر مى‌رسند، نخست اينكه منظور از مستقر انسانهائى هستند كه آفرينش آنها كامل شده و در قرارگاه رحم مادر يا در روى زمين گام نهاده‌اند، و</w:t>
      </w:r>
    </w:p>
    <w:p>
      <w:pPr>
        <w:pStyle w:val="BookText"/>
        <w:rPr/>
      </w:pPr>
      <w:r>
        <w:rPr>
          <w:rFonts w:ascii="IRNazanin" w:hAnsi="IRNazanin" w:eastAsia="IRNazanin"/>
          <w:color w:val="111111"/>
          <w:sz w:val="28"/>
          <w:sz w:val="28"/>
          <w:szCs w:val="28"/>
          <w:rtl w:val="true"/>
          <w:lang w:bidi="fa-IR"/>
        </w:rPr>
        <w:t>مستودع اشاره به افرادى است كه هنوز آفرينش آنها پايان نيافته و به صورت نطفه‌اى در صلب پدران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مستقر اشاره به روح انسان مى‌باشد كه موضوعى پايدار و برقرار است و مستودع اشاره به جسم انسان است كه ناپايدار و فانى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يك تفسير معنوى براى اين دو تعبير نيز وارد شده كه مستقر اشاره به انسانهائى است كه داراى ايمان پايدارند و مستودع اشاره به آنها است كه ايمانى ناپايدار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دو تعبير فوق اشاره به اجزاى اوليه تشكيل دهنده نطفه انسان بوده باشد، زيرا چنانكه مى‌دانيم نطفه انسان از دو جزء يكى اوول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 نطفه ماده در رحم تقريبا ثابت و مستقر است، ولى نطفه‌هاى نر به صورت جانداران متحرك به سوى او با سرعت حركت مى‌كنند و نخستين فرد اسپر كه به اوول مى‌رسد با او مى‌آميزد و بقيه را عقب مى‌راند و تخمه اولى انسان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بار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نشانه‌هاى خود را برشمرديم تا آنها كه داراى فهم و دركند بينديشند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فَصَّلْنَا الْآياتِ لِقَوْمٍ يَفْقَهُونَ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لغت استفاده مى‌شود كه فقه هر گونه علم و فهمى نيست بلكه از معلومات حاضر پى به معلومات غائب بردن است بنابراين توجه به آفرينش انسان با اين همه چهره‌هاى متفاوت و قيافه‌هاى جسمى و روحى مختلف درخور اين است كه افراد نكته سنج در آن</w:t>
      </w:r>
    </w:p>
    <w:p>
      <w:pPr>
        <w:pStyle w:val="BookText"/>
        <w:rPr/>
      </w:pPr>
      <w:r>
        <w:rPr>
          <w:rFonts w:ascii="Amiri" w:hAnsi="Amiri" w:eastAsia="Amiri" w:cs="Amiri"/>
          <w:color w:val="111111"/>
          <w:sz w:val="28"/>
          <w:sz w:val="28"/>
          <w:szCs w:val="28"/>
          <w:rtl w:val="true"/>
          <w:lang w:bidi="ar-SA"/>
        </w:rPr>
        <w:t>بينديشند و خداى خود را از آن بشناسند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دوم آخرين آيه‌اى است كه در اين سلسله بحثها ما را به شگفتى هاى جهان آفرينش، و شناسائى خداوند از طريق آن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به يكى از مهمترين و اساسى‌ترين نعمت هاى پروردگار كه مى‌توان آن را ريشه و مادر ساير نعمتها دانست اشاره مى‌كند و آن پيدايش و رشد و نمو گياهان و درختان در پرتو آن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از آسمان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أَنْزَلَ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مى‌گويد از طرف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طرف بالا، زيرا آسمان در لغت عرب به هر چيز گفته مى‌شود كه در طرف بالا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تمام منابع آب روى زمين اعم از چشمه‌ها و نهرها و قناتها و چاههاى عميق به آب باران منتهى مى‌گردد لذا كمبود باران در همه آنها اثر مى‌گذارد و اگر خشكسالى ادامه يابد همگى خشك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اثر بارز نزول باران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آن روئيدنى ها را از همه نوع از زمين خارج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 بِهِ نَباتَ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تفسير نَباتَ كُلِّ شَيْ‌ءٍ</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ذكر كرده‌اند نخست اينكه منظور از آن انواع و اصناف گياهانى است كه همه با يك آب آبيارى و از يك زمين و يكنوع خاك پرورش مى‌يابند، و اين از عجائب آفرينش است كه چگونه اينهمه انواع گياهان با آن خواص كاملا متفاوت و گاهى متضاد و اشكال گوناگون و مختلف همه در يك زمين و با يك آب پرورش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منظور، گياهان مورد نياز هر چيزى است، يعنى هر يك از پرندگان و چهارپايان و حشرات و حيوانات دريا و صحرا بهره‌اى از اين گياهان دارند و جالب اينكه خداوند از يك زمين و يك آب، غذاى مورد نياز همه را تامين كرده است و اين يك شاهكار بزرگ است كه فى المثل از يك ماده معين در آشپزخانه هزاران نوع غذا براى انواع سليقه‌ها و مزاجها تهيه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نه تنها گياهان صحرا و خشكيها از بركت آب باران پرورش مى‌يابند بلكه گياهان بسيار كوچكى كه در لابلاى امواج آب درياها مى‌رويند و خوراك عمده ماهيان دريا است از پرتو نور آفتاب و دانه‌هاى باران رشد مى‌كنند، فراموش نمى‌كنم يكى از ساكنان جزائر خليج فارس كه از كمبود صيد شكايت داشت در مورد بيان علت آن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صيد ماهى به خاطر خشكسالى بوده و او معتقد بود اثر حياتبخش دانه‌هاى باران در دريا حتى بيش از خشكيها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اين جمله پرداخته و موارد مهمى را از گياهان و درختان كه بوسيله آب باران پرورش مى‌يابند خاطر نشان مى‌سازد،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وسيله آن ساقه‌هاى سبز گياهان و نباتات را از زمين خارج ساختيم، و از دانه كوچك و خشك ساقه‌اى با طراوت و سرسبز كه لطافت و زيبائى آن چشم را خيره مى‌كند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 مِنْهُ خَضِراً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ساقه سبز، دانه‌هاى روى هم چيده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خوشه گندم و 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مى‌آوريم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نُخْرِجُ مِنْهُ حَبًّا مُتَراكِباً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به وسيله آن از درختان نخل خوشه سربسته‌اى بيرون فرستاديم كه پس</w:t>
      </w:r>
    </w:p>
    <w:p>
      <w:pPr>
        <w:pStyle w:val="BookText"/>
        <w:rPr/>
      </w:pPr>
      <w:r>
        <w:rPr>
          <w:rFonts w:ascii="IRNazanin" w:hAnsi="IRNazanin" w:eastAsia="IRNazanin"/>
          <w:color w:val="111111"/>
          <w:sz w:val="28"/>
          <w:sz w:val="28"/>
          <w:szCs w:val="28"/>
          <w:rtl w:val="true"/>
          <w:lang w:bidi="fa-IR"/>
        </w:rPr>
        <w:t xml:space="preserve">از شكافته شدن رشته‌هاى باريك و زيبائى كه دانه‌هاى خرما را بر دوش خود حمل مى‌كنند و از سنگينى به طرف پائين متمايل مى‌شوند خارج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النَّخْلِ مِنْ طَلْعِها قِنْوانٌ 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به معنى خوشه سربسته خرما است كه در غلاف سبز رنگ زيبائى پيچيده شده و پس از شكافته شدن از وسط آن رشته‌هاى باريكى بيرون مى‌آيد و همانها بعدا خوشه‌هاى خرما را تشكيل مى‌دهند، و قنوان جمع قنو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رشته‌هاى باريك و لطيف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دانية به معنى نزديك است، و ممكن است اشاره به نزديكى اين رشته‌ها به يكديگر بوده باشد يا به متمايل شدن آنها به طرف پائين به خاطر سنگين بار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باغهائى از انگور و زيتون و انار پرورش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جَنَّاتٍ مِنْ أَعْنابٍ وَ الزَّيْتُونَ وَ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يكى ديگر از شاهكارهاى آفرينش در اين درختان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يكديگر شباهت دارند و هم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مُشْتَبِهاً وَ غَيْرَ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كه وصف متشابه و غير متشابه را براى زيتون و انار ذكر كرده استفاده مى‌شود كه در آيه مورد بحث نيز وصف مزبور درباره همين دو درخت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درخت از نظر شكل ظاهرى و ساختمان شاخه‌ها و برگها شباهت زيادى با هم دارند در حالى كه از نظر ميوه و طعم و خاصيت آن بسيار با هم متفاوتند، يكى داراى ماده چربى مؤثر و نيرومند، و ديگرى داراى ماده اسيدى و يا قندى است، كه با يكديگر كاملا</w:t>
      </w:r>
    </w:p>
    <w:p>
      <w:pPr>
        <w:pStyle w:val="BookText"/>
        <w:rPr/>
      </w:pPr>
      <w:r>
        <w:rPr>
          <w:rFonts w:ascii="IRNazanin" w:hAnsi="IRNazanin" w:eastAsia="IRNazanin"/>
          <w:color w:val="111111"/>
          <w:sz w:val="28"/>
          <w:sz w:val="28"/>
          <w:szCs w:val="28"/>
          <w:rtl w:val="true"/>
          <w:lang w:bidi="fa-IR"/>
        </w:rPr>
        <w:t>متفاوتند، به علاوه اين دو درخت گاهى درست در يك زمين پرورش مى‌يابند و از يك آب مشروب مى‌شوند يعنى هم با يكديگر تفاوت زياد دارند و هم شباهت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در تفسير آيه نيز وجود دارد كه عبارت فوق اشاره به انواع و اصناف مختلف درختان و ميوه‌ها است، بعضى از ميوه‌ها و درختان با يكديگر شبيهند و بعضى ديگر با هم مختلفند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كدام از اين دو صفتى است براى يكدسته از درختان و ميوه‌ها، اما طبق تفسير اول هر دو، صفت براى يك چيز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ميان تمام اعضاى پيكر درخت بحث را روى ميوه برده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ساختمان ميوه آن به هنگامى كه به ثمر مى‌نشيند و همچنين نگاهى به چگونگى رسيدن ميوه‌ها كنيد كه در اينها نشانه‌هاى روشنى از قدرت و حكمت خدا براى افرادى كه اهل يقين هستند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إِلى ثَمَرِهِ إِذا أَثْمَرَ وَ يَنْعِهِ إِنَّ فِي ذلِكُمْ لَآياتٍ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گياه‌شناسى از چگونگى پيدايش ميوه‌ها و رسيدن آنها امروز مى‌خوانيم نكته اين اهميت خاص كه قرآن براى ميوه قائل شده است روشن مى‌شود، زيرا پيدايش ميوه‌ها درست همانند تولد فرزند در جهان حيوانات است، نطفه‌هاى نر با وسائل مخصوصى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 باد يا حشرات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كيسه‌هاى مخصوص جدا مى‌شوند، و روى قسمت مادگى گياه قرار مى‌گيرند، پس از انجام عمل لقاح و تركيب شدن با يكديگر، نخستين تخم و بذر تشكيل مى‌گردد، و در اطرافش انواع مواد غذائى همانند گوشتى آن را در بر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مواد غذائى از نظر ساختمان بسيار متنوع و همچنين از نظر طعم و خواص غذائى و طبى فوق العاده متفاوتند، گاهى يك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انار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صدها دانه است كه هر دانه‌اى از آنها خود جنين و بذر درختى محسوب مى‌شود و ساختمانى بسيار پيچيده و تو در تو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ساختمان همه ميوه‌ها و مواد غذائى و داروئى آنها از حوصله اين بحث خارج است، ولى بد نيست به عنوان نمونه اشاره‌اى به ساختمان ميوه انار كه قرآن در آيه فوق مخصوصا اشاره به آن كرده است، بنمائيم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انار را بشكافيم و يك دانه كوچك آن را به دست گرفته و در مقابل آفتاب يا چراغ قرار دهيم و درست در آن دقت كنيم مى‌بينيم از قسمتهاى كوچكترى تشكيل شده كه همانند بطرى‌هاى بسيار كوچكى با محتواى مخصوص آب انار در كنار هم چيده شده‌اند، در يك دانه كوچك انار شايد صدها از اين بطرى‌هاى بسيار ريز قرار دارد، سپس اطراف آنها را با پوسته ظريف كه همان پوسته شفاف يكدانه انار است گرفته، بعد براى اينكه اين بسته‌بندى كاملتر و محكمتر و دورتر از خطر باشد تعدادى از دانه‌هاى انار را روى يك پايه با نظام مخصوصى چيده و پرده سفيد رنگ نسبتا ضخيمى اطراف آن پيچيده، و بعد پوسته ضخيم و محكمى كه از دو طرف داراى لعاب خاصى است به روى همه آنها كشيده، تا هم از نفوذ هوا و ميكربها جلوگيرى كند و هم در مقابل ضربات آنها را حفظ نمايد، و هم تبخير آب درون دانه‌ها را فوق العاده 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بسته‌بندى ظريف مخصوص دانه انار نيست بلكه در ميوه‌هاى ديگر مانند پرتقال و ليمو نيز ديده مى‌شود، اما در انار و انگور بسيار ظريفتر و جالبتر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بشر براى فرستادن مايعات از نقطه‌اى به نقطه ديگر از همين اصل استفاده كرده كه نخست شيشه‌هاى كوچك را در يك كارتن كوچك چيده و ميان آنها را از ماده نرمى پر مى‌كند، سپس كارتنهاى كوچكتر را در يك كارتن بزرگتر و مجموع آنها را بصورت يك بار بزرگ به مقصد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قرار گرفتن دانه‌هاى انار روى پايه‌هاى داخلى، و گرفتن سهم خود از آب و مواد غذائى از آنها از اين هم عجيبتر و جالبتر است، تازه اينها چيزهائى است كه با چشم مى‌بينيم و اگر ذرات اين ميوه‌ها را زير ميكرسكوبها بگذاريم آنگاه جهانى پرغوغا با ساختمانهاى عجيب و شگفت‌انگيز و فوق العاده حساب شده در مقابل چشم ما مجسم مى‌شود، چگونه ممكن است كسى با چشم حقيقت بين به يك ميوه نگاه كند و معتقد شود سازنده آن هيچگونه علم و دانشى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مى‌بينيم قرآن با جمله انْظُرُوا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دقت كردن در اين قسمت از گياه داده براى توجه به همين حقايق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يك سو، از سوى ديگر مراحل مختلفى را كه يك ميوه از هنگامى كه نارس است تا موقعى كه كاملا رسيده مى‌شود، مى‌پيمايد، بسيار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لابراتوارهاى درونى ميوه دائما مشغول كارند، و مرتبا تركيب شيميائى آن را تغيير مى‌دهند، تا هنگامى كه به آخرين مرحله برسد و وضع ساختمان شيميائى آن</w:t>
      </w:r>
      <w:bookmarkStart w:id="109" w:name="pg1954_18961"/>
    </w:p>
    <w:p>
      <w:pPr>
        <w:pStyle w:val="BookText"/>
        <w:rPr/>
      </w:pPr>
      <w:bookmarkEnd w:id="109"/>
      <w:r>
        <w:rPr>
          <w:rFonts w:ascii="IRNazanin" w:hAnsi="IRNazanin" w:eastAsia="IRNazanin"/>
          <w:color w:val="111111"/>
          <w:sz w:val="28"/>
          <w:sz w:val="28"/>
          <w:szCs w:val="28"/>
          <w:rtl w:val="true"/>
          <w:lang w:bidi="fa-IR"/>
        </w:rPr>
        <w:t>تثبيت گردد، هر يك از اين مراحل خود نشانه‌اى از عظمت و قدرت آفريننده است ولى بايد توجه داشت كه به تعبير قرآن تنها افراد با ايمان يعنى افراد حق بين و جستجوگران حقيقت، اين مسائل را مى‌بينند و گر نه با چشم عناد و لجاج و يا با بى‌اعتنائى و سهل‌انگارى ممكن نيست هيچيك از اين حقايق را ببينيم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10" w:name="__RefHeading___Toc3482493_3650668749"/>
      <w:bookmarkStart w:id="111" w:name="_Toc46"/>
      <w:bookmarkEnd w:id="110"/>
      <w:r>
        <w:rPr/>
        <w:t>5</w:t>
      </w:r>
      <w:r>
        <w:rPr>
          <w:rtl w:val="true"/>
        </w:rPr>
        <w:t xml:space="preserve">- </w:t>
      </w:r>
      <w:r>
        <w:rPr>
          <w:rtl w:val="true"/>
        </w:rPr>
        <w:t>گوشه‌اى از آيات عظمت خدا</w:t>
      </w:r>
      <w:bookmarkEnd w:id="11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جَعَلَ الشَّمْسَ ضِياءً وَ الْقَمَرَ نُوراً وَ قَدَّرَهُ مَنازِلَ لِتَعْلَمُوا عَدَدَ السِّنِينَ وَ الْحِسابَ ما خَلَقَ اللَّهُ ذلِكَ إِلَّا بِالْحَقِّ يُفَصِّلُ الْآياتِ لِقَوْمٍ يَعْلَمُونَ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اخْتِلافِ اللَّيْلِ وَ النَّهارِ وَ ما خَلَقَ اللَّهُ فِي السَّماواتِ وَ الْأَرْضِ لَآياتٍ لِقَوْمٍ يَتَّقُونَ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خورشيد را روشنايى، و ماه را نور قرار داد؛ و براى آن منزلگاه‌هايى مقدّر كرد، تا عدد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بدانيد؛ خداوند اين را جز بحق نيافريده؛ او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اهل دانشند،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آمد و شد شب و روز، و آنچه خداوند در آسمانها و زمين آفريده،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گروهى كه پرهيزگارند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حقايق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آيات عظمت خدا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آيه به دو مسأله اصولى كه مهمترين پايه دعوت انبياء بوده</w:t>
      </w:r>
    </w:p>
    <w:p>
      <w:pPr>
        <w:pStyle w:val="BookText"/>
        <w:rPr/>
      </w:pPr>
      <w:r>
        <w:rPr>
          <w:rFonts w:ascii="IRNazanin" w:hAnsi="IRNazanin" w:eastAsia="IRNazanin"/>
          <w:color w:val="111111"/>
          <w:sz w:val="28"/>
          <w:sz w:val="28"/>
          <w:szCs w:val="28"/>
          <w:rtl w:val="true"/>
          <w:lang w:bidi="fa-IR"/>
        </w:rPr>
        <w:t>است به طور مشروح مورد بحث قرار مى‌گيرد و به تعبير ديگر آيات آينده نسبت به گذشته از قبيل تفصيل و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اشاره به قسمتهائى از آيات عظمت خدا در جهان آفرينش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خورشيد را ضياء و روشنى و قمر را نور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جَعَلَ الشَّمْسَ ضِياءً وَ الْقَمَرَ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با نور عالمگيرش نه تنها بستر موجودات را گرم و روشن مى‌سازد بلكه در تربيت گياهان و پرورش حيوانات سهم عمده و اساسى دارد، و اصولا هر حركت و جنبشى در كره زمين وجود دارد حتى حركت بادها و امواج درياها و جريان رودها و آبشارها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دقت كنيم از بركت نور آفتاب است، و اگر روزى اين اشعه حياتبخش از كره خاكى ما قطع شود در فاصله كوتاهى تاريكى و سكوت و مرگ همه جا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با نور زيبايش چراغ شبهاى تار ما است، نه تنها شبروان را در بيابانها رهبرى مى‌كند بلكه روشنائى ملائمش براى همه ساكنان زمين مايه آرامش و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ديگر از آثار مفيد وجود ماه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آن منزلگاههائى مقدر كرد تا شماره سالها و حساب زندگى و كار خويش را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قَدَّرَهُ مَنازِلَ لِتَعْلَمُوا عَدَدَ السِّنِينَ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مى‌بينيد ماه از نخستين شب كه هلال باريكى بيش نيست رو به افزايش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مى‌رود تا حدود نيمه ماه و از آن پس تدريجا نقصان مى‌يابد تا يكى دو</w:t>
      </w:r>
    </w:p>
    <w:p>
      <w:pPr>
        <w:pStyle w:val="BookText"/>
        <w:rPr/>
      </w:pPr>
      <w:r>
        <w:rPr>
          <w:rFonts w:ascii="IRNazanin" w:hAnsi="IRNazanin" w:eastAsia="IRNazanin"/>
          <w:color w:val="111111"/>
          <w:sz w:val="28"/>
          <w:sz w:val="28"/>
          <w:szCs w:val="28"/>
          <w:rtl w:val="true"/>
          <w:lang w:bidi="fa-IR"/>
        </w:rPr>
        <w:t>روز آخر ماه بعد در تاريكى محاق فرو مى‌رود و بار ديگر به شكل هلال ظاهر مى‌گردد، و همان منزلگاههاى پيشين را طى مى‌كند، اين دگرگونى عبث و بيهوده نيست، بلكه يك تقويم بسيار دقيق و زنده طبيعى است كه عالم و جاهل مى‌توانند آن را بخوانند و حساب تاريخ كارها و امور زندگى خود را نگهدارند و اين اضافه بر نورى است كه ماه به ما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مى‌كند اين آفرينش و اين گردش مهر و ماه سرسرى و از بهر بازيگرى نيست خداوند آن را نيافريده است مگر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ذلِكَ إِلَّا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آيه تاكيد مى‌كند كه خدا آيات و نشانه‌هاى خود را براى آنها كه مى‌فهمند و درك مى‌كنند شرح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يُفَصِّلُ الْآياتِ لِقَوْمٍ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بيخبران بى بصر چه بسيار از كنار همه اين آيات و نشانه‌هاى پروردگار مى‌گذرند و كمترين چيزى از آن درك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دوم به قسمتى ديگر از نشانه‌ها و دلائل وجودش در آسمان و زمين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شد شب و روز و آنچه خداوند در آسمان و زمين آفريده است نشانه‌هائى است براى گروه پرهيزكاران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اخْتِلافِ اللَّيْلِ وَ النَّهارِ وَ ما خَلَقَ اللَّهُ فِي السَّماواتِ وَ الْأَرْضِ لَآياتٍ لِقَوْمٍ يَتَّقُونَ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خود آسمانها و زمين از آيات خدا است بلكه تمام ذرات موجوداتى كه در آنها وجود دارد هر يك آيتى و نشانه‌اى محسوب مى‌شود، اما تنها كسانى آنها را درك مى‌كنند كه در پرتو تقوا و پرهيز از</w:t>
      </w:r>
    </w:p>
    <w:p>
      <w:pPr>
        <w:pStyle w:val="BookText"/>
        <w:rPr/>
      </w:pPr>
      <w:r>
        <w:rPr>
          <w:rFonts w:ascii="IRNazanin" w:hAnsi="IRNazanin" w:eastAsia="IRNazanin"/>
          <w:color w:val="111111"/>
          <w:sz w:val="28"/>
          <w:sz w:val="28"/>
          <w:szCs w:val="28"/>
          <w:rtl w:val="true"/>
          <w:lang w:bidi="fa-IR"/>
        </w:rPr>
        <w:t>گناه، صفاى روح و روشن‌بينى يافته،</w:t>
      </w:r>
    </w:p>
    <w:p>
      <w:pPr>
        <w:pStyle w:val="BookText"/>
        <w:rPr/>
      </w:pPr>
      <w:r>
        <w:rPr>
          <w:rFonts w:ascii="IRNazanin" w:hAnsi="IRNazanin" w:eastAsia="IRNazanin"/>
          <w:color w:val="111111"/>
          <w:sz w:val="28"/>
          <w:sz w:val="28"/>
          <w:szCs w:val="28"/>
          <w:rtl w:val="true"/>
          <w:lang w:bidi="fa-IR"/>
        </w:rPr>
        <w:t>و مى‌توانند چهره حقيقت و جمال يار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ميان ضياء و نور چه تفاوتى است مفسران گفتگوى فراوان دارند بعضى هر دو را مترادف و به يك معنى دانسته‌اند، و بعضى گفته‌اند ضياء كه در مورد، نور خورشيد در آيه فوق به كار رفته همان نور قوى است، اما كلمه نور كه در باره ماه به كار رفته نور ضعيفتر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نظر در اين باره اين است كه ضياء به معنى نور ذاتى است ولى نور مفهوم اعمى دارد، كه ذاتى و عرضى را هر دو شامل ميشود، بنابراين تفاوت تعبير در آيه فوق اشاره به اين نكته است كه خداوند خورشيد را منبع جوشش نور قرار داد در حالى كه نور ماه جنبه اكتسابى دارد و از خورشيد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تفاوت با توجه به پاره‌اى از آيات قرآن صحيحتر به نظر مى‌رسد زيرا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الْقَمَرَ فِيهِنَّ نُوراً وَ جَعَلَ الشَّمْسَ سِراجاً و 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فِيها سِراجاً وَ قَمَراً مُنِيراً با توجه به اينكه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خودش پخش مى‌كند و منبع و سرچشمه نور است و خورشيد در دو آيه فوق تشبيه به سراج شده است روشن مى‌شود كه در آيات مورد بحث نيز اين تفاوت بسيار متناسب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آيا ضياء جمع است يا مفرد در ميان اهل ادب و نويسندگان لغت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مانند نويسنده كتاب قاموس آن را مفرد دانسته‌اند، ولى بعضى ديگر مانند زجاج ضياء را جمع ضوء مى‌دانند، نويسنده تفسير المنار و تفسير قرطبى نيز اين معنى را پذيرفته‌اند و مخصوصا المنار بر اساس آن استفاده خاصى از آيه كرده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ضياء به صورت جمع در قرآن در مورد نور آفتاب اشاره به چيزى است كه علم امروز پس از قرنها آن را اثبات كرده است و آن اينكه نور آفتاب مركب از هفت نور و يا به تعبير ديگر هفت رنگ است، همان رنگهائى كه در رنگين كمان، و به هنگام عبور نور از منشورهاى بلورين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جاى اين سؤال باقى مى‌ماند كه مگر نور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ضعيفتر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رنگهاى مختلف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مرجع ضمير قَدَّرَهُ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منزلگاههائى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ماه است و يا ماه و خورشيد هر دو را شامل مى‌شود باز در ميان مفسران گفتگو است بعضى معتقدند كه اين ضمير گرچه مفرد است اما به هر دو بازمى‌گردد و نظير آن در ادبيات عرب 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اين نظر به خاطر آن است كه نه تنها ماه بلكه خورشيد هم منزلگاههائى دارد و هر وقت در برج مخصوصى است و همين اختلاف برجها مبدأ پيدايش تاريخ و ماههاى شمسى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انصاف اين است كه ظاهر آيه نشان مى‌دهد كه اين ضمير مفرد تنها به قمر كه نزديك آن است بازمى‌گردد و اين خود نكته‌اى 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ماههائى كه در اسلام و قرآن به رسميت شناخته شده ماههاى قمرى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كره‌اى است متحرك و منزلگاههائى دارد و اما خورشيد در وسط منظومه شمسى قرار گرفته و حركتى در مجموع اين منظومه ندارد، و اين اختلاف برجها و سير خورشيد در صور فلكى دوازده‌گانه كه از حمل شروع مى‌شود و به حوت ختم مى‌گردد به خاطر حركت خورشيد نيست بلكه به خاطر حركت زمين به دور خورشيد است و اين گردش زمين سبب مى‌شود كه خورشيد را هر ماه روبروى يكى از صور فلكى دوازده‌گانه ببينيم، بنابراين خورشيد منزلگاههاى مختلف ندارد بلكه تنها ماه داراى منزلگاهها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فوق در حقيقت اشاره به يكى از مسائل علمى مربوط به كرات آسمانى</w:t>
      </w:r>
    </w:p>
    <w:p>
      <w:pPr>
        <w:pStyle w:val="BookText"/>
        <w:rPr/>
      </w:pPr>
      <w:r>
        <w:rPr>
          <w:rFonts w:ascii="IRNazanin" w:hAnsi="IRNazanin" w:eastAsia="IRNazanin"/>
          <w:color w:val="111111"/>
          <w:sz w:val="28"/>
          <w:sz w:val="28"/>
          <w:szCs w:val="28"/>
          <w:rtl w:val="true"/>
          <w:lang w:bidi="fa-IR"/>
        </w:rPr>
        <w:t>مى‌كند، كه در آن زمان از نظر علم و دانش بشر پوشيده بود و آن اينكه ماه داراى حركت است و اما خورشيد حركتى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فوق آمد و شد شب و روز يكى از نشانه‌هاى خدا شمرده شده است، و اين به خاطر آن است كه اگر نور آفتاب يكنواخت و به طور مداوم بر زمين مى‌تابيد مسلما درجه حرارت در زمين به قدرى بالا مى‌رفت كه قابل زندگى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حرارت سوزان ماه در روزهايش كه به اندازه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زمين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شب به طور مستمر ادامه مى‌يافت همه چيز از شدت سرما مى‌خشكيد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شبهاى طولانى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اين دو را پشت سر يكديگر قرار داده تا بستر حيات و زندگى را در كره زمين آماده و مهيا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عدد و حساب و تاريخ و سال و ماه در نظام زندگى بشر و پيوندهاى اجتماعى و كسب و كار بر همه كس روشن و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عدد و حساب كه در آيات فوق به آن اشاره شده در واقع يكى از مهمترين مسائل زندگى بشر در تمام زمينه‌ها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اهميت يك موهبت هنگامى آشكار مى‌شود كه زندگى را بدون آن مورد مطالعه و بررسى قرار بدهيم، روى اين حساب، فكر كنيد اگر يك روز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روزها، ماهها و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بشر برداشته شود و مثلا نه روزهاى هفته روشن باشد و نه روزهاى ماه و نه شماره ماهها و سالها، در اين موقع تمام مسائل تجارى، اقتصادى، سياسى و هر گونه قرار داد و برنامه زمان‌بندى شده به هم مى‌ريزد، و هيچ كارى نظم و انضباطى به خود نخواهد گرفت، حتى وضع كشاورزى، دامدارى و صنايع توليدى نيز دچار هرج و مرج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خداوند، انسان را براى يك زندگى سعادتبخش، و توأم</w:t>
      </w:r>
    </w:p>
    <w:p>
      <w:pPr>
        <w:pStyle w:val="BookText"/>
        <w:rPr/>
      </w:pPr>
      <w:r>
        <w:rPr>
          <w:rFonts w:ascii="IRNazanin" w:hAnsi="IRNazanin" w:eastAsia="IRNazanin"/>
          <w:color w:val="111111"/>
          <w:sz w:val="28"/>
          <w:sz w:val="28"/>
          <w:szCs w:val="28"/>
          <w:rtl w:val="true"/>
          <w:lang w:bidi="fa-IR"/>
        </w:rPr>
        <w:t>با نظام، آفريده، وسائل آنرا نيز در اختيارش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انسان با يك تاريخ قرار دادى مى‌تواند كارهاى خود را تا حدودى منظم سازد، ولى اگر بر پايه يك ميزان طبيعى استوار نباشد نه عموميت پيدا مى‌كند و نه چندان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گردش ماه 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صحيحتر زمين به دور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منزلگاههائى كه دارند يك تقويم طبيعى را پى‌ريزى مى‌كند كه همه جا و براى همه كس روشن و قابل اعتماد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مقدار شبانه روز كه يك واحد كوچك تاريخى است، بر اثر يك عامل طبيعى يعنى حركت زمين به دور خود به وجود مى‌آيد،</w:t>
      </w:r>
    </w:p>
    <w:p>
      <w:pPr>
        <w:pStyle w:val="BookText"/>
        <w:rPr/>
      </w:pPr>
      <w:r>
        <w:rPr>
          <w:rFonts w:ascii="IRNazanin" w:hAnsi="IRNazanin" w:eastAsia="IRNazanin"/>
          <w:color w:val="111111"/>
          <w:sz w:val="28"/>
          <w:sz w:val="28"/>
          <w:szCs w:val="28"/>
          <w:rtl w:val="true"/>
          <w:lang w:bidi="fa-IR"/>
        </w:rPr>
        <w:t xml:space="preserve">ماه و سال نيز بايد متكى به يك گردش طبيعى باشد، و به اين ترتيب حركت ماه به دور كره زمين يك واحد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كه تقريبا مساوى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زمين به دور آفتاب واحد عظيمترى يعنى سال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تقويم اسلامى بر اساس تقويم قمرى و گردش ماه است، درست است كه گردش خورشيد در برجهاى دوازده‌گانه نيز وسيله خوبى براى تعيين ماههاى شمسى است، ولى اين تقويم با اينكه طبيعى است به درد همه نمى‌خورد، و تنها دانشمندان نجوم از طريق رصدهاى نجومى مى‌توانند، بودن خورشيد را در فلان برج تشخيص دهند، به همين دليل ديگران مجبورند به تقويمهائى كه بوسيله همان منجمان تنظيم شده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گردش منظم ماه به دور زمين، تقويم روشنى به دست مى‌دهد كه حتى افراد بى سواد و بيابان گرد نيز قادر به خواندن خطوط و نقوش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قيافه ماه هر شب در آسمان به گونه خاصى غير از شب قبل و بعد است به طورى كه در شب در تمام ماه وضع و قيافه ماه در آسمان يكسان نيست، و اگر كمى در وضع ماه هر شب دقت كنيم كم كم عادت خواهيم كرد كه با دقت</w:t>
      </w:r>
    </w:p>
    <w:p>
      <w:pPr>
        <w:pStyle w:val="BookText"/>
        <w:rPr/>
      </w:pPr>
      <w:r>
        <w:rPr>
          <w:rFonts w:ascii="IRNazanin" w:hAnsi="IRNazanin" w:eastAsia="IRNazanin"/>
          <w:color w:val="111111"/>
          <w:sz w:val="28"/>
          <w:sz w:val="28"/>
          <w:szCs w:val="28"/>
          <w:rtl w:val="true"/>
          <w:lang w:bidi="fa-IR"/>
        </w:rPr>
        <w:t>تعيين كنيم آن شب، چندمين شب ماه هست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بعضى تصور كنند از نيمه دوم ماه به بعد منظره‌هاى نيمه اول ماه عينا تكرار مى‌شود، و مثلا چهره ماه در شب بيست و يكم درست مانند شب هفتم است ولى اين يك اشتباه بزرگ است، زيرا</w:t>
      </w:r>
    </w:p>
    <w:p>
      <w:pPr>
        <w:pStyle w:val="BookText"/>
        <w:rPr/>
      </w:pPr>
      <w:r>
        <w:rPr>
          <w:rFonts w:ascii="IRNazanin" w:hAnsi="IRNazanin" w:eastAsia="IRNazanin"/>
          <w:color w:val="111111"/>
          <w:sz w:val="28"/>
          <w:sz w:val="28"/>
          <w:szCs w:val="28"/>
          <w:rtl w:val="true"/>
          <w:lang w:bidi="fa-IR"/>
        </w:rPr>
        <w:t>قسمت ناقص ماه در نيمه اول طرف بالا است در حالى كه قسمت ناقص در نيمه دوم طرف پائين است و به تعبير ديگر نوكهاى هلال در آغاز ماه به سمت شرق است، در حالى كه نوكهاى ماه در اواخر ماه به سمت غرب مى‌باشد، به علاوه ماه در اوائل ماه در سمت غرب ديده مى‌شود، ولى در اواخر بيشتر در سمت شرق و بسيار ديرتر طلوع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مى‌توان از شكل ماه با تغييرات تدريجى‌اش به عنوان يك روز شمار استفاده كرد، و با دقت روزهاى ماه را از شكل ماه بدست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ما در اين موهبت كه نامش را نظام تاريخى مى‌ناميم، مديون اين آفرينش الهى هستيم، و اگر حركات ماه و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چنان هرج و مرج و ناراحتى در زندگى براى ما پديد مى‌آمد كه حسابى براى آن متصور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زندانيانى كه در سلولهاى انفرادى و تاريك گرفتار شده‌اند و زمان را گم كرده‌اند اين سرگردانى و بلاتكليفى را كاملا احساس كرده‌اند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زندانيانى كه در عصر ما حدود يكماه در سلول تاريك انفرادى عمال استبداد گرفتار شده بود نقل مى‌كرد كه من براى تشخيص وقت نماز هيچ وسيله‌اى نداشتم جز اينكه به هنگامى كه نهار مى‌آوردند نماز ظهر و عصر مى‌خواندم و به هنگامى كه شام مى‌آوردند، نماز مغرب و عشا و نماز صبح را نيز معمولا همراه آوردن صبحانه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روزها را بشمرم حساب وعده‌هاى غذا را در نظر مى‌گرفتم، هر سه وعده غذا را يك روز حساب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112" w:name="pg1954_18978"/>
    </w:p>
    <w:p>
      <w:pPr>
        <w:pStyle w:val="BookText"/>
        <w:rPr/>
      </w:pPr>
      <w:bookmarkEnd w:id="112"/>
      <w:r>
        <w:rPr>
          <w:rFonts w:ascii="IRNazanin" w:hAnsi="IRNazanin" w:eastAsia="IRNazanin"/>
          <w:color w:val="111111"/>
          <w:sz w:val="28"/>
          <w:sz w:val="28"/>
          <w:szCs w:val="28"/>
          <w:rtl w:val="true"/>
          <w:lang w:bidi="fa-IR"/>
        </w:rPr>
        <w:t>نمى‌دانم چه شد هنگامى كه از زندان بيرون آمدم حساب من با حساب مردم در خارج تفاوت پيدا كرده 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13" w:name="__RefHeading___Toc3482495_3650668749"/>
      <w:bookmarkStart w:id="114" w:name="_Toc47"/>
      <w:bookmarkEnd w:id="113"/>
      <w:r>
        <w:rPr/>
        <w:t>6</w:t>
      </w:r>
      <w:r>
        <w:rPr>
          <w:rtl w:val="true"/>
        </w:rPr>
        <w:t xml:space="preserve">- </w:t>
      </w:r>
      <w:r>
        <w:rPr>
          <w:rtl w:val="true"/>
        </w:rPr>
        <w:t>نشانه‌هاى خدا در آسمان و زمين و جهان گياهان‌</w:t>
      </w:r>
      <w:bookmarkEnd w:id="11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كسى است كه آسمانها را، بدون ستونهايى كه براى شما ديدنى باشد، برافراشت، سپس بر عرش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تدبير جهان را در كف قدرت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خورشيد و ماه را مسخّر ساخت، كه هر كدام تا زمان معينى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او تدبير مى‌كند؛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مى‌نمايد؛ شايد به لقاى پروردگارتان يقين پيدا كنيد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مَدَّ الْأَرْضَ وَ جَعَلَ فِيها رَواسِيَ وَ أَنْهاراً وَ مِنْ كُلِّ الثَّمَراتِ جَعَلَ فِيها زَوْجَيْنِ اثْنَيْنِ يُغْشِي اللَّيْلَ النَّهارَ إِنَّ فِي ذلِكَ لَآياتٍ لِقَوْمٍ يَتَفَكَّرُونَ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الْأَرْضِ قِطَعٌ مُتَجاوِراتٌ وَ جَنَّاتٌ مِنْ أَعْنابٍ وَ زَرْعٌ وَ نَخِيلٌ صِنْوانٌ وَ غَيْرُ صِنْوانٍ يُسْقى بِماءٍ واحِدٍ وَ نُفَضِّلُ بَعْضَها عَلى بَعْضٍ فِي الْأُكُلِ إِنَّ فِي ذلِكَ لَآياتٍ لِقَوْمٍ يَعْقِلُونَ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كسى است كه زمين را گسترد؛ و در آن كوه‌ها و نهرهايى قرار داد؛ و در آن از تمام ميوه‌ها دو جفت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روز</w:t>
      </w:r>
    </w:p>
    <w:p>
      <w:pPr>
        <w:pStyle w:val="BookText"/>
        <w:rPr/>
      </w:pPr>
      <w:r>
        <w:rPr>
          <w:rFonts w:ascii="IRNazanin" w:hAnsi="IRNazanin" w:eastAsia="IRNazanin"/>
          <w:color w:val="111111"/>
          <w:sz w:val="28"/>
          <w:sz w:val="28"/>
          <w:szCs w:val="28"/>
          <w:rtl w:val="true"/>
          <w:lang w:bidi="fa-IR"/>
        </w:rPr>
        <w:t>مى‌پوشاند؛ در اينها آياتى است براى گروهى كه تفكر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روى زمين قطعاتى در كنار هم قرار دارد كه با هم متفاوتند و باغهائى از انگور، و زراعت، و نخلها، كه گاهى بر يك پايه مى‌رويند و گاهى بر دو پايه، همه آنها از يك آب سيراب مى‌شوند و با اينحال بعضى از آنها را از جهت ميوه بر ديگرى برترى مى‌دهيم، در اينها نشانه‌هائى است براى آنها كه عقل خويش را بكار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خدا در آسمان و زمين و جهان گياهان</w:t>
      </w:r>
    </w:p>
    <w:p>
      <w:pPr>
        <w:pStyle w:val="BookText"/>
        <w:rPr/>
      </w:pPr>
      <w:r>
        <w:rPr>
          <w:rFonts w:ascii="IRNazanin" w:hAnsi="IRNazanin" w:eastAsia="IRNazanin"/>
          <w:color w:val="111111"/>
          <w:sz w:val="28"/>
          <w:sz w:val="28"/>
          <w:szCs w:val="28"/>
          <w:rtl w:val="true"/>
          <w:lang w:bidi="fa-IR"/>
        </w:rPr>
        <w:t>در اين آيات به تشريح قسمت مهمى از دلائل توحيد و نشانه‌هاى خدا در جهان آفرينش مى‌پردازد، و انسان خاكى را در پهنه آسمانها به گردش وا مى‌دارد، و اين كرات با عظمت و نظام و حركت و اسرار آن را به او نشان مى‌دهد، تا به قدرت بى‌پايان و حكمت بى‌انتهايش پى برد، و چه زيبا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همان كسى است كه آسمانها را چنانكه مى‌بينيد بدون ستون بر پا داشت يا آنها را با ستونهاى نامرئى برافراشت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رَفَعَ السَّماواتِ 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جمله بِغَيْرِ عَمَدٍ ترونها دو تفسير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همانگونه كه مى‌بينيد آسمان، بى‌ستون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در اصل چنين بوده، ترونها بغير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ترونها، صفت براى عمد بوده باشد كه معنيش چنين است، آسمانها را بدون ستونى كه مرئى باشد، برافراشته است، كه لازمه آن وجود ستونى براى آسمان است، اما ستونى نامرئى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همان است كه از امام على بن موسى الرضا عليهم السلام در حديث</w:t>
      </w:r>
    </w:p>
    <w:p>
      <w:pPr>
        <w:pStyle w:val="BookText"/>
        <w:rPr/>
      </w:pPr>
      <w:r>
        <w:rPr>
          <w:rFonts w:ascii="IRNazanin" w:hAnsi="IRNazanin" w:eastAsia="IRNazanin"/>
          <w:color w:val="111111"/>
          <w:sz w:val="28"/>
          <w:sz w:val="28"/>
          <w:szCs w:val="28"/>
          <w:rtl w:val="true"/>
          <w:lang w:bidi="fa-IR"/>
        </w:rPr>
        <w:t xml:space="preserve">حسين بن خالد آمده است، او مى‌گويد از امام ابى الحسن الرضا عليه السلام پرسيدم، اينكه خداوند فرموده وَ السَّماءِ ذاتِ الْحُبُكِ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كه داراى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آسمان راههائى به سوى زمين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خالد مى‌گويد عرض كردم چگونه مى‌تواند راه ارتباطى با زمين داشته باشد در حالى كه خداوند مى‌فرمايد آسمانها بى‌ستون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أليس الله يقول بغير عمد ترونها؟ قلت بلى، فقال ثم عمد و لكن لا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آيا خداوند نمى‌فرمايد بدون ستونى كه قابل مشاهده باشد؟ من عرض كردم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ستونهائى هست و ليكن شما آنرا نمى‌بينيد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با توجه به حديثى كه در تفسير آن وارد شده است، پرده از روى يك حقيقت علمى برداشته كه در زمان نزول آيات، بر كسى آشكار نبود، چرا كه در آن زمان هيئت بطلميوس با قدرت هر چه تمامتر، بر محافل علمى جهان و بر افكار مردم حكومت مى‌كرد، و طبق آن آسمانها به صورت كراتى تو در تو همانند طبقات پياز روى هم قرار داشتند و طبعا هيچكدام معلق و بى‌ستون نبود، بلكه هر كدام بر ديگرى تكيه داشت، ولى حدود هزار سال بعد از نزول اين آيات، علم و دانش بشر به اينجا رسيد كه افلاك پوست پيازى، به كلى موهوم است و آنچه واقعيت دارد، اين است كه كرات آسمان هر كدام در مدار و جايگاه خود، معلق و ثابتند، بى‌آنكه تكيه گاهى داشته باشند، و تنها چيزى كه آنها را در جاى خود ثابت مى‌دارد، تعادل قوه جاذبه و دافعه است كه يكى ارتباط با جرم اين كرات دارد و ديگرى</w:t>
      </w:r>
    </w:p>
    <w:p>
      <w:pPr>
        <w:pStyle w:val="BookText"/>
        <w:rPr/>
      </w:pPr>
      <w:r>
        <w:rPr>
          <w:rFonts w:ascii="Amiri" w:hAnsi="Amiri" w:eastAsia="Amiri" w:cs="Amiri"/>
          <w:color w:val="111111"/>
          <w:sz w:val="28"/>
          <w:sz w:val="28"/>
          <w:szCs w:val="28"/>
          <w:rtl w:val="true"/>
          <w:lang w:bidi="ar-SA"/>
        </w:rPr>
        <w:t>مربوط به حركت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تعادل جاذبه و دافعه به صورت يك ستون نامرئى، كرات آسمان را در جاى خود نگه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كه از امير مؤمنان على عليه السلام در اين زمينه نقل شده بسيار جالب است، طبق اين حديث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النجوم التى فى السماء مدائن مثل المدائن الذى فى الارض مربوطة كل مدينة الى عمود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ستارگانى كه در آسمانند، شهرهائى هستند همچون شهرهاى روى زمين كه هر شهرى با شهر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ستاره‌اى با ستاره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ستونى از نور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تعبيرى روشنتر و رساتر از ستون نامرئى يا ستونى از نور در افق ادبيات آن روز براى ذكر امواج جاذبه و تعادل آن با نيروى دافعه پيدا مى‌شد؟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بعد از آفرينش اين آسمانهاى بى‌ستون كه نشانه بارز عظمت و قدرت بى‌انتهاى او است، بر عرش استيلا يافت، يعنى حكومت عالم هستى را بدست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معنى عرش و تسلط خداوند بر آن در سوره اعراف ذيل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چيست</w:t>
      </w:r>
    </w:p>
    <w:p>
      <w:pPr>
        <w:pStyle w:val="BookText"/>
        <w:rPr/>
      </w:pPr>
      <w:r>
        <w:rPr>
          <w:rFonts w:ascii="IRNazanin" w:hAnsi="IRNazanin" w:eastAsia="IRNazanin"/>
          <w:color w:val="111111"/>
          <w:sz w:val="28"/>
          <w:sz w:val="28"/>
          <w:szCs w:val="28"/>
          <w:rtl w:val="true"/>
          <w:lang w:bidi="fa-IR"/>
        </w:rPr>
        <w:t>عرش در لغت به معنى چيزى است كه داراى سقف بوده باشد و گاهى به خود سقف نيز عرش گفته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كَالَّذِي مَرَّ عَلى قَرْيَةٍ وَ هِيَ خاوِيَةٌ عَلى عُرُوشِها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از كنار قريه‌اى گذشت در حالى كه آنچنان ويران شده</w:t>
      </w:r>
    </w:p>
    <w:p>
      <w:pPr>
        <w:pStyle w:val="BookText"/>
        <w:rPr/>
      </w:pPr>
      <w:r>
        <w:rPr>
          <w:rFonts w:ascii="Amiri" w:hAnsi="Amiri" w:eastAsia="Amiri" w:cs="Amiri"/>
          <w:color w:val="111111"/>
          <w:sz w:val="28"/>
          <w:sz w:val="28"/>
          <w:szCs w:val="28"/>
          <w:rtl w:val="true"/>
          <w:lang w:bidi="ar-SA"/>
        </w:rPr>
        <w:t>بود كه سقفهايش فرو ريخته و ديوار بر سقفها در غلطيده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به معنى تختهاى بلند همانند تخت سلاطين نيز آمده است، چنانكه در داستان سليمان مى‌خوانيم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يأتينى بعرشها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شما مى‌توانيد تخت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من حاضر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آيه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داربستهائى كه براى برپا نگهداشتن بعضى از درختان مى‌زنند، عرش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قرآن مى‌خوانيم وَ هُوَ الَّذِي أَنْشَأَ جَنَّاتٍ مَعْرُوشاتٍ وَ غَيْرَ 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باغهائى از درختان داربست‌دار و بدون داربست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آيه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در مورد خداوند به كار مى‌رود و گفته مى‌شود عرش خدا، منظور از آن مجموعه جهان هستى است كه در حقيقت تخت حكومت پروردگار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جمله اسْتَوى عَلَى الْعَرْشِ كنايه از تسلط يك زمامدار بر امور كشور خويش است، همانطور كه جمله ثل عرشه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تختش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از دست دادن قدرت مى‌باشد، در فارسى نيز اين تعبير كنائى زياد به كار مى‌رود، مثلا مى‌گوئيم در فلان كشور، جمعى شورش كردند و زمامدارشان را از تخت فرو كشيدند، در حالى كه ممكن است اصلا تختى نداشته باشد، يا جمعى به هواخواهى فلان برخاستند و او را بر تخت نشاندند، همه اينها كنايه از قدرت يافتن يا از قدرت افتادن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در آيه مورد بحث جمله اسْتَوى عَلَى الْعَرْشِ كنايه از احاطه</w:t>
      </w:r>
    </w:p>
    <w:p>
      <w:pPr>
        <w:pStyle w:val="BookText"/>
        <w:rPr/>
      </w:pPr>
      <w:r>
        <w:rPr>
          <w:rFonts w:ascii="IRNazanin" w:hAnsi="IRNazanin" w:eastAsia="IRNazanin"/>
          <w:color w:val="111111"/>
          <w:sz w:val="28"/>
          <w:sz w:val="28"/>
          <w:szCs w:val="28"/>
          <w:rtl w:val="true"/>
          <w:lang w:bidi="fa-IR"/>
        </w:rPr>
        <w:t>كامل پروردگار و تسلط او بر تدبير امور آسمانها و زمين بعد از خلقت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جمله فوق را دليل بر تجسم خدا گرفته‌اند گويا توجه به موارد استعمالات فراوان اين جمله در اين معنى كنائى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ديگرى براى عرش نيز هست، و آن در مواردى است كه در مقابل كرسى قرار گيرد، در اين گونه موارد 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به تختهاى پايه كوتاه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كنايه از جهان ماده بوده باشد و عرش كنايه از جهان ما فوق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تفسير آيه وَسِعَ كُرْسِيُّهُ السَّماواتِ وَ الْأَرْضَ در سوره بقره مشروحا بين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كه شب را همچون پوششى بر روز مى‌افكند و روشنائى روز را با پرده‌هاى ظلمانى شب 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يُغْشِي اللَّيْلَ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تعبير فوق تنها در مورد شب ذكر شده و نفرموده بوسيله روز تاريكى شب را نيز مى‌پوشاند زيرا پوشش تنها مناسب تاريكى است، نه روشنائى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اضافه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با سرعت به دنبال روز در حركت است همانند طلبكارى كه با سرعت به دنبال بدهكار مى‌دود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 حَثِيثاً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تعبير با توجه به موقعيت شب و روز در كره زمين تعبير جالبى است زيرا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از بيرون كره زمين ناظر چگونگى حركت آن به دور خود و</w:t>
      </w:r>
    </w:p>
    <w:p>
      <w:pPr>
        <w:pStyle w:val="BookText"/>
        <w:rPr/>
      </w:pPr>
      <w:r>
        <w:rPr>
          <w:rFonts w:ascii="IRNazanin" w:hAnsi="IRNazanin" w:eastAsia="IRNazanin"/>
          <w:color w:val="111111"/>
          <w:sz w:val="28"/>
          <w:sz w:val="28"/>
          <w:szCs w:val="28"/>
          <w:rtl w:val="true"/>
          <w:lang w:bidi="fa-IR"/>
        </w:rPr>
        <w:t xml:space="preserve">افتادن سايه مخروطى شكل زمين بر روى خودش بوده باشد با توجه به اينكه كره زمين با سرعت سرسام‌آورى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خود مى‌گردد چنين احساس مى‌كند كه گويا هيولاى سياه مخروطى شكل با سرعت زياد در روى اين كره به دنبال روشنائى روز در حركت است، ولى اين موضوع در مورد روشنائى روز صادق نيست، زيرا روشنائى آفتاب در نيمى از كره زمين و در تمام فضاى اطراف پخش است، و شكلى به خود نمى‌گيرد، تنها تاريكى شب است كه به صورت سايه مخروطى شكل همانند يك شبح اسرارآميز غول‌پيكر روى زمين مى‌دود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اضافه مى‌كند او است كه خورشيد و ماه و ستارگان را آفريده است، در حالى كه همه سر بر فرمان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 وَ النُّجُومَ مُسَخَّراتٍ بِأَمْرِهِ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تسخير خورشيد و ماه و ستارگان و معانى آن در ذيل آيات مناسب، در تفاسير مشروحابحث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آفرينش جهان هستى و نظام شب و روز و آفرينش ماه و خورشيد و ستارگان به عنوان تاكيد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آفرينش و اداره امور جهان هستى تنها به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امر چيست؟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منظور از خلق و امر چيست، ميان مفسران گفتگو است، اما با توجه به قرائنى كه در اين آيه و آيات ديگر قرآن موجود است استفاده مى‌شود كه منظور از خلق، آفرينش نخستين، و منظور از امر قوانين و نظاماتى است كه به فرمان پروردگار در عالم هستى حكومت</w:t>
      </w:r>
    </w:p>
    <w:p>
      <w:pPr>
        <w:pStyle w:val="BookText"/>
        <w:rPr/>
      </w:pPr>
      <w:r>
        <w:rPr>
          <w:rFonts w:ascii="Amiri" w:hAnsi="Amiri" w:eastAsia="Amiri" w:cs="Amiri"/>
          <w:color w:val="111111"/>
          <w:sz w:val="28"/>
          <w:sz w:val="28"/>
          <w:szCs w:val="28"/>
          <w:rtl w:val="true"/>
          <w:lang w:bidi="ar-SA"/>
        </w:rPr>
        <w:t>مى‌كند و آنها را در مسير خود رهبرى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 در حقيقت پاسخى است به آنها كه چنين مى‌پندارند خداوند جهان را آفريده و آن را به حال خود واگذارده و كنارى نشسته است، و به تعبير ديگر عالم هستى در ايجادش نيازمند به خدا است، اما در بقا و ادامه حيات نيازى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جهان در حدوثش نيازمند به او است در تدبير و ادامه حيات و اداره‌اش نيز وابسته به او مى‌باشد، و اگر لحظه‌اى لطف خدا از آن گرفته شود نظامش به كلى از هم گسسته و نابود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فلاسفه مايلند كه عالم خلق را عالم ماده و عالم امر را عالم ماوراء ماده بدانند، زيرا عالم خلق جنبه تدريجى دارد و اين خاصيت جهان ماده است و عالم امر جنبه دفعى و فورى دارد و اين خاصيت جهان ماوراء ماده است چنانكه مى‌خوانيم إِنَّما أَمْرُهُ إِذا أَرادَ شَيْئاً أَنْ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چيزى را اراده كند، به او فرمان مى‌دهد موجود باش، آن هم موجود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يس آيه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موارد استعمال امر در آيات قرآن و حتى جمله وَ الشَّمْسَ وَ الْقَمَرَ وَ النُّجُومَ مُسَخَّراتٍ بِأَمْرِهِ كه در آيه مورد بحث خوانديم، استفاده مى‌شود كه امر به معنى هر گونه فرمان الهى است، خواه در جهان ماده باشد يا جهان ماوراى ماده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پربركت است خداوندى كه پروردگار</w:t>
      </w:r>
    </w:p>
    <w:p>
      <w:pPr>
        <w:pStyle w:val="BookText"/>
        <w:rPr/>
      </w:pPr>
      <w:r>
        <w:rPr>
          <w:rFonts w:ascii="Amiri" w:hAnsi="Amiri" w:eastAsia="Amiri" w:cs="Amiri"/>
          <w:color w:val="111111"/>
          <w:sz w:val="28"/>
          <w:sz w:val="28"/>
          <w:szCs w:val="28"/>
          <w:rtl w:val="true"/>
          <w:lang w:bidi="ar-SA"/>
        </w:rPr>
        <w:t>عالميان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اين جمله بعد از ذكر آفرينش آسمان و زمين و شب و روز و خورشيد و ماه و ستارگان و تدبير جهان هستى يكنوع ستايش از مقام مقدس پروردگار است كه به عنوان تعليم به بندگان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تبارك از ماده بركت است و ريشه آن 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سينه شتر مى‌باشد، و از آنجا كه شتران به هنگامى كه در جائى ثابت مى‌مانند سينه خود را به زمين مى‌چسبانند، اين كلمه تدريجا معنى ثابت ماندن به خود گرفته است، سپس به هر نعمتى كه پايدار و با دوام باشد و هر موجودى كه داراى عمر طولانى و آثار مستمر و ممتد است، موجود مبارك يا پربركت گفته مى‌شود، و نيز اگر مى‌بينيم به استخرها و يا بعضى از مخازن آب بِرْكَه گفته مى‌شود به خاطر اين است كه آب مدتى طولانى در آن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يك سرمايه پربركت، سرمايه‌اى است كه به زودى زوال نپذيرد و يك موجود مبارك موجودى است كه آثار آن مدتى طولانى برقرار بماند، بديهى است لايق ترين وجود براى اين صفت همان وجود خدا است او وجودى است مبارك ازلى، ابدى و سرچشمه همه بركات و نيكيها و خير مستمر، تَبارَكَ اللَّهُ رَبُّ الْعالَمِينَ</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گرديم به توضيح آيه سوره مباركه رعد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بيان آفرينش آسمانها و حكومت پروردگار بر آنها، سخن از</w:t>
      </w:r>
    </w:p>
    <w:p>
      <w:pPr>
        <w:pStyle w:val="BookText"/>
        <w:rPr/>
      </w:pPr>
      <w:r>
        <w:rPr>
          <w:rFonts w:ascii="IRNazanin" w:hAnsi="IRNazanin" w:eastAsia="IRNazanin"/>
          <w:color w:val="111111"/>
          <w:sz w:val="28"/>
          <w:sz w:val="28"/>
          <w:szCs w:val="28"/>
          <w:rtl w:val="true"/>
          <w:lang w:bidi="fa-IR"/>
        </w:rPr>
        <w:t>تسخير خورشيد و ماه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خورشيد و ماه را مسخر و فرمانبردار و خدمتگذار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تسخيرى از اين بالاتر كه همه اينها سر بر فرمان او هستند، و خدمتگذار انسانها و همه موجودات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مى‌پاشند، جهانى را روشن مى‌سازند، بستر موجودات را گرم نگه مى‌دارند، موجودات زنده را پرورش مى‌دهند، در درياها جزر و مد مى‌آفرينند و خلاصه سرچشمه همه حركتها و بركتها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اين نظام جهان ماده جاودانى و ابدى نيست، و هر كدام از اين خورشيد و ماه تا سرآمد مشخصى كه براى آنها تعيين شده است در مسير خود به حركت ادامه مى‌دهند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يَجْرِي لِأَجَلٍ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دنبال آن مى‌افزايد كه اين حركات و گردشها و آمد و شدها و دگرگونيها بى‌حساب و كتاب نيست و بدون نتيجه و فائده نمى‌باشد بلكه اوست كه همه كارها را تدبير مى‌كند، و براى هر حركتى حسابى، و براى هر حسابى هدفى در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 الْأَمْرَ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آيات خويش را براى شما برمى‌شمرد و ريزه‌كاريهاى آنها را شرح مى‌دهد تا به لقاى پروردگار و سراى ديگر ايمان پيدا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يُفَصِّلُ الْآياتِ لَعَلَّكُمْ بِلِقاءِ رَبِّكُمْ تُوقِنُونَ به دنبال آيه قبل كه انسان را به آسمانها مى‌برد و آيات الهى را در عالم بالا نشان مى‌دهد دومين آيه از آيات توحيدى اين سوره، انسان را به مطالعه زمين و كوهها و نهرها و انواع ميوه‌ها و طلوع و غروب خورشيد دعوت مى‌كند، تا بينديشد كه محل آسايش و آرامش او در آغاز چه بوده و چگونه به اين صورت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زمين را گسترش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مَدَّ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آن را گسترد كه براى زندگى انسان و پرورش گياهان و جانداران آماده باشد، گودالها و سراشيبى‌هاى تند و خطرناك را بوسيله فرسايش كوهها و تبديل سنگها به خاك پر كرد، و آنها را مسطح و قابل زندگى ساخت، در حالى كه چين‌خوردگيهاى نخستين آنچنان بودند كه اجازه زندگى به انسان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در اين جمله وجود دارد كه منظور از مد الارض اشاره به همان مطلبى باشد كه دانشمندان زمين‌شناسى مى‌گويند كه تمام زمين در آغاز زير آب پوشيده بود، سپس آبها در گودالها قرار گرفت و خشكيها تدريجا از آب سر بر آوردند و روز به روز گسترده شدند، تا به صورت كنونى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مساله پيدايش كوهها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زمين كوهها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فِيها رَواسِيَ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كوههائى كه در آيات ديگر قرآن 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معرفى شده شايد به دليل اينكه كوهها از زير به هم پنجه افكنده‌اند و همچون زرهى تمام سطح زمين را پوشانده كه هم فشارهاى داخلى را از درون خنثى كنند و هم نيروى فوق العاده جاذبه ماه و جزر و مد را از بيرون، و به اين ترتيب، تزلزل و اضطراب و زلزله‌هاى مداوم را از ميان ببرند و كره زمين را در آرامش براى زندگى انسانها نگه 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كوهها بعد از ذكر گسترش زمين گويا اشاره به آن است كه نه زمين آنچنان گسترده است كه هيچ پستى و بلندى در آن نباشد كه در اين</w:t>
      </w:r>
    </w:p>
    <w:p>
      <w:pPr>
        <w:pStyle w:val="BookText"/>
        <w:rPr/>
      </w:pPr>
      <w:r>
        <w:rPr>
          <w:rFonts w:ascii="IRNazanin" w:hAnsi="IRNazanin" w:eastAsia="IRNazanin"/>
          <w:color w:val="111111"/>
          <w:sz w:val="28"/>
          <w:sz w:val="28"/>
          <w:szCs w:val="28"/>
          <w:rtl w:val="true"/>
          <w:lang w:bidi="fa-IR"/>
        </w:rPr>
        <w:t>صورت هرگز بارانها و آبها روى آن قرار نمى‌گرفت و يا همه جا تبديل به باتلاق مى‌گشت و طوفانها دائما بر سطح آن جريان داشت، ولى با آفرينش كوهها از هر دو جهت امن و امان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تمامش كوه و دره است كه قابل زندگى نباشد، و در مجموع تركيبى است از مناطق مسطح و صاف و كوهها و دره‌ها كه بهترين تركيب را براى زندگى بشر و ساير موجودات زنده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آبها و نهرهائى كه در روى زمين، جريان دارد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نهرهائى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سيستم آبيارى زمين بوسيله كوهها، و ارتباط كوهها با نهرها، بسيار جالب است، زيرا بسيارى از كوههاى روى زمين، آبهائى را كه به صورت برف در آمده در قله خود يا در شكافهاى دره‌هايشان ذخيره مى‌كنند كه تدريجا آب مى‌شوند و به حكم قانون جاذبه از مناطق مرتفع‌تر به سوى مناطق پست و گسترده روان مى‌گردند و بى‌آنكه نياز به نيروى ديگرى باشد در تمام مدت سال به طور طبيعى بسيارى از زمينها را آبيارى و سيراب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شيب ملايم زمين ها نبود، و اگر آب ها به اين صورت در كوه ها ذخيره نمى‌شد، آبيارى اغلب مناطق خشك امكان پذير نبود، و يا اگر امكان داشت هزينه</w:t>
      </w:r>
    </w:p>
    <w:p>
      <w:pPr>
        <w:pStyle w:val="BookText"/>
        <w:rPr/>
      </w:pPr>
      <w:r>
        <w:rPr>
          <w:rFonts w:ascii="Amiri" w:hAnsi="Amiri" w:eastAsia="Amiri" w:cs="Amiri"/>
          <w:color w:val="111111"/>
          <w:sz w:val="28"/>
          <w:sz w:val="28"/>
          <w:szCs w:val="28"/>
          <w:rtl w:val="true"/>
          <w:lang w:bidi="ar-SA"/>
        </w:rPr>
        <w:t>فوق العاده زيادى لازم داشت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ذكر مواد غذائى و ميوه‌هائى كه از زمين و آب و تابش آفتاب به وجود مى‌آيد و بهترين وسيله براى تغذيه انسان است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تمام ميوه‌ها دو جفت در زمين قرار داد</w:t>
      </w:r>
    </w:p>
    <w:p>
      <w:pPr>
        <w:pStyle w:val="BookText"/>
        <w:rPr/>
      </w:pPr>
      <w:r>
        <w:rPr>
          <w:rFonts w:ascii="Amiri" w:hAnsi="Amiri" w:eastAsia="Amiri" w:cs="Amiri"/>
          <w:color w:val="111111"/>
          <w:sz w:val="28"/>
          <w:sz w:val="28"/>
          <w:szCs w:val="28"/>
          <w:rtl w:val="true"/>
          <w:lang w:bidi="ar-SA"/>
        </w:rPr>
        <w:t>وَ مِنْ كُلِّ الثَّمَراتِ جَعَلَ فِيها زَوْجَيْنِ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اشاره به اينكه ميوه‌ها موجودات زنده‌اى هستند كه داراى نطفه‌هاى نر و ماده مى‌باشند كه از طريق تلقيح، بارور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لينه دانشمند و گياه شناس معروف سوئدى در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موفق به كشف اين مساله شد كه زوجيت در جهان گياهان تقريبا يك قانون عمومى و همگانى است و گياهان نيز همچون حيوانات از طريق آميزش نطفه نر و ماده، بارور مى‌شوند و ميوه مى‌دهند، قرآن مجيد در يكهزار و يكصد سال قبل از آن، اين حقيقت را فاش ساخت، و اين خود يكى از معجزات علمى قرآن مجيد است كه بيانگر عظمت اين كتاب بزرگ آسمانى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قبل از لينه بسيارى از دانشمندان اجمالا به وجود نر و ماده در بعضى از گياهان پى برده بودند، حتى مردم عادى مى‌دانستند كه مثلا اگر نخل را بر ندهند يعنى از نطفه نر روى قسمت هاى ماده گياه نپاشند ثمر نخواهد داد، اما هيچكس بدرستى نمى‌دانست كه اين يك قانون تقريبا همگانى است، تا اينكه لينه موفق به كشف آن شد، ولى همانگونه كه گفتيم قرآن قرنها قبل از وى، از روى آن پرده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زندگى انسان و همه موجودات زنده و مخصوصا گياهان و ميوه‌ها بدون نظام دقيق شب و روز امكان پذير نيست در قسمت ديگر اين آيه از اين موضوع سخن به ميان آورده،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بوسيله شب، روز را مى‌پوشاند و پرده بر آن مى‌افكند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يُغْشِي اللَّيْلَ النَّهارَ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اگر پرده تاريك آرامبخش شب نباشد، نور مداوم آفتاب، همه</w:t>
      </w:r>
    </w:p>
    <w:p>
      <w:pPr>
        <w:pStyle w:val="BookText"/>
        <w:rPr/>
      </w:pPr>
      <w:r>
        <w:rPr>
          <w:rFonts w:ascii="IRNazanin" w:hAnsi="IRNazanin" w:eastAsia="IRNazanin"/>
          <w:color w:val="111111"/>
          <w:sz w:val="28"/>
          <w:sz w:val="28"/>
          <w:szCs w:val="28"/>
          <w:rtl w:val="true"/>
          <w:lang w:bidi="fa-IR"/>
        </w:rPr>
        <w:t>گياهان را مى‌سوزاند و اثرى از ميوه‌ها و بطور كلى از موجودات زنده بر صفحه زمين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در كره ماه، روز، دائمى نيست، اما همين مقدار كه طول روزها به مقدار پانزده شبانه روز كره زمين است، حرارت در وسط روز در كره ماه آنقدر بالا مى‌رود كه اگر آب و مايع ديگرى در آنجا باشد به نقطه جوشش و بالاتر از آن مى‌رسد و هيچ موجود زنده‌اى را كه در زمين مى‌شناسيم، تاب تحمل آن گرما را در شرائط عادى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موضوعات كه گفته شد، آيات و نشانه‌هائى است براى آنهائى كه تفكر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يَتَفَكَّرُونَ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در اين نظام بديع و شگرف، مى‌انديشند، در نظام نور و ظلمت، در نظام كرات آسمانى و گردش آنها و در نظام نور افشانى خورشيد و ماه و خدمتگزارى آنان نسبت به انسانها، و در نظام گسترش زمين و اسرار پيدايش كوهها و نهرها و گياهان و ميوه‌ها، آرى آنها در اين آيات قدرت لا يزال و حكمت بى‌پايان آفريدگار را به روشنى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به يك سلسله نكات جالب زمين‌شناسى و گياه شناسى كه هر كدام نشانه نظام حساب شده آفرينش است اشاره كرده، 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قطعات مختلفى وجود دارد كه در كنار هم و در همسايگى يكديگرند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الْأَرْضِ قِطَعٌ مُتَجاوِراتٌ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اين قطعات همه با يكديگر متصل و مربوطند، هر كدام ساختمان و استعدادى مخصوص به خود دارند، بعضى محكم،</w:t>
      </w:r>
    </w:p>
    <w:p>
      <w:pPr>
        <w:pStyle w:val="BookText"/>
        <w:rPr/>
      </w:pPr>
      <w:r>
        <w:rPr>
          <w:rFonts w:ascii="IRNazanin" w:hAnsi="IRNazanin" w:eastAsia="IRNazanin"/>
          <w:color w:val="111111"/>
          <w:sz w:val="28"/>
          <w:sz w:val="28"/>
          <w:szCs w:val="28"/>
          <w:rtl w:val="true"/>
          <w:lang w:bidi="fa-IR"/>
        </w:rPr>
        <w:t>بعضى نرم، بعضى شور، بعضى شيرين و هر كدام استعداد براى پرورش نوع خاصى از گياهان و درختان ميوه و زراعت را دارد، چرا كه نيازهاى انسان و جانداران زمينى بسيار زياد و متفاوت است، گوئى هر قطعه از زمين ماموريت بر آوردن يكى از اين نيازها را دارد، و اگر همه يكنواخت بودند، و يا استعدادها به صورت صحيحى در ميان قطعات زمين تقسيم نشده بود، انسان گرفتار چه كمبودهائى از نظر مواد غذائى و داروئى و ساير نيازمنديها مى‌شد، اما با تقسيم حساب شده اين ماموريت و بخشيدن استعداد پرورش آن به قطعات مختلف زمين همه اين نيازمنديها به طور كامل بر طرف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در همين زمين باغها و درختانى وجود دارد از انواع انگور و زراعتها و نخلها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جَنَّاتٌ مِنْ أَعْنابٍ وَ زَرْعٌ وَ نَخِيلٌ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اينكه اين درختان و انواع مختلف آنها، گاهى از يك پايه و ساقه مى‌رويند و گاه از پايه‌هاى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 وَ غَيْرُ صِنْوانٍ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صنوان جمع صنو در اصل به معنى شاخه‌اى است كه از تنه اصلى درخت بيرون مى‌آيد و بنابراين صنوان به معنى شاخه‌هاى مختلفى است كه از يك تنه بيرون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گاه مى‌شود كه هر يك از اين شاخه‌ها، نوع خاصى از ميوه را تحويل مى‌دهد، ممكن است اين جمله اشاره به مساله استعداد درختان براى پيوند باشد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گاه بر يك پايه چند پيوند مختلف مى‌زنند و هر كدام از اين پيوندها رشد كرده و نوع خاصى از ميوه را به ما تحويل مى‌دهد، خاك يكى، و ريشه و ساقه يكى، اما ميوه و محصولش مختلف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عجيبتر اينكه، همه آنها از يك آب سيراب مى‌شوند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اين همه، بعضى از اين درختان را بر بعض ديگر از نظر ميوه برترى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نُفَضِّلُ بَعْضَها عَلى بَعْضٍ فِي الْأُكُلِ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بسيار ديده‌ايم كه در يك درخت يا در يك شاخه، ميوه‌هائى از يك جنس وجود دارد كه طعمها و رنگهاى متفاوت دارند، و در جهان گلها بسيار ديده شده است كه يك بوته گل و حتى يك شاخه، گلهائى به رنگهاى كاملا مختلف عرضه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آزمايشگاه و لابراتوار اسرار آميزى در شاخه درختان به كار گذارده شده است كه از مواد كاملا يكسان، تركيبات كاملا مختلف توليد مى‌كند كه هر يك بخشى از نيازمندى انسان را برطرف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هر يك از اين اسرار دليل بر وجود يك مبدء حكيم و عالم كه اين نظام را رهبرى كند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اينجاست كه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امور نشانه‌هائى است از عظمت خدا براى آنها كه تعقل و انديشه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يَعْقِلُونَ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مورد بحث، در ابتدا اشاره به اسرار آفرينش و توحيد شده بود، ولى در پايان آيه مى‌خوانيم يُفَصِّلُ الْآياتِ لَعَلَّكُمْ بِلِقاءِ رَبِّكُمْ تُوقِنُونَ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آيات خويش را براى شما تشريح مى‌كند تا به قيامت و معاد</w:t>
      </w:r>
    </w:p>
    <w:p>
      <w:pPr>
        <w:pStyle w:val="BookText"/>
        <w:rPr/>
      </w:pPr>
      <w:r>
        <w:rPr>
          <w:rFonts w:ascii="IRNazanin" w:hAnsi="IRNazanin" w:eastAsia="IRNazanin"/>
          <w:color w:val="111111"/>
          <w:sz w:val="28"/>
          <w:sz w:val="28"/>
          <w:szCs w:val="28"/>
          <w:rtl w:val="true"/>
          <w:lang w:bidi="fa-IR"/>
        </w:rPr>
        <w:t>ايمان بياوريد اين سؤال پيش مى‌آيد كه چه رابطه‌اى بين مساله توحيد و معاد است كه يكى به عنوان نتيجه ديگرى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سؤال با توجه به اين نكته روشن مى‌شود كه اولا قدرت خداوند بر ايجاد اين جهان، دليل بر قدرت او بر اعاده آن است، همانگونه كه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مى‌خوانيم كَما بَدَأَكُمْ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شما را در آغاز آفريد باز مى‌گرداند و يا در اواخر سوره يس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خدائى كه آسمانها و زمين را آفريد قدرت ايجاد مثل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همانگونه كه در بحثهاى معاد گفته‌ايم، اگر عالم آخرت نباشد، آفرينش اين جهان، بيهوده خواهد بود، چرا كه اين زندگى به تنهائى نمى‌تواند هدفى براى آفرينش اين جهان پهناور باشد قرآن مجيد ضمن آيات مربوط به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واقعه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عَلِمْتُمُ النَّشْأَةَ الْأُولى فَلَوْ لا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اين جهان را ديده‌ايد چگونه متذكر نمى‌شويد كه حتما جهانى بعد از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علمى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آيات فراوانى است كه پرده از روى يك سلسله اسرار علمى كه در آن زمان از چشم دانشمندان پنهان بوده، برداشته، كه اين خود نشانه‌اى از اعجاز و عظمت قرآن است و محققانى كه در باره اعجاز قرآن بحث كرده‌اند، غالبا به قسمتى از اين آيات اشاره نموده‌اند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آيات آيه‌اى است كه در بالا ذكر شد كه درباره زوجيت گياهان بحث مى‌كند، همانگونه كه گفتيم مساله زوجيت در جهان</w:t>
      </w:r>
    </w:p>
    <w:p>
      <w:pPr>
        <w:pStyle w:val="BookText"/>
        <w:rPr/>
      </w:pPr>
      <w:r>
        <w:rPr>
          <w:rFonts w:ascii="IRNazanin" w:hAnsi="IRNazanin" w:eastAsia="IRNazanin"/>
          <w:color w:val="111111"/>
          <w:sz w:val="28"/>
          <w:sz w:val="28"/>
          <w:szCs w:val="28"/>
          <w:rtl w:val="true"/>
          <w:lang w:bidi="fa-IR"/>
        </w:rPr>
        <w:t>گياهان به صورت يك قضيه جزئى براى بشر از قديم الايام شناخته شده بود، اما به عنوان يك قانون كلى و همگانى، نخستين بار در اروپا در اواسط قرن هيجدهم بوسيله دانشمند ايتاليائى لينه پرده از روى آن برداشته شد، اما قرآن براى مسلمانان از هزار سال حتى بيشتر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در سوره لقمان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مِنَ السَّماءِ ماءً فَأَنْبَتْنا فِيها مِنْ كُلِّ زَوْجٍ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آبى فرستاديم و بوسيله آن در زمين از هر زوج گياه مفيد رويانديم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آيات ديگر نيز اشاره به اين موضوع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خورشيد و 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فوق خوانديم كه خداوند خورشيد و ماه را مسخر كرده است، آيات فراوانى در قرآن مجيد داريم كه مى‌گويد كرات آسمانى و موجودات زمينى و شب و روز و مانند آن، همه مسخر انسانند، در يك مورد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نهرها را مسخر شما كرد وَ سَخَّرَ لَكُمُ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را مسخر شما ساخت وَ سَخَّرَ لَكُمُ الْفُلْكَ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شب و روز را براى شما تسخير كرد سَخَّرَ لَكُمُ اللَّيْلَ وَ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خورشيد و ماه را مسخر شما ساخت و سخر لكم الشمس و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دريا را به تسخير شما در آورد تا گوشت تازه از آن استفاده كنيد وَ هُوَ الَّذِي سَخَّرَ الْبَحْرَ لِتَأْكُلُوا مِنْهُ لَحْماً طَرِيًّا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خداوند همه آنچه را روى زمين است مسخر شما ساخت؟ أَ لَمْ تَرَ أَنَّ اللَّهَ سَخَّرَ لَكُمْ ما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جاى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در آسمانها و زمين است، همگى را مسخر شما ساخت وَ سَخَّرَ لَكُمْ ما فِي السَّماواتِ وَ ما فِي الْأَرْضِ جَمِيعاً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به خوبى استفاده مى‌شود كه اولا انسان تكامل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ترين موجود اين جهان است، و از نظر جهان‌بينى اسلام آنقدر به او ارزش و مقام داده شده است كه همه موجودات ديگر را مسخر اين انسان ساخته، انسانى كه خليفة الله است و قلبش جايگاه نور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روشن مى‌شود كه تسخير در اين آيات به اين معنى نيست كه انسان اين موجودات را همگى تحت فرمان خود در مى‌آورد، بلكه همين اندازه كه در مسير منافع و خدمت او حركت دارند و فى المثل كرات آسمانى براى او نور افشانى مى‌كنند يا فوائد ديگرى دارند در تسخير او هستند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مكتبى اينقدر براى انسان ارزش و الا قائل نشده، و در هيچ</w:t>
      </w:r>
    </w:p>
    <w:p>
      <w:pPr>
        <w:pStyle w:val="BookText"/>
        <w:rPr/>
      </w:pPr>
      <w:r>
        <w:rPr>
          <w:rFonts w:ascii="IRNazanin" w:hAnsi="IRNazanin" w:eastAsia="IRNazanin"/>
          <w:color w:val="111111"/>
          <w:sz w:val="28"/>
          <w:sz w:val="28"/>
          <w:szCs w:val="28"/>
          <w:rtl w:val="true"/>
          <w:lang w:bidi="fa-IR"/>
        </w:rPr>
        <w:t>فلسفه‌اى انسان اين همه موقعيت و شخصيت ندارد، و اين از ويژگيهاى مكتب اسلام است، كه ارزش وجودى انسان را تا اين حد بالا مى‌برد، كه آگاهى از آن اثر عميق تربيتى دارد، چرا كه وقتى انسان فكر كند كه خدا اينهمه عظمت به او داده است، و ابر و باد و ماه و خورشيد و فلك همه در كارند و همگى سرگشته و فرمانبردار و خدمتكار اويند، چنين انسانى تن به غفلت و پستى نمى‌دهد و خود را اسير شهوات و برده ثروت و مقام و زر و زور نمى‌سازد، زنجيرها را در هم مى‌شكند و به اوج آسمانها پرواز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گفت خورشيد و ماه مسخر انسان نيستند، در حالى كه با نور افشانى خود، صحنه حيات انسان را روشن و گرم و آماده مى‌سازند، كه اگر نور خورشيد نباشد هيچگونه جنبش و حركتى در كره زمين وجود نخواهد داشت، و از سوى ديگر بوسيله جاذبه خود، حركت زمين را در مدارش تنظيم مى‌كند</w:t>
      </w:r>
    </w:p>
    <w:p>
      <w:pPr>
        <w:pStyle w:val="BookText"/>
        <w:rPr/>
      </w:pPr>
      <w:r>
        <w:rPr>
          <w:rFonts w:ascii="IRNazanin" w:hAnsi="IRNazanin" w:eastAsia="IRNazanin"/>
          <w:color w:val="111111"/>
          <w:sz w:val="28"/>
          <w:sz w:val="28"/>
          <w:szCs w:val="28"/>
          <w:rtl w:val="true"/>
          <w:lang w:bidi="fa-IR"/>
        </w:rPr>
        <w:t>و جزر و مد، در درياها با همكارى ماه مى‌آفريند، كه خود سرچشمه بركات و منافع فراوانى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كشتيها، درياها، نهرها، شبها و روزها، هر كدام به نحوى به انسان خدمت مى‌كنند، و در طريق منافع او در حركتند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اين تسخيرها و نظام حساب شده آنها، دليل روشنى است بر عظمت و قدرت و حكمت آفريدگار</w:t>
      </w:r>
      <w:r>
        <w:rPr>
          <w:rFonts w:eastAsia="IRNazanin" w:cs="IRNazanin"/>
          <w:color w:val="111111"/>
          <w:sz w:val="28"/>
          <w:szCs w:val="28"/>
          <w:rtl w:val="true"/>
          <w:lang w:bidi="fa-IR"/>
        </w:rPr>
        <w:t>.</w:t>
      </w:r>
      <w:r>
        <w:rPr>
          <w:rStyle w:val="FootnoteAnchor"/>
          <w:rtl w:val="true"/>
        </w:rPr>
        <w:footnoteReference w:id="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bookmarkStart w:id="115" w:name="pg1954_19018"/>
    </w:p>
    <w:p>
      <w:pPr>
        <w:pStyle w:val="Heading3"/>
        <w:numPr>
          <w:ilvl w:val="2"/>
          <w:numId w:val="1"/>
        </w:numPr>
        <w:rPr/>
      </w:pPr>
      <w:bookmarkStart w:id="116" w:name="__RefHeading___Toc3482497_3650668749"/>
      <w:bookmarkStart w:id="117" w:name="_Toc48"/>
      <w:bookmarkEnd w:id="115"/>
      <w:bookmarkEnd w:id="116"/>
      <w:r>
        <w:rPr/>
        <w:t>7</w:t>
      </w:r>
      <w:r>
        <w:rPr>
          <w:rtl w:val="true"/>
        </w:rPr>
        <w:t xml:space="preserve">- </w:t>
      </w:r>
      <w:r>
        <w:rPr>
          <w:rtl w:val="true"/>
        </w:rPr>
        <w:t>روزهاى حساس زندگى‌</w:t>
      </w:r>
      <w:bookmarkEnd w:id="11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الْحَكِيمُ وَ لَقَدْ أَرْسَلْنا مُوسى بِآياتِنا أَنْ أَخْرِجْ قَوْمَكَ مِنَ الظُّلُماتِ إِلَى النُّورِ وَ ذَكِّرْهُمْ بِأَيَّامِ اللَّهِ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پيامبرى را نفرستاديم مگر به زبان قوم خودش پس خداوند هر كس را بخواهد گمراه مى‌كند و هر كس را بخواهد هدايت مى‌نمايد و او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موسى را با آيات خود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از ظلمات به نور بيرون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نشانه‌هايى است براى هر صبر كننده شكرگزار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حساس زندگى</w:t>
      </w:r>
    </w:p>
    <w:p>
      <w:pPr>
        <w:pStyle w:val="BookText"/>
        <w:rPr/>
      </w:pPr>
      <w:r>
        <w:rPr>
          <w:rFonts w:ascii="IRNazanin" w:hAnsi="IRNazanin" w:eastAsia="IRNazanin"/>
          <w:color w:val="111111"/>
          <w:sz w:val="28"/>
          <w:sz w:val="28"/>
          <w:szCs w:val="28"/>
          <w:rtl w:val="true"/>
          <w:lang w:bidi="fa-IR"/>
        </w:rPr>
        <w:t>نخستين آيه مورد بحث وحدت لسان پيامبران و كتب آسمانى آنها با زبان نخستين قومى است كه مبعوث به سوى آنها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هيچ پيامبرى را نفرستاديم مگر به زبان قوم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پيامبران در درجه اول با قوم خود، همان ملتى كه از ميان آنها برخاسته‌اند، تماس داشتند و نخستين شعاع وحى وسيله پيامبران بر آنها مى‌تابيد، و نخستين ياران و ياوران آنها از ميان آنان برگزيده مى‌شدند، بنابراين پيامبر بايد به زبان آنها و لغت آنها سخن بگويد تا حقايق را به روشنى براى آنان آشكار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لِيُبَيِّنَ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اين جمله اشاره‌اى به اين نكته نيز هست كه دعوت پيامبران معمولا از طريق يك اثر مرموز و ناشناخته در قلوب پيروانشان منعكس نمى‌شد، بلكه از طريق تبيين و روشنگرى و تعليم و تربيت با همان زبان معمولى و رائج صورت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مى‌كند بعد از تبيين دعوت الهى براى آنها خداوند هر كس را بخواهد گمراه مى‌كند و هر كس را بخواهد هدايت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فَيُضِلُّ اللَّهُ مَنْ يَشاءُ وَ يَهْدِي مَنْ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هدايت و ضلالت در نهايت امر، كار پيامبران نيست، كار آنها ابلاغ و تبيين است، اين خدا است كه راهنمائى و هدايت واقعى بندگانش را در دست دارد</w:t>
      </w:r>
    </w:p>
    <w:p>
      <w:pPr>
        <w:pStyle w:val="BookText"/>
        <w:rPr/>
      </w:pPr>
      <w:r>
        <w:rPr>
          <w:rFonts w:ascii="IRNazanin" w:hAnsi="IRNazanin" w:eastAsia="IRNazanin"/>
          <w:color w:val="111111"/>
          <w:sz w:val="28"/>
          <w:sz w:val="28"/>
          <w:szCs w:val="28"/>
          <w:rtl w:val="true"/>
          <w:lang w:bidi="fa-IR"/>
        </w:rPr>
        <w:t>ولى براى اينكه تصور نشود معنى اين سخن جبر و الزام و سلب آزادى بشر است، بلافاصله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عزيز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عزت و قدرتش، بر هر چيز تواناست، و هيچكس را تاب مقاومت در برابر اراده او نيست، اما به مقتضاى حكمتش بى‌جهت و بى‌دليل كسى را هدايت و يا كسى را گمراه نمى‌سازد، بلكه گامهاى نخستين با نهايت آزادى اراده در راه سير الى الله از ناحيه بندگان برداشته مى‌شود و سپس نور هدايت و فيض حق بر قلب آنها مى‌تابد همانگونه كه در سوره عنكبوت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 الَّذِينَ جاهَدُوا فِينا 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راه ما مجاهده كردند بطور قطع آنها را هدايت به راههاى خويش خواهيم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آنها كه با لجاجت و تعصب و دشمنى با حق و غوطه‌ور شدن در شهوات و آلوده شدن به ظلم و ستم، شايستگى هدايت را از خود</w:t>
      </w:r>
    </w:p>
    <w:p>
      <w:pPr>
        <w:pStyle w:val="BookText"/>
        <w:rPr/>
      </w:pPr>
      <w:r>
        <w:rPr>
          <w:rFonts w:ascii="IRNazanin" w:hAnsi="IRNazanin" w:eastAsia="IRNazanin"/>
          <w:color w:val="111111"/>
          <w:sz w:val="28"/>
          <w:sz w:val="28"/>
          <w:szCs w:val="28"/>
          <w:rtl w:val="true"/>
          <w:lang w:bidi="fa-IR"/>
        </w:rPr>
        <w:t>سلب كرده‌اند، از فيض هدايت محروم، و در وادى ضلالت، گمراه مى‌شوند، همانگونه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يُضِلُّ اللَّهُ مَنْ هُوَ مُسْرِفٌ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خداوند گمراه مى‌كند هر اسرافكار آلوده به شك و ترديد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يُضِلُّ بِهِ إِلَّا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آن گمراه نمى‌كند مگر فاسقين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يُضِلُّ اللَّهُ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ستمگران را گمراه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سرچشمه هدايت و ضلالت بدست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يكى از نمونه‌هاى ارسال پيامبران در مقابل طاغوتهاى عصر خود به منظور خارج كردن آنان از ظلمتها به نور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موسى را با آيات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و به او فرمان داديم كه قوم خودت را از ظلمات به نور هدايت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مُوسى بِآياتِنا أَنْ أَخْرِجْ قَوْمَكَ مِنَ الظُّلُماتِ إِلَى النُّورِ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نخستين آيه اين سوره خوانديم برنامه پيامبر اسلام صلى الله عليه و آله و سلم نيز در بيرون آوردن مردم از ظلمات به سوى نور خلاصه مى‌شد و اين نشان مى‌دهد كه اين همه پيامبران و انبياى الهى بلكه همه رهبران معنوى انسانها است، مگر بديها، زشتيها، گمراهيها، انحرافها، ظلم و ستم‌ها، استثمارها، ذلتها و زبونيها، فساد و آلودگيها چيزى جز ظلمت و تاريكى هست؟ و مگر ايمان و توحيد، پاكى و تقوا، آزادگى و استقلال سربلندى و عزت چيزى جز نور و روشنائى</w:t>
      </w:r>
    </w:p>
    <w:p>
      <w:pPr>
        <w:pStyle w:val="BookText"/>
        <w:rPr/>
      </w:pPr>
      <w:r>
        <w:rPr>
          <w:rFonts w:ascii="Amiri" w:hAnsi="Amiri" w:eastAsia="Amiri" w:cs="Amiri"/>
          <w:color w:val="111111"/>
          <w:sz w:val="28"/>
          <w:sz w:val="28"/>
          <w:szCs w:val="28"/>
          <w:rtl w:val="true"/>
          <w:lang w:bidi="ar-SA"/>
        </w:rPr>
        <w:t>مى‌باشد، بنابر اين درست قدر مشترك و جامع ميان همه دعوتهاى رهبران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يكى از ماموريتهاى بزرگ موسى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موظفى كه ايام الهى و روزهاى خدا را بياد قوم خود بياورى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ذَكِّرْهُمْ بِأَيَّامِ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همه روزها، ايام الهى است، همانگونه كه همه مكانها متعلق به خدا است، اگر نقطه خاصى بنام بيت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دليل بر ويژگى آن است، همچنين عنوان ايام الله مسلّماً اشاره به روزهاى مخصوصى است كه امتياز و روشنائى و درخشش فوق العاده‌اى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مفسران در تفسير آن احتمالات مختلفى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اشاره به روزهاى پيروزى پيامبران پيشين و امتهاى راستين آنها مى‌باشد، و روزهائى كه انواع نعمتهاى الهى بر اثر شايستگيها شامل حال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 اشاره به روزهائى است كه خداوند اقوام سركش را به زنجير عذاب مى‌كشيد و طاغوتها را با يك فرمان درو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اشاره به هر دو قسمت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اصولا نمى‌توان اين تعبير گويا و رسا را محدود ساخت، بِأَيَّامِ اللَّهِ، تمام روزهائى است كه داراى عظمتى در تاريخ زندگى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كه يكى از فرمانهاى خدا در آن چنان درخشيده، كه بقيه امور را تحت الشعاع خود قرار داده، از ايام الله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كه فصل تازه‌اى در زندگى انسانها گشوده، و درس عبرتى به</w:t>
      </w:r>
    </w:p>
    <w:p>
      <w:pPr>
        <w:pStyle w:val="BookText"/>
        <w:rPr/>
      </w:pPr>
      <w:r>
        <w:rPr>
          <w:rFonts w:ascii="IRNazanin" w:hAnsi="IRNazanin" w:eastAsia="IRNazanin"/>
          <w:color w:val="111111"/>
          <w:sz w:val="28"/>
          <w:sz w:val="28"/>
          <w:szCs w:val="28"/>
          <w:rtl w:val="true"/>
          <w:lang w:bidi="fa-IR"/>
        </w:rPr>
        <w:t>آنها داده و ظهور و قيام پيامبرى در آن بوده، يا طاغوت و فرعون گردنكشى در آن به قعر دره نيستى فرستاده شده، خلاصه هر روز كه حق و عدالتى بر پا شده و ظلم و بدعتى خاموش گشته، همه آنها از ايام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خواهيم ديد، در روايات ائمه معصومين در تفسير اين آيه نيز انگشت روى روزهاى حساسى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و در همه ايام الله، آيات و نشانه‌هائى است براى هر انسان شكيبا و پر استقامت و شكرگزار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لِكُلِّ صَبَّارٍ شَكُورٍ صبار و شكور هر دو صيغه مبالغه است كه يكى فزونى صبر و استقامت را مى‌رساند و ديگرى فزونى شكرگزارى نعمت، اشاره به اينكه افراد با ايمان نه در مشكلات و روزهاى سخت دست و پاى خود را گم مى‌كنند، و تسليم حوادث مى‌شوند، و نه در روزهاى پيروزى و نعمت گرفتار غرور و غفلت مى‌گردند، و ذكر اين دو بعد از اشاره به ايام الله گويا ناظر به همين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يكى از آن ايام الله و روزهاى درخشان و پربارى كه در تاريخ بنى اسرائيل وجود داشته و ذكر آن تذكرى براى مسلمانان است، اشاره كرده مى‌گويد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بياوريد هنگامى را كه 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متذكر شويد آن زمان كه شما را از چنگال آل فرعون رهائى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مُوسى لِقَوْمِهِ اذْكُرُوا نِعْمَةَ اللَّهِ عَلَيْكُمْ إِذْ أَنْجاكُمْ 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فرعونيان بيرحمى كه بدترين عذاب را بر شما تحميل مى‌كردند، پسرانتان را سر مى‌بريدند و</w:t>
      </w:r>
    </w:p>
    <w:p>
      <w:pPr>
        <w:pStyle w:val="BookText"/>
        <w:rPr/>
      </w:pPr>
      <w:r>
        <w:rPr>
          <w:rFonts w:ascii="IRNazanin" w:hAnsi="IRNazanin" w:eastAsia="IRNazanin"/>
          <w:color w:val="111111"/>
          <w:sz w:val="28"/>
          <w:sz w:val="28"/>
          <w:szCs w:val="28"/>
          <w:rtl w:val="true"/>
          <w:lang w:bidi="fa-IR"/>
        </w:rPr>
        <w:t>زنانتان را براى خدمت و كنيزى زنده نگه مى‌داشتند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يَسُومُونَكُمْ سُوءَ الْعَذابِ وَ يُذَبِّحُونَ أَبْناءَكُمْ وَ يَسْتَحْيُونَ نِساءَكُمْ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آزمايش بزرگى از پروردگارتان براى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ذلِكُمْ بَلاءٌ مِنْ رَبِّكُمْ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روزى از اين پربركت‌تر كه شر جمعيت خودكامه و سنگدل و استعمارگرى را از سر شما كوتاه كرد، همانها كه بزرگترين جنايت را در حق شما قائل مى‌شدند، چه جنايتى از اين برتر كه پسران شما را همچون حيوانات سر مى‌بريدند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باشيد كه قرآن تعبير به ذبح مى‌كند نه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مهمتر نواميس شما به صورت كنيزانى در چنگال دشمن بى‌آزرم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مورد بنى اسرائيل كه در مورد همه اقوام و ملتها، روز رسيدنشان به آزادى و استقلال و كوتاه شدن دست طاغوتها از ايام الله است كه بايد همواره آن را به خاطر داشته باشند، خاطره‌اى كه توجه به آن از ارتجاع و بازگشت به وضع گذشته آنها را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يَسُومُونَكُمْ از ماده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دنبال چيزى رفتن و جستجوى آن نمودن است، و به معنى تحميل كارى بر ديگرى نمودن نيز آمده است بنابراين جمله يَسُومُونَكُمْ سُوءَ الْعَذابِ مفهومش اين است كه آنها</w:t>
      </w:r>
    </w:p>
    <w:p>
      <w:pPr>
        <w:pStyle w:val="BookText"/>
        <w:rPr/>
      </w:pPr>
      <w:r>
        <w:rPr>
          <w:rFonts w:ascii="Amiri" w:hAnsi="Amiri" w:eastAsia="Amiri" w:cs="Amiri"/>
          <w:color w:val="111111"/>
          <w:sz w:val="28"/>
          <w:sz w:val="28"/>
          <w:szCs w:val="28"/>
          <w:rtl w:val="true"/>
          <w:lang w:bidi="ar-SA"/>
        </w:rPr>
        <w:t>بدترين شكنجه‌ها و عذابها را بر شما بنى اسرائيل تحميل مى‌كردند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اين درد كوچكى است كه نيروى فعال يك جمعيت را از ميان ببرند و زنان آنها را بدون سرپرست، به صورت كنيزانى در چنگال يك مشت افراد ظالم و ستمگر باقى بگذارند؟ ضمنا تعبير به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اين كار مدتها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سر بريدن پسران و كنيزى زنان و دختران را بوسيله واو بر سوء العذاب عطف مى‌كند، در حالى كه خود از مصداقهاى سوء العذاب است، و اين به خاطر اهميت اين دو عذاب بوده است، و نشان مى‌دهد كه قوم جبار و ستمگر فرعون شكنجه‌ها و تحميلات ديگرى نيز بر بنى اسرائيل داشته‌اند، اما از ميان همه اين دو شديدتر و سخت‌تر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مى‌كند كه اين را هم به خاطر بياوريد كه پروردگار شما اعلام كرد اگر شكر نعمت‌هاى مرا بجا آوريد من بطور قطع نعمتهاى شما را افزون مى‌كنم و اگر كفران كنيد عذاب و مجازات من شديد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 رَبُّكُمْ لَئِنْ شَكَرْتُمْ لَأَزِيدَنَّكُمْ وَ لَئِنْ كَفَرْتُمْ إِنَّ عَذابِي لَشَدِيدٌ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ممكن است دنباله كلام موسى به بنى اسرائيل باشد كه آنها را در برابر آن نجات و پيروزى و نعمتهاى فراوان دعوت به شكرگزارى كرد، و وعده فزونى نعمت به آنها داد، و در صورت كفران تهديد به عذاب نمود، و نيز ممكن است يك جمله مستقل و خطاب به مسلمانان بوده باشد، ولى به هر حال از نظر نتيجه چندان تفاوت ندارد، زيرا اگر خطاب به بنى اسرائيل هم باشد به عنوان درسى سازنده براى ما در قرآن مجيد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در مورد شكر با صراحت مى‌گويد لَأَزِيدَنَّكُمْ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نعمتم را بر شما افزون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كفران نعمت نمى‌گويد شما را مجازات مى‌كنم بلكه تنها مى‌گويد عذاب من شديد است و اين تفاوت تعبير دليل بر نهايت لطف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ايام الله</w:t>
      </w:r>
    </w:p>
    <w:p>
      <w:pPr>
        <w:pStyle w:val="BookText"/>
        <w:rPr/>
      </w:pPr>
      <w:r>
        <w:rPr>
          <w:rFonts w:ascii="IRNazanin" w:hAnsi="IRNazanin" w:eastAsia="IRNazanin"/>
          <w:color w:val="111111"/>
          <w:sz w:val="28"/>
          <w:sz w:val="28"/>
          <w:szCs w:val="28"/>
          <w:rtl w:val="true"/>
          <w:lang w:bidi="fa-IR"/>
        </w:rPr>
        <w:t>همانگونه كه در تفسير آيات فوق گفتيم اضافه ايام به الله، اشاره به روزهاى سرنوشت‌ساز و مهم زندگى انسانها است كه به خاطر عظمتش به نام الله اضافه شده است، و نيز به خاطر اينكه يك نعمت بزرگ الهى شامل حال قوم و ملتى شايسته و يا يك مجازات بزرگ و دردناك الهى دامنگير ملتى سركش و طغيانگر شده است، كه در هر دو صورت شايسته تذكر و يادآورى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رواياتى كه از ائمه معصومين به ما رسيده ايام الله به روزهاى گوناگونى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باقر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يوم يقوم القائم عليه السلام و يوم الكرة و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روز قيام مهدى موعود و روز رجعت و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على بن ابراهيم آمده كه ايام الله سه روز است، روز قيام مهدى عليه السلام و روز مرگ و روز رستاخيز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الله نعمائه و بلائه ببلائه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او و آزمايشهاى او بوسيله بلاهاى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باشيد اين گونه احاديث دليل بر انحصار نيست، بلكه بيان قسمتى از مصداقهاى روشن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يادآورى روزهاى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روزهاى پيروزى يا روزهاى سخت و طاقت‌فرسا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مؤثرى در بيدارى و هشيارى ملتها دارد و با الهام از همين پيام آسمانى است كه ما خاطره روزهاى</w:t>
      </w:r>
    </w:p>
    <w:p>
      <w:pPr>
        <w:pStyle w:val="BookText"/>
        <w:rPr/>
      </w:pPr>
      <w:r>
        <w:rPr>
          <w:rFonts w:ascii="IRNazanin" w:hAnsi="IRNazanin" w:eastAsia="IRNazanin"/>
          <w:color w:val="111111"/>
          <w:sz w:val="28"/>
          <w:sz w:val="28"/>
          <w:szCs w:val="28"/>
          <w:rtl w:val="true"/>
          <w:lang w:bidi="fa-IR"/>
        </w:rPr>
        <w:t>بزرگى را كه در تاريخ اسلام بوده همواره جاودان مى‌داريم، و هر سال براى تجديد اين خاطره‌ها روزهاى معينى را اختصاص مى‌دهيم، كه در آن به تاريخ گذشته باز مى‌گرديم و درسهاى مهمى از آن مى‌آموزيم، درسهائى كه براى امروز ما فوق 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تاريخ معاصر خود، مخصوصا در تاريخ پرشكوه انقلاب اسلامى ايران روزهاى فوق العاده‌اى وجود دارد كه مصداق زنده ايام الله است، و بايد در هر سال خاطره آنها را زنده كرد كه آميخته با خاطره شهيدان، رزمندگان، مجاهدان و مبارزان بزرگ است، و سپس از آنها الهام گرفت و ميراث بزرگشان را پاسدارى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همين اساس بايد اين روزهاى بزرگ در متن كتابهاى درسى در مدارس ما و در تعليم و تربيت فرزندان ما داخل گردد، و وظيفه ذكرهم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ياد 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نسلهاى آينده نيز پياده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نيز كرارا ايام الله تذكر داده شده يعنى هم نسبت به بنى اسرائيل و هم نسبت به مسلمانها روزهاى نعمت و مجازات خاطر نشان گرديده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جباران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كرارا در آيات قرآن مى‌خوانيم كه فرعونيان پسران بنى اسرائيل را سر مى‌بريدند و زنان آنها را زنده نگه مى‌داشتند، اين تنها كار فرعون و فرعونيان نبود، بلكه در طول تاريخ شيوه هر استعمارگرى چنين بوده است كه قسمتى از نيروهاى فعال و پرخاشگر و پر مقاومت را نابود مى‌كردند، و قسمت ديگرى را تضعيف كرده و در مسير منافع خود به كار مى‌انداختند، كه بدون اين كار ادامه استعمار و استثمار براى آنها</w:t>
      </w:r>
    </w:p>
    <w:p>
      <w:pPr>
        <w:pStyle w:val="BookText"/>
        <w:rPr/>
      </w:pPr>
      <w:r>
        <w:rPr>
          <w:rFonts w:ascii="Amiri" w:hAnsi="Amiri" w:eastAsia="Amiri" w:cs="Amiri"/>
          <w:color w:val="111111"/>
          <w:sz w:val="28"/>
          <w:sz w:val="28"/>
          <w:szCs w:val="28"/>
          <w:rtl w:val="true"/>
          <w:lang w:bidi="ar-SA"/>
        </w:rPr>
        <w:t>ممكن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مهم اين است كه بدانيم گاهى حقيقتا پسران را نابود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از طريق مبتلا ساختن آنها به انواع اعتياد به مواد مخدر، و مشروبات الكلى و غوطه‌ور ساختن آنها در فحشاء، نيروى فعال آنها را از كار مى‌اندازند و از آنها مرده زنده‌نمائى مى‌سازند، اين همان چيزى است كه مسلمانان بايد به دقت مراقب آن باشند كه اگر نسل جوان آنها با وسائل مختلف، سرگرم شد و نيروى ايمان و قدرت جسمانى خود را از دست داد، بايد بدانند كه اسارت و بردگى براى آنها قطعى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برترين نعمت</w:t>
      </w:r>
    </w:p>
    <w:p>
      <w:pPr>
        <w:pStyle w:val="BookText"/>
        <w:rPr/>
      </w:pPr>
      <w:r>
        <w:rPr>
          <w:rFonts w:ascii="IRNazanin" w:hAnsi="IRNazanin" w:eastAsia="IRNazanin"/>
          <w:color w:val="111111"/>
          <w:sz w:val="28"/>
          <w:sz w:val="28"/>
          <w:szCs w:val="28"/>
          <w:rtl w:val="true"/>
          <w:lang w:bidi="fa-IR"/>
        </w:rPr>
        <w:t xml:space="preserve">جالب اينكه در آيات فوق پس از ذكر ايام الله، تنها روزى كه صريحا روى آن انگشت گذاشته شده است، روز نجات بنى اسرائيل از چنگال فرعونيان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أَنْجاكُمْ 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تاريخ بنى اسرائيل، روزهاى بزرگى كه خداوند در پرتو هدايت موسى به آنها نعمتهاى بزرگ بخشيد، فراوان بوده، ولى ذكر روز نجات در آيات مورد بحث دليل بر اهميت فوق العاده آزادى و استقلال در سرنوشت ملتها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هيچ ملتى تا از وابستگى نرهد، و از چنگال اسارت و استثمار آزاد نشود، نبوغ و استعداد خود را هرگز ظاهر نخواهد ساخت، و در راه الله كه راه مبارزه با هر گونه شرك و ظلم و بيدادگرى است گام نخواهد گذاشت، و به همين دليل رهبران بزرگ الهى، نخستين كارشان اين بود كه ملتهاى اسير را از اسارت فكرى و فرهنگى و</w:t>
      </w:r>
    </w:p>
    <w:p>
      <w:pPr>
        <w:pStyle w:val="BookText"/>
        <w:rPr/>
      </w:pPr>
      <w:r>
        <w:rPr>
          <w:rFonts w:ascii="IRNazanin" w:hAnsi="IRNazanin" w:eastAsia="IRNazanin"/>
          <w:color w:val="111111"/>
          <w:sz w:val="28"/>
          <w:sz w:val="28"/>
          <w:szCs w:val="28"/>
          <w:rtl w:val="true"/>
          <w:lang w:bidi="fa-IR"/>
        </w:rPr>
        <w:t>سياسى و اقتصادى آزاد سازند، سپس روى آنها كار كنند و برنامه‌هاى توحيدى و انسانى پياده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مايه فزونى نعمت و كفر موجب فنا است</w:t>
      </w:r>
    </w:p>
    <w:p>
      <w:pPr>
        <w:pStyle w:val="BookText"/>
        <w:rPr/>
      </w:pPr>
      <w:r>
        <w:rPr>
          <w:rFonts w:ascii="IRNazanin" w:hAnsi="IRNazanin" w:eastAsia="IRNazanin"/>
          <w:color w:val="111111"/>
          <w:sz w:val="28"/>
          <w:sz w:val="28"/>
          <w:szCs w:val="28"/>
          <w:rtl w:val="true"/>
          <w:lang w:bidi="fa-IR"/>
        </w:rPr>
        <w:t>بدون شك خداوند در برابر نعمتهائى كه به ما مى‌بخشد نيازى به شكر ما ندارد، و اگر دستور به شكرگزارى داده آن هم موجب نعمت ديگرى بر ما و يك مكتب عالى تربيتى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ببينيم حقيقت شكر چيست؟ تا روشن شود كه رابطه آن با افزونى نعمت از كجاست و چگونه مى‌تواند خود يك عامل تربيت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شكر تنها تشكر زبانى يا گفتن الحمد لله و مانند آن نيست، بلكه شكر داراى سه مرحله است نخستين مرحله آن است كه به دقت بينديشيم كه بخشنده نعمت كيست؟ اين توجه و ايمان و آگاهى پايه اول شكر است، و از آن كه بگذريم مرحله زبان فرا مى‌رسد، ولى از آن بالاتر مرحله عمل است، شكر عملى آن است كه درست بينديشيم كه هر نعمتى براى چه هدفى به ما داده شده است آنرا در مورد خودش صرف كنيم كه اگر نكنيم كفران نعمت كرده‌ايم، همانگونه كه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الشكر صرف العبد جميع ما انعمه الله تعالى فيما خلق لاجله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چرا خدا به ما چشم داد؟ و چرا نعمت شنوائى و گويائى بخشيد؟ آيا جز اين بوده كه عظمت او را در اين جهان ببينيم، راه زندگى را بشناسيم و با اين وسائل در مسير تكامل گام برداريم؟ حق را درك كنيم و از آن دفاع نمائيم و با باطل بجنگيم، اگر اين نعمتهاى</w:t>
      </w:r>
    </w:p>
    <w:p>
      <w:pPr>
        <w:pStyle w:val="BookText"/>
        <w:rPr/>
      </w:pPr>
      <w:r>
        <w:rPr>
          <w:rFonts w:ascii="IRNazanin" w:hAnsi="IRNazanin" w:eastAsia="IRNazanin"/>
          <w:color w:val="111111"/>
          <w:sz w:val="28"/>
          <w:sz w:val="28"/>
          <w:szCs w:val="28"/>
          <w:rtl w:val="true"/>
          <w:lang w:bidi="fa-IR"/>
        </w:rPr>
        <w:t>بزرگ خدا را در اين مسيرها مصرف كرديم، شكر عملى او است، و اگر وسيله‌اى شد براى طغيان و خودپرستى و غرور و غفلت و بيگانگى و دورى از خدا اين عين كفران است، 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ادنى الشكر رؤية النعمة من الله من غير علة يتعلق القلب بها دون الله، و الرضا بما اعطاه، و ان لا تعصيه بنعمة و تخالفه بشى‌ء من امره و نهيه بسبب من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شكر اين است كه نعمت را از خدا بدانى، بى‌آنكه قلب تو مشغول به آن نعمت شود، و خدا را فراموش كنى، و همچنين راضى بودن به نعمت او و اينكه نعمت خدا را وسيله عصيان او قرار ندهى، و اوامر و نواهى او را با استفاده از نعمتهايش زير پا نگذارى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شكر قدرت و علم و دانش و نيروى فكر و انديشه و نفوذ اجتماعى و مال و ثروت و سلامت و تندرستى هر كدام از چه راهى است؟</w:t>
      </w:r>
    </w:p>
    <w:p>
      <w:pPr>
        <w:pStyle w:val="BookText"/>
        <w:rPr/>
      </w:pPr>
      <w:r>
        <w:rPr>
          <w:rFonts w:ascii="IRNazanin" w:hAnsi="IRNazanin" w:eastAsia="IRNazanin"/>
          <w:color w:val="111111"/>
          <w:sz w:val="28"/>
          <w:sz w:val="28"/>
          <w:szCs w:val="28"/>
          <w:rtl w:val="true"/>
          <w:lang w:bidi="fa-IR"/>
        </w:rPr>
        <w:t>و كفران آنها چگونه است؟ حديثى كه از امام صادق عليه السلام در تفسير نور الثقلين نقل شده نيز دليل روشنى بر اين تفسير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النعمة اجتناب المحارم شكر نعمت آنست كه از گناهان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اينجا رابطه ميان شكر و فزونى نعمت روشن مى‌شود، چرا كه هر گاه انسانها نعمتهاى خدا را درست در همان هدفهاى واقعى نعمت صرف كردند، عملا ثابت كرده‌اند كه شايسته و لايقند و اين لياقت و شايستگى سبب فيض بيشتر و موهبت افزونتر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ما دو گونه شكر داريم، شكر تكوينى و شكر تشريعى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تكوينى آن است كه يك موجود از مواهبى كه در اختيار دارد،</w:t>
      </w:r>
    </w:p>
    <w:p>
      <w:pPr>
        <w:pStyle w:val="BookText"/>
        <w:rPr/>
      </w:pPr>
      <w:r>
        <w:rPr>
          <w:rFonts w:ascii="IRNazanin" w:hAnsi="IRNazanin" w:eastAsia="IRNazanin"/>
          <w:color w:val="111111"/>
          <w:sz w:val="28"/>
          <w:sz w:val="28"/>
          <w:szCs w:val="28"/>
          <w:rtl w:val="true"/>
          <w:lang w:bidi="fa-IR"/>
        </w:rPr>
        <w:t>براى نمو و رشدش استفاده كند، فى المثل باغبان مى‌بيند در فلان قسمت باغ درختان به خوبى رشد و نمو مى‌كنند و هر قدر از آنها پذيرائى بيشتر مى‌كند شكوفاتر مى‌شوند، همين امر سبب مى‌شود كه باغبان همت بيشترى به تربيت آن بخش از باغ درختان بگمارد و مراقبت از آنها را به كاركنان خويش توصيه كند چرا كه آن درختان به زبانحال فرياد مى‌زنند اى 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يقيم، ما شايسته‌ايم، نعمتت را بر ما افزون كن، و او هم به اين ندا پاسخ مثبت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بخش ديگر از باغ درختانى را مى‌بيند كه پژمرده شده‌اند، نه طراوتى، نه برگى، نه گلى نه سايه دارند و نه ميوه و برى، اين كفران نعمت سبب مى‌شود كه باغبان آنها را مورد بى‌مهرى قرار دهد، و در صورتى كه اين وضع ادامه پيدا كند، دستور مى‌دهد اره بر پاى آنها بگذارند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بسوزند چوب درختان بى بر سزا خود همين است مر، بى‌برى را در جهان انسانيت نيز همين حالت وجود دارد با اين تفاوت كه درخت از خود اختيارى ندارد، و صرفا تسليم قوانين تكوينى است، اما انسانها با استفاده از نيروى اراده و اختيار و تعليم و تربيت تشريعى، مى‌توانند آگاهانه در اين راه گام بگذارند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آنكس كه نعمت قدرت را وسيله ظلم و طغيان قرار مى‌دهد به زبانحال فرياد مى‌كشد خداوندا لايق اين نعمت نيستم، و آنكس كه از آن در مسير اجراى حق و عدالت بهره مى‌گيرد به زبانحال مى‌گويد پروردگارا شايسته‌ام افزون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نيز قابل ترديد نيست كه ما هر وقت در مقام شكر الهى چه با فكر چه با زبان و چه با عمل بر مى‌آئيم، خود اين توانائى بر شكر در هر مرحله موهبت تازه‌اى است</w:t>
      </w:r>
    </w:p>
    <w:p>
      <w:pPr>
        <w:pStyle w:val="BookText"/>
        <w:rPr/>
      </w:pPr>
      <w:r>
        <w:rPr>
          <w:rFonts w:ascii="Amiri" w:hAnsi="Amiri" w:eastAsia="Amiri" w:cs="Amiri"/>
          <w:color w:val="111111"/>
          <w:sz w:val="28"/>
          <w:sz w:val="28"/>
          <w:szCs w:val="28"/>
          <w:rtl w:val="true"/>
          <w:lang w:bidi="ar-SA"/>
        </w:rPr>
        <w:t>و به اين ترتيب اقدام بر شكر، ما را مديون نعمتهاى تازه او مى‌سازد و به</w:t>
      </w:r>
    </w:p>
    <w:p>
      <w:pPr>
        <w:pStyle w:val="BookText"/>
        <w:rPr/>
      </w:pPr>
      <w:r>
        <w:rPr>
          <w:rFonts w:ascii="IRNazanin" w:hAnsi="IRNazanin" w:eastAsia="IRNazanin"/>
          <w:color w:val="111111"/>
          <w:sz w:val="28"/>
          <w:sz w:val="28"/>
          <w:szCs w:val="28"/>
          <w:rtl w:val="true"/>
          <w:lang w:bidi="fa-IR"/>
        </w:rPr>
        <w:t>اين ترتيب هرگز قادر نيستيم كه حق شكر او را ادا كنيم همانگونه كه در مناجات شاكرين از مناجاتهاى پانزده‌گانه امام سجاد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لى بتحصيل الشكر و شكرى اياك يفتقر الى شكر، فكلما قلت لك الحمد وجب على لذلك ان اقول 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حق شكر ترا بجاى آورم در حالى كه همين شكر من نياز به شكرى دارد، و هر زمان كه مى‌گويم لك الحمد بر من لازم است كه به خاطر همين توفيق شكرگزارى بگويم لك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برترين مرحله شكرى كه از انسان ساخته است اين است كه اظهار عجز و ناتوانى از شكر نعمتهاى او كند، همانگونه كه در حديثى از امام صادق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اوحى الله عز و جل الى موسى اشكرنى حق شكرى فقال يا رب و كيف اشكرك حق شكرك و ليس من شكر اشكرك به الا و انت انعمت به على قال يا موسى الان شكرتنى حين علمت ان ذلك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عليه السلام وحى فرستاد كه حق شكر مرا ادا كن، عرض كرد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شكر تو را ادا كنم در حالى كه هر زمانى شكر تو را بجا آورم اين موفقيت خود نعمت تازه‌اى براى من خواهد بود، خداوند فرمود اى موسى الان حق شكر مرا ادا كردى چون ميدانى حتى اين توفيق از ناحيه من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همان به كه ز تقصير خويش عذر به درگاه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سزاوار خداونديش كس نتواند كه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مهم در زمينه شكر نعمت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يكى از كلمات حكمت آميز خود در نهج البلاغه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وصلت اليكم اطراف النعم فلا تنفروا اقصاها بقلة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مقدمات نعمتهاى خداوند به شما ميرسد سعى كنيد با شكرگزارى، بقيه را به سوى خود جلب كنيد، نه آنكه با كمى شكرگزارى آن را از خود برانيد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نيز قابل توجه است كه تنها تشكر و سپاسگزارى از خداوند در برابر نعمت ها كافى نيست، بلكه بايد از كسانى كه وسيله آن موهبت بوده‌اند نيز تشكر و سپاسگزارى نمود و حق زحمات آنها را از اين طريق ادا كرد، و آنها را از اين راه به خدمات بيشتر تشويق نمود، در حديثى از امام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مى‌شود خداوند به بعضى از بندگانش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فلان شخص را شكرگزارى كردى؟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شكر تو را بجا آوردم،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شكر او را بجا نياوردى شكر مرا هم ادا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اشكركم لله اشكركم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شكرگزارترين شما براى خدا آنها هستند كه از همه بيشتر شكر مردم را بجا مى‌آورند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نعمتهاى خداوند كه به شكرگزاران وعده داده شده، تنها به اين نيست كه نعمت هاى مادى تازه‌اى به آنها ببخشد، بلكه نفس شكرگزارى كه توأم با توجه مخصوص به خدا و عشق تازه‌اى نسبت به ساحت مقدس او است خود يك نعمت بزرگ روحانى است كه در تربيت نفوس انسانها، و دعوت آنان به اطاعت فرمانهاى الهى، فوق</w:t>
      </w:r>
    </w:p>
    <w:p>
      <w:pPr>
        <w:pStyle w:val="BookText"/>
        <w:rPr/>
      </w:pPr>
      <w:r>
        <w:rPr>
          <w:rFonts w:ascii="IRNazanin" w:hAnsi="IRNazanin" w:eastAsia="IRNazanin"/>
          <w:color w:val="111111"/>
          <w:sz w:val="28"/>
          <w:sz w:val="28"/>
          <w:szCs w:val="28"/>
          <w:rtl w:val="true"/>
          <w:lang w:bidi="fa-IR"/>
        </w:rPr>
        <w:t xml:space="preserve">العاده مؤثر است، بلكه شكر ذاتا راهى است براى شناخت هر چه بيشتر خداوند، و به همين دليل علماى عقائد در علم كلام براى اثبات وجوب معرفه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وجوب شكر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روح شكرگزارى در جامعه و ارج نهادن و تقدير و سپاس از آنها كه با علم و دانش خود و يا با فداكارى و شهادت، يا با ساير مجاهدات در طريق پيشبرد اهداف اجتماعى خدمت كرده‌اند يك عامل مهم حركت و شكوفائى و پويائى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اجتماعى كه روح تشكر و قدردانى مرده كمتر كسى علاقه و دلگرمى به خدمت پيدا مى‌كند، و به عكس آنها كه بيشتر قدردانى از زحمات و خدمات اشخاص مى‌كنند، ملتهائى بانشاطتر و پيشروترند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همين حقيقت سبب شده است كه در عصر ما به عنوان قدردانى از زحمات بزرگان گذشته در صدمين سال، هزارمين سال، زاد روز، و در هر فرصت مناسب ديگر، مراسمى براى بزرگداشت آنها بگيرند و ضمن سپاسگزارى از خدماتشان مردم را به حركت و تلاش بيشتر دعوت كنند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المثل در انقلاب اسلامى كشور ما كه پايان يك دوران تاريك دو هزار و پانصد ساله و آغاز دوران جديدى بود، وقتى مى‌بينيم همه سال و هر ماه بلكه هر روز، خاطره شهيدان انقلاب زنده مى‌شود و بر آنها درود مى‌فرستند و به تمام كسانى كه به آنها منسوبند احترام مى‌گذارند و به خدماتشان ارج مى‌نهند، اين خود سبب مى‌شود كه</w:t>
      </w:r>
      <w:bookmarkStart w:id="118" w:name="pg1954_19049"/>
    </w:p>
    <w:p>
      <w:pPr>
        <w:pStyle w:val="BookText"/>
        <w:rPr/>
      </w:pPr>
      <w:bookmarkEnd w:id="118"/>
      <w:r>
        <w:rPr>
          <w:rFonts w:ascii="IRNazanin" w:hAnsi="IRNazanin" w:eastAsia="IRNazanin"/>
          <w:color w:val="111111"/>
          <w:sz w:val="28"/>
          <w:sz w:val="28"/>
          <w:szCs w:val="28"/>
          <w:rtl w:val="true"/>
          <w:lang w:bidi="fa-IR"/>
        </w:rPr>
        <w:t>عشق و علاقه به فداكارى در ديگران پرورش يابد و سطح فداكارى مردم بالاتر رود، و به تعبير قرآن شكر اين نعمت باعث فزونى آن خواهد شد، و از خون يك شهيد هزاران مجاهد مى‌رويد و مصداق زنده لازيدنكم مى‌شود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19" w:name="__RefHeading___Toc3482499_3650668749"/>
      <w:bookmarkStart w:id="120" w:name="_Toc49"/>
      <w:bookmarkEnd w:id="119"/>
      <w:r>
        <w:rPr/>
        <w:t>8</w:t>
      </w:r>
      <w:r>
        <w:rPr>
          <w:rtl w:val="true"/>
        </w:rPr>
        <w:t xml:space="preserve">- </w:t>
      </w:r>
      <w:r>
        <w:rPr>
          <w:rtl w:val="true"/>
        </w:rPr>
        <w:t xml:space="preserve">در اين </w:t>
      </w:r>
      <w:r>
        <w:rPr>
          <w:rtl w:val="true"/>
        </w:rPr>
        <w:t>(</w:t>
      </w:r>
      <w:r>
        <w:rPr>
          <w:rtl w:val="true"/>
        </w:rPr>
        <w:t>سرگذشت عبرت‌انگيز</w:t>
      </w:r>
      <w:r>
        <w:rPr>
          <w:rtl w:val="true"/>
        </w:rPr>
        <w:t xml:space="preserve">) </w:t>
      </w:r>
      <w:r>
        <w:rPr>
          <w:rtl w:val="true"/>
        </w:rPr>
        <w:t>نشانه‌هائى است براى هوشياران‌</w:t>
      </w:r>
      <w:bookmarkEnd w:id="12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لَآياتٍ لِلْمُتَوَسِّمِينَ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عبرت‌انگيز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نشانه‌هايى است براى هوشياران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داستان نشانه‌هائى است براى افراد با هوش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كه با فراست و هشيارى و بينش مخصوص خود از هر علامتى جريانى را كشف مى‌كنند و از هر اشاره‌اى حقيقتى و از هر نكته‌اى، مطلب مهم و آموزنده‌اى را اما تصور نكنيد كه آثار آنها به كلى از ميان رفته، نه بر سر راه كاروانيان و گذر كنندگان همواره ثابت و برقرار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لَبِسَبِيلٍ مُقِيمٍ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باور نداريد برخيزيد و برويد و ويرانه‌هاى اين شهرهاى بلا ديده را كه بر سر راه مسافران در طريق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بنگريد و بينديشيد، بينديشيد و عبرت گيريد، عبرت گيريد و به سوى خدا باز گرديد، و راه توبه را پيش گيريد، و آلودگيها را از دل و جان خود بشوئيد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به عنوان تاكيد بيشتر و دعوت افراد با ايمان به تفكر و انديشه در اين داستان عبرت‌انگيز اضافه مى‌كند كه در اين داستان نشانه‌اى است براى افراد با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لَآيَةً لِلْمُؤْمِنِينَ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انسان ايمان داشته باشد و اين سرگذشت تكان دهنده را بخواند و عبرتها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متوسم و مؤمن</w:t>
      </w:r>
    </w:p>
    <w:p>
      <w:pPr>
        <w:pStyle w:val="BookText"/>
        <w:rPr/>
      </w:pPr>
      <w:r>
        <w:rPr>
          <w:rFonts w:ascii="IRNazanin" w:hAnsi="IRNazanin" w:eastAsia="IRNazanin"/>
          <w:color w:val="111111"/>
          <w:sz w:val="28"/>
          <w:sz w:val="28"/>
          <w:szCs w:val="28"/>
          <w:rtl w:val="true"/>
          <w:lang w:bidi="fa-IR"/>
        </w:rPr>
        <w:t>در آيات فوق ديديم كه گاهى مى‌گويد در سرگذشت عبرت‌انگيز قوم لوط، نشانه‌هائى براى متوسمين است و گاه مى‌گويد براى مؤمنين است جمع ميان اين دو تعبير به ما مى‌فهماند كه مؤمنان راستين، متوسم هستند يعنى با فراست، سريع الانتقال و كاملا هوشيار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باقر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 إِنَّ فِي ذلِكَ لَآياتٍ لِلْمُتَوَسِّمِينَ را از آنحضرت 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امت اسلام است سپس اضافه كرد قال رسول الله اتقوا فراسة المؤمن، فانه ينظر بنور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فراست مؤمن بپرهيزيد چرا كه به نور خدامى‌بيند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مى‌خوانيم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متوسمين‌امامانند</w:t>
      </w:r>
      <w:r>
        <w:rPr>
          <w:rFonts w:eastAsia="IRNazanin" w:cs="IRNazanin"/>
          <w:color w:val="111111"/>
          <w:sz w:val="28"/>
          <w:szCs w:val="28"/>
          <w:rtl w:val="true"/>
          <w:lang w:bidi="fa-IR"/>
        </w:rPr>
        <w:t>.</w:t>
      </w:r>
      <w:bookmarkStart w:id="121" w:name="pg1954_19053"/>
    </w:p>
    <w:p>
      <w:pPr>
        <w:pStyle w:val="BookText"/>
        <w:rPr/>
      </w:pPr>
      <w:bookmarkEnd w:id="121"/>
      <w:r>
        <w:rPr>
          <w:rFonts w:ascii="IRNazanin" w:hAnsi="IRNazanin" w:eastAsia="IRNazanin"/>
          <w:color w:val="111111"/>
          <w:sz w:val="28"/>
          <w:sz w:val="28"/>
          <w:szCs w:val="28"/>
          <w:rtl w:val="true"/>
          <w:lang w:bidi="fa-IR"/>
        </w:rPr>
        <w:t>و از امير مؤمنان على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متوسم، پيامبر بود، و من بعد از او و سپس امامان از دودمان من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22" w:name="__RefHeading___Toc3482501_3650668749"/>
      <w:bookmarkStart w:id="123" w:name="_Toc50"/>
      <w:bookmarkEnd w:id="122"/>
      <w:r>
        <w:rPr/>
        <w:t>9</w:t>
      </w:r>
      <w:r>
        <w:rPr>
          <w:rtl w:val="true"/>
        </w:rPr>
        <w:t xml:space="preserve">- </w:t>
      </w:r>
      <w:r>
        <w:rPr>
          <w:rtl w:val="true"/>
        </w:rPr>
        <w:t>همه چيز در بند تسخير تو است اى انسان‌</w:t>
      </w:r>
      <w:bookmarkEnd w:id="12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لَكُمْ بِهِ الزَّرْعَ وَ الزَّيْتُونَ وَ النَّخِيلَ وَ الْأَعْنابَ وَ مِنْ كُلِّ الثَّمَراتِ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لَكُمُ اللَّيْلَ وَ النَّهارَ وَ الشَّمْسَ وَ الْقَمَرَ وَ النُّجُومُ مُسَخَّراتٌ بِأَمْرِهِ إِنَّ فِي ذلِكَ لَآياتٍ لِقَوْمٍ يَعْقِلُونَ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ذَرَأَ لَكُمْ فِي الْأَرْضِ مُخْتَلِفاً أَلْوانُهُ إِنَّ فِي ذلِكَ لَآيَةً لِقَوْمٍ يَذَّكَّرُونَ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شما زراعت و زيتون و نخل و انگور، و از همه ميوه‌ها مى‌روياند؛ مسلماً در اين، نشانه روشنى براى انديشمندان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و روز و خورشيد و ماه را مسخّر شما ساخت؛ و ستارگان نيز به فرمان او مسخّر شمايند؛ در اين، 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عقل خود را به كار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بند تسخير تو است اى انسان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نعمت هاى مختلفى كه در قبل از اين آيات بيان شد، قسمت ديگرى از نعمت هاى مهم الهى در آيات مورد بحث آمده است</w:t>
      </w:r>
    </w:p>
    <w:p>
      <w:pPr>
        <w:pStyle w:val="BookText"/>
        <w:rPr/>
      </w:pPr>
      <w:r>
        <w:rPr>
          <w:rFonts w:ascii="IRNazanin" w:hAnsi="IRNazanin" w:eastAsia="IRNazanin"/>
          <w:color w:val="111111"/>
          <w:sz w:val="28"/>
          <w:sz w:val="28"/>
          <w:szCs w:val="28"/>
          <w:rtl w:val="true"/>
          <w:lang w:bidi="fa-IR"/>
        </w:rPr>
        <w:t>نخست به يكى از نعمت هاى بسيار مهم معنوى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است كه راه راست و صراط مستقيم را كه هيچگونه انحراف و كژى در آن نيست در اختيار بندگان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اللَّهِ قَصْدُ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به معنى صاف بودن راه است، و بنابر اين قصد السبيل به معنى راه راست مى‌باشد راهى كه انحراف و ضلالت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اين راه راست اشاره به جنبه تكوينى يا تشريعى مى‌كند، مفسران تفسيرهاى مختلفى دارند، ولى هيچ مانعى ندارد كه هر دو جنبه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با نيروهاى مختلفى مجهز ساخته، و استعدادهاى گوناگونى به او داده تا در مسير تكامل كه هدف آفرينش است به او كمك كند، و از اين نظر همانند گياهان و يا انواع جانداران است، كه نيروها و غرائز لازم براى رسيدن به اين هدف در اختيارشان گذارده شده است، با اين تفاوت كه انسان با اراده خود و آزادانه تصميم مى‌گيرد ولى حيوانات و گياهان بى‌اختيار به سوى هدفشان پيش مى‌روند، و قوس صعودى تكامل انسان نيز قابل مقايسه با جانداران ديگر نيست به اين ترتيب از نظر خلقت و آفرينش و تكوين انسان را مجهز به عقل و استعداد و نيروهاى لازم براى پيمودن اين صراط مستقيم كرده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خدا پيامبران را با وحى آسمانى و تعليمات كافى و قوانين مورد نياز انسان فرستاده است، تا از نظر تشريع، راه را از چاه مشخص كرده و با انواع بيانها او را تشويق به پيمودن اين راه كنند و از مسيرهاى انحرافى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اينكه خداوند در آيه فوق اين امر را به عنوان فريضه‌اى بر خود لازم شمرده و با كلمه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 است كه همانند آنرا در آيات ديگر قرآن نيز مى‌خوانيم إِنَّ عَلَيْنا لَلْهُدى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است كه انسان را هدايت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در وسعت مفهوم على الله قصد السبيل و مجموعه نيروهاى مادى و معنوى كه در آفرينش انسان و تعليم و تربيت او به كار رفته دقيق شويم، به عظمت اين نعمت بزرگ كه از همه نعمتها برتر است، آگاه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كه راههاى انحرافى فراوان است، به انسانها هشدار مى‌دهد و مى‌گويد بعضى از اين راهها منحرف و بيراهه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نعمت اختيار و آزادى اراده و انتخاب، يكى از مهمترين عوامل تكامل انسان مى‌باشد با يك جمله كوتاه به آن اشاره كرده مى‌گويد اگر خدا مى‌خواست همه شما را به اجبار به راه راست هدايت مى‌كرد به گونه‌اى كه نتوانيد گامى از آن فراتر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لَهَداكُمْ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كار را نكرد، چرا كه هدايت اجبارى، نه افتخار است و نه تكامل، بلكه به شما آزادى داد تا اين راه را با پاى خود بپيمائيد و به بالاترين اوج تكامل برسيد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فوق ضمنا به اين واقعيت اشاره مى‌كند كه گام نهادن گروهى از انسانها در طريق جائر و راه منحرف، نبايد اين توهم را ايجاد كند كه خدا در برابر آنها مغلوب شده است بلكه اين خواست او است و</w:t>
      </w:r>
    </w:p>
    <w:p>
      <w:pPr>
        <w:pStyle w:val="BookText"/>
        <w:rPr/>
      </w:pPr>
      <w:r>
        <w:rPr>
          <w:rFonts w:ascii="Amiri" w:hAnsi="Amiri" w:eastAsia="Amiri" w:cs="Amiri"/>
          <w:color w:val="111111"/>
          <w:sz w:val="28"/>
          <w:sz w:val="28"/>
          <w:szCs w:val="28"/>
          <w:rtl w:val="true"/>
          <w:lang w:bidi="ar-SA"/>
        </w:rPr>
        <w:t>مقتضاى حكمت است كه انسانها آزاد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بعد باز به سراغ مادى مى‌رود تا حس شكرگزارى انسانها را برانگيزد، آتش عشق خدا را در دلهايشان بيفروزد، و آنها را به شناخت بيشتر بخشنده اين نعمتها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از آسمان آبى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أَنْزَلَ مِنَ السَّماءِ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آبى حياتبخش، زلال، شفاف، و خالى از هر گونه آلودگى كه شما از آن مى‌نوشيد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مِنْهُ 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گياهان و درختانى از آن به وجود مى‌آيد كه حيوانات خود را در آن به چرا مى‌فرستيد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شَجَرٌ فِيهِ تُسِيمُونَ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تسيمون از ماده اسامه به معنى چراندن حيوانات است و مى‌دانيم حيوانات هم از گياهان زمين استفاده مى‌كنند هم از برگهاى درختان، و اتفاقا شجر در لغت عرب معنى وسيعى دارد كه هم به درخت گفته مى‌شود و هم به گياه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منافع آب باران تنها نوشيدن انسان و روئيدن درختان و گياهان نيست، بلكه شستشوى زمينها، تصفيه هوا، ايجاد رطوبت لازم براى طراوت پوست</w:t>
      </w:r>
    </w:p>
    <w:p>
      <w:pPr>
        <w:pStyle w:val="BookText"/>
        <w:rPr/>
      </w:pPr>
      <w:r>
        <w:rPr>
          <w:rFonts w:ascii="Amiri" w:hAnsi="Amiri" w:eastAsia="Amiri" w:cs="Amiri"/>
          <w:color w:val="111111"/>
          <w:sz w:val="28"/>
          <w:sz w:val="28"/>
          <w:szCs w:val="28"/>
          <w:rtl w:val="true"/>
          <w:lang w:bidi="ar-SA"/>
        </w:rPr>
        <w:t>تن انسان و راحتى تنفس او، و مانند آن همه از فوائد باران است، ولى از آنجا كه دو قسمت ياد شده، از اهميت بيشترى برخوردار بوده روى آن تكيه شده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همين مسأله را چنين ادامه مى‌دهد به وسيله اين آب باران براى</w:t>
      </w:r>
    </w:p>
    <w:p>
      <w:pPr>
        <w:pStyle w:val="BookText"/>
        <w:rPr/>
      </w:pPr>
      <w:r>
        <w:rPr>
          <w:rFonts w:ascii="IRNazanin" w:hAnsi="IRNazanin" w:eastAsia="IRNazanin"/>
          <w:color w:val="111111"/>
          <w:sz w:val="28"/>
          <w:sz w:val="28"/>
          <w:szCs w:val="28"/>
          <w:rtl w:val="true"/>
          <w:lang w:bidi="fa-IR"/>
        </w:rPr>
        <w:t xml:space="preserve">شما زراعت را مى‌روياند، و همچنين زيتون و نخل و انگور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يُنْبِتُ لَكُمْ بِهِ الزَّرْعَ وَ الزَّيْتُونَ وَ النَّخِيلَ وَ الْأَعْنابَ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خلاصه از تمام ميوه‌ها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الثَّمَراتِ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در آفرينش اين ميوه‌هاى رنگارنگ و پر بركت و اين همه محصولات كشاورزى نشانه روشنى است از خدا براى كسانى كه اهل تفكرند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لَآيَةً لِقَوْمٍ يَتَفَكَّرُونَ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زرع هر گونه زراعتى را شامل مى‌شود، زيتون هم نام آن درخت مخصوص است و هم نام ميوه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به گفته بعضى از مفسران زيتون فقط نام درخت است، و زيتونه نام ميوه آن در حالى كه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زيتونه به خود درخت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معنى مفرد و هم به معنى جمع استعمال مى‌شود، و اعناب جمع عنبه به معنى 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چرا از ميان همه ميوه‌ها، قرآن مجيد، تنها روى اين سه ميوه تكيه كرده است، زيتون و خرما و انگور، دليل آنرا به خواست خدا در ذيل همين آيات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نعمت تسخير موجودات مختلف جهان در برابر انسان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شب و روز را براى شما مسخر كرد و همچنين خورشيد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لَكُمُ اللَّيْلَ وَ النَّهارَ وَ 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نيز به فرمان او مسخر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النُّجُومُ مُسَخَّراتٌ بِأَمْرِهِ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در اين امور نشانه‌هائى است از عظمت خدا و بزرگى</w:t>
      </w:r>
    </w:p>
    <w:p>
      <w:pPr>
        <w:pStyle w:val="BookText"/>
        <w:rPr/>
      </w:pPr>
      <w:r>
        <w:rPr>
          <w:rFonts w:ascii="Amiri" w:hAnsi="Amiri" w:eastAsia="Amiri" w:cs="Amiri"/>
          <w:color w:val="111111"/>
          <w:sz w:val="28"/>
          <w:sz w:val="28"/>
          <w:szCs w:val="28"/>
          <w:rtl w:val="true"/>
          <w:lang w:bidi="ar-SA"/>
        </w:rPr>
        <w:t xml:space="preserve">آفرينش براى آنها كه انديشه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لِقَوْمٍ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ذيل آيات سوره رعد و ابراهيم گفتيم كه مفهوم واقعى تسخير موجودات براى انسان آنست كه در خدمت منافع او باشند، و به نفع او كار كنند، و به او امكان بهره‌گيرى دهند، به همين جهت شب و روز و خورشيد و ماه و ستارگان كه هر كدام به نوعى در زندگى انسان اثر دارند و مورد بهره بردارى او قرار مى‌گيرند در تسخير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بودن موجودات براى انسان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شخصيت و عظمت واقعى انسان را از ديدگاه اسلام و قرآن روشن مى‌سازد، و به او عظمتى مى‌بخشد كه درخور مقام خليفةاللهى است، نعمتهاى گوناگون خدا را به خاطرش مى‌آورد، حس قدردانى را در او برمى‌انگيزد، و از نظام بديعى كه در چگونگى اين تسخير به كار رفته، وى را به خدا نزديك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در پايان آيه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تسخير نشانه‌هائى است براى آنها كه انديشه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آگاهى بيشتر از اسرار اين تسخير به شرح مبسوطى كه در فصل قبل در سوره ابراهيم آيات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مراجعه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اينها مخلوقاتى را كه در زمين آفريده نيز مسخر فرمان شما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ذَرَأَ لَكُمْ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مخلوقاتى گوناگون و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أَلْوانُهُ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انواع پوششها، غذاها، همسران پاك، وسائل رفاهى گرفته تا انواع معادن و منابع مفيد زير زمينى و روى زمينى و ساير نعمتها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اينها نيز نشانه‌اى است آشكار براى مردمى كه متذكر مى‌شوند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لَآيَةً لِقَوْمٍ يَذَّكَّرُونَ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مادى و معنوى</w:t>
      </w:r>
    </w:p>
    <w:p>
      <w:pPr>
        <w:pStyle w:val="BookText"/>
        <w:rPr/>
      </w:pPr>
      <w:r>
        <w:rPr>
          <w:rFonts w:ascii="IRNazanin" w:hAnsi="IRNazanin" w:eastAsia="IRNazanin"/>
          <w:color w:val="111111"/>
          <w:sz w:val="28"/>
          <w:sz w:val="28"/>
          <w:szCs w:val="28"/>
          <w:rtl w:val="true"/>
          <w:lang w:bidi="fa-IR"/>
        </w:rPr>
        <w:t>جالب اينكه در آيات فوق نعمتهاى مادى و معنوى آنچنان به هم آميخته شده است كه نمى‌توان آنها را از يكديگر تفكيك كرد، با اين حال لحن آيات مزبور در زمينه نعمتهاى معنوى با مادى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مورد نمى‌گويد بر خدا است كه فلان رزق و روزى را براى شما بيافريند، اما در مورد هدايت، راه راست مى‌گويد بر خدا است كه راه راست را به شما نشان دهد و نيروهاى لازم را براى پيمودن اين راه از نظر تكوين و تشريع در اختيارتان بگذارد اصولا بحثهاى يك بعدى از روش قرآن دور است، حتى آنجا كه سخن از آفرينش درختان و ميوه‌ها و تسخير خورشيد و ماه به ميان مى‌آورد باز آن را در مسير يك هدف معنوى قرار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نعمتهاى مادى نيز نشانه‌اى است از عظمت آفرينش و آفريدگار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زيتون و نخل و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چنين به نظر آيد كه اگر قرآن در آيات فوق از ميان انواع ميوه‌ها روى زيتون و خرما و انگور تكيه كرده به خاطر وجود آنها در محيط نزول قرآن بوده است، ولى با توجه به جهانى و جاودانى بودن قرآن، و عمق تعبيراتش روشن مى‌شود كه مطلب از اين فراتر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غذاشناسان و دانشمندان بزرگى كه ساليان دراز از عمر خود را در راه</w:t>
      </w:r>
    </w:p>
    <w:p>
      <w:pPr>
        <w:pStyle w:val="BookText"/>
        <w:rPr/>
      </w:pPr>
      <w:r>
        <w:rPr>
          <w:rFonts w:ascii="IRNazanin" w:hAnsi="IRNazanin" w:eastAsia="IRNazanin"/>
          <w:color w:val="111111"/>
          <w:sz w:val="28"/>
          <w:sz w:val="28"/>
          <w:szCs w:val="28"/>
          <w:rtl w:val="true"/>
          <w:lang w:bidi="fa-IR"/>
        </w:rPr>
        <w:t>مطالعه خواص گوناگون ميوه‌ها صرف كرده‌اند به ما مى‌گويند كمتر ميوه‌اى است كه براى بدن انسان از نظر غذائى به اندازه اين سه ميوه، مفيد و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مى‌گويند روغن زيتون براى توليد سوخت بدن ارزش بسيار فراوان دارد، كالرى حرارتى آن بسيار بالا است، و از اين جهت يك نيروبخش است و آنها كه مى‌خواهند همواره سلامت خود را حفظ كنند، بايد به اين اكسير علاقمند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زيتون دوست صميمى كبد آدمى است، و براى رفع عوارض كليه‌ها و سنگ‌هاى صفراوى و قولنج‌هاى كليوى و كبدى و رفع يبوست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روايات اسلامى نيز از آن مدح و تمجيد فراوان شده، در حديثى از امام على بن موسى الرضا عليهما السلام درباره زيتون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خوبى است، دهان را خوشبو و بلغم را بر طرف مى‌سازد، صورت را صفا و طراوت مى‌بخشد، اعصاب را تقويت نموده و بيمارى و درد را از ميان مى‌برد و آتش خشم و غضب را فرو مى‌نشاند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مهمتر اينكه در خود قرآن از درخت زيتون به عنوان شجره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پر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پيشرفت دانش پزشكى و غذاشناسى اهميت داروئى خرما نيز به ثبوت رسيده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خرما كلسيم وجود دارد كه عامل اصلى استحكام استخوانها است و نيز فسفر وجود دارد كه از عناصر اصلى تشكيل دهنده مغز و مانع</w:t>
      </w:r>
    </w:p>
    <w:p>
      <w:pPr>
        <w:pStyle w:val="BookText"/>
        <w:rPr/>
      </w:pPr>
      <w:r>
        <w:rPr>
          <w:rFonts w:ascii="IRNazanin" w:hAnsi="IRNazanin" w:eastAsia="IRNazanin"/>
          <w:color w:val="111111"/>
          <w:sz w:val="28"/>
          <w:sz w:val="28"/>
          <w:szCs w:val="28"/>
          <w:rtl w:val="true"/>
          <w:lang w:bidi="fa-IR"/>
        </w:rPr>
        <w:t>ضعف اعصاب و خستگى است، و قوه بينائى را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پتاسيم موجود است كه فقدان آنرا در بدن علت حقيقى زخم معده مى‌دانند، و وجود آن براى ماهيچه‌ها و بافتهاى بدن بسيار پر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امروز در ميان غذاشناسان معروف است كه خرما از سرطان جلوگيرى مى‌كند، زيرا آمارهائى كه در اين زمينه تهيه شده نشان مى‌دهد در مناطقى كه خرما بيشتر مى‌خورند ابتلاى به سرطان كمتر است، و اعراب و صحرا نشينانى كه در فقر غذائى به سر مى‌برند بواسطه خوردن خرما هرگز مبتلا به سرطان نمى‌شوند، عامل اين موضوع را وجود منيزيم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قند فراوانى كه در خرما وجود دارد از سالمترين قندها است كه حتى در بسيارى از موارد مبتلايان به بيمارى قند نيز مى‌توانند براحتى از آن 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در خرما سيزده ماده حياتى و پنج نوع ويتامين كشف كرده‌اند كه آنرا به صورت يك منبع غذائى غنى و بسيار پر ارزش 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در روايات اسلامى نيز روى اين ماده غذائى تاكيد فراوان ديده مى‌شود، از على عليه السلام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التمر فان فيه شفاء من الادواء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خرما بخوريد كه شفاى بيماريها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روايت شده كه در بسيارى از اوقات غذاى على عليه السلام را نان و خرما تشكيل مى‌داد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در آن خرما نيست اهل آن</w:t>
      </w:r>
    </w:p>
    <w:p>
      <w:pPr>
        <w:pStyle w:val="BookText"/>
        <w:rPr/>
      </w:pPr>
      <w:r>
        <w:rPr>
          <w:rFonts w:ascii="IRNazanin" w:hAnsi="IRNazanin" w:eastAsia="IRNazanin"/>
          <w:color w:val="111111"/>
          <w:sz w:val="28"/>
          <w:sz w:val="28"/>
          <w:szCs w:val="28"/>
          <w:rtl w:val="true"/>
          <w:lang w:bidi="fa-IR"/>
        </w:rPr>
        <w:t>خانه در واقع گرسنه‌اند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سوره مريم نيز خواهد آمد كه خداوند مريم را در آن بيابان كه فاقد وسيله بود هنگامى كه عيسى را به دنيا آورده بود از رطب تازه روزى داد، و اين اشاره‌اى است به اينكه يكى از بهترين غذاها براى مادرى كه فرزند به دنيا آورده رطب تازه است، و حتى در رواياتى كه ذيل آيه آمده مى‌خوانيم بهترين دارو براى چنين زنان همين ميوه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انگور به گفته دانشمندان غذاشناس بقدرى عوامل مؤثر دارد كه مى‌توان گفت، يك داروخانه طبيعى است؟ علاوه بر اين انگور از نظر خواص، بسيار نزديك به شير مادر است، يعنى يك غذاى كامل محسوب مى‌شود انگور دو برابر گوشت، در بدن حرارت ايجاد مى‌كند، و علاوه بر اين ضد سم است، براى تصفيه خون، دفع رماتيسم، نقرس، و زيادى اوره خون، اثر درمانى مسلمى دارد، انگور معده و روده را لايروبى مى‌كند، نشاط آفرين و بر طرف كننده اندوه است، اعصاب را تقويت كرده، و ويتامين هاى مختلف موجود در آن به انسان نيرو و توان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علاوه بر اينكه غذاى بسيار پر ارزشى است قدرت ميكرب كشى قابل ملاحظه‌اى دارد و حتى عامل مؤثرى است براى مبارزه با بيمارى سرطان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حديثى از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طعامكم الخبز و خير فاكهتكم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طعام شما نان و بهترين ميوه شما انگور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بخواهيم آنچه را غذاشناسان در زمينه اين ميوه‌ها گفته‌اند و</w:t>
      </w:r>
    </w:p>
    <w:p>
      <w:pPr>
        <w:pStyle w:val="BookText"/>
        <w:rPr/>
      </w:pPr>
      <w:r>
        <w:rPr>
          <w:rFonts w:ascii="IRNazanin" w:hAnsi="IRNazanin" w:eastAsia="IRNazanin"/>
          <w:color w:val="111111"/>
          <w:sz w:val="28"/>
          <w:sz w:val="28"/>
          <w:szCs w:val="28"/>
          <w:rtl w:val="true"/>
          <w:lang w:bidi="fa-IR"/>
        </w:rPr>
        <w:t>روايات فراوانى كه در منابع اسلامى در اين رابطه روايات فراوانى نقل شده كه آوردن آنهادر اين مجموعه كوچك، اوراق زياد و وقت بيشتر مى‌خواهد، مقصود اين بود روشن سازيم كه تكيه كردن قرآن بر اين سه نوع ميوه بى دليل نيست، و شايد در آن روز قسمت مهمى از آن بر مردم پوشيده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تعقل، تذكر</w:t>
      </w:r>
    </w:p>
    <w:p>
      <w:pPr>
        <w:pStyle w:val="BookText"/>
        <w:rPr/>
      </w:pPr>
      <w:r>
        <w:rPr>
          <w:rFonts w:ascii="IRNazanin" w:hAnsi="IRNazanin" w:eastAsia="IRNazanin"/>
          <w:color w:val="111111"/>
          <w:sz w:val="28"/>
          <w:sz w:val="28"/>
          <w:szCs w:val="28"/>
          <w:rtl w:val="true"/>
          <w:lang w:bidi="fa-IR"/>
        </w:rPr>
        <w:t>در آيات فوق، بعد از بيان سه بخش از نعمت هاى الهى مردم را دعوت به انديشه كرده منتها در يك مورد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نشانه‌هائى است براى قومى كه تفكر مى‌كنند، در مورد ديگر مى‌گويد براى قومى كه تعقل دارند، و در مورد سوم براى قومى كه متذكر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تعبير مسلما جنبه تفنن در عبارت ندارد، بلكه آنچه از روش قرآن مى‌دانيم هر كدام اشاره به نكته‌اى است، و شايد نكته اين تفاوت آن باشد كه در مورد الوان نعمت هاى موجود در زمين آنقدر مسأله روشن است كه تنها تذكر و يادآورى كافى است، ولى در مورد زراعت و زيتون و نخل و انگور و به طور كلى ميوه‌ها كمى بيشتر انديشه لازم است، تا به خواص غذائى و درمانى آنها آشنا شويم، به همين جهت تعبير به تفكر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تسخير خورشيد و ماه و ستارگان و اسرار شب و روز باز هم انديشه بيشترى لازم است، لذا تعبير به تعقل كه گوياى سطح بالاترى از انديشه است فرموده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حال روى سخن قرآن همه جا با انديشمندان و متفكران و</w:t>
      </w:r>
      <w:bookmarkStart w:id="124" w:name="pg1954_19074"/>
    </w:p>
    <w:p>
      <w:pPr>
        <w:pStyle w:val="BookText"/>
        <w:rPr/>
      </w:pPr>
      <w:bookmarkEnd w:id="124"/>
      <w:r>
        <w:rPr>
          <w:rFonts w:ascii="IRNazanin" w:hAnsi="IRNazanin" w:eastAsia="IRNazanin"/>
          <w:color w:val="111111"/>
          <w:sz w:val="28"/>
          <w:sz w:val="28"/>
          <w:szCs w:val="28"/>
          <w:rtl w:val="true"/>
          <w:lang w:bidi="fa-IR"/>
        </w:rPr>
        <w:t>صاحبان مغز و عقل است، و با توجه به اينكه قرآن از محيطى بر خاسته كه در آنجا جز جهل حكومت نمى‌كرد، عظمت اين تعبيرات آشكارتر مى‌شود و هم پاسخى است دندانشكن به آنها كه به خاطر بعضى از مذاهب خرافى خط سرخ روى همه</w:t>
      </w:r>
    </w:p>
    <w:p>
      <w:pPr>
        <w:pStyle w:val="BookText"/>
        <w:rPr/>
      </w:pPr>
      <w:r>
        <w:rPr>
          <w:rFonts w:ascii="IRNazanin" w:hAnsi="IRNazanin" w:eastAsia="IRNazanin"/>
          <w:color w:val="111111"/>
          <w:sz w:val="28"/>
          <w:sz w:val="28"/>
          <w:szCs w:val="28"/>
          <w:rtl w:val="true"/>
          <w:lang w:bidi="fa-IR"/>
        </w:rPr>
        <w:t>مذاهب راستين كشيده‌اند و مى‌گويند مذهب، وسيله تخدير و از كار انداختن انديشه‌ها است و ايمان به خدا مولود جهل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آيات قرآن تقريبا در همه سوره‌ها گسترده است، به وضوح مى‌گويد مذهب راستين زائيده انديشه و تفكر و تعقل است و اسلام در همه جا سر و كار با متفكران و انديشمندان و اولوا الالباب دارد، نه با جاهلان و خرافاتيان، يا روشنفكر نمايان بى منطق</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25" w:name="__RefHeading___Toc3482503_3650668749"/>
      <w:bookmarkStart w:id="126" w:name="_Toc51"/>
      <w:bookmarkEnd w:id="125"/>
      <w:r>
        <w:rPr/>
        <w:t>10</w:t>
      </w:r>
      <w:r>
        <w:rPr>
          <w:rtl w:val="true"/>
        </w:rPr>
        <w:t xml:space="preserve">- </w:t>
      </w:r>
      <w:r>
        <w:rPr>
          <w:rtl w:val="true"/>
        </w:rPr>
        <w:t>در اينها نشانه‌هاى روشنى براى خردمندان است</w:t>
      </w:r>
      <w:r>
        <w:rPr>
          <w:rtl w:val="true"/>
        </w:rPr>
        <w:t>!</w:t>
      </w:r>
      <w:bookmarkEnd w:id="12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 ارْعَوْا أَنْعامَكُمْ إِنَّ فِي ذلِكَ لَآياتٍ لِأُولِي النُّهى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خودتان بخوريد؛ و هم چهارپايانتان را در آن به چرا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اينها نشانه‌هاى روشنى براى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فرآورده‌هاى گياهى، هم خودتان بخوريد و هم چهار پايان خود را در آن به چرا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 ارْعَوْا أَنْعامَكُمْ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فرآورده‌هاى حيوانى شما كه بخش مهمى از مواد غذائى و لباس و پوشاك و ساير وسائل زندگى شما را تشكيل مى‌دهد</w:t>
      </w:r>
    </w:p>
    <w:p>
      <w:pPr>
        <w:pStyle w:val="BookText"/>
        <w:rPr/>
      </w:pPr>
      <w:r>
        <w:rPr>
          <w:rFonts w:ascii="Amiri" w:hAnsi="Amiri" w:eastAsia="Amiri" w:cs="Amiri"/>
          <w:color w:val="111111"/>
          <w:sz w:val="28"/>
          <w:sz w:val="28"/>
          <w:szCs w:val="28"/>
          <w:rtl w:val="true"/>
          <w:lang w:bidi="ar-SA"/>
        </w:rPr>
        <w:t>نيز از بركت همان زمين و همان آبى است كه از آسمان نازل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در حالى كه به همه اين نعمتها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امور، نشانه‌هاى روشنى است براى صاحبان عقل و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لِأُولِي النُّهى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نُهى جمع 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معنى عقل و دانشى است كه انسانرا از زشتى ها نهى مى‌كند، اشاره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فكر و انديشه براى پى‌بردن به اهميت اين آيات كافى نيست، بلكه عقل و انديشه‌هاى مسئول مى‌تواند به اين واقعيت پى‌ببرد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اولوا النهى در حديثى كه در اصول كافى از پيامبر صلى الله عليه و آله و سلم نقل شده است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خياركم اولوا النهى، قيل يا رسول الله و من اولوا النهى؟ قال هم اولوا الاخلاق الحسنة و الاحلام الرزينة وصلة الارحام و البررة بالامهات و الاباء، و المتعاهدين للفقراء و الجيران و اليتامى و يطعمون الطعام و يفشون السلام فى العالم، و يصلون و الناس نيام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شما اولوا النهى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انديشه‌هاى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پيامبر صلى الله عليه و آله و سلم پرسيدند اولوا النهى كيانند؟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داراى اخلاق حسنه و عقلهاى پر وزن هستند، داراى صله رحم و نيكى به مادران و پدران كمك كننده به فقيران و همسايگان نيازمند و يتيمان، آنها كه گرسنگان را سير مى‌كنند، صلح در جهان مى‌گسترانند، همانها كه نماز مى‌خوانند در حالى كه مردم خوابند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از امير مؤمنان على عليه السلام چنين نقل شده كه</w:t>
      </w:r>
      <w:bookmarkStart w:id="127" w:name="pg1954_19079"/>
    </w:p>
    <w:p>
      <w:pPr>
        <w:pStyle w:val="BookText"/>
        <w:rPr/>
      </w:pPr>
      <w:bookmarkEnd w:id="127"/>
      <w:r>
        <w:rPr>
          <w:rFonts w:ascii="IRNazanin" w:hAnsi="IRNazanin" w:eastAsia="IRNazanin"/>
          <w:color w:val="111111"/>
          <w:sz w:val="28"/>
          <w:sz w:val="28"/>
          <w:szCs w:val="28"/>
          <w:rtl w:val="true"/>
          <w:lang w:bidi="fa-IR"/>
        </w:rPr>
        <w:t>شخصى از آن بزرگوار از معنى دو سجده در هر ركعت از نماز سؤال كرد،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سجده نخستين هنگامى كه سر به زمين مى‌گذارى آنست كه پروردگارا من در آغاز از اين خاك بودم، و هنگامى كه سر برمى‌دارى مفهومش اين است كه مرا از اين خاك بيرون فرستادى، و مفهوم سجده دوم اين است كه مرا به اين خاك باز مى‌گردانى، و هنگامى كه سر از سجده دوم برمى‌دارى مفهومش اين است كه تو بار ديگر مرا از خاك، مبعوث خواهى كرد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128" w:name="__RefHeading___Toc3482505_3650668749"/>
      <w:bookmarkStart w:id="129" w:name="_Toc52"/>
      <w:bookmarkEnd w:id="128"/>
      <w:r>
        <w:rPr/>
        <w:t>11</w:t>
      </w:r>
      <w:r>
        <w:rPr>
          <w:rtl w:val="true"/>
        </w:rPr>
        <w:t xml:space="preserve">- </w:t>
      </w:r>
      <w:r>
        <w:rPr>
          <w:rtl w:val="true"/>
        </w:rPr>
        <w:t>از تاريخ گذشتگان عبرت بگيريد</w:t>
      </w:r>
      <w:bookmarkEnd w:id="12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يَهْدِ لَهُمْ كَمْ أَهْلَكْنا قَبْلَهُمْ مِنَ الْقُرُونِ يَمْشُونَ فِي مَساكِنِهِمْ إِنَّ فِي ذلِكَ لَآياتٍ لِأُولِي النُّهى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هدايت آنان كافى نيست كه بسيارى از نسلهاى پيشين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طغيان و فساد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نموديم، و اينها در مسكنهاى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اين امر، نشانه‌هاى روشنى براى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گذشتگان عبرت بگيريد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آيات قبل از اين آيه بحث هاى فراوانى از مجرمان به ميان آمد در در آيه مورد بحث به يكى از بهترين و مؤثرترين طرق بيدارى كه مطالعه تاريخ پيشينيان است اشاره كرده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w:t>
      </w:r>
    </w:p>
    <w:p>
      <w:pPr>
        <w:pStyle w:val="BookText"/>
        <w:rPr/>
      </w:pPr>
      <w:r>
        <w:rPr>
          <w:rFonts w:ascii="IRNazanin" w:hAnsi="IRNazanin" w:eastAsia="IRNazanin"/>
          <w:color w:val="111111"/>
          <w:sz w:val="28"/>
          <w:sz w:val="28"/>
          <w:szCs w:val="28"/>
          <w:rtl w:val="true"/>
          <w:lang w:bidi="fa-IR"/>
        </w:rPr>
        <w:t xml:space="preserve">هدايت آنها همين كافى نيست كه بسيارى از اقوام گذشته را كه در قرون پيشين زندگى مى‌كردند هلاك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يَهْدِ لَهُمْ كَمْ أَهْلَكْنا قَبْلَهُمْ مِنَ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كسانى كه گرفتار مجازات دردناك الهى شدند و اينها در مساكن ويران شده آنان رفت و آمد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 فِي مَساكِنِهِمْ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در مسير رفت و آمد خود، به خانه‌هاى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سفرهاى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مساكن ويران شده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منازل زير و رو گشته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مى‌گذرند، آثار آنها را مى‌بينند، ولى درس عبرت نمى‌گيرند ويرانيهائى كه با زبان بى‌زبانى، ماجراهاى دردناك پيشين را بازگو مى‌كند و به مردم امروز و آينده هشدار مى‌دهد، فرياد مى‌كشد و سرانجام ظلم و كفر و فساد را بيان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در اينها دلائل روشن و آيات فراوانى است براى صاحبان عقل و انديشه بيدار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لِأُولِي النُّهى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عبرت گرفتن از تاريخ پيشينيان از مسائلى است كه قرآن و احاديث اسلامى زياد روى آن تكيه كرده است و حقا معلم بيداركننده‌اى است چه بسيارند افرادى كه از هيچ موعظه‌اى پند نمى‌گيرند، اما ديدن صحنه‌هائى از آثار عبرت‌انگيز گذشتگان آنها را تكان مى‌دهد و بسيار مى‌شود كه مسير زندگى آنها را دگرگون ميسازد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اغفل الناس من لم يتعظ بتغير الدنيا من حال الى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غافلترين مردم كسى است كه از دگرگون شدن دنيا اندرز نگيرد و از ورق‌گردانى ليل و نهار انديشه نكند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در حقيقت پاسخ به سؤالى است كه در اينجا مطرح مى‌شود و آن اينكه چرا خداوند همان برنامه‌اى را كه براى مجرمان پيشين ترتيب داد براى اين گروه ترتيب نمى‌دهد،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سنت و تقدير پروردگارت و زمان مقرر نبود، به زودى عذاب الهى دامان آنها را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كَلِمَةٌ سَبَقَتْ مِنْ رَبِّكَ لَكانَ لِزاماً وَ أَجَلٌ مُسَمًّى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سنت الهى كه در قرآن در موارد متعدد به عنوان كلمه از آن ياد شده، اشاره‌اى به فرمان آفرينش دائر به آزادى انسانها است، زيرا اگر هر مجرمى بلافاصله و بدون هيچگونه مهلت مجازات شود، ايمان و عمل صالح، تقريبا جنبه اضطرارى و اجبارى پيدا مى‌كند، و بيشتر به خاطر ترس و وحشت از مجازات فورى خواهد بود، بنا بر اين وسيله تكامل كه هدف اصلى است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اگر حكم شود كه همه مجرمان فورا مجازات شوند، كسى در روى زمين زنده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يُؤاخِذُ اللَّهُ النَّاسَ بِظُلْمِهِمْ ما تَرَكَ عَلَيْها مِنْ 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بايد مهلتى باشد تا گنهكاران به خود آيند و راه اصلاح در پيش گيرند، و هم فرصتى براى خودسازى، به همه پويندگان راه حق داده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به اجل مسمى به طورى كه از مجموعه آيات قرآن استفاده مى‌شود اشاره به زمان حتمى پايان زندگى انسان است</w:t>
      </w:r>
      <w:r>
        <w:rPr>
          <w:rFonts w:eastAsia="IRNazanin" w:cs="IRNazanin"/>
          <w:color w:val="111111"/>
          <w:sz w:val="28"/>
          <w:szCs w:val="28"/>
          <w:rtl w:val="true"/>
          <w:lang w:bidi="fa-IR"/>
        </w:rPr>
        <w:t>.</w:t>
      </w:r>
      <w:bookmarkStart w:id="130" w:name="pg1954_19084"/>
    </w:p>
    <w:p>
      <w:pPr>
        <w:pStyle w:val="BookText"/>
        <w:rPr/>
      </w:pPr>
      <w:bookmarkEnd w:id="130"/>
      <w:r>
        <w:rPr>
          <w:rFonts w:ascii="IRNazanin" w:hAnsi="IRNazanin" w:eastAsia="IRNazanin"/>
          <w:color w:val="111111"/>
          <w:sz w:val="28"/>
          <w:sz w:val="28"/>
          <w:szCs w:val="28"/>
          <w:rtl w:val="true"/>
          <w:lang w:bidi="fa-IR"/>
        </w:rPr>
        <w:t>به هر حال ستمكاران بى‌ايمان و مجرمان جسور نبايد از تاخير عذاب الهى مغرور شوند، و اين واقعيت را ناديده بگيرند كه اين لطف خدا، اين سنت الهى، اين قانون تكامل است كه ميدان را براى آنها گشوده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31" w:name="__RefHeading___Toc3482507_3650668749"/>
      <w:bookmarkStart w:id="132" w:name="_Toc53"/>
      <w:bookmarkEnd w:id="131"/>
      <w:r>
        <w:rPr/>
        <w:t>12</w:t>
      </w:r>
      <w:r>
        <w:rPr>
          <w:rtl w:val="true"/>
        </w:rPr>
        <w:t xml:space="preserve">- </w:t>
      </w:r>
      <w:r>
        <w:rPr>
          <w:rtl w:val="true"/>
        </w:rPr>
        <w:t>طرز پاسخ مستكبران به ابراهيم عليه السلام‌</w:t>
      </w:r>
      <w:bookmarkEnd w:id="13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جَوابَ قَوْمِهِ إِلَّا أَنْ قالُوا اقْتُلُوهُ أَوْ حَرِّقُوهُ فَأَنْجاهُ اللَّهُ مِنَ النَّارِ إِنَّ فِي ذلِكَ لَآياتٍ لِقَوْمٍ يُؤْمِنُونَ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بكشيد يا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او را از آتش رهايى بخشيد؛ در اين ماجرا نشانه‌هايى است براى كسانى كه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پاسخ مستكبران به ابراهيم عليه السلام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نوبت آن است كه ببينيم اين قوم گمراه در برابر دلائل سه‌گانه ابراهيم عليه السلام در زمينه توحيد و نبوت و معاد چه گفتند؟ آنها قطعا پاسخ منطقى نداشتند و لذا مانند همه زورمندان قلدر بى‌منطق تكيه بر قدرت شيطانيشان كردند، و فرمان قتل او را صادر نمودند چنانكه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ابراهيم جوابى جز اين نداشتند كه گفتند او را به قتل برسانيد يا بسوزانيد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 جَوابَ قَوْمِهِ إِلَّا أَنْ قالُوا اقْتُلُوهُ أَوْ حَرِّقُوهُ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استفاده مى‌شود كه گروهى طرفدار سوزاندن ابراهيم بودند در حالى كه گروهى ديگر اعدام او را به وسيله شمشير و امثال آن پيشنهاد مى‌كردند سرانجام گروه اول پيروز شدند چون معتقد بودند بدترين نوع اعدام همان سوزانيدن با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همه آنها نخست به اعدام او با وسائل معمولى مى‌انديشيدند، ولى بعدا همگى اتفاق بر اين كردند كه او را آتش بزنند و حداكثر شدت عمل را به 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سخنى در مورد چگونگى آتش‌سوزى ابراهيم به ميان نيامده است، همين اندازه در دنباله آيه فوق مى‌خوانيم خداوند او را از آتش رهائى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فَأَنْجاهُ اللَّهُ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ماجراى آتش سوزى نيز در سوره انبياء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p>
    <w:p>
      <w:pPr>
        <w:pStyle w:val="BookText"/>
        <w:rPr/>
      </w:pPr>
      <w:r>
        <w:rPr>
          <w:rFonts w:ascii="IRNazanin" w:hAnsi="IRNazanin" w:eastAsia="IRNazanin"/>
          <w:color w:val="111111"/>
          <w:sz w:val="28"/>
          <w:sz w:val="28"/>
          <w:szCs w:val="28"/>
          <w:rtl w:val="true"/>
          <w:lang w:bidi="fa-IR"/>
        </w:rPr>
        <w:t xml:space="preserve">در پايان مى‌افزايد در اين ماجرا آيات و نشانه‌هائى است براى جمعيتى كه ايمان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يك نشانه بلكه نشانه‌هائى در اين حادثه وجود دارد، زيرا از يكسو عدم تاثير آتش در جسم ابراهيم معجزه روشنى بود، تبديل آتش به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ديگرى، عدم توانائى اين گروه عظيم قدرتمند در برابر يك فرد كه ظاهرا دستش از هر وسيله‌اى خالى بود معجزه سومى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تاثير اين حادثه عجيب خارق العاده در قلب آن سياه‌دلان نيز نشانه‌اى از قدرت خدا است كه توفيق را از اينگونه افراد لجوج چنان سلب مى‌كند كه بزرگترين آيات در آنها اثر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هنگامى كه ابراهيم را دست و پا بسته به ميان آتش افكندند تنها</w:t>
      </w:r>
    </w:p>
    <w:p>
      <w:pPr>
        <w:pStyle w:val="BookText"/>
        <w:rPr/>
      </w:pPr>
      <w:r>
        <w:rPr>
          <w:rFonts w:ascii="IRNazanin" w:hAnsi="IRNazanin" w:eastAsia="IRNazanin"/>
          <w:color w:val="111111"/>
          <w:sz w:val="28"/>
          <w:sz w:val="28"/>
          <w:szCs w:val="28"/>
          <w:rtl w:val="true"/>
          <w:lang w:bidi="fa-IR"/>
        </w:rPr>
        <w:t>چيزى كه از او سوخت همان طنابى بود كه او را با آن محكم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آتش جهل و جنايت تبهكاران تنها وسائل اسارت را سوخت و ابراهيم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آيت ديگرى محسوب مى‌شود، و شايد به خاطر همين ها است كه در داستان نوح و نجات او با كشتى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جعلناها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ابراهيم عليه السلام از آن آتش عظيم به صورت خارق العاده‌اى به لطف پروردگار رهائى يافت، ولى نه تنها دست از بيان هدفهاى خود بر نداشت بلكه شتاب و سرعت و حرارت بيشترى به آن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افتخار</w:t>
      </w:r>
    </w:p>
    <w:p>
      <w:pPr>
        <w:pStyle w:val="BookText"/>
        <w:rPr/>
      </w:pPr>
      <w:r>
        <w:rPr>
          <w:rFonts w:ascii="IRNazanin" w:hAnsi="IRNazanin" w:eastAsia="IRNazanin"/>
          <w:color w:val="111111"/>
          <w:sz w:val="28"/>
          <w:sz w:val="28"/>
          <w:szCs w:val="28"/>
          <w:rtl w:val="true"/>
          <w:lang w:bidi="fa-IR"/>
        </w:rPr>
        <w:t>داخل بودن در صالحان به طورى كه از آيات زيادى از قرآن بر مى‌آيد اوج افتخارى است كه ممكن است نصيب يك انسان بشود، و لذا بسيارى از پيامبران از خدا تقاضا مى‌كردند كه آنها را در زمره صالحان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بعد از رسيدن به برترين پيروزى هاى ظاهرى به پيشگاه خدا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تَوَفَّنِي مُسْلِماً وَ أَلْحِقْنِي بِالصَّالِحِينَ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بميران و به صالحان ملحق 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نيز با تمام حشمت و جاه و جلالش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أَدْخِلْنِي بِرَحْمَتِكَ فِي عِبادِكَ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رحمتت در بندگان</w:t>
      </w:r>
    </w:p>
    <w:p>
      <w:pPr>
        <w:pStyle w:val="BookText"/>
        <w:rPr/>
      </w:pPr>
      <w:r>
        <w:rPr>
          <w:rFonts w:ascii="IRNazanin" w:hAnsi="IRNazanin" w:eastAsia="IRNazanin"/>
          <w:color w:val="111111"/>
          <w:sz w:val="28"/>
          <w:sz w:val="28"/>
          <w:szCs w:val="28"/>
          <w:rtl w:val="true"/>
          <w:lang w:bidi="fa-IR"/>
        </w:rPr>
        <w:t xml:space="preserve">صالحت داخل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آن پيامبر بزرگ هنگامى كه قراردادش با موسى تمام مى‌شود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سَتَجِدُنِي إِنْ شاءَ اللَّهُ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از صالحان خواهى يافت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نيز هم براى خودش تقاضا مى‌كند كه در زمره صالحان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حُكْماً وَ أَلْحِقْنِي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تقاضا مى‌كند كه فرزندان صالحى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بسيارى نيز هنگامى كه خداوند مى‌خواهد پيامبران بزرگى را مدح كند آنها را به قرار گرفتن در زمره صالحان توصيف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مجموع اين آيات به خوبى استفاده مى‌شود كه صالح بودن، عاليترين مرحله تكامل يك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بودن يعنى 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از نظر اعتقاد و ايمان، شايستگى از نظر عمل، و شايستگى از نظر گفتار و اخلاق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نقطه مقابل صالح، فاسد است و مى‌دانيم فساد در ارض تعبيرى است كه شامل تمام ظلمها و ستمها و زشتكارى‌ها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مجيد گاهى صلاح در برابر فساد به كار رفته، و گاه در مقابل سيئه كه به معنى گناه و بديها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عظيم ابراهيم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گفته‌اند كه در آيه فوق نكته لطيفى وجود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احوال ناراحت كننده ابراهيم عليه السلام را به ضد آن</w:t>
      </w:r>
      <w:bookmarkStart w:id="133" w:name="pg1954_19092"/>
    </w:p>
    <w:p>
      <w:pPr>
        <w:pStyle w:val="BookText"/>
        <w:rPr/>
      </w:pPr>
      <w:bookmarkEnd w:id="133"/>
      <w:r>
        <w:rPr>
          <w:rFonts w:ascii="IRNazanin" w:hAnsi="IRNazanin" w:eastAsia="IRNazanin"/>
          <w:color w:val="111111"/>
          <w:sz w:val="28"/>
          <w:sz w:val="28"/>
          <w:szCs w:val="28"/>
          <w:rtl w:val="true"/>
          <w:lang w:bidi="fa-IR"/>
        </w:rPr>
        <w:t>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بابل مى‌خواستند ابراهيم را با آتش بسوزانند آتش گلستان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مى‌خواستند او هميشه تنها بماند، خداوند آنچنان جمعيت و كثرتى براى او قرار داد كه دنيا از دودمان ابراهيم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نزديكترين افراد به او گمراه و بت‌پرست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عوض به او فرزندانى داد كه هم خود هدايت يافته بودند و هم هدايتگر ديگران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در آغاز مال و جاهى نداشت، اما خداوند در پايان مال و جاه عظيمى به او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در ابتداء بقدرى گمنام بود كه حتى بت‌پرستان بابل هنگامى كه مى‌خواستند از او ياد كنند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فتى يذكرهم يقال له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جوانكى گفتگوى بتها را مى‌كرد كه به او ابراهيم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آنچنان اسم و آوازه‌اى به او داد كه به عنوان شيخ الانبياء يا شيخ المرسلين معروف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34" w:name="__RefHeading___Toc3482509_3650668749"/>
      <w:bookmarkStart w:id="135" w:name="_Toc54"/>
      <w:bookmarkEnd w:id="134"/>
      <w:r>
        <w:rPr/>
        <w:t>13</w:t>
      </w:r>
      <w:r>
        <w:rPr>
          <w:rtl w:val="true"/>
        </w:rPr>
        <w:t xml:space="preserve">- </w:t>
      </w:r>
      <w:r>
        <w:rPr>
          <w:rtl w:val="true"/>
        </w:rPr>
        <w:t>از نشانه‌هاى او آفرينش شماست از خاك‌</w:t>
      </w:r>
      <w:bookmarkEnd w:id="13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أَنْ خَلَقَكُمْ مِنْ تُرابٍ ثُمَّ إِذا أَنْتُمْ بَشَرٌ تَنْتَشِرُونَ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او اين است كه شما را از خاك آفريد، سپس بناگاه انسانهايى شديد و در روى زمين گسترش يافتيد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خدا در آفاق و انفس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و قسمتى از آيات بعد نكات جالبى از دلائل توحيد و نشانه‌هاى پروردگار را در نظام عالم هستى بازگو كرده، و بحثهاى گذشته را تكميل مى‌نمايد</w:t>
      </w:r>
    </w:p>
    <w:p>
      <w:pPr>
        <w:pStyle w:val="BookText"/>
        <w:rPr/>
      </w:pPr>
      <w:r>
        <w:rPr>
          <w:rFonts w:ascii="IRNazanin" w:hAnsi="IRNazanin" w:eastAsia="IRNazanin"/>
          <w:color w:val="111111"/>
          <w:sz w:val="28"/>
          <w:sz w:val="28"/>
          <w:szCs w:val="28"/>
          <w:rtl w:val="true"/>
          <w:lang w:bidi="fa-IR"/>
        </w:rPr>
        <w:t>و مى‌توان گفت رويهمرفته بخش مهمى از آيات توحيدى قرآن را همين آيات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كه همه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نشانه‌هاى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و آهنگ مخصوص و لحن گيرا و جذاب و تعبيرات مؤثر و عميقى دارد مجموعا از هفت آيه تشكيل شده كه شش آيه آن پشت سر هم و يك آيه جداگانه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هفت آيه تقسيم‌بندى جالبى از نظر آيات آفاقى و انفسى دارد، به طورى كه سه آيه در باره آيات انفسى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خدا در وجود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آيه در باره آيات آفاقى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عظمت پروردگار در بيرون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آيه از آيات انفسى و هم از آيات آفاقى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اينكه آياتى كه با اين جمله شروع مى‌شود در قرآن يازده آيه بيش نيست كه هفت آيه آن در همين سوره روم است، و دو آيه در سوره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 آيه در سوره شورى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 اين يازده آيه حقا يك دوره كامل توحيد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نكته را قبل از ورود در تفسير آيات نيز لازم مى‌دانيم كه آنچه را قرآن در اين آيات به آن اشاره مى‌كند گرچه مسائلى است كه در بدو نظر براى عموم مردم قابل درك و تشخيص است، ولى با پيشرفت</w:t>
      </w:r>
    </w:p>
    <w:p>
      <w:pPr>
        <w:pStyle w:val="BookText"/>
        <w:rPr/>
      </w:pPr>
      <w:r>
        <w:rPr>
          <w:rFonts w:ascii="Amiri" w:hAnsi="Amiri" w:eastAsia="Amiri" w:cs="Amiri"/>
          <w:color w:val="111111"/>
          <w:sz w:val="28"/>
          <w:sz w:val="28"/>
          <w:szCs w:val="28"/>
          <w:rtl w:val="true"/>
          <w:lang w:bidi="ar-SA"/>
        </w:rPr>
        <w:t>علم و دانش بشرى همواره نكته‌هاى تازه‌اى در زمينه آن براى دانشمندان آشكار مى‌شود كه به قسمتى از آن در لابلاى تفسير اين آيات اشاره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اينجا نخست به سراغ آفرينش انسان كه اولين و مهمترين موهبت الهى بر او است مى‌رود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نشانه‌هاى او اين است كه شما را از خاك آفريد، سپس شما انسانهائى شديد كه در روى زمين منتشر گشتيد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 خَلَقَكُمْ مِنْ تُرابٍ ثُمَّ إِذا أَنْتُمْ بَشَرٌ تَنْتَشِرُونَ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دو نشانه عظمت الهى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آفرينش انسان از خاك كه ممكن است اشاره به آفرينش نخستين انسان يعنى آدم بوده باشد، يا آفرينش همه انسانها از خاك چرا كه مواد غذائى تشكيل دهنده وجود انسان همه، مستقيما يا بطور غير مستقيم از خاك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تكثير نسل انسان و انتشار فرزندان آدم در سراسر روى زمين است كه اگر ويژگى گسترش در آدم آفريده نشده بود به زودى از ميان مى‌رفت و نسل او برچيده مى‌شد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خاك كجا و انسانى با اين ظرافت كجا؟ اگر پرده‌هاى ظريف چشم كه از برگ گل هم لطيفتر و حساستر و ظريفتر است، همچنين سلولهاى فوق‌العاده حساس و ظريف مغز را در كنار خاك بگذاريم و با هم مقايسه كنيم آنگاه مى‌فهميم كه آفريدگار جهان چه قدرت عجيبى به كار گرفته كه از آن ماده تيره كم ارزش چنين دستگاههاى ظريف و دقيق و پر ارزشى را به وجود آورده است؟</w:t>
      </w:r>
      <w:r>
        <w:rPr>
          <w:rFonts w:eastAsia="IRNazanin" w:cs="IRNazanin"/>
          <w:color w:val="111111"/>
          <w:sz w:val="28"/>
          <w:szCs w:val="28"/>
          <w:rtl w:val="true"/>
          <w:lang w:bidi="fa-IR"/>
        </w:rPr>
        <w:t>.</w:t>
      </w:r>
      <w:bookmarkStart w:id="136" w:name="pg1954_19098"/>
    </w:p>
    <w:p>
      <w:pPr>
        <w:pStyle w:val="BookText"/>
        <w:rPr/>
      </w:pPr>
      <w:bookmarkEnd w:id="136"/>
      <w:r>
        <w:rPr>
          <w:rFonts w:ascii="IRNazanin" w:hAnsi="IRNazanin" w:eastAsia="IRNazanin"/>
          <w:color w:val="111111"/>
          <w:sz w:val="28"/>
          <w:sz w:val="28"/>
          <w:szCs w:val="28"/>
          <w:rtl w:val="true"/>
          <w:lang w:bidi="fa-IR"/>
        </w:rPr>
        <w:t>خاك نه نور دارد، نه حرارت، نه زيبائى و نه طراوت، و نه حس و نه حركت ولى در عين حال خمير مايه انسانى شده است داراى همه اين صفات، آن كس كه از چنين موجود مرده‌اى كه كم‌ارزشترين موجودات محسوب مى‌شود چنان موجود زنده شگرفى بيافريند شايسته هرگونه ستايش بر اين قدرت و علم و دانش بى‌حساب است تبارك الله احسن الخالقين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ضمنا بيانگر اين واقعيت است كه در ميان انسانها تفاوتى نيست و ريشه همه به يكجا بازمى‌گردد، همگى پيوند ناگسستنى با خاك دارند و طبعا سرانجام نيز همه به همان خاك بازمى‌گردند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كلمه اذا در لغت عرب معمولا در مورد امور ناگهانى به كار مى‌رود، ذكر اين تعبير در اينجا ممكن است اشاره به آن باشد كه خداوند</w:t>
      </w:r>
    </w:p>
    <w:p>
      <w:pPr>
        <w:pStyle w:val="BookText"/>
        <w:rPr/>
      </w:pPr>
      <w:r>
        <w:rPr>
          <w:rFonts w:ascii="IRNazanin" w:hAnsi="IRNazanin" w:eastAsia="IRNazanin"/>
          <w:color w:val="111111"/>
          <w:sz w:val="28"/>
          <w:sz w:val="28"/>
          <w:szCs w:val="28"/>
          <w:rtl w:val="true"/>
          <w:lang w:bidi="fa-IR"/>
        </w:rPr>
        <w:t>آنچنان قدرت تكثير مثل به آدم داد كه در مدتى كوتاه ناگهان نسل او در سراسر زمين منتشر شد و جامعه متشكل انسانى را به وجود آورد</w:t>
      </w:r>
      <w:r>
        <w:rPr>
          <w:rFonts w:eastAsia="IRNazanin" w:cs="IRNazanin"/>
          <w:color w:val="111111"/>
          <w:sz w:val="28"/>
          <w:szCs w:val="28"/>
          <w:rtl w:val="true"/>
          <w:lang w:bidi="fa-IR"/>
        </w:rPr>
        <w:t>.</w:t>
      </w:r>
    </w:p>
    <w:p>
      <w:pPr>
        <w:pStyle w:val="Heading3"/>
        <w:numPr>
          <w:ilvl w:val="2"/>
          <w:numId w:val="1"/>
        </w:numPr>
        <w:rPr/>
      </w:pPr>
      <w:bookmarkStart w:id="137" w:name="__RefHeading___Toc3482511_3650668749"/>
      <w:bookmarkStart w:id="138" w:name="_Toc55"/>
      <w:bookmarkEnd w:id="137"/>
      <w:r>
        <w:rPr/>
        <w:t>14</w:t>
      </w:r>
      <w:r>
        <w:rPr>
          <w:rtl w:val="true"/>
        </w:rPr>
        <w:t xml:space="preserve">- </w:t>
      </w:r>
      <w:r>
        <w:rPr>
          <w:rtl w:val="true"/>
        </w:rPr>
        <w:t>براى آرامش شما همسرانى آفريد</w:t>
      </w:r>
      <w:bookmarkEnd w:id="13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أَنْ خَلَقَ لَكُمْ مِنْ أَنْفُسِكُمْ أَزْواجاً لِتَسْكُنُوا إِلَيْها وَ جَعَلَ بَيْنَكُمْ مَوَدَّةً وَ رَحْمَةً إِنَّ فِي ذلِكَ لَآياتٍ لِقَوْمٍ يَتَفَكَّرُونَ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نشانه‌هاى او اينكه همسرانى از جنس خودتان براى شما آفريد تا در كنار آنان آرامش يابيد، و در ميانتان مودّت و رحمت قرار داد؛ در اين نشانه‌هايى است براى گروهى كه تفكّر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مورد بحث نيز بخش ديگرى از آيات انفسى را كه در مرحله بعد از آفرينش انسان قرار دارد مطرح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نشانه‌هاى خدا اين است كه از جنس خودتان همسرانى براى شما آفريد تا در كنار آنها آرامش بيابيد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 خَلَقَ لَكُمْ مِنْ أَنْفُسِكُمْ أَزْواجاً لِتَسْكُنُوا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ادامه اين پيوند در ميان همسران خصوصا، و در ميان همه انسانها عموما، نياز به يك جاذبه و كشش قلبى و روحانى دارد به دنبال آن اضافه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ميان شما مودت و رحمت آفريد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بَيْنَكُمْ مَوَدَّةً وَ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آيه براى تاكيد بيشتر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امور نشانه‌هائى است براى افرادى كه تفكر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يَتَفَكَّرُونَ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قرآن در اين آيه هدف ازدواج را سكونت و آرامش قرار داده است، و با تعبير پر معنى لِتَسْكُنُوا مسائل بسيارى را بيان كرده و نظير اين تعبير در آيه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وجود همسران با اين ويژگيها براى انسانها كه مايه آرامش زندگى آنها است يكى از مواهب بزرگ الهى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آرامش از اينجا ناشى مى‌شود كه اين دو جنس مكمل يكديگر و مايه شكوفائى و نشاط و پرورش يكديگر مى‌باشند بطورى كه هر يك بدون ديگرى ناقص است، و طبيعى است كه ميان يك موجود و مكمل وجود او چنين جاذبه نيرومندى وجود داشته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مى‌توان نتيجه گرفت آنها كه پشت پا به اين سنت الهى</w:t>
      </w:r>
    </w:p>
    <w:p>
      <w:pPr>
        <w:pStyle w:val="BookText"/>
        <w:rPr/>
      </w:pPr>
      <w:r>
        <w:rPr>
          <w:rFonts w:ascii="IRNazanin" w:hAnsi="IRNazanin" w:eastAsia="IRNazanin"/>
          <w:color w:val="111111"/>
          <w:sz w:val="28"/>
          <w:sz w:val="28"/>
          <w:szCs w:val="28"/>
          <w:rtl w:val="true"/>
          <w:lang w:bidi="fa-IR"/>
        </w:rPr>
        <w:t xml:space="preserve">مى‌زنند وجود ناقصى دارند، چرا كه يك مرحله تكاملى آنها متوقف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به راستى شرائط خاص و ضرورتى ايجاب تجرد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آرامش و سكونت هم از نظر جسمى است، و هم از نظر روحى هم از جنبه فردى و هم اجتماعى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بيماريهائى كه به خاطر ترك ازدواج براى جسم انسان پيش مى‌آيد قابل انكار نيست همچنين عدم تعادل روحى و ناآرامى هاى روانى كه افراد مجرد با آن دست به گريبانند كم و بيش بر همه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اجتماعى افراد مجرد كمتر احساس مسئوليت مى‌كنند و به همين جهت انتحار و خودكشى در ميان مجردان بيشتر ديده مى‌شود، و جنايات هولناك نيز از آنها بيشتر سرمى‌زند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انسان از مرحله تجرد گام به مرحله زندگى خانوادگى مى‌گذارد شخصيت تازه‌اى در خود مى‌يابد، و احساس مسئوليت بيشترى مى‌كند و اين است معنى احساس آرامش در سايه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 مودت و رحمت در حقيقت ملاط و چسب مصالح ساختمانى جامعه انسانى است، چرا كه جامعه از فرد فرد انسانها تشكيل شده همچون ساختمان عظيم و پرشكوهى كه از آجرها و قطعات سنگها تشكيل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افراد پراكنده، و آن اجزاء مختلف، با هم ارتباط و پيوند پيدا نكنند جامعه يا ساختمانى به وجود نخواهد آمد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انسان را براى زندگى اجتماعى آفريده اين پيوند و ربط ضرورى را نيز در جان او ايجاد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ميان مودت و رحمت ممكن است از جهات مختلفى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انگيزه ارتباط در آغاز كار است، اما در پايان كه يكى از دو همسر ممكن است ضعيف و ناتوان گردد و قادر بر خدمتى نباشد رحمت جاى آن را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در مورد بزرگترها است كه مى‌توانند نسبت بهم خدمت كنند اما كودكان و فرزندان كوچك در سايه رحمت پرورش مى‌يابند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غالبا جنبه متقابل دارد، اما رحمت يك جانبه و ايثارگرانه است، زيرا براى بقاء يك جامعه گاه خدمات متقابل لازم است كه سرچشمه آن مودت است و گاه خدمات بلاعوض كه نياز به ايثار و رحمت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آيه مودت و رحمت را ميان دو همسر بيان مى‌كند ولى اين احتمال نيز وجود دارد كه تعبير بينكم اشاره به همه انسانها باشد، كه دو همسر يكى از مصاديق بارز آن محسوب مى‌شوند، زيرا نه تنها زندگى خانوادگى كه زندگى در كل جامعه انسانى بدون اين دو اصل يعنى مودت و رحمت امكان‌پذير نيست، و از ميان رفتن اين دو پيوند، و حتى ضعف و كمبود آن، مايه هزاران بدبختى و ناراحتى و اضطراب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محبت دو همسر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ارتباط انسان با پدر و مادر و برادرش ارتباط نسبى است و از ريشه‌هاى عميق خويشاوندى مايه مى‌گيرد و پيوند دو همسر يك پيوند قرار دادى و قانونى است اما بسيار مى‌شود كه محبت و علاقه ناشى از آن حتى بر علاقه خويشاوندى پدر و مادر پيشى مى‌گيرد، و</w:t>
      </w:r>
      <w:bookmarkStart w:id="139" w:name="pg1954_19106"/>
    </w:p>
    <w:p>
      <w:pPr>
        <w:pStyle w:val="BookText"/>
        <w:rPr/>
      </w:pPr>
      <w:bookmarkEnd w:id="139"/>
      <w:r>
        <w:rPr>
          <w:rFonts w:ascii="IRNazanin" w:hAnsi="IRNazanin" w:eastAsia="IRNazanin"/>
          <w:color w:val="111111"/>
          <w:sz w:val="28"/>
          <w:sz w:val="28"/>
          <w:szCs w:val="28"/>
          <w:rtl w:val="true"/>
          <w:lang w:bidi="fa-IR"/>
        </w:rPr>
        <w:t>اين در حقيقت همان چيزى است كه</w:t>
      </w:r>
    </w:p>
    <w:p>
      <w:pPr>
        <w:pStyle w:val="BookText"/>
        <w:rPr/>
      </w:pPr>
      <w:r>
        <w:rPr>
          <w:rFonts w:ascii="Amiri" w:hAnsi="Amiri" w:eastAsia="Amiri" w:cs="Amiri"/>
          <w:color w:val="111111"/>
          <w:sz w:val="28"/>
          <w:sz w:val="28"/>
          <w:szCs w:val="28"/>
          <w:rtl w:val="true"/>
          <w:lang w:bidi="ar-SA"/>
        </w:rPr>
        <w:t>در آيات فوق با جمله و جعل بينكم مودة و رحمة به 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و سلم مى‌خوانيم كه بعد از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جحش فرمود دائى تو حمزه شهيد شد، او گفت إِنَّا لِلَّهِ وَ إِنَّا إِلَيْهِ راجِعُونَ من اجر اين مصيبت را از خدا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او فرمود برادرت نيز شهيد شد، ديگر بار انا للّه گفت و اجر و پاداش خود را 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همينكه خبر شهادت همسرش را به او داد دست بر سرش گذاشت و فرياد كشيد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يعدل الزوج عند المرأة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براى زن همانند همسر نيست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40" w:name="__RefHeading___Toc3482513_3650668749"/>
      <w:bookmarkStart w:id="141" w:name="_Toc56"/>
      <w:bookmarkEnd w:id="140"/>
      <w:r>
        <w:rPr/>
        <w:t>15</w:t>
      </w:r>
      <w:r>
        <w:rPr>
          <w:rtl w:val="true"/>
        </w:rPr>
        <w:t xml:space="preserve">- </w:t>
      </w:r>
      <w:r>
        <w:rPr>
          <w:rtl w:val="true"/>
        </w:rPr>
        <w:t>تفاوت زبانها و رنگهاى شمانشانه شناخت اوست‌</w:t>
      </w:r>
      <w:bookmarkEnd w:id="14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خَلْقُ السَّماواتِ وَ الْأَرْضِ وَ اخْتِلافُ أَلْسِنَتِكُمْ وَ أَلْوانِكُمْ إِنَّ فِي ذلِكَ لَآياتٍ لِلْعالِمِينَ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آيات او آفرينش آسمانها و زمين، و تفاوت زبانها و رنگهاى شماست؛ در اين نشانه‌هايى است براى عالمان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مورد بحث معجونى از آيات آفاقى و انفسى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مسأله خلقت آسمانها و زمين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w:t>
      </w:r>
    </w:p>
    <w:p>
      <w:pPr>
        <w:pStyle w:val="BookText"/>
        <w:rPr/>
      </w:pPr>
      <w:r>
        <w:rPr>
          <w:rFonts w:ascii="IRNazanin" w:hAnsi="IRNazanin" w:eastAsia="IRNazanin"/>
          <w:color w:val="111111"/>
          <w:sz w:val="28"/>
          <w:sz w:val="28"/>
          <w:szCs w:val="28"/>
          <w:rtl w:val="true"/>
          <w:lang w:bidi="fa-IR"/>
        </w:rPr>
        <w:t xml:space="preserve">بزرگ خدا آفرينش آسمانها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خَلْقُ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با آنهمه كرات، با آنهمه منظومه‌ها و كهكشانها، آسمانهائى كه انديشه بلندپرواز انسان از درك عظمت آن عاجز و فكر از مطالعه آن خسته مى‌شود و هر قدر علم و دانش انسان پيش مى‌رود نكته‌هاى تازه‌اى از عظمتش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بود كه انسان كواكب آسمان را همين تعدادى مى‌دانست كه با چشم ديده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آنچه را با چشم غير مسلح ديده مى‌شود حدود پنج الى ششهزار احصاء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قدر تلسكوپهاى قويتر و عظيمترى ساخته شد عظمت و كثرت ستارگان</w:t>
      </w:r>
    </w:p>
    <w:p>
      <w:pPr>
        <w:pStyle w:val="BookText"/>
        <w:rPr/>
      </w:pPr>
      <w:r>
        <w:rPr>
          <w:rFonts w:ascii="IRNazanin" w:hAnsi="IRNazanin" w:eastAsia="IRNazanin"/>
          <w:color w:val="111111"/>
          <w:sz w:val="28"/>
          <w:sz w:val="28"/>
          <w:szCs w:val="28"/>
          <w:rtl w:val="true"/>
          <w:lang w:bidi="fa-IR"/>
        </w:rPr>
        <w:t>آسمان فزونتر گرديد، تا آنجا كه امروز معتقدند تنها كهكشان ما كه يكى از انبوه كهكشانهاى آسمان است بيش از يكصد ميليون ستاره دارد كه خورشيد ما با عظمت خيره كننده‌اش يكى از ستارگان متوسط آن محسوب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خدا مى‌داند كه در همه كهكشانها كه تعداد آنها بر هيچكس روشن نيست چقدر ستاره وجود دارد همچنين هر قدر علوم طبيعى، زمين‌شناسى، گياه‌شناسى، حيوانشناسى و علم تشريح و فيزيولوژى و روانشناسى و روانكاوى پيشرفت مى‌كند عجائب تازه‌اى در باره آفرينش زمين كشف مى‌شود كه هر يك آيتى از آيات عظمت خدا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يكى از آيات بزرگ انفسى سخن را منتقل ساخته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زبانها و رنگهاى شما نيز از آيات عظمت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اخْتِلافُ أَلْسِنَتِكُمْ وَ أَلْوانِكُمْ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شك زندگى اجتماعى بشر بدون شناخت افراد و اشخاص ممكن نيست كه اگر يك روز همه انسانها يك شكل و يك قيافه و داراى يك قد و قواره باشند در همان يك روز شيرازه زندگى آنها بهم مى‌ريزد، نه پدر و فرزند و همسر از بيگانه شناخته مى‌شوند، و نه مجرم از بيگناه، بدهكار از طلبكار، فرمانده از فرمانبر و رئيس از مرئوس، و ميزبان از مهمان، دوست از دشمن شناخته نمى‌شود و چه جنجال عجيبى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گاهى اين مسأله در مورد برادران دوقلو كه از هر نظر شباهت با هم دارند پيش مى‌آيد و چه مشكلاتى در برخورد مردم و مناسبات با آنها روى مى‌دهد تا آنجا كه شنيده‌ايم گاهى يكى از برادران دو قلوى همرنگ و هم شكل، بيمار بوده و مادر دارو را به ديگرى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سازمان يافتن اجتماع بشر خداوند صداها و رنگها را مختلف قرار داده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فخر رازى در ذيل آيه مورد بحث، شناسائى انسان نسبت به انسان يا بايد از طريق چشم حاصل شود يا به وسيله گوش، خداوند براى تشخيص چشم رنگها و صورتها و شكلها را مختلف آفريده، و براى تشخيص گوش اختلاف آوازها و آهنگهاى صدا را ايجاد كرده است، بطورى كه در تمام جهان نمى‌توان دو انسان را پيدا كرد كه از نظر چهره و آهنگ صدا از تمام جهات يكسان باشند يعنى صورت انسان كه عضو كوچكى است و آهنگ صداى انسان كه موضوع ساده‌اى است به قدرت پروردگار به ميلياردها شكل مختلف در مى‌آيد و اين از آيات عظمت او است البته اين احتمال نيز وجود دارد</w:t>
      </w:r>
      <w:bookmarkStart w:id="142" w:name="pg1954_19113"/>
    </w:p>
    <w:p>
      <w:pPr>
        <w:pStyle w:val="BookText"/>
        <w:rPr/>
      </w:pPr>
      <w:bookmarkEnd w:id="1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از مفسران بزرگ به آن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اختلاف السنه به معنى اختلاف زبانها از قبيل عربى و فارسى و مانند آن باشد، و اختلاف رنگها اشاره به اختلاف نژادها كه هر نژادى رنگى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مى‌توان معنى وسيعى از كلمه اختلاف استفاده كرد كه شامل اين تفسير و تفسير ما قبل آن هر دو شود، و به هر معنى اين تنوع خلقت شاهد عظمت و قدرت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فريد وجدى در دائرة المعارف خود از قول نيوتن دانشمند معروف غربى چنين 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آفريدگار جهان و خداوند هرگز شك نكنيد، زيرا معقول نيست ضرورت و علت و معلول فاقد شعور به تنهائى رهبر وجود باشد، چون ضرورت كور و يكسان در هر مكان و هر زمان متصور نيست كه اينهمه كائنات متنوع و موجودات رنگارنگ از او صادر گردد، و ممكن نيست كه وجود با نظام و ترتيب اجزائش و تناسبهاى لازم و هماهنگ با تغييرات زمان و مكان ظاهر گردد، بلكه همه اين امور حتما بايد از مبدئى سرچشمه گرفته باشد</w:t>
      </w:r>
    </w:p>
    <w:p>
      <w:pPr>
        <w:pStyle w:val="BookText"/>
        <w:rPr/>
      </w:pPr>
      <w:r>
        <w:rPr>
          <w:rFonts w:ascii="Amiri" w:hAnsi="Amiri" w:eastAsia="Amiri" w:cs="Amiri"/>
          <w:color w:val="111111"/>
          <w:sz w:val="28"/>
          <w:sz w:val="28"/>
          <w:szCs w:val="28"/>
          <w:rtl w:val="true"/>
          <w:lang w:bidi="ar-SA"/>
        </w:rPr>
        <w:t>كه داراى علم و حكمت و اراده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پايان آيه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امور نشانه‌هائى است براى عالمان و انديشمندان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آنها بيش از هر كس از اين اسرار آگاه مى‌شوند</w:t>
      </w:r>
      <w:r>
        <w:rPr>
          <w:rFonts w:eastAsia="IRNazanin" w:cs="IRNazanin"/>
          <w:color w:val="111111"/>
          <w:sz w:val="28"/>
          <w:szCs w:val="28"/>
          <w:rtl w:val="true"/>
          <w:lang w:bidi="fa-IR"/>
        </w:rPr>
        <w:t>.</w:t>
      </w:r>
    </w:p>
    <w:p>
      <w:pPr>
        <w:pStyle w:val="Heading3"/>
        <w:numPr>
          <w:ilvl w:val="2"/>
          <w:numId w:val="1"/>
        </w:numPr>
        <w:rPr/>
      </w:pPr>
      <w:bookmarkStart w:id="143" w:name="__RefHeading___Toc3482515_3650668749"/>
      <w:bookmarkStart w:id="144" w:name="_Toc57"/>
      <w:bookmarkEnd w:id="143"/>
      <w:r>
        <w:rPr/>
        <w:t>16</w:t>
      </w:r>
      <w:r>
        <w:rPr>
          <w:rtl w:val="true"/>
        </w:rPr>
        <w:t xml:space="preserve">- </w:t>
      </w:r>
      <w:r>
        <w:rPr>
          <w:rtl w:val="true"/>
        </w:rPr>
        <w:t>از نشانه‌هاى او خواب شما در شب و روز است‌</w:t>
      </w:r>
      <w:bookmarkEnd w:id="144"/>
    </w:p>
    <w:p>
      <w:pPr>
        <w:pStyle w:val="Heading4"/>
        <w:numPr>
          <w:ilvl w:val="3"/>
          <w:numId w:val="1"/>
        </w:numPr>
        <w:rPr/>
      </w:pPr>
      <w:bookmarkStart w:id="145" w:name="__RefHeading___Toc3482517_3650668749"/>
      <w:bookmarkStart w:id="146" w:name="_Toc58"/>
      <w:bookmarkEnd w:id="145"/>
      <w:r>
        <w:rPr>
          <w:rtl w:val="true"/>
        </w:rPr>
        <w:t>اشاره</w:t>
      </w:r>
      <w:bookmarkEnd w:id="14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مَنامُكُمْ بِاللَّيْلِ وَ النَّهارِ وَ ابْتِغاؤُكُمْ مِنْ فَضْلِهِ إِنَّ فِي ذلِكَ</w:t>
      </w:r>
    </w:p>
    <w:p>
      <w:pPr>
        <w:pStyle w:val="BookText"/>
        <w:rPr/>
      </w:pPr>
      <w:r>
        <w:rPr>
          <w:rFonts w:ascii="IRNazanin" w:hAnsi="IRNazanin" w:eastAsia="IRNazanin"/>
          <w:color w:val="111111"/>
          <w:sz w:val="28"/>
          <w:sz w:val="28"/>
          <w:szCs w:val="28"/>
          <w:rtl w:val="true"/>
          <w:lang w:bidi="fa-IR"/>
        </w:rPr>
        <w:t xml:space="preserve">لَآياتٍ لِقَوْمٍ يَسْمَعُونَ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نشانه‌هاى او خواب شما در شب و روز است و تلاش و كوششتان براى بهره‌گيرى از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تأمين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امور نشانه‌هايى است براى آنان كه گوش شنوا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نشانه‌هاى عظمت او در برون و درون</w:t>
      </w:r>
    </w:p>
    <w:p>
      <w:pPr>
        <w:pStyle w:val="BookText"/>
        <w:rPr/>
      </w:pPr>
      <w:r>
        <w:rPr>
          <w:rFonts w:ascii="IRNazanin" w:hAnsi="IRNazanin" w:eastAsia="IRNazanin"/>
          <w:color w:val="111111"/>
          <w:sz w:val="28"/>
          <w:sz w:val="28"/>
          <w:szCs w:val="28"/>
          <w:rtl w:val="true"/>
          <w:lang w:bidi="fa-IR"/>
        </w:rPr>
        <w:t>به دنبال بحثهاى گذشته پيرامون آيات پروردگار در آفاق و انفس، آيات مورد بحث به گفتگو پيرامون بخش ديگرى از اين آيات بزرگ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پديده خواب را به عنوان يك پديده مهم آفرينش و نمودارى از نظام حكيمانه آفريننده آن مورد توجه قرار داده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او خواب شما در شب و روز است، و نيز تلاش و كوشش شما براى بهره‌گيرى از فضل پروردگار و تامين نيازمنديهاى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مَنامُكُمْ بِاللَّيْلِ وَ النَّهارِ وَ ابْتِغاؤُكُمْ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امور آيات و نشانه‌هائى است براى آنها كه گوش شنوا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بر هيچ كس پوشيده نيست كه همه موجودات زنده براى تجديد نيرو و به دست آوردن آمادگى لازم براى ادامه كار و فعاليت نياز به استراحت دارند، استراحتى كه به طور الزامى به سراغ آنها بيايد، و حتى افراد پر تلاش و يا حريص را ناگزير به انجام آن سازد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عاملى براى وصول به اين هدف بهتر از خواب تصور مى‌شود كه الزاما به سراغ انسان مى‌آيد و او را وادار مى‌كند كه تمام فعاليتهاى جسمانى و بخش مهمى از فعاليتهاى فكرى و مغزى خويش را تعطيل</w:t>
      </w:r>
    </w:p>
    <w:p>
      <w:pPr>
        <w:pStyle w:val="BookText"/>
        <w:rPr/>
      </w:pPr>
      <w:r>
        <w:rPr>
          <w:rFonts w:ascii="IRNazanin" w:hAnsi="IRNazanin" w:eastAsia="IRNazanin"/>
          <w:color w:val="111111"/>
          <w:sz w:val="28"/>
          <w:sz w:val="28"/>
          <w:szCs w:val="28"/>
          <w:rtl w:val="true"/>
          <w:lang w:bidi="fa-IR"/>
        </w:rPr>
        <w:t>كند، تنها دستگاههائى از جسم همانند قلب و ريه و بخشى از فعاليتهاى مغزى كه براى ادامه حيات لازم است به كار خود ادامه مى‌دهند آنهم بسيار آرام و آهسته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موهبت بزرگ الهى سبب مى‌شود كه جسم و روح انسان به اصطلاح سرويس شود، و با بروز حالت خواب كه يك نوع وقفه و تعطيل كار بدن است</w:t>
      </w:r>
    </w:p>
    <w:p>
      <w:pPr>
        <w:pStyle w:val="BookText"/>
        <w:rPr/>
      </w:pPr>
      <w:r>
        <w:rPr>
          <w:rFonts w:ascii="IRNazanin" w:hAnsi="IRNazanin" w:eastAsia="IRNazanin"/>
          <w:color w:val="111111"/>
          <w:sz w:val="28"/>
          <w:sz w:val="28"/>
          <w:szCs w:val="28"/>
          <w:rtl w:val="true"/>
          <w:lang w:bidi="fa-IR"/>
        </w:rPr>
        <w:t>آرامش و رفع خستگى حاصل گردد، و انسان حيات و نشاط و نيروى تازه‌اى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خواب نبود روح و جسم انسان بسيار زود پژمرده و فرسوده مى‌شد، و بسيار زود پيرى و شكستگى به سراغ او مى‌آمد، به همين دليل خواب متناسب و آرام، راز سلامت، و طول عمر، و دوام نشاط جوانى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اولا خواب را قبل از ابتغاء فضل الله كه در آيات قرآن به معنى تلاش براى روزى است قرار داده، اشاره به اينكه پايه‌اى براى آن محسوب مى‌شود، چرا كه بدون خواب كافى ابتغاء فضل الله مشكل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درست است كه خواب معمولا در شب است و تلاش معاش در روز، اما چنان نيست كه انسان نتواند اين برنامه را به هنگام لزوم تغيير دهد، بلكه خداوند انسان را چنان آفريده كه مى‌تواند برنامه خواب خود را تغيير داده، و بر ضرورتها و نيازها منطبق سازد، تعبير به مَنامُكُمْ بِاللَّيْلِ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شما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اشاره به همين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برنامه اصلى خواب مربوط به شب است، و شب به خاطر آرامشى كه از تاريكى پديد مى‌آيد اولويت خاصى در اين مورد دارد، اما گاه شرائطى در زندگى انسان پيدا مى‌شود كه مثلا مجبور مى‌شود شبانه سفر كند و روز استراحت نمايد، اگر برنامه تنظيم خواب در اختيار انسان نبود چه مشكلى پيش مى‌آمد؟ اهميت اين مطلب مخصوصا در عصر ما كه بسيارى از مؤسسات صنعتى و پزشكى و درمانى مجبورند بطور مداوم در تمام شبانه روز كار كنند و تعطيل برنامه‌هاى آنها ممكن نيست، و لذا كارگران در سه نوبت به كار مى‌پردازند، از هر زمان ديگرى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جسم و روح انسان به خواب به اندازه‌اى زياد است كه توانائى و تحمل انسان در برابر بى‌خوابى بسيار كم است و از چند شبانه روز تجاوز نمى‌كند،</w:t>
      </w:r>
    </w:p>
    <w:p>
      <w:pPr>
        <w:pStyle w:val="BookText"/>
        <w:rPr/>
      </w:pPr>
      <w:r>
        <w:rPr>
          <w:rFonts w:ascii="IRNazanin" w:hAnsi="IRNazanin" w:eastAsia="IRNazanin"/>
          <w:color w:val="111111"/>
          <w:sz w:val="28"/>
          <w:sz w:val="28"/>
          <w:szCs w:val="28"/>
          <w:rtl w:val="true"/>
          <w:lang w:bidi="fa-IR"/>
        </w:rPr>
        <w:t>به همين جهت جلوگيرى از خواب هميشه به عنوان يكى از دردناكترين شكنجه‌ها نزد جباران و طاغوتيان شناخته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به همين دليل يكى از طرق درمان مؤثر بسيارى از بيماريها اين است كه بيمار را در خواب عميق فرو مى‌برند، و از اين راه توان و نيروى بيمار را افزايش مى‌دهند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هيچ كس نمى‌تواند مقدار معينى را به عنوان مقدار خواب لازم براى عموم انسانها تعيين كند، چه اينكه اين امر بستگى به سن و سال و وضع و موقعيت اشخاص و چگونگى ساختمان روحى و جسمى آنها دارد، آنچه مهم است اينكه خواب كافى مقدارى است كه انسان بعد از آن احساس كند از اين نظر اشباع شده است، درست همانگونه</w:t>
      </w:r>
    </w:p>
    <w:p>
      <w:pPr>
        <w:pStyle w:val="BookText"/>
        <w:rPr/>
      </w:pPr>
      <w:r>
        <w:rPr>
          <w:rFonts w:ascii="Amiri" w:hAnsi="Amiri" w:eastAsia="Amiri" w:cs="Amiri"/>
          <w:color w:val="111111"/>
          <w:sz w:val="28"/>
          <w:sz w:val="28"/>
          <w:szCs w:val="28"/>
          <w:rtl w:val="true"/>
          <w:lang w:bidi="ar-SA"/>
        </w:rPr>
        <w:t>كه در مورد آب و مقدار غذا احساس سيرى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نيز قابل توجه است كه علاوه بر طول زمان خواب، عمق آن نيز اهميت ويژه‌اى دارد، اى بسا يك ساعت خواب عميق كار چند ساعت خواب سطحى را در بازسازى روح و جسم انسان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آنجا كه خواب عميق ممكن نباشد نعاس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يكى از نعمتهاى الهى است، چنانكه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 مورد مجاهدان بدر از آن ياد شده، چرا كه در ميدان جنگ خواب عميق نه امكان پذير است و نه مفيد و سودمند به هر حال نعمت خواب، و آرامش و آسايش ناشى از آن و نيز قدرت و نشاطى كه بعد از خواب پيدا مى‌شود از نعمتهائى است كه با هيچ بيانى قابل توصيف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شگفتى هاى عالم خواب</w:t>
      </w:r>
    </w:p>
    <w:p>
      <w:pPr>
        <w:pStyle w:val="BookText"/>
        <w:rPr/>
      </w:pPr>
      <w:r>
        <w:rPr>
          <w:rFonts w:ascii="IRNazanin" w:hAnsi="IRNazanin" w:eastAsia="IRNazanin"/>
          <w:color w:val="111111"/>
          <w:sz w:val="28"/>
          <w:sz w:val="28"/>
          <w:szCs w:val="28"/>
          <w:rtl w:val="true"/>
          <w:lang w:bidi="fa-IR"/>
        </w:rPr>
        <w:t>با تمام بحثهائى كه دانشمندان پيرامون خواب و ويژگيهاى آن كرده‌اند باز</w:t>
      </w:r>
    </w:p>
    <w:p>
      <w:pPr>
        <w:pStyle w:val="BookText"/>
        <w:rPr/>
      </w:pPr>
      <w:r>
        <w:rPr>
          <w:rFonts w:ascii="IRNazanin" w:hAnsi="IRNazanin" w:eastAsia="IRNazanin"/>
          <w:color w:val="111111"/>
          <w:sz w:val="28"/>
          <w:sz w:val="28"/>
          <w:szCs w:val="28"/>
          <w:rtl w:val="true"/>
          <w:lang w:bidi="fa-IR"/>
        </w:rPr>
        <w:t>هم به نظر مى‌رسد كه هنوز همه زواياى اين عالم اسرارآميز روشن نشده و حقائق پيچيده آن فاش نگرديده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ميان دانشمندان بحث است كه چه فعل و انفعال در بدن انسان صورت مى‌گيرد كه در يك لحظه ناگهانى بخشى از فعاليتهاى مغز و بدن او تعطيل مى‌گردد، و تحولى در سرتاسر روح و جسمش ظاهر مى‌شود؟ بعضى عامل اصلى خواب را يك عامل فيزيكى مى‌دانند، و معتقدند كه انتقال خون از مغز به قسمتهاى ديگر بدن اين</w:t>
      </w:r>
    </w:p>
    <w:p>
      <w:pPr>
        <w:pStyle w:val="BookText"/>
        <w:rPr/>
      </w:pPr>
      <w:r>
        <w:rPr>
          <w:rFonts w:ascii="IRNazanin" w:hAnsi="IRNazanin" w:eastAsia="IRNazanin"/>
          <w:color w:val="111111"/>
          <w:sz w:val="28"/>
          <w:sz w:val="28"/>
          <w:szCs w:val="28"/>
          <w:rtl w:val="true"/>
          <w:lang w:bidi="fa-IR"/>
        </w:rPr>
        <w:t>پديده را به وجود مى‌آورد، و براى اثبات عقيده خود از تختخواب مخصوصى به نام تختخواب ترازوئى استفاده كرده‌اند كه انتقال خون را از مغز به ساير اعضاء مشخص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ديگر عامل خواب را عامل شيميائى مى‌دانند، و معتقدند به هنگام تلاش و كوشش سمومى در بدن پيدا مى‌شود كه بخشى از مغز را از كار مى‌اندازد در نتيجه انسان به خواب مى‌رود، هنگامى كه اين سموم جذب بدن و خنثى شد انسان بيدار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ديگرى براى خواب يك عامل عصبى قائلند و مى‌گويند سيستم فعال عصبى ويژه‌اى در مغز موجود است كه حكم گاز اتومبيل را دارد و بر اثر خستگى خاموش مى‌شود و موقتا از كار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پيرامون تمام اين نظريه‌ها سؤالات و نقاط مبهم و تاريكى وجود دارد كه هنوز پاسخ آن به روشنى داده نشده است، و خواب همچنان چهره اسرارآميز خود را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شگفتى هاى عالم خواب كه دانشمندان اخيرا از روى آن پرده برداشته‌اند اين است كه به هنگام خواب و از كار افتادن موقت بخش عظيمى از مغز بعضى از سلولها كه آن را سلول نگهبان بايد ناميد همچنان بيدار مى‌مانند، و توصيه‌هائى را كه انسان قبل از خواب در مورد لحظه بيدارى به آنها مى‌كند هرگز فراموش</w:t>
      </w:r>
    </w:p>
    <w:p>
      <w:pPr>
        <w:pStyle w:val="BookText"/>
        <w:rPr/>
      </w:pPr>
      <w:r>
        <w:rPr>
          <w:rFonts w:ascii="IRNazanin" w:hAnsi="IRNazanin" w:eastAsia="IRNazanin"/>
          <w:color w:val="111111"/>
          <w:sz w:val="28"/>
          <w:sz w:val="28"/>
          <w:szCs w:val="28"/>
          <w:rtl w:val="true"/>
          <w:lang w:bidi="fa-IR"/>
        </w:rPr>
        <w:t>نمى‌كنند تا به هنگام لزوم تمام مغز را بيدار كرده به حركت در آورند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مادر خسته و كوفته‌اى كه شب مى‌خوابد و فرزند شيرخوارش در گاهواره نزديك او است ناخودآگاه به سلول نگهبان كه رابط ميان روح و جسم است اين مطلب را توصيه مى‌كند كه هر زمان كودك من</w:t>
      </w:r>
      <w:bookmarkStart w:id="147" w:name="pg1954_19124"/>
    </w:p>
    <w:p>
      <w:pPr>
        <w:pStyle w:val="BookText"/>
        <w:rPr/>
      </w:pPr>
      <w:bookmarkEnd w:id="147"/>
      <w:r>
        <w:rPr>
          <w:rFonts w:ascii="IRNazanin" w:hAnsi="IRNazanin" w:eastAsia="IRNazanin"/>
          <w:color w:val="111111"/>
          <w:sz w:val="28"/>
          <w:sz w:val="28"/>
          <w:szCs w:val="28"/>
          <w:rtl w:val="true"/>
          <w:lang w:bidi="fa-IR"/>
        </w:rPr>
        <w:t>كمترين صدائى كرد مرا بيدار كن، اما سر و صداهاى ديگر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ممكن است غرش رعد اين مادر را از خواب بيدار نكند اما كمترين صداى كودكش سبب بيدارى او است، اين وظيفه مهم را همان سلول نگهبان بر عهده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نيز اين مطلب را بسيار آزموده‌ايم كه هر وقت تصميم داشته باشيم صبح زود يا حتى وسط شب دنبال سفر يا برنامه مهمى برويم و اين را به خودمان بسپاريم غالبا به موقع بيدار مى‌شويم، در حالى كه در غير اين موقع ساعتها ممكن است در خواب فرو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آنجا كه خواب از پديده‌هاى روحى است، و روح جهانى است پر از اسرار، عجيب نيست كه زواياى اين مسأله هنوز روشن نشده باشد، ولى هر چه بيشتر در آن به غور و بررسى مى‌پردازيم به عظمت آفريدگار اين پديده آشناتر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همه در مورد خواب بود و اما در باره رؤيا و خواب ديدن بحثهاى فراوانى است كه قسمتى از آن را در تفسير آيات اول سوره يوسف مى‌آوريم</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482519_3650668749"/>
      <w:bookmarkStart w:id="149" w:name="_Toc59"/>
      <w:bookmarkEnd w:id="148"/>
      <w:r>
        <w:rPr>
          <w:rtl w:val="true"/>
        </w:rPr>
        <w:t>توضيحاتى چند در مورد خواب‌</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يوسف</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يُوسُفُ لِأَبِيهِ يا أَبَتِ إِنِّي رَأَيْتُ أَحَدَ عَشَرَ كَوْكَباً وَ الشَّمْسَ وَ الْقَمَرَ رَأَيْتُهُمْ لِي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 لا تَقْصُصْ رُؤْياكَ عَلى إِخْوَتِكَ فَيَكِيدُوا</w:t>
      </w:r>
    </w:p>
    <w:p>
      <w:pPr>
        <w:pStyle w:val="BookText"/>
        <w:rPr/>
      </w:pPr>
      <w:r>
        <w:rPr>
          <w:rFonts w:ascii="IRNazanin" w:hAnsi="IRNazanin" w:eastAsia="IRNazanin"/>
          <w:color w:val="111111"/>
          <w:sz w:val="28"/>
          <w:sz w:val="28"/>
          <w:szCs w:val="28"/>
          <w:rtl w:val="true"/>
          <w:lang w:bidi="fa-IR"/>
        </w:rPr>
        <w:t xml:space="preserve">لَكَ كَيْداً إِنَّ الشَّيْطانَ لِلْإِنْسانِ عَدُوٌّ مُبِينٌ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يَجْتَبِيكَ رَبُّكَ وَ يُعَلِّمُكَ مِنْ تَأْوِيلِ الْأَحادِيثِ وَ يُتِمُّ نِعْمَتَهُ عَلَيْكَ وَ عَلى آلِ يَعْقُوبَ كَما أَتَمَّها عَلى أَبَوَيْكَ مِنْ قَبْلُ إِبْراهِيمَ وَ إِسْحاقَ إِنَّ رَبَّكَ عَلِيمٌ حَكِيمٌ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يوسف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يازده ستاره و خورشيد و ماه در برابرم سجده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براى برادرانت بازگو مكن كه براى تو نقشه خطرناك مى‌كشند، چرا كه شيطان دشمن آشكار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پروردگارت تو را بر مى‌گزيند، و از تعبير خوابها به تو مى‌آموزد، و نعمتش را بر تو و بر آل يعقوب تمام و كامل مى‌كند، همانگونه كه پيش از اين بر پدرانت ابراهيم و اسحاق تمام كرد، پروردگار تو عالم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بارقه اميد و آغاز مشكلات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داستان يوسف را از خواب عجيب و پر معنى او آغاز مى‌كند، زيرا اين خواب در واقع نخستين فراز زندگى پر تلاطم يوسف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صبح با هيجان و شوق به سراغ پدر آمد و پرده از روى حادثه تازه‌اى برداشت كه در ظاهر چندان مهم نبود اما در واقع شروع فصل جديدى را در زندگانى او اعلام مى‌كرد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گفت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ديشب در خواب يازده ستاره را ديدم كه از آسمان فرود آمدند، و خورشيد و ماه نيز آنها را همراهى مى‌كردند،</w:t>
      </w:r>
    </w:p>
    <w:p>
      <w:pPr>
        <w:pStyle w:val="BookText"/>
        <w:rPr/>
      </w:pPr>
      <w:r>
        <w:rPr>
          <w:rFonts w:ascii="IRNazanin" w:hAnsi="IRNazanin" w:eastAsia="IRNazanin"/>
          <w:color w:val="111111"/>
          <w:sz w:val="28"/>
          <w:sz w:val="28"/>
          <w:szCs w:val="28"/>
          <w:rtl w:val="true"/>
          <w:lang w:bidi="fa-IR"/>
        </w:rPr>
        <w:t xml:space="preserve">همگى نزد من آمدند و در برابر من سجده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يُوسُفُ لِأَبِيهِ يا أَبَتِ إِنِّي رَأَيْتُ أَحَدَ عَشَرَ كَوْكَباً وَ الشَّمْسَ وَ الْقَمَرَ رَأَيْتُهُمْ لِي ساجِدِينَ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اين خواب را در شب جمعه كه مصادف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تعيين سرنوشتها و مقدرات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يوسف به هنگام ديدن اين خواب چند سال داشت، بعضى نه سال، بعضى دوازده سال و بعضى هفت سال، نوشته‌اند، قدر مسلم اين است كه در آن هنگام بسيار كم سن و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رايت به عنوان تاكيد و قاطعيت در اين آيه تكرار شده است اشاره به اينكه من چون بسيارى از افراد كه قسمتى از خواب خود را فراموش مى‌كنند و با شك و ترديد از آن سخن مى‌گويند نيستم، من با قطع و يقين ديدم كه يازده ستاره و خورشيد و ماه در برابرم سجده كردند، در اين موضوع شك ترديدى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ضمير هم كه براى جمع مذكر عاقل است در مورد خورشيد و ماه و ستارگان به كار رفته، همچنين كلمه ساجدين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سجده آنها يك امر تصادفى نبود بلكه پيدا بود روى حساب همچون افراد عاقل و هوشيار سجده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كه منظور از سجده در اينجا خضوع و تواضع مى‌باشد و گرنه سجده به شكل سجده معمولى انسانها در مورد خورشيد و ماه و ستارگان مفهوم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خواب هيجان‌انگيز و معنى‌دار يعقوب پيامبر را در فكر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و ستارگان آسمان؟ آنهم يازده ستاره؟ فرود آمدند و در برابر فرزندم يوسف سجده كردند، چقدر پر معنى است؟ حتما</w:t>
      </w:r>
    </w:p>
    <w:p>
      <w:pPr>
        <w:pStyle w:val="BookText"/>
        <w:rPr/>
      </w:pPr>
      <w:r>
        <w:rPr>
          <w:rFonts w:ascii="IRNazanin" w:hAnsi="IRNazanin" w:eastAsia="IRNazanin"/>
          <w:color w:val="111111"/>
          <w:sz w:val="28"/>
          <w:sz w:val="28"/>
          <w:szCs w:val="28"/>
          <w:rtl w:val="true"/>
          <w:lang w:bidi="fa-IR"/>
        </w:rPr>
        <w:t xml:space="preserve">خورشيد و ماه، من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و خاله‌اش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مى‌باشيم، و يازده ستاره، برادرانش، قدر و مقام فرزندم آنقدر بالا مى‌رود كه ستارگان آسمان و خورشيد و ماه سر بر آستانش مى‌سايند، آنقدر در پيشگاه خدا عزيز و آبرومند مى‌شود كه آسمانيان در برابرش خضوع مى‌كنند، چه خواب پر شكوه و جالبى؟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لحن آميخته با نگرانى و اضطراب اما توام با خوشحالى به فرزندش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اين خوابت را براى برادران بازگو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بُنَيَّ لا تَقْصُصْ رُؤْياكَ عَلى إِخْوَتِكَ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آنها براى تو نقشه‌هاى خطرناك خواهند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فَيَكِيدُوا لَكَ كَيْداً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مى‌دانم شيطان براى انسان دشمن آشكارى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لِلْإِنْسانِ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منتظر بهانه‌اى است كه وسوسه‌هاى خود را آغاز كند، به آتش كينه و حسد دامن زند، و حتى برادران را به جان هم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يعقوب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برادران قصد سوئى در باره تو كنند بلكه آنرا بصورت يك امر قطعى و مخصوصا با تكرار كيد كه دليل بر تاكيد است بيان كرد، چرا كه از روحيات ساير فرزندانش با خبر بود، و حساسيت آنها را نسبت به يوسف مى‌دانست، شايد برادران نيز از تعبير كردن خواب بى‌اطلاع نبودند، به علاوه اين خواب خوابى بود كه تعبيرش چندان پيچيدگى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اين خواب، شبيه خوابهاى كودكانه به نظر نمى‌رسيد، كودك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خواب ماه و ستاره را ببيند اما اينكه ماه و ستارگان به</w:t>
      </w:r>
    </w:p>
    <w:p>
      <w:pPr>
        <w:pStyle w:val="BookText"/>
        <w:rPr/>
      </w:pPr>
      <w:r>
        <w:rPr>
          <w:rFonts w:ascii="Amiri" w:hAnsi="Amiri" w:eastAsia="Amiri" w:cs="Amiri"/>
          <w:color w:val="111111"/>
          <w:sz w:val="28"/>
          <w:sz w:val="28"/>
          <w:szCs w:val="28"/>
          <w:rtl w:val="true"/>
          <w:lang w:bidi="ar-SA"/>
        </w:rPr>
        <w:t>صورت موجوداتى عاقل و با شعور در برابر او سجده كنند، اين يك خواب كودكانه نيست و روى اين جهات جا داشت كه يعقوب نسبت به افروخته شدن آتش حسد برادران نسبت به يوسف بيمناك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خواب تنها بيانگر عظمت مقام يوسف در آينده از نظر ظاهرى و مادى نبود، بلكه نشان مى‌داد كه او به مقام نبوت نيز خواهد رسيد، چرا كه سجده آسمانيان دليل بر بالا گرفتن مقام آسمانى او است، و لذا پدرش يعقوب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اينچنين پروردگارت تو را بر مى‌گزيند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يَجْتَبِيكَ رَبُّكَ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تعبير خواب به تو تعليم مى‌دهد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يُعَلِّمُكَ مِنْ تَأْوِيلِ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نعمتش را بر تو و آل يعقوب تكميل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يُتِمُّ نِعْمَتَهُ عَلَيْكَ وَ عَلى 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پيش از اين بر پدرانت ابراهيم و اسحاق تمام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أَتَمَّها عَلى أَبَوَيْكَ مِنْ قَبْلُ إِبْراهِيمَ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پروردگارت عالم است و از روى حكمت كار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عَلِيمٌ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دو نكته بايد توجه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و خواب ديدن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مساله رؤيا و خواب ديدن، هميشه از مسائلى بوده است كه فكر افراد عادى و دانشمندان را از جهات مختلفى به خود جلب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صحنه‌هاى زشت و زيبا، وحشتناك و دلپذير، سرورآفرين و غم انگيز كه انسان در خواب مى‌بيند چيست؟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اينها مربوط به گذشته است كه در اعماق روح انسان لانه كرده و يا</w:t>
      </w:r>
    </w:p>
    <w:p>
      <w:pPr>
        <w:pStyle w:val="BookText"/>
        <w:rPr/>
      </w:pPr>
      <w:r>
        <w:rPr>
          <w:rFonts w:ascii="IRNazanin" w:hAnsi="IRNazanin" w:eastAsia="IRNazanin"/>
          <w:color w:val="111111"/>
          <w:sz w:val="28"/>
          <w:sz w:val="28"/>
          <w:szCs w:val="28"/>
          <w:rtl w:val="true"/>
          <w:lang w:bidi="fa-IR"/>
        </w:rPr>
        <w:t>تغييرات و تبديلاتى خودنمائى مى‌كنند و يا مربوط به آينده است كه بوسيله دستگاه گيرنده حساس روح آدمى از طريق ارتباط مرموزى از حوادث آينده عكسبردارى مى‌نمايد و يا انواع و اقسام مختلفى دارد كه بعضى مربوط به گذشته و بعضى مربوط به آينده و قسمتى نتيجه تمايلات و خواستهاى ارضا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آيات متعددى صراحت دارد كه حداقل، پاره‌اى از خوابها، انعكاسى از آينده دور يا نزديك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خواب يوسف كه در آيات فوق خوانديم، و همچنين داستان خواب زندانيان كه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و داستان خواب عزيز مصر كه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به چند نمونه خواب برخورد مى‌كنيم كه همه آنها از حوادث آينده پرده برداشته است، بعضى از اين حوادث نسبتا دور مانند خواب يوسف كه مى‌گويند بعد از چهل سال به تحقق پيوست و بعضى در آينده نزديكتر مانند خواب عزيز مصر و هم بندهاى يوسف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غير اين سوره اشاره به خوابهاى تعبيردار ديگرى نيز شده، مانند رؤياى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 فتح به آن اشاره شده و خواب ابراهيم كه در سوره صافات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خواب، هم فرمان الهى بود و هم تعبير 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در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الرؤيا ثلاثة بشرى من الله و تحزين من الشيطان و الذى يحدث به الانسان نفسه فيراه فى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رؤيا سه گونه است گاهى بشارتى از ناحيه خداوند است گاه وسيله غم و اندوه از سوى شيطان، و گاه</w:t>
      </w:r>
    </w:p>
    <w:p>
      <w:pPr>
        <w:pStyle w:val="BookText"/>
        <w:rPr/>
      </w:pPr>
      <w:r>
        <w:rPr>
          <w:rFonts w:ascii="IRNazanin" w:hAnsi="IRNazanin" w:eastAsia="IRNazanin"/>
          <w:color w:val="111111"/>
          <w:sz w:val="28"/>
          <w:sz w:val="28"/>
          <w:szCs w:val="28"/>
          <w:rtl w:val="true"/>
          <w:lang w:bidi="fa-IR"/>
        </w:rPr>
        <w:t>مسائلى است كه انسان در فكر خود مى‌پروراند و آن را در خواب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خوابهاى شيطانى چيزى نيست كه تعبير داشته باشد، اما خوابهاى رحمانى كه جنبه بشارت دارد حتما بايد خوابى باشد كه از حادثه مسرت بخش در آينده پرده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 حال لازم است در اينجا به نظرات مختلف كه در باره حقيقت رؤيا ابراز شده به طور فشرده اشاره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حقيقت 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تفسيرهاى زيادى شده است كه مى‌توان آنها را به دو بخش تقسيم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ماديها مى‌گويند رؤيا چند علت ميتواند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خواب ديدن و رؤيا نتيجه مستقيم كارهاى روزانه انسان باشد، يعنى آنچه براى انسان در روزهاى گذشته روى داده به هنگام خواب در مقابل فكرش مجسم 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يك سلسله آرزوهاى بر آورده نشده باعث ديدن خوابهائى شود، همانطور كه شخصى تشنه، آب در خواب مى‌بيند و كسى كه در انتظار سفر كرده‌اى است آمدن او را از سفر بخواب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قديم گفته‌اند شتر در خواب بيند پنبه 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ترس از چيزى باعث شود كه انسان خواب آن را ببيند زيرا مكرر تجربه شده است كسانى كه از دزد وحشت دارند شب خواب دزد ميبينند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 معروف دور از شتر به خواب و خواب آشفته نبين اشاره به همين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فرويد و پيروان مكتب فرويد يكنوع تفسير و تعبير مادى ديگرى براى خواب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طى مقدمات مشروحى اظهار مى‌دارند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رؤيا عبارت است از ارضاى تمايلات واپس زده و سركوفته‌اى كه هميشه با تغيير و تبديلهائى براى فريب من به عرصه خودآگاهى 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قبول اين مسئله كه روان آدمى مشتمل بر دو بخش است بخش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تفكرات روزانه و معلومات ارادى و اختيارات انسان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ناآگاه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ضمير باطن به صورت يك ميل ارضا نشده پنهان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مى‌شود اميالى كه ما داريم و به عللى نتوانسته‌ايم آنها را ارضا كنيم و در ضمير باطن ما جاى گرفته‌اند، به هنگام خواب كه سيستم خود آگاه از كار مى‌افتد براى يك نوع اشباع تخيلى به مرحله خودآگاه روى مى‌آورند، گاهى بدون تغيير منعكس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عاشقى كه محبوب از دست رفته خود را در عالم خواب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تغيير شكل داده و به صورتهاى مناسبى منعكس ميشوند كه در اين صورت نياز به تعبير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رؤياها هميشه مربوط به گذشته است، و از آينده هرگز خبر</w:t>
      </w:r>
    </w:p>
    <w:p>
      <w:pPr>
        <w:pStyle w:val="BookText"/>
        <w:rPr/>
      </w:pPr>
      <w:r>
        <w:rPr>
          <w:rFonts w:ascii="IRNazanin" w:hAnsi="IRNazanin" w:eastAsia="IRNazanin"/>
          <w:color w:val="111111"/>
          <w:sz w:val="28"/>
          <w:sz w:val="28"/>
          <w:szCs w:val="28"/>
          <w:rtl w:val="true"/>
          <w:lang w:bidi="fa-IR"/>
        </w:rPr>
        <w:t>نمى‌دهد، تنها ميتوانند وسيله خوبى براى خواندن ضمير ناآگاه باشند، و به همين جهت براى درمان بيماريهاى روانى كه متكى به كشف ضمير ناآگاه است بسيار ميشود كه از خوابهاى بيمار كمك ميگيرند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دانشمندان غذا شناس ميان خواب و رؤيا و نيازهاى غذائى بدن رابطه قائل هستند و معتقدند كه مثلا اگر انسان در خواب ببيند از</w:t>
      </w:r>
    </w:p>
    <w:p>
      <w:pPr>
        <w:pStyle w:val="BookText"/>
        <w:rPr/>
      </w:pPr>
      <w:r>
        <w:rPr>
          <w:rFonts w:ascii="IRNazanin" w:hAnsi="IRNazanin" w:eastAsia="IRNazanin"/>
          <w:color w:val="111111"/>
          <w:sz w:val="28"/>
          <w:sz w:val="28"/>
          <w:szCs w:val="28"/>
          <w:rtl w:val="true"/>
          <w:lang w:bidi="fa-IR"/>
        </w:rPr>
        <w:t>دندانش خون ميچكد لابد ويتامين ث بدن او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خواب ببيند موى سرش سفيد گشته معلوم ميشود گرفتار كمبود ويتامين 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فلاسفه روحى تفسير ديگرى براى خوابها دارند، آنها ميگويند، خواب و رؤيا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خوابهاى مربوط به گذشته زندگى و اميال و آرزوها كه بخش مهمى از خوابهاى انسان را تشكيل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خوابهاى پريشان و نامفهوم كه معلول فعاليت توهم و خيال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ممكن است انگيزه‌هاى روانى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خوابهائى كه مربوط به آينده است و از آن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خوابهاى مربوط به زندگى گذشته و جان گرفتن و تجسم صحنه‌هائى كه انسان در طول زندگى خود ديده است تعبير خاصى ندارند، همچنين خوابهاى پريشان و به اصطلاح اضغاث احلام كه نتيجه افكار پريشان، و همانند افكارى است كه انسان در حال تب و هذيان پيدا ميكند نيز تعبير خاصى نسبت به مسائل آينده زندگى نميتواند داشته باشد، اگر چه روانشناسان و روانكاوان از آنها به عنوان دريچه‌اى براى دست يافتن به ضمير ناآگاه بشرى استفاده كرده و آنها را كليدى براى درمان بيماريهاى روانى ميدانند، بنا بر اين تعبير خواب آنها براى كشف اسرار روان و سرچشمه بيماريها است نه براى كشف حوادث آينده زندگى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خوابهاى مربوط به آينده نيز داراى دو شعبه است، قسمتى خوابهاى صريح و روشن مى‌باشند كه به هيچوجه تعبيرى</w:t>
      </w:r>
    </w:p>
    <w:p>
      <w:pPr>
        <w:pStyle w:val="BookText"/>
        <w:rPr/>
      </w:pPr>
      <w:r>
        <w:rPr>
          <w:rFonts w:ascii="IRNazanin" w:hAnsi="IRNazanin" w:eastAsia="IRNazanin"/>
          <w:color w:val="111111"/>
          <w:sz w:val="28"/>
          <w:sz w:val="28"/>
          <w:szCs w:val="28"/>
          <w:rtl w:val="true"/>
          <w:lang w:bidi="fa-IR"/>
        </w:rPr>
        <w:t>نمى‌خواهند و گاهى بدون كمترين تفاوتى با نهايت تعجب، در آينده دور يا نزديك تحقق مى‌پذيرد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خوابهائى است كه در عين حكايت از حوادث آينده بر اثر عوامل خاص ذهنى و روحى تغيير شكل يافته و نيازمند به تعبير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 يك از اين خوابها نمونه‌هاى زيادى وجود دارد كه همه آنها را نمى‌توان انكار كرد، نه تنها در منابع مذهبى و كتب تاريخى نمونه‌هائى از آن ذكر شده بلكه در زندگى خصوصى خود ما يا كسانى كه ميشناسيم مكرر رخ داده است به اندازه‌اى كه هرگز نمى‌توان همه را معلول تصادف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نمونه از خوابهائى كه بطرز عجيبى پرده از روى حوادث آينده برداشته و از افراد مورد اعتماد شنيده‌ايم يادآور 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معروف و كاملا مورد وثوق همدان مرحوم اخوند ملا على از مرحوم آقا ميرزا عبد النبى كه از علماى بزرگ تهران بود چنين نقل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سامرا بودم هر سال مبلغى در حدود يكصد تومان از مازندران براى من فرستاده مى‌شد، و به اعتبار همين موضوع قبلا كه نياز پيدا مى‌كردم قرض‌هائى مينمودم و بهنگام وصول آن وجه، تمام بدهى‌هاى خود را ادا مى‌كردم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سال بمن خبر دادند كه امسال وضع محصولات بسيار بد بوده و بنا بر اين وجهى فرستاده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ناراحت شدم و با همين فكر ناراحت خوابيدم، ناگهان در خواب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در آن دو لاب را باز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دولابى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صد تومان در آن هست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بيدار شدم چيزى نگذشت در خانه را زدند بعد از ظهر بود ديدم فرستاده مرحوم ميرزاى شيرازى مرجع بزرگ تقليد شيعيان است گفت ميرزا شما را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تعجب كردم كه در اين موقع براى چه آن مرد بزرگ مرا مى‌خواهد رفتم ديدم در اطاق خود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خواب خود را بكلى فراموش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مرحوم ميرزاى شيرازى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 النبى در آن دولاب را باز كن و يكصد تومان در آنجا هست بردار، بلا فاصله داستان خواب به نظرم آمد و از اين حادثه سخت تعجب كردم خواستم چيزى بگويم، احساس كردم او مايل نيست سخنى در اين زمينه گفته شود، وجه را برداشتم و بيرون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كه مورد اعتماد است نقل مى‌كرد نويسنده كتاب ريحانة الادب مرحوم تبريزى فرزندى داشت دست راست او ناراحت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روماتيسم شديد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به زحمت مى‌توانست قلم به دست بگيرد، بنا شد براى معالجه به آلمان برود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كشتى كه بودم خواب ديدم مادرم از دنيا رفته است، تقويم را باز كردم و جريان را با قيد روز و ساعت نوشته چيزى نگذشت كه به ايران آمدم جمعى از بستگان به استقبال من آمدند ديدم لباس مشكى در تن دارند، تعجب كردم و جريان خواب به كلى از خاطرم رفته بود، بالاخره تدريجا به من حالى كردند كه مادرم فوت كرده بلافاصله بياد جريان خواب افتادم، تقويم را بيرون آوردم و روز فوت را سؤال كردم ديدم درست در همان روز مادرم از دنيا رفته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معروف اسلامى سيد قطب در تفسير خود فى ظلال</w:t>
      </w:r>
    </w:p>
    <w:p>
      <w:pPr>
        <w:pStyle w:val="BookText"/>
        <w:rPr/>
      </w:pPr>
      <w:r>
        <w:rPr>
          <w:rFonts w:ascii="IRNazanin" w:hAnsi="IRNazanin" w:eastAsia="IRNazanin"/>
          <w:color w:val="111111"/>
          <w:sz w:val="28"/>
          <w:sz w:val="28"/>
          <w:szCs w:val="28"/>
          <w:rtl w:val="true"/>
          <w:lang w:bidi="fa-IR"/>
        </w:rPr>
        <w:t>القرآن ذيل آيات مربوط به سوره يوسف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تمام آنچه در باره رؤيا گفته‌ايد انكار كنم هيچگاه نمى‌توانم جريانى را كه براى خودم هنگامى كه در آمريكا بودم واقع شد انكار نمايم، در آنجا من در خواب ديدم كه خواهر زاده‌ام خون چشمانش را فرا گرفته بود و قادر به ديدن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خواهرزاده‌ام با ساير اعضاى خانواده‌ام در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جريان متوحش شدم، فورا نامه‌اى براى خانواده‌ام به مصر نوشتم و مخصوصا از وضع چشم خواهر زاده‌ام سؤال كردم، چيزى نگذشت كه جواب نامه بدستم رسيد نوشته بودند كه چشم او مبتلا به خون‌ريزى داخلى شده و قادر به ديدن نيست و هم اكنون مشغول معالجه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خون‌ريزى داخلى چشم او طورى بود كه در مشاهده معمولى قابل رؤيت نبود و تنها با وسائل پزشكى ديدن آن ميسر بود ولى به هر حال از بينائى چشم محروم گشته بود، من حتى اين خونريزى درونى را در خواب به شكل آشكار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خوابهائى كه پرده از روى اسرارى برداشته و حقايقى مربوط به آينده و يا حقايق پنهانى مربوط به حال را كشف كرده بيش از آن است كه حتى افراد دير باور بتوانند انگشت انكار روى همه آنها بگذارند، و يا آنها را حمل بر تصادف كنند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تحقيق از دوستان نزديك خود غالبا مى‌توانيد به نمونه‌هائى از اين خوابها دست يابيد، اينگونه خوابها از طريق تفسير مادى رؤيا هرگز قابل تعبير نيستند و تنها با تفسير فلاسفه روحى، و اعتقاد به استقلال روح مى‌توان آنها را تفسير كرد، بنا بر اين از مجموع آنها به عنوان</w:t>
      </w:r>
    </w:p>
    <w:p>
      <w:pPr>
        <w:pStyle w:val="BookText"/>
        <w:rPr/>
      </w:pPr>
      <w:r>
        <w:rPr>
          <w:rFonts w:ascii="Amiri" w:hAnsi="Amiri" w:eastAsia="Amiri" w:cs="Amiri"/>
          <w:color w:val="111111"/>
          <w:sz w:val="28"/>
          <w:sz w:val="28"/>
          <w:szCs w:val="28"/>
          <w:rtl w:val="true"/>
          <w:lang w:bidi="ar-SA"/>
        </w:rPr>
        <w:t>شاهدى براى استقلال روح مى‌توان استفاده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خوانديم كه يعقوب علاوه بر اينكه فرزندش را از بازگو كردن خواب خود به برادران بر حذر داشت، خواب را بطور اجمال براى او تعبير كرد، و به او گفت تو بر گزيده خدا خواهى شد و تعبير خواب به تو خواهد آموخت و نعمتش را بر تو و آل يعقوب تمام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خواب يوسف بر اينكه او در آينده به مقامهاى بزرگ معنوى و مادى خواهد رسيد كاملا قابل درك است، ولى اين سؤال پيش مى‌آيد كه مساله آگاهى</w:t>
      </w:r>
    </w:p>
    <w:p>
      <w:pPr>
        <w:pStyle w:val="BookText"/>
        <w:rPr/>
      </w:pPr>
      <w:r>
        <w:rPr>
          <w:rFonts w:ascii="IRNazanin" w:hAnsi="IRNazanin" w:eastAsia="IRNazanin"/>
          <w:color w:val="111111"/>
          <w:sz w:val="28"/>
          <w:sz w:val="28"/>
          <w:szCs w:val="28"/>
          <w:rtl w:val="true"/>
          <w:lang w:bidi="fa-IR"/>
        </w:rPr>
        <w:t>يوسف از تعبير خواب در آينده چگونه از رؤياى يوسف براى يعقوب، كشف شد؟ آيا اين يك خبر تصادفى بود كه يعقوب به يوسف داد و كار به خواب او نداشت، و يا آن را از همان خواب يوسف كشف كرد ظاهر اين است كه يعقوب اين مساله را از خواب يوسف فهميد، و اين ممكن است از يكى از دو راه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يوسف در آن سن و سال كم اين خوابرا بطور خصوصى و دور از چشم برادران براى پدر نقل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پدر به او توصيه كرد در كتمان آن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مى‌دهد كه يوسف نيز از خواب خود احساس خاصى داشت كه آنرا در جمع مطرح نكرد، وجود چنين احساسى در كودك كم سن و سالى مانند يوسف دليل بر اين است كه او يكنوع آمادگى روحى براى كشف تعبير خواب، دارد و پدر احساس كرد با پرورش اين آمادگى او در آينده آگاهى وسيعى در اين زمينه پيدا خواهد كرد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ارتباط پيامبران با عالم غيب از چند طريق بوده است</w:t>
      </w:r>
    </w:p>
    <w:p>
      <w:pPr>
        <w:pStyle w:val="BookText"/>
        <w:rPr/>
      </w:pPr>
      <w:r>
        <w:rPr>
          <w:rFonts w:ascii="IRNazanin" w:hAnsi="IRNazanin" w:eastAsia="IRNazanin"/>
          <w:color w:val="111111"/>
          <w:sz w:val="28"/>
          <w:sz w:val="28"/>
          <w:szCs w:val="28"/>
          <w:rtl w:val="true"/>
          <w:lang w:bidi="fa-IR"/>
        </w:rPr>
        <w:t>گاهى از طريق الهامات قلبى، و گاه از طريق نزول فرشته وحى، و گاه از طريق خواب، گرچه يوسف در آن زمان هنوز به مقام نبوت نرسيده بود اما وقوع چنين خواب معنى دارى براى يوسف نشان مى‌داد كه او در آينده از اين طريق با عالم غيب، ارتباط خواهد گرفت و طبعا بايد تعبير و مفهوم خواب را بداند تا بتواند چنين رابطه‌اى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درسهائى كه اين بخش از آيات به ما مى‌دهد درس حفظ اسرار است، كه گاهى حتى در مقابل برادران نيز بايد عملى شود، هميشه در زندگى انسان اسرارى وجود دارد كه اگر فاش شود ممكن است آينده او يا جامعه‌اش را به خطر اندازد، خويشتن دارى در حفظ اين اسرار يكى از نشانه‌هاى وسعت روح و قدرت</w:t>
      </w:r>
    </w:p>
    <w:p>
      <w:pPr>
        <w:pStyle w:val="BookText"/>
        <w:rPr/>
      </w:pPr>
      <w:r>
        <w:rPr>
          <w:rFonts w:ascii="IRNazanin" w:hAnsi="IRNazanin" w:eastAsia="IRNazanin"/>
          <w:color w:val="111111"/>
          <w:sz w:val="28"/>
          <w:sz w:val="28"/>
          <w:szCs w:val="28"/>
          <w:rtl w:val="true"/>
          <w:lang w:bidi="fa-IR"/>
        </w:rPr>
        <w:t>اراده است، چه بسيارند افرادى كه به خاطر ضعف در اين قسمت سرنوشت خويش و يا جامعه‌اى را به خطر افكنده‌اند و چه بسيار ناراحتيهائى كه در زندگى به خاطر ترك حفظ اسرار براى انسان پيش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از 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المؤمن مؤمنا حتى تكون فيه ثلاث خصال سنة من ربه و سنة من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من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السنة من ربه فكتمان السر و اما السنة من نبيه فمداراة الناس و اما السنة من وليه فالصبر فى البا ساء و الضراء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مؤمن نخواهد بود مگر اينكه سه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از پروردگار و سنتى از پيامبر و سنتى از امام و پيشوا، اما سنت پروردگار كتمان اسرار است، اما سنت پيامبر مدارا با مردم است و اما</w:t>
      </w:r>
    </w:p>
    <w:p>
      <w:pPr>
        <w:pStyle w:val="BookText"/>
        <w:rPr/>
      </w:pPr>
      <w:r>
        <w:rPr>
          <w:rFonts w:ascii="IRNazanin" w:hAnsi="IRNazanin" w:eastAsia="IRNazanin"/>
          <w:color w:val="111111"/>
          <w:sz w:val="28"/>
          <w:sz w:val="28"/>
          <w:szCs w:val="28"/>
          <w:rtl w:val="true"/>
          <w:lang w:bidi="fa-IR"/>
        </w:rPr>
        <w:t xml:space="preserve">سنت امام شكيبائى در برابر ناراحتيها و مشكلات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كتمان سر در اينجا بيشتر ناظر به كتمان اسرار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 من دمك فلا يجرين من غير او داجك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تو همچون خون تو است كه بايد تنها در عروق خودت جريان يابد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دو جوان هم زندان يوسف عليه السلام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بَدا لَهُمْ مِنْ بَعْدِ ما رَأَوُا الْآياتِ لَيَسْجُنُنَّهُ حَتَّى حِينٍ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مَعَهُ السِّجْنَ فَتَيانِ قالَ أَحَدُهُما إِنِّي أَرانِي أَعْصِرُ خَمْراً وَ قالَ الْآخَرُ إِنِّي أَرانِي أَحْمِلُ فَوْقَ رَأْسِي خُبْزاً تَأْكُلُ الطَّيْرُ مِنْهُ نَبِّئْنا بِتَأْوِيلِهِ إِنَّا نَراكَ مِنَ الْمُحْسِنِينَ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يَأْتِيكُما طَعامٌ تُرْزَقانِهِ إِلَّا نَبَّأْتُكُما بِتَأْوِيلِهِ قَبْلَ أَنْ يَأْتِيَكُما ذلِكُما مِمَّا عَلَّمَنِي رَبِّي إِنِّي تَرَكْتُ مِلَّةَ قَوْمٍ لا يُؤْمِنُونَ بِاللَّهِ وَ هُمْ بِالْآخِرَةِ هُمْ كافِرُونَ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اتَّبَعْتُ مِلَّةَ آبائِي إِبْراهِيمَ وَ إِسْحاقَ وَ يَعْقُوبَ ما كانَ لَنا أَنْ نُشْرِكَ بِاللَّهِ مِنْ شَيْ‌ءٍ ذلِكَ مِنْ فَضْلِ اللَّهِ عَلَيْنا وَ عَلَى النَّاسِ وَ لكِنَّ أَكْثَرَ النَّاسِ لا يَشْكُرُونَ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تصميم گرفتند او را تا مدتى زندانى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جوان همراه او وارد زندان شدند، يكى از آن دو گفت من در عالم خواب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مى‌فشارم، و ديگرى گفت من در خواب ديدم كه نان بر سرم حمل مى‌كنم و پرندگان از آن</w:t>
      </w:r>
    </w:p>
    <w:p>
      <w:pPr>
        <w:pStyle w:val="BookText"/>
        <w:rPr/>
      </w:pPr>
      <w:r>
        <w:rPr>
          <w:rFonts w:ascii="IRNazanin" w:hAnsi="IRNazanin" w:eastAsia="IRNazanin"/>
          <w:color w:val="111111"/>
          <w:sz w:val="28"/>
          <w:sz w:val="28"/>
          <w:szCs w:val="28"/>
          <w:rtl w:val="true"/>
          <w:lang w:bidi="fa-IR"/>
        </w:rPr>
        <w:t>مى‌خورند ما را از تعبير آن آگاه ساز كه تو را از نيكوكاران مى‌بينيم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پيش از آنكه جيره غذائى شما فرا رسد شما را از تعبير خوابتان آگاه خواهم ساخت اين از علم و دانشى است كه پروردگارم به من آموخته من آئين جمعيتى را كه ايمان بخدا ندارند و به سراى ديگر كافرند ترك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چنين موهبتى شدم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آئين پدرانم ابراهيم و اسحق و يعقوب پيروى كردم، براى ما شايسته نبود چيزى را شريك خدا قرار دهيم، اين از فضل خدا بر ما و بر مردم است ولى اكثر مردم شكرگزارى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به جرم بيگناهى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عجيب زنان مصر با يوسف در قصر عزيز با آن شور و غوغا پايان يافت، ولى طبعا خبرش به گوش عزيز رسيد، و از مجموع اين جريانات روشن شد كه يوسف يك جوان عادى و معمولى نيست، آنچنان پاك است كه هيچ قدرتى نمى‌تواند او را وادار به آلودگى كند و نشانه‌هاى اين پاكى از جهات مختلف آشكار شد، پاره شدن پيراهن يوسف از پشت سر، و مقاومت او در برابر وسوسه‌هاى زنان مصر، و آماده شدن او براى رفتن به زندان، و عدم تسليم در برابر تهديدهاى همسر عزيز به زندان و عذاب اليم، همه اينها دليل بر پاكى او بود، دلائلى كه كسى نمى‌توانست آن را پرده پوشى يا انكار 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اين دلائل اثبات ناپاكى و جرم همسر عزيز مصر بود، و بدنبال ثبوت اين جرم، بيم رسوائى و افتضاح جنسى خاندان عزيز در نظر توده مردم روز بروز بيشتر مى‌شد، تنها چاره‌اى كه براى اين كار از</w:t>
      </w:r>
    </w:p>
    <w:p>
      <w:pPr>
        <w:pStyle w:val="BookText"/>
        <w:rPr/>
      </w:pPr>
      <w:r>
        <w:rPr>
          <w:rFonts w:ascii="IRNazanin" w:hAnsi="IRNazanin" w:eastAsia="IRNazanin"/>
          <w:color w:val="111111"/>
          <w:sz w:val="28"/>
          <w:sz w:val="28"/>
          <w:szCs w:val="28"/>
          <w:rtl w:val="true"/>
          <w:lang w:bidi="fa-IR"/>
        </w:rPr>
        <w:t>طرف عزيز مصر و مشاورانش ديده شد اين بود كه يوسف را به كلى از صحنه خارج كنند، آنچنان كه مردم او و نامش را بدست فراموشى بسپارند، و بهترين راه براى اين كار، فرستادنش به سياه چال زندان بود، كه هم او را به فراموشى مى‌سپرد و هم در ميان مردم به اين تفسير مى‌شد كه مجرم اصلى، يوسف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آنها آيات و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ديدند تصميم گرفتند كه او را تا مدتى زندانى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لَهُمْ مِنْ بَعْدِ ما رَأَوُا الْآياتِ لَيَسْجُنُنَّهُ حَتَّى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بدا كه به معنى پيدا شدن راى جديد است نشان مى‌دهد كه قبلا چنين تصميمى در مورد او نداشتند، و اين عقيده را احتمالا همسر عزيز براى اولين بار پيشنهاد كرد و به اين ترتيب يوسف بيگناه به گناه پاكى دامانش، به زندان رفت و اين نه اولين بار بود و نه آخرين بار كه انسان شايسته‌اى به جرم پاكى به زندان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يك محيط آلوده، آزادى از آن آلودگان است كه همراه مسير آب حركت مى‌كنند، نه فقط آزادى كه همه چيز متعلق به آنها است، و افراد پاكدامن و با ارزشى همچون يوسف كه همجنس و همرنگ آن محيط نيستند و بر خلاف جريان آب حركت مى‌كنند بايد منزوى شوند، اما تا كى، آيا براى هميشه؟ نه، مسلما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كسانى كه با يوسف وارد زندان شدند، دو جوان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مَعَهُ السِّجْنَ فَتَيانِ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وقتى انسان نتواند از طريق عادى و معمولى دسترسى به اخبار پيدا كند احساسات ديگر او به كار مى‌افتد، تا مسير حوادث را</w:t>
      </w:r>
    </w:p>
    <w:p>
      <w:pPr>
        <w:pStyle w:val="BookText"/>
        <w:rPr/>
      </w:pPr>
      <w:r>
        <w:rPr>
          <w:rFonts w:ascii="IRNazanin" w:hAnsi="IRNazanin" w:eastAsia="IRNazanin"/>
          <w:color w:val="111111"/>
          <w:sz w:val="28"/>
          <w:sz w:val="28"/>
          <w:szCs w:val="28"/>
          <w:rtl w:val="true"/>
          <w:lang w:bidi="fa-IR"/>
        </w:rPr>
        <w:t>جستجو و پيش بينى كند، و خواب و رؤيا هم براى او مطلبى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يك روز اين دو جوان كه گفته مى‌شود يكى از آن دو مامور آبدار خانه شاه و ديگرى سر پرست غذا و آشپزخانه بود، و به علت سعايت دشمنان و اتهام به تصميم بر مسموم نمودن شاه به زندان افتاده بودند، نزد يوسف آمدند و هر كدام خوابى را كه شب گذشته ديده بود و برايش عجيب و جالب مى‌نمود باز 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چنين ديدم كه انگور را براى شراب ساختن مى‌فشارم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أَحَدُهُما إِنِّي أَرانِي أَعْصِرُ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مقدارى نان روى سرم حمل مى‌كنم،</w:t>
      </w:r>
    </w:p>
    <w:p>
      <w:pPr>
        <w:pStyle w:val="BookText"/>
        <w:rPr/>
      </w:pPr>
      <w:r>
        <w:rPr>
          <w:rFonts w:ascii="IRNazanin" w:hAnsi="IRNazanin" w:eastAsia="IRNazanin"/>
          <w:color w:val="111111"/>
          <w:sz w:val="28"/>
          <w:sz w:val="28"/>
          <w:szCs w:val="28"/>
          <w:rtl w:val="true"/>
          <w:lang w:bidi="fa-IR"/>
        </w:rPr>
        <w:t xml:space="preserve">و پرندگان آسمان مى‌آيند و از آن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الْآخَرُ إِنِّي أَرانِي أَحْمِلُ فَوْقَ رَأْسِي خُبْزاً تَأْكُلُ الطَّيْرُ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تعبير خوابمان آگاه ساز كه تو را از نيكوكاران مى‌بينيم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نَبِّئْنا بِتَأْوِيلِهِ إِنَّا نَراكَ مِنَ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اين دو جوان از كجا دانستند كه يوسف از تعبير خواب اطلاع وسيعى دارد، در ميان مفسران گفتگو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شخصا خود را در زندان براى زندانيان معرفى كرده بود كه از تعبير خواب اطلاع وسيعى دارد، و بعضى گفته‌اند سيماى ملكوتى يوسف نشان مى‌داد كه او يك فرد عادى نيست، بلكه فرد آگاه و صاحب فكر و بينش است و لابد چنين كسى مى‌تواند مشكل آنها را در تعبير خواب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 يوسف از آغاز ورودش به زندان، با اخلاق نيك و حسن خلق و دلدارى زندانيان و خدمت آنها و عيادت از مريضان نشان داده بود كه يك فرد نيكوكار و گره گشا است به همين دليل در مشكلاتشان به او پناه مى‌بردند و از او كمك مى‌خواستند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اين نكته نيز لازم است كه در اينجا قرآن بجاى كلمه عبد و برده تعبير به فتى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كه يكنوع احترام است، و در حديث داريم لا يقولن احدكم عبدى و امتى و لكن فتاى و فتاتى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شما نبايد بگويد غلام من و كنيز من بلكه بگويد جوان من تا در دوران آزادى تدريجى بردگان كه اسلام برنامه دقيقى براى آن چيده است، بردگان از هر گونه تحقير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إِنِّي أَرانِي أَعْصِرُ 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شراب مى‌فشردم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آنست كه او در خواب ديد انگور را براى ساختن شراب مى‌فشارد، و يا انگورى را كه در خم، تخمير شده بود براى صاف كردن و خارج ساختن شراب از آن مى‌فشرده است،</w:t>
      </w:r>
    </w:p>
    <w:p>
      <w:pPr>
        <w:pStyle w:val="BookText"/>
        <w:rPr/>
      </w:pPr>
      <w:r>
        <w:rPr>
          <w:rFonts w:ascii="IRNazanin" w:hAnsi="IRNazanin" w:eastAsia="IRNazanin"/>
          <w:color w:val="111111"/>
          <w:sz w:val="28"/>
          <w:sz w:val="28"/>
          <w:szCs w:val="28"/>
          <w:rtl w:val="true"/>
          <w:lang w:bidi="fa-IR"/>
        </w:rPr>
        <w:t>و يا اينكه انگور را مى‌فشرده تا عصير آنرا به شاه بدهد، بى‌آنكه شراب شده باشد و از آنجا كه اين انگور قابل تبديل به شراب است اين كلمه به آن اطلاق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إِنِّي أَرانِي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قاعدتا بايد بگويد من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حكايت حال است، يعنى خود را در آن لحظه‌اى كه خواب مى‌بيند فرض مى‌كند و اين سخن را براى ترسيم آن حال بيان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يوسف كه هيچ فرصتى را براى ارشاد و راهنمائى زندانيان از دست نمى‌داد مراجعه اين دو زندانى را براى مساله تعبير خواب به غنيمت شمرد و به بهانه آن، حقايق مهمى را كه راهگشاى آنها و همه انسانها بود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براى جلب اعتماد آنها در مورد آگاهى او بر تعبير خواب كه سخت مورد توجه آن دو زندانى بود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بزودى و قبل از آنكه جيره غذائى شما فرا رسد شما را از تعبير خوابتان آگاه خواهم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يَأْتِيكُما طَعامٌ تُرْزَقانِهِ إِلَّا نَبَّأْتُكُما بِتَأْوِيلِهِ قَبْلَ أَنْ يَأْتِيَكُما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به آنها اطمينان داد كه قبل از فرا رسيدن موعد غذائى آنها مقصود گمشده خود را خواهند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اين جمله مفسران احتمالات فراوانى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اينكه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پروردگار از بخشى اسرار آگاهم نه تنها مى‌توانم تعبير خواب شما را بازگو كنم بلكه از هم اكنون مى‌توانم بگويم، غذائى كه براى شما امروز مى‌آورند، چه نوع غذا و با چه كيفيت است و خصوصيات آن را بر مى‌شمرم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تاويل به معنى ذكر خصوصيات آن غذاست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البته تاويل كمتر به چنين معنى آمده بخصوص اينكه در جمله قبل به معنى تعبير خواب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ديگر اينكه منظور يوسف اين بوده كه هر گونه طعامى در خواب ببينيد، من مى‌توانم تعبير آنرا براى شما باز گو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احتمال، با جمله قَبْلَ أَنْ يَأْتِيَكُما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بهترين تفسير جمله فوق همان است كه در آغاز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يوسف با ايمان و خدا پرست كه توحيد با همه ابعادش در اعماق وجود او ريشه دوانده بود، براى اينكه روشن سازد چيزى جز به فرمان پروردگار تحقق نمى‌پذيرد چنين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علم و دانش و آگاهى من از تعبير خواب از امورى است كه پروردگارم به من آموخته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ذلِكُما مِمَّا عَلَّمَنِي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اينكه تصور نكنند كه خداوند، بى‌حساب چيزى به كسى مى‌بخشد اضافه كرد من آئين جمعيتى را كه ايمان به خدا ندارند و نسبت به سراى آخرت كافرند، ترك كردم و اين نور ايمان و تقوا مرا شايسته چنين موهبتى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تَرَكْتُ مِلَّةَ قَوْمٍ لا يُؤْمِنُونَ بِاللَّهِ وَ هُمْ بِالْآخِرَةِ هُمْ 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قوم و جمعيت مردم بت پرست مصر يا بت پرستان كنعان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بايد از اين گونه عقايد جدا شوم، چرا كه بر خلاف فطرت پاك انسانى است، و به علاوه من در خاندانى پرورش يافته‌ام كه خاندان وحى و نبوت است، من از آئين پدران و نياكانم ابراهيم و اسحاق و يعقوب پيروى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اتَّبَعْتُ مِلَّةَ آبائِي إِبْراهِيمَ وَ إِسْحاقَ وَ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اين اولين بار بود كه يوسف خود را اين چنين به زندانيان معرفى مى‌كرد تا بدانند او زاده وحى و نبوت است و مانند بسيارى از زندانيان ديگر كه در نظامهاى طاغوتى به زندان مى‌رفتند بى‌گناه به زندان افتاده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عنوان تاكيد اضافه مى‌كند براى ما شايسته نيست كه چيزى را شريك خدا قرار دهيم چرا كه خاندان ما، خاندان توحيد، خاندان</w:t>
      </w:r>
    </w:p>
    <w:p>
      <w:pPr>
        <w:pStyle w:val="BookText"/>
        <w:rPr/>
      </w:pPr>
      <w:r>
        <w:rPr>
          <w:rFonts w:ascii="Amiri" w:hAnsi="Amiri" w:eastAsia="Amiri" w:cs="Amiri"/>
          <w:color w:val="111111"/>
          <w:sz w:val="28"/>
          <w:sz w:val="28"/>
          <w:szCs w:val="28"/>
          <w:rtl w:val="true"/>
          <w:lang w:bidi="ar-SA"/>
        </w:rPr>
        <w:t>ابراهيم</w:t>
      </w:r>
    </w:p>
    <w:p>
      <w:pPr>
        <w:pStyle w:val="BookText"/>
        <w:rPr/>
      </w:pPr>
      <w:r>
        <w:rPr>
          <w:rFonts w:ascii="Amiri" w:hAnsi="Amiri" w:eastAsia="Amiri" w:cs="Amiri"/>
          <w:color w:val="111111"/>
          <w:sz w:val="28"/>
          <w:sz w:val="28"/>
          <w:szCs w:val="28"/>
          <w:rtl w:val="true"/>
          <w:lang w:bidi="ar-SA"/>
        </w:rPr>
        <w:t xml:space="preserve">بت شكن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أَنْ نُشْرِكَ بِاللَّهِ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از مواهب الهى بر ما و بر همه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مِنْ فَضْلِ اللَّهِ عَلَيْنا وَ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تصور نكنيد اين فضل و محبت تنها شامل ما خانواده پيامبران شده است، اين موهبتى است عام و شامل همه بندگان خدا كه در درون جانشان به عنوان يك فطرت به وديعه گذاشته شده است و بوسيله رهبرى انبياء تكامل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متاسفانه اكثر مردم اين مواهب الهى را شكر گزارى نمى‌كنند و از راه توحيد و ايمان منحرف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أَكْثَرَ النَّاسِ لا يَشْكُرُونَ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آيه فوق، اسحاق در زمره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شمرده شده در حالى كه مى‌دانيم يوسف فرزند يعقوب و يعقوب فرزند اسحاق است، بنابر اين كلمه اب بر جد نيز اطلاق مى‌شود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صاحِبَيِ السِّجْنِ أَ أَرْبابٌ مُتَفَرِّقُونَ خَيْرٌ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سَمَّيْتُمُوها أَنْتُمْ وَ آباؤُكُمْ ما أَنْزَلَ اللَّهُ بِها مِنْ سُلْطانٍ إِنِ الْحُكْمُ إِلَّا لِلَّهِ أَمَرَ أَلَّا تَعْبُدُوا إِلَّا إِيَّاهُ ذلِكَ الدِّينُ الْقَيِّمُ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السِّجْنِ أَمَّا أَحَدُكُما فَيَسْقِي رَبَّهُ خَمْراً وَ أَمَّا الْآخَرُ فَيُصْلَبُ فَتَأْكُلُ الطَّيْرُ مِنْ رَأْسِهِ قُضِيَ الْأَمْرُ الَّذِي فِيهِ تَسْتَفْتِيانِ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لِلَّذِي ظَنَّ أَنَّهُ ناجٍ مِنْهُمَا اذْكُرْنِي عِنْدَ رَبِّكَ فَأَنْساهُ الشَّيْطانُ ذِكْرَ رَبِّهِ فَلَبِثَ فِي السِّجْنِ بِضْعَ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دوستان زندانى من آيا خدايان</w:t>
      </w:r>
    </w:p>
    <w:p>
      <w:pPr>
        <w:pStyle w:val="BookText"/>
        <w:rPr/>
      </w:pPr>
      <w:r>
        <w:rPr>
          <w:rFonts w:ascii="IRNazanin" w:hAnsi="IRNazanin" w:eastAsia="IRNazanin"/>
          <w:color w:val="111111"/>
          <w:sz w:val="28"/>
          <w:sz w:val="28"/>
          <w:szCs w:val="28"/>
          <w:rtl w:val="true"/>
          <w:lang w:bidi="fa-IR"/>
        </w:rPr>
        <w:t>پراكنده بهترند يا خداوند واحد قهار؟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معبودهائى را كه غير از خدا مى‌پرستيد چيزى جز اسمهاى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و پدرانتان آنها را خدا ناميده‌ايد نيست، خداوند هيچ دليلى براى آن نازل نكرده، حكم تنها از آن خداست، فرمان داده كه غير از او را نپرستيد، اينست آئين پا بر جا ولى اكثر مردم نمى‌دانند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زندانى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مى‌شود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شراب براى صاحب خود خواهد شد، و اما ديگرى به دار آويخته مى‌شود و پرندگان از سر او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كه در باره آن از من نظر خواستيد قطعى و حتمى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يكى از آن دو كه مى‌دانست رهائى مى‌يابد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كن، ولى شيطان يادآورى او را نزد صاحبش از خاطر وى برد و بدنبال آن چند سال در زندان باقى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 يا كانون تربيت؟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يوسف با ذكر بحث گذشته، دلهاى آن دو زندانى را آماده پذيرش حقيقت توحيد كرد رو به سوى آنها نمود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همزندانهاى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خدايان پراكنده و معبودهاى متفرق بهترند يا خداوند يگانه يكتاى قهار و مسلط بر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صاحِبَيِ السِّجْنِ أَ أَرْبابٌ مُتَفَرِّقُونَ خَيْرٌ أَمِ اللَّهُ الْواحِدُ الْقَهَّارُ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گوئى يوسف مى‌خواهد به آنها حالى كند كه چرا شما آزادى را در خواب مى‌بينيد چرا در بيدارى نمى‌بينيد؟ چرا؟ آيا جز اين است كه اين پراكندگى و تفرقه و نفاق شما كه از شرك و بت پرستى و ارباب</w:t>
      </w:r>
    </w:p>
    <w:p>
      <w:pPr>
        <w:pStyle w:val="BookText"/>
        <w:rPr/>
      </w:pPr>
      <w:r>
        <w:rPr>
          <w:rFonts w:ascii="IRNazanin" w:hAnsi="IRNazanin" w:eastAsia="IRNazanin"/>
          <w:color w:val="111111"/>
          <w:sz w:val="28"/>
          <w:sz w:val="28"/>
          <w:szCs w:val="28"/>
          <w:rtl w:val="true"/>
          <w:lang w:bidi="fa-IR"/>
        </w:rPr>
        <w:t>متفرقون سرچشمه مى‌گيرد، سبب شده كه طاغوتهاى ستمگر بر شما غلبه كنند، چرا شما زير پرچم توحيد جمع نمى‌شويد و به دامن پرستش الله واحد قهار دست نمى‌زنيد تا بتوانيد اين خودكامگان ستمگر را كه شما را بى‌گناه و به مجرد اتهام به زندان مى‌افكنند از جامعه خود برانيد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كرد اين معبودهائى كه غير از خدا براى خود ساخته‌ايد چيزى جز يك مشت اسمهاى بى‌مسمى كه شما و پدرانتان آنها را درست كرده‌ايد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 مِنْ دُونِهِ إِلَّا أَسْماءً سَمَّيْتُمُوها أَنْتُمْ وَ آباؤُكُمْ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امورى است كه خداوند دليل و مدركى براى آن نازل نفرموده بلكه ساخته و پرداخته مغزهاى ناتوان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بِها مِنْ 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بدانيد حكومت جز براى خدا نيست و به همين دليل شما نبايد در برابر اين بتها و طاغوتها و فراعنه سر تعظيم فرود آوريد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براى تاكيد بيشتر اضافه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 داده جز او را نپرستيد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أَلَّا تَعْبُدُوا إِلَّا 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آئين و دين پا بر جا و مستقيم كه هيچگونه انحرافى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الدِّينُ الْقَيِّمُ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توحيد در تمام ابعادش، در عبادت، در حكومت در جامعه، در فرهنگ و در همه چيز، آئين مستقيم و پا بر جاى الهى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چه مى‌توان كرد بيشتر مردم آگاهى ندارند و به خاطر اين عدم</w:t>
      </w:r>
    </w:p>
    <w:p>
      <w:pPr>
        <w:pStyle w:val="BookText"/>
        <w:rPr/>
      </w:pPr>
      <w:r>
        <w:rPr>
          <w:rFonts w:ascii="IRNazanin" w:hAnsi="IRNazanin" w:eastAsia="IRNazanin"/>
          <w:color w:val="111111"/>
          <w:sz w:val="28"/>
          <w:sz w:val="28"/>
          <w:szCs w:val="28"/>
          <w:rtl w:val="true"/>
          <w:lang w:bidi="fa-IR"/>
        </w:rPr>
        <w:t xml:space="preserve">آگاهى در بيراهه‌هاى شرك سر گردان مى‌شوند و به حكومت غير الله تن در مى‌دهند و چه زجرها و زندانها و بدبختيها كه از اين رهگذر دامنشان 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أَكْثَرَ النَّاسِ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پس از دلالت و ارشاد دو رفيق زندانى خود و دعوت آنها به حقيقت توحيد در ابعاد مختلفش به تعبير خواب آنها پرداخت، چرا كه از آغاز به همين منظور نزد او آمده بودند، و او هم قول داده بود اين خوابها را تعبير كند، ولى فرصت را غنيمت شمرد و فصل گويا و زنده‌اى از توحيد و مبارزه با شرك براى آنها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سوى دو رفيق زندانى كرد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زندانى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شما آزاد مى‌شود، و ساقى شراب براى ارباب خود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صاحِبَيِ السِّجْنِ أَمَّا أَحَدُكُما فَيَسْقِي رَبَّهُ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نفر ديگر به دار آويخته مى‌شود و آنقدر ميماند كه پرندگان آسمان از سر او مى‌خورند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الْآخَرُ فَيُصْلَبُ فَتَأْكُلُ الطَّيْرُ مِنْ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 توجه به تناسب خوابهائى كه آنها ديده بودند، اجمالا معلوم بود كداميك از اين دو آزاد و كداميك به دار آويخته مى‌شود، اما يوسف نخواست اين خبر ناگوار را صريحتر از اين بيان كند لذا تحت عنوان يكى از شما دو نفر مطلب را تعقيب كرد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تاكيد گفتار خود اضافه كرد اين امرى را كه شما در باره آن از من سؤال كرديد و استفتاء نموديد حتمى و قطعى است اشاره به اينكه اين يك تعبير خواب ساده نيست، بلكه از يك خبر غيبى كه به تعليم الهى يافته‌ام مايه مى‌گيرد، بنا بر اين جاى ترديد و گفتگو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 الْأَمْرُ الَّذِي فِيهِ تَسْتَفْتِيانِ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تفاسير ذيل اين جمله</w:t>
      </w:r>
    </w:p>
    <w:p>
      <w:pPr>
        <w:pStyle w:val="BookText"/>
        <w:rPr/>
      </w:pPr>
      <w:r>
        <w:rPr>
          <w:rFonts w:ascii="IRNazanin" w:hAnsi="IRNazanin" w:eastAsia="IRNazanin"/>
          <w:color w:val="111111"/>
          <w:sz w:val="28"/>
          <w:sz w:val="28"/>
          <w:szCs w:val="28"/>
          <w:rtl w:val="true"/>
          <w:lang w:bidi="fa-IR"/>
        </w:rPr>
        <w:t>آمده است، كه نفر دوم همينكه اين خبر ناگوار را شنيد در مقام تكذيب گفتار خود بر آمد و گفت من دروغ گفتم چنين خوابى نديده بودم شوخى مى‌كردم، به گمان اينكه اگر خواب خود را تكذيب كند اين سرنوشت دگرگون خواهد شد، و لذا يوسف به دنبال اين سخن گفت آنچه در باره آن استفتاء كرديد، تغيير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يوسف آنچنان در تعبير خواب خود قاطع بود كه اين جمله را به عنوان تاكيد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 هنگام كه احساس مى‌كرد اين دو بزودى از او جدا خواهند شد، براى اينكه روزنه‌اى به آزادى پيدا كند، و خود را از گناهى كه به او نسبت داده بودند تبرئه نمايد، به يكى از آن دو رفيق زندانى كه مى‌دانست آزاد خواهد شد سفارش كرد كه نزد مالك و صاحب اختيار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سخن بگو تا تحقيق كند و بى‌گناهى من ثابت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لِلَّذِي ظَنَّ أَنَّهُ ناجٍ مِنْهُمَا اذْكُرْنِي عِنْدَ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غلام فراموشكار آنچنان كه راه و رسم افراد كم‌ظرفيت است كه چون به نعمتى برسند صاحب نعمت را بدست فراموشى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مساله يوسف را فراموش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تعبير قرآن اين است كه شيطان ياد آورى از يوسف را نزد صاحبش از خاطر او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فَأَنْساهُ الشَّيْطانُ ذِكْرَ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اين ترتيب، يوسف بدست فراموشى سپرده شد، و چند سال در زندان</w:t>
      </w:r>
    </w:p>
    <w:p>
      <w:pPr>
        <w:pStyle w:val="BookText"/>
        <w:rPr/>
      </w:pPr>
      <w:r>
        <w:rPr>
          <w:rFonts w:ascii="Amiri" w:hAnsi="Amiri" w:eastAsia="Amiri" w:cs="Amiri"/>
          <w:color w:val="111111"/>
          <w:sz w:val="28"/>
          <w:sz w:val="28"/>
          <w:szCs w:val="28"/>
          <w:rtl w:val="true"/>
          <w:lang w:bidi="ar-SA"/>
        </w:rPr>
        <w:t xml:space="preserve">باقى 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 السِّجْنِ بِضْعَ سِنِينَ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ضمير انساه الشيطان به ساقى شاه بر مى‌گردد يا به يوسف،</w:t>
      </w:r>
    </w:p>
    <w:p>
      <w:pPr>
        <w:pStyle w:val="BookText"/>
        <w:rPr/>
      </w:pPr>
      <w:r>
        <w:rPr>
          <w:rFonts w:ascii="IRNazanin" w:hAnsi="IRNazanin" w:eastAsia="IRNazanin"/>
          <w:color w:val="111111"/>
          <w:sz w:val="28"/>
          <w:sz w:val="28"/>
          <w:szCs w:val="28"/>
          <w:rtl w:val="true"/>
          <w:lang w:bidi="fa-IR"/>
        </w:rPr>
        <w:t>در ميان مفسران گفتگو است بسيارى اين ضمير را به يوسف باز گردانده‌اند بنابر اين معنى اين جمله چنين مى‌شود كه شيطان ياد خدا را از خاطر يوسف برد و بهمين دليل به غير او توسل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جمله قبل، كه يوسف به او توصيه مى‌كند مرا نزد صاحب و مالكت بازگو كن ظاهر اين است كه ضمير به شخص ساقى باز مى‌گردد، و كلمه رب در هر دو جا، يك مفهوم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جمله وَ ادَّكَرَ بَعْدَ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مدتى باز يادش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چند آيه بعد در همين داستان در باره ساقى مى‌خوانيم نشان مى‌دهد كه فراموش كننده او بوده است نه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بهر حال چه ضمير به يوسف باز گردد و چه به ساقى، در اين مساله شكى نيست كه يوسف در اينجا براى نجات خود توسل به غير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اينگونه دست و پا كردن‌ها براى نجات از زندان و ساير مشكلات در مورد افراد عادى مساله مهمى نيست، و از قبيل توسل به اسباب طبيعى مى‌باشد، ولى براى افراد نمونه و كسانى كه در سطح ايمان عالى و توحيد قرار دارند، خالى از ايراد نمى‌تواند باشد، شايد به همين دليل است كه خداوند اين ترك اولى را بر يوسف نبخشيد و بخاطر آن چند سالى زندان او ادامه يافت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مى‌خوانيم كه فرمود من از برادرم يوسف در شگفتم كه چگونه به مخلوق، و نه به خالق، پناه برد و يارى طلبيد 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بعد از اين داستان، جبرئيل نزد يوسف آمد و گفت چه كسى تو را زيباترين</w:t>
      </w:r>
      <w:bookmarkStart w:id="150" w:name="pg1954_19178"/>
    </w:p>
    <w:p>
      <w:pPr>
        <w:pStyle w:val="BookText"/>
        <w:rPr/>
      </w:pPr>
      <w:bookmarkEnd w:id="150"/>
      <w:r>
        <w:rPr>
          <w:rFonts w:ascii="IRNazanin" w:hAnsi="IRNazanin" w:eastAsia="IRNazanin"/>
          <w:color w:val="111111"/>
          <w:sz w:val="28"/>
          <w:sz w:val="28"/>
          <w:szCs w:val="28"/>
          <w:rtl w:val="true"/>
          <w:lang w:bidi="fa-IR"/>
        </w:rPr>
        <w:t>مردم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كسى مهر تو را آنچنان در دل پدر افكند؟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كسى قافله را به سراغ تو فرستاد، تا از چاه نجاتت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چه كسى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فراز چاه افكنده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دور كرد؟ گفت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كسى تو را از چاه رهائى بخشيد؟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كسى مكر و حيله زنان مصر را از تو دور ساخت؟ گفت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جبرئيل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مى‌گويد چه چيز سبب شد كه حاجتت را بنزد مخلوق بردى، و نزد من نياوردى؟ و به همين جهت بايد چند سال در زندان بمانى</w:t>
      </w:r>
      <w:r>
        <w:rPr>
          <w:rFonts w:eastAsia="IRNazanin" w:cs="IRNazanin"/>
          <w:color w:val="111111"/>
          <w:sz w:val="28"/>
          <w:szCs w:val="28"/>
          <w:rtl w:val="true"/>
          <w:lang w:bidi="fa-IR"/>
        </w:rPr>
        <w:t>.</w:t>
      </w:r>
    </w:p>
    <w:p>
      <w:pPr>
        <w:pStyle w:val="Heading4"/>
        <w:numPr>
          <w:ilvl w:val="3"/>
          <w:numId w:val="1"/>
        </w:numPr>
        <w:rPr/>
      </w:pPr>
      <w:bookmarkStart w:id="151" w:name="__RefHeading___Toc3482521_3650668749"/>
      <w:bookmarkStart w:id="152" w:name="_Toc60"/>
      <w:bookmarkEnd w:id="151"/>
      <w:r>
        <w:rPr>
          <w:rtl w:val="true"/>
        </w:rPr>
        <w:t>نكته‌ها</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كانون ارشاد يا دانشگاه فساد</w:t>
      </w:r>
    </w:p>
    <w:p>
      <w:pPr>
        <w:pStyle w:val="BookText"/>
        <w:rPr/>
      </w:pPr>
      <w:r>
        <w:rPr>
          <w:rFonts w:ascii="IRNazanin" w:hAnsi="IRNazanin" w:eastAsia="IRNazanin"/>
          <w:color w:val="111111"/>
          <w:sz w:val="28"/>
          <w:sz w:val="28"/>
          <w:szCs w:val="28"/>
          <w:rtl w:val="true"/>
          <w:lang w:bidi="fa-IR"/>
        </w:rPr>
        <w:t>زندان تاريخچه بسيار دردناك و غم‌انگيزى در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بدترين جنايتكاران و بهترين انسانها هر دو به زندان افتاده‌اند، به همين دليل زندان هميشه كانونى بوده است براى بهترين درسهاى سازندگى و يا بدترين بد آموزيها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زندانهائى كه تبهكاران دور هم جمع مى‌شوند در حقيقت يك آموزشگاه عالى فساد تشكيل مى‌شود، در اين زندانها نقشه‌هاى</w:t>
      </w:r>
    </w:p>
    <w:p>
      <w:pPr>
        <w:pStyle w:val="BookText"/>
        <w:rPr/>
      </w:pPr>
      <w:r>
        <w:rPr>
          <w:rFonts w:ascii="IRNazanin" w:hAnsi="IRNazanin" w:eastAsia="IRNazanin"/>
          <w:color w:val="111111"/>
          <w:sz w:val="28"/>
          <w:sz w:val="28"/>
          <w:szCs w:val="28"/>
          <w:rtl w:val="true"/>
          <w:lang w:bidi="fa-IR"/>
        </w:rPr>
        <w:t>تخريبى را مبادله مى‌كنند و تجربياتشان را در اختيار يكديگر مى‌گذارند و هر تبهكارى در واقع درس اختصاصى خود را به ديگران مى‌آموزد، به همين دليل پس از آزادى از زندان بهتر و ماهرتر از گذشته به جنايات خود ادامه مى‌دهند، آنهم با حفظ وحدت و تشكل جديد، مگر اينكه ناظران بر وضع زندان مراقب اين موضوع باشند و با ارشاد و تربيت زندانيان آنها را كه غالبا افرادى پر انرژى و با استعداد هستند تبديل به عناصر صالح و مفيد و سازنده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زندانهائى كه از پاكان و نيكان و بى‌گناهان و مبارزان راه حق و آزادى تشكيل مى‌گردد كانونى است براى آموزشهاى عقيدتى، و راههاى عملى مبارزه، و سازماندهى، اينگونه زندانها فرصت خوبى به مبارزان راه حق مى‌دهد تا بتوانند كوششهاى خود را پس از آزادى هماهنگ و متشكل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كه در مبارزه با زن هوسباز، حيله‌گر، و قلدرى، همچون همسر عزيز مصر، پيروز شده بود، سعى داشت كه محيط زندان را تبديل به يك محيط ارشاد و كانون تعليم و تربيت كند، و حتى پايه آزادى خود و ديگران را در همان برنامه‌ها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سرگذشت به ما اين درس مهم را مى‌دهد كه ارشاد و تعليم و تربيت محدود و محصور در كانون معينى مانند مسجد و مدرسه نيست، بلكه بايد از هر فرصتى براى اين هدف استفاده كرد حتى از زندان در زير زنجيرهاى اسارت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نكته نيز لازم است كه در باره سالهاى زندان يوسف گفتگو است ولى مشهور اين است كه مجموع زندان يوسف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ولى</w:t>
      </w:r>
    </w:p>
    <w:p>
      <w:pPr>
        <w:pStyle w:val="BookText"/>
        <w:rPr/>
      </w:pPr>
      <w:r>
        <w:rPr>
          <w:rFonts w:ascii="IRNazanin" w:hAnsi="IRNazanin" w:eastAsia="IRNazanin"/>
          <w:color w:val="111111"/>
          <w:sz w:val="28"/>
          <w:sz w:val="28"/>
          <w:szCs w:val="28"/>
          <w:rtl w:val="true"/>
          <w:lang w:bidi="fa-IR"/>
        </w:rPr>
        <w:t xml:space="preserve">بعضى گفته‌اند قبل از ماجراى خواب زندانيان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بود و بعد از آن هم هفت سال ادامه يافت سالهائى پر رنج و زحمت اما از نظر ارشاد و سازندگى پر بار و پر بركت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نيكوكاران بر سر دار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در اين داستان مى‌خوانيم كسى كه در خواب ديده بود جام شراب به دست شاه مى‌دهد آزاد شد و آن كس كه در خواب ديده بود طبق نان بر سر دارد و پرندگان هوا از آن مى‌خورند به دار آويخته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مفهوم اين سخن اين نيست كه در محيط هاى فاسد و رژيم هاى طاغوتى آنها كه در مسير شهوات خودكامگانند آزادى دارند و آنها كه در راه خدمت به اجتماع و كمك كردن و نان دادن به مردم قدم بر مى‌دارند حق حيات ندارند و بايد بميرند؟ اين است بافت جامعه‌اى كه نظام فاسدى بر آن حكومت مى‌كند، و اين است سرنوشت مردم خوب و بد در چنين جامعه‌ها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يوسف با اتكاء به وحى الهى و علم تعبير خواب چنين پيش‌بينى را كرد ولى هيچ معبرى نمى‌تواند چنين تناسبها را در تعبيرش از نظر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خدمت در اين جوامع گناه است و خيانت و گناه عين 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درس آزادى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ديديم كه يوسف بالاترين درسى را كه به زندانيان داد درس توحيد و</w:t>
      </w:r>
    </w:p>
    <w:p>
      <w:pPr>
        <w:pStyle w:val="BookText"/>
        <w:rPr/>
      </w:pPr>
      <w:r>
        <w:rPr>
          <w:rFonts w:ascii="IRNazanin" w:hAnsi="IRNazanin" w:eastAsia="IRNazanin"/>
          <w:color w:val="111111"/>
          <w:sz w:val="28"/>
          <w:sz w:val="28"/>
          <w:szCs w:val="28"/>
          <w:rtl w:val="true"/>
          <w:lang w:bidi="fa-IR"/>
        </w:rPr>
        <w:t>يگانه پرستى بود، همان درسى كه محصولش آزادى و آزادگى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مى‌دانست ارباب متفرقون و هدفهاى پراكنده، و معبودهاى مختلف، سرچشمه تفرقه و پراكندگى در اجتماعند و تا تفرقه و پراكندگى وجود دارد طاغوتها و جباران بر مردم مسلطند، لذا براى قطع ريشه آنها دستور داد كه از شمشير براى توحيد استفاده كنند تا مجبور نباشند آزادى را به خواب ببينند بلكه آن را در بيدارى مشاهده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جباران و ستمگران كه بر گرده مردم سوارند در هر جامعه‌اى چند نفر مى‌باشند كه مردم قادر به مبارزه با آنها نيستند؟ جز اين است كه آنها افراد محدودى هستند ولى با ايجاد تفرقه و نفاق، از طريق ارباب متفرقون، و در هم شكستن نيروى متشكل جامعه، امكان حكومت را بر توده‌هاى عظيم مردم 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 كه ملتها به قدرت توحيد و وحدت كلمه آشنا شوند و همگى زير پرچم الله الواحد القهار جمع گردند و به نيروى عظيم خود پى برند آن روز روز نابودى آنها است، اين درس بسيار مهمى است براى امروز ما و براى فرداى ما و براى همه انسانها در كل جامعه بشرى و در سراسر تاريخ</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توجه به اين نكته ضرورت دارد كه يوسف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مخصوص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تاكيد مى‌كند پرستش و خضوع و تسليم نيز فقط بايد در برابر فرمان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أَلَّا تَعْبُدُوا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تاكيد مى‌كند آئين مستقيم و پا بر جا چيزى جز اين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الدِّينُ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اين را هم</w:t>
      </w:r>
    </w:p>
    <w:p>
      <w:pPr>
        <w:pStyle w:val="BookText"/>
        <w:rPr/>
      </w:pPr>
      <w:r>
        <w:rPr>
          <w:rFonts w:ascii="IRNazanin" w:hAnsi="IRNazanin" w:eastAsia="IRNazanin"/>
          <w:color w:val="111111"/>
          <w:sz w:val="28"/>
          <w:sz w:val="28"/>
          <w:szCs w:val="28"/>
          <w:rtl w:val="true"/>
          <w:lang w:bidi="fa-IR"/>
        </w:rPr>
        <w:t xml:space="preserve">مى‌گويد كه با همه اين اوصاف متاسفانه اكثر مردم از اين واقعيت بى‌خبرند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اگر مردم آموزش صحيح ببينند و آگاهى پيدا كنند و حقيقت توحيد در آنها زنده شود اين مشكلاتشان حل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استفاده از يك شعار سازنده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شعار انِ اْلحُكْمُ الّا لِلَّهِ كه يك شعار مثبت قرآنى است و هر گونه حكومت را جز حكومت الله و آنچه به الله منتهى مى‌شود نفى مى‌كند متاسفانه در طول تاريخ مورد سوء استفاده‌هاى عجيبى واقع شده است از جمله همانگونه كه مى‌دانيم خوارج نهروان كه مردمى قشرى، جامد، احمق و بسيار كج سليقه بودند براى نفى حكميت در جنگ صفين به اين شعار چسبيدند و گفتند تعيين حكم براى پايان جنگ يا تعيين خليفه گناه است چرا كه خداوند مى‌گويد ان الحكم الا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و حكميت مخصوص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از اين مساله بديهى غافل بودند، و يا خود را به تغافل مى‌زدند، كه اگر حكميت از طرف پيشوايانى تعيين شود كه فرمان رهبريشان از طرف خدا صادر شده حكم آنها نيز حكم خدا است چرا كه سرانجام منتهى به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حكم‌ها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جنگ صفين به تصويب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نشدند ولى اگر تعيين مى‌شدند حكم آنها حكم على حكم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پيامبر حكم خدا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مگر خداوند مستقيما بر جامعه انسانى حكومت و ياداورى</w:t>
      </w:r>
    </w:p>
    <w:p>
      <w:pPr>
        <w:pStyle w:val="BookText"/>
        <w:rPr/>
      </w:pPr>
      <w:r>
        <w:rPr>
          <w:rFonts w:ascii="IRNazanin" w:hAnsi="IRNazanin" w:eastAsia="IRNazanin"/>
          <w:color w:val="111111"/>
          <w:sz w:val="28"/>
          <w:sz w:val="28"/>
          <w:szCs w:val="28"/>
          <w:rtl w:val="true"/>
          <w:lang w:bidi="fa-IR"/>
        </w:rPr>
        <w:t>مى‌كند، جز اين است كه بايد اشخاصى از 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اين امر را به دست گيرند؟ ولى خوارج بدون توجه به اين حقيقت روشن، اصل داستان حكميت را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گرفتند و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دليل بر انحراف حضرتش از اسلام دانستند، زهى خود خواهى و جهل و جمود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چنين، سازنده‌ترين برنامه‌ها هنگامى كه به دست افراد جهول و نادان بيفتد تبديل به بدترين وسائل مخرب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هم گروهى كه در حقيقت دنباله‌روان خوارجند و از نظر جهل و لجاجت چيزى از آنها كم ندارند آيه فوق را دليل بر نفى تقليد از مجتهدان و يا نفى صلاحيت حكومت از آنها مى‌دانند، ولى جواب همه اينها در بالا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غير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توحيد تنها در اين خلاصه نمى‌شود كه خداوند يگانه و يكتا است، بلكه بايد در تمام شؤن زندگى انسان پياده شود، و يكى از بارزترين نشانه‌هايش اين است كه انسان موحد به غير خدا تكيه نمى‌كند و به غير او پناه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نمى‌گوئيم عالم اسباب را ناديده مى‌گيرد و در زندگى دنبال وسيله و سبب نمى‌رود، بلكه مى‌گوئيم تاثير واقعى را در سبب نمى‌بيند بلكه سر نخ همه اسباب را به دست مسبب الاسباب مى‌بيند، و به تعبير ديگر براى اسباب استقلال قائل نيست و همه آنها را پرتوى از ذات پاك پروردگار مى‌داند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عدم توجه به اين واقعيت بزرگ در باره افراد عادى قابل</w:t>
      </w:r>
    </w:p>
    <w:p>
      <w:pPr>
        <w:pStyle w:val="BookText"/>
        <w:rPr/>
      </w:pPr>
      <w:r>
        <w:rPr>
          <w:rFonts w:ascii="IRNazanin" w:hAnsi="IRNazanin" w:eastAsia="IRNazanin"/>
          <w:color w:val="111111"/>
          <w:sz w:val="28"/>
          <w:sz w:val="28"/>
          <w:szCs w:val="28"/>
          <w:rtl w:val="true"/>
          <w:lang w:bidi="fa-IR"/>
        </w:rPr>
        <w:t>گذشت باشد، اما سر سوزن بى‌توجهى به اين اصل براى اولياى حق مستوجب مجازات است، هر چند ترك اولائى بيش نباشد و ديديم چگونه يوسف بر اثر يك لحظه بى‌توجهى به اين مساله حياتى سالها زندانش تمديد شد تا باز هم در كوره حوادث پخته‌تر و آبديده‌تر شود، آمادگى بيشتر براى مبارزه با طاغوت و طاغوتيان پيدا كند، و بداند در اين راه نبايد جز بر نيروى الله و مردم ستمديده‌اى كه در راه الله گام بر مى‌دارند تكيه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درس بزرگى است براى همه پويندگان اين راه و مبارزان راستين، كه هرگز خيال ائتلاف به نيروى يك شيطان، براى كوبيدن شيطان ديگر به خود راه ندهند، و به شرق و غرب تمايل نيابند و جز در صراط مستقيم كه جاده امت وسط است گام بر ندارند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پادشاه مصر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الْمَلِكُ إِنِّي أَرى سَبْعَ بَقَراتٍ سِمانٍ يَأْكُلُهُنَّ سَبْعٌ عِجافٌ وَ سَبْعَ سُنْبُلاتٍ خُضْرٍ وَ أُخَرَ يابِساتٍ يا أَيُّهَا الْمَلَأُ أَفْتُونِي فِي رُءْيايَ إِنْ كُنْتُمْ لِلرُّءْيا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 ما نَحْنُ بِتَأْوِيلِ الْأَحْلامِ بِعالِمِينَ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نَجا مِنْهُما وَ ادَّكَرَ بَعْدَ أُمَّةٍ أَنَا أُنَبِّئُكُمْ بِتَأْوِيلِهِ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أَيُّهَا الصِّدِّيقُ أَفْتِنا فِي سَبْعِ بَقَراتٍ سِمانٍ يَأْكُلُهُنَّ سَبْعٌ عِجافٌ وَ سَبْعِ سُنْبُلاتٍ خُضْرٍ وَ أُخَرَ يابِساتٍ لَعَلِّي أَرْجِعُ إِلَى النَّاسِ لَعَلَّهُمْ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w:t>
      </w:r>
    </w:p>
    <w:p>
      <w:pPr>
        <w:pStyle w:val="BookText"/>
        <w:rPr/>
      </w:pPr>
      <w:r>
        <w:rPr>
          <w:rFonts w:ascii="IRNazanin" w:hAnsi="IRNazanin" w:eastAsia="IRNazanin"/>
          <w:color w:val="111111"/>
          <w:sz w:val="28"/>
          <w:sz w:val="28"/>
          <w:szCs w:val="28"/>
          <w:rtl w:val="true"/>
          <w:lang w:bidi="fa-IR"/>
        </w:rPr>
        <w:t xml:space="preserve">سَبْعَ سِنِينَ دَأَباً فَما حَصَدْتُمْ فَذَرُوهُ فِي سُنْبُلِهِ إِلَّا قَلِيلًا مِمَّا تَأْكُلُونَ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مِنْ بَعْدِ ذلِكَ سَبْعٌ شِدادٌ يَأْكُلْنَ ما قَدَّمْتُمْ لَهُنَّ إِلَّا قَلِيلًا مِمَّا تُحْصِنُونَ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مِنْ بَعْدِ ذلِكَ عامٌ فِيهِ يُغاثُ النَّاسُ وَ فِيهِ يَعْصِرُونَ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گفت من در خواب ديدم هفت گاو چاق را كه هفت گاو لاغر آنها را ميخورند، و هفت خوشه سبز و هفت خوشه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خشكيده‌ها بر سبزها پيچيدند و آنها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جمعيت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خواب من نظر دهيد اگر خواب را تعبير مى‌كنيد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خوابهاى پريشان و پراكنده است و ما از تعبير اينگونه خوابها آگاه نيستيم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يكى از آن دو نفر كه نجات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مدتى متذكر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تاويل آنرا به شما خبر مى‌دهم مرا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زندانى بفرستيد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اى مرد بسيار راستگو در باره اين خواب اظهار نظر كن كه هفت گاو چاق را هفت گاو لاغر مى‌خوردند، و هفت خوشه‌تر و هفت خوشه خشكيده، تا من به سوى مردم باز گردم تا آنها آگاه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هفت سال با جديت زراعت مى‌كنيد، و آنچه را درو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كمى كه ميخوريد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را در خوشه‌هاى خود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نمائيد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هفت سال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خشكى و قحطى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كه آنچه را شما براى آنها ذخيره كرده‌ايد مى‌خورند جز كمى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خواهيد كرد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سالى فرا مى‌رسد كه باران فراوان نصيب مردم مى‌شود و در آن سال مردم عصير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ميوه‌ها و دانه‌هاى روغنى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خواب سلطان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سالها در تنگناى زندان به صورت يك انسان فراموش شده باقى ماند، تنها كار او خودسازى، و ارشاد و راهنمائى زندانيان، و عيادت و پرستارى بيماران، و دلدارى و تسلى دردمندان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يك حادثه به ظاهر كوچك سرنوشت او را تغيير داد، نه تنها سرنوشت او كه سرنوشت تمام ملت مصر و اطراف آن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كه مى‌گويند نامش وليد بن ريان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عزيز مصر وزير او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ظاهرا پريشانى ديد، و صبحگاهان تعبير كنندگان خواب و اطرافيان خود را حاضر ساخت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ديدم كه هفت گاو لاغر به هفت گاو چاق حمله كردند و آنها را مى‌خورند، و نيز هفت خوشه سبز و هفت خوشه خشكيده را ديدم كه خشكيده‌ها بر گرد سبزها پيچيدند و آنها را از ميان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الْمَلِكُ إِنِّي أَرى سَبْعَ بَقَراتٍ سِمانٍ يَأْكُلُهُنَّ سَبْعٌ عِجافٌ وَ سَبْعَ سُنْبُلاتٍ خُضْرٍ وَ أُخَرَ يابِساتٍ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آنها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جمعيت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خواب من نظر دهيد اگر قادر به تعبير خواب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الْمَلَأُ أَفْتُونِي فِي رُءْيايَ إِنْ كُنْتُمْ لِلرُّءْيا تَعْبُرُونَ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حواشى سلطان بلافاصله اظهار داشتند كه اينها خوابهاى پريشان است و ما به تعبير اينگونه خوابهاى پريشان آشنا نيستيم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أَضْغاثُ أَحْلامٍ وَ ما نَحْنُ بِتَأْوِيلِ الْأَحْلامِ بِعالِمِينَ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اضغاث جمع ضغث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يك بسته از هيزم يا گياه خشكيده يا سبزى يا چيز ديگر است و احلام جمع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خواب و رؤيا است، بنابر اين اضغاث و احلام به معنى خوابهاى پريشان و مختلط است، گوئى از بسته‌هاى گوناگونى از اشياء متفاوت تشكيل شده است و كلمه الاحلام كه در جمله ما نَحْنُ بِتَأْوِيلِ الْأَحْلامِ بِعالِمِينَ آمده با الف و لام عهد اشاره به اين است كه ما قادر به تاويل اين گونه خواب ها نيستيم، ذكر اين نكته نيز لازم است كه اظهار ناتوانى آنها واقعا به خاطر آن بوده كه مفهوم واقعى اين خواب براى آنها روشن نبود، و لذا آن را جزء خوابهاى پريشان محسوب داشتند، چه اينكه خوابها را به دو گونه تقسيم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خوابهاى معنى‌دار كه قابل تعبير بود، و خوابهاى پريشان و بى معنى كه تعبيرى براى آن نداشتند، و آن را نتيجه فعاليت قوه خيال مى‌دانستند، بخلاف خوابهاى گروه اول كه آن را نتيجه تماس روح با عوالم غيبى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آنها از اين خواب، حوادث ناراحت كننده‌اى را در آينده پيش بينى مى‌كردند و آنچنان كه معمول حاشيه نشينان شاهان و طاغوتيان است تنها مسائلى را براى شاه ذكر مى‌كنند كه به اصطلاح مايه انبساط خاطر عاطر ملوكانه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آنچه ذات مبارك را ناراحت كند از ذكر آن ابا دارند، و همين است يكى از علل سقوط و بدبختى اين گونه حكومت هاى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آنها چگونه جرئت كردند در مقابل سلطان مصر چنين اظهار نظر كنند و او را به ديدن خوابهاى پريشان متهم سازند،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 كه معمول اين حاشيه نشينان اين است كه براى هر حركت</w:t>
      </w:r>
    </w:p>
    <w:p>
      <w:pPr>
        <w:pStyle w:val="BookText"/>
        <w:rPr/>
      </w:pPr>
      <w:r>
        <w:rPr>
          <w:rFonts w:ascii="IRNazanin" w:hAnsi="IRNazanin" w:eastAsia="IRNazanin"/>
          <w:color w:val="111111"/>
          <w:sz w:val="28"/>
          <w:sz w:val="28"/>
          <w:szCs w:val="28"/>
          <w:rtl w:val="true"/>
          <w:lang w:bidi="fa-IR"/>
        </w:rPr>
        <w:t>كوچك و بى‌معنى شاه، فلسفه‌ها مى‌چينند و تفسيرهاى كشاف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به آن جهت باشد كه آنها شاه را از ديدن اين خواب، پريشان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نگران يافتند، و او حق داشت كه نگران باشد زيرا در خواب ديده بود گاوهاى لاغر كه موجودات ضعيفى بودند بر گاوهاى چاق و نيرومند چيره شدند و آنها را خوردند، و همچنين خوشه‌هاى خشك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دليل بر آن نبود كه افراد ضعيفى ممكن است ناگهانى حكومت را از دست او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براى رفع كدورت خاطر شاه، خواب او را خواب پريشان قلمداد كردند، يعنى نگران نباش، مطلب مهمى نيست، اين قبيل خوابها دليل بر چيزى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نيز بعضى از مفسران داده‌اند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از اضغاث احلام اين نبود كه خواب تو تعبير ندارد، بلكه منظور اين بود كه خواب پيچيده و مركب از قسمت هاى مختلف است، ما تنها مى‌توانيم خوابهاى يكدست و يكنواخت را تعبير كنيم، نه اينگونه خوابها را، بنابر اين آنها انكار نكردند كه ممكن است استاد ماهرى پيدا شود و قادر بر تعبير اين خواب باشد، خودشان اظهار عجز كردند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ساقى شاه كه سالها قبل از زندان آزاد شده بود بياد خاطره زندان و تعبير خواب يوسف افتاد رو به سوى سلطان و حاشيه نشينان كرد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مى‌توانم شما را از تعبير اين خواب خبر دهم، مرا به سراغ استاد ماهر اين كار كه در گوشه زندان است بفرستيد تا</w:t>
      </w:r>
    </w:p>
    <w:p>
      <w:pPr>
        <w:pStyle w:val="BookText"/>
        <w:rPr/>
      </w:pPr>
      <w:r>
        <w:rPr>
          <w:rFonts w:ascii="Amiri" w:hAnsi="Amiri" w:eastAsia="Amiri" w:cs="Amiri"/>
          <w:color w:val="111111"/>
          <w:sz w:val="28"/>
          <w:sz w:val="28"/>
          <w:szCs w:val="28"/>
          <w:rtl w:val="true"/>
          <w:lang w:bidi="ar-SA"/>
        </w:rPr>
        <w:t xml:space="preserve">خبر صحيح دست اول را براى شما بياورم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 نَجا مِنْهُما وَ ادَّكَرَ بَعْدَ أُمَّةٍ أَنَا أُنَبِّئُكُمْ بِتَأْوِيلِهِ فَأَرْسِلُونِ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در گوشه اين زندان، مردى روشن ضمير و با ايمان و پاكدل زندگى</w:t>
      </w:r>
    </w:p>
    <w:p>
      <w:pPr>
        <w:pStyle w:val="BookText"/>
        <w:rPr/>
      </w:pPr>
      <w:r>
        <w:rPr>
          <w:rFonts w:ascii="IRNazanin" w:hAnsi="IRNazanin" w:eastAsia="IRNazanin"/>
          <w:color w:val="111111"/>
          <w:sz w:val="28"/>
          <w:sz w:val="28"/>
          <w:szCs w:val="28"/>
          <w:rtl w:val="true"/>
          <w:lang w:bidi="fa-IR"/>
        </w:rPr>
        <w:t>مى‌كند كه قلبش آئينه حوادث آينده است، او است كه مى‌تواند پرده از اين راز بردارد، و تعبير اين خواب را باز 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فَأَرْسِلُونِ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سراغ او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يوسف در زندان ممنوع الملاقات بود و او مى‌خواست از شاه و اطرافيان براى اين كار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وضع مجلس را دگرگون ساخت و همگى چشمها را به ساقى دوختند سرانجام به او اجازه داده شد كه هر چه زودتر دنبال اين ماموريت برود و نتيجه را فورا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ساقى به زندان آمد به سراغ دوست قديمى خود يوسف آمد، همان دوستى كه در حق او بى‌وفائى فراوان كرده بود اما شايد مى‌دانست بزرگوارى يوسف مانع از آن خواهد شد كه سر گله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يوسف كرد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تو اى مرد بسيار راستگو، در باره اين خواب چه مى‌گوئى كه كسى در خواب ديده است كه هفت گاو لاغر هفت گاو چاق را مى‌خورند، و هفت خوشه سبز و هفت خوشه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دومى بر اولى پيچيده و آن را نابود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أَيُّهَا الصِّدِّيقُ أَفْتِنا فِي سَبْعِ بَقَراتٍ سِمانٍ يَأْكُلُهُنَّ سَبْعٌ عِجافٌ وَ سَبْعِ سُنْبُلاتٍ خُضْرٍ وَ أُخَرَ يابِساتٍ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من به سوى اين مردم باز گردم، باشد كه آنها از اسرار اين خواب</w:t>
      </w:r>
    </w:p>
    <w:p>
      <w:pPr>
        <w:pStyle w:val="BookText"/>
        <w:rPr/>
      </w:pPr>
      <w:r>
        <w:rPr>
          <w:rFonts w:ascii="IRNazanin" w:hAnsi="IRNazanin" w:eastAsia="IRNazanin"/>
          <w:color w:val="111111"/>
          <w:sz w:val="28"/>
          <w:sz w:val="28"/>
          <w:szCs w:val="28"/>
          <w:rtl w:val="true"/>
          <w:lang w:bidi="fa-IR"/>
        </w:rPr>
        <w:t>آگاه 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أَرْجِعُ إِلَى النَّاسِ لَعَلَّهُمْ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الناس ممكن است اشاره به اين باشد كه خواب شاه به عنوان يك حادثه مهم روز، به وسيله اطرافيان متملق و چاپلوس، در بين مردم پخش شده بود، و اين نگرانى را از دربار به ميان توده كشانده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يوسف بى‌آنكه هيچ قيد و شرطى قائل شود و يا پاداشى بخواهد فورا خواب را به عاليترين صورتى تعبير كرد، تعبيرى گويا و خالى از هر گونه پرده پوشى، و توام با راهنمائى و برنامه‌ريزى براى آينده تاريكى كه در پيش داشتند،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پى در پى بايد با جديت زراعت كنيد چرا كه در اين هفت سال بارندگى فراوان است، ولى آنچه را درو مى‌كنيد به صورت همان خوشه در انبارها ذخيره كنيد، جز به مقدار كم و جيره بندى كه براى خوردن نياز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تَزْرَعُونَ سَبْعَ سِنِينَ دَأَباً فَما حَصَدْتُمْ فَذَرُوهُ فِي سُنْبُلِهِ إِلَّا قَلِيلًا مِمَّا تَأْكُلُونَ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بدانيد كه بعد از اين هفت سال هفت سال خشك و كم باران و سخت در پيش داريد كه تنها بايد از آنچه از سالهاى قبل ذخيره كرده‌ايد استفاده كنيد و گرنه هلاك 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يَأْتِي مِنْ بَعْدِ ذلِكَ سَبْعٌ شِدادٌ يَأْكُلْنَ ما قَدَّمْتُمْ لَهُنَّ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مراقب باشيد در آن هفت سال خشك و قحطى نبايد تمام موجودى انبارها را صرف تغذيه كنيد، بلكه بايد مقدار كمى براى زراعت سال بعد كه سال خوبى خواهد بود نگهدارى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قَلِيلًا</w:t>
      </w:r>
    </w:p>
    <w:p>
      <w:pPr>
        <w:pStyle w:val="BookText"/>
        <w:rPr/>
      </w:pPr>
      <w:r>
        <w:rPr>
          <w:rFonts w:ascii="Amiri" w:hAnsi="Amiri" w:eastAsia="Amiri" w:cs="Amiri"/>
          <w:color w:val="111111"/>
          <w:sz w:val="28"/>
          <w:sz w:val="28"/>
          <w:szCs w:val="28"/>
          <w:rtl w:val="true"/>
          <w:lang w:bidi="ar-SA"/>
        </w:rPr>
        <w:t>مِمَّا تُحْصِنُونَ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با برنامه و نقشه حسابشده اين هفت سال خشك و سخت را پشت سر بگذاريد ديگر خطرى شما را تهديد نمى‌كند، زيرا بعد از آن سالى فرا مى‌رسد پر باران كه مردم از اين موهبت آسمانى بهره‌مند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يَأْتِي مِنْ بَعْدِ ذلِكَ عامٌ فِيهِ يُغاثُ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تنها كار زراعت و دانه‌هاى غذائى خوب مى‌شود بلكه علاوه بر آن دانه‌هاى روغنى و ميوه‌هائى كه مردم آن را مى‌فشارند و از عصاره آن استفادهاى مختلف مى‌كنند نيز فراوان 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يَعْصِرُونَ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كه يوسف براى اين خواب كرد چقدر حساب شده بود گاو در افسانه‌هاى قديمى سنبل سال بود، چاق بودن دليل بر فراوانى نعمت، و لاغر بودن دليل بر خشكى و سختى، حمله گاوهاى لاغر به گاوهاى چاق دليل بر اين بود كه در اين هفت سال بايد از ذخائر سالهاى قبل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 خوشه خشكيده كه بر هفت خوشه‌تر پيچيدند تاكيد ديگرى بر اين دو دوران فراوانى و خشكسالى بود، به اضافه اين نكته كه بايد محصول انبار شده به صورت خوشه ذخيره شود تا به زودى فاسد نشود و براى هفت سال قابل نگهدارى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عدد گاوهاى لاغر و خوشه‌هاى خشكيده بيش از هفت نبود نشان مى‌داد كه با پايان يافتن اين هفت سال سخت آن وضع پايان مى‌يابد و طبعا سال خوش و پر باران و با بركتى در پيش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اين بايد به فكر بذر آن سال هم باشند و چيزى از ذخيره انبارها را براى آن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يوسف يك معبر ساده خواب نبود بلكه يك رهبر بود كه از گوشه زندان براى آينده يك كشور برنامه‌ريزى مى‌كرد و يك طرح چند ماده‌اى حداقل پانزده ساله به آنها ارائه داد، و چنانكه خواهيم ديد اين تعبير توأم با راهنمائى و طراحى براى آينده شاه جبار و اطرافيان او را تكان داد و موجب شد كه هم مردم مصر از قحطى كشنده نجات يابند و هم يوسف از زندان و هم حكومت از دست خود كامگان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اين داستان اين درس بزرگ را به ما مى‌دهد كه قدرت خداوند بيش از آنچه ما فكر مى‌كنيم مى‌باشد او است كه مى‌تواند با يك خواب ساده كه به وسيله يك جبار زمان خود ديده مى‌شود هم ملت بزرگى را از يك فاجعه عظيم رهائى بخشد و هم بنده خاص خودش را پس از سالها زجر و مصيبت رهائى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سلطان اين خواب را ببيند و بايد در آن لحظه ساقى او حاضر باشد، و بايد به ياد خاطره خواب زندان خودش بيفتد، و سرانجام حوادثى مهم به وقوع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كه با يك امر كوچك حوادث عظيم مى‌آفريند، آرى به چنين خدائى بايد دل ببنديم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خوابهاى متعددى كه در اين سوره به آن اشاره شده از خواب خود يوسف گرفته تا خواب زندانيان، تا خواب فرعون مصر، و اهميت فراوانى كه مردم آن عصر به تعبير خواب مى‌دادند نشان مى‌دهد كه اصولا در آن عصر تعبير خواب از علوم پيشرفته زمان</w:t>
      </w:r>
    </w:p>
    <w:p>
      <w:pPr>
        <w:pStyle w:val="BookText"/>
        <w:rPr/>
      </w:pPr>
      <w:r>
        <w:rPr>
          <w:rFonts w:ascii="IRNazanin" w:hAnsi="IRNazanin" w:eastAsia="IRNazanin"/>
          <w:color w:val="111111"/>
          <w:sz w:val="28"/>
          <w:sz w:val="28"/>
          <w:szCs w:val="28"/>
          <w:rtl w:val="true"/>
          <w:lang w:bidi="fa-IR"/>
        </w:rPr>
        <w:t>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به همين دليل پيامبر آن عصر يعنى يوسف نيز از چنين علمى در حد عالى برخوردار بود كه در واقع يك اعجاز براى او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معجزه هر پيامبرى بايد از پيشرفته‌ترين دانشهاى زمان باشد؟ تا به هنگام عاجز ماندن علماى عصر از مقابله با آن يقين حاصل شود كه اين علم سرچشمه الهى دارد نه انسانى</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حضرت ابراهيم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فَبَشَّرْناهُ بِغُلامٍ حَلِيمٍ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أَسْلَما وَ تَلَّهُ لِلْجَبِينِ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نادَيْناهُ أَنْ يا إِبْراهِيمُ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الرُّؤْيا إِنَّا كَذلِكَ نَجْزِي الْمُحْسِنِينَ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الْبَلاءُ الْمُبِينُ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فَدَيْناهُ بِذِبْحٍ عَظِيمٍ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تَرَكْنا عَلَيْهِ فِي الْآخِرِينَ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إِبْراهِيمَ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نَجْزِي الْمُحْسِنِينَ </w:t>
      </w:r>
      <w:r>
        <w:rPr>
          <w:rFonts w:eastAsia="IRNazanin" w:cs="IRNazanin"/>
          <w:color w:val="111111"/>
          <w:sz w:val="28"/>
          <w:szCs w:val="28"/>
          <w:rtl w:val="true"/>
          <w:lang w:bidi="fa-IR"/>
        </w:rPr>
        <w:t>(</w:t>
      </w:r>
      <w:r>
        <w:rPr>
          <w:rFonts w:eastAsia="IRNazanin" w:cs="IRNazanin"/>
          <w:color w:val="111111"/>
          <w:sz w:val="28"/>
          <w:szCs w:val="28"/>
          <w:lang w:bidi="fa-IR"/>
        </w:rPr>
        <w:t>011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نوجوانى بردبار و پر استقامت بشارت داديم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او به مقام سعى و كوشش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در خواب ديدم كه بايد تو را ذبح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نظر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چه دستور دارى اجرا كن</w:t>
      </w:r>
    </w:p>
    <w:p>
      <w:pPr>
        <w:pStyle w:val="BookText"/>
        <w:rPr/>
      </w:pPr>
      <w:r>
        <w:rPr>
          <w:rFonts w:ascii="IRNazanin" w:hAnsi="IRNazanin" w:eastAsia="IRNazanin"/>
          <w:color w:val="111111"/>
          <w:sz w:val="28"/>
          <w:sz w:val="28"/>
          <w:szCs w:val="28"/>
          <w:rtl w:val="true"/>
          <w:lang w:bidi="fa-IR"/>
        </w:rPr>
        <w:t xml:space="preserve">، به خواست خدا مرا از صابران خواهى يافت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 دو تسليم و آماده شدند و ابراهيم جبين او را بر خاك نهاد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داديم كه اى 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خواب ماموريت يافتى انجام دادى، ما اينگونه نيكوكاران را جزا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مسلما امتحان مهم و آشكارى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 عظيمى را فداى او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نيك او را در امتهاى بعد باقى گذارديم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ابراهيم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نيكوكاران را پاداش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قربانگاه</w:t>
      </w:r>
    </w:p>
    <w:p>
      <w:pPr>
        <w:pStyle w:val="BookText"/>
        <w:rPr/>
      </w:pPr>
      <w:r>
        <w:rPr>
          <w:rFonts w:ascii="IRNazanin" w:hAnsi="IRNazanin" w:eastAsia="IRNazanin"/>
          <w:color w:val="111111"/>
          <w:sz w:val="28"/>
          <w:sz w:val="28"/>
          <w:szCs w:val="28"/>
          <w:rtl w:val="true"/>
          <w:lang w:bidi="fa-IR"/>
        </w:rPr>
        <w:t>در آيات قبل ديديم كه ابراهيم بعد از اداى رسالت خويش در بابل از آنجا هجرت كرد، و نخستين تقاضايش از پروردگار اين بود كه فرزند صالحى به او عطا فرمايد، زيرا تا آن روز صاحب فرزندى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آيه مورد بحث سخن از اجابت اين دعاى ابراهيم به ميان آورده،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نوجوانى حليم و بردبار و پر استقامت بشارت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سه بشارت در اين جمله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تولد فرزندى پسر، و بشارت رسيدن او به سنين نوجوانى، و بشارت به صفت والاى حلم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حليم گفته‌اند كسى است كه در عين توانائى در هيچ كارى قبل از وقتش شتاب نمى‌كند، و در كيفر مجرمان عجله‌اى به خرج</w:t>
      </w:r>
    </w:p>
    <w:p>
      <w:pPr>
        <w:pStyle w:val="BookText"/>
        <w:rPr/>
      </w:pPr>
      <w:r>
        <w:rPr>
          <w:rFonts w:ascii="IRNazanin" w:hAnsi="IRNazanin" w:eastAsia="IRNazanin"/>
          <w:color w:val="111111"/>
          <w:sz w:val="28"/>
          <w:sz w:val="28"/>
          <w:szCs w:val="28"/>
          <w:rtl w:val="true"/>
          <w:lang w:bidi="fa-IR"/>
        </w:rPr>
        <w:t>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روحى بزرگ دارد و بر احساسات خويش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به معنى خويشتن دارى به هنگام هيجان غضب است، و از آنجا كه اين حالت از عقل و خرد ناشى مى‌شود گاه به معنى عقل و خرد نيز به كار رفته، و گر نه معنى حقيقى حلم همان است كه در اول گفته شد، ضمنا از اين توصيف استفاده مى‌شود كه خداوند بشارت بقاى اين فرزند را تا زمانى كه به سنى برسد كه قابل توصيف به حلم باشد داده است، و چنانكه در آيات بعد خواهيم ديد او مقام حليم بودن خود را به هنگام ماجراى ذبح نشان داد، همانگونه كه ابراهيم نيز حليم بودن خود را در آن هنگام، و هم در موقع آتش‌سوزى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واژه حليم پانزده مرتبه در قرآن مجيد تكرار شده، و غالبا وصفى است براى خداوند جز در دو مورد كه به صورت توصيفى براى ابراهيم و فرزندش در كلام خدا آمده است، و در يك مورد توصيفى است براى شعيب از زبان ديگران واژه غلام به عقيده بعضى به هر كودكى قبل از رسيدن به سن جوانى گفته مى‌شود و بعضى آن را به كودكى كه از ده سال گذشته و هنوز به سن بلوغ نرسيده است اطلاق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تعبيرات مختلفى كه در لغت عرب آمده مى‌توان استفاده كرد كه غلام حد فاصل ميان 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زبان فارسى از آن تعبير به نوجوان مى‌كنيم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فرزند موعود ابراهيم طبق بشارت الهى متولد شد، و قلب</w:t>
      </w:r>
    </w:p>
    <w:p>
      <w:pPr>
        <w:pStyle w:val="BookText"/>
        <w:rPr/>
      </w:pPr>
      <w:r>
        <w:rPr>
          <w:rFonts w:ascii="IRNazanin" w:hAnsi="IRNazanin" w:eastAsia="IRNazanin"/>
          <w:color w:val="111111"/>
          <w:sz w:val="28"/>
          <w:sz w:val="28"/>
          <w:szCs w:val="28"/>
          <w:rtl w:val="true"/>
          <w:lang w:bidi="fa-IR"/>
        </w:rPr>
        <w:t>پدر را كه در انتظار فرزندى صالح سالها چشم به راه بود روشن ساخت، دوران طفوليت را پشت سر گذاشت و به سن نوجوانى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او به مقام سعى و كوشش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مرحله‌اى رسيد كه مى‌توانست در مسائل مختلف زندگى همراه پدر تلاش و كوشش كند و او را يارى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سعى را در اينجا به معنى عبادت و كار براى خدا دانسته‌اند، البته سعى مفهوم وسيعى دارد كه اين معنى را نيز شامل مى‌شود ولى منحصر به آن نيست،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منظور معاونت پدر در امور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گفته جمعى از مفسران، فرزندش در آن وقت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ابراهيم خواب عجيب و شگفت‌انگيزى مى‌بيند كه بيانگر شروع يك آزمايش بزرگ ديگر در مورد اين پيامبر عظيم الشان است، در خواب مى‌بيند كه از سوى خداوند به او دستور داده شد تا فرزند يگانه‌اش را با دست خود قربانى كند و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وحشت‌زده از خواب بيدار شد، مى‌دانست كه خواب پيامبران واقعيت دارد و از وسوسه‌هاى شيطانى دور است، اما با اين حال دو شب ديگر همان خواب تكرار شد كه تاكيدى بود بر لزوم اين امر و فوريت آن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مى‌گويند نخستين بار در شب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هشتم ماه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خواب را ديد، و در شبهاى عرفه و شب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و دهم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تكرار گرديد، لذا براى او كمترين شكى باقى نماند كه</w:t>
      </w:r>
    </w:p>
    <w:p>
      <w:pPr>
        <w:pStyle w:val="BookText"/>
        <w:rPr/>
      </w:pPr>
      <w:r>
        <w:rPr>
          <w:rFonts w:ascii="Amiri" w:hAnsi="Amiri" w:eastAsia="Amiri" w:cs="Amiri"/>
          <w:color w:val="111111"/>
          <w:sz w:val="28"/>
          <w:sz w:val="28"/>
          <w:szCs w:val="28"/>
          <w:rtl w:val="true"/>
          <w:lang w:bidi="ar-SA"/>
        </w:rPr>
        <w:t>اين فرمان قطعى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كه بارها از كوره داغ امتحان الهى سرافراز بيرون آمده بود، اين بار نيز بايد دل به دريا بزند و سر بر فرمان حق بگذارد، و فرزندى را كه يك عمر در انتظارش بوده و اكنون نوجوانى برومند شده است با دست خود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قبل از هر چيز فرزند را آماده اين كار كند، رو به سوى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در خواب ديدم كه بايد تو را ذبح كنم، بنگر نظر تو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بُنَيَّ إِنِّي أَرى فِي الْمَنامِ أَنِّي أَذْبَحُكَ فَانْظُرْ ما ذا 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كه نسخه‌اى از وجود پدر ايثارگر بود و درس صبر و استقامت و ايمان را در همين عمر كوتاهش در مكتب او خوانده بود، با آغوش باز و از روى طيب خاطر از اين فرمان الهى استقبال كرد، و با صراحت و قاطعيت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 دستورى به تو داده شده است اجرا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أَبَتِ افْعَلْ ما تُؤْمَرُ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ناحيه من فكر تو راحت باشد كه به خواست خدا مرا از صابران خواهى يافت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مِنَ الصَّابِرِينَ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تعبيرات پدر و پسر چقدر پر معنى است و چه ريزه‌كاريهائى در آن نهفته است؟ از يكسو پدر با صراحت مساله ذبح را با فرزند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مطرح مى‌كند و از او نظرخواهى مى‌كند، براى او شخصيت مستقل و آزادى اراده قائل مى‌شود، او هرگز نمى‌خواهد فرزندش را بفريبد، و كوركورانه به اين ميدان بزرگ امتحان دعوت كند، او مى‌خواهد فرزند نيز در اين پيكار بزرگ با نفس شركت جويد، و لذت تسليم و رضا را</w:t>
      </w:r>
    </w:p>
    <w:p>
      <w:pPr>
        <w:pStyle w:val="BookText"/>
        <w:rPr/>
      </w:pPr>
      <w:r>
        <w:rPr>
          <w:rFonts w:ascii="IRNazanin" w:hAnsi="IRNazanin" w:eastAsia="IRNazanin"/>
          <w:color w:val="111111"/>
          <w:sz w:val="28"/>
          <w:sz w:val="28"/>
          <w:szCs w:val="28"/>
          <w:rtl w:val="true"/>
          <w:lang w:bidi="fa-IR"/>
        </w:rPr>
        <w:t>همچون پدر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فرزند هم مى‌خواهد پدر در عزم و تصميمش راسخ باشد، نمى‌گويد مرا ذبح كن، بلكه مى‌گويد هر ماموريتى دارى انجام ده، من تسليم امر و فرمان او هستم، و مخصوصا پدر را با خطاب يا أَبَتِ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مى‌سازد،</w:t>
      </w:r>
    </w:p>
    <w:p>
      <w:pPr>
        <w:pStyle w:val="BookText"/>
        <w:rPr/>
      </w:pPr>
      <w:r>
        <w:rPr>
          <w:rFonts w:ascii="IRNazanin" w:hAnsi="IRNazanin" w:eastAsia="IRNazanin"/>
          <w:color w:val="111111"/>
          <w:sz w:val="28"/>
          <w:sz w:val="28"/>
          <w:szCs w:val="28"/>
          <w:rtl w:val="true"/>
          <w:lang w:bidi="fa-IR"/>
        </w:rPr>
        <w:t>تا نشان دهد اين مساله از عواطف فرزندى و پدرى سر سوزنى نمى‌كاهد كه فرمان خدا حاكم بر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سوم مراتب ادب را در پيشگاه پروردگار به عالى‌ترين وجهى نگه مى‌دارد، هرگز به نيروى ايمان و اراده و تصميم خويش تكيه نمى‌كند، بلكه بر مشيت خدا و اراده او تكيه مى‌نمايد و با اين عبارت از او توفيق پايمردى و استقامت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هم پدر و هم پسر نخستين مرحله اين آزمايش بزرگ را با پيروزى كامل مى‌گذرانند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چه‌ها گذشت؟ قرآن از شرح آن خوددارى كرده، و تنها روى نقاط حساس اين ماجراى عجيب انگشت مى‌گذارد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فداكار براى اينكه پدر را در انجام اين ماموريت كمك كند، و هم از رنج و اندوه مادر بكاهد، هنگامى كه او را به قربانگاه در ميان كوههاى خشك و سوزان سرزمين مِنى آورد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ريسمان را محكم ببند تا هنگام اجراى فرمان الهى دست و پا نزنم، مى‌ترسم از پاداشم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كارد را تيز كن و با سرعت بر گلويم بگذران تا تحملش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قبلا پيراهنم را از تن بيرون كن كه به خون آلوده نشود،</w:t>
      </w:r>
    </w:p>
    <w:p>
      <w:pPr>
        <w:pStyle w:val="BookText"/>
        <w:rPr/>
      </w:pPr>
      <w:r>
        <w:rPr>
          <w:rFonts w:ascii="IRNazanin" w:hAnsi="IRNazanin" w:eastAsia="IRNazanin"/>
          <w:color w:val="111111"/>
          <w:sz w:val="28"/>
          <w:sz w:val="28"/>
          <w:szCs w:val="28"/>
          <w:rtl w:val="true"/>
          <w:lang w:bidi="fa-IR"/>
        </w:rPr>
        <w:t>چرا كه بيم دارم چون مادرم آنرا ببيند عنان صبر از كفش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 سلامم را به مادرم برسان و اگر مانعى نديدى پيراهنم را برايش ببر كه باعث تسلى خاطر و تسكين دردهاى او است، چرا كه بوى فرزندش را از آن خواهد يافت، و هر گاه دلتنگ شود آنرا در آغوش مى‌فشارد و سوز درونش را تخفيف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لحظه‌هاى حساسى فرا رسيد، فرمان الهى بايد اجرا مى‌شد، ابراهيم كه مقام تسليم فرزند را ديد او را در آغوش كشيد، و گونه‌هايش را بوسه داد، و هر دو در اين لحظه به گريه افتادند، گريه‌اى كه بيانگر عواطف و مقدمه شوق لقاى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همين اندازه در عبارتى كوتاه و پر معنى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 دو تسليم و آماده شدند و ابراهيم جبين فرزند را بر خاك نهاد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أَسْلَما وَ تَلَّهُ لِلْجَبِينِ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قرآن اينجا را به اختصار برگزار كرده و به شنونده اجازه مى‌دهد تا با امواج عواطفش قصه را همچنان دنبال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منظور از جمله تله للجبين اين بود كه پيشانى پسر را به پيشنهاد خودش بر خاك نهاد، مبادا چشمش در صورت فرزند بيفتد و عواطف پدرى به هيجان در آيد و مانع اجراى فرمان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ابراهيم صورت فرزند را بر خاك نهاد و كارد را به حركت در آورد و با سرعت و قدرت بر گلوى فرزند گذارد در حالى كه روحش در هيجان فرو رفته بود، و تنها عشق خدا بود كه او را در مسيرش بى ترديد پيش مى‌برد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كارد برنده در گلوى لطيف فرزند كمترين اثرى نگذارد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p>
    <w:p>
      <w:pPr>
        <w:pStyle w:val="BookText"/>
        <w:rPr/>
      </w:pPr>
      <w:r>
        <w:rPr>
          <w:rFonts w:ascii="IRNazanin" w:hAnsi="IRNazanin" w:eastAsia="IRNazanin"/>
          <w:color w:val="111111"/>
          <w:sz w:val="28"/>
          <w:sz w:val="28"/>
          <w:szCs w:val="28"/>
          <w:rtl w:val="true"/>
          <w:lang w:bidi="fa-IR"/>
        </w:rPr>
        <w:t>در حيرت فرو رفت بار ديگر كارد را به حركت در آورد ولى باز كارگر نيفتاد، آرى ابراهيم خليل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خليل فرمان مى‌دهد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كارد تنها گوش بر فرمان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قرآن با يك جمله كوتاه و پر معنى به همه انتظارها پايان داده،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او را ندا داديم كه 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نادَيْناهُ أَنْ يا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در خواب ماموريت يافتى انجام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اينگونه نيكوكاران را جزا و پاداش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كَذلِكَ نَجْزِي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آنها توفيق پيروزى در امتحان مى‌دهيم، و هم نمى‌گذاريم فرزند دلبندشان از دست برود، آرى كسى كه سر تا پا تسليم فرمان ما است و نيكى را به حد اعلا رسانده جز اين پاداشى نخواهد داشت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مسلما امتحان مهم و آشكارى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الْبَلاءُ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كردن فرزند با دست خود، آنهم فرزندى برومند و لايق، براى پدرى كه يك عمر در انتظار چنين فرزندى بوده، كار ساده و آسانى نيست، چگونه مى‌توان دل از چنين فرزندى بركند؟ و از آن بالاتر با نهايت تسليم و رضا بى آنكه خم به ابرو آورد به امتثال اين فرمان بشتابد، و تمام مقدمات را تا آخرين مرحله انجام دهد، بطورى كه از نظر آمادگى‌هاى روانى و عملى چيزى فروگذار نكند؟ و از آن عجيب‌تر تسليم مطلق اين نوجوان در برابر اين فرمان بود، كه با آغوش باز و با اطمينان خاطر به لطف پروردگار و تسليم در برابر اراده او به استقبال ذبح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بعضى از روايات آمده است هنگامى كه اين كار انجام گرفت جبرئيل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فرزند ابراهيم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پدر قهرمان فداكار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شبيه تكبيراتى است كه ما روز عيد قربان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اينكه برنامه ابراهيم ناتمام نماند، و در پيشگاه خدا قربانى كرده باشد و آرزوى ابراهيم برآورده شود، خداوند قوچى بزرگ فرستاد تا به جاى فرزند قربانى كند و سنتى براى آيندگان در مراسم حج و سرزمين منى از خود بگذارد، چنانكه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ذبح عظيمى را فداى او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عظمت اين ذبح از چه نظر بوده از نظر جسمانى و ظاهرى؟ و يا از جهت اينكه فداى فرزند ابراهيم شد؟ و يا از نظر اينكه براى خدا و در راه خدا بود؟</w:t>
      </w:r>
    </w:p>
    <w:p>
      <w:pPr>
        <w:pStyle w:val="BookText"/>
        <w:rPr/>
      </w:pPr>
      <w:r>
        <w:rPr>
          <w:rFonts w:ascii="IRNazanin" w:hAnsi="IRNazanin" w:eastAsia="IRNazanin"/>
          <w:color w:val="111111"/>
          <w:sz w:val="28"/>
          <w:sz w:val="28"/>
          <w:szCs w:val="28"/>
          <w:rtl w:val="true"/>
          <w:lang w:bidi="fa-IR"/>
        </w:rPr>
        <w:t>و يا از اين نظر كه اين قربانى از سوى خدا براى ابراهيم فرستاده شد؟ مفسران گفتگوههاى فراوانى دارند، ولى هيچ مانعى ندارد كه تمام اين جهات در ذبح عظيم جمع، و از ديدگاههاى مختلف داراى عظمت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نشانه‌هاى عظمت اين ذبح آن است كه با گذشت زمان سال به سال وسعت بيشترى يافته، و الان در هر سال بيش از يك ميليون به ياد آن ذبح عظيم ذبح مى‌كنند و خاطره‌اش را زنده نگه مى‌دارد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فدينا از ماده فدا در اصل به معنى قرار دادن چيزى به عنوان بلاگردان و دفع ضرر از شخص يا چيز ديگر است، لذا مالى را كه براى آزاد</w:t>
      </w:r>
    </w:p>
    <w:p>
      <w:pPr>
        <w:pStyle w:val="BookText"/>
        <w:rPr/>
      </w:pPr>
      <w:r>
        <w:rPr>
          <w:rFonts w:ascii="IRNazanin" w:hAnsi="IRNazanin" w:eastAsia="IRNazanin"/>
          <w:color w:val="111111"/>
          <w:sz w:val="28"/>
          <w:sz w:val="28"/>
          <w:szCs w:val="28"/>
          <w:rtl w:val="true"/>
          <w:lang w:bidi="fa-IR"/>
        </w:rPr>
        <w:t>كردن اسير مى‌دهند فديه مى‌گويند، و نيز كفاره‌اى را كه بعضى از بيماران بجاى روزه مى‌دهند به اين نام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اين قوچ بزرگ چگونه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بسيارى معتقدند جبرئيل آورد، بعضى نيز گفته‌اند از دامنه كوههاى منى سرازير شد، هر چه بود به فرمان خدا و به اراده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خداوند پيروزى ابراهيم را در اين امتحان بزرگ در آن روز ستود، بلكه خاطره آن را جاويدان ساخت، چنانكه در آيه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 نيك ابراهيم را در امتهاى بعد باقى و برقرار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تَرَكْنا عَلَيْهِ فِي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اسوه اى شد براى همه آيندگان، و قدوه اى براى تمام پاكبازان و عاشقان دلداده كوى دوست، و برنامه او را به صورت سنت حج در اعصار و قرون آينده تا پايان جهان جاودان نموديم او پدر پيامبران بزرگ، او پدر امت اسلام و پيامبر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مخلص و پاكباز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ما اينگونه نيكوكاران را پاداش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نَجْزِي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پاداشى به عظمت دنيا، پاداشى جاودان در سراسر زمان، پاداشى درخور سلام و درود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اينكه جمله كذلك نجزى المحسنين يك بار اينجا ذكر شده، و يك بار در چند آيه قبل، اين تكرار حتما نكته‌اى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دليلش اين بوده باشد كه در مرحله اول خداوند پيروزى ابراهيم را در امتحان بزرگش تصديق مى‌كند، و كارنامه قبولى او را</w:t>
      </w:r>
      <w:bookmarkStart w:id="153" w:name="pg1954_19228"/>
    </w:p>
    <w:p>
      <w:pPr>
        <w:pStyle w:val="BookText"/>
        <w:rPr/>
      </w:pPr>
      <w:bookmarkEnd w:id="153"/>
      <w:r>
        <w:rPr>
          <w:rFonts w:ascii="IRNazanin" w:hAnsi="IRNazanin" w:eastAsia="IRNazanin"/>
          <w:color w:val="111111"/>
          <w:sz w:val="28"/>
          <w:sz w:val="28"/>
          <w:szCs w:val="28"/>
          <w:rtl w:val="true"/>
          <w:lang w:bidi="fa-IR"/>
        </w:rPr>
        <w:t>امضا</w:t>
      </w:r>
    </w:p>
    <w:p>
      <w:pPr>
        <w:pStyle w:val="BookText"/>
        <w:rPr/>
      </w:pPr>
      <w:r>
        <w:rPr>
          <w:rFonts w:ascii="IRNazanin" w:hAnsi="IRNazanin" w:eastAsia="IRNazanin"/>
          <w:color w:val="111111"/>
          <w:sz w:val="28"/>
          <w:sz w:val="28"/>
          <w:szCs w:val="28"/>
          <w:rtl w:val="true"/>
          <w:lang w:bidi="fa-IR"/>
        </w:rPr>
        <w:t>مى‌فرمايد، اين خود جزا و پاداش بزرگى است، و اين مهمترين مژده‌اى بود كه خداوند به ابراهيم داد، سپس مساله فدا كردن ذبح عظيم و جاودان ماندن نام و سنت او و درود فرستادن خدا بر او را كه سه موهبت بزرگ ديگر است مطرح كرده و آن را به عنوان پاداش نيكوكاران معرفى مى‌كند</w:t>
      </w:r>
      <w:r>
        <w:rPr>
          <w:rFonts w:eastAsia="IRNazanin" w:cs="IRNazanin"/>
          <w:color w:val="111111"/>
          <w:sz w:val="28"/>
          <w:szCs w:val="28"/>
          <w:rtl w:val="true"/>
          <w:lang w:bidi="fa-IR"/>
        </w:rPr>
        <w:t>.</w:t>
      </w:r>
    </w:p>
    <w:p>
      <w:pPr>
        <w:pStyle w:val="Heading4"/>
        <w:numPr>
          <w:ilvl w:val="3"/>
          <w:numId w:val="1"/>
        </w:numPr>
        <w:rPr/>
      </w:pPr>
      <w:bookmarkStart w:id="154" w:name="__RefHeading___Toc3482523_3650668749"/>
      <w:bookmarkStart w:id="155" w:name="_Toc61"/>
      <w:bookmarkEnd w:id="154"/>
      <w:r>
        <w:rPr>
          <w:rtl w:val="true"/>
        </w:rPr>
        <w:t>نكته‌ها</w:t>
      </w:r>
      <w:r>
        <w:rPr>
          <w:rtl w:val="true"/>
        </w:rPr>
        <w:t>:</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 الله كيست؟</w:t>
      </w:r>
    </w:p>
    <w:p>
      <w:pPr>
        <w:pStyle w:val="BookText"/>
        <w:rPr/>
      </w:pPr>
      <w:r>
        <w:rPr>
          <w:rFonts w:ascii="IRNazanin" w:hAnsi="IRNazanin" w:eastAsia="IRNazanin"/>
          <w:color w:val="111111"/>
          <w:sz w:val="28"/>
          <w:sz w:val="28"/>
          <w:szCs w:val="28"/>
          <w:rtl w:val="true"/>
          <w:lang w:bidi="fa-IR"/>
        </w:rPr>
        <w:t xml:space="preserve">در اينكه كدام يك از فرزندان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يا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قربانگاه برده شد و لقب ذبيح الله يافت؟ در ميان مفسران سخت گفتگو است، گروهى اسحاق را ذبيح مى‌دانند، و جمعى اسماعيل را، نظر اول را بسيارى از مفسران اهل سنت و نظر دوم را مفسران شيعه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با ظواهر آيات مختلف قرآن هماهنگ است اين است كه ذبيح اسماعيل بوده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يكجا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بَشَّرْناهُ بِإِسْحاقَ نَبِيًّا مِنَ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 را بشارت به اسحاق داديم كه پيامبرى بود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به خوبى نشان مى‌دهد كه خداوند بشارت به تولد اسحاق را بعد از اين ماجرا و به خاطر فداكاريهاى ابراهيم به او داد، بنابر اين ماجراى ذبح مربوط به او نبود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هنگامى كه خداوند نبوت كسى را بشارت مى‌دهد، مفهومش اين است كه زنده مى‌ماند، و اين با مساله ذبح در كودكى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فَبَشَّرْناها بِإِسْحاقَ وَ مِنْ وَراءِ إِسْحاقَ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تولد اسحاق بشارت داديم و نيز به تولد يعقوب بعد از اسحاق اين آيه نشان مى‌دهد كه ابراهيم مطمئن بود اسحاق مى‌ماند و فرزندى همچون يعقوب از او به وجود مى‌آيد، بنابر اين نوبتى براى ذبح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ذبيح را اسحاق مى‌دانند در حقيقت اين آيات را ناديده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در منابع اسلامى آمده است كه نشان مى‌دهد ذبيح اسماعيل بوده است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معتبرى كه از پيامبر گرامى اسلام نقل شده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الذبيحين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دو ذبيحم و منظور از دو ذبيح يكى پدرش عبد الله است كه عبد المطلب 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كرده بود او را براى خدا قربانى كند سپس يكصد شتر به فرمان خدا فداء او قرار داد و داستانش مشهور است، و ديگر اسماعيل بود، زيرا مسلم است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اسماعيل است، نه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دعائى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فدا اسماعيل من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فدائى براى ذبح اسماعيل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احاديثى كه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سؤال كردند ذبيح كه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حديثى كه از 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نيز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عز و جل شيئا اكرم من الضّأن لفدا به اسماعيل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بهتر از گوسفند پيدا مى‌شد آنرا فديه اسماعيل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روايات در اين زمينه بسيار است كه اگر بخواهيم همه آنها را نقل كنيم سخن به درازا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روايات فراوان كه هماهنگ با ظاهر آيات قرآن است روايت شاذى بر ذبيح بودن اسحاق دلالت دارد كه نمى‌تواند مقابله با روايات گروه اول كند، و نه با ظاهر آيات قرآن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اين مساله مسلم است كودكى را كه ابراهيم او را با مادرش به فرمان خدا به مكه آورد و در آنجا رها نمود، و سپس خانه كعبه را با كمك او ساخت، و طواف و سعى با او بجا آورد اسماعيل بود، و اين نشان مى‌دهد كه ذبيح نيز اسماعيل بوده است، زيرا برنامه ذبح مكمل برنامه‌هاى فوق محسوب مى‌شده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از كتب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اين است كه ذبيح، اسحاق بوده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چنين به نظر مى‌رسد كه بعضى از روايات غير معروف اسلامى كه اسحاق را ذبيح معرفى مى‌كند تحت تاثير روايات اسرائيلى است و احتمالا از مجعولات يهود است، يهود چون از دودمان اسحاق بودند مايل بودند اين افتخار را براى خود ثبت كنند و از مسلمانان كه پيامبرشان زاده اسماعيل بود سلب كنند، هر چند از طريق انكار واقعيات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براى ما از همه محكمتر است ظواهر آيات قرآن است كه به خوبى نشان مى‌دهد كه ذبيح اسماعيل بوده است، گر چه براى ما تفاوتى نمى‌كند كه ذبيح</w:t>
      </w:r>
    </w:p>
    <w:p>
      <w:pPr>
        <w:pStyle w:val="BookText"/>
        <w:rPr/>
      </w:pPr>
      <w:r>
        <w:rPr>
          <w:rFonts w:ascii="IRNazanin" w:hAnsi="IRNazanin" w:eastAsia="IRNazanin"/>
          <w:color w:val="111111"/>
          <w:sz w:val="28"/>
          <w:sz w:val="28"/>
          <w:szCs w:val="28"/>
          <w:rtl w:val="true"/>
          <w:lang w:bidi="fa-IR"/>
        </w:rPr>
        <w:t>اسماعيل باشد يا اسحاق هر دو فرزند ابراهيم و پيامبر بزرگ خدا بودند، هدف روشن شدن اين ماجراى تاريخى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ابراهيم مامور به ذبح فرزند بود؟</w:t>
      </w:r>
    </w:p>
    <w:p>
      <w:pPr>
        <w:pStyle w:val="BookText"/>
        <w:rPr/>
      </w:pPr>
      <w:r>
        <w:rPr>
          <w:rFonts w:ascii="IRNazanin" w:hAnsi="IRNazanin" w:eastAsia="IRNazanin"/>
          <w:color w:val="111111"/>
          <w:sz w:val="28"/>
          <w:sz w:val="28"/>
          <w:szCs w:val="28"/>
          <w:rtl w:val="true"/>
          <w:lang w:bidi="fa-IR"/>
        </w:rPr>
        <w:t>از سؤالات مهم ديگرى كه در اين بحث براى مفسران مطرح است اين است كه آيا ابراهيم راستى مامور به ذبح فرزند بود، يا به مقدمات آن دستور داشت؟ اگر مامور به ذبح بوده، چگونه پيش از انجام آن، اين حكم الهى نسخ شد؟ در حالى كه نسخ قبل از عمل جايز نيست، و اين معنى در علم اصول فقه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مامور به مقدمات ذبح بوده است اين افتخار مهمى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بعضى گفته‌اند اهميت مساله از اينجا ناشى مى‌شود كه ابراهيم احتمال مى‌داد بعد از انجام اين ماموريت و فراهم كردن مقدمات دستور به اصل ذبح داده شود، و امتحان بزرگ او همينجا بود، مطلب جالبى به 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ما اين گفتگوها از اينجا ناشى مى‌شود كه ميان اوامر امتحانى و غير امتحانى فرق نگذاشته‌اند، امرى كه به ابراهيم شد يك امر امتحانى بود، مى‌دانيم در اوامر امتحانى اراده جدى تعلق به اصل عمل نگرفته است، بلكه هدف آن است كه روشن شود شخص مورد آزمايش تا چه اندازه آمادگى اطاعت فرمان دارد؟ و اين در جائى است كه شخص مورد آزمايش از اسرار پشت پرده آگاه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در اينجا نسخ واقع نشده است كه در صحت آن قبل از عمل بحث و گفتگو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مى‌بينيم خداوند بعد از اين ماجرا به ابراهيم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w:t>
      </w:r>
    </w:p>
    <w:p>
      <w:pPr>
        <w:pStyle w:val="BookText"/>
        <w:rPr/>
      </w:pPr>
      <w:r>
        <w:rPr>
          <w:rFonts w:ascii="IRNazanin" w:hAnsi="IRNazanin" w:eastAsia="IRNazanin"/>
          <w:color w:val="111111"/>
          <w:sz w:val="28"/>
          <w:sz w:val="28"/>
          <w:szCs w:val="28"/>
          <w:rtl w:val="true"/>
          <w:lang w:bidi="fa-IR"/>
        </w:rPr>
        <w:t>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را كه ديده بودى تحقق بخشيدى به خاطر آن است كه آنچه در توان داشت در زمينه ذبح فرزند دلبند انجام داد، و آمادگى روحى خود را در اين زمينه از هر جهت به ثبوت رسانيد و از عهده اين آزمايش به خوبى برآمد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خواب ابراهيم مى‌توانست حجت باشد؟</w:t>
      </w:r>
    </w:p>
    <w:p>
      <w:pPr>
        <w:pStyle w:val="BookText"/>
        <w:rPr/>
      </w:pPr>
      <w:r>
        <w:rPr>
          <w:rFonts w:ascii="Amiri" w:hAnsi="Amiri" w:eastAsia="Amiri" w:cs="Amiri"/>
          <w:color w:val="111111"/>
          <w:sz w:val="28"/>
          <w:sz w:val="28"/>
          <w:szCs w:val="28"/>
          <w:rtl w:val="true"/>
          <w:lang w:bidi="ar-SA"/>
        </w:rPr>
        <w:t xml:space="preserve">در مورد خواب و خواب ديدن سخن بسيار است كه ماقبلًا شرح مبسوطى از آن را در تفسير خواب يوسف ذيل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اينجا لازم است به آن توجه شود اين است كه چگونه ابراهيم خواب را حجت دانست و آن را معيار عمل خود قرار داد؟ در پاسخ اين سؤال گاه گفته مى‌شود كه خوابهاى انبياء هرگز خواب شيطانى، يا مولود فعاليت قوه واهمه نيست بلكه گوشه‌اى از برنامه نبوت و وحى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ارتباط انبياء با مصدر وحى گاهى به صورت القاء به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طريق ديدن فرشته 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راه شنيدن امواج صوتى كه به فرمان خدا ايجاد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طريق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در خوابهاى آنها هيچگونه خطا و اشتباهى رخ نمى‌دهد، و آنچه در خواب مى‌بينند درست همانند چيزى است كه در بيدارى مى‌بينند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گفته مى‌شود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بيدارى از طريق وحى آگاهى يافت كه بايد به خوابى كه در زمينه ذبح مى‌بيند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مختلفى كه در اين خواب بود، و از جمله اينكه در سه شب متوالى عينا تكرار شد، براى او علم و يقين ايجاد كرد كه اين يك ماموريت الهى است و نه غير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همه اين تفسيرها ممكن است صحيح باشد و منافاتى با هم ندارد و مخالف ظواهر آيات نيز نمى‌باشد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وسوسه‌هاى شيطان در روح بزرگ ابراهيم اثر نگذاشت</w:t>
      </w:r>
    </w:p>
    <w:p>
      <w:pPr>
        <w:pStyle w:val="BookText"/>
        <w:rPr/>
      </w:pPr>
      <w:r>
        <w:rPr>
          <w:rFonts w:ascii="IRNazanin" w:hAnsi="IRNazanin" w:eastAsia="IRNazanin"/>
          <w:color w:val="111111"/>
          <w:sz w:val="28"/>
          <w:sz w:val="28"/>
          <w:szCs w:val="28"/>
          <w:rtl w:val="true"/>
          <w:lang w:bidi="fa-IR"/>
        </w:rPr>
        <w:t>از آنجا كه امتحان ابراهيم يكى از بزرگترين امتحانات در طول تاريخ بود، امتحانى كه هدفش اين بود قلب او را از مهر و عشق غير خدا تهى كند، و عشق الهى را در سراسر قلب او پرتوافكن سازد، طبق بعضى از روايات شيطان به دست و پا افتاد، كارى كند كه ابراهيم از اين ميدان پيروزمند بيرون نيايد، گاه به سراغ مادرش هاجر آمد، و به او گفت مى‌دانى ابراهيم چه در نظر دارد؟ مى‌خواهد فرزندش را امروز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سخن محال مگو كه او مهربانتر از اين است كه فرزند خود را بكشد، اصولا مگر در دنيا انسانى پيدا مى‌شود كه فرزند خود را با دست خود ذبح كند؟ شيطان به وسوسه خود ادامه داد و گفت او مدعى است خدا دستورش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دستورش داده پس بايد اطاعت كند و جز رضا و تسليم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سراغ فرزند آمد و به وسوسه او مشغول شد از آن هم نتيجه‌اى نگرفت، چون اسماعيل را يك پارچه تسليم و رضا يافت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سراغ پدر آمد و به او گفت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را كه ديدى خواب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شيطان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كه در پرتو نور</w:t>
      </w:r>
    </w:p>
    <w:p>
      <w:pPr>
        <w:pStyle w:val="BookText"/>
        <w:rPr/>
      </w:pPr>
      <w:r>
        <w:rPr>
          <w:rFonts w:ascii="Amiri" w:hAnsi="Amiri" w:eastAsia="Amiri" w:cs="Amiri"/>
          <w:color w:val="111111"/>
          <w:sz w:val="28"/>
          <w:sz w:val="28"/>
          <w:szCs w:val="28"/>
          <w:rtl w:val="true"/>
          <w:lang w:bidi="ar-SA"/>
        </w:rPr>
        <w:t>ايمان و نبوت او را شناخت بر او فرياد زد دور شو اى دشمن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نخست به مشعر الحرام آمد تا پسر را قربانى كند، شيطان به دنبال او شتافت، او به محل جمره اولى آمد شيطان به دنبال او آمد، ابراهيم هفت سنگ به او پرتاب كرد، هنگامى كه به</w:t>
      </w:r>
    </w:p>
    <w:p>
      <w:pPr>
        <w:pStyle w:val="BookText"/>
        <w:rPr/>
      </w:pPr>
      <w:r>
        <w:rPr>
          <w:rFonts w:ascii="IRNazanin" w:hAnsi="IRNazanin" w:eastAsia="IRNazanin"/>
          <w:color w:val="111111"/>
          <w:sz w:val="28"/>
          <w:sz w:val="28"/>
          <w:szCs w:val="28"/>
          <w:rtl w:val="true"/>
          <w:lang w:bidi="fa-IR"/>
        </w:rPr>
        <w:t xml:space="preserve">جمره دوم رسيد باز شيطان را مشاهده نمود هفت سنگ ديگر بر او انداخت، تا به جمره عقبه آمد هفت سنگ ديگر بر او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براى هميشه از خود مايوس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نشان مى‌دهد كه وسوسه‌هاى شياطين در ميدانهاى بزرگ امتحان نه از يكسو كه از جهات مختلف صورت مى‌گيرد، هر زمان به رنگى، و از طريقى مردان خدا بايد ابراهيم‌وار شياطين را در همه چهره‌ها بشناسند، و از هر طريق وارد شوند راه را بر آنها ببندند و سنگسارشان كنند، و چه درس بزرگى؟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تكبيرات در منى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از دستورهائى كه در مورد عيد اضحى در روايات اسلامى آمده است تكبيرات مخصوصى است كه همه مسلمانان، چه آنها كه در مراسم حج شركت كرده‌اند و در منى هستند، و چه آنها كه در ساير نقاط مى‌باشند، بعد از نمازها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كسانى كه در منى باشند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كه نخستين آن نماز ظهر روز عيد است، و كسانى كه در غير منى باشند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تكبيرات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 لا اله الا الله، و الله اكبر، الله اكبر، و لله الحمد، الله اكبر على ما هدانا، و هنگامى كه اين دستور</w:t>
      </w:r>
    </w:p>
    <w:p>
      <w:pPr>
        <w:pStyle w:val="BookText"/>
        <w:rPr/>
      </w:pPr>
      <w:r>
        <w:rPr>
          <w:rFonts w:ascii="IRNazanin" w:hAnsi="IRNazanin" w:eastAsia="IRNazanin"/>
          <w:color w:val="111111"/>
          <w:sz w:val="28"/>
          <w:sz w:val="28"/>
          <w:szCs w:val="28"/>
          <w:rtl w:val="true"/>
          <w:lang w:bidi="fa-IR"/>
        </w:rPr>
        <w:t>را با حديثى كه سابقا نقل كرديم مقايسه مى‌كنيم مى‌بينيم در حقيقت اين تكبيرات مجموعه‌اى است از تكبيرات جبرئيل و اسماعيل و پدرش ابراهيم و چيزى افزون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اين تعبيرات خاطره پيروزى ابراهيم و اسماعيل را در آن ميدان بزرگ آزمايش در نظرها زنده مى‌كند، و به همه مسلمانان چه در منى و چه در غير منى الهام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روايات اسلامى معلوم مى‌شود كه نام‌گذارى سرزمين منى به اين اسم به خاطر آن است كه ابراهيم هنگامى كه به اين سرزمين رسيد و از عهده امتحان برآمد جبرئيل به او گفت هر چه مى‌خواهى از پروردگارت بخواه، او از خدا تمنى كرد كه دستور دهد به عنوان فداى فرزندش اسماعيل قوچى را ذبح كند، و اين تمناى او انجام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يك عبادت مهم انسان ساز</w:t>
      </w:r>
    </w:p>
    <w:p>
      <w:pPr>
        <w:pStyle w:val="BookText"/>
        <w:rPr/>
      </w:pPr>
      <w:r>
        <w:rPr>
          <w:rFonts w:ascii="IRNazanin" w:hAnsi="IRNazanin" w:eastAsia="IRNazanin"/>
          <w:color w:val="111111"/>
          <w:sz w:val="28"/>
          <w:sz w:val="28"/>
          <w:szCs w:val="28"/>
          <w:rtl w:val="true"/>
          <w:lang w:bidi="fa-IR"/>
        </w:rPr>
        <w:t>سفر حج در حقيقت يك هجرت بزرگ است، يك سفر الهى است، يك ميدان گسترده خودسازى و جهاد اكبر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در واقع عبادتى را نشان مى‌دهد كه عميقا با خاطره مجاهدات ابراهيم و فرزندش اسماعيل و همسرش هاجر آميخته است، و ما اگر در مطالعات در مورد اسرار حج از اين نكته غفلت كنيم بسيارى از مراسم آن به صورت معما در مى‌آيد، آرى كليد حل اين معما توجه به اين آميختگى عميق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در قربانگاه در سرزمين منى مى‌آئيم تعجب مى‌كنيم اين همه قربانى براى چيست؟ اصولا مگر ذبح حيوان مى‌تواند حلقه‌اى از مجموعه يك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مساله قربانى ابراهيم</w:t>
      </w:r>
    </w:p>
    <w:p>
      <w:pPr>
        <w:pStyle w:val="BookText"/>
        <w:rPr/>
      </w:pPr>
      <w:r>
        <w:rPr>
          <w:rFonts w:ascii="IRNazanin" w:hAnsi="IRNazanin" w:eastAsia="IRNazanin"/>
          <w:color w:val="111111"/>
          <w:sz w:val="28"/>
          <w:sz w:val="28"/>
          <w:szCs w:val="28"/>
          <w:rtl w:val="true"/>
          <w:lang w:bidi="fa-IR"/>
        </w:rPr>
        <w:t>را به خاطر مى‌آوريم كه عزيزترين عزيزانش و شيرين‌ترين ثمره عمرش را در اين ميدان در راه خدا ايثار كرد، و بعدا سنتى به عنوان قربانى در منى به وجود آمد، به فلسفه اين كار پى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كردن رمز گذشت از همه چيز در راه معبود است، قربانى كردن مظهرى است براى تهى نمودن قلب از غير ياد خدا، و هنگامى مى‌توان از اين مناسك بهره تربيتى كافى گرفت كه تمام صحنه ذبح اسماعيل و روحيات اين پدر و پسر به هنگام قربانى در نظر مجسم شود، و آن روحيات در وجود انسان پرتو افكن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سراغ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ستون سنگى مخصوصى كه حجاج در مراسم حج آنها را سنگباران مى‌كنند و در هر بار هفت سنگ با مراسم مخصوص به آنها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معما در نظر ما خودنمائى مى‌كند كه پرتاب اينهمه سنگ به يك ستون بى روح چه مفهومى مى‌تواند داشته باشد؟ و چه مشكلى را حل مى‌كند؟</w:t>
      </w:r>
    </w:p>
    <w:p>
      <w:pPr>
        <w:pStyle w:val="BookText"/>
        <w:rPr/>
      </w:pPr>
      <w:r>
        <w:rPr>
          <w:rFonts w:ascii="IRNazanin" w:hAnsi="IRNazanin" w:eastAsia="IRNazanin"/>
          <w:color w:val="111111"/>
          <w:sz w:val="28"/>
          <w:sz w:val="28"/>
          <w:szCs w:val="28"/>
          <w:rtl w:val="true"/>
          <w:lang w:bidi="fa-IR"/>
        </w:rPr>
        <w:t>اما هنگامى كه به خاطر مى‌آوريم اينها ياد آور خاطره مبارزه ابراهيم قهرمان توحيد با وسوسه‌هاى شيطان است كه سه بار بر سر راه او ظاهر شد و تصميم داشت او را در اين ميدان جهاد اكبر گرفتار سستى و ترديد كند، اما هر زمان ابراهيم قهرمان او را با سنگ از خود دور ساخت، محتواى اين مراسم روشنتر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مراسم اين است كه همه شما نيز در طول عمر در ميدان جهاد اكبر با وسوسه‌هاى شياطين روبرو هستيد، و تا آنها را سنگ‌سار نكنيد و از خود نرانيد پيروز نخواهيد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انتظار داريد كه خداوند بزرگ همانگونه كه سلام بر ابراهيم</w:t>
      </w:r>
    </w:p>
    <w:p>
      <w:pPr>
        <w:pStyle w:val="BookText"/>
        <w:rPr/>
      </w:pPr>
      <w:r>
        <w:rPr>
          <w:rFonts w:ascii="IRNazanin" w:hAnsi="IRNazanin" w:eastAsia="IRNazanin"/>
          <w:color w:val="111111"/>
          <w:sz w:val="28"/>
          <w:sz w:val="28"/>
          <w:szCs w:val="28"/>
          <w:rtl w:val="true"/>
          <w:lang w:bidi="fa-IR"/>
        </w:rPr>
        <w:t>فرستاده و مكتب و ياد او را جاودان نموده به شما نظر لطف و مرحمتى كند بايد خط او را تداوم بخشيد و يا هنگامى كه به صفا و مروه مى‌آئيم و مى‌بينيم گروه گروه مردم از اين كوه كوچك به آن كوه كوچكتر مى‌روند، و از آنجا به اين باز مى‌گردند، و بى آنكه چيزى به دست آورده باشند اين عمل را تكرار مى‌كنند، گاه مى‌دوند، و گاه راه مى‌روند، مسلما تعجب مى‌كنيم كه اين ديگر چه كارى است، و چه مفهومى</w:t>
      </w:r>
    </w:p>
    <w:p>
      <w:pPr>
        <w:pStyle w:val="BookText"/>
        <w:rPr/>
      </w:pPr>
      <w:r>
        <w:rPr>
          <w:rFonts w:ascii="IRNazanin" w:hAnsi="IRNazanin" w:eastAsia="IRNazanin"/>
          <w:color w:val="111111"/>
          <w:sz w:val="28"/>
          <w:sz w:val="28"/>
          <w:szCs w:val="28"/>
          <w:rtl w:val="true"/>
          <w:lang w:bidi="fa-IR"/>
        </w:rPr>
        <w:t>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به عقب بر مى‌گرديم، و داستان سعى و تلاش آن زن با ايمان هاجر را براى نجات جان فرزند شيرخوارش اسماعيل در آن بيابان خشك و سوزان به خاطر مى‌آوريم كه چگونه بعد از اين سعى و تلاش خداوند او را به مقصدش رسانيد، چشمه زمزم از زير پاى نوزادش جوشيدن گرفت، ناگهان چرخ زمان به عقب بر مى‌گردد، پرده‌ها كنار مى‌رود، و خود را در آن لحظه در كنار هاجر مى‌بينيم، و با او در سعى و تلاشش همگام مى‌شويم كه در راه خدا بى سعى و تلاش كسى به جائى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آسانى مى‌توان از آنچه گفتيم نتيجه گرفت كه حج را بايد با اين رموز تعليم داد، و خاطرات ابراهيم و فرزند و همسرش را گام به گام تجسم بخشيد، تا هم فلسفه آن درك شود و هم اثرات عميق اخلاقى حج در نفوس حجاج پرتوافكن گردد، كه بدون آن آثار، قشرى بيش نيست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رسول خدا</w:t>
      </w:r>
    </w:p>
    <w:p>
      <w:pPr>
        <w:pStyle w:val="BookText"/>
        <w:rPr/>
      </w:pP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فَعَلِمَ ما لَمْ تَعْلَمُوا فَجَعَلَ مِنْ دُونِ ذلِكَ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به پيامبرش در عالم خواب نشان داد راست بود، به طور قطع همه شما به خواست خدا وارد مسجد الحرام مى‌شويد در نهايت امنيت، و در حالى كه سرهاى خود را تراشيده، يا ناخنهاى خود را كوتاه كرده، و از هيچكس ترس و وحشتى نداريد، ولى خداوند چيزهائى مى‌دانست كه شما نمى‌دانستيد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تاخير حكمتى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فتح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رؤياى صادقه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فراز ديگرى از فرازهاى مهم داستان حديبيه را ترسيم مى‌كند، ماجرا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خوابى ديد كه به اتفاق يارانش براى انجام مناسك عمره وارد مكه مى‌شوند، و اين خواب را براى ياران بيان كرد، همگى شاد و خوشحال شدند، اما چون جمعى تصور مى‌كردند تعبير و تحقق اين خواب در همان سال واقع خواهد شد، هنگامى كه مشركان راه ورود به مكه را در حديبيه به روى آنها بستند، گرفتار شك و ترديد شدند، كه مگر رؤياى پيامبر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ممكن است نادرست از آب در آيد؟ مگر بنا نبود ما به زيارت خانه خدا مشرف شويم؟ پس چه شد اين وعده؟ و كجا رفت آن</w:t>
      </w:r>
    </w:p>
    <w:p>
      <w:pPr>
        <w:pStyle w:val="BookText"/>
        <w:rPr/>
      </w:pPr>
      <w:r>
        <w:rPr>
          <w:rFonts w:ascii="IRNazanin" w:hAnsi="IRNazanin" w:eastAsia="IRNazanin"/>
          <w:color w:val="111111"/>
          <w:sz w:val="28"/>
          <w:sz w:val="28"/>
          <w:szCs w:val="28"/>
          <w:rtl w:val="true"/>
          <w:lang w:bidi="fa-IR"/>
        </w:rPr>
        <w:t>خواب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 اين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شما گفتم اين رؤيا همين امسال تحقق خواهد يافت؟ آيه فوق در همين رابطه در طريق بازگشت به مدينه نازل شد و تاكيد كرد كه اين رؤياى صادقه بوده و چنين مساله حتمى و قطعى و انجام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به پيامبرش در عالم خواب نشان داده صدق و حق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همه شما به خواست خدا وارد مسجد الحرام مى‌شويد در نهايت امنيت، و در حالى كه سرهاى خود را تراشيده، يا ناخنهاى خود را كوتاه كرده‌ايد، و از هيچكس ترس و وحشتى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 الْمَسْجِدَ الْحَرامَ إِنْ شاءَ اللَّهُ آمِنِينَ مُحَلِّقِينَ رُؤُسَكُمْ وَ مُقَصِّرِينَ لا تَخافُونَ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خداوند چيزهائى مى‌دانست كه شما نمى‌دانستيد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لَمْ تَعْلَمُوا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اين تاخير حكمتى بود و قبل از آن فتح نزديكى قرار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 دُونِ ذلِكَ فَتْحاً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نكاتى جلب توجه مى‌كند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قسم و نون در آخر آن براى تاكيد است اين يك وعده قطعى الهى نسبت به آينده، و پيشگوئى 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آساى صريحى است از انجام مراسم عمره، در نهايت امنيت، و چنانكه خواهيم گفت درست در سال آينده، در همان ماه ذى</w:t>
      </w:r>
    </w:p>
    <w:p>
      <w:pPr>
        <w:pStyle w:val="BookText"/>
        <w:rPr/>
      </w:pPr>
      <w:r>
        <w:rPr>
          <w:rFonts w:ascii="IRNazanin" w:hAnsi="IRNazanin" w:eastAsia="IRNazanin"/>
          <w:color w:val="111111"/>
          <w:sz w:val="28"/>
          <w:sz w:val="28"/>
          <w:szCs w:val="28"/>
          <w:rtl w:val="true"/>
          <w:lang w:bidi="fa-IR"/>
        </w:rPr>
        <w:t>القعده، اين پيشگوئى به واقعيت پيوست، و مسلمانان مراسم عمره را به همين صورت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 شاء الله در اينجا ممكن است يكنوع تعليم به بندگان باشد كه به هنگام خبر دادن از آينده تكيه بر مشيت و اراده الهى را فراموش نكنند، و خود را در كارها مستقل و بى نياز از لطف او ندانند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ممكن است اشاره به شرايطى باشد كه خداوند براى اين موفقيت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زيارت خانه خدا در آينده نزديك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و آن باقيماندن بر خط توحيد و سكينه و تقوى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ممكن است اشاره به نفراتى باشد كه در اين فاصله مدت عمرشان پايان مى‌گيرد و موفق به انجام اين زيارت نمى‌شوند، و جمع ميان اين معانى كاملا ممكن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بسيارى از مفسران اشاره به همان صلح حديبيه است كه قرآن آن را فتح مبين ناميده، و مى‌دانيم همين فتح زمينه‌ساز ورود به مسجد الحرام در سال بعد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گروهى ديگر آن را اشاره به فتح خيبر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كلمه قريبا تناسب بيشترى با فتح خيبر دارد زيرا فاصله كمترى</w:t>
      </w:r>
    </w:p>
    <w:p>
      <w:pPr>
        <w:pStyle w:val="BookText"/>
        <w:rPr/>
      </w:pPr>
      <w:r>
        <w:rPr>
          <w:rFonts w:ascii="Amiri" w:hAnsi="Amiri" w:eastAsia="Amiri" w:cs="Amiri"/>
          <w:color w:val="111111"/>
          <w:sz w:val="28"/>
          <w:sz w:val="28"/>
          <w:szCs w:val="28"/>
          <w:rtl w:val="true"/>
          <w:lang w:bidi="ar-SA"/>
        </w:rPr>
        <w:t>با تحقق عينى اين خواب داشت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كه سخن از بيعت رضوان مى‌گويد آمده است فَأَنْزَلَ السَّكِينَةَ عَلَيْهِمْ وَ أَثابَهُمْ فَتْحاً قَرِيباً و چنانكه گفتيم و اكثر مفسران عقيده دارند كه منظور فتح خيبر است، قرائن موجود در آيه نيز حكايت از همين مى‌كند، و با توجه به اينكه آيه مورد بحث هماهنگ با آن مى‌باشد به نظر مى‌رسد كه هر دو به يك</w:t>
      </w:r>
    </w:p>
    <w:p>
      <w:pPr>
        <w:pStyle w:val="BookText"/>
        <w:rPr/>
      </w:pPr>
      <w:r>
        <w:rPr>
          <w:rFonts w:ascii="Amiri" w:hAnsi="Amiri" w:eastAsia="Amiri" w:cs="Amiri"/>
          <w:color w:val="111111"/>
          <w:sz w:val="28"/>
          <w:sz w:val="28"/>
          <w:szCs w:val="28"/>
          <w:rtl w:val="true"/>
          <w:lang w:bidi="ar-SA"/>
        </w:rPr>
        <w:t>معنى اشاره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على بن ابراهيم نيز به همين معنى اشاره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مُحَلِّقِينَ رُؤُسَكُمْ وَ مُقَصِّرِينَ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سرها را تراشيده‌ايد و ناخنها را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يكى از آداب مراسم عمره است كه تقصير نام دارد، و به وسيله آن محرم از احرام خارج مى‌شود، بعضى اين آيه را دليل بر تخيير در مساله تقصير و خروج از احرام دانسته‌اند، كه محرم مى‌تواند سر را بتراشد و يا ناخن خود را بگيرد، زيرا جمع ميان اين دو قطعا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لَمْ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مطالبى را مى‌دانست كه شما نمى‌دانستيد اشاره به اسرار مهمى است كه در صلح حديبيه نهفته بود، و با گذشت زمان آشكار شد، پايه‌هاى اسلام تقويت يافت، و آوازه اسلام در همه جا پيچيد، و تهمت‌هاى جنگ طلبى مسلمانان و مانند آن بر چيده شد، و مسلمين</w:t>
      </w:r>
    </w:p>
    <w:p>
      <w:pPr>
        <w:pStyle w:val="BookText"/>
        <w:rPr/>
      </w:pPr>
      <w:r>
        <w:rPr>
          <w:rFonts w:ascii="IRNazanin" w:hAnsi="IRNazanin" w:eastAsia="IRNazanin"/>
          <w:color w:val="111111"/>
          <w:sz w:val="28"/>
          <w:sz w:val="28"/>
          <w:szCs w:val="28"/>
          <w:rtl w:val="true"/>
          <w:lang w:bidi="fa-IR"/>
        </w:rPr>
        <w:t xml:space="preserve">توانستند با فراغت بال خيبر را فتح كنند، و مبلغان خود را به اطراف جزيره عربستان گسيل دارند،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تاريخى خود را براى سران بزرگ دنياى آن روز بفرستد، مطالبى كه افراد عادى از آن آگاه نبودند و تنها خداوند بر آن آگاهى داشت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مساله رؤيا بر خورد مى‌كنيم، همان رؤياى صادقه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شاخه‌اى از وحى است، شبيه آنچه در مورد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ذبح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 آيه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bookmarkStart w:id="156" w:name="pg1954_19256"/>
    </w:p>
    <w:p>
      <w:pPr>
        <w:pStyle w:val="BookText"/>
        <w:rPr/>
      </w:pPr>
      <w:bookmarkEnd w:id="156"/>
      <w:r>
        <w:rPr>
          <w:rFonts w:ascii="Amiri" w:hAnsi="Amiri" w:eastAsia="Amiri" w:cs="Amiri"/>
          <w:color w:val="111111"/>
          <w:sz w:val="28"/>
          <w:sz w:val="28"/>
          <w:szCs w:val="28"/>
          <w:rtl w:val="true"/>
          <w:lang w:bidi="ar-SA"/>
        </w:rPr>
        <w:t>شرح بيشتر در باره رؤيا و خواب ديدن را قبلًا بيان نموديم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يكى از اخبار غيبى قرآن، و از شواهد آسمانى بودن اين كتاب، و از معجزات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اين قاطعيت و تاكيد هم خبر از ورود به مسجد الحرام و انجام مراسم عمره در آينده نزديك مى‌دهد، و هم فتح قريب و پيروز نزديكى قبل از آن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57" w:name="__RefHeading___Toc3482525_3650668749"/>
      <w:bookmarkStart w:id="158" w:name="_Toc62"/>
      <w:bookmarkEnd w:id="157"/>
      <w:r>
        <w:rPr/>
        <w:t>17</w:t>
      </w:r>
      <w:r>
        <w:rPr>
          <w:rtl w:val="true"/>
        </w:rPr>
        <w:t xml:space="preserve">- </w:t>
      </w:r>
      <w:r>
        <w:rPr>
          <w:rtl w:val="true"/>
        </w:rPr>
        <w:t>با آب آسمان مرده را زنده مى كند</w:t>
      </w:r>
      <w:r>
        <w:rPr>
          <w:rtl w:val="true"/>
        </w:rPr>
        <w:t>!</w:t>
      </w:r>
      <w:bookmarkEnd w:id="158"/>
    </w:p>
    <w:p>
      <w:pPr>
        <w:pStyle w:val="Heading4"/>
        <w:numPr>
          <w:ilvl w:val="3"/>
          <w:numId w:val="1"/>
        </w:numPr>
        <w:rPr/>
      </w:pPr>
      <w:bookmarkStart w:id="159" w:name="__RefHeading___Toc3482527_3650668749"/>
      <w:bookmarkStart w:id="160" w:name="_Toc63"/>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يُرِيكُمُ الْبَرْقَ خَوْفاً وَ طَمَعاً وَ يُنَزِّلُ مِنَ السَّماءِ ماءً فَيُحْيِي بِهِ الْأَرْضَ بَعْدَ مَوْتِها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آيات او اين است كه برق و رعد را به شما نشان مى‌دهد كه هم مايه ترس و هم اميد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از صاعقه، و اميد به نزول باران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آسمان آبى فرو مى‌فرستد كه زمين را بعد از مردنش بوسيله آن زنده مى‌كند؛ در اين نشانه‌هايى است براى جمعيّتى كه مى‌انديشند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كه در سوره روم پنجمين قسمت از آيات عظمت خدا را بيان مى‌كند باز به سراغ آيات آفاقى مى‌رود، و مسئله باران و رعد و برق و حيات زمين را پس از مرگ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توجه قرار داده،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خدا اين است كه برق</w:t>
      </w:r>
    </w:p>
    <w:p>
      <w:pPr>
        <w:pStyle w:val="BookText"/>
        <w:rPr/>
      </w:pPr>
      <w:r>
        <w:rPr>
          <w:rFonts w:ascii="Amiri" w:hAnsi="Amiri" w:eastAsia="Amiri" w:cs="Amiri"/>
          <w:color w:val="111111"/>
          <w:sz w:val="28"/>
          <w:sz w:val="28"/>
          <w:szCs w:val="28"/>
          <w:rtl w:val="true"/>
          <w:lang w:bidi="ar-SA"/>
        </w:rPr>
        <w:t xml:space="preserve">را كه هم مايه ترس است هم مايه اميد، به شما نشان مى‌دهد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يُرِيكُمُ الْبَرْقَ خَوْفاً وَ طَمَعاً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 از خطرات ناشى از برق كه گاه به صورت صاعقه در مى‌آيد و هر چيز را در حوزه آن قرار گيرد آتش مى‌زند و خاكستر مى‌كند، و اميد از نظر نزول باران كه غالبا بعد از رعد و برق به صورت رگبار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برق آسمان پيشاهنگى است براى نزول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فوائد گوناگون مهمى كه در اين برق نهفته شده و دانش امروز از آن پرده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آبى نازل مى‌كند كه زمين را بعد از مرگش حيات مى‌بخشد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يُنَزِّلُ مِنَ السَّماءِ ماءً فَيُحْيِي بِهِ الْأَرْضَ بَعْدَ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خشك و سوزانى كه بوى مرگ از تمام آن به مشام مى‌رسد بعد از نزول چند باران حياتبخش آنچنان جان مى‌گيرد و زنده مى‌شود و آثار حيات به صورت گلها و گياهان در آن نمايان مى‌گردد كه گاه باوركردنى نيست كه اين همان زمين مرده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به عنوان تاكيد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امور آيات و نشانه‌هائى است براى جمعيتى كه تعقل و انديشه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يَعْقِلُونَ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هستند كه مى‌فهمند در اين برنامه حساب شده دست قدرتى در كار است كه آنرا رهبرى و هدايت مى‌كند و هرگز نمى‌تواند معلول تصادفها و ضرورتهاى كور و كر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توضيحاتى درباره رعد و برق</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الَّذِي يُرِيكُمُ الْبَرْقَ خَوْفاً وَ طَمَعاً وَ يُنْشِئُ السَّحابَ الثِّقالَ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يُسَبِّحُ الرَّعْدُ بِحَمْدِهِ وَ الْمَلائِكَةُ مِنْ خِيفَتِهِ وَ يُرْسِلُ الصَّواعِقَ فَيُصِيبُ بِها مَنْ يَشاءُ وَ هُمْ يُجادِلُونَ فِي اللَّهِ وَ هُوَ شَدِيدُ الْمِحالِ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دَعْوَةُ الْحَقِّ وَ الَّذِينَ يَدْعُونَ مِنْ دُونِهِ لا يَسْتَجِيبُونَ لَهُمْ بِشَيْ‌ءٍ إِلَّا كَباسِطِ كَفَّيْهِ إِلَى الْماءِ لِيَبْلُغَ فاهُ وَ ما هُوَ بِبالِغِهِ وَ ما دُعاءُ الْكافِرِينَ إِلَّا فِي ضَلالٍ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يَسْجُدُ مَنْ فِي السَّماواتِ وَ الْأَرْضِ طَوْعاً وَ كَرْهاً وَ ظِلالُهُمْ بِالْغُدُوِّ وَ الْآصالِ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برق را به شما نشان مى‌دهد كه هم مايه ترس است هم اميد و ابرهاى سنگين بار ايجاد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رعد تسبيح و حمد او مى‌گويد،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ترس او، و صاعقه‌ها را مى‌فرستد و هر كس را بخواهد گرفتار آن مى‌سازد در حالى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اينهمه آيات خدا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خدا به مجادله مشغولند، و او قدرتى بى‌انتها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مجازاتى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از آن او است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مى‌خوانند به دعوت آنها پاسخ نمى‌گويند، آنها همچون كسى هستند كه كفهاى خود را به سوى آب مى‌گشايد تا آب بدهانش برسد و هرگز نخواهد رسيد، و دعاى كافران جز در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كه در آسمانها و زمين هستند از روى اطاعت يا اكراه و همچنين سايه‌هاى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سجده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ديگرى از نشانه‌هاى عظمت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اينجا بار ديگر به آيات توحيد و نشانه‌هاى عظمت خدا و اسرار آفرينش مى‌پردازد و با انگشت گذاشتن روى قسمتهاى مختلفى از پديده‌هاى طبيعى و اشاره‌هاى كوتاه و پر معنى به اسرار و خواص آنها، رابطه بندگان را با خدا نزديكتر كرده، نور ايمان و معرفت را در قلبهايشان مى‌پاشد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برقى كه در ميان قطعات ابر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برق را كه مايه ترس و طمع مى‌باشد به شما ارائه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يُرِيكُمُ الْبَرْقَ خَوْفاً وَ طَمَعاً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يكسو شعاع درخشانش چشمها را خيره مى‌كند و صداى رعب‌انگيز رعد كه از آن برمى‌خيزد گاهى شما را به وحشت مى‌اندازد، و ترس و اضطراب از خطرات آتش‌سوزى ناشى از آن مخصوصا براى آنها كه در بيابانها زندگى مى‌كنند و يا از آن عبور دارند، آنان را آزار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غالبا همراه آن رگبارهائى به وجود مى‌آيد و تشنه كامان بيابان را آب زلالى مى‌بخشد و درختان و زراعت را سيراب مى‌كند، آنها را به اميد و طمع مى‌كشاند، و در ميان اين بيم و اميد، لحظات حساسى را مى‌گذرانند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ابرهاى سنگين و پربار ايجاد مى‌كند كه قادر به آبيارى زمينهاى تشنه‌اند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يُنْشِئُ السَّحابَ الثِّقالَ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بركات رعد و برق</w:t>
      </w:r>
    </w:p>
    <w:p>
      <w:pPr>
        <w:pStyle w:val="BookText"/>
        <w:rPr/>
      </w:pPr>
      <w:r>
        <w:rPr>
          <w:rFonts w:ascii="IRNazanin" w:hAnsi="IRNazanin" w:eastAsia="IRNazanin"/>
          <w:color w:val="111111"/>
          <w:sz w:val="28"/>
          <w:sz w:val="28"/>
          <w:szCs w:val="28"/>
          <w:rtl w:val="true"/>
          <w:lang w:bidi="fa-IR"/>
        </w:rPr>
        <w:t xml:space="preserve">مى‌دانيم از نظر علمى پيدايش برق به خاطر آنست كه دو قطعه ابر با الكتريسته‌هاى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نزديك مى‌شوند و درست همانند سر دو سيم برق كه به هنگام نزديكى جرقه مى‌زند آنها نيز جرقه عظيمى ايجاد كرده و به اصطلاح تخليه الكتريكى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جرقه‌هاى كوچكى كه از سر دو سيم در برابر چشم ما آشكار مى‌شود، صداى خفيفى دارند، در عوض صداى جرقه آسمانى برق به خاطر گسترش ابر و بالا بودن ميزان الكتريسته بقدرى شديد است كه رعد را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قطعه ابرى كه داراى الكتريسته مثبت است به زمين كه هميشه الكتريسته منفى دارد نزديك شود، جرقه در ميان زمين و ابر ايجاد مى‌شود، كه آن را صاعقه مى‌گويند، و خطرناك بودنش به همين دليل است كه يك سر آن، زمين و نقطه‌هاى مرتفعى است كه به اصطلاح نوك اين سيم را تشكيل مى‌دهد، حتى يك انسان در يك بيابان ممكن است عملا تبديل به نوك اين سيم منفى شود و درست جرقه وحشتناكى بر سر او فرود آيد و در يك لحظه كوتاه تبديل به خاكستر شود، و نيز به همين دليل است كه به هنگام رعد و برق در بيابانها بايد فورا به كنار درخت يا ديوار يا كوه و يا هر نقطه مرتفعى پناه برد، و يا در گودالى دراز كشيد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برق كه از نظر بعضى شايد شوخى طبيعت محسوب مى‌شود، با اكتشافات علمى روز ثابت شده كه فوائد و بركات فراوانى دارد كه ذيلا به سه قسمت آن اشاره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برقها معمولا حرارات فوق العاده زياد گاه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سانتيگراد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مى‌كنند، و اين حرارت كافى است كه مقدار زيادى از هواى اطراف را بسوزاند و در نتيجه فشار هوا فورا كم شود، و مى‌دانيم در فشار كم، ابرها مى‌بارند، و به همين دليل، غالبا متعاقب جهش برق رگبارهائى شروع مى‌شود و دانه‌هاى درشت باران فرو مى‌ريزند، و از اينرو برق در واقع يكى از وظائفش آبيارى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سمپاشى به هنگامى كه برق با آن حرارتش آشكار مى‌شود قطرات باران با مقدارى اكسيژن اضافى تركيب مى‌شوند و آب سنگين يعنى آب اكسيژنه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مى‌كنند و مى‌دانيم آب اكسيژنه يكى از آثارش كشتن ميكربها است، و به همين جهت در مصارف طبى براى شستشوى زخمها به كار مى‌رود، اين قطرات آب اكسيژنه هنگامى كه بر زمين ها مى‌بارد، تخم آفات و بيمارى هاى گياهى را از ميان مى‌برد، و سمپاشى خوبى از آنها مى‌كند و به همين جهت گفته‌اند هر سال كه رعد و برق كم باشد آفات گياهى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و كود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باران كه بر اثر برق و حرارت شديد و تركيب، يك حالت اسيد كربنى پيدا مى‌كند كه به هنگام پاشيده شدن بر زمينها و تركيب با آنها يكنوع كود مؤثر گياهى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گياهان از اين طريق تغذيه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گفته‌اند مقدار كودى كه در طى سال از مجموع برقهاى آسمان در كره زمين به وجود مى‌آيد دهها مليون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رقم فوق العاده بالائى مى‌باشد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مى‌بينيم همين پديده ظاهرا پيش پا افتاده و بى‌خاصيت</w:t>
      </w:r>
    </w:p>
    <w:p>
      <w:pPr>
        <w:pStyle w:val="BookText"/>
        <w:rPr/>
      </w:pPr>
      <w:r>
        <w:rPr>
          <w:rFonts w:ascii="IRNazanin" w:hAnsi="IRNazanin" w:eastAsia="IRNazanin"/>
          <w:color w:val="111111"/>
          <w:sz w:val="28"/>
          <w:sz w:val="28"/>
          <w:szCs w:val="28"/>
          <w:rtl w:val="true"/>
          <w:lang w:bidi="fa-IR"/>
        </w:rPr>
        <w:t>طبيعت چقدر پربار و پربركت است، هم آبيارى مى‌كند، هم سمپاشى مى‌كند، و هم تغذيه، و اين نمونه كوچكى از اسرار شگرف و پردامنه عالم هستى است كه رهنمون روشنى بر مساله خداشناسى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از يك سو بركات برق است، و از سوى ديگر آتش سوزيهائى كه از يكنوع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مى‌آيد گاهى ممكن است انسان يا انسانها يا درختانى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امر كم و نادر است، و قابل اجتناب، ولى مى‌تواند عامل خوف و ترس شود، و به اين ترتيب، آنچه در آيه فوق خوانديم كه برق هم مايه ترس است و هم اميد، ممكن است اشاره به مجموع اين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جمله وَ يُنْشِئُ السَّحابَ الثِّقالَ كه در آخر آيه فوق آمده، ارتباط با همين خاصيت برق داشته باشد كه ابرها را سنگين بار از دانه‌هاى پر پشت باران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به صداى رعد مى‌پردازد كه از برق هرگز جدا نيست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تسبيح و حمد خدا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يُسَبِّحُ الرَّعْدُ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صداى پرطنين جهان طبيعت كه ضرب المثل در عظمت صوت است، از آنجا كه توام با پديده برق مى‌باشد و هر دو در خدمت يك هدف هستند و خدمات پر ارزش و حساب شده اى دارند كه در بالا به آن اشاره شد عملا تسبيح خدا مى‌گويد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زبان گوياى برق است، كه حكايت از نظام آفرينش و عظمت خالق مى‌كند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چيزى است كه ما نام آن را زبانحال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كتاب</w:t>
      </w:r>
    </w:p>
    <w:p>
      <w:pPr>
        <w:pStyle w:val="BookText"/>
        <w:rPr/>
      </w:pPr>
      <w:r>
        <w:rPr>
          <w:rFonts w:ascii="IRNazanin" w:hAnsi="IRNazanin" w:eastAsia="IRNazanin"/>
          <w:color w:val="111111"/>
          <w:sz w:val="28"/>
          <w:sz w:val="28"/>
          <w:szCs w:val="28"/>
          <w:rtl w:val="true"/>
          <w:lang w:bidi="fa-IR"/>
        </w:rPr>
        <w:t>پرمحتوا، يك قصيده غرا، يك تابلو زيبا و دل‌انگيز، يك ساختمان محكم و منظم و حساب شده با زبان حال خود از علم و دانش و مهارت و ذوق نويسنده و گوينده و نقاش و معمار سخن مى‌گويند، آنها را مدح مى‌كنند، و مى‌ستايند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ذرات اين عالم هستى كه همه اسرار آميزند و نظام بسيار دقيق و حساب شده‌اى دارند، همگى از پاكى خداوند و منزه بودن او از هر گونه عيب و نقص، سخن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تسبيح چيزى جز تنزيه و پاك دانستن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از قدرت و علم و حكمت او خبر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حمد چيزى جز بيان صفات كمال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احتمال را نيز جمعى از فلاسفه داده‌اند كه تمام ذرات اين جهان هر يك</w:t>
      </w:r>
    </w:p>
    <w:p>
      <w:pPr>
        <w:pStyle w:val="BookText"/>
        <w:rPr/>
      </w:pPr>
      <w:r>
        <w:rPr>
          <w:rFonts w:ascii="Amiri" w:hAnsi="Amiri" w:eastAsia="Amiri" w:cs="Amiri"/>
          <w:color w:val="111111"/>
          <w:sz w:val="28"/>
          <w:sz w:val="28"/>
          <w:szCs w:val="28"/>
          <w:rtl w:val="true"/>
          <w:lang w:bidi="ar-SA"/>
        </w:rPr>
        <w:t>براى خود نوعى از عقل و شعور دارند و از روى همين عقل و شعور، تسبيح و تقديس خدا مى‌كنند، نه تنها با زبان حال و حكايت كردن وجودشان از وجود خدا، بلكه با زبان قال نيز او را مى‌ستايند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تنها صداى رعد و يا ساير اجزاى جهان ماده، تسبيح او مى‌گويند كه همگى فرشتگان نيز از ترس و خشيت خدا، به تسبيح او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الْمَلائِكَةُ مِنْ خِيفَتِهِ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اين مى‌ترسند كه در انجام فرمان پروردگار و مسئوليتهائى كه در نظام هستى بر عهده آنها گذارده شده كوتاهى كنند و گرفتار مجازات الهى شوند، و مى‌دانيم هميشه وظيفه‌ها و تكاليف براى آنها كه احساس مسئوليت مى‌كنند ترس آفرين است، ترسى سازنده كه شخص را به تلاش و حركت وا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توضيح بيشتر در زمينه رعد و برق اشاره به صاعقه‌ها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صاعقه‌ها را مى‌فرستد و به هر كس بخواهد بوسيله آن آسيب مى‌رساند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يُرْسِلُ الصَّواعِقَ فَيُصِيبُ بِها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با اين همه، و با مشاهده آيات عظمت پروردگار در عالم آفرينش در پهنه زمين و آسمان، در گياهان و درختان و رعد و برق و مانند آنها، و با كوچكى و حقارت قدرت انسان در برابر حوادث، حتى در برابر يك جرقه آسمانى باز هم گروهى از بى‌خبران در باره خدا به مجادله و ستيز برمى‌خيزند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يُجادِلُونَ فِي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حالى كه خداوند قدرتى بى‌انتها، و مجازاتى دردناك و كيفرى سخت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شَدِيدُ 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محال در اصل از حيله و حيله به معنى هر نوع چاره‌انديشى پنهانى و غير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معنى چاره‌جوئى‌هاى مخرب كه در زبان فارسى به آن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كسى كه توانائى بر چاره‌انديشى آن هم با قدرت و شدت دارد كسى است كه هم از نظر توانائى فوق العاده است و هم از نظر علم و حكمت، و به همين دليل بر دشمنانش مسلط و پيروز مى‌باشد، و كسى را ياراى فرار از حوزه قدرت او نيست، به همين جهت مفسران هر يك شَدِيدُ الْمِحالِ را طورى تفسير كرده‌اند كه همه در واقع از معنى بالا ريشه گرفته است، بعضى آنرا به معنى شديد القوه، بعضى شديد العذاب، بعضى شديد القدرة، بعضى شديد الاخذ و مانند آن تفسير نموده‌اند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 آيه مورد بحث به دو مطلب اشاره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 اينكه دعوت حق از آن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 گاه او را بخوانيم مى‌شنود، و اجابت مى‌كند، هم آگاهى از دعاى بندگان دارد و هم قدرت بر انجام خواسته‌هاى آنها، و به همين دليل خواندن او و تقاضاى از ذات مقدسش حق است نه باطل و بى‌اساس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خواندن بت‌ها و تقاضاى از آنها دعوت و دعاى باطل است، زيرا كسانى را كه مشركان غير از خداوند مى‌خوانند و براى انجام خواسته‌هايشان به آنها پناه مى‌برند هرگز به آنان پاسخ نمى‌گويند دعايشان را اجابت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يَدْعُونَ مِنْ دُونِهِ لا يَسْتَجِيبُونَ لَهُمْ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چنين است دعوت باطل چرا كه پندار و خيالى بيش نيست و هر گونه</w:t>
      </w:r>
    </w:p>
    <w:p>
      <w:pPr>
        <w:pStyle w:val="BookText"/>
        <w:rPr/>
      </w:pPr>
      <w:r>
        <w:rPr>
          <w:rFonts w:ascii="IRNazanin" w:hAnsi="IRNazanin" w:eastAsia="IRNazanin"/>
          <w:color w:val="111111"/>
          <w:sz w:val="28"/>
          <w:sz w:val="28"/>
          <w:szCs w:val="28"/>
          <w:rtl w:val="true"/>
          <w:lang w:bidi="fa-IR"/>
        </w:rPr>
        <w:t>علم و قدرتى براى بت‌ها قائل باشند كاملا موهوم و بى‌پايه و بى‌اساس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حق چيزى جز عينيت و واقعيت و مايه خير و بركت، و باطل چيزى جز پندار و توهم و مايه شر و فساد مى‌باشد؟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روش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مجسم ساختن اين موضوع عقلانى مثال حسى زيبا و رسائى بيان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غير خدا را مى‌خوانند به كسى مى‌مانند كه بر كنار آبى كه سطح آن از دسترس او دور است نشسته و به آن اشاره مى‌كند، به اين اميد كه آب به دهان او برسد و هرگز نمى‌رسد چه خواب و پندار بيهوده‌اى؟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كَباسِطِ كَفَّيْهِ إِلَى الْماءِ لِيَبْلُغَ فاهُ وَ ما هُوَ بِبالِغِهِ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 در كنار چاه نشست و دست به سوى آب دراز كرد و با</w:t>
      </w:r>
    </w:p>
    <w:p>
      <w:pPr>
        <w:pStyle w:val="BookText"/>
        <w:rPr/>
      </w:pPr>
      <w:r>
        <w:rPr>
          <w:rFonts w:ascii="IRNazanin" w:hAnsi="IRNazanin" w:eastAsia="IRNazanin"/>
          <w:color w:val="111111"/>
          <w:sz w:val="28"/>
          <w:sz w:val="28"/>
          <w:szCs w:val="28"/>
          <w:rtl w:val="true"/>
          <w:lang w:bidi="fa-IR"/>
        </w:rPr>
        <w:t>اشاره، آب را به دهان فرستاد؟ اين كار جز از يك انسان ساده‌لوح و ديوانه سر مى‌زند؟ اين احتمال نيز در تفسير جمله فوق وجود دارد كه بت‌پرستان را به كسى تشبيه مى‌كند كه كف دستان خود را كاملا صاف و افقى گرفته وارد آب مى‌كند، و انتظار دارد آب در دست او بند شود، در حالى كه به محض اينكه دست را از آب بيرون آورد قطرات آب از لابلاى انگشتان و كف دست او بيرون مى‌ريزد و چيزى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سومى نيز براى اين جمله كرده‌اند و آن اينكه بت‌پرستان كه براى حل مشكلاتشان به سراغ بت‌ها مى‌روند مانند كسى هستند كه مى‌خواهد آب را در مشت خود نگاه دارد آيا هيچگاه آب را مى‌توان در مشت نگاه داشت؟ و اين از ضرب المثل معروفى در ميان عرب گرفته شده كه وقتى مى‌خواهند براى كسى كه كوشش بيهوده مى‌كند مثالى بزنند مى‌گويند هو كقابض الماء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كسى است كه مى‌خواهد آب را با دست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فاصبحت فيما كان بينى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الودّ مثل قابض الماء باليد</w:t>
      </w:r>
    </w:p>
    <w:p>
      <w:pPr>
        <w:pStyle w:val="BookText"/>
        <w:rPr/>
      </w:pPr>
      <w:r>
        <w:rPr>
          <w:rFonts w:ascii="IRNazanin" w:hAnsi="IRNazanin" w:eastAsia="IRNazanin"/>
          <w:color w:val="111111"/>
          <w:sz w:val="28"/>
          <w:sz w:val="28"/>
          <w:szCs w:val="28"/>
          <w:rtl w:val="true"/>
          <w:lang w:bidi="fa-IR"/>
        </w:rPr>
        <w:t>كار من به جائى رسيد كه براى حفظ محبت ميان خود و او مانند كسى بودم كه مى‌خواست آب را در دست نگاهدارد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تفسير اول از همه روشن‌تر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آيه براى تاكيد اين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كافران از بتها چيزى جز گام برداشتن در گمراهى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دُعاءُ الْكافِرِينَ إِلَّا فِي ضَلالٍ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ضلالتى از اين بالاتر كه انسان سعى و كوشش خود را در بيراهه‌اى</w:t>
      </w:r>
      <w:bookmarkStart w:id="161" w:name="pg1954_19278"/>
    </w:p>
    <w:p>
      <w:pPr>
        <w:pStyle w:val="BookText"/>
        <w:rPr/>
      </w:pPr>
      <w:bookmarkEnd w:id="161"/>
      <w:r>
        <w:rPr>
          <w:rFonts w:ascii="IRNazanin" w:hAnsi="IRNazanin" w:eastAsia="IRNazanin"/>
          <w:color w:val="111111"/>
          <w:sz w:val="28"/>
          <w:sz w:val="28"/>
          <w:szCs w:val="28"/>
          <w:rtl w:val="true"/>
          <w:lang w:bidi="fa-IR"/>
        </w:rPr>
        <w:t>كه هرگز او را بمقصد نمى‌رساند بكار برد، خسته و ناتوان شود اما نتيجه و بهره‌اى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براى اينكه نشان دهد بت‌پرستان چگونه از كاروان عالم هستى جدا گشته و تك و تنها در بيراهه‌ها سرگردان شده‌اند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كسانى كه در آسمانها و زمين هستند از روى اطاعت و تسليم و يا از روى كراهت و همچنين سايه‌هاى آنها، هر صبح و شام، براى خدا سجده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يَسْجُدُ مَنْ فِي السَّماواتِ وَ الْأَرْضِ طَوْعاً وَ كَرْهاً وَ ظِلالُهُمْ بِالْغُدُوِّ وَ الْآصالِ</w:t>
      </w:r>
      <w:r>
        <w:rPr>
          <w:rFonts w:eastAsia="IRNazanin" w:cs="IRNazanin"/>
          <w:color w:val="111111"/>
          <w:sz w:val="28"/>
          <w:szCs w:val="28"/>
          <w:rtl w:val="true"/>
          <w:lang w:bidi="fa-IR"/>
        </w:rPr>
        <w:t>).</w:t>
      </w:r>
    </w:p>
    <w:p>
      <w:pPr>
        <w:pStyle w:val="Heading4"/>
        <w:numPr>
          <w:ilvl w:val="3"/>
          <w:numId w:val="1"/>
        </w:numPr>
        <w:rPr/>
      </w:pPr>
      <w:bookmarkStart w:id="162" w:name="__RefHeading___Toc3482529_3650668749"/>
      <w:bookmarkStart w:id="163" w:name="_Toc64"/>
      <w:bookmarkEnd w:id="162"/>
      <w:r>
        <w:rPr>
          <w:rtl w:val="true"/>
        </w:rPr>
        <w:t>نكته‌ها</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سجده موجودات چيست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در اين گونه موارد به معنى خضوع و نهايت تواضع و تسليم است، يعنى همه فرشتگان و انسانها و همه صاحبان عقل و انديشه براى خدا متواضعند و در برابر فرمان او خاضع مى‌باشند، منتهى گروهى سجده و خضوعشان تنها جنبه تكوينى دارد، يعنى در برابر قوانين عالم هستى و آفرينش خاضعند، ولى گروهى علاوه بر سجود تكوينى سجود تشريعى نيز دارند يعنى با ميل و اراده خود در برابر خداوند سجده مى‌كنند، مثلا همين كه مى‌بينيم جسم و جان آنها تسليم قوانين حيات و مرگ و نمو و رشد و سلامت و بيمارى و مانند آن است اين حالت تسليم و خضوع در برابر قوانين آفرينش در حقيقت يك نوع سجود تكوينى از ناحيه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طوعا و كرها ممكن است اشاره به اين باشد كه مؤمنان از روى ميل و رغبت در پيشگاه پروردگار به سجده مى‌افتند و خضوع مى‌كنند، اما غير مؤمنان هر چند حاضر به چنين سجده‌اى نيستند تمام ذرات وجودشان از نظر قوانين آفرينش تسليم فرمان خدا است چه بخواهند و چه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بايد توجه داشت كه 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كراهتى است كه از درون انسان سرچشمه مى‌گيرد و 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كراهتى است كه عامل بيرونى داشته باشد و در مورد بحث چون غير مؤمنان تحت تاثير عوامل بيرون ذاتى مقهور قوانين آفرينش هستند 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در تفسير طوعا و كرها داده شده است كه منظور از طوعا جرياناتى از جهان آفرينش است كه موافق ميل فطرى و طبيعى يك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ميل طبيعى موجود زنده براى زنده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كرها تمايلى است كه از خارج تحميل بر يك موجود مى‌شود مانند مرگ يك موجود زنده بر اثر هجوم ميكربها و يا عوامل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جمع ظل به معنى سايه است، ذكر اين كلمه در آيه فوق نشان مى‌دهد كه منظور از سجود تنها سجود تشريعى نيست، زيرا سايه‌هاى موجودات از خود اراده و اختيارى ندارند، بلكه تسليم قوانين تابش نور مى‌باشند، و بنابراين سجده آنها، تكوينى، يعنى تسليم در مقابل قوانين خلقت است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ذكر كلمه ظلال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اين نيست كه همه آنها كه در</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 xml:space="preserve">و زمين هستند، وجودشان مادى است و داراى سايه‌اند، بلكه تنها اشاره به آن دسته از موجوداتى است كه سايه دارند، مثل اينكه گفته مى‌شود، علماء شهر و فرزندانشان در فلان مجلس شركت كردند، يعنى فرزندان كسانى كه فرزند داشتند، و از اين جمله هرگز استفاده نمى‌شود كه همه علماى شهر، صاحب فرزندند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سايه گر چه يك امر عدمى بيش نيست كه همان فقدان نور است ولى چون از هر طرف، وجود نور آن را احاطه كرده، براى خود موجوديت و آثارى دارد، و تصريح به اين كلمه در آيه فوق شايد براى تاكيد است كه حتى سايه‌هاى موجودات هم در پيشگاه خداوند خاضعند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آصال جمع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نيز جمع اصيل است، كه از ماده اصل گرفته شده و به معنى آخر روز است، از اين نظر كه اصل و پايه شب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غدو جمع غداة به معنى اول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معنى مصدرى نيز استعمال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سجده و خضوع موجودات عالم هستى در برابر فرمان خدا مخصوص صبح و عصر نيست بلكه هميشگى و در همه ساعات است، ولى ذكر اين دو موقع يا به عنوان كنايه از دوام اين موضوع است، مثل اينكه مى‌گوئيم فلان كس هر صبح و شام مشغول تحصيل علم است، يعنى هميشه تحصيل علم مى‌كند، و يا به خاطر آن است كه در جمله قبل، سخن از سايه‌هاى موجودات به ميان آمده و سايه‌ها</w:t>
      </w:r>
      <w:bookmarkStart w:id="164" w:name="pg1954_19284"/>
    </w:p>
    <w:p>
      <w:pPr>
        <w:pStyle w:val="BookText"/>
        <w:rPr/>
      </w:pPr>
      <w:bookmarkEnd w:id="164"/>
      <w:r>
        <w:rPr>
          <w:rFonts w:ascii="Amiri" w:hAnsi="Amiri" w:eastAsia="Amiri" w:cs="Amiri"/>
          <w:color w:val="111111"/>
          <w:sz w:val="28"/>
          <w:sz w:val="28"/>
          <w:szCs w:val="28"/>
          <w:rtl w:val="true"/>
          <w:lang w:bidi="ar-SA"/>
        </w:rPr>
        <w:t>بيش از هر وقت در اول و آخر روز خود را نشان مى‌دهند،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65" w:name="__RefHeading___Toc3482531_3650668749"/>
      <w:bookmarkStart w:id="166" w:name="_Toc65"/>
      <w:bookmarkEnd w:id="165"/>
      <w:r>
        <w:rPr/>
        <w:t>18</w:t>
      </w:r>
      <w:r>
        <w:rPr>
          <w:rtl w:val="true"/>
        </w:rPr>
        <w:t xml:space="preserve">- </w:t>
      </w:r>
      <w:r>
        <w:rPr>
          <w:rtl w:val="true"/>
        </w:rPr>
        <w:t>برپائى آسمان و زمين به فرمان اوست‌</w:t>
      </w:r>
      <w:bookmarkEnd w:id="166"/>
    </w:p>
    <w:p>
      <w:pPr>
        <w:pStyle w:val="Heading4"/>
        <w:numPr>
          <w:ilvl w:val="3"/>
          <w:numId w:val="1"/>
        </w:numPr>
        <w:rPr/>
      </w:pPr>
      <w:bookmarkStart w:id="167" w:name="__RefHeading___Toc3482533_3650668749"/>
      <w:bookmarkStart w:id="168" w:name="_Toc66"/>
      <w:bookmarkEnd w:id="167"/>
      <w:r>
        <w:rPr>
          <w:rtl w:val="true"/>
        </w:rPr>
        <w:t>اشاره</w:t>
      </w:r>
      <w:bookmarkEnd w:id="16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أَنْ تَقُومَ السَّماءُ وَ الْأَرْضُ بِأَمْرِهِ ثُمَّ إِذا دَعاكُمْ دَعْوَةً مِنَ الْأَرْضِ إِذا أَنْتُمْ تَخْرُجُونَ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آيات او اين است كه آسمان و زمين به فرمان او برپاست؛ سپس هنگامى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فراخواند، ناگهان همه خارج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صحنه محشر حضور مى‌يابيد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بحث از آيات آفاقى را در زمينه تدبير نظام آسمان و زمين و ثبات و بقاى آنها ادامه داده،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آيات عظمت حق اين است كه آسمان و زمين به فرمان او برپا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 تَقُومَ السَّماءُ وَ الْأَرْضُ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نه تنها آفرينش آسمانها كه در آيات قبل به آن اشاره شد آيتى است كه برپائى و ادامه نظام آنها نيز آيتى ديگر مى‌باشد، چه اينكه اين اجرام عظيم در گردش منظم خود احتياج به امور زيادى دارد كه مهمترين آنها محاسبه پيچيده تعادل نيروى جاذبه و دافعه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بزرگ آنچنان اين تعادل را سامان بخشيده كه ميليونها سال بدون كمترين انحراف در مسير خود گردش مى‌كنند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تعبير ديگر آيه قبل از اين آيه اشاره به توحيد خلقت بود، و اين</w:t>
      </w:r>
      <w:bookmarkStart w:id="169" w:name="pg1954_19286"/>
    </w:p>
    <w:p>
      <w:pPr>
        <w:pStyle w:val="BookText"/>
        <w:rPr/>
      </w:pPr>
      <w:bookmarkEnd w:id="169"/>
      <w:r>
        <w:rPr>
          <w:rFonts w:ascii="Amiri" w:hAnsi="Amiri" w:eastAsia="Amiri" w:cs="Amiri"/>
          <w:color w:val="111111"/>
          <w:sz w:val="28"/>
          <w:sz w:val="28"/>
          <w:szCs w:val="28"/>
          <w:rtl w:val="true"/>
          <w:lang w:bidi="ar-SA"/>
        </w:rPr>
        <w:t>آيه اشاره به توحيد ربوبيت و تدبير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به قيام و برپائى آسمان و زمين، تعبير لطيفى است كه از حالات انسان گرفته شده، چرا كه بهترين حالات انسان براى ادامه فعاليتها حالت قيام است كه قادر بر انجام همه حوائج خود مى‌باشد و تسلط كامل بر اطراف خويش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امر در اينجا اشاره به نهايت قدرت پروردگار است كه براى ادامه حيات و نظم اين جهان پهناور تنها يك فرمان او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اين آيه با استفاده از زمينه بودن توحيد براى معاد بحث را به اين مسئله منتقل ساخته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هنگامى كه شما را از زمين فرا مى‌خواند ناگهان همه خارج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دَعاكُمْ دَعْوَةً مِنَ الْأَرْضِ إِذا أَنْتُمْ تَخْرُجُونَ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كرارا در آيات قرآن ديده‌ايم كه خداوند مسأله معاد را با تكيه بر نشانه‌هاى قدرت او در آسمان و زمين اثبات مى‌كند و آيه مورد بحث نيز يكى از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دعاكم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همانطور كه براى تدبير و نظم جهان يك فرمان او كافى است، براى بعث و نشور و رستاخيز نيز يك دعوت او كفايت مى‌كند، مخصوصا با توجه به جمله اذا انتم تخرجون كه اذا در آن به اصطلاح براى مفاجاة است روشن مى‌سازد كه با يك دعوت او همه ناگهان بيرون مى‌ريزند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تعبير دعوة من الارض نشانه روشنى بر معاد جسمانى است كه انسان در رستاخيز از اين زمين فرا خوانده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0" w:name="__RefHeading___Toc3482535_3650668749"/>
      <w:bookmarkStart w:id="171" w:name="_Toc67"/>
      <w:bookmarkEnd w:id="170"/>
      <w:r>
        <w:rPr>
          <w:rtl w:val="true"/>
        </w:rPr>
        <w:t>نكته‌ها</w:t>
      </w:r>
      <w:r>
        <w:rPr>
          <w:rtl w:val="true"/>
        </w:rPr>
        <w:t>:</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يكدوره كامل درس خداشناسى</w:t>
      </w:r>
    </w:p>
    <w:p>
      <w:pPr>
        <w:pStyle w:val="BookText"/>
        <w:rPr/>
      </w:pPr>
      <w:r>
        <w:rPr>
          <w:rFonts w:ascii="IRNazanin" w:hAnsi="IRNazanin" w:eastAsia="IRNazanin"/>
          <w:color w:val="111111"/>
          <w:sz w:val="28"/>
          <w:sz w:val="28"/>
          <w:szCs w:val="28"/>
          <w:rtl w:val="true"/>
          <w:lang w:bidi="fa-IR"/>
        </w:rPr>
        <w:t>در آيات ششگانه گذشته بحثهاى گوناگونى پيرامون خداشناسى مطرح شده كه مجموعا يكدوره جالب را تشكيل مى‌دهد، از آفرينش آسمان گرفته تا آفرينش بشر از خاك، و از پيوند محبت خانوادگى گرفته تا خواب آرام‌بخش در شب و روز از تدبير نظام و جهان بالا گرفته تا برق آسمان و نزول باران و اختلاف زبانها و رنگها، يعنى مجموعه مناسبى از آيات آفاقى و انفسى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هر يك از اين شش آيه دو بخش از دلائل توحيد ذكر شده تا يكى زمينه‌سازى كند و ديگرى تحكيم و تاكيد، درست همانند آوردن دو شاهد عادل براى اثبات يك مدعا كه مجموعا دوازده شاهد صادق را براى قدرت بى‌پايان حق تشكيل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از اين آيات الهام مى‌گيرند؟</w:t>
      </w:r>
    </w:p>
    <w:p>
      <w:pPr>
        <w:pStyle w:val="BookText"/>
        <w:rPr/>
      </w:pPr>
      <w:r>
        <w:rPr>
          <w:rFonts w:ascii="IRNazanin" w:hAnsi="IRNazanin" w:eastAsia="IRNazanin"/>
          <w:color w:val="111111"/>
          <w:sz w:val="28"/>
          <w:sz w:val="28"/>
          <w:szCs w:val="28"/>
          <w:rtl w:val="true"/>
          <w:lang w:bidi="fa-IR"/>
        </w:rPr>
        <w:t>د ر ذيل چهار آيه از اين شش آيه تاكيد شده است كه در اين امور نشانه‌هاى روشنى است براى متفكران، عالمان، شنوايان و عاقلان ولى در آيه اول و آخر اين موضوع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اين زمينه چنين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ذكر آن در نخستين آيه ممكن است به خاطر آن باشد كه آيه اول و دوم كه پشت سر هم قرار گرفته و هر دو از آيات انفسى سخن مى‌گويد و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آخرين آيه، مطلب به قدرى وضوح پيدا كرده كه ديگر نياز به توضيح بيشتر و تاكيد بر تعقل و تفكر نيست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نخست سخن از تفكر به ميان مى‌آورد، سپس از علم چرا</w:t>
      </w:r>
      <w:bookmarkStart w:id="172" w:name="pg1954_19290"/>
    </w:p>
    <w:p>
      <w:pPr>
        <w:pStyle w:val="BookText"/>
        <w:rPr/>
      </w:pPr>
      <w:bookmarkEnd w:id="172"/>
      <w:r>
        <w:rPr>
          <w:rFonts w:ascii="IRNazanin" w:hAnsi="IRNazanin" w:eastAsia="IRNazanin"/>
          <w:color w:val="111111"/>
          <w:sz w:val="28"/>
          <w:sz w:val="28"/>
          <w:szCs w:val="28"/>
          <w:rtl w:val="true"/>
          <w:lang w:bidi="fa-IR"/>
        </w:rPr>
        <w:t>كه تفكر پايه و زمينه ساز علم است بعد از آن سخن از گوش شنوا است چرا كه در پرتو علم و آگاهى انسان آماده شنيدن و پذيرش حق مى‌شود، همانطور كه 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 الَّذِينَ يَسْتَمِعُونَ الْقَوْلَ فَيَتَّبِعُونَ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بندگانم بشارت ده آنانى كه سخنان را مى‌شنوند و از بهترين آنها پيروى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 آيه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آخرين مرحله سخن از عقل است چون آنها كه گوش شنوا دارند سرانجام به مرحله عقل كامل خواهند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نكته نيز قابل توجه است كه در ذيل نخستين آيه سخن از آغاز آفرينش انسان و انتشار نسل او در زمين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أَنْتُمْ بَشَرٌ تَنْتَشِرُونَ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آخرين آيه نيز سخن از خروج و نشور انسانها در قيامت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أَنْتُمْ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آغاز است و آخرى انجام</w:t>
      </w:r>
      <w:r>
        <w:rPr>
          <w:rFonts w:eastAsia="Amiri" w:cs="Amiri" w:ascii="Amiri" w:hAnsi="Amiri"/>
          <w:color w:val="111111"/>
          <w:sz w:val="28"/>
          <w:szCs w:val="28"/>
          <w:rtl w:val="true"/>
          <w:lang w:bidi="ar-SA"/>
        </w:rPr>
        <w:t>.</w:t>
      </w:r>
      <w:r>
        <w:rPr>
          <w:rStyle w:val="FootnoteAnchor"/>
          <w:rtl w:val="true"/>
        </w:rPr>
        <w:footnoteReference w:id="23"/>
      </w:r>
    </w:p>
    <w:p>
      <w:pPr>
        <w:pStyle w:val="Heading3"/>
        <w:numPr>
          <w:ilvl w:val="2"/>
          <w:numId w:val="1"/>
        </w:numPr>
        <w:rPr/>
      </w:pPr>
      <w:bookmarkStart w:id="173" w:name="__RefHeading___Toc3482537_3650668749"/>
      <w:bookmarkStart w:id="174" w:name="_Toc68"/>
      <w:bookmarkEnd w:id="173"/>
      <w:r>
        <w:rPr/>
        <w:t>19</w:t>
      </w:r>
      <w:r>
        <w:rPr>
          <w:rtl w:val="true"/>
        </w:rPr>
        <w:t xml:space="preserve">- </w:t>
      </w:r>
      <w:r>
        <w:rPr>
          <w:rtl w:val="true"/>
        </w:rPr>
        <w:t>خداوند روزى را براى هر كس بخواهد گسترده يا تنگ مى‌سازد؟</w:t>
      </w:r>
      <w:r>
        <w:rPr>
          <w:rtl w:val="true"/>
        </w:rPr>
        <w:t>!</w:t>
      </w:r>
      <w:bookmarkEnd w:id="17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يَرَوْا أَنَّ اللَّهَ يَبْسُطُ الرِّزْقَ لِمَنْ يَشاءُ وَ يَقْدِرُ إِنَّ فِي ذلِكَ لَآياتٍ لِقَوْمٍ يُؤْمِنُونَ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نديدند كه خداوند روزى را براى هر كس بخواهد گسترده يا تنگ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نشانه‌هايى است براى گروهى كه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آيه مورد بحث همچنان از توحيد ربوبيت سخن مى‌گويد، و به تناسب بحثى كه در آيات گذشته آمده بود كه بعضى از كم‌ظرفيتان با روى آوردن نعمت، مغرور و با مواجه شدن بلا، مايوس مى‌شوند،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نمى‌دانند كه خداوند روزى را براى هر كس بخواهد گسترده و براى هر كس بخواهد تنگ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يَرَوْا أَنَّ اللَّهَ يَبْسُطُ الرِّزْقَ لِمَنْ يَشاءُ وَ يَقْدِرُ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ظهور نعمتها بايد مايه غرور و فراموشكارى و طغيان شود، و نه پشت كردن آن مايه ياس و نوميدى كه وسعت و ضيق روزى به دست خدا است، گاهى مصلحت را در اول مى‌بيند و گاه در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عالم، عالم اسباب است و آنها كه تلاشگرند و سختكوشند معمولا بهره بيشترى از روزيها دارند و آنها كه تنبلند و سست و كم تلاش، بهره كمترى، ولى در عين حال اين يك قاعده كلى و هميشگى نيست، چرا كه گاه افراد بسيار جدى و لايقى را مى‌بينيم كه هر چه مى‌دوند به جائى نمى‌رسند، و به عكس گاه افراد كم دست و پا را مشاهده مى‌كنيم كه درهاى روزى از هر سو به روى آنها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استثناها گويا براى اين است كه خداوند نشان دهد با تمام تاثيرى كه در عالم اسباب آفريده، نبايد در عالم اسباب گم شوند، و نبايد فراموش كنند كه در پشت اين دستگاه، دست نيرومند ديگرى است كه آن را مى‌گرداند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چنان سخت مى‌گيرد كه هر چه انسان مى‌كوشد و به هر درى مى‌زند، همه درها را به روى خود بسته مى‌بيند، و گاه آنچنان آسان</w:t>
      </w:r>
    </w:p>
    <w:p>
      <w:pPr>
        <w:pStyle w:val="BookText"/>
        <w:rPr/>
      </w:pPr>
      <w:r>
        <w:rPr>
          <w:rFonts w:ascii="IRNazanin" w:hAnsi="IRNazanin" w:eastAsia="IRNazanin"/>
          <w:color w:val="111111"/>
          <w:sz w:val="28"/>
          <w:sz w:val="28"/>
          <w:szCs w:val="28"/>
          <w:rtl w:val="true"/>
          <w:lang w:bidi="fa-IR"/>
        </w:rPr>
        <w:t>مى‌گيرد كه هنوز به سراغ درى نيامده در برابر او باز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كه در زندگى خود كم و بيش با نمونه‌هاى آن روبرو بوده‌ايم علاوه بر اينكه با غرور نعمت و ياس ناشى از فقر مبارزه مى‌كند، دليلى است بر اينكه در ماوراى اراده و خواست ما دست نيرومند ديگرى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پايان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نشانه‌هائى است از قدرت و عظمت خدا براى قومى كه ايمان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سخنى به اين مضمون نقل كرده‌اند كه از عالمى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ان للعالم صانعا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داريم كه عالم را خالقى يكتا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اللبيب، و فقر الاديب، و سقم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ماندگى افراد هوشيار، و تنگدستى افراد هنرمند و سخنور، و بيمارى طبيبان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وجود اين استثناها نشانه اين است كه كار به دست ديگرى است، چنانكه در حديث معروفى از على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سبحانه بفسخ الغرائم و حل العقود و نقض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سبحان را از آنجا شناختم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تصميمهاى محكم، فسخ مى‌شود و گاه گره‌ها گشوده و اراده‌هاى قوى نقض مى‌گردد و ناكام مى‌ماند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هر نعمت و موهبتى، وظائف و مسئوليتهائى را همراه مى‌آورد، در آيه بعد روى سخن را به پيامبر صلى الله عليه و آله و سلم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است حق بستگان و نزديكان را ادا كن، و همچنين مسكينان و درراه‌ماندگان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الْقُرْبى حَقَّهُ وَ الْمِسْكِينَ وَ ابْنَ السَّبِيلِ به هنگام وسعت روزى فكر نكن آنچه دارى از آن تو است، بلكه</w:t>
      </w:r>
    </w:p>
    <w:p>
      <w:pPr>
        <w:pStyle w:val="BookText"/>
        <w:rPr/>
      </w:pPr>
      <w:r>
        <w:rPr>
          <w:rFonts w:ascii="IRNazanin" w:hAnsi="IRNazanin" w:eastAsia="IRNazanin"/>
          <w:color w:val="111111"/>
          <w:sz w:val="28"/>
          <w:sz w:val="28"/>
          <w:szCs w:val="28"/>
          <w:rtl w:val="true"/>
          <w:lang w:bidi="fa-IR"/>
        </w:rPr>
        <w:t>ديگران نيز در اموال تو حق دارند، از جمله خويشاوندان و افراد مستمندى كه از شدت فقر زمين‌گير شده‌اند، و همچنين افراد آبرومندى كه دور از وطن بر اثر حوادثى در راه مانده‌اند و محتاجند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واقعيت است كه آنها در اموال انسان شريكند و اگر چيزى انسان مى‌پردازد حق خود آنها را ادا مى‌كند و منتى بر گردن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مخاطب را در اين آيه منحصرا پيامبر گرامى اسلام صلى الله عليه و آله و سلم دانسته‌اند و ذى القربى را خويشاوندان او، در روايت معروفى از ابو سعيد خدرى و غير او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فوق نازل شد پيغمبر گرامى اسلام صلى الله عليه و آله و سلم فدك را به فاطمه بخشيد و تسليم وى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الاية على النبى صلى الله عليه و آله و سلم اعطى فاطمه فدكا و سلّمه اليها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اين مضمون از امام باقر عليه السلام و امام صادق عليه السلام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معنى در روايت بسيار مشروحى ضمن بيان گفتگوى بانوى اسلام فاطمه زهراء عليها السلام با ابو بكر از امام صادق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جمعى ديگر از مفسران خطاب را در اين آيه عام گرفته‌اند و شامل پيامبر صلى الله عليه و آله و سلم و غير او مى‌دانند، طبق اين تفسير همه مردم موظفند كه حق خويشاوندان و ذى القربى خود را فراموش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دو تفسير منافاتى با هم ندارد و قابل جمع است، به اين ترتيب كه مفهوم آيه مفهوم گسترده‌اى است و پيامبر و خويشاوندان او مخصوصا فاطمه زهرا عليها السلام مصداق اتم آن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روشن مى‌شود كه هيچيك از تفاسير فوق با مكى بودن اين</w:t>
      </w:r>
    </w:p>
    <w:p>
      <w:pPr>
        <w:pStyle w:val="BookText"/>
        <w:rPr/>
      </w:pPr>
      <w:r>
        <w:rPr>
          <w:rFonts w:ascii="IRNazanin" w:hAnsi="IRNazanin" w:eastAsia="IRNazanin"/>
          <w:color w:val="111111"/>
          <w:sz w:val="28"/>
          <w:sz w:val="28"/>
          <w:szCs w:val="28"/>
          <w:rtl w:val="true"/>
          <w:lang w:bidi="fa-IR"/>
        </w:rPr>
        <w:t>سوره منافات ندارد چرا كه مفهوم آيه يك مفهوم جامعى است كه هم در مكه مى‌بايست به آن عمل شود و هم در مدينه و حتى اعطاى فدك به فاطمه عليها السلام بر اساس اين آيه كاملا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چيزى كه در اينجا باقى مى‌ماند جمله لما نزلت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ابو سعيد خدرى است كه ظاهرش اين است اعطاى فدك بعد از نزول آيه بوده است، ولى اگر لما را در اينجا به معنى علت بگيريم نه به معنى زمان خاص، اين مشكل نيز حل مى‌شود، و مفهوم روايت اين خواهد بود كه پيامبر صلى الله عليه و آله و سلم به خاطر اين دستور الهى فدك را به فاطمه عطا كرد، به علاوه گاه آياتى از قرآن دو بار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چرا از ميان همه افراد نيازمند و صاحب حق تنها اين سه گروه ذكر شده‌اند ممكن است به خاطر اهميت آنها باشد، زيرا حق خويشاوندان از هر حقى بالاتر است، و در ميان محرومان و نيازمندان، مساكين و واماندگان در راه از همه نيازمندترند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به خاطر نكته‌اى است كه فخر رازى در اينجا آورده،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هشتگانه‌اى كه مى‌بايست زكات به آنها پرداخت در صورت وجوب زكات است، ولى سه گروهى كه در آيه ذكر شده‌اند حتى در صورت تعلق نگرفتن زكات نيز كمك به آنها لازم است، چرا كه بعضى از خويشاوندان واجب النفقه انسانند و مسكين فقير محرومى است كه اگر به او كمك نشود چه بسا جانش به خطر بيفتد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ابن السبيل ممكن است در شرائطى باشد كه با نرسيدن كمك تلف شود، ترتيبى كه در ذكر اين سه گروه در آيه رعايت شده نيز</w:t>
      </w:r>
      <w:bookmarkStart w:id="175" w:name="pg1954_19303"/>
    </w:p>
    <w:p>
      <w:pPr>
        <w:pStyle w:val="BookText"/>
        <w:rPr/>
      </w:pPr>
      <w:bookmarkEnd w:id="175"/>
      <w:r>
        <w:rPr>
          <w:rFonts w:ascii="Amiri" w:hAnsi="Amiri" w:eastAsia="Amiri" w:cs="Amiri"/>
          <w:color w:val="111111"/>
          <w:sz w:val="28"/>
          <w:sz w:val="28"/>
          <w:szCs w:val="28"/>
          <w:rtl w:val="true"/>
          <w:lang w:bidi="ar-SA"/>
        </w:rPr>
        <w:t>متناسب با ترتيب اهميت آنها است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76" w:name="__RefHeading___Toc3482539_3650668749"/>
      <w:bookmarkStart w:id="177" w:name="_Toc69"/>
      <w:bookmarkEnd w:id="176"/>
      <w:r>
        <w:rPr/>
        <w:t>20</w:t>
      </w:r>
      <w:r>
        <w:rPr>
          <w:rtl w:val="true"/>
        </w:rPr>
        <w:t xml:space="preserve">- </w:t>
      </w:r>
      <w:r>
        <w:rPr>
          <w:rtl w:val="true"/>
        </w:rPr>
        <w:t>به آثار رحمت الهى بنگر</w:t>
      </w:r>
      <w:r>
        <w:rPr>
          <w:rtl w:val="true"/>
        </w:rPr>
        <w:t>!</w:t>
      </w:r>
      <w:bookmarkEnd w:id="177"/>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أَنْ يُرْسِلَ الرِّياحَ مُبَشِّراتٍ وَ لِيُذِيقَكُمْ مِنْ رَحْمَتِهِ وَ لِتَجْرِيَ الْفُلْكُ بِأَمْرِهِ وَ لِتَبْتَغُوا مِنْ فَضْلِهِ وَ لَعَلَّكُمْ تَشْكُرُونَ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است كه بادها را بعنوان بشارتگرانى مى‌فرستد تا شما را از رحمتش 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كشتيها بفرمانش حركت كنند و از فضل او بهره گيريد؛ شايد شكرگزارى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رحمت الهى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در اين سوره، بخش قابل ملاحظه‌اى از دلائل توحيد و نشانه‌هاى پروردگار در هفت آيه بيان شده كه هر كدام با جمله و مِنْ آياتِهِ آغاز مى‌شود شش قسمت آن را قبلا به صورت پى در پى خوانديم، و نخستين آيه مورد بحث هفتمين و آخرين آنها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آنجا كه در آيه قبل سخن از ايمان و عمل صالح بود، بيان دلائل توحيدى تاكيدى نيز بر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عظمت و قدرت خدا اين است كه بادها را به عنوان بشارتگرانى مى‌فرستد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 يُرْسِلَ الرِّياحَ مُبَشِّراتٍ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پيشاپيش باران حركت مى‌كنند، قطعات پراكنده ابر را با خود</w:t>
      </w:r>
    </w:p>
    <w:p>
      <w:pPr>
        <w:pStyle w:val="BookText"/>
        <w:rPr/>
      </w:pPr>
      <w:r>
        <w:rPr>
          <w:rFonts w:ascii="IRNazanin" w:hAnsi="IRNazanin" w:eastAsia="IRNazanin"/>
          <w:color w:val="111111"/>
          <w:sz w:val="28"/>
          <w:sz w:val="28"/>
          <w:szCs w:val="28"/>
          <w:rtl w:val="true"/>
          <w:lang w:bidi="fa-IR"/>
        </w:rPr>
        <w:t>برداشته به هم مى‌پيوندند، و به سوى سرزمينهاى خشك و تشنه مى‌برند، صفحه آسمان را مى‌پوشانند و با دگرگون ساختن درجه حرارت جو، ابرها را آماده ريزش باران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اهميت قدوم اين بشارتگران براى شهرنشينان متنعم چندان روشن نباشد، اما بيابانگردان تشنه‌كامى كه نياز به قطراتى از باران دارند، همينكه بادها به حركت در مى‌آيند، و ابرها را همراه خود جابجا مى‌كنند، و از لابلاى نسيم، عطر مخصوص بارانى كه بر گياهان در نقطه ديگرى باريده، به مشامشان مى‌رسد، برق اميد در دلهايشان جستن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آيات قرآن، بيشتر روى بشارتگرى باد، نسبت به نزول باران تكيه شده، اما كلمه مبشرات را نمى‌توان در آن محدود ساخت، چرا كه بادها بشارتهاى فراوان ديگرى نيز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گرما و سرماى هوا را تعديل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عفونتها را در فضاى بزرگ مستهلك كرده، و هوا را تصفيه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از فشار حرارت خورشيد، روى برگها و گياهان مى‌كاهند و جلو آفتاب سوختگى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اكسيژن توليد شده بوسيله برگهاى درختان را براى انسانها به ارمغان مى‌آورند و گاز كربن توليد شده بوسيله بازدم انسان را براى گياهان هديه مى‌برند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بسيارى از گياهان را تلقيح مى‌كنند، و نطفه‌هاى نر و ماده را در جهان نباتات به هم پيوند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بادها وسيله‌اى براى حركت آسيابها و عاملى براى تصفيه خرمن‌ها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بادها بذرها را از نقاطى كه در آن بذر فراوان موجود است حركت مى‌دهند و همچون باغبانى دلسوز در سرتاسر بيابان مى‌گسترانند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بادها كشتيهاى بادبانى را با مسافران و بار زياد به نقاط مختلف مى‌برند و حتى امروز كه وسائل ماشينى جانشين نيروى باد شده باز هم وزش بادهاى مخالف يا موافق در پيشرفت يا كندى كار كشتى‌ها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بشارت دهندگانى هستند در جهات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دنباله آيه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مى‌خواهد بدين سبب شما را از رحمت خود بچشاند، كشتى‌ها به فرمانش حركت كنند، و شما از فضل و رحمت او بهره گيريد، شايد شكرگزارى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لِيُذِيقَكُمْ مِنْ رَحْمَتِهِ وَ لِتَجْرِيَ الْفُلْكُ بِأَمْرِهِ وَ لِتَبْتَغُوا مِنْ فَضْلِهِ وَ لَعَلَّكُمْ تَشْكُرُونَ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بادها هم وسيله توليد نعمتهاى فراوان در زمينه كشاورزى و دامدارى هستند، و هم وسيله حمل و نقل، و سرانجام سبب رونق امر تجارت كه با جمله لِيُذِيقَكُمْ مِنْ رَحْمَتِهِ به اولى اشاره شده، و با جمله لِتَجْرِيَ الْفُلْكُ بِأَمْرِهِ به دوم، و با جمله لِتَبْتَغُوا مِنْ فَضْلِهِ به سومى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همه اين بركات مولود حركت است، حركتى در ذرات هوا در محيط مجاور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نعمتى تا از انسان سلب نشود، قدر آن معلوم نخواهد شد، اين بادها و نسيم‌ها نيز تا متوقف نشوند، انسان نمى‌داند چه بلائى بر سر او مى‌آيد، توقف هوا، زندگى را در</w:t>
      </w:r>
      <w:bookmarkStart w:id="178" w:name="pg1954_19313"/>
    </w:p>
    <w:p>
      <w:pPr>
        <w:pStyle w:val="BookText"/>
        <w:rPr/>
      </w:pPr>
      <w:bookmarkEnd w:id="178"/>
      <w:r>
        <w:rPr>
          <w:rFonts w:ascii="IRNazanin" w:hAnsi="IRNazanin" w:eastAsia="IRNazanin"/>
          <w:color w:val="111111"/>
          <w:sz w:val="28"/>
          <w:sz w:val="28"/>
          <w:szCs w:val="28"/>
          <w:rtl w:val="true"/>
          <w:lang w:bidi="fa-IR"/>
        </w:rPr>
        <w:t>بهترين باغها همچون زندگى در سياه‌چالهاى زندان مى‌كند و اگر نسيمى در سلولهاى زندانهاى انفرادى بوزد آن را همچون فضاى باز مى‌كند، و اصولا يكى از عوامل شكنجه در زندانها همان توقف هواى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سطح اوقيانوسها اگر بادها متوقف شود و امواج خاموش گردد، زندگى جانداران درياها بر اثر كمبود اكسيژن هوا به مخاطره خواهد افتاد، و دريا تبديل به مرداب و باتلاق متعفن وحشتناكى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لِيُذِيقَكُمْ مِنْ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رحمت خود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چشانيدن در مورد شى‌ء قليل گفته مى‌شود، اشاره به اين است كه تمام دنيا و نعمت دنيا رحمت اندكى بيش نيست، و رحمت واسعه الهى مخصوص جهان ديگر است</w:t>
      </w:r>
      <w:r>
        <w:rPr>
          <w:rFonts w:eastAsia="IRNazanin" w:cs="IRNazanin"/>
          <w:color w:val="111111"/>
          <w:sz w:val="28"/>
          <w:szCs w:val="28"/>
          <w:rtl w:val="true"/>
          <w:lang w:bidi="fa-IR"/>
        </w:rPr>
        <w:t>.</w:t>
      </w:r>
    </w:p>
    <w:p>
      <w:pPr>
        <w:pStyle w:val="Heading3"/>
        <w:numPr>
          <w:ilvl w:val="2"/>
          <w:numId w:val="1"/>
        </w:numPr>
        <w:rPr/>
      </w:pPr>
      <w:bookmarkStart w:id="179" w:name="__RefHeading___Toc3482541_3650668749"/>
      <w:bookmarkStart w:id="180" w:name="_Toc70"/>
      <w:bookmarkEnd w:id="179"/>
      <w:r>
        <w:rPr/>
        <w:t>21</w:t>
      </w:r>
      <w:r>
        <w:rPr>
          <w:rtl w:val="true"/>
        </w:rPr>
        <w:t xml:space="preserve">- </w:t>
      </w:r>
      <w:r>
        <w:rPr>
          <w:rtl w:val="true"/>
        </w:rPr>
        <w:t>ابرها را در پهنه آسمان مى‌گستراند</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يُرْسِلُ الرِّياحَ فَتُثِيرُ سَحاباً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ابرها را در پهنه آسمان آن گونه كه بخواهد مى‌گستراند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فَيَبْسُطُهُ فِي السَّماءِ كَيْفَ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آنها را به صورت قطعاتى در آورده، متراكم و بر هم سوار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يَجْعَلُهُ كِسَفاً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 است كه دانه‌هاى باران را مى‌بينى كه از لابلاى آنها خارج مى‌شوند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الْوَدْقَ يَخْرُجُ مِنْ خِلالِهِ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يكى از نقشهاى مهم هنگام نزول باران بر عهده بادها گذاشته شده است آنها هستند كه قطعات ابر را از سوى درياها به سوى زمينهاى خشك و تشنه حمل مى‌كنند، و همانها هستند كه ماموريت گستردن ابرها را بر صفحه آسمان، و سپس متراكم ساختن آنها، و بعد از آن خنك كردن محيط ابرها و آماده نمودن براى باران‌زائى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همچون چوپان آگاه و پر تجربه‌اى هستند كه گله گوسفندان را به موقع از اطراف بيابان جمع مى‌كند و در مسيرهاى معينى حركت مى‌دهد، سپس آنها را براى دوشيدن شير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فَتَرَى الْوَدْقَ يَخْرُجُ مِنْ خِلالِهِ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دانه‌هاى باران و ذرات كوچك آن را مى‌بينى كه از لابلاى ابرها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غلظت ابرها و شدت وزش بادها در حدى نيست كه مانع خروج قطره‌هاى كوچك باران از ابر و نزول آن بر زمين شود، بلكه اين ذرات كوچك على‌رغم طوفان و ابرى كه صحنه آسمان را پوشانده، راه خود را از لابلاى آنها به سوى زمين پيدا مى‌كنند، و نرم نرم بر زمينهاى تشنه پاشيده مى‌شوند تا به خوبى آنها را سيراب كنند و در عين حال ويرانى به بار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و طوفانى كه گاه درختان عظيم را از جا مى‌كند و صخره‌ها را به حركت در مى‌آورد، به قطره كوچك و لطيف باران اجازه مى‌دهد كه از لابلاى آن بگذرد و بر زمين قرار گيرد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توجه است كه قطعه قطعه بودن ابرها هر چند در يك روز ابرى كه ابر تمام صفحه آسمان را پوشانيده براى ما چندان</w:t>
      </w:r>
    </w:p>
    <w:p>
      <w:pPr>
        <w:pStyle w:val="BookText"/>
        <w:rPr/>
      </w:pPr>
      <w:r>
        <w:rPr>
          <w:rFonts w:ascii="IRNazanin" w:hAnsi="IRNazanin" w:eastAsia="IRNazanin"/>
          <w:color w:val="111111"/>
          <w:sz w:val="28"/>
          <w:sz w:val="28"/>
          <w:szCs w:val="28"/>
          <w:rtl w:val="true"/>
          <w:lang w:bidi="fa-IR"/>
        </w:rPr>
        <w:t>محسوس نيست اما به هنگامى كه با هواپيما از لابلاى ابرها عبور مى‌كنيم يا بر فراز آن قرار مى‌گيريم كاملا روشن و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باران حياتبخش را به هر كس از بندگانش بخواهد برساند، آنها خوشحال و مسرور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أَصابَ بِهِ مَنْ يَشاءُ مِنْ عِبادِهِ إِذا هُمْ يَسْتَبْشِرُونَ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پيش از آنكه بر آنان نازل شود، نوميد و مايوس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كانُوا مِنْ قَبْلِ أَنْ يُنَزَّلَ عَلَيْهِمْ مِنْ قَبْلِهِ لَمُبْلِسِينَ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يأس و آن بشارت را كسانى به خوبى درك مى‌كنند كه همچون عرب‌هاى بيابانگرد حيات و زندگيشان پيوند بسيار نزديكى با همين قطره‌هاى باران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حالى كه گاه نااميدى و يأس، سايه شوم و سنگينى بر جان و روحشان افكنده و آثار تشنگى و عطش در وجود آنها و دامها و زمين مزروعيشان آشكار گشته ناگهان بادهائى كه پيشقراولان نزول باران است به حركت در مى‌آيد، بادهائى كه آنها بوى باران از لابلايش به مشام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مى‌گذرد، ابرها در آسمان گسترده مى‌شوند، غليظتر و فشرده‌تر مى‌گردند، و سپس باران شروع مى‌شود، گودالها از آب زلال پر مى‌شود، جويهاى كوچك و بزرگ از اين مائده آسمانى لبريز مى‌گردد، زندگى و حيات در زمينهاى خشك و هم در اعماق دل اين بيابانگردان جوانه مى‌زند، برق اميد در دلهاشان مى‌درخشد و ابرهاى تاريك يأس و نوميدى كنار مى‌رود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كلمه قبل در آيه ظاهرا براى تاكيد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w:t>
      </w:r>
    </w:p>
    <w:p>
      <w:pPr>
        <w:pStyle w:val="BookText"/>
        <w:rPr/>
      </w:pPr>
      <w:r>
        <w:rPr>
          <w:rFonts w:ascii="IRNazanin" w:hAnsi="IRNazanin" w:eastAsia="IRNazanin"/>
          <w:color w:val="111111"/>
          <w:sz w:val="28"/>
          <w:sz w:val="28"/>
          <w:szCs w:val="28"/>
          <w:rtl w:val="true"/>
          <w:lang w:bidi="fa-IR"/>
        </w:rPr>
        <w:t>قبل 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چند لحظه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عبوس، و قيافه‌ها در هم بود، اما ناگهان باران مى‌بارد و لبخند شادى بر لبها نقش مى‌بندد، چه موجود ضعيفى است انسان و چه خداى مهربانى 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فارسى نيز گاهى زمان را براى تاكيد تكرار مى‌كنيم، مى‌گوئيم تا 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همين 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با من دوست بود، ولى الان شديدا دشمن شده و هدف از اين تكرار تاكيد بر تغيير حالات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روى سخن را به پيامبر اسلام صلى الله عليه و آله و سلم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آثار رحمت الهى بنگر كه چگونه زمين را بعد از مردنش زنده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إِلى آثارِ رَحْمَتِ اللَّهِ كَيْفَ يُحْيِ الْأَرْضَ بَعْدَ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روى جمله فانظر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آنقدر آثار رحمت الهى در احياى زمينهاى مرده بوسيله نزول باران آشكار است كه با يك نگاه كردن بدون نياز به جستجوگرى بر هر انسان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رحمت الهى در مورد باران، اشاره به آثار پر بركت آن از جهات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زمينهاى خشك را آبيارى و بذر گياهان را پرورش مى‌دهد،</w:t>
      </w:r>
    </w:p>
    <w:p>
      <w:pPr>
        <w:pStyle w:val="BookText"/>
        <w:rPr/>
      </w:pPr>
      <w:r>
        <w:rPr>
          <w:rFonts w:ascii="IRNazanin" w:hAnsi="IRNazanin" w:eastAsia="IRNazanin"/>
          <w:color w:val="111111"/>
          <w:sz w:val="28"/>
          <w:sz w:val="28"/>
          <w:szCs w:val="28"/>
          <w:rtl w:val="true"/>
          <w:lang w:bidi="fa-IR"/>
        </w:rPr>
        <w:t>باران به درختان، زندگى و حيات نوين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گرد و غبار هوا را فرو مى‌نشاند و محيط زيست انسان را سالم و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گياهان را شستشو داده به آنها طراوت مى‌بخشد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باران هوا را مرطوب و ملايم، و براى انسان قابل استنشاق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باران به زمين فرو مى‌رود و بعد از چندى به صورت قناتها و چشمه‌ها ظاهر مى‌شود باران، نهرها و سيلابهائى به راه مى‌اندازد كه بعد از مهار شدن در پشت سدها توليد برق و نور و روشنائى و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باران، هواى گرم و سرد را هر دو تعديل مى‌كند، از گرمى مى‌كاهد و سردى را قابل تحمل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رحمت در مورد باران در آيات ديگر قرآن نيز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يُنَزِّلُ الْغَيْثَ مِنْ بَعْدِ ما قَنَطُوا وَ يَنْشُرُ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باران را نازل مى‌كند بعد از آنكه مردم نوميد شده‌اند، و دامنه رحمت خود را مى‌گستراند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توجه به پيوندى كه مبدء و معاد در مسائل مختلف دارند در پايان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زمين مرده را با نزول باران زنده كرد، هم او زنده كننده مردگان در رستاخيز است، و او بر همه چيز 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ذلِكَ لَمُحْيِ الْمَوْتى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محيى به صورت اسم فاعل به جاى فعل مضارع، مخصوصا با لام تاكيد دليل بر نهايت تاكيد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بارها در آيات قرآن ديده‌ايم كه اين كتاب آسمانى براى اثبات مسأله معاد</w:t>
      </w:r>
    </w:p>
    <w:p>
      <w:pPr>
        <w:pStyle w:val="BookText"/>
        <w:rPr/>
      </w:pPr>
      <w:r>
        <w:rPr>
          <w:rFonts w:ascii="IRNazanin" w:hAnsi="IRNazanin" w:eastAsia="IRNazanin"/>
          <w:color w:val="111111"/>
          <w:sz w:val="28"/>
          <w:sz w:val="28"/>
          <w:szCs w:val="28"/>
          <w:rtl w:val="true"/>
          <w:lang w:bidi="fa-IR"/>
        </w:rPr>
        <w:t>زنده شدن زمين مرده را بعد از نزول باران به عنوان گواه انتخاب مى‌كند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ق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ذكر حيات زمينهاى مرده،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 نيز چنين است</w:t>
      </w:r>
      <w:r>
        <w:rPr>
          <w:rFonts w:eastAsia="IRNazanin" w:cs="IRNazanin"/>
          <w:color w:val="111111"/>
          <w:sz w:val="28"/>
          <w:szCs w:val="28"/>
          <w:rtl w:val="true"/>
          <w:lang w:bidi="fa-IR"/>
        </w:rPr>
        <w:t>.</w:t>
      </w:r>
      <w:bookmarkStart w:id="181" w:name="pg1954_19329"/>
    </w:p>
    <w:p>
      <w:pPr>
        <w:pStyle w:val="BookText"/>
        <w:rPr/>
      </w:pPr>
      <w:bookmarkEnd w:id="181"/>
      <w:r>
        <w:rPr>
          <w:rFonts w:ascii="Amiri" w:hAnsi="Amiri" w:eastAsia="Amiri" w:cs="Amiri"/>
          <w:color w:val="111111"/>
          <w:sz w:val="28"/>
          <w:sz w:val="28"/>
          <w:szCs w:val="28"/>
          <w:rtl w:val="true"/>
          <w:lang w:bidi="ar-SA"/>
        </w:rPr>
        <w:t xml:space="preserve">شبيه همين تعبير در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 نيز آمده است كه مى‌فرمايد كَذلِكَ النُّشُورُ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است نشور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قانون حيات و مرگ همه جا شبيه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چند قطره باران زمين مرده را زنده مى‌كند و شور و جنبش و حركت در آن مى‌آفريند و اين كار همه سال و گاه همه روز تكرار مى‌شود، اين توانائى را دارد كه انسانها را نيز بعد از مرگ زنده كند، همه جا مرگ به دست او است و حيات نيز به فرمان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ظاهرا زمين مرده زنده نمى‌شود، بلكه بذرهاى گياهان كه در دل زمين مى‌باشد پرورش مى‌يابد، ولى مى‌دانيم اين بذرهاى كوچك، مقدار عظيمى از اجزاء زمين را در پيكر خود جذب كرده و موجودات مرده‌اى را تبديل به موجودات زنده مى‌كند، و حتى ذرات متلاشى شده اين گياهان نيز مجددا نيرو و قدرت براى حيات به زمين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منكران معاد هيچ دليلى بر مدعاى خود جز استبعاد نداشتند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82" w:name="__RefHeading___Toc3482543_3650668749"/>
      <w:bookmarkStart w:id="183" w:name="_Toc71"/>
      <w:bookmarkEnd w:id="182"/>
      <w:r>
        <w:rPr/>
        <w:t>22</w:t>
      </w:r>
      <w:r>
        <w:rPr>
          <w:rtl w:val="true"/>
        </w:rPr>
        <w:t xml:space="preserve">- </w:t>
      </w:r>
      <w:r>
        <w:rPr>
          <w:rtl w:val="true"/>
        </w:rPr>
        <w:t>در گرداب بلا</w:t>
      </w:r>
      <w:r>
        <w:rPr>
          <w:rtl w:val="true"/>
        </w:rPr>
        <w:t>!</w:t>
      </w:r>
      <w:bookmarkEnd w:id="18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الْفُلْكَ تَجْرِي فِي الْبَحْرِ بِنِعْمَتِ اللَّهِ لِيُرِيَكُمْ مِنْ</w:t>
      </w:r>
    </w:p>
    <w:p>
      <w:pPr>
        <w:pStyle w:val="BookText"/>
        <w:rPr/>
      </w:pPr>
      <w:r>
        <w:rPr>
          <w:rFonts w:ascii="IRNazanin" w:hAnsi="IRNazanin" w:eastAsia="IRNazanin"/>
          <w:color w:val="111111"/>
          <w:sz w:val="28"/>
          <w:sz w:val="28"/>
          <w:szCs w:val="28"/>
          <w:rtl w:val="true"/>
          <w:lang w:bidi="fa-IR"/>
        </w:rPr>
        <w:t xml:space="preserve">آياتِهِ إِنَّ فِي ذلِكَ لَآياتٍ لِكُلِّ صَبَّارٍ شَكُورٍ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كشتيها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درياها به فرمان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 حركت مى‌كنند تا بخشى از آياتش را به شما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نشانه‌هايى است براى كسانى كه شكيبا و شكرگزارند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گرداب 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در آيه مورد بحث سخن از نعمتهاى خدا و دلائل توحيد در آفاق و انفس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نخستين آيه سخن از دليل نظم به ميان مى‌آيد، و در دومين آيه سخن از</w:t>
      </w:r>
    </w:p>
    <w:p>
      <w:pPr>
        <w:pStyle w:val="BookText"/>
        <w:rPr/>
      </w:pPr>
      <w:r>
        <w:rPr>
          <w:rFonts w:ascii="Amiri" w:hAnsi="Amiri" w:eastAsia="Amiri" w:cs="Amiri"/>
          <w:color w:val="111111"/>
          <w:sz w:val="28"/>
          <w:sz w:val="28"/>
          <w:szCs w:val="28"/>
          <w:rtl w:val="true"/>
          <w:lang w:bidi="ar-SA"/>
        </w:rPr>
        <w:t>توحيد فطرى است و مجموعا بحثهائى را كه در آيات قبل آمد تكميل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كشتيها بر صفحه درياها به فرمان خدا، و به بركت نعمت او حركت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الْفُلْكَ تَجْرِي فِي الْبَحْرِ بِنِعْمَتِ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اين است كه گوشه‌اى از آيات عظمتش را به شما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لِيُرِيَكُمْ مِنْ آياتِهِ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اينها نشانه‌هائى است براى كسانى كه بسيار شكيبا و شكرگزارند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لِكُلِّ صَبَّارٍ شَكُورٍ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حركت كشتيها بر صفحه اقيانوسها نتيجه مجموعه‌اى از قوانين آفرينش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منظم بادها از يكسو</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 مخصوص چوب يا مواردى كه با آن كشتى را مى‌سازند از سوى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غلظت آب از سوى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فشارى كه از ناحيه آب بر اجسامى كه در آن شناور مى‌شوند از سوى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در يكى از اين امور اختلالى رخ دهد يا كشتى در قعر دريا فرو مى‌رود، يا واژگون مى‌شود و يا در وسط دريا سرگردان و حيران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خداوندى كه اراده كرده است پهنه درياها را بهترين شاهراه براى مسافرت انسانها، و حمل مواد مورد نياز از نقطه‌اى به نقطه ديگر قرار دهد، اين شرائط را كه هر يك نعمتى از نعمتهاى او است فراهم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قدرت خدا در صفحه اقيانوسها و كوچكى انسان در مقابل آن به قدرى است كه در گذشته كه تنها از نيروى باد براى حركت كشتى استفاده مى‌شد،</w:t>
      </w:r>
    </w:p>
    <w:p>
      <w:pPr>
        <w:pStyle w:val="BookText"/>
        <w:rPr/>
      </w:pPr>
      <w:r>
        <w:rPr>
          <w:rFonts w:ascii="IRNazanin" w:hAnsi="IRNazanin" w:eastAsia="IRNazanin"/>
          <w:color w:val="111111"/>
          <w:sz w:val="28"/>
          <w:sz w:val="28"/>
          <w:szCs w:val="28"/>
          <w:rtl w:val="true"/>
          <w:lang w:bidi="fa-IR"/>
        </w:rPr>
        <w:t>اگر تمام مردم جهان جمع مى‌شدند كه يك كشتى را در وسط دريا بر خلاف مسير يك باد سنگين به حركت در آورند قدرت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هم كه قدرت موتورهاى عظيم جانشين باد شده است باز وزش طوفان آنقدر سخت و سنگين است كه عظيمترين كشتيها را جابجا مى‌كند، و گاه آنها را در هم مى‌شكند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در آخر آيه روى اوصاف صَبَّارٍ 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صابر و شكيبا و بسيار شكرگزار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شده، يا به خاطر اين است كه زندگى دنيا مجموعه‌اى است از بلا و نعمت كه هر دو وسيله آزمايشند، ايستادگى و شكيبائى در برابر حوادث سخت، و شكرگزارى در برابر</w:t>
      </w:r>
    </w:p>
    <w:p>
      <w:pPr>
        <w:pStyle w:val="BookText"/>
        <w:rPr/>
      </w:pPr>
      <w:r>
        <w:rPr>
          <w:rFonts w:ascii="Amiri" w:hAnsi="Amiri" w:eastAsia="Amiri" w:cs="Amiri"/>
          <w:color w:val="111111"/>
          <w:sz w:val="28"/>
          <w:sz w:val="28"/>
          <w:szCs w:val="28"/>
          <w:rtl w:val="true"/>
          <w:lang w:bidi="ar-SA"/>
        </w:rPr>
        <w:t>نعمتها مجموعه وظيفه انسانها را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در حديثى كه بسيارى از مفسران از پيامبر گرامى اسلام صلى الله عليه و آله و سلم نقل كرده‌اند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نصفان نصف صبر و نصف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دو نيمه است، نيمه‌اى صبر و نيمه‌اى 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اشاره به اين است كه براى درك آيات با عظمت الهى در پهنه آفرينش انگيزه‌اى لازم است، همچون شكر منعم توأم با صبر و شكيبائى براى دقت و كنجكاوى هر 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بيان نعمت حركت كشتيها در درياها كه هم در گذشته و هم امروز، بزرگترين و مفيدترين وسيله حمل و نقل انسانها و كالاها بوده است، اشاره به يكى از چهره‌هاى ديگر همين مسأله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آنها بر كشتى سوار شوند، و در وسط دريا قرار گيرند و دريا طوفانى شود، و امواج كوه پيكر، همچون ابرها بالاى سر آنان قرار گيرد، خدا را با اخلاص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غَشِيَهُمْ مَوْجٌ كَالظُّلَلِ دَعَوُا اللَّهَ مُخْلِصِينَ لَهُ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ظلل جمع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مفسران براى آن چند معنى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ظله به معنى ابرى است كه سايه مى‌افكند، و غالبا در مواردى به كار مى‌رود كه موضوع ناخوش‌آيندى در 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نيز آن را به معنى سايبان از ماده ظل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نيز آن را به معنى كوه گرفته‌اند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اين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زيادى با هم ندارد ولى با توجه به اينكه در قرآن كرارا اين كلمه به معنى ابرهاى</w:t>
      </w:r>
    </w:p>
    <w:p>
      <w:pPr>
        <w:pStyle w:val="BookText"/>
        <w:rPr/>
      </w:pPr>
      <w:r>
        <w:rPr>
          <w:rFonts w:ascii="IRNazanin" w:hAnsi="IRNazanin" w:eastAsia="IRNazanin"/>
          <w:color w:val="111111"/>
          <w:sz w:val="28"/>
          <w:sz w:val="28"/>
          <w:szCs w:val="28"/>
          <w:rtl w:val="true"/>
          <w:lang w:bidi="fa-IR"/>
        </w:rPr>
        <w:t xml:space="preserve">سايه‌افكن آمده و با توجه به اينكه تعبير غَشِيَهُمْ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بيشترى با معنى ابر دارد، اين تفسير نزديكتر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امواج عظيم دريا آنچنان برمى‌خيزد، و اطراف آنها را احاطه مى‌كند كه گوئى ابرى بر سر آنان سايه افكنده است، سايه‌اى وحشتناك و هول‌انگيز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انسان با تمام قدرتهاى ظاهرى كه براى خويش جلب و جذب كرده، خود را ضعيف و ناچيز و ناتوان مى‌بيند، دستش از همه جا بريده مى‌شود تمام وسائل عادى و مادى از كار مى‌افتد، هيچ روزنه اميدى براى او باقى نمى‌ماند جز نورى كه از درون جان او و از عمق فطرتش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پرده‌هاى غفلت را كنار مى‌زند قلب او را روشن مى‌سازد،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هست كه مى‌تواند تو را رهائى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امواج دريا فرمان او را مى‌برند، و آب و باد و خاك سرگردان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توحيد خالص همه قلب او را احاطه مى‌كند، و دين و آئين و پرستش را مخصوص او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آنها را از اين مهلكه رهائى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فرو نشست، و او سالم به ساحل نجات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 گروه مى‌شوند بعضى راه اعتدال را پيش مى‌گيرند و به عهد و پيمانى كه در دل در آن لحظات حساس با خدا كردند پايبند و وفادار مى‌مانند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نَجَّاهُمْ إِلَى الْبَرِّ فَمِنْهُمْ مُقْتَصِدٌ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گروهى ديگر همه چيز را به دست فراموشى سپرده و باز لشكر</w:t>
      </w:r>
    </w:p>
    <w:p>
      <w:pPr>
        <w:pStyle w:val="BookText"/>
        <w:rPr/>
      </w:pPr>
      <w:r>
        <w:rPr>
          <w:rFonts w:ascii="IRNazanin" w:hAnsi="IRNazanin" w:eastAsia="IRNazanin"/>
          <w:color w:val="111111"/>
          <w:sz w:val="28"/>
          <w:sz w:val="28"/>
          <w:szCs w:val="28"/>
          <w:rtl w:val="true"/>
          <w:lang w:bidi="fa-IR"/>
        </w:rPr>
        <w:t>غارتگر شرك و كفر بر كشور قلبشان چيره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جمعى از مفسرين، آيه فوق را اشاره‌اى به اسلام آوردن عكرمة بن ابى جهل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هنگام فتح مكه، چون پيامبر صلى الله عليه و آله و سلم همه مردم را جز چهار نفر مشمول عفو عمومى قرار داده بود، و تنها در مورد اين چهار نفر كه يكى از آنها عكرمة بن ابى جهل بود، حكم اعدام صادر فرموده بود كه هر كجا آنها را بيابيد از بين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از هيچگونه كارشكنى و كينه‌توزى و جنايت بر ضد اسلام و مسلمين فروگذار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ناچار از مكه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كنار درياى احمر آمد و سوار بر كشتى شد در دريا تند بادى خطرناك دامان او را گرفت، اهل كشتى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با بتها وداع گوئيد و تنها دست به دامان لطف الله بزنيد كه از اين خدايان ما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توحيد ما را در دريا نجات ندهد در خشكى نيز نجات نخواهد داد، بارالها من با تو عهد و پيمان مى‌بندم كه اگر مرا از اين مهلكه برهانى به سراغ محمد صلى الله عليه و آله و سلم مى‌روم و دست در دست او مى‌گذارم، چرا كه او را بخشنده و كريم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نجات يافت و خدمت پيامبر صلى الله عليه و آله و سلم آمد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تواريخ اسلامى آمده است كه عكرمه بعدا در صف مسلمانان راستين قرار گرفت و در ماجراى جنگ يرموك يا اجنادين شربت شهادت نوشيد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آيه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ما را هيچكس جز پيمان‌شكنان كفران كننده انكار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يَجْحَدُ بِآياتِنا إِلَّا كُلُّ خَتَّارٍ كَفُورٍ</w:t>
      </w:r>
      <w:r>
        <w:rPr>
          <w:rFonts w:eastAsia="IRNazanin" w:cs="IRNazanin"/>
          <w:color w:val="111111"/>
          <w:sz w:val="28"/>
          <w:szCs w:val="28"/>
          <w:rtl w:val="true"/>
          <w:lang w:bidi="fa-IR"/>
        </w:rPr>
        <w:t>).</w:t>
      </w:r>
      <w:bookmarkStart w:id="184" w:name="pg1954_19345"/>
    </w:p>
    <w:p>
      <w:pPr>
        <w:pStyle w:val="BookText"/>
        <w:rPr/>
      </w:pPr>
      <w:bookmarkEnd w:id="184"/>
      <w:r>
        <w:rPr>
          <w:rFonts w:ascii="IRNazanin" w:hAnsi="IRNazanin" w:eastAsia="IRNazanin"/>
          <w:color w:val="111111"/>
          <w:sz w:val="28"/>
          <w:sz w:val="28"/>
          <w:szCs w:val="28"/>
          <w:rtl w:val="true"/>
          <w:lang w:bidi="fa-IR"/>
        </w:rPr>
        <w:t xml:space="preserve">ختار از ماده 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پيمان‌شكنى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صيغه مبالغه است چرا كه مشركان و گنهكاران كرارا در گرفتاريها رو به سوى خدا مى‌آورند، عهد و پيمانها با خدا مى‌بندند و نذرها مى‌كنند، اما هنگامى كه طوفان حوادث فرو نشست پيمانهاى خود را پى در پى مى‌شكنند، و نعمتهاى الهى را به دست كفران مى‌سپارند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ختار و كفور كه در ذيل اين آيه آمده نقطه مقابل صبار و شكور است كه در ذيل آيه قبل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 در مقابل شكرگزارى، و پيمان‌شكنى در مقابل شكيبائى و باقيمانده بر سر 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وفاى به عهد تنها براى شكيبايان امكان پذير است آنها هستند كه به هنگام شعله‌ور شدن ايمان فطرى در درون جانشان سعى مى‌كنند اين نور الهى ديگر به خاموشى نگرايد و حجابها و پرده‌ها روى آن نيفتد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85" w:name="__RefHeading___Toc3482545_3650668749"/>
      <w:bookmarkStart w:id="186" w:name="_Toc72"/>
      <w:bookmarkEnd w:id="185"/>
      <w:r>
        <w:rPr/>
        <w:t>23</w:t>
      </w:r>
      <w:r>
        <w:rPr>
          <w:rtl w:val="true"/>
        </w:rPr>
        <w:t xml:space="preserve">- </w:t>
      </w:r>
      <w:r>
        <w:rPr>
          <w:rtl w:val="true"/>
        </w:rPr>
        <w:t>روز پيروزى ما</w:t>
      </w:r>
      <w:bookmarkEnd w:id="18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يَهْدِ لَهُمْ كَمْ أَهْلَكْنا مِنْ قَبْلِهِمْ مِنَ الْقُرُونِ يَمْشُونَ فِي مَساكِنِهِمْ إِنَّ فِي ذلِكَ لَآياتٍ أَ فَلا يَسْمَعُونَ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هدايت آنها همين كافى نيست كه افراد زيادى را كه در قرن پيش از آنان زندگى داشتند 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مساكن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راه مى‌روند؛ در اين آياتى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خداوند و مجازات</w:t>
      </w:r>
    </w:p>
    <w:p>
      <w:pPr>
        <w:pStyle w:val="BookText"/>
        <w:rPr/>
      </w:pPr>
      <w:r>
        <w:rPr>
          <w:rFonts w:ascii="Amiri" w:hAnsi="Amiri" w:eastAsia="Amiri" w:cs="Amiri"/>
          <w:color w:val="111111"/>
          <w:sz w:val="28"/>
          <w:sz w:val="28"/>
          <w:szCs w:val="28"/>
          <w:rtl w:val="true"/>
          <w:lang w:bidi="ar-SA"/>
        </w:rPr>
        <w:t>دردناك مجرمان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نمى‌شنوند؟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پيروزى ما</w:t>
      </w:r>
    </w:p>
    <w:p>
      <w:pPr>
        <w:pStyle w:val="BookText"/>
        <w:rPr/>
      </w:pPr>
      <w:r>
        <w:rPr>
          <w:rFonts w:ascii="IRNazanin" w:hAnsi="IRNazanin" w:eastAsia="IRNazanin"/>
          <w:color w:val="111111"/>
          <w:sz w:val="28"/>
          <w:sz w:val="28"/>
          <w:szCs w:val="28"/>
          <w:rtl w:val="true"/>
          <w:lang w:bidi="fa-IR"/>
        </w:rPr>
        <w:t>آيات گذشته با تهديد مجرمان بى ايمان آميخته بود، و نخستين آيه مورد بحث نيز توضيح و تكميلى بر اين تهديد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همين براى هدايت آنها كافى نيست كه افراد زيادى از مردمى كه در قرون پيش از آنها زندگى داشتند هلاك كرديم و آنها را به كيفر اعمالشان رسانديم؟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يَهْدِ لَهُمْ كَمْ أَهْلَكْنا مِنْ قَبْلِهِمْ مِنَ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در مساكن و يران شده آنان، راه مى‌روند و آثار آن اقوام نفرين شده را با چشم خود 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 فِي مَساكِنِهِمْ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بلا ديده عاد و ثمود و شهرهاى ويران شده قوم لوط در سر راه آنها به شام قرار دارد، هر زمان كه از اين سرزمينهائى كه يك روز مركز اقوامى قدرتمند و در عين حال گمراه و آلوده بود و هر چه پيامبران آنها به آنان هشدار دادند اثرى نبخشيد و سرانجام عذاب الهى طومار زندگانيشان را در نورديد، عبور مى‌كنند، گوئى تمام سنگريزه‌هاى بيابان و كاخهاى ويران شده آنها صد زبان دارند، و فرياد مى‌زنند، و نتيجه كفر و آلودگى را بازگو مى‌كنند، اما گوئى گوش شنوا را به كلى از دست داده‌اند لذا در پايان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موضوع نشانه‌هائى از قدرت خدا، و درسهاى عبرتى است آيا نمى‌شنوند؟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أَ فَلا يَسْمَعُونَ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به يكى از مهمترين نعمتهاى الهى كه مايه آبادى همه سرزمينها و وسيله حيات همه موجودات زنده است اشاره مى‌كند تا روشن شود همانگونه كه خداوند قدرت بر ويران ساختن سرزمين</w:t>
      </w:r>
    </w:p>
    <w:p>
      <w:pPr>
        <w:pStyle w:val="BookText"/>
        <w:rPr/>
      </w:pPr>
      <w:r>
        <w:rPr>
          <w:rFonts w:ascii="IRNazanin" w:hAnsi="IRNazanin" w:eastAsia="IRNazanin"/>
          <w:color w:val="111111"/>
          <w:sz w:val="28"/>
          <w:sz w:val="28"/>
          <w:szCs w:val="28"/>
          <w:rtl w:val="true"/>
          <w:lang w:bidi="fa-IR"/>
        </w:rPr>
        <w:t>تبهكاران دارد، قادر بر آباد كردن زمينهاى ويران و مرده، و اعطاى همه گونه موهبت را به بندگانش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نديدند كه ما آب را به سوى زمينهاى خشك و بى آب و علف مى‌رانيم، و به وسيله آن زراعتهائى مى‌رويانيم كه هم چارپايانشان از آن مى‌خورند، و هم خودشان تغذيه مى‌كنند؟ آيا نمى‌بينند؟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نَسُوقُ الْماءَ إِلَى الْأَرْضِ الْجُرُزِ فَنُخْرِجُ بِهِ زَرْعاً تَأْكُلُ مِنْهُ أَنْعامُهُمْ وَ أَنْفُسُهُمْ أَ فَلا يُبْصِرُونَ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زمينى است كه گياه از آن ريشه كن شده يا به تعبير ديگر به هيچوجه گياهى از آن نمى‌رويد، و در اصل از ماده جرز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قطع كردن و بريدن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گوئى هر گونه گياه از چنين زمينى بريده شده، و يا زمين خودش، آن گياهان را قطع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اينجا تعبير به نَسُوقُ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مى‌رانيم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اشاره به اينكه طبيعت آب به مقتضاى سنگينيش ايجاب مى‌كند كه روى زمين و در گودالها باشد، و به مقتضاى روان بودنش بايد در اعماق زمين فرو رود، ولى هنگامى كه فرمان ما فرا رسد طبيعت خود را از دست داده تبديل به بخار سبكى مى‌شود كه با وزش نسيم به هر سو حركت مى‌كند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همين ابرها كه بر فراز آسمانند درياهاى بزرگى از آب شيرين هستند كه به فرمان خدا به كمك بادها به سوى زمينهاى خشك فرستاده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باران نمى‌باريد بسيارى از زمينها، قطره‌اى از آب به خود نمى‌ديد حتى اگر فرضا رودخانه‌هاى پر آبى وجود داشت بر آنها مسلط نمى‌شد، اما اكنون مى‌بينيم كه به بركت اين رحمت الهى بر فراز بسيارى از كوهها و دامنه‌هاى صعب العبور و تپه‌هاى مرتفع جنگلها و درختان فراوان و گياهان بسيار روئيده است، اين قدرت آبيارى عجيب، تنها در باران است و از هيچ چيز ديگر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 در اينجا معنى وسيعى دارد كه هر گونه گياه و درخت را شامل مى‌شود، هر چند گاهى در استعمالات در مقابل درخت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 چهار پايان بر انسانها در اين آيه ممكن است به خاطر اين باشد كه تمام تغذيه چهار پايان از گياه است، در حالى كه انسانها هم از گياهان تغذيه مى‌كنند و هم از گوشت چهار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از اين جهت كه گياه به محض روئيدن براى چهار پايان قابل استفاده است، در حالى كه استفاده انسان از گياهان غالبا به زمان بعد موكول مى‌شود كه دانه و ثمره خود را به بار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ذيل آيه مورد بحث جمله أَ فَلا يُبْصِرُونَ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حالى كه در ذيل آيه قبل كه سخن از قصرها و خانه‌هاى ويران شده اقوام پيشين است جمله أَ فَلا يَسْمَعُونَ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تفاوت به خاطر آن است كه منظره زنده شدن زمينهاى لم يزرع بر اثر نزول باران را همه با چشم مى‌بينند، در حالى كه مسائل مربوط به اقوام پيشين را غالبا بصورت اخبارى مى‌شنوند</w:t>
      </w:r>
      <w:r>
        <w:rPr>
          <w:rFonts w:eastAsia="IRNazanin" w:cs="IRNazanin"/>
          <w:color w:val="111111"/>
          <w:sz w:val="28"/>
          <w:szCs w:val="28"/>
          <w:rtl w:val="true"/>
          <w:lang w:bidi="fa-IR"/>
        </w:rPr>
        <w:t>.</w:t>
      </w:r>
      <w:bookmarkStart w:id="187" w:name="pg1954_19358"/>
    </w:p>
    <w:p>
      <w:pPr>
        <w:pStyle w:val="BookText"/>
        <w:rPr/>
      </w:pPr>
      <w:bookmarkEnd w:id="187"/>
      <w:r>
        <w:rPr>
          <w:rFonts w:ascii="IRNazanin" w:hAnsi="IRNazanin" w:eastAsia="IRNazanin"/>
          <w:color w:val="111111"/>
          <w:sz w:val="28"/>
          <w:sz w:val="28"/>
          <w:szCs w:val="28"/>
          <w:rtl w:val="true"/>
          <w:lang w:bidi="fa-IR"/>
        </w:rPr>
        <w:t>در يك جمع بندى از مجموع دو آيه فوق، چنين استفاده مى‌شود كه خداوند به اين گروه سركش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خود را باز كنيد، حقايق را بشنويد و ببينيد و بينديشيد كه چگونه يك روز به بادها فرمان داديم، قصرها و كاخهاى قوم عاد را در هم بكوبند و ويران كنند، روز ديگر به همين بادها فرمان مى‌دهيم كه ابرهاى پربار را به سوى زمينهاى مرده و باير ببرند، و آنها را آباد و سرسبز سازند آيا باز در برابر چنين قدرتى سر تسليم فرود نمى‌آوريد؟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آيات گذشته مجرمان را تهديد به انتقام، و مؤمنان را بشارت به امامت و پيشوائى و پيروزى مى‌داد، در اينجا كفار از روى غرور و نخوت اين سؤال را مطرح مى‌كنند كه اين وعده‌ها و وعيدها كى عملى خواهد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88" w:name="__RefHeading___Toc3482547_3650668749"/>
      <w:bookmarkStart w:id="189" w:name="_Toc73"/>
      <w:bookmarkEnd w:id="188"/>
      <w:r>
        <w:rPr/>
        <w:t>24</w:t>
      </w:r>
      <w:r>
        <w:rPr>
          <w:rtl w:val="true"/>
        </w:rPr>
        <w:t xml:space="preserve">- </w:t>
      </w:r>
      <w:r>
        <w:rPr>
          <w:rtl w:val="true"/>
        </w:rPr>
        <w:t>چنان آنها را متلاشى كرديم كه ضرب المثل شدند</w:t>
      </w:r>
      <w:r>
        <w:rPr>
          <w:rtl w:val="true"/>
        </w:rPr>
        <w:t>!</w:t>
      </w:r>
      <w:bookmarkEnd w:id="189"/>
    </w:p>
    <w:p>
      <w:pPr>
        <w:pStyle w:val="Heading4"/>
        <w:numPr>
          <w:ilvl w:val="3"/>
          <w:numId w:val="1"/>
        </w:numPr>
        <w:rPr/>
      </w:pPr>
      <w:bookmarkStart w:id="190" w:name="__RefHeading___Toc3482549_3650668749"/>
      <w:bookmarkStart w:id="191" w:name="_Toc74"/>
      <w:bookmarkEnd w:id="190"/>
      <w:r>
        <w:rPr>
          <w:rtl w:val="true"/>
        </w:rPr>
        <w:t>اشاره</w:t>
      </w:r>
      <w:bookmarkEnd w:id="19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رَبَّنا باعِدْ بَيْنَ أَسْفارِنا وَ ظَلَمُوا أَنْفُسَهُمْ فَجَعَلْناهُمْ أَحادِيثَ وَ مَزَّقْناهُمْ كُلَّ مُمَزَّقٍ إِنَّ فِي ذلِكَ لَآياتٍ لِكُلِّ صَبَّارٍ شَكُورٍ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سفرهاى ما دورى بيفكن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بينوايان نتوانند دوش به دوش اغنيا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خويشتن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آنان را داستانهايى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عبرت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و جمعيّتشان را متلاشى ساختيم؛ در اين ماجرا، نشانه‌هاى عبرتى براى هر صابر شكرگزار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آنها را متلاشى كرديم كه ضرب المثل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تقاضاهاى جنون آميز آنها، از خداوند تقاضا كردند كه در ميان سفرهاى آنها فاصله افكند،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سفرهاى ما دورى بيفكن تا بينوايان نتوانند دوش به دوش اغنياء سفر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رَبَّنا باعِدْ بَيْنَ أَسْفارِنا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منظورشان اين بود كه در ميان اين قريه‌هاى آباد فاصله‌اى بيفتد و بيابانهاى خشكى پيدا شود، به اين جهت كه اغنياء و ثروتمندان مايل نبودند افراد كم در آمد همانند آنها سفر كنند، و به هر جا مى‌خواهند بى زاد و توشه و مركب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سفر از افتخارات آنها و نشانه قدرت و ثروت بود و مى‌بايست اين امتياز و برترى هميشه براى آنان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راحتى و رفاه آنها را ناراحت كرده بود، همان گونه كه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از من و سلوى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غذاى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شدند و تقاضاى پياز و سير و عدس از خدا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احتمال داده‌اند جمله باعد بين اسفارنا اشاره به اين است به قدرى راحت طلب شدند كه ديگر حاضر به مسافرت براى استفاده از مراتع به منظور دامدارى و يا تجارت و زراعت نبودند و از خدا تقاضا كردند كه هميشه در وطن به مانند و فاصله‌هاى زمانى سفرهايشان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تفسير اول از همه بهتر به نظر مى‌رسد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آنها با اين عملشان به خودشان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فكر مى‌كردند به ديگران ستم مى‌كردند در اشتباه بودند، خنجرى برداشته بودند و سينه خود را مى‌شكافتند، و دود همه اين آتشها در چشم خودشان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تعبير جالبى؟ قرآن به دنبال اين جمله كه در باره سرنوشت دردناك آنها بيان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آنها را مجازات كرديم، و زندگانيشان را در هم پيچيديم كه آنها را سرگذشت و داستان و اخبارى براى ديگران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آن همه زندگانى با رونق و تمدن درخشان و گسترده چيزى جز اخبارى بر سر زبانها، و يادى در خاطره‌ها، و سطورى بر صفحات تاريخها باقى نماند، و آنها را سخت متلاشى و پراكنده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مَزَّقْناهُمْ كُلَّ مُمَزَّقٍ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سرزمين آنها ويران گشت كه توانائى اقامت از آنان سلب شد، و براى ادامه زندگى مجبور شدند هر گروهى به سوئى روى آورند، و مانند برگهاى خزان كه بر سينه تند باد قرار گرفته هر كدام به گوشه‌اى پرتاب شدند، آنچنان كه پراكندگى آنها به صورت ضرب المثل در آمد كه هر گاه مى‌خواستند بگويند فلان جمعيت سخت متلاشى شدند مى‌گفتند تفرقوا ايادى 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قوم سبا و نعمتهاى آنها پراكنده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بعضى از مفسران قبيله غسان به شام رفتند و اسد به عمان و خزاعه به سوى تهامه و طايفه انمار به يثرب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اين سر گذشت آيات و نشانه‌هاى عبرتى است براى صبر كنندگان و شكرگزاران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لِكُلِّ صَبَّارٍ شَكُورٍ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صابران و شكرگزاران مى‌توانند از اين ماجراها درس عبرت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اينكه صبار و شكور هر دو صيغه مبالغه است و تكرار و تاكيد را بيان مى‌كند</w:t>
      </w:r>
      <w:r>
        <w:rPr>
          <w:rFonts w:eastAsia="IRNazanin" w:cs="IRNazanin"/>
          <w:color w:val="111111"/>
          <w:sz w:val="28"/>
          <w:szCs w:val="28"/>
          <w:rtl w:val="true"/>
          <w:lang w:bidi="fa-IR"/>
        </w:rPr>
        <w:t>).</w:t>
      </w:r>
      <w:bookmarkStart w:id="192" w:name="pg1954_19367"/>
    </w:p>
    <w:p>
      <w:pPr>
        <w:pStyle w:val="BookText"/>
        <w:rPr/>
      </w:pPr>
      <w:bookmarkEnd w:id="192"/>
      <w:r>
        <w:rPr>
          <w:rFonts w:ascii="IRNazanin" w:hAnsi="IRNazanin" w:eastAsia="IRNazanin"/>
          <w:color w:val="111111"/>
          <w:sz w:val="28"/>
          <w:sz w:val="28"/>
          <w:szCs w:val="28"/>
          <w:rtl w:val="true"/>
          <w:lang w:bidi="fa-IR"/>
        </w:rPr>
        <w:t>اين بخاطر آنست كه آنها به واسطه صبر و استقامتشان مركب سركش هوا و هوس را مهار مى‌كنند و در برابر معاصى پرقدرتند، و به خاطر شكرگزاريشان در طريق اطاعت خدا آماده و بيدارند به همين دليل به خوبى عبرت مى‌گيرند، اما آنها كه بر مركب هوا و هوس سوارند و به مواهب الهى بى اعتنا، چگونه مى‌توانند از اين ماجراها عبرت گيرند؟</w:t>
      </w:r>
      <w:r>
        <w:rPr>
          <w:rFonts w:eastAsia="IRNazanin" w:cs="IRNazanin"/>
          <w:color w:val="111111"/>
          <w:sz w:val="28"/>
          <w:szCs w:val="28"/>
          <w:rtl w:val="true"/>
          <w:lang w:bidi="fa-IR"/>
        </w:rPr>
        <w:t>!</w:t>
      </w:r>
    </w:p>
    <w:p>
      <w:pPr>
        <w:pStyle w:val="Heading4"/>
        <w:numPr>
          <w:ilvl w:val="3"/>
          <w:numId w:val="1"/>
        </w:numPr>
        <w:rPr/>
      </w:pPr>
      <w:bookmarkStart w:id="193" w:name="__RefHeading___Toc3482551_3650668749"/>
      <w:bookmarkStart w:id="194" w:name="_Toc75"/>
      <w:bookmarkEnd w:id="193"/>
      <w:r>
        <w:rPr>
          <w:rtl w:val="true"/>
        </w:rPr>
        <w:t>نكته‌ها</w:t>
      </w:r>
      <w:r>
        <w:rPr>
          <w:rtl w:val="true"/>
        </w:rPr>
        <w:t>:</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عجيب قوم سبا</w:t>
      </w:r>
    </w:p>
    <w:p>
      <w:pPr>
        <w:pStyle w:val="BookText"/>
        <w:rPr/>
      </w:pPr>
      <w:r>
        <w:rPr>
          <w:rFonts w:ascii="IRNazanin" w:hAnsi="IRNazanin" w:eastAsia="IRNazanin"/>
          <w:color w:val="111111"/>
          <w:sz w:val="28"/>
          <w:sz w:val="28"/>
          <w:szCs w:val="28"/>
          <w:rtl w:val="true"/>
          <w:lang w:bidi="fa-IR"/>
        </w:rPr>
        <w:t>به طورى كه از قرآن و روايات اسلامى و همچنين تواريخ استفاده مى‌شود آنها جمعيتى بودند كه در جنوب جزيره عربستان مى‌زيستند، داراى حكومتى عالى و تمدنى درخشان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يمن گسترده و حاصلخيز بود، اما على رغم اين آمادگى، چون رودخانه مهمى نداشت از آن بهره بردارى نمى‌شد، بارانهاى سيلابى در كوهستانها مى‌باريد، و آبهاى آن در دشتها به هدر مى‌رفت، مردم با هوش اين سرزمين به فكر استفاده از اين آبها افتادند، و سدهاى زيادى در نقاط حساس ساختند كه از همه مهمتر و پر آب تر سد مأرب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بود كه در انتهاى يكى از اين دره‌ها قرار داشت، و سيلهاى عظيم كوههاى صراة از كنار آن مى‌گذشت، در دهانه اين دره و دامنه دو كوه بلق سد عظيم و نيرومندى بنا كردند، و مجارى مختلف آب در آن ايجاد كرده بودند به قدرى ذخيره آب پشت سد زياد شد كه با استفاده از آن توانستند باغهاى بسيار زيبا، و</w:t>
      </w:r>
    </w:p>
    <w:p>
      <w:pPr>
        <w:pStyle w:val="BookText"/>
        <w:rPr/>
      </w:pPr>
      <w:r>
        <w:rPr>
          <w:rFonts w:ascii="IRNazanin" w:hAnsi="IRNazanin" w:eastAsia="IRNazanin"/>
          <w:color w:val="111111"/>
          <w:sz w:val="28"/>
          <w:sz w:val="28"/>
          <w:szCs w:val="28"/>
          <w:rtl w:val="true"/>
          <w:lang w:bidi="fa-IR"/>
        </w:rPr>
        <w:t>كشتزارهاى پر بركت در دو طرف مسير رودخانه‌اى كه به سد منتهى مى‌شد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گفتيم قريه‌هاى آباد اين سرزمين تقريبا به هم متصل بود، و سايه‌هاى گسترده درختان دست به دست هم داده بود، آنقدر ميوه‌هاى فراوان</w:t>
      </w:r>
    </w:p>
    <w:p>
      <w:pPr>
        <w:pStyle w:val="BookText"/>
        <w:rPr/>
      </w:pPr>
      <w:r>
        <w:rPr>
          <w:rFonts w:ascii="IRNazanin" w:hAnsi="IRNazanin" w:eastAsia="IRNazanin"/>
          <w:color w:val="111111"/>
          <w:sz w:val="28"/>
          <w:sz w:val="28"/>
          <w:szCs w:val="28"/>
          <w:rtl w:val="true"/>
          <w:lang w:bidi="fa-IR"/>
        </w:rPr>
        <w:t>بر شاخسار آن ظاهر شده بود كه مى‌گويند هر گاه كسى سبدى روى سر مى‌گذاشت و از زير آنها مى‌گذشت پشت سر هم ميوه در آن مى‌افتاد و در مدت كوتاهى پر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وفور نعمت آميخته با امنيت محيطى بسيار مرفه براى زندگى پاك آماده ساخته بود، محيطى مهيا براى اطاعت پروردگار، و تكامل در جنبه‌هاى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قدر اين همه نعمت را ندانستند، خدا را به دست فراموشى سپردند، و به كفران نعمت مشغول شدند، به فخرفروشى پرداختند و به اختلافات طبقاتى دامن زدند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تواريخ آمده است موشهاى صحرائى دور از چشم مردم مغرور و مست به ديواره اين سد خاكى روى آوردند، و آن را از درون سست كردند، ناگهان باران شديدى باريد و سيلاب عظيمى حركت كرد، ديواره‌هاى سد كه قادر به تحمل فشار سيلاب نبود يكمرتبه در هم شكست، و آبهاى بسيار زيادى كه پشت سد متراكم بود ناگهان بيرون ريخت، و تمام آباديها، باغها، كشتزارها و زراعتها، و چهار پايان را تباه كرد، و قصرها و خانه‌هاى مجلل و زيبا را يكباره ويران نمود، و آن سرزمين آباد را به صحرائى خشك و بى آب و علف مبدل</w:t>
      </w:r>
    </w:p>
    <w:p>
      <w:pPr>
        <w:pStyle w:val="BookText"/>
        <w:rPr/>
      </w:pPr>
      <w:r>
        <w:rPr>
          <w:rFonts w:ascii="IRNazanin" w:hAnsi="IRNazanin" w:eastAsia="IRNazanin"/>
          <w:color w:val="111111"/>
          <w:sz w:val="28"/>
          <w:sz w:val="28"/>
          <w:szCs w:val="28"/>
          <w:rtl w:val="true"/>
          <w:lang w:bidi="fa-IR"/>
        </w:rPr>
        <w:t>ساخت، و از آن همه باغهاى خرم و اشجار بارور تنها چند درخت تلخ اراك و شورگز و اندكى درختان سدر بجاى ماند، مرغان غزلخوان از آنجا كوچ كردند، و بومها و زاغان جاى آنها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هنگامى كه خداوند مى‌خواهد قدرت‌نمائى كند تمدنى عظيم را با چند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باد مى‌دهد، تا بندگان به ضعف خود آشنا گردند و به هنگام قدرت مغرور نشوند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اعجاز تاريخى قرآن</w:t>
      </w:r>
    </w:p>
    <w:p>
      <w:pPr>
        <w:pStyle w:val="BookText"/>
        <w:rPr/>
      </w:pPr>
      <w:r>
        <w:rPr>
          <w:rFonts w:ascii="IRNazanin" w:hAnsi="IRNazanin" w:eastAsia="IRNazanin"/>
          <w:color w:val="111111"/>
          <w:sz w:val="28"/>
          <w:sz w:val="28"/>
          <w:szCs w:val="28"/>
          <w:rtl w:val="true"/>
          <w:lang w:bidi="fa-IR"/>
        </w:rPr>
        <w:t>قرآن مجيد داستان قوم سبا را در آيات فوق آورده است، و مدتها بود كه مورخان جهان از وجود چنين قوم و چنان تمدنى اظهار بى‌اطلاعى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مورخان قبل از اكتشافات جديد، نامى از سلسله ملوك سبا و تمدن عظيم آنها نمى‌بردند، و سبا را فقط شخص فرضى مى‌دانستند كه پدر مؤسس دولت حمير بود، در حالى كه در قرآن يك سوره به نام اين قوم است و به يكى از مظاهر تمدن آنها كه بناى سد تاريخى مارب است اشاره مى‌كند، اما پس از كشف آثار تاريخى اين قوم در يمن عقيده دانشمندان دگرگون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اينكه آثار تمدن سبا تا اين اواخر استخراج نشده بود،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صعوبت راه و گرماى شديد هوا، و ديگر بدبينى سكنه اين نواحى نسبت به بيگانگان، كه اروپائيان نا آگاه و بى خبر گاهى از آن تعبير به توحش مى‌كردند، تا اينكه عده معدودى از باستان‌شناسان بخاطر علاقه شديدى كه نسبت به كشف اسرار آثار سبا داشتند توانستند به قلب شهر مارب و نواحى آن وارد شوند، و از آثار و خطوط و نقوش فراوانى كه بر روى سنگها ثبت شده بود نمونه بردارى</w:t>
      </w:r>
    </w:p>
    <w:p>
      <w:pPr>
        <w:pStyle w:val="BookText"/>
        <w:rPr/>
      </w:pPr>
      <w:r>
        <w:rPr>
          <w:rFonts w:ascii="IRNazanin" w:hAnsi="IRNazanin" w:eastAsia="IRNazanin"/>
          <w:color w:val="111111"/>
          <w:sz w:val="28"/>
          <w:sz w:val="28"/>
          <w:szCs w:val="28"/>
          <w:rtl w:val="true"/>
          <w:lang w:bidi="fa-IR"/>
        </w:rPr>
        <w:t xml:space="preserve">كنند، و از آن پس گروههائى پشت سر هم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آنجا راه يافتند، و آثار گرانبهائى از آنجا با خود به اروپا بردند، و از مجموعه اين نقوش و خطوط و آثار ديگر كه به هزار نقش بالغ مى‌شد به جزئيات تمدن اين قوم و حتى تاريخ بناى سد مارب و خصوصيات ديگر پى بردند، و براى غربيان ثابت شد كه آنچه را قرآن در اين زمينه بيان كرده، يك افسانه نيست، بلكه يك واقعيت تاريخى است كه آنها از آن بيخبر بودند به طورى كه الان نقشه‌هائى را توانسته‌اند از اين سد عظيم و محل عبور آب و مجارى باغستانهاى سمت چپ و راست و ساير خصوصيات آن تنظيم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مهم عبرت در يك داستان كوتاه</w:t>
      </w:r>
    </w:p>
    <w:p>
      <w:pPr>
        <w:pStyle w:val="BookText"/>
        <w:rPr/>
      </w:pPr>
      <w:r>
        <w:rPr>
          <w:rFonts w:ascii="IRNazanin" w:hAnsi="IRNazanin" w:eastAsia="IRNazanin"/>
          <w:color w:val="111111"/>
          <w:sz w:val="28"/>
          <w:sz w:val="28"/>
          <w:szCs w:val="28"/>
          <w:rtl w:val="true"/>
          <w:lang w:bidi="fa-IR"/>
        </w:rPr>
        <w:t>قرار گرفتن داستان قوم سبا بعد از سرگذشت سليمان در قرآن مجيد مفهوم خاصى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سليمان پيامبران بزرگى بودند كه حكومت عظيمى تشكيل دادند، و تمدن درخشانى به وجود آوردند، اما با وفات داود و سليمان اين تمدن رو به افول نهاد، قوم سبا نيز تمدن عظيمى بر پا كردند كه با در هم شكستن سد مارب متلاشى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طبق روايات، عصاى سليمان عليه السلام را موريانه‌اى خورد، و سد عظيم مارب را موش صحرائى سوراخ كرد، تا اين انسان مغرور بداند مواهب مادى هر چند عظيم باشد و خيره كننده گاه با يك نسيم در هم مى‌ريزد و به وسيله يك حشره يا يك حيوان كوچك زير و رو مى‌شود، تا آگاهان به آن دل نبندند و مؤمنان اسير آن نشوند، و مغروران از مستى غرور به هوش آيند، و راه استكبار و ظلم و ستم</w:t>
      </w:r>
    </w:p>
    <w:p>
      <w:pPr>
        <w:pStyle w:val="BookText"/>
        <w:rPr/>
      </w:pPr>
      <w:r>
        <w:rPr>
          <w:rFonts w:ascii="IRNazanin" w:hAnsi="IRNazanin" w:eastAsia="IRNazanin"/>
          <w:color w:val="111111"/>
          <w:sz w:val="28"/>
          <w:sz w:val="28"/>
          <w:szCs w:val="28"/>
          <w:rtl w:val="true"/>
          <w:lang w:bidi="fa-IR"/>
        </w:rPr>
        <w:t>پيش نگيرند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بگذريم در اينجا دو چهره تمدن باشكوه ديده مى‌شود كه يكى رحمانى بود و ديگرى سرانجام شيطانى شد، اما نه آن ماند و نه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رو به فنا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توجه است كه مغروران قوم سبا كه نمى‌توانستند توده‌هاى جمعيت را در كنار خود ببينند، و خيال مى‌كردند بايد ميان اقليت اشرافى و اكثريت كم در آمد سدى بزرگ و مرزى عظيم باشد تا هرگز به هم آميخته نشوند، از خداوند تقاضاى دورى آباديها و بعد سفر كردند، خداوند هم اين دعايشان را مستجاب كرد و آنچنان متلاشى شدند كه هر گروهى به سوئى رفتند، و به گونه‌اى از هم دور شدند كه اگر مى‌خواستند يكديگر را پيدا كنند يك عمر بايد در سفر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به وضع آن سرزمين قبل از هجوم سيل عرم و بعد از آن نگاه مى‌كرد باورش نمى‌شد كه اين همان سرزمينى است كه روزى مملو از درختان سر سبز و خرم و پر ميوه بوده كه امروز به شكل بيابانى وحشتناك كه تك تك درختان شوره‌گز و اراك و سدر همچون مسافرانى كه راه را گم كرده و پراكنده شده‌اند در آن به چشم مى‌خورد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صحنه با زبان حال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وجود انسان نيز اينچنين است اگر نيروهاى خلاق او مهار شود و استعدادهاى او به صورت صحيحى مصرف گردد، باغهائى پر طراوت از علم و عمل و فضائل اخلاقى ببار مى‌آورد، اما اگر سد تقوى بشكند، و غرائز به صورت</w:t>
      </w:r>
      <w:bookmarkStart w:id="195" w:name="pg1954_19382"/>
    </w:p>
    <w:p>
      <w:pPr>
        <w:pStyle w:val="BookText"/>
        <w:rPr/>
      </w:pPr>
      <w:bookmarkEnd w:id="195"/>
      <w:r>
        <w:rPr>
          <w:rFonts w:ascii="IRNazanin" w:hAnsi="IRNazanin" w:eastAsia="IRNazanin"/>
          <w:color w:val="111111"/>
          <w:sz w:val="28"/>
          <w:sz w:val="28"/>
          <w:szCs w:val="28"/>
          <w:rtl w:val="true"/>
          <w:lang w:bidi="fa-IR"/>
        </w:rPr>
        <w:t>سيلى ويرانگر سرزمين زندگى انسان را زير پوشش خود قرار دهند، جز ويرانه‌اى بى ارزش باقى نخواهد ماند، و گاه يك عامل به ظاهرا كوچك ريشه را تدريجا مى‌زند، و همه چيز را در هم مى‌ريزد، بايد حتى از اين مسائل كوچك ترسيد و بر حذر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كه اشاره به آن را در اينجا لازم مى‌دانيم اين است كه اين ماجراى عجيب بار ديگر اين حقيقت را ثابت مى‌كند كه مرگ انسان در دل زندگى او نهفته شده، و همان چيزى كه يك روز مايه حيات و آبادانى او است روز ديگر ممكن است عامل مرگ و ويرانى گردد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96" w:name="__RefHeading___Toc3482553_3650668749"/>
      <w:bookmarkStart w:id="197" w:name="_Toc76"/>
      <w:bookmarkEnd w:id="196"/>
      <w:r>
        <w:rPr/>
        <w:t>25</w:t>
      </w:r>
      <w:r>
        <w:rPr>
          <w:rtl w:val="true"/>
        </w:rPr>
        <w:t xml:space="preserve">- </w:t>
      </w:r>
      <w:r>
        <w:rPr>
          <w:rtl w:val="true"/>
        </w:rPr>
        <w:t>خداوند ارواح را به هنگام مرگ و خواب مى گيرد</w:t>
      </w:r>
      <w:bookmarkEnd w:id="19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الْأَنْفُسَ حِينَ مَوْتِها وَ الَّتِي لَمْ تَمُتْ فِي مَنامِها فَيُمْسِكُ الَّتِي قَضى عَلَيْهَا الْمَوْتَ وَ يُرْسِلُ الْأُخْرى إِلى أَجَلٍ مُسَمًّى إِنَّ فِي ذلِكَ لَآياتٍ لِقَوْمٍ يَتَفَكَّرُونَ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به هنگام مرگ قبض مى‌كند، و ارواحى را كه نمرده‌اند نيز</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خواب مى‌گيرد؛ سپس ارواح كسانى كه فرمان مرگشان را صادر كرده نگه مى‌دارد و ارواح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بازمى‌گرداند تا سرآمدى معيّن؛ در اين امر نشانه‌هاى روشنى است براى كسانى كه انديشه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به هنگام مرگ و خواب مى گيرد</w:t>
      </w:r>
    </w:p>
    <w:p>
      <w:pPr>
        <w:pStyle w:val="BookText"/>
        <w:rPr/>
      </w:pPr>
      <w:r>
        <w:rPr>
          <w:rFonts w:ascii="IRNazanin" w:hAnsi="IRNazanin" w:eastAsia="IRNazanin"/>
          <w:color w:val="111111"/>
          <w:sz w:val="28"/>
          <w:sz w:val="28"/>
          <w:szCs w:val="28"/>
          <w:rtl w:val="true"/>
          <w:lang w:bidi="fa-IR"/>
        </w:rPr>
        <w:t>آيه مورد بحث براى اينكه روشن سازد همه چيز انسانها و از جمله حيات و مرگشان به دست خدا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ارواح را به هنگام مرگ قبض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ارواحى را كه نمرده‌اند نيز به هنگام خواب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الَّتِي لَمْ تَمُتْ فِي مَنامِها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خواب برادر مرگ است و شكل ضعيفى از آن،</w:t>
      </w:r>
    </w:p>
    <w:p>
      <w:pPr>
        <w:pStyle w:val="BookText"/>
        <w:rPr/>
      </w:pPr>
      <w:r>
        <w:rPr>
          <w:rFonts w:ascii="IRNazanin" w:hAnsi="IRNazanin" w:eastAsia="IRNazanin"/>
          <w:color w:val="111111"/>
          <w:sz w:val="28"/>
          <w:sz w:val="28"/>
          <w:szCs w:val="28"/>
          <w:rtl w:val="true"/>
          <w:lang w:bidi="fa-IR"/>
        </w:rPr>
        <w:t>چرا كه رابطه روح با جسم به هنگام خواب به حداقل مى‌رسد و بسيارى از پيوندهاى اين دو قطع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كسانى را كه فرمان مرگ آنها را صادر كرده نگه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كه هرگز از خواب بيدار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ارواح ديگرى را كه فرمان ادامه حياتشان داده به بدنهايشان باز مى‌گرداند تا سرآمد معينى فَيُمْسِكُ الَّتِي قَضى عَلَيْهَا الْمَوْتَ وَ يُرْسِلُ الْأُخْرى إِلى أَجَلٍ مُسَمًّى آرى در اين مسأله آيات و نشانه‌هاى روشنى است براى كسانى كه تفكر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يَتَفَكَّرُونَ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امور زير به خوبى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تركيبى است از روح و جسم، روح گوهرى است غير مادى كه ارتباط آن با جسم مايه نور و حيات آن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خداوند اين رابطه را قطع مى‌كند، و روح را به عالم ارواح مى‌برد و به هنگام خواب نيز اين روح را مى‌گيرد، اما نه آنچنان كه رابطه به كلى قطع شود، بنابر اين روح نسبت به بدن داراى سه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حيات و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ناقص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ارتباط به طور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چهره ضعيفى از مرگ است، و مرگ نمونه كاملى از خواب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دلائل استقلال و اصالت روح است، مخصوصا هنگامى كه با رؤيا آنهم رؤياهاى صادقه توأم باشد اين معنى روشنتر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ارواح هنگامى كه در عالم خواب رابطه آنها با جسم ضعيف مى‌شود گاه به قطع كامل اين ارتباط مى‌انجامد به طورى كه صاحبان آنها هرگز بيدار نمى‌شوند، و اما ارواح ديگر در حال خواب و بيدارى در نوسانند تا فرمان الهى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حقيقت كه انسان همه شب به هنگام خواب در آستانه مرگ قرار مى‌گيرد درس عبرتى است كه اگر در آن بينديشد براى بيدارى او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امور به دست قدرت خداوند انجام مى‌گيرد، و اگر در آيات ديگر سخن از قبض روح به دست ملك الموت و فرشتگان مرگ آمده، به عنوان اين است كه آنها فرمانبران حق و مجريان اوامر او هستند و تضادى ميان اين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كه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نشانه‌هاى روشنى است براى كسانى كه انديشه مى‌كنند، منظور نشانه‌هائى از قدرت خداوند و مسأله مبدء و معاد و ضعف و ناتوانى انسان در برابر اراده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اسرار آميز خواب</w:t>
      </w:r>
    </w:p>
    <w:p>
      <w:pPr>
        <w:pStyle w:val="BookText"/>
        <w:rPr/>
      </w:pPr>
      <w:r>
        <w:rPr>
          <w:rFonts w:ascii="IRNazanin" w:hAnsi="IRNazanin" w:eastAsia="IRNazanin"/>
          <w:color w:val="111111"/>
          <w:sz w:val="28"/>
          <w:sz w:val="28"/>
          <w:szCs w:val="28"/>
          <w:rtl w:val="true"/>
          <w:lang w:bidi="fa-IR"/>
        </w:rPr>
        <w:t>حقيقت خواب چيست؟ و چه مى‌شود كه انسان به خواب مى‌رود؟ در اين باره دانشمندان بحثهاى فراوانى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نتيجه انتقال قسمت عمده خون از مغز به ساير قسمتهاى بدن مى‌دانند، و به اين ترتيب براى آن عامل فيزيكى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عقيده دارند كه فعاليتهاى زياد جسمانى سبب جمع شدن مواد سمى مخصوصى در بدن مى‌شود، و همين امر روى سيستم سلسله اعصاب اثر مى‌گذارد و حالت خواب به انسان دست مى‌دهد، و اين حال ادامه دارد تا اين سموم تجزيه و جذب بدن گردد، به اين ترتيب عامل شيميائى براى آن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ديگر يك نوع عامل عصبى براى خواب قائلند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فعال عصبى مخصوصى كه در درون مغز انسان است و مبدء حركات مستمر اعضا مى‌باشد بر اثر خستگى زياد از كار مى‌افتد و خاموش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هيچيك از اين نظرات نتوانسته است پاسخ قانع‌كننده‌اى به مسأله خواب بدهد هر چند تاثير اين عوامل را بطور اجمال نمى‌توان انكار كرد؟ ما فكر مى‌كنيم چيزى كه سبب شده دانشمندان امروز از بيان تفسير روشنى براى مسأله خواب عاجز بمانند همان تفكر مادى آنها است، آنها مى‌خواهند بدون قبول اصالت و استقلال روح اين مسأله را تفسير كنند، در حالى كه خواب قبل از آنكه يك پديده جسمانى باشد يك پديده روحانى است كه بدون شناخت صحيح روح تفسير آن غير ممكن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در آيات فوق دقيقترين تفسير را براى مسأله خواب بيان</w:t>
      </w:r>
    </w:p>
    <w:p>
      <w:pPr>
        <w:pStyle w:val="BookText"/>
        <w:rPr/>
      </w:pPr>
      <w:r>
        <w:rPr>
          <w:rFonts w:ascii="IRNazanin" w:hAnsi="IRNazanin" w:eastAsia="IRNazanin"/>
          <w:color w:val="111111"/>
          <w:sz w:val="28"/>
          <w:sz w:val="28"/>
          <w:szCs w:val="28"/>
          <w:rtl w:val="true"/>
          <w:lang w:bidi="fa-IR"/>
        </w:rPr>
        <w:t>كرده، زيرا مى‌گويد خواب يك نوع قبض روح و جدائى روح از جسم است اما نه جدائى كامل به اين ترتيب هنگامى كه به فرمان خدا پرتو روح از بدن برچيده مى‌شود و جز شعاع كم رنگى از آن بر اين جسم نمى‌تابد، دستگاه درك و شعور از كار مى‌افتد، و انسان از حس و حركت باز مى‌ماند، هر چند قسمتى از فعاليتهائى كه براى ادامه حيات او ضرورت دارد، مانند ضربان قلب و گردش خون و فعاليت دستگاه تنفس و تغذيه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باقر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احد ينام الا عرجت نفسه الى السماء، و بقيت روحه فى بدنه، و صار بينهما سبب كشعاع الشمس، فان اذن الله فى قبض الا روح اجابت الروح النفس، و ان اذن الله فى رد الروح اجابت النفس الروح، فهو قوله سبحانه الله يتوفى الانفس حين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مى‌خوابد نفس او به آسمان صعود مى‌كند و روح در بدنش مى‌ماند، و در ميان اين دو ارتباطى همچون پرتو آفتاب است، هر گاه خداوند فرمان قبض روح آدمى را صادر كند روح دعوت نفس را اجابت مى‌كند، و به سوى او پرواز مى‌نمايد، و هنگامى كه خداوند اجازه بازگشت روح را دهد نفس دعوت روح را اجابت مى‌كند و به تن باز مى‌گردد، و اين است معنى سخن خداوند سبحان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الْأَنْفُسَ حِينَ مَوْتِها</w:t>
      </w:r>
    </w:p>
    <w:p>
      <w:pPr>
        <w:pStyle w:val="BookText"/>
        <w:rPr/>
      </w:pPr>
      <w:r>
        <w:rPr>
          <w:rFonts w:ascii="IRNazanin" w:hAnsi="IRNazanin" w:eastAsia="IRNazanin"/>
          <w:color w:val="111111"/>
          <w:sz w:val="28"/>
          <w:sz w:val="28"/>
          <w:szCs w:val="28"/>
          <w:rtl w:val="true"/>
          <w:lang w:bidi="fa-IR"/>
        </w:rPr>
        <w:t xml:space="preserve">و ضمنا از اينجا مسأله مهم ديگرى كه مسأله رؤيا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حل مى‌شود، چرا كه بسيارند خوابهائى كه عينا يا با مختصر تغييرى در خارج واقع مى‌شوند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تفسيرهاى مادى از بيان و توجيه اين گونه خوابها عاجزند، در حالى</w:t>
      </w:r>
    </w:p>
    <w:p>
      <w:pPr>
        <w:pStyle w:val="BookText"/>
        <w:rPr/>
      </w:pPr>
      <w:r>
        <w:rPr>
          <w:rFonts w:ascii="IRNazanin" w:hAnsi="IRNazanin" w:eastAsia="IRNazanin"/>
          <w:color w:val="111111"/>
          <w:sz w:val="28"/>
          <w:sz w:val="28"/>
          <w:szCs w:val="28"/>
          <w:rtl w:val="true"/>
          <w:lang w:bidi="fa-IR"/>
        </w:rPr>
        <w:t>كه تفسيرهاى روحى به خوبى مى‌توانند اين مطلب را روشن سازند، زيرا روح انسان به هنگام جدائى از تن و ارتباط با عالم ارواح حقايق بيشترى را مربوط به گذشته و آينده درك مى‌كند، و همين است كه اساس رؤياهاى صادقه را تشكيل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در روايات اسلامى</w:t>
      </w:r>
    </w:p>
    <w:p>
      <w:pPr>
        <w:pStyle w:val="BookText"/>
        <w:rPr/>
      </w:pPr>
      <w:r>
        <w:rPr>
          <w:rFonts w:ascii="IRNazanin" w:hAnsi="IRNazanin" w:eastAsia="IRNazanin"/>
          <w:color w:val="111111"/>
          <w:sz w:val="28"/>
          <w:sz w:val="28"/>
          <w:szCs w:val="28"/>
          <w:rtl w:val="true"/>
          <w:lang w:bidi="fa-IR"/>
        </w:rPr>
        <w:t>از رواياتى كه مفسران در ذيل آيات فوق ذكر كرده‌اند نيز به خوبى روشن مى‌شود كه خواب در اسلام به عنوان حركت روح به سوى عالم ارواح شمرده شده، و بيدارى بازگشت روح به بدن و نوعى حيات مجدد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امير مؤمنان على عليه السلام مى‌خوانيم كه به يارانش چنين تعليم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ينام المسلم و هو جنب، لا ينام الا على طهور، فان لم يجد الماء فليتمم بالصعيد، فان روح المؤمن ترفع الى الله تعالى فيقبلها، و يبارك عليها، فان كان اجلها قد حضر جعلها فى كنوز رحمته، و ان لم يكن اجلها قد حضر بعث بها مع امنائه من ملائكته، فيردونها فى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نبايد با حالت جنابت بخوابد، و جز با طهارت وضو به بستر نرود، هر گاه آب نيابد تيمم كند، زيرا روح مؤمن به سوى خداوند متعال بالا مى‌رود، او را مى‌پذيرد و به او بركت مى‌دهد، هر گاه پايان عمرش فرا رسيده باشد او را در گنجهاى رحمتش قرار مى‌دهد، و اگر فرا نرسيده باشد او را با امنائش از فرشتگان به جسدش باز مى‌گرداند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باقر عليه السلام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 بالليل من منامك فقل الحمد لله الذى رد على روحى لاحمده و اعبده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bookmarkStart w:id="198" w:name="pg1954_19400"/>
    </w:p>
    <w:p>
      <w:pPr>
        <w:pStyle w:val="BookText"/>
        <w:rPr/>
      </w:pPr>
      <w:bookmarkEnd w:id="198"/>
      <w:r>
        <w:rPr>
          <w:rFonts w:ascii="IRNazanin" w:hAnsi="IRNazanin" w:eastAsia="IRNazanin"/>
          <w:color w:val="111111"/>
          <w:sz w:val="28"/>
          <w:sz w:val="28"/>
          <w:szCs w:val="28"/>
          <w:rtl w:val="true"/>
          <w:lang w:bidi="fa-IR"/>
        </w:rPr>
        <w:t>در شب از خواب برمى‌خيزى بگو حمد خدائى را كه روح مرا به من بازگرداند، تا او را حمد و سپاس گويم و عبادت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در اين زمينه بسيار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مشروح در باره خواب وخواب‌هاى مذكور در قرآن، قبلًا گذشت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99" w:name="__RefHeading___Toc3482555_3650668749"/>
      <w:bookmarkStart w:id="200" w:name="_Toc77"/>
      <w:bookmarkEnd w:id="199"/>
      <w:r>
        <w:rPr/>
        <w:t>26</w:t>
      </w:r>
      <w:r>
        <w:rPr>
          <w:rtl w:val="true"/>
        </w:rPr>
        <w:t xml:space="preserve">- </w:t>
      </w:r>
      <w:r>
        <w:rPr>
          <w:rtl w:val="true"/>
        </w:rPr>
        <w:t>روزى را براى هركس بخواهد مى گسترد</w:t>
      </w:r>
      <w:bookmarkEnd w:id="200"/>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يَعْلَمُوا أَنَّ اللَّهَ يَبْسُطُ الرِّزْقَ لِمَنْ يَشاءُ وَ يَقْدِرُ إِنَّ فِي ذلِكَ لَآياتٍ لِقَوْمٍ يُؤْمِنُونَ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ندانستند كه خداوند روزى را براى هر كس بخواهد گسترده يا تنگ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و نشانه‌هايى است براى گروهى كه ايمان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ندانستند كه خداوند روزى را براى هر كس بخواهد گسترده يا تنگ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يَعْلَمُوا أَنَّ اللَّهَ يَبْسُطُ الرِّزْقَ لِمَنْ يَشاءُ وَ يَقْدِرُ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بسيارند افراد شايسته‌اى كه در زندگى محروم و منزوى هستند، و چه بسيار افراد ضعيف و ناتوانى كه از هر نظر متنعمند، اگر پيروزيهاى مادى همگى در سايه تلاش و كوشش خود افراد و لياقتهاى آنها به دست مى‌آمد نبايد شاهد چنين صحنه‌هائى باشيم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 مى‌رساند كه در پشت عالم اسباب دست نيرومند ديگرى است كه آن را طبق برنامه حساب شده‌اى اداره مى‌كند</w:t>
      </w:r>
      <w:r>
        <w:rPr>
          <w:rFonts w:eastAsia="IRNazanin" w:cs="IRNazanin"/>
          <w:color w:val="111111"/>
          <w:sz w:val="28"/>
          <w:szCs w:val="28"/>
          <w:rtl w:val="true"/>
          <w:lang w:bidi="fa-IR"/>
        </w:rPr>
        <w:t>.</w:t>
      </w:r>
      <w:bookmarkStart w:id="201" w:name="pg1954_19403"/>
    </w:p>
    <w:p>
      <w:pPr>
        <w:pStyle w:val="BookText"/>
        <w:rPr/>
      </w:pPr>
      <w:bookmarkEnd w:id="201"/>
      <w:r>
        <w:rPr>
          <w:rFonts w:ascii="IRNazanin" w:hAnsi="IRNazanin" w:eastAsia="IRNazanin"/>
          <w:color w:val="111111"/>
          <w:sz w:val="28"/>
          <w:sz w:val="28"/>
          <w:szCs w:val="28"/>
          <w:rtl w:val="true"/>
          <w:lang w:bidi="fa-IR"/>
        </w:rPr>
        <w:t>درست است كه انسان بايد در زندگى تلاش و كوشش كند، درست است كه جهاد و كوشش كليد حل بسيارى از مشكلات است، اما اين اشتباه بزرگى است كه ما مسبب الاسباب را فراموش كنيم و تنها چشم به اسباب بدوزيم و مؤثر واقعى را خودمان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اسرار ناكام ماندن جمعى از آگاهان لايق، و كامياب شدن جمعى از جاهلان بى‌كفايت همين است كه هشدارى براى همه مردم باشد تا در عالم اسباب گم نشوند و تنها بر نيروى شخصى خود تكيه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پايان آيه مى‌افزايد در اين آيات و نشانه‌هائى است براى گروهى كه ايمان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نشانه‌هائى براى ذات پاك خدا همانگونه كه امير مؤمنان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الله بفسخ العزائم و حل العقود و نقض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وسيله بر هم خوردن تصميمها، گشوده شدن گره‌ها و در هم شكستن اراده‌ها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نشانه‌هائى است از ضعف و ناتوانى انسان تا خود را گم نكند و گرفتار غرور و خودبينى نگردد</w:t>
      </w:r>
      <w:r>
        <w:rPr>
          <w:rFonts w:eastAsia="IRNazanin" w:cs="IRNazanin"/>
          <w:color w:val="111111"/>
          <w:sz w:val="28"/>
          <w:szCs w:val="28"/>
          <w:rtl w:val="true"/>
          <w:lang w:bidi="fa-IR"/>
        </w:rPr>
        <w:t>.</w:t>
      </w:r>
      <w:r>
        <w:rPr>
          <w:rStyle w:val="FootnoteAnchor"/>
          <w:rtl w:val="true"/>
        </w:rPr>
        <w:footnoteReference w:id="3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3482557_3650668749"/>
      <w:bookmarkStart w:id="203" w:name="_Toc78"/>
      <w:bookmarkEnd w:id="202"/>
      <w:r>
        <w:rPr/>
        <w:t>27</w:t>
      </w:r>
      <w:r>
        <w:rPr>
          <w:rtl w:val="true"/>
        </w:rPr>
        <w:t xml:space="preserve">- </w:t>
      </w:r>
      <w:r>
        <w:rPr>
          <w:rtl w:val="true"/>
        </w:rPr>
        <w:t>فقط براى خدا سجده كنيد</w:t>
      </w:r>
      <w:bookmarkEnd w:id="203"/>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اللَّيْلُ وَ النَّهارُ وَ الشَّمْسُ وَ الْقَمَرُ لا تَسْجُدُوا لِلشَّمْسِ وَ لا لِلْقَمَرِ وَ اسْجُدُوا لِلَّهِ الَّذِي خَلَقَهُنَّ إِنْ كُنْتُمْ إِيَّاهُ تَعْبُدُونَ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اسْتَكْبَرُوا فَالَّذِينَ عِنْدَ رَبِّكَ يُسَبِّحُونَ لَهُ بِاللَّيْلِ وَ النَّهارِ وَ هُمْ لا يَسْأَمُونَ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أَنَّكَ تَرَى الْأَرْضَ خاشِعَةً فَإِذا أَنْزَلْنا عَلَيْهَا الْماءَ اهْتَزَّتْ وَ رَبَتْ إِنَّ الَّذِي أَحْياها لَمُحْيِ الْمَوْتى إِنَّهُ عَلى كُلِّ شَيْ‌ءٍ قَدِيرٌ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أَنَّكَ تَرَى الْأَرْضَ خاشِعَةً فَإِذا أَنْزَلْنا عَلَيْهَا الْماءَ اهْتَزَّتْ وَ رَبَتْ إِنَّ الَّذِي أَحْياها لَمُحْيِ الْمَوْتى إِنَّهُ عَلى كُلِّ شَيْ‌ءٍ قَدِيرٌ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نشانه‌هاى او، شب و روز و خورشيد و ماه است؛ براى خورشيد و ماه سجده نكنيد، براى خدايى كه آفريننده آنهاست سجده كنيد اگر مى‌خواهيد او را بپرستيد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كنند، كسانى كه نزد پروردگار تو هستند شب و روز براى او تسبيح مى‌گويند و خسته نمى‌شوند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آيات او اين است كه زمين را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مى‌بينى، امّا هنگامى كه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مى‌فرستيم به جنبش درمى‌آيد و نموّ مى‌كند؛ همان كسى كه آن را زنده كرد، مردگان را نيز زنده مى‌كند؛ او بر هر چيز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براى خدا سجده كنيد</w:t>
      </w:r>
    </w:p>
    <w:p>
      <w:pPr>
        <w:pStyle w:val="BookText"/>
        <w:rPr/>
      </w:pPr>
      <w:r>
        <w:rPr>
          <w:rFonts w:ascii="IRNazanin" w:hAnsi="IRNazanin" w:eastAsia="IRNazanin"/>
          <w:color w:val="111111"/>
          <w:sz w:val="28"/>
          <w:sz w:val="28"/>
          <w:szCs w:val="28"/>
          <w:rtl w:val="true"/>
          <w:lang w:bidi="fa-IR"/>
        </w:rPr>
        <w:t>اين آيات در حقيقت آغازگر فصل تازه‌اى در اين سوره، در زمينه توحيد و معاد، و بيان نبوت و عظمت قرآن است، و در حقيقت مصداقى است روشن از دعوت الى الله در برابر مشركان كه دعوت به سوى بت مى‌كردند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از مساله توحيد شروع كرده، از طريق آيات آفاقى مردم را به سوى خدا دعوت مى‌نمايد،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آيات و نشانه‌هاى</w:t>
      </w:r>
    </w:p>
    <w:p>
      <w:pPr>
        <w:pStyle w:val="BookText"/>
        <w:rPr/>
      </w:pPr>
      <w:r>
        <w:rPr>
          <w:rFonts w:ascii="IRNazanin" w:hAnsi="IRNazanin" w:eastAsia="IRNazanin"/>
          <w:color w:val="111111"/>
          <w:sz w:val="28"/>
          <w:sz w:val="28"/>
          <w:szCs w:val="28"/>
          <w:rtl w:val="true"/>
          <w:lang w:bidi="fa-IR"/>
        </w:rPr>
        <w:t>پروردگار، شب و روز و خورشيد و ماه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اللَّيْلُ وَ النَّهارُ وَ الشَّمْسُ وَ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مايه آرامش، و روشنائى روز وسيله جنبش و حركت است، و اين دو توأما چرخهاى زندگى انسانها را به گردش منظم و متناوبى در مى‌آورند كه اگر هر كدام جاويدان و يا حتى طولانى بود، زندگى تمام موجودات زنده دستخوش فنا مى‌شد، لذا كره ماه كه شبهايش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زمين، و روزهايش به همين اندازه است به هيچوجه قابل سكونت نيست، چرا كه در شبهاى سرد و تاريكش همه چيز منجمد مى‌شود، و در روزهاى سوزانش همه چيز آتش مى‌گيرد، به همين دليل زندگى كردن موجودات زنده‌اى همچون انسان در آنجا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خورشيد منبع همه بركات مادى در منظومه ما است، نور و گرما و حركت و جنبش و نزول بارانها، و روئيدن گياهان، و رسيدن ميوه‌ها، حتى رنگهاى زيباى گلها همه از پرتو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نيز روشنى بخش شبهاى تار، و چراغ پر فروغ و زيباى رهروان بيابانها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گمشدگان صحراها است، و با جزر و مد خود نيز بركات فراوانى مى‌آفريند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بخاطر همين بركات گروهى در مقابل اين دو كوكب پر فروغ آسمان سجده مى‌كردند و آنها را پرستش مى‌نمودند، آنها در عالم اسباب، متوقف مانده، بى‌آنكه مسبب الاسباب را ببينند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بعد از اين بيان بلافاصله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خورشيد و ماه</w:t>
      </w:r>
    </w:p>
    <w:p>
      <w:pPr>
        <w:pStyle w:val="BookText"/>
        <w:rPr/>
      </w:pPr>
      <w:r>
        <w:rPr>
          <w:rFonts w:ascii="IRNazanin" w:hAnsi="IRNazanin" w:eastAsia="IRNazanin"/>
          <w:color w:val="111111"/>
          <w:sz w:val="28"/>
          <w:sz w:val="28"/>
          <w:szCs w:val="28"/>
          <w:rtl w:val="true"/>
          <w:lang w:bidi="fa-IR"/>
        </w:rPr>
        <w:t xml:space="preserve">سجده نكنيد، براى خدائى كه آفريننده آنها است سجده كنيد اگر مى‌خواهيد او را عبادت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تَسْجُدُوا لِلشَّمْسِ وَ لا لِلْقَمَرِ وَ اسْجُدُوا لِلَّهِ الَّذِي خَلَقَهُنَّ إِنْ كُنْتُمْ إِيَّاهُ تَعْبُدُونَ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به سراغ سرچشمه اين بركات نمى‌رويد؟ چرا سر بر آستان او نمى‌سائيد؟ چرا موجوداتى را مى‌پرستيد كه خود اسير قوانين آفرينش‌اند، و داراى طلوع و غروبند و دستخوش انواع تغييرات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سراغ كسى رفت كه حاكم و خالق اين قوانين است هرگز غروب و افولى ندارد و دست تغيير و دگرگونى به دامان كبريايش دراز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يكى از شعبه‌هاى گسترده شرك و بت پرستى را كه به صورت پرستش موجودات مختلف طبيعت كه داراى فوائدى هستند نفى مى‌كند، و به همه آنها پيام مى‌دهد، به سراغ خالق اين موجودات برويد و در معلول متوقف نشويد، به دنبال علت العلل بگرديد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در اين آيه از نظام واحدى كه بر خورشيد و ماه و شب و روز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استدلال بر وجود خداوند يكتا شده و از خالقيت و حاكميت او براى لزوم عبادتش اتخاذ سند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إِنْ كُنْتُمْ إِيَّاهُ تَعْبُدُونَ در حقيقت اشاره به اين نكته دارد كه اگر قصد عبادت خدا را داريد غير او را حذف كنيد و چيزى را در عبادت او شريك قرار ندهيد، چرا كه عبادت او با عبادت ديگرى هرگز جمع نمى‌شود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دليل منطقى در فكر آنها اثر نگذاشت و باز</w:t>
      </w:r>
    </w:p>
    <w:p>
      <w:pPr>
        <w:pStyle w:val="BookText"/>
        <w:rPr/>
      </w:pPr>
      <w:r>
        <w:rPr>
          <w:rFonts w:ascii="IRNazanin" w:hAnsi="IRNazanin" w:eastAsia="IRNazanin"/>
          <w:color w:val="111111"/>
          <w:sz w:val="28"/>
          <w:sz w:val="28"/>
          <w:szCs w:val="28"/>
          <w:rtl w:val="true"/>
          <w:lang w:bidi="fa-IR"/>
        </w:rPr>
        <w:t xml:space="preserve">هم به سراغ بتها و معبودهاى مجازى رفتند و معبود حقيقى را به دست فراموشى سپردند اگر در عبادت خدا استكبار كردند هرگز نگران نباش، چون فرشتگان مقربى كه در پيشگاه او هستند شب و روز براى او تسبيح مى‌گويند، و هيچگاه از عبادت او ملالت و خستگى پيدا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اسْتَكْبَرُوا فَالَّذِينَ عِنْدَ رَبِّكَ يُسَبِّحُونَ لَهُ بِاللَّيْلِ وَ النَّهارِ وَ هُمْ لا يَسْأَمُونَ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گروهى نادان و جاهل و بيخبر در برابر ذات پاكش سجده نكنند مساله‌اى نيست اين عالم وسيع پر است از فرشتگان مقرب كه دائما در حال ركوع و سجود و حمد و تسبيحند، تازه نيازى به عبادت آنها نيز ندارد، آنها نيازمند عبادت اويند، چرا كه هر افتخار و كمالى براى ممكنات است در سايه عبوديت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گفتيم آيات فوق از آيات سجده است ولى در اين كه آيا سجده بعد از آغاز 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يا بعد از اتمام هر دو آيه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يَسْأَمُونَ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فقهاى اهل سنت گفتگو است، گروهى اولى را پذيرفته‌اند، مانند شافعى و مالك و بعضى دوم را ترجيح داده‌اند مانند ابو حنيفه و احمد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به عقيده علماى اماميه بر اساس رواياتى كه از اهلبيت عليهم السلام وارد شده محل سجده همان جمله تَعْبُدُونَ است، و اين از سجده‌هاى واجب قرآن مى‌باشد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نيز لازم است كه آنچه واجب است اصل سجده مى‌باشد، اما ذكر آن مستحب است، در روايتى مى‌خوانيم كه در سجده اين ذكر را بگويد لا اله الا الله حقا حقا، لا اله الا الله ايمانا و</w:t>
      </w:r>
    </w:p>
    <w:p>
      <w:pPr>
        <w:pStyle w:val="BookText"/>
        <w:rPr/>
      </w:pPr>
      <w:r>
        <w:rPr>
          <w:rFonts w:ascii="Amiri" w:hAnsi="Amiri" w:eastAsia="Amiri" w:cs="Amiri"/>
          <w:color w:val="111111"/>
          <w:sz w:val="28"/>
          <w:sz w:val="28"/>
          <w:szCs w:val="28"/>
          <w:rtl w:val="true"/>
          <w:lang w:bidi="ar-SA"/>
        </w:rPr>
        <w:t>تصديقا، لا اله الا الله عبودية و رقا سجدت لك يا رب تعبدا و رقا، لا مستنكفا و لا مستكبرا بل انا عبد ذليل خائف مستجير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ديگر به آيات توحيد كه زمينه‌ساز مساله معاد است باز مى‌گردد، و اگر قبلا سخن از خورشيد و ماه و آيات سماوى بود در اينجا سخن از آيات ارضى و زمينى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او اين است كه زمين را خاشع و خاضع و خشك و بى‌حركت مى‌يابى، اما هنگامى كه قطره‌هاى حياتبخش آب باران را بر آن مى‌فرستيم به جنبش در مى‌آيد، و افزايش مى‌يابد و نمو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أَنَّكَ تَرَى الْأَرْضَ خاشِعَةً فَإِذا أَنْزَلْنا عَلَيْهَا الْماءَ اهْتَزَّتْ وَ 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زمينى خشك و مرده و بى‌حركت كجا، و اين همه آثار حيات و جلوه‌هاى گوناگون آن كجا؟ كدام قدرت است كه با نزول چند قطره باران از خاك مرده اين همه حركت و جنبش و حيات مى‌آفريند؟ اين يكى از نشانه‌هاى علم و قدرت بى پايان پروردگار و علائم وجود ذيجود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اين مساله روشن توحيدى يعنى مساله حيات كه هنوز اسرارش براى بزرگترين دانشمندان كشف نشده، با يك انتقال سريع و جالب به مساله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اين زمين مرده را زنده كرد هم او مردگان را نيز در قيامت زنده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أَحْياها لَمُحْيِ الْمَوْتى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بر همه چيز 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عَلى كُلِّ شَيْ‌ءٍ قَدِيرٌ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قدرتش در همه جا نمايان است و همه سال نشانه‌هاى آن را با</w:t>
      </w:r>
      <w:bookmarkStart w:id="204" w:name="pg1954_19421"/>
    </w:p>
    <w:p>
      <w:pPr>
        <w:pStyle w:val="BookText"/>
        <w:rPr/>
      </w:pPr>
      <w:bookmarkEnd w:id="204"/>
      <w:r>
        <w:rPr>
          <w:rFonts w:ascii="IRNazanin" w:hAnsi="IRNazanin" w:eastAsia="IRNazanin"/>
          <w:color w:val="111111"/>
          <w:sz w:val="28"/>
          <w:sz w:val="28"/>
          <w:szCs w:val="28"/>
          <w:rtl w:val="true"/>
          <w:lang w:bidi="fa-IR"/>
        </w:rPr>
        <w:t>چشم خود مى‌بينيد، با اين حال چگونه در مساله معاد ترديد مى‌كنيد؟ و آن را جز محالات مى‌شمريد؟ زهى نادانى و غفلت و بيخبرى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خاشعة از ماده خشوع در اصل به معنى تضرع و تواضع توام با ادب است، و به كار بردن اين تعبير در مورد زمين خشكيده در حقيقت يك نوع كنايه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زمين به هنگامى كه خشكيده و فاقد آب مى‌شود از هر گونه گل و گياه خالى مى‌گردد، و به صورت انسان افتاده و يا مرده بيجانى در مى‌آيد، اما نزول باران حيات جديدى به آن مى‌بخشد آن را به حركت و نمو و رشد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ربت از ماده ربو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افزايش و نمو است و ربا نيز از همين ماده است، چرا كه ربا خوار طلب خود را با افزايشى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اهتزت از ماده 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تحريك شديد است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w:t>
      </w:r>
      <w:r>
        <w:rPr>
          <w:rFonts w:eastAsia="IRNazanin" w:cs="IRNazanin"/>
          <w:color w:val="111111"/>
          <w:sz w:val="28"/>
          <w:szCs w:val="28"/>
          <w:rtl w:val="true"/>
          <w:lang w:bidi="fa-IR"/>
        </w:rPr>
        <w:t>.</w:t>
      </w:r>
    </w:p>
    <w:p>
      <w:pPr>
        <w:pStyle w:val="Heading3"/>
        <w:numPr>
          <w:ilvl w:val="2"/>
          <w:numId w:val="1"/>
        </w:numPr>
        <w:rPr/>
      </w:pPr>
      <w:bookmarkStart w:id="205" w:name="__RefHeading___Toc3482559_3650668749"/>
      <w:bookmarkStart w:id="206" w:name="_Toc79"/>
      <w:bookmarkEnd w:id="205"/>
      <w:r>
        <w:rPr/>
        <w:t>28</w:t>
      </w:r>
      <w:r>
        <w:rPr>
          <w:rtl w:val="true"/>
        </w:rPr>
        <w:t xml:space="preserve">- </w:t>
      </w:r>
      <w:r>
        <w:rPr>
          <w:rtl w:val="true"/>
        </w:rPr>
        <w:t>آفرينش آسمان ها و زمين از نشانه معرفت اوست‌</w:t>
      </w:r>
      <w:bookmarkEnd w:id="20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خَلْقُ السَّماواتِ وَ الْأَرْضِ وَ ما بَثَّ فِيهِما مِنْ دابَّةٍ وَ هُوَ عَلى جَمْعِهِمْ إِذا يَشاءُ قَدِيرٌ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آيات اوست آفرينش آسمانها و زمين و آنچه از جنبندگان در آنها منتشر نموده؛ و او هرگاه بخواهد بر جمع آنها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آيات علم و قدرت پروردگار آيه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و نشانه‌هاى او است آفرينش آسمانها و زمين و آنچه از جنبندگان در آنها خلق و پراكنده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خَلْقُ السَّماواتِ وَ الْأَرْضِ وَ ما بَثَّ فِيهِما مِنْ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با آنهمه عظمت، با آن منظومه‌هاى و كهكشانها، و ميليونها ميليون ستاره عظيم و درخشان، آسمانها با آن نظامى كه انسان از مطالعه آن در حيرت فرو مى‌رود و زمين با انواع منابع حياتيش، با گياهان متنوع و رنگارنگ، و گلها و ميوه‌ها، با انواع مواهب و بركات، و انواع زيبائيهايش، همه آيات و نشانه‌هاى او است اين از يكسو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جنبندگان زمين و آسمان، انواع پرندگان، صدها هزار نوع حشرات، انواع حيوانات وحشى و اهلى، و خزندگان، و ماهيان بسيار كوچك و ظريف و غول‌پيكر و عظيم، و انواع آبزيان و عجائب و شگفتيهائى كه در ساختمان هر يك از آنها به كار رفته، و از همه مهمتر در اصل حقيقت حيات و زندگى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اصول اسرار آميزى كه بر آن حاكم است كه هنوز بعد از هزاران سال مطالعه ميليونها دانشمند، كسى به عمق آن نرسيده، همه و همه آيات خدا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دابة هم موجودات زنده ذره‌بينى را شامل مى‌شود كه داراى حركت ظريف و مرموزى است، و هم حيوانات غول‌پيكرى كه دهها متر طول و دهها تن وزن دارد، هر يك به نوعى تسبيح حق مى‌گويند، و ثناخوان او هستند و با زبان حال بيانگر عظمت و قدرت</w:t>
      </w:r>
    </w:p>
    <w:p>
      <w:pPr>
        <w:pStyle w:val="BookText"/>
        <w:rPr/>
      </w:pPr>
      <w:r>
        <w:rPr>
          <w:rFonts w:ascii="IRNazanin" w:hAnsi="IRNazanin" w:eastAsia="IRNazanin"/>
          <w:color w:val="111111"/>
          <w:sz w:val="28"/>
          <w:sz w:val="28"/>
          <w:szCs w:val="28"/>
          <w:rtl w:val="true"/>
          <w:lang w:bidi="fa-IR"/>
        </w:rPr>
        <w:t>علم بى‌پايان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گاه بخواهد قادر بر جمع كردن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عَلى جَمْعِهِمْ إِذا يَشاءُ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جمع كردن تمام جنبندگان در اين آيه چيست؟ بسيارى از مفسران آن را به معنى جمع براى حساب و جزاى اعمال در قيامت دانسته‌اند، و مى‌توان آياتى را كه از قيامت به عنوان يوم الجمع ياد مى‌كند گواه بر اين معنا گرفت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سوره شورى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صورت اين سؤال پيش مى‌آيد كه آيا همه جنبندگان در قيامت محشور مى‌شوند، حتى غير انسانها؟ بلكه گاه گفته مى‌شود كه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غير انسانها اطلاق مى‌شود، در اين صورت اين مشكل مطرح خواهد شد كه چگونه جنبندگان غير انسان حشر و حساب دارند در حالى كه عقل و شعور و تكليفى ندارند؟ پاسخ اين سؤال را ذيل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وَ ما مِنْ دَابَّةٍ فِي الْأَرْضِ وَ لا طائِرٍ يَطِيرُ بِجَناحَيْهِ إِلَّا أُمَمٌ أَمْثالُكُمْ ما فَرَّطْنا فِي الْكِتابِ مِنْ شَيْ‌ءٍ ثُمَّ إِلى رَبِّهِمْ يُحْشَرُونَ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جنبنده‌اى در زمين، و هيچ پرنده‌اى كه با دو بال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مى‌كند نيست مگر اينكه امتهائى همانند شما هستند، ما هيچ چيز را در اين كتاب فروگذار نكرديم سپس همه آنها به سوى پروردگارشان جمع و محشور مى‌شوند داده‌ايم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گفتيم زندگى بسيارى از حيوانات آميخته با نظام جالب و شگفت‌انگيزى است، چه مانعى دارد كه اين اعمال بيانگر نوعى عقل و شعور در آنها باشد؟ چه لزومى دارد كه همه اينها را به غريزه تقسيم</w:t>
      </w:r>
    </w:p>
    <w:p>
      <w:pPr>
        <w:pStyle w:val="BookText"/>
        <w:rPr/>
      </w:pPr>
      <w:r>
        <w:rPr>
          <w:rFonts w:ascii="Amiri" w:hAnsi="Amiri" w:eastAsia="Amiri" w:cs="Amiri"/>
          <w:color w:val="111111"/>
          <w:sz w:val="28"/>
          <w:sz w:val="28"/>
          <w:szCs w:val="28"/>
          <w:rtl w:val="true"/>
          <w:lang w:bidi="ar-SA"/>
        </w:rPr>
        <w:t>كنيم؟ در اين صورت نوعى از حشر و حساب براى آنها متصور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احتمال نيز در تفسير آيه مورد بحث وجود دارد كه منظور از جمع نقطه مقابل 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معنى كه بث اشاره به آفرينش و گسترش انواع موجودات زنده و جنبندگان است، سپس مى‌فرمايد هرگاه خدا بخواهد آنها را جمع كرده و نابود يا منقرض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طول تاريخ تاكنون بسيارى از انواع جنبندگان در روى زمين گسترش عجيبى پيدا كرده، و در زمانى بعد از آن منقرض و جمع شده‌اند، هم گسترش آنها به دست خدا است و هم جمع آنها، و در حقيقت شبيه آياتى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دهنده خدا است، و ميراننده هم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مسأله حساب و جزاى حيوانات در اين آيه مطرح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ستارگان مسكون آسمان</w:t>
      </w:r>
    </w:p>
    <w:p>
      <w:pPr>
        <w:pStyle w:val="BookText"/>
        <w:rPr/>
      </w:pPr>
      <w:r>
        <w:rPr>
          <w:rFonts w:ascii="IRNazanin" w:hAnsi="IRNazanin" w:eastAsia="IRNazanin"/>
          <w:color w:val="111111"/>
          <w:sz w:val="28"/>
          <w:sz w:val="28"/>
          <w:szCs w:val="28"/>
          <w:rtl w:val="true"/>
          <w:lang w:bidi="fa-IR"/>
        </w:rPr>
        <w:t>از نكات قابل ملاحظه‌اى كه از اين آيه استفاده مى‌شود اين است كه دلالت بر وجود انواع موجودات زنده در آسمانها دارد، گرچه هنوز دانشمندان به صورت قاطعى در اين زمينه قضاوت نمى‌كنند، همينقدر سربسته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كواكب آسمان به احتمال قوى ستارگان زيادى هستند كه داراى موجودات زنده‌اند،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قرآن با جمله وَ ما بَثَّ فِيهِما مِنْ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 و زمين از جنبندگان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صراحت اين حقيقت را اعلام مى‌دارد</w:t>
      </w:r>
      <w:bookmarkStart w:id="207" w:name="pg1954_19432"/>
    </w:p>
    <w:p>
      <w:pPr>
        <w:pStyle w:val="BookText"/>
        <w:rPr/>
      </w:pPr>
      <w:bookmarkEnd w:id="207"/>
      <w:r>
        <w:rPr>
          <w:rFonts w:ascii="IRNazanin" w:hAnsi="IRNazanin" w:eastAsia="IRNazanin"/>
          <w:color w:val="111111"/>
          <w:sz w:val="28"/>
          <w:sz w:val="28"/>
          <w:szCs w:val="28"/>
          <w:rtl w:val="true"/>
          <w:lang w:bidi="fa-IR"/>
        </w:rPr>
        <w:t>كه در پهنه آسمان نيز جنبندگان زنده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بعضى از مفسران احتمال داده‌اند فيهما منحصر به كره زمين باشد بسيار بعيد به نظر مى‌رسد، زيرا ضمير تثنيه است و به آسمان و زمين هر دو برمى‌گردد، همانگونه كه تفسير دابة به فرشتگان آسمان تفسيرى است بسيار بعيد، چرا كه دابة معمولا به جنبندگان مادى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از آيات متعدد ديگر قرآن مجيد نيز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معروفى از امير مؤمنان امام على بن ابى طالب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النجوم التى فى السماء مدائن مثل المدائن التى فى الارض مربوطة كل مدينة الى عمود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ستارگانى كه در آسمان است شهرهائى همچون شهرهاى زمين دارد، هر شهرى با شهر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ستاره‌اى با ستاره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ستونى از نور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متعدد ديگرى نيز در اين زمينه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 مى‌توان به كتاب الهيئة و الاسلام مراجعه كرد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208" w:name="__RefHeading___Toc3482561_3650668749"/>
      <w:bookmarkStart w:id="209" w:name="_Toc80"/>
      <w:bookmarkEnd w:id="208"/>
      <w:r>
        <w:rPr/>
        <w:t>29</w:t>
      </w:r>
      <w:r>
        <w:rPr>
          <w:rtl w:val="true"/>
        </w:rPr>
        <w:t xml:space="preserve">- </w:t>
      </w:r>
      <w:r>
        <w:rPr>
          <w:rtl w:val="true"/>
        </w:rPr>
        <w:t>وزش بادهاى منظم و حركت كشتى ها از آيات اوست‌</w:t>
      </w:r>
      <w:bookmarkEnd w:id="20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الْجَوارِ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يُسْكِنِ الرِّيحَ فَيَظْلَلْنَ رَواكِدَ عَلى ظَهْرِهِ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يُوبِقْهُنَّ بِما كَسَبُوا وَ يَعْفُ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نشانه‌هاى او</w:t>
      </w:r>
    </w:p>
    <w:p>
      <w:pPr>
        <w:pStyle w:val="BookText"/>
        <w:rPr/>
      </w:pPr>
      <w:r>
        <w:rPr>
          <w:rFonts w:ascii="IRNazanin" w:hAnsi="IRNazanin" w:eastAsia="IRNazanin"/>
          <w:color w:val="111111"/>
          <w:sz w:val="28"/>
          <w:sz w:val="28"/>
          <w:szCs w:val="28"/>
          <w:rtl w:val="true"/>
          <w:lang w:bidi="fa-IR"/>
        </w:rPr>
        <w:t>كشتيهايى است كه در دريا همچون كوه‌ها به نظر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اراده كند، باد را ساكن مى‌سازد تا آنها بر پشت دريا بى‌حركت بمانند؛ در اين نشانه‌هايى است براى هر صبركننده شكرگزار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بخواهد آنها را بخاطر اعمالى كه سرنشينانش مرتكب شده‌اند نابود مى‌سازد؛ و در عين حال بسيارى را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وزش بادهاى منظم و حركت كشتيها از آيات اوست</w:t>
      </w:r>
    </w:p>
    <w:p>
      <w:pPr>
        <w:pStyle w:val="BookText"/>
        <w:rPr/>
      </w:pPr>
      <w:r>
        <w:rPr>
          <w:rFonts w:ascii="IRNazanin" w:hAnsi="IRNazanin" w:eastAsia="IRNazanin"/>
          <w:color w:val="111111"/>
          <w:sz w:val="28"/>
          <w:sz w:val="28"/>
          <w:szCs w:val="28"/>
          <w:rtl w:val="true"/>
          <w:lang w:bidi="fa-IR"/>
        </w:rPr>
        <w:t>بار ديگر در اين آيات به بيان نشانه‌هاى پروردگار و دلائل توحيد پرداخته، و بحثى را كه در اين زمينه در آيات قبل آمده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سراغ مطلبى مى‌رود كه انسانها در زندگى مادى خود با آن بسيار سر و كار دارند، مخصوصا ساحل‌نشينان و مسافران درياها،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و نشانه‌هاى خداوند كشتيهائى است همچون كوهها كه بر صفحه درياها به حركت در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الْجَوارِ فِي الْبَحْرِ كَالْأَعْلامِ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 جمع جارية توصيفى است براى سفن جمع سفينه به معنى كشتى كه براى اختصار از عبارت حذف شده و اصولا تكيه آيه روى همين جريان و حركت كشتيهاست، و به همين دليل مخصوصا اين وصف موضوع سخن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لغت عرب به دختران جوان جارية گفته مى‌شود به خاطر جريان نشاط جوانى در تمام وجود آنها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جمع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كوه است، ولى در اصل به معنى علامت و اثرى است كه از چيزى خبر مى‌دهد، مانند علم</w:t>
      </w:r>
    </w:p>
    <w:p>
      <w:pPr>
        <w:pStyle w:val="BookText"/>
        <w:rPr/>
      </w:pPr>
      <w:r>
        <w:rPr>
          <w:rFonts w:ascii="IRNazanin" w:hAnsi="IRNazanin" w:eastAsia="IRNazanin"/>
          <w:color w:val="111111"/>
          <w:sz w:val="28"/>
          <w:sz w:val="28"/>
          <w:szCs w:val="28"/>
          <w:rtl w:val="true"/>
          <w:lang w:bidi="fa-IR"/>
        </w:rPr>
        <w:t xml:space="preserve">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 اگر به كوه علم گفته مى‌شود به خاطر همين است كه از دور نمايان است، و گاه بر فراز آن آتشى مى‌افروختند تا نشانه‌اى براى رهگذران باشد، ولى بود و نبود آتش در اين نامگذارى تاثيرى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قرآن مجيد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آيات متعدد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كشتيهاى كوه پيكر را بر صفحه درياها بر اثر وزش بادهاى منظم از نشانه‌هاى خداوند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زورق يا قايق كوچكى بر صفحه آب به خاطر وزش باد حركت كند زياد مهم نيست، مهم آن است كه كشتيهاى كوه پيكر با وزش امواج لطيف هوا با عده زيادى مسافر و بار فراوان به حركت در آيد، و هزاران كيلومتر راه را در ميان دو نقطه بپيمايد، و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كسى اوقيانوسها را با اين وسعت و عمق و ويژگيهاى آب آفريده؟ چه كسى به چوب و مواد ديگرى كه كشتى را با آن شكل مخصوص مى‌سازند اين خاصيت را بخشيده كه بر صفحه آب ثابت بماند؟ و چه كسى به بادها دستور داده است به صورت منظمى بر صفحه درياها و اوقيانوسها بوزند كه هر كس از هر نقطه به نقطه ديگرى مى‌خواهد برود بتواند از آن استفاده كند؟ همه جا نظم نشانه عقل و دانش است و در اينجا نيز همينگونه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اگر نقشه‌هائى كه دريانوردان از حركت بادها در اختيار دارند، و معلوماتى كه بشر در باره وزش بادها از قطبين زمين به سوى خط استوا، و از خط استوا به سوى دو قطب، و همچنين وزشهاى متناوب از سوى سواحل و خشكيها به دريا، و از سوى دريا به خشكى، در نظر</w:t>
      </w:r>
    </w:p>
    <w:p>
      <w:pPr>
        <w:pStyle w:val="BookText"/>
        <w:rPr/>
      </w:pPr>
      <w:r>
        <w:rPr>
          <w:rFonts w:ascii="IRNazanin" w:hAnsi="IRNazanin" w:eastAsia="IRNazanin"/>
          <w:color w:val="111111"/>
          <w:sz w:val="28"/>
          <w:sz w:val="28"/>
          <w:szCs w:val="28"/>
          <w:rtl w:val="true"/>
          <w:lang w:bidi="fa-IR"/>
        </w:rPr>
        <w:t>بگيرد، مى‌داند چقدر اين مسأله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عصر ما نيرو محرك كشتيها موتورهاى نيرومندى است كه پروانه‌هاى كشتى را به حركت در مى‌آورد، ولى با اينحال وزش بادها در حركت اين كشتيها نيز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تاكيد بيشتر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كند باد را ساكن مى‌سازد تا كشتيها بر پشت دريا ساكن و متوقف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يَشَأْ يُسْكِنِ الرِّيحَ فَيَظْلَلْنَ رَواكِدَ عَلى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براى نتيجه‌گيرى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نشانه‌هائى است براى هر كس كه داراى مقام صبر و شكر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لِكُلِّ صَبَّارٍ شَكُورٍ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حركت بادها، و جريان كشتيها، و آفرينش درياها، و نظام و هماهنگى مخصوصى كه بر اين امور حكمفرماست نشانه‌هاى گوناگونى براى ذات پاك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وزش بادها در درجه اول به خاطر تفاوت درجه حرارت در دو نقطه روى زمين است، زيرا هوا بر اثر حرارت منبسط مى‌شود سپس به طرف بالا حركت مى‌كند و به همين دليل از يكسو فشار بر هواى اطراف مى‌آورد و آنها را متحرك مى‌سازد، و از سوى ديگر هنگامى كه به سمت بالا حركت كند جاى خود را به هواى اطراف مى‌دهد، اگر خداوند فقط اين خاصيت انبساط را از آن بگيرد سكون و سكوتى مرگبار بر آن حاكم مى‌شود، و كشتيهاى بادبانى بى‌حركت بر صفحه اوقيانوسها حيران و سرگردان مى‌مانند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صبار و شكور هر دو صيغه مبالغه است كه يكى فزونى صبر را</w:t>
      </w:r>
    </w:p>
    <w:p>
      <w:pPr>
        <w:pStyle w:val="BookText"/>
        <w:rPr/>
      </w:pPr>
      <w:r>
        <w:rPr>
          <w:rFonts w:ascii="IRNazanin" w:hAnsi="IRNazanin" w:eastAsia="IRNazanin"/>
          <w:color w:val="111111"/>
          <w:sz w:val="28"/>
          <w:sz w:val="28"/>
          <w:szCs w:val="28"/>
          <w:rtl w:val="true"/>
          <w:lang w:bidi="fa-IR"/>
        </w:rPr>
        <w:t>مى‌رساند، و ديگرى فزونى شكر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بر اين دو وصف در آيه مورد بحث و چند مورد ديگر از آيات قرآن مجيد اشاره به نكات لطيفى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وصف مجموعا ترسيم گويائى از حقيقت ايمان است، چرا كه مؤمن در مشكلات و گرفتاريها صبور و در نعمتها شكور است، لذا در حديثى از پيامبر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صبر، و نصف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دو نيمه است، نيمى از آن صبر، و نيمى از آن 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مطالعه اسرار نظام آفرينش از يكسو نياز به صبر و حوصله و پشت كار و صرف وقت دارد، و از سوى ديگر انگيزه شكر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دو دست به دست هم مى‌دهند انسان را آماده براى مطالعه اين آيات مى‌سازند، و اصولا مطالعه اسرار آفرينش خود يكنوع 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به هنگامى كه انسان سوار بر كشتى مى‌شود اين دو وصف در او از هر زمان ديگر نمايان‌تر است، صبر در برابر حوادث و مشكلات دريا و شكر به هنگام رسيدن به ساحل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آيه بعد براى مجسم ساختن عظمت اين نعمت الهى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بخواهد اين كشتيها را به خاطر اعمالى كه مسافران و سرنشينانش مرتكب شده‌اند نابود و هلاك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يُوبِقْهُنَّ بِما كَسَبُوا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آيات گذشته نيز خوانديم بلاهائى كه بر سر انسان وارد مى‌شود غالبا نتيجه اعمال خود او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با اينحال لطف خداوند شامل حال انسان است و بسيارى را مى‌بخشد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يَعْفُ عَنْ كَثِيرٍ</w:t>
      </w:r>
      <w:r>
        <w:rPr>
          <w:rFonts w:eastAsia="Amiri" w:cs="Amiri" w:ascii="Amiri" w:hAnsi="Amiri"/>
          <w:color w:val="111111"/>
          <w:sz w:val="28"/>
          <w:szCs w:val="28"/>
          <w:rtl w:val="true"/>
          <w:lang w:bidi="ar-SA"/>
        </w:rPr>
        <w:t>).</w:t>
      </w:r>
      <w:bookmarkStart w:id="210" w:name="pg1954_19449"/>
    </w:p>
    <w:p>
      <w:pPr>
        <w:pStyle w:val="BookText"/>
        <w:rPr/>
      </w:pPr>
      <w:bookmarkEnd w:id="210"/>
      <w:r>
        <w:rPr>
          <w:rFonts w:ascii="IRNazanin" w:hAnsi="IRNazanin" w:eastAsia="IRNazanin"/>
          <w:color w:val="111111"/>
          <w:sz w:val="28"/>
          <w:sz w:val="28"/>
          <w:szCs w:val="28"/>
          <w:rtl w:val="true"/>
          <w:lang w:bidi="fa-IR"/>
        </w:rPr>
        <w:t xml:space="preserve">كه اگر نبخشد هيچكس جز معصومين و خاصان و پاكان از مجازات الهى مصون و بركنار نخواهند بود، چنانكه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يُؤاخِذُ اللَّهُ النَّاسَ بِما كَسَبُوا ما تَرَكَ عَلى ظَهْرِها مِنْ دَابَّةٍ وَ لكِنْ يُؤَخِّرُهُمْ إِلى 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مردم را به آنچه انجام داده‌اند مجازات مى‌كرد جنبنده‌اى را بر پشت زمين باقى نمى‌گذاشت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تا سر آمد معينى مهلت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مى‌تواند بادها را از حركت باز دارد تا كشتيها در دل اقيانوسها بى‌حركت بمانند، و هم مى‌تواند بادها را تبديل به طوفانهاى درهم پيچيده سازد</w:t>
      </w:r>
    </w:p>
    <w:p>
      <w:pPr>
        <w:pStyle w:val="BookText"/>
        <w:rPr/>
      </w:pPr>
      <w:r>
        <w:rPr>
          <w:rFonts w:ascii="IRNazanin" w:hAnsi="IRNazanin" w:eastAsia="IRNazanin"/>
          <w:color w:val="111111"/>
          <w:sz w:val="28"/>
          <w:sz w:val="28"/>
          <w:szCs w:val="28"/>
          <w:rtl w:val="true"/>
          <w:lang w:bidi="fa-IR"/>
        </w:rPr>
        <w:t>تا كشتيهاى كوه پيكر را درهم بكوبند، و همچون پر كاهى در ميان امواج بغلطانند ولى لطف عميم او مانع اين كار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211" w:name="__RefHeading___Toc3482563_3650668749"/>
      <w:bookmarkStart w:id="212" w:name="_Toc81"/>
      <w:bookmarkEnd w:id="211"/>
      <w:r>
        <w:rPr/>
        <w:t>30</w:t>
      </w:r>
      <w:r>
        <w:rPr>
          <w:rtl w:val="true"/>
        </w:rPr>
        <w:t xml:space="preserve">- </w:t>
      </w:r>
      <w:r>
        <w:rPr>
          <w:rtl w:val="true"/>
        </w:rPr>
        <w:t>در آسمان ها و زمين نشانهائى است براى حق جويان‌</w:t>
      </w:r>
      <w:bookmarkEnd w:id="212"/>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السَّماواتِ وَ الْأَرْضِ لَآياتٍ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بى‌شكّ در آسمانها و زمين نشانه‌هاى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مؤمنان وجود دارد؛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به بيان آيات و نشانه‌هاى عظمت خدا در آفاق و انفس پرداخته، مى‌گويد در آسمانها و زمين نشانه‌هاى فراوانى است براى آنها كه اهل ايمانند و طالب حقند</w:t>
      </w:r>
      <w:bookmarkStart w:id="213" w:name="pg1954_19452"/>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السَّماواتِ وَ الْأَرْضِ لَآياتٍ 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عظمت آسمانها از يكسو، و نظام شگفت انگيز آنها كه ميليونها سال مى‌گذرد و برنامه‌هاى آنها بدون كمترين انحراف و دگرگونى ادامه مى‌يابد از سوى ديگر، و ساختمان زمين و عجائب آن از سوى سوم هر يك آيتى از آيات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زمينى كه به گفته بعضى از دانشمندان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حركت دارد، و با سرعت سرسام‌آورى به گرد خود مى‌گردد، و نيز حركتى سريع به گرد خورشيد، و حركت ديگرى همراه خانواده منظومه شمسى در دل كهكشان دارد، و به مسافرتى بى‌انتها مشغول است، با اينحال چنان آرام است كه مهد آسايش انسان و همه موجودات زنده است، و ابدا احساس نمى‌شود كه حتى به مقدار سر سوزنى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سخت است كه نتوان در آن زراعت كرد و خانه بنا نمود، و نه چنان نرم است كه قابل استقرار و بقا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منابع و معادن و وسائل حيات براى ميلياردها انسان گذشته و امروز و آينده در آن فراهم شده، و آنقدر زيبائى دارد كه انسان را مسحور و مفتون خود مى‌سازد كوهها و درياها و جو زمين نيز هر كدام آيتى است اسرارآميز ولى اين نشانه‌هاى توحيد و عظمت آفريدگار را تنها در اختيار مؤمنان يعنى طالبان حق و پويندگان راه الله قرار مى‌دهد، و كوردلان بيخبر و مغرور از درك آن محرومند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3482565_3650668749"/>
      <w:bookmarkStart w:id="215" w:name="_Toc82"/>
      <w:bookmarkEnd w:id="214"/>
      <w:r>
        <w:rPr/>
        <w:t>31</w:t>
      </w:r>
      <w:r>
        <w:rPr>
          <w:rtl w:val="true"/>
        </w:rPr>
        <w:t xml:space="preserve">- </w:t>
      </w:r>
      <w:r>
        <w:rPr>
          <w:rtl w:val="true"/>
        </w:rPr>
        <w:t>در آفرينش شما و جنبندگان، نشانه معرفت اوست‌</w:t>
      </w:r>
      <w:bookmarkEnd w:id="215"/>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خَلْقِكُمْ وَ ما يَبُثُّ مِنْ دابَّةٍ آياتٌ لِقَوْمٍ يُوقِنُونَ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آفرينش شما و جنبندگانى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ساخته، نشانه‌هايى است براى جمعيّتى كه اهل يقينند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آيات آفاقى قبل به آيات انفسى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آفرينش شما و جنبندگانى كه در سراسر زمين پراكنده ساخته نيز نشانه‌هائى است براى جمعيتى كه اهل يقينند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خَلْقِكُمْ وَ ما يَبُثُّ مِنْ دابَّةٍ آياتٌ لِقَوْمٍ يُوقِنُونَ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همانگونه كه در عبارت معروف و منسوب به امير مؤمنان على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جرم صغيرى است كه عالم كبيرى در او خلاصه شده و آنچه در عالم كبير وجود دارد نمونه‌اى از آن در درون جسم و جان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خصلتها و صفاتش معجونى است از خصائل و صفات مجموعه جنبندگان و موجودات زنده، و تنوع خلقتش عصاره‌اى است از مجموعه حوادث اين جهان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فرموده أتزعم أنّك جرم صغير و فيك انطوى العالم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آياتو خيال مى‌كنى جرم كوچكى هستى در حالى كه در تو عالم بزرگى انباشته 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يك سلول او به اندازه ساختمان يك شهر عظيم صنعتى اسرارانگيز است، و آفرينش يك موى او با ويژگيها و خصوصيات مختلفى كه با سرپنجه علم و دانش كشف شده است خود آيتى بزرگ از آيات الهى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هزاران كيلومتر رگهاى كوچك و بزرگ و مويرگهاى فوق العاده</w:t>
      </w:r>
    </w:p>
    <w:p>
      <w:pPr>
        <w:pStyle w:val="BookText"/>
        <w:rPr/>
      </w:pPr>
      <w:r>
        <w:rPr>
          <w:rFonts w:ascii="IRNazanin" w:hAnsi="IRNazanin" w:eastAsia="IRNazanin"/>
          <w:color w:val="111111"/>
          <w:sz w:val="28"/>
          <w:sz w:val="28"/>
          <w:szCs w:val="28"/>
          <w:rtl w:val="true"/>
          <w:lang w:bidi="fa-IR"/>
        </w:rPr>
        <w:t>ظريف در بدن او، و هزار كيلومتر رشته‌هاى ارتباطى و سيمهاى مخابراتى سلسله اعصاب، و چگونگى ارتباط آنها با مركز فرماندهى فوق العاده پيچيده و اسرارآميز و در عين حال قوى و نيرومند در مغز، و طرز كار هر يك از دستگاههاى داخلى بدن، و هماهنگى عجيب آنها به هنگام بروز حوادث ناگهانى، و دفاع سرسختانه نيروهاى محافظ تن در برابر هجوم عوامل خارجى، هر يك به تنهائى آيتى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انسان گذشته صدها هزار نوع جنبنده از حيوانات ذره‌بينى گرفته تا حيوانات غول‌پيكر، با ويژگيها و ساختمانهاى كاملا متنوع و رنگارنگ كه گاه براى مطالعه يكنوع از آنها بايد جمعى از دانشمندان تمام عمر خود را مصروف كنند، و با اينكه هزاران كتاب در باره اسرار آفرينش آنها نوشته شده هنوز آنچه در باره آنها مى‌دانيم در برابر آنچه نمى‌دانيم بسيار كم است، آرى هر يك به نوبه خود آيتى و نشانه‌اى از علم و حكمت و قدرت بى‌پايان مبدأ آفرينش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چرا گروهى دهها سال در لابلاى اين آيات رفت و آمد دارند، و كمترين آگاهى حتى از يكى از آنها ندارند؟ دليلش همان است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مخصوص طالبان ايمان و يقين و صاحبان انديشه و فكر است براى آنها كه درهاى قلب خود را گشوده و با تمام وجود تشنه يقين و علم و دانشند، حتى كمترين حركت و كوچكترين موجود را از نظر دور نمى‌دارند، و ساعتها در آن مى‌انديشند، و از آن نردبانى مى‌سازند براى ارتقاء به سوى الله و دفترى براى معرفت كردگار و با او به راز و نياز مى‌پردازند و جام دل را از باده عشقش لبريز مى‌كنند</w:t>
      </w:r>
      <w:r>
        <w:rPr>
          <w:rFonts w:eastAsia="IRNazanin" w:cs="IRNazanin"/>
          <w:color w:val="111111"/>
          <w:sz w:val="28"/>
          <w:szCs w:val="28"/>
          <w:rtl w:val="true"/>
          <w:lang w:bidi="fa-IR"/>
        </w:rPr>
        <w:t>.</w:t>
      </w:r>
      <w:bookmarkStart w:id="216" w:name="pg1954_19460"/>
    </w:p>
    <w:p>
      <w:pPr>
        <w:pStyle w:val="Heading3"/>
        <w:numPr>
          <w:ilvl w:val="2"/>
          <w:numId w:val="1"/>
        </w:numPr>
        <w:rPr/>
      </w:pPr>
      <w:bookmarkStart w:id="217" w:name="__RefHeading___Toc3482567_3650668749"/>
      <w:bookmarkStart w:id="218" w:name="_Toc83"/>
      <w:bookmarkEnd w:id="216"/>
      <w:bookmarkEnd w:id="217"/>
      <w:r>
        <w:rPr/>
        <w:t>32</w:t>
      </w:r>
      <w:r>
        <w:rPr>
          <w:rtl w:val="true"/>
        </w:rPr>
        <w:t xml:space="preserve">- </w:t>
      </w:r>
      <w:r>
        <w:rPr>
          <w:rtl w:val="true"/>
        </w:rPr>
        <w:t>سه موهبت بزرگ‌</w:t>
      </w:r>
      <w:bookmarkEnd w:id="218"/>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اللَّيْلِ وَ النَّهارِ وَ ما أَنْزَلَ اللَّهُ مِنَ السَّماءِ مِنْ رِزْقٍ فَأَحْيا بِهِ الْأَرْضَ بَعْدَ مَوْتِها وَ تَصْرِيفِ الرِّياحِ آياتٌ لِقَوْمٍ يَعْقِلُونَ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آمد و شد شب و روز، و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از آسمان نازل كرده و بوسيله آن زمين را بعد از مردنش حيات بخشيده و همچنين در وزش بادها، نشانه‌هاى روشنى است براى گروهى كه اهل تعقّلند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از سه موهبت بزرگ كه هر يك نقش مهمى در حيات انسان و موجودات زنده ديگر دارد، و هر يك آيتى از آيات خدا است،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نور و آب و هوا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شد شب و روز، و رزقى را كه خداوند از آسمان نازل كرده و به وسيله آن زمين را بعد از مرگش حيات بخشيده، و همچنين در وزش بادها، نشانه‌هائى است براى جمعيتى كه تعقل و انديشه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اللَّيْلِ وَ النَّهارِ وَ ما أَنْزَلَ اللَّهُ مِنَ السَّماءِ مِنْ رِزْقٍ فَأَحْيا بِهِ الْأَرْضَ بَعْدَ مَوْتِها وَ تَصْرِيفِ الرِّياحِ آياتٌ لِقَوْمٍ يَعْقِلُونَ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نظام نور و ظلمت و آمد و شد شب و روز كه هر يك با نظم خاصى جانشين و خليفه ديگرى مى‌شود بسيار حساب شده و شگفت‌انگيز است، هر گاه روز دائمى بود يا فوق طولانى آنقدر حرارت بالا مى‌رفت كه تمام موجودات زنده مى‌سوختند، و هر گاه شب جاويدان بود و يا بسيار طولانى همه از شدت سرما منجمد</w:t>
      </w:r>
    </w:p>
    <w:p>
      <w:pPr>
        <w:pStyle w:val="BookText"/>
        <w:rPr/>
      </w:pPr>
      <w:r>
        <w:rPr>
          <w:rFonts w:ascii="IRNazanin" w:hAnsi="IRNazanin" w:eastAsia="IRNazanin"/>
          <w:color w:val="111111"/>
          <w:sz w:val="28"/>
          <w:sz w:val="28"/>
          <w:szCs w:val="28"/>
          <w:rtl w:val="true"/>
          <w:lang w:bidi="fa-IR"/>
        </w:rPr>
        <w:t>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احتمال در تفسير آيه نيز وجود دارد كه اختلاف به معنى جانشينى</w:t>
      </w:r>
    </w:p>
    <w:p>
      <w:pPr>
        <w:pStyle w:val="BookText"/>
        <w:rPr/>
      </w:pPr>
      <w:r>
        <w:rPr>
          <w:rFonts w:ascii="IRNazanin" w:hAnsi="IRNazanin" w:eastAsia="IRNazanin"/>
          <w:color w:val="111111"/>
          <w:sz w:val="28"/>
          <w:sz w:val="28"/>
          <w:szCs w:val="28"/>
          <w:rtl w:val="true"/>
          <w:lang w:bidi="fa-IR"/>
        </w:rPr>
        <w:t>يكديگر نباشد بلكه اشاره به همان تفاوتى است كه شب و روز در فصول سال پيدا مى‌كنند و بر اثر آن محصولات مختلف، گياهان و ميوه‌ها و نزول برف و باران و بركات ديگر عائد انسانها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دانشمندان مى‌گويند با تمام تفاوتى كه مناطق مختلف روى زمين از نظر طول شب و روز دارند اگر مجموع ايام سال را حساب كنيم تمام مناطق دقيقا به اندازه هم از نور آفتاب بهره مى‌گيرند در مرحله دوم از رزق حياتبخش آسمانى، يعنى باران، سخن به ميان آمده كه نه در لطافت طبعش كلامى است، و نه در قدرت احياگريش سخنى، و همه جا نشانه زندگى و طراوت و زيبائى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نباشد در حالى كه قسمت اصلى بدن انسان و بسيارى از جانداران ديگر و گياهان را همين آب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سوم سخن از وزش بادها است بادهائى كه هواى پراكسيژن زنده را جابجا مى‌كنند، و در اختيار جانداران مى‌گذارند، هواى آلوده به كربن را براى تصفيه به دشتها و جنگلها و صحراها مى‌فرستند، و پس از تصفيه به شهرها و آباديها مى‌برند، و عجب اينكه اين دو دسته از موجودات زنده يعنى حيوانات و گياهان درست بر ضد هم عمل مى‌كنند، اولى اكسيژن را مى‌گيرد و گاز كربن مى‌دهد، و دومى كربن را مى‌گيرد و اكسيژن مى‌دهد تا تعادل در نظام حيات برقرار گردد، و با گذشت زمان ذخيره هواى مفيد زمين نابود نشود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وزش بادهائى كه علاوه بر اين، تلقيح‌گر گياهان، و بارور كننده آنها، و</w:t>
      </w:r>
    </w:p>
    <w:p>
      <w:pPr>
        <w:pStyle w:val="BookText"/>
        <w:rPr/>
      </w:pPr>
      <w:r>
        <w:rPr>
          <w:rFonts w:ascii="IRNazanin" w:hAnsi="IRNazanin" w:eastAsia="IRNazanin"/>
          <w:color w:val="111111"/>
          <w:sz w:val="28"/>
          <w:sz w:val="28"/>
          <w:szCs w:val="28"/>
          <w:rtl w:val="true"/>
          <w:lang w:bidi="fa-IR"/>
        </w:rPr>
        <w:t>افشاننده انواع بذرها در سرزمينهاى مختلف، و پرورش دهنده مراتع طبيعى</w:t>
      </w:r>
    </w:p>
    <w:p>
      <w:pPr>
        <w:pStyle w:val="BookText"/>
        <w:rPr/>
      </w:pPr>
      <w:r>
        <w:rPr>
          <w:rFonts w:ascii="IRNazanin" w:hAnsi="IRNazanin" w:eastAsia="IRNazanin"/>
          <w:color w:val="111111"/>
          <w:sz w:val="28"/>
          <w:sz w:val="28"/>
          <w:szCs w:val="28"/>
          <w:rtl w:val="true"/>
          <w:lang w:bidi="fa-IR"/>
        </w:rPr>
        <w:t>و جنگلها، و موج آفرين در دل اقيانوسهاست، موجى كه به دريا حيات و حركت مى‌بخشد، و آب را از عفونت و فساد حفظ مى‌كند، و نيز همين بادها كشتيها را بر صفحه اقيانوسها به حركت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آيات فوق نخست سخن از آيات آسمان و زمين مى‌گويد، و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نشانه‌هائى براى مؤمنان است، سپس از آفرينش موجودات زنده سخن به ميان مى‌آورد،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آياتى براى اهل يقين است، و بعد از نظام نور و ظلمت و باد و باران بحث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نشانه‌هائى براى اهل تعقل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تعبير ممكن است به خاطر اين باشد كه انسان سه مرحله را در مسير معرفة الله مى‌پيمايد تا به مقصد رسد، نخست مرتبه تفكر سپس مرحله يقين و علم و بعد از آن مرحله ايمان و به اصطلاح عقد قلب است، و از آنجا كه از نظر شرافت ايمان مرحله اول، يقين مرحله دوم، و تفكر مرحله سوم است اين ترتيب در آيات ذكر شده، هر چند از نظر وجود خارجى، تفكر در مرتبه اول، سپس يقين، و بعد ايمان است، و به تعبير ديگر آنها كه اهل ايمانند از مشاهده آيات الهى به اين مرحله عالى صعود مى‌كنند و آنها كه نيستند لااقل به مرحله يقين و يا حداقل به مرحله تفكر درآيند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اين زمينه وجوه ديگرى نيز ذكر كرده‌اند كه آنچه گفتيم</w:t>
      </w:r>
      <w:bookmarkStart w:id="219" w:name="pg1954_19470"/>
    </w:p>
    <w:p>
      <w:pPr>
        <w:pStyle w:val="BookText"/>
        <w:rPr/>
      </w:pPr>
      <w:bookmarkEnd w:id="219"/>
      <w:r>
        <w:rPr>
          <w:rFonts w:ascii="IRNazanin" w:hAnsi="IRNazanin" w:eastAsia="IRNazanin"/>
          <w:color w:val="111111"/>
          <w:sz w:val="28"/>
          <w:sz w:val="28"/>
          <w:szCs w:val="28"/>
          <w:rtl w:val="true"/>
          <w:lang w:bidi="fa-IR"/>
        </w:rPr>
        <w:t>مناسبتر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220" w:name="__RefHeading___Toc3482569_3650668749"/>
      <w:bookmarkStart w:id="221" w:name="_Toc84"/>
      <w:bookmarkEnd w:id="220"/>
      <w:r>
        <w:rPr/>
        <w:t>33</w:t>
      </w:r>
      <w:r>
        <w:rPr>
          <w:rtl w:val="true"/>
        </w:rPr>
        <w:t xml:space="preserve">- </w:t>
      </w:r>
      <w:r>
        <w:rPr>
          <w:rtl w:val="true"/>
        </w:rPr>
        <w:t>هرچه در زمين و آسمان را تسخير شماكرده است</w:t>
      </w:r>
      <w:r>
        <w:rPr>
          <w:rtl w:val="true"/>
        </w:rPr>
        <w:t>!</w:t>
      </w:r>
      <w:bookmarkEnd w:id="221"/>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لَكُمْ ما فِي السَّماواتِ وَ ما فِي الْأَرْضِ جَمِيعاً مِنْهُ إِنَّ فِي ذلِكَ لَآياتٍ لِقَوْمٍ يَتَفَكَّرُونَ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در آسمانها و آنچه در زمين است همه را از سوى خودش مسخّر شما ساخته؛ در اين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كسانى كه انديشه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آى به مسأله تسخير موجودات به طور كلى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آسمانها و آنچه را در زمين است همه را از ناحيه خودش مسخر شما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لَكُمْ ما فِي السَّماواتِ وَ ما فِي الْأَرْضِ جَمِيعاً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به شما شخصيت و ارزش و عظمت داد كه تمام موجودات عالم هستى را مسخر و در مسير منافع شما قرار داد، آفتاب و ماه، باد و باران، كوهها و دره‌ها، جنگلها و صحراها، درختان و حيوانات، معادن و منابع زير زمينى، و خلاصه همه اين موجودات را به خدمت شما دعوت كرد، و همه را سرگشته و فرمانبردار شما ساخت، تا از مواهب او بهره گيريد و به غفلت نخوريد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با تمام ويژگيها و اختلافاتى كه دارند از سوى اويند و به فرمان او در خدمت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همه مواهب از ناحيه او است و خالق و مدبر و پروردگار همه ذات پاك او مى‌باشد پس چرا انسان به سراغ غير او رود؟ و سر بر آستان مخلوقات ضعيف بگذارد؟ و از معرفت منعم حقيقى غافل بماند؟ لذا در پايان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نشانه‌هاى مهمى است براى كسانى كه تفكر و انديشه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يَتَفَكَّرُونَ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از عقول و انديشه‌هاى آنها، چه خداى مهربانى كه با هر زبان ممكن با بندگانش سخن مى‌گويد، گاه با زبان دل، و گاه با زبان فكر، و هدف در همه اينها يك چيز بيش نيست، و آن بيدارى انسانهاى غافل و به حركت درآوردن آنها در سير الى الله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باره تسخير موجودات مختلف جهان بحث مشروحى در فصل قبل ذيل آيات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ابراهيم آورده‌ايم</w:t>
      </w:r>
      <w:r>
        <w:rPr>
          <w:rFonts w:eastAsia="Amiri" w:cs="Amiri" w:ascii="Amiri" w:hAnsi="Amiri"/>
          <w:color w:val="111111"/>
          <w:sz w:val="28"/>
          <w:szCs w:val="28"/>
          <w:rtl w:val="true"/>
          <w:lang w:bidi="ar-SA"/>
        </w:rPr>
        <w:t>.</w:t>
      </w:r>
      <w:bookmarkStart w:id="222" w:name="pg1954_19475"/>
    </w:p>
    <w:p>
      <w:pPr>
        <w:pStyle w:val="Heading2"/>
        <w:numPr>
          <w:ilvl w:val="1"/>
          <w:numId w:val="1"/>
        </w:numPr>
        <w:rPr/>
      </w:pPr>
      <w:bookmarkStart w:id="223" w:name="__RefHeading___Toc3482571_3650668749"/>
      <w:bookmarkStart w:id="224" w:name="_Toc85"/>
      <w:bookmarkEnd w:id="222"/>
      <w:bookmarkEnd w:id="223"/>
      <w:r>
        <w:rPr>
          <w:rtl w:val="true"/>
        </w:rPr>
        <w:t>منابع و مصادر كتاب‌</w:t>
      </w:r>
      <w:bookmarkEnd w:id="22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الإسلام طبرسى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نويسندگان با اشراف ناصر مكارم شيرازى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footnotes" Target="footnotes.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64888</Words>
  <Characters>245670</Characters>
  <CharactersWithSpaces>308361</CharactersWithSpaces>
  <Paragraphs>2234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2026-08-16T19:52:05Z</dcterms:created>
  <dc:creator>ghaemiyeh.com</dc:creator>
  <dc:description/>
  <dc:language>en-US</dc:language>
  <cp:lastModifiedBy/>
  <dcterms:modified xsi:type="dcterms:W3CDTF">2026-08-16T23:22:11Z</dcterms:modified>
  <cp:revision>1</cp:revision>
  <dc:subject/>
  <dc:title>نشانه هائی از او</dc:title>
</cp:coreProperties>
</file>

<file path=docProps/custom.xml><?xml version="1.0" encoding="utf-8"?>
<Properties xmlns="http://schemas.openxmlformats.org/officeDocument/2006/custom-properties" xmlns:vt="http://schemas.openxmlformats.org/officeDocument/2006/docPropsVTypes"/>
</file>