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راه خانه خدا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74191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274193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74195_3650668749">
            <w:r>
              <w:rPr>
                <w:webHidden/>
                <w:rStyle w:val="IndexLink"/>
                <w:rtl w:val="true"/>
              </w:rPr>
              <w:t>پيشگفتار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1274197_3650668749">
            <w:r>
              <w:rPr>
                <w:webHidden/>
                <w:rStyle w:val="IndexLink"/>
                <w:rtl w:val="true"/>
              </w:rPr>
              <w:t>مقدّمه مترجم</w:t>
            </w:r>
            <w:r>
              <w:rPr>
                <w:rStyle w:val="IndexLink"/>
                <w:rtl w:val="true"/>
              </w:rPr>
              <w:tab/>
            </w:r>
            <w:r>
              <w:rPr>
                <w:rStyle w:val="IndexLink"/>
              </w:rPr>
              <w:t>13</w:t>
            </w:r>
          </w:hyperlink>
        </w:p>
        <w:p>
          <w:pPr>
            <w:pStyle w:val="Contents3"/>
            <w:tabs>
              <w:tab w:val="clear" w:pos="8459"/>
              <w:tab w:val="right" w:pos="9026" w:leader="dot"/>
            </w:tabs>
            <w:rPr/>
          </w:pPr>
          <w:hyperlink w:anchor="__RefHeading___Toc1274199_365066874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274201_3650668749">
            <w:r>
              <w:rPr>
                <w:webHidden/>
                <w:rStyle w:val="IndexLink"/>
                <w:rtl w:val="true"/>
              </w:rPr>
              <w:t>لحظات اضطراب</w:t>
            </w:r>
            <w:r>
              <w:rPr>
                <w:rStyle w:val="IndexLink"/>
                <w:rtl w:val="true"/>
              </w:rPr>
              <w:tab/>
            </w:r>
            <w:r>
              <w:rPr>
                <w:rStyle w:val="IndexLink"/>
              </w:rPr>
              <w:t>17</w:t>
            </w:r>
          </w:hyperlink>
        </w:p>
        <w:p>
          <w:pPr>
            <w:pStyle w:val="Contents3"/>
            <w:tabs>
              <w:tab w:val="clear" w:pos="8459"/>
              <w:tab w:val="right" w:pos="9026" w:leader="dot"/>
            </w:tabs>
            <w:rPr/>
          </w:pPr>
          <w:hyperlink w:anchor="__RefHeading___Toc1274203_3650668749">
            <w:r>
              <w:rPr>
                <w:webHidden/>
                <w:rStyle w:val="IndexLink"/>
                <w:rtl w:val="true"/>
              </w:rPr>
              <w:t>استطاعت چيست؟</w:t>
            </w:r>
            <w:r>
              <w:rPr>
                <w:rStyle w:val="IndexLink"/>
                <w:rtl w:val="true"/>
              </w:rPr>
              <w:tab/>
            </w:r>
            <w:r>
              <w:rPr>
                <w:rStyle w:val="IndexLink"/>
              </w:rPr>
              <w:t>32</w:t>
            </w:r>
          </w:hyperlink>
        </w:p>
        <w:p>
          <w:pPr>
            <w:pStyle w:val="Contents2"/>
            <w:tabs>
              <w:tab w:val="clear" w:pos="8743"/>
              <w:tab w:val="right" w:pos="9026" w:leader="dot"/>
            </w:tabs>
            <w:rPr/>
          </w:pPr>
          <w:hyperlink w:anchor="__RefHeading___Toc1274205_3650668749">
            <w:r>
              <w:rPr>
                <w:webHidden/>
                <w:rStyle w:val="IndexLink"/>
                <w:rtl w:val="true"/>
              </w:rPr>
              <w:t>از احرام تا بازگشت</w:t>
            </w:r>
            <w:r>
              <w:rPr>
                <w:rStyle w:val="IndexLink"/>
                <w:rtl w:val="true"/>
              </w:rPr>
              <w:tab/>
            </w:r>
            <w:r>
              <w:rPr>
                <w:rStyle w:val="IndexLink"/>
              </w:rPr>
              <w:t>37</w:t>
            </w:r>
          </w:hyperlink>
        </w:p>
        <w:p>
          <w:pPr>
            <w:pStyle w:val="Contents3"/>
            <w:tabs>
              <w:tab w:val="clear" w:pos="8459"/>
              <w:tab w:val="right" w:pos="9026" w:leader="dot"/>
            </w:tabs>
            <w:rPr/>
          </w:pPr>
          <w:hyperlink w:anchor="__RefHeading___Toc1274207_3650668749">
            <w:r>
              <w:rPr>
                <w:webHidden/>
                <w:rStyle w:val="IndexLink"/>
                <w:rtl w:val="true"/>
              </w:rPr>
              <w:t>جدّه</w:t>
            </w:r>
            <w:r>
              <w:rPr>
                <w:rStyle w:val="IndexLink"/>
                <w:rtl w:val="true"/>
              </w:rPr>
              <w:tab/>
            </w:r>
            <w:r>
              <w:rPr>
                <w:rStyle w:val="IndexLink"/>
              </w:rPr>
              <w:t>37</w:t>
            </w:r>
          </w:hyperlink>
        </w:p>
        <w:p>
          <w:pPr>
            <w:pStyle w:val="Contents3"/>
            <w:tabs>
              <w:tab w:val="clear" w:pos="8459"/>
              <w:tab w:val="right" w:pos="9026" w:leader="dot"/>
            </w:tabs>
            <w:rPr/>
          </w:pPr>
          <w:hyperlink w:anchor="__RefHeading___Toc1274209_3650668749">
            <w:r>
              <w:rPr>
                <w:webHidden/>
                <w:rStyle w:val="IndexLink"/>
                <w:rtl w:val="true"/>
              </w:rPr>
              <w:t>مكه</w:t>
            </w:r>
            <w:r>
              <w:rPr>
                <w:rStyle w:val="IndexLink"/>
                <w:rtl w:val="true"/>
              </w:rPr>
              <w:tab/>
            </w:r>
            <w:r>
              <w:rPr>
                <w:rStyle w:val="IndexLink"/>
              </w:rPr>
              <w:t>61</w:t>
            </w:r>
          </w:hyperlink>
        </w:p>
        <w:p>
          <w:pPr>
            <w:pStyle w:val="Contents3"/>
            <w:tabs>
              <w:tab w:val="clear" w:pos="8459"/>
              <w:tab w:val="right" w:pos="9026" w:leader="dot"/>
            </w:tabs>
            <w:rPr/>
          </w:pPr>
          <w:hyperlink w:anchor="__RefHeading___Toc1274211_3650668749">
            <w:r>
              <w:rPr>
                <w:webHidden/>
                <w:rStyle w:val="IndexLink"/>
                <w:rtl w:val="true"/>
              </w:rPr>
              <w:t>عَرفاتْ</w:t>
            </w:r>
            <w:r>
              <w:rPr>
                <w:rStyle w:val="IndexLink"/>
                <w:rtl w:val="true"/>
              </w:rPr>
              <w:tab/>
            </w:r>
            <w:r>
              <w:rPr>
                <w:rStyle w:val="IndexLink"/>
              </w:rPr>
              <w:t>85</w:t>
            </w:r>
          </w:hyperlink>
        </w:p>
        <w:p>
          <w:pPr>
            <w:pStyle w:val="Contents3"/>
            <w:tabs>
              <w:tab w:val="clear" w:pos="8459"/>
              <w:tab w:val="right" w:pos="9026" w:leader="dot"/>
            </w:tabs>
            <w:rPr/>
          </w:pPr>
          <w:hyperlink w:anchor="__RefHeading___Toc1274213_3650668749">
            <w:r>
              <w:rPr>
                <w:webHidden/>
                <w:rStyle w:val="IndexLink"/>
                <w:rtl w:val="true"/>
              </w:rPr>
              <w:t>مِنا</w:t>
            </w:r>
            <w:r>
              <w:rPr>
                <w:rStyle w:val="IndexLink"/>
                <w:rtl w:val="true"/>
              </w:rPr>
              <w:tab/>
            </w:r>
            <w:r>
              <w:rPr>
                <w:rStyle w:val="IndexLink"/>
              </w:rPr>
              <w:t>102</w:t>
            </w:r>
          </w:hyperlink>
        </w:p>
        <w:p>
          <w:pPr>
            <w:pStyle w:val="Contents3"/>
            <w:tabs>
              <w:tab w:val="clear" w:pos="8459"/>
              <w:tab w:val="right" w:pos="9026" w:leader="dot"/>
            </w:tabs>
            <w:rPr/>
          </w:pPr>
          <w:hyperlink w:anchor="__RefHeading___Toc1274215_3650668749">
            <w:r>
              <w:rPr>
                <w:webHidden/>
                <w:rStyle w:val="IndexLink"/>
                <w:rtl w:val="true"/>
              </w:rPr>
              <w:t>مدينه</w:t>
            </w:r>
            <w:r>
              <w:rPr>
                <w:rStyle w:val="IndexLink"/>
                <w:rtl w:val="true"/>
              </w:rPr>
              <w:tab/>
            </w:r>
            <w:r>
              <w:rPr>
                <w:rStyle w:val="IndexLink"/>
              </w:rPr>
              <w:t>120</w:t>
            </w:r>
          </w:hyperlink>
        </w:p>
        <w:p>
          <w:pPr>
            <w:pStyle w:val="Contents2"/>
            <w:tabs>
              <w:tab w:val="clear" w:pos="8743"/>
              <w:tab w:val="right" w:pos="9026" w:leader="dot"/>
            </w:tabs>
            <w:rPr/>
          </w:pPr>
          <w:hyperlink w:anchor="__RefHeading___Toc1274217_3650668749">
            <w:r>
              <w:rPr>
                <w:webHidden/>
                <w:rStyle w:val="IndexLink"/>
                <w:rtl w:val="true"/>
              </w:rPr>
              <w:t>فهرست مآخذِ كتاب</w:t>
            </w:r>
            <w:r>
              <w:rPr>
                <w:rStyle w:val="IndexLink"/>
                <w:rtl w:val="true"/>
              </w:rPr>
              <w:tab/>
            </w:r>
            <w:r>
              <w:rPr>
                <w:rStyle w:val="IndexLink"/>
              </w:rPr>
              <w:t>141</w:t>
            </w:r>
          </w:hyperlink>
        </w:p>
        <w:p>
          <w:pPr>
            <w:pStyle w:val="Contents3"/>
            <w:tabs>
              <w:tab w:val="clear" w:pos="8459"/>
              <w:tab w:val="right" w:pos="9026" w:leader="dot"/>
            </w:tabs>
            <w:rPr/>
          </w:pPr>
          <w:hyperlink w:anchor="__RefHeading___Toc1274219_3650668749">
            <w:r>
              <w:rPr>
                <w:webHidden/>
                <w:rStyle w:val="IndexLink"/>
                <w:rtl w:val="true"/>
              </w:rPr>
              <w:t>الف</w:t>
            </w:r>
            <w:r>
              <w:rPr>
                <w:rStyle w:val="IndexLink"/>
                <w:rtl w:val="true"/>
              </w:rPr>
              <w:t xml:space="preserve">: </w:t>
            </w:r>
            <w:r>
              <w:rPr>
                <w:rStyle w:val="IndexLink"/>
                <w:rtl w:val="true"/>
              </w:rPr>
              <w:t>مأخذهاى نويسنده</w:t>
            </w:r>
            <w:r>
              <w:rPr>
                <w:rStyle w:val="IndexLink"/>
                <w:rtl w:val="true"/>
              </w:rPr>
              <w:tab/>
            </w:r>
            <w:r>
              <w:rPr>
                <w:rStyle w:val="IndexLink"/>
              </w:rPr>
              <w:t>141</w:t>
            </w:r>
          </w:hyperlink>
        </w:p>
        <w:p>
          <w:pPr>
            <w:pStyle w:val="Contents3"/>
            <w:tabs>
              <w:tab w:val="clear" w:pos="8459"/>
              <w:tab w:val="right" w:pos="9026" w:leader="dot"/>
            </w:tabs>
            <w:rPr/>
          </w:pPr>
          <w:hyperlink w:anchor="__RefHeading___Toc1274221_3650668749">
            <w:r>
              <w:rPr>
                <w:webHidden/>
                <w:rStyle w:val="IndexLink"/>
                <w:rtl w:val="true"/>
              </w:rPr>
              <w:t>ب</w:t>
            </w:r>
            <w:r>
              <w:rPr>
                <w:rStyle w:val="IndexLink"/>
                <w:rtl w:val="true"/>
              </w:rPr>
              <w:t xml:space="preserve">- </w:t>
            </w:r>
            <w:r>
              <w:rPr>
                <w:rStyle w:val="IndexLink"/>
                <w:rtl w:val="true"/>
              </w:rPr>
              <w:t>مأخذهاى مقدمه نويس و مترجم</w:t>
            </w:r>
            <w:r>
              <w:rPr>
                <w:rStyle w:val="IndexLink"/>
                <w:rtl w:val="true"/>
              </w:rPr>
              <w:tab/>
            </w:r>
            <w:r>
              <w:rPr>
                <w:rStyle w:val="IndexLink"/>
              </w:rPr>
              <w:t>143</w:t>
            </w:r>
          </w:hyperlink>
        </w:p>
        <w:p>
          <w:pPr>
            <w:pStyle w:val="Contents2"/>
            <w:tabs>
              <w:tab w:val="clear" w:pos="8743"/>
              <w:tab w:val="right" w:pos="9026" w:leader="dot"/>
            </w:tabs>
            <w:rPr/>
          </w:pPr>
          <w:hyperlink w:anchor="__RefHeading___Toc1274223_3650668749">
            <w:r>
              <w:rPr>
                <w:webHidden/>
                <w:rStyle w:val="IndexLink"/>
                <w:rtl w:val="true"/>
              </w:rPr>
              <w:t>پي نوشتها</w:t>
            </w:r>
            <w:r>
              <w:rPr>
                <w:rStyle w:val="IndexLink"/>
                <w:rtl w:val="true"/>
              </w:rPr>
              <w:tab/>
            </w:r>
            <w:r>
              <w:rPr>
                <w:rStyle w:val="IndexLink"/>
              </w:rPr>
              <w:t>143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8_14060"/>
      <w:bookmarkStart w:id="1" w:name="pg1658_14060"/>
      <w:bookmarkEnd w:id="1"/>
    </w:p>
    <w:p>
      <w:pPr>
        <w:pStyle w:val="Heading2"/>
        <w:numPr>
          <w:ilvl w:val="1"/>
          <w:numId w:val="1"/>
        </w:numPr>
        <w:rPr/>
      </w:pPr>
      <w:bookmarkStart w:id="2" w:name="pg1658_14060"/>
      <w:bookmarkStart w:id="3" w:name="__RefHeading___Toc1274191_3650668749"/>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قلوز، عزالدین</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عزالدین قلوز؛ ترجمه، تحریر و مقدمه از جعفر شهیدی؛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س م</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نو، </w:t>
      </w:r>
      <w:r>
        <w:rPr>
          <w:rFonts w:ascii="IRNazanin" w:hAnsi="IRNazanin" w:eastAsia="IRNazanin"/>
          <w:color w:val="111111"/>
          <w:sz w:val="28"/>
          <w:sz w:val="28"/>
          <w:szCs w:val="28"/>
          <w:lang w:bidi="fa-IR"/>
        </w:rPr>
        <w:t>۱۳۵۷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سیاحت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جعفر،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مقدمه‌نویس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74193_3650668749"/>
      <w:bookmarkStart w:id="6" w:name="_Toc2"/>
      <w:bookmarkEnd w:id="5"/>
      <w:r>
        <w:rPr>
          <w:rtl w:val="true"/>
        </w:rPr>
        <w:t>اشاره</w:t>
      </w:r>
      <w:bookmarkStart w:id="7" w:name="pg1658_14064"/>
      <w:bookmarkEnd w:id="6"/>
    </w:p>
    <w:p>
      <w:pPr>
        <w:pStyle w:val="Heading2"/>
        <w:numPr>
          <w:ilvl w:val="1"/>
          <w:numId w:val="1"/>
        </w:numPr>
        <w:rPr/>
      </w:pPr>
      <w:bookmarkStart w:id="8" w:name="__RefHeading___Toc1274195_3650668749"/>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بسم الله وله الحمد</w:t>
      </w:r>
    </w:p>
    <w:p>
      <w:pPr>
        <w:pStyle w:val="BookText"/>
        <w:rPr/>
      </w:pP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دانشجويى آمريكايى، كه مسلمانى را پذيرفته و نام كروگ را به نور محمّد تبديل كرده بود، رابطه دوستى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رساله پايان تحصيلى خود را آماده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چند برگ از كتابى برايم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اين كتاب را به فارسى ترجمه كنند كه من شما را معرفى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خواستم و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مى‌دانى كه فرصت ترجمه سفرنامه‌ها را ندارم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چندى بعد استاد بزرگوار جناب آقاى دكتر سيد حسين نصر با مسؤول مؤسسه دانش نو كه آن سالها در ايران به چاپ مى‌پرداخت و اكنون نمى‌دانم كجاست و چه مى‌كند، كتابى را برايم آوردند كه با ديدن چند تصوير زيبا از گزاردن مراسم حج، مجذوب 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گفتند مى‌خواهند اين كتاب را به فارسى ترجمه كنند و شما را براى ترجمه در نظر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كتاب همان بود كه آقاى نورمحمّد به من داد، خواستم معذرت بخواهم، بزرگوارى</w:t>
      </w:r>
    </w:p>
    <w:p>
      <w:pPr>
        <w:pStyle w:val="BookText"/>
        <w:rPr/>
      </w:pPr>
      <w:r>
        <w:rPr>
          <w:rFonts w:ascii="IRNazanin" w:hAnsi="IRNazanin" w:eastAsia="IRNazanin"/>
          <w:color w:val="111111"/>
          <w:sz w:val="28"/>
          <w:sz w:val="28"/>
          <w:szCs w:val="28"/>
          <w:rtl w:val="true"/>
          <w:lang w:bidi="fa-IR"/>
        </w:rPr>
        <w:t>آقاى دكتر نصر مانعم شد، راستش را بخواهيد ديدن تصويرها هم در پذيرفتن بى‌اثر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گفت اين كتاب تا كنون به زبانهاى ديگر نيز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مى‌بايست ترجمه فارسى به اندازه قطع كتاب در تهران آماده شود سپس آن را به سويس بفرستند و در آنجا متن ترجمه و تصويرها با هم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مترجم مى‌تواند به سليقه و ميل خود مقدمه‌اى بر ترجمه متن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بود، ترجمه متن و تحرير مقدمه آماده شد و آن را براى مؤسسه‌اى كه چاپ و نشر كتاب را به عهده داشت فرستادند و پس از چندى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كنيد هر كس كتاب را مى‌ديد شيفته آن مى‌شد يك نسخه به دوست فقيد، مرحوم يغمايى و نسخه‌اى ديگر به دوست دانشمند، آقاى ايرج افشار دادم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يغمايى در مجله يغما و جناب افشار در مجله آينده شرحى درباره آن نوشتند كه در همين جزوه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در اصل كتاب دو صفحه تصوير پادشاه وقت حجاز بود، به ناشر گفتم اين دو صفحه بايد برداشته شود، پذيرفت و گفت تصويرى از اعلى‌حضرت همايونى در لباس احرام داريم آن را جاى اين تصوير</w:t>
      </w:r>
    </w:p>
    <w:p>
      <w:pPr>
        <w:pStyle w:val="BookText"/>
        <w:rPr/>
      </w:pPr>
      <w:r>
        <w:rPr>
          <w:rFonts w:ascii="IRNazanin" w:hAnsi="IRNazanin" w:eastAsia="IRNazanin"/>
          <w:color w:val="111111"/>
          <w:sz w:val="28"/>
          <w:sz w:val="28"/>
          <w:szCs w:val="28"/>
          <w:rtl w:val="true"/>
          <w:lang w:bidi="fa-IR"/>
        </w:rPr>
        <w:t>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كار مشكل‌تر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 كتاب آگهى تبليغاتى نيست؛ كتابى دينى است بهتر است به‌جاى آن عكس، تصويرى از مراسم زائرانى را بگذاريم كه كسى آنان را نمى‌شناسد،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گفتم آيين مراسم حج در اين كتاب بر اساس فقه مالكى است و من به‌جاى آن فتواى عالم شيعى را مى‌نويسم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چنين اجازه‌اى را از ناشر اصلى گرفته‌ايم و من آن را بر اساس فتواى حضرت آية اللَّه حاج سيد ابوالقاسم خوئى رحمه الله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به‌جاى كشورها، نام اسرائيل را نوشته بودند و آن را به فلسطين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كتاب به ايران و انتشار آن با آغاز انقلاب اسلامى مصادف گرديد و نه تنها مجالى براى ناشران تهران نماند كه اين كتاب را عرضه كنند بلكه‌تصويرهاى آن‌هم وسيله‌اى‌شدكه‌بعضى بدون اجازت از ناشر، از آنها براى كار خود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معاونت آموزش و پژوهش بعثه مقام معظّم رهبرى مى‌خواهد اين كتاب را بدون تصوير به چاپ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بسيار نيك است وسفرنامه‌اى برمجموع سفرنامه‌ها افزوده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اميدوارم خواننده اين جزوه مرا از دعاى خير فراموش نكند</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سيّد جعفر شهيدى</w:t>
      </w:r>
    </w:p>
    <w:p>
      <w:pPr>
        <w:pStyle w:val="BookText"/>
        <w:rPr/>
      </w:pPr>
      <w:r>
        <w:rPr>
          <w:rFonts w:ascii="Amiri" w:hAnsi="Amiri" w:eastAsia="Amiri" w:cs="Amiri"/>
          <w:color w:val="111111"/>
          <w:sz w:val="28"/>
          <w:sz w:val="28"/>
          <w:szCs w:val="28"/>
          <w:rtl w:val="true"/>
          <w:lang w:bidi="ar-SA"/>
        </w:rPr>
        <w:t>معرفى مجله آينده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راه خانه خدا</w:t>
      </w:r>
    </w:p>
    <w:p>
      <w:pPr>
        <w:pStyle w:val="BookText"/>
        <w:rPr/>
      </w:pPr>
      <w:r>
        <w:rPr>
          <w:rFonts w:ascii="Amiri" w:hAnsi="Amiri" w:eastAsia="Amiri" w:cs="Amiri"/>
          <w:color w:val="111111"/>
          <w:sz w:val="28"/>
          <w:sz w:val="28"/>
          <w:szCs w:val="28"/>
          <w:rtl w:val="true"/>
          <w:lang w:bidi="ar-SA"/>
        </w:rPr>
        <w:t>نوشته عزالدين قلوز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تصويرها از عبدالعزيز فريخه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و تحرير از سيد جعفر شهيدى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نو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رحلى بزرگ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خانه خدا كتابها و مخصوصاً جزوه‌هاى زيادى در زبان فارسى نشر شده است، اما هيچيك بدين زيبايى و آراستگى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مى‌تواند، هم از راه متن و هم از راه عكس خواننده‌اى راكه به ديدن خانه خالق نائل نشده است، با كعبه مخلوق آشنا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خسرو در سفرنامه و خاقانى درتحفة العراقين و بسيارى ديگر از ادبا و شعراى عالَم اسلام؛ مانند مؤلف فتوح الحرمين، سعى كرده‌اند كه خود و به‌قسمى كه روحانيت مكه را درك كرده‌اند، به توصيف و تعريف آن مقام عالى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حاضر با مقدمه‌اى از دكتر سيد جعفر شهيدى شروع مى‌شود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دارد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مبحث؛ خواننده با علت وجوب حج بر مسلمان</w:t>
      </w:r>
    </w:p>
    <w:p>
      <w:pPr>
        <w:pStyle w:val="BookText"/>
        <w:rPr/>
      </w:pPr>
      <w:r>
        <w:rPr>
          <w:rFonts w:ascii="IRNazanin" w:hAnsi="IRNazanin" w:eastAsia="IRNazanin"/>
          <w:color w:val="111111"/>
          <w:sz w:val="28"/>
          <w:sz w:val="28"/>
          <w:szCs w:val="28"/>
          <w:rtl w:val="true"/>
          <w:lang w:bidi="fa-IR"/>
        </w:rPr>
        <w:t>مستطيع و اينكه استطاعت چيست آشنا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شهيدى در اين مقدمه موجز، كه از زبانى فصيح و استوار برخوردارى دارد، حق مطلب را ادا كرده است و همين شيوه را در سراسر تحريرى كه از كتاب عربى مؤلف تونسى فراهم آورده است معمول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جا كه مناسبت داشته از اشعار فارسى و هر جا كه واجب دانسته از احاديث اهل‌البيت وارد كرده و كتاب را در حقيقت مطابق ذوق و سليقه زائران فارسى زبان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عناوين فصول كتاب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تا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جده، مكه، عرفات، منا،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مأخذها و آمار كتاب به دست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مآخذ مؤلف است و دسته‌اى ديگر مآخذ مترجم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عكاس اين كتاب هم مردى عجيب است ودر برداشتن عكسها هنرنمايى غريبى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عكسها طورى است كه خواننده را با خود به مراسم حج مى‌كشاند و جز اين احساس ودركى را كه عكاس در حين سفر زيارتى و جذبه‌اى كه بر او عارض شده بوده است مى‌نماياند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معرفى مجله يغما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راه خانه خدا</w:t>
      </w:r>
    </w:p>
    <w:p>
      <w:pPr>
        <w:pStyle w:val="BookText"/>
        <w:rPr/>
      </w:pPr>
      <w:r>
        <w:rPr>
          <w:rFonts w:ascii="IRNazanin" w:hAnsi="IRNazanin" w:eastAsia="IRNazanin"/>
          <w:color w:val="111111"/>
          <w:sz w:val="28"/>
          <w:sz w:val="28"/>
          <w:szCs w:val="28"/>
          <w:rtl w:val="true"/>
          <w:lang w:bidi="fa-IR"/>
        </w:rPr>
        <w:t>كتابى است مقدس، به قطع بزرگ رحلى در دويست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تصاوير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مشاهده نفرماييد عظمت و ارزش آن را در نتوانيد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را عزالدين قلوز نوشته و تصاويرش را عبدالعزيز فريخه تهيه و تنظيم كرده و استاد بزرگوار دكتر سيد جعفر شهيدى به فارسى بليغ و فصيح مستند به آيات قرآن مجيد ترجمه فرموده و جاى جاى آن را به اشعار اساتيد فارسى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اين بود كه مقدمه ناشر كتاب به تمامه نقل شود كه همين چند سطر نمونه‌اى است از آن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مناظر روحانى اين سفر از راه ديد نيز بهتر در ذهن خوانندگان نقش بندد، تصويرهايى كه هر يك نمونه زنده و بيانگر نوعى احساس ميليون‌ها مردم از نژادهاى گوناگون جهان در چنين سفرى است، با اين سفرنامه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تصويرها آسان به‌دست</w:t>
      </w:r>
    </w:p>
    <w:p>
      <w:pPr>
        <w:pStyle w:val="BookText"/>
        <w:rPr/>
      </w:pPr>
      <w:r>
        <w:rPr>
          <w:rFonts w:ascii="Amiri" w:hAnsi="Amiri" w:eastAsia="Amiri" w:cs="Amiri"/>
          <w:color w:val="111111"/>
          <w:sz w:val="28"/>
          <w:sz w:val="28"/>
          <w:szCs w:val="28"/>
          <w:rtl w:val="true"/>
          <w:lang w:bidi="ar-SA"/>
        </w:rPr>
        <w:t>نيامده‌است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عبدالعزيز فريخه ماهها در عربستان سعودى بسر برده و با مساعدت دولت سعودى بيش از هزار تصوير آماده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سيد جعفر شهيدى كه بيش از سه چهارم زندگى خود را صرف آموختن و آموزاندن فقه و ديگر معارف اسلامى كرده و خود در اين سال توفيق حج يافته و همان راه را كه دو سال پيش برادر مسلمان تونسى او عزالدين پيموده بود، رفته است، خواستيم اين كتاب را به فارسى برگرداند و بدان مقدمه‌اى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دانشگاه تهران و سرپرست لغت نامه دهخداست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او تنها ترجمه ساده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كوشيده است در صفحات كتاب از انوار مقدس ائمه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اولياى رسول و خلفاى بر حق آن بزرگواراند روشنى گيرد و احاديث اهل البيت را زينت كتاب قرار دهد و در مناسك و اعمال، فتواى علماى بزرگ شيعه را كه هم اكنون چراغ راه مقلدان فقه جعفرى هستند، تقرير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اين خدمت مقبول درگاه حضرت احديت و پيغمبر رحمت و ائمه دين عليهم السلام افتد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شيوايى عبارت، كه مملو از سوز و گداز و شوق و</w:t>
      </w:r>
    </w:p>
    <w:p>
      <w:pPr>
        <w:pStyle w:val="BookText"/>
        <w:rPr/>
      </w:pPr>
      <w:r>
        <w:rPr>
          <w:rFonts w:ascii="IRNazanin" w:hAnsi="IRNazanin" w:eastAsia="IRNazanin"/>
          <w:color w:val="111111"/>
          <w:sz w:val="28"/>
          <w:sz w:val="28"/>
          <w:szCs w:val="28"/>
          <w:rtl w:val="true"/>
          <w:lang w:bidi="fa-IR"/>
        </w:rPr>
        <w:t xml:space="preserve">هيجان و تضرّع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زيبايى تصاوير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 مقدسه، اجتماع زائران از هر كشور، مساجد، عمارات، رواق‌ها، بقاع، مقامات، ستون‌ها، ندبه‌ها، نمازگزارها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بتوان گفت، باز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كتاب را زيارت كرد و لذتى معنوى و روحانى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كتاب مآخذ ومنابع تأليف، و تعداد حاجيان كه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جهان به مكه معظمه تشرف جسته‌اند و نقشه‌هايى از ممالك اسلامى ضميمه شده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مى‌آيد كه هر مسلمان صاحبدل ايرانى بايد نسخه‌اى از اين كتاب مقدس را داشته باشد ونگاهبانى كند و گاه گاه به مطالعه آن، چشم خود را روشنى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بهاى كتاب و ناشر آن معلوم نشد، تنها عنوانى كه مى‌توان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0" w:name="pg1658_14072"/>
    </w:p>
    <w:p>
      <w:pPr>
        <w:pStyle w:val="Heading2"/>
        <w:numPr>
          <w:ilvl w:val="1"/>
          <w:numId w:val="1"/>
        </w:numPr>
        <w:rPr/>
      </w:pPr>
      <w:bookmarkStart w:id="11" w:name="__RefHeading___Toc1274197_3650668749"/>
      <w:bookmarkStart w:id="12" w:name="_Toc4"/>
      <w:bookmarkEnd w:id="10"/>
      <w:bookmarkEnd w:id="11"/>
      <w:r>
        <w:rPr>
          <w:rtl w:val="true"/>
        </w:rPr>
        <w:t>مقدّمه مترجم</w:t>
      </w:r>
      <w:bookmarkEnd w:id="12"/>
    </w:p>
    <w:p>
      <w:pPr>
        <w:pStyle w:val="Heading3"/>
        <w:numPr>
          <w:ilvl w:val="2"/>
          <w:numId w:val="1"/>
        </w:numPr>
        <w:rPr/>
      </w:pPr>
      <w:bookmarkStart w:id="13" w:name="__RefHeading___Toc1274199_365066874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عرشيان بانگ وللَّه على النّاس زنند پاسخ از خلق سمعنا و أطعنا شنوند خاقانى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دعوت كوتاه كه از تأكيدگونه‌اى خالى نيست، زيارت كعبه بر مسلمانان مستطيع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دعوت از هزاران سال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نصِّ قرآن كريم، ابراهيم و پسرش اسماعيل مأمور شدند خانه كعبه را بسازند و پاكيزه كنند تا يكتاپرستان در آن جاى مقدس خدا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به حال، همه ساله گروهى از دور و نزديك در موسمى معيَّن، خود را به حرم خدا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قسمت</w:t>
      </w:r>
    </w:p>
    <w:p>
      <w:pPr>
        <w:pStyle w:val="BookText"/>
        <w:rPr/>
      </w:pPr>
      <w:r>
        <w:rPr>
          <w:rFonts w:ascii="IRNazanin" w:hAnsi="IRNazanin" w:eastAsia="IRNazanin"/>
          <w:color w:val="111111"/>
          <w:sz w:val="28"/>
          <w:sz w:val="28"/>
          <w:szCs w:val="28"/>
          <w:rtl w:val="true"/>
          <w:lang w:bidi="fa-IR"/>
        </w:rPr>
        <w:t>عمده‌اى از تاريخ اين چند هزار سال در تاريكى فرو رفته است، اما نزديك به دو هزار سال آن را مى‌توان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چندصد سال كه مردم نيمه ابتدايى حجاز با زنده داشتن آداب جاهلى، قداست حرم را آلوده ساخته بودند و چهارده قرن كه در آنجا تنها نام پاك اللَّه برده مى‌شود و شعار مسلمانى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امانتى الهى و ركنى از اركان اسلام و چهارمين ركن اين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ركن پيش از آن، نماز، زكات و روزه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درباره حج تا آن‌جا تأكيد شده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مسلمانى مستطيع به مكَّه نرود و بميرد، شايسته نام مسلمان نيست و بدو مى‌گويند به هر دين كه خواهى بمير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 يا جهود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استطاعت حج را فقهاى مذاهب اسلام در رساله‌ها و كتاب‌هاى مناسك اينچنين معنا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آنقدر پول كه بتوان به مكه رفت و برگشت،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اندازه كه زن و بچه او تا بازگشت وى بدان زندگى كنند،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هزينه تا پايان آن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 همين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تكليفى ساده، تا آن‌جا كه بسيارى از مسلمانان خود را بر انجام دادن آن قادر مى‌بينند؛ و شايد به خاطر همين آسان شمردن است كه همه سال صدها هزار و در عصر ما ميليون‌ها مسلمان از گوشه و كنار جهان به راه مى‌افتند تا خود را به يكى از ميقات‌ها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اعمالِ حج</w:t>
      </w:r>
    </w:p>
    <w:p>
      <w:pPr>
        <w:pStyle w:val="BookText"/>
        <w:rPr/>
      </w:pPr>
      <w:r>
        <w:rPr>
          <w:rFonts w:ascii="IRNazanin" w:hAnsi="IRNazanin" w:eastAsia="IRNazanin"/>
          <w:color w:val="111111"/>
          <w:sz w:val="28"/>
          <w:sz w:val="28"/>
          <w:szCs w:val="28"/>
          <w:rtl w:val="true"/>
          <w:lang w:bidi="fa-IR"/>
        </w:rPr>
        <w:t>به ظاهر، آن اعمال نيز آسان‌تر از مستطيع شدن است، در ميقات مُحْرِم شود و به مكه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به دور خانه كعبه طواف كند، دو ركعت نماز در مقام ابراهيم بخواند، هفت بار ميان دو كوه صفا و مروه برود و برگردد؛ اندكى از موى يا ناخن را بچيند و از لباس احرام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كارِ عمره تمتّع پايان يافته است و بايد منتظر احرام حج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روز نهم ذى‌الحجه از مسجد الحرام يا از شهر مكه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ظهر روز نهم ذى حجه، خود را به عرفات برساند، تا غروب آفتاب در عرفات بماند، شب دهم به مشعر الحرام رسد و تا طلوع خورشيد در آن‌جا توقف كند، سپس عازم منا گردد، در منا گوسفندى قربان كند؛ هفت بار به جَمْرَه عَقَبه سنگ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طواف حج تمتّع و سعى و طواف نِساء به مكه برگردد؛ شب</w:t>
      </w:r>
    </w:p>
    <w:p>
      <w:pPr>
        <w:pStyle w:val="BookText"/>
        <w:rPr/>
      </w:pPr>
      <w:r>
        <w:rPr>
          <w:rFonts w:ascii="IRNazanin" w:hAnsi="IRNazanin" w:eastAsia="IRNazanin"/>
          <w:color w:val="111111"/>
          <w:sz w:val="28"/>
          <w:sz w:val="28"/>
          <w:szCs w:val="28"/>
          <w:rtl w:val="true"/>
          <w:lang w:bidi="fa-IR"/>
        </w:rPr>
        <w:t>يازدهم و روز آن و شب دوازدهم و نيمه روز دوازدهم را در منا توقف كند و به جمره‌هاى سه‌گانه، هريك هفت سنگ بزند، از اين به بعد تا پايان عمر حاجى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استطاعتى كه به ظاهر تحصيل آن بسيار آسان است و اعمالى كه انجام دادن آن آسان‌تر از استطاعت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مناسك حج مى‌خوانيم، آنچه در كتاب‌هاى فقهى نوشته شده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راستى اگر استطاعت اين چنين مختصر و اعمال حج بدين سادگى است، چرا در روايت ابن عباس حج را نوعى از جهاد شمرده‌اند؟</w:t>
      </w:r>
      <w:r>
        <w:rPr>
          <w:rStyle w:val="FootnoteAnchor"/>
          <w:rtl w:val="true"/>
        </w:rPr>
        <w:footnoteReference w:id="5"/>
      </w:r>
      <w:r>
        <w:rPr>
          <w:rFonts w:ascii="IRNazanin" w:hAnsi="IRNazanin" w:eastAsia="IRNazanin"/>
          <w:color w:val="111111"/>
          <w:sz w:val="28"/>
          <w:sz w:val="28"/>
          <w:szCs w:val="28"/>
          <w:rtl w:val="true"/>
          <w:lang w:bidi="fa-IR"/>
        </w:rPr>
        <w:t>اطمينان دارم آنچه فقها در رساله‌ها و مناسك نوشته‌اند، تشريح حكم ظاهرىِ مكلّف است؛ حكمى فرعى كه فقيه از ادلّه تفصيليه؛ يعنى كتابِ خدا، سُنّتِ رسول و اجماع از راه عقل و اجتهاد خود تحصيل كرده است؛ يا بهتر بگويم، حكمى است كه مُكلّف بايد با دست و پا و زبان انجام دهد، اما تعريف كامل حج را بايد در كتاب‌هاى اخلاق اسلامى و دستور العمل‌هاى ائمّه عليهم السلام جستجو كرد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در نظر داشت كه مكلّف پيش از آن‌كه فريضه حج بر او تعلّق گيرد، مسلمان است و مسلمان در سُنّت تعريفى روشن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سنت مى‌گويم چون بين تعريف مسلمان در</w:t>
      </w:r>
      <w:bookmarkStart w:id="15" w:name="pg1658_14076"/>
    </w:p>
    <w:p>
      <w:pPr>
        <w:pStyle w:val="BookText"/>
        <w:rPr/>
      </w:pPr>
      <w:bookmarkEnd w:id="15"/>
      <w:r>
        <w:rPr>
          <w:rFonts w:ascii="Amiri" w:hAnsi="Amiri" w:eastAsia="Amiri" w:cs="Amiri"/>
          <w:color w:val="111111"/>
          <w:sz w:val="28"/>
          <w:sz w:val="28"/>
          <w:szCs w:val="28"/>
          <w:rtl w:val="true"/>
          <w:lang w:bidi="ar-SA"/>
        </w:rPr>
        <w:t>كتاب خدا و سنت رسول صلى الله عليه و آله و اخبار اهل بيت عليهم السلام ملازمه اجمال و تفصيل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مسلمان از جهت سهيم بودن در حقوق سياسى و اجتماعى تعريف شده است و در سنت از جهت شايسته بودن براى دريافت اين لقب افتخارآميز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اين‌كه او را بتوان موجودى با ايمان خواند؛ مسلمانى آنچنانكه كه امام صادق عليه السلام او را توصيف مى‌كند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چنين كسى اگر بخواهد فريضه حج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آنچنانكه باز در كتاب اخلاق اسلامى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بگزارد، حقيقتاً جهاد و يا كارى بالاتر از جهاد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شهادت يكدم بيش نيست، اما در چنين جهاد هرلحظه بايد خود را قربان كرد</w:t>
      </w:r>
      <w:r>
        <w:rPr>
          <w:rFonts w:eastAsia="IRNazanin" w:cs="IRNazanin"/>
          <w:color w:val="111111"/>
          <w:sz w:val="28"/>
          <w:szCs w:val="28"/>
          <w:rtl w:val="true"/>
          <w:lang w:bidi="fa-IR"/>
        </w:rPr>
        <w:t>.</w:t>
      </w:r>
    </w:p>
    <w:p>
      <w:pPr>
        <w:pStyle w:val="Heading3"/>
        <w:numPr>
          <w:ilvl w:val="2"/>
          <w:numId w:val="1"/>
        </w:numPr>
        <w:rPr/>
      </w:pPr>
      <w:bookmarkStart w:id="16" w:name="__RefHeading___Toc1274201_3650668749"/>
      <w:bookmarkStart w:id="17" w:name="_Toc6"/>
      <w:bookmarkEnd w:id="16"/>
      <w:r>
        <w:rPr>
          <w:rtl w:val="true"/>
        </w:rPr>
        <w:t>لحظات اضطراب</w:t>
      </w:r>
      <w:bookmarkEnd w:id="17"/>
    </w:p>
    <w:p>
      <w:pPr>
        <w:pStyle w:val="BookText"/>
        <w:rPr/>
      </w:pPr>
      <w:r>
        <w:rPr>
          <w:rFonts w:ascii="IRNazanin" w:hAnsi="IRNazanin" w:eastAsia="IRNazanin"/>
          <w:color w:val="111111"/>
          <w:sz w:val="28"/>
          <w:sz w:val="28"/>
          <w:szCs w:val="28"/>
          <w:rtl w:val="true"/>
          <w:lang w:bidi="fa-IR"/>
        </w:rPr>
        <w:t>چنانكه مى‌دانيد انجام عمره و حجّ تمتّع، محدود به ماه‌هاى شَوّال، ذى‌قعده و دوازده روز از ذى‌حِجّه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حج نيز در روزهاى خاصّى بايد انجام شود و اين يكى از دشوارى‌هاى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دلهره و اضطراب، نگرانى از ادا نشدن تكليف در موقع خود، در طول چهارده قرن</w:t>
      </w:r>
    </w:p>
    <w:p>
      <w:pPr>
        <w:pStyle w:val="BookText"/>
        <w:rPr/>
      </w:pPr>
      <w:r>
        <w:rPr>
          <w:rFonts w:ascii="IRNazanin" w:hAnsi="IRNazanin" w:eastAsia="IRNazanin"/>
          <w:color w:val="111111"/>
          <w:sz w:val="28"/>
          <w:sz w:val="28"/>
          <w:szCs w:val="28"/>
          <w:rtl w:val="true"/>
          <w:lang w:bidi="fa-IR"/>
        </w:rPr>
        <w:t>تاريخ حج، باعث شده كه صدها هزار و بلكه ميليون‌ها مسلمان جان خود را در راه مكه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نيمى از اين عده، ناكام زندگى را بدرود گفته و حسرت ديدار حرمين را به گور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روزگار ما كه حرم در پيش است و حرامى در پس نيست و ديگر خار مغيلان بيابان نجد پاى پياده حاج را آزار نمى‌دهد و از بركت كنكورد و بوئينگ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مدتى كمتر از پانزده ساعت از دورترين نقطه‌هاى جهان، مى‌توان به بندر جدَّه رسيد، باز هم وحشت به‌كلّى از ميان نرفته است وگرنه حكم وقوف اختيارى و اضطرارى عرفات و مشعر الحرام را در كتاب‌هاى مناسك نمى‌نوشتند و سفرنامه‌نويس ما نگرانى خود را بازگو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اساسى يا بهتر بگويم نگرانى و اضطراب، از نخستين لحظات ورود به سرزمين حجاز آغاز مى‌گردد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همينكه حاجى خود را به بندر جده رسانيد و از ميقات‌گاه جُحْفَه محرم شد و يا به مدينه رفت و از مسجدِ شَجَرَه كه مردم محل،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احرام گرفت، تازه مى‌داند با چه وظيفه و بلكه وظيفه‌هاى دشوارى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آنجاست كه اگر كسى آنچه را مى‌بيند، با آنچه از او خواسته‌اند مقايسه كند، سِرّ حديث امام صادق عليه السلام بر او</w:t>
      </w:r>
    </w:p>
    <w:p>
      <w:pPr>
        <w:pStyle w:val="BookText"/>
        <w:rPr/>
      </w:pPr>
      <w:r>
        <w:rPr>
          <w:rFonts w:ascii="IRNazanin" w:hAnsi="IRNazanin" w:eastAsia="IRNazanin"/>
          <w:color w:val="111111"/>
          <w:sz w:val="28"/>
          <w:sz w:val="28"/>
          <w:szCs w:val="28"/>
          <w:rtl w:val="true"/>
          <w:lang w:bidi="fa-IR"/>
        </w:rPr>
        <w:t>آشكار خواهد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كنندگان بسيارند، اما شمار حاجيان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أَكْثَرَ الضَّجِيجَ وَأَقَلَّ الْحَجِيجَ</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گفتيم حج امانتى است الهى، كه بايد در موسم 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گزاردنِ اين امانت شرايطى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حج رفتى، دلِ خود را از هرچه جز خداست خالى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كارهاى خود را به خالق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حركات و سكنات بدو توكُّل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دربست تسليم قضاى الهى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مردم را رها كن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راستى كه كارى دشوار و طاقت فرسا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اگر لحظه‌اى غافل شوى سيل جمعيت تو را از سويى به سويى مى‌افكند، دنيا و مردم دنيا را رها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معلوم مى‌شود حج جهاد است و چنانكه گفتيم دشوارتر از جهاد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روزى كه معلوم شد قرعه به نامت درآمده است، پى در پى مى‌گويند در سفر حج تكروى نبايد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همراه‌گروه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جمعى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جمعى، چون دست خدا همراه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چون‌جماعت رحمت است و تكروى عذاب</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چون تو تنها عهده‌دار اين امانت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ميليون مردم‌ديگر نيزكه هردسته‌اى‌ازجايى آمده‌اند، باتو شريكند و اين امانت در اين جمع فشرده و به هم‌پيوسته درمنطقه‌اى فشرده‌تر ومحدودتر از اين جمع بايد گزارده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دنيا و با مردم دنيا سفر كرد و هر لحظه با آنان بود و نيز بايد هم دنيا و هم مردم دنيا را ناديده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اگر امانت گزاردن به آن آسانى بود كه در كتاب‌هاى مناسك مى‌خوانيم، چرا آسمان و زمين و كوه‌ها از كشيدن آن عاجز ماندند و قرعه فال به نام ما انسان‌هاى خطاكار نادان زده شد؟ چرا خاقانى شروانى كه در عصر كاروان و شتر در جمعى برابر يك بيستم جمعيّتِ عصر ما يا كمتر از يك بيستم حج كرده است، گذشتن از صحراى منا و رَمْىِ جَمَره را به عبور از صراط تشبيه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بگذرند از سر مويى كه صراطش دانندپس به صحراى فلك جاى تماشا بينند</w:t>
      </w:r>
    </w:p>
    <w:p>
      <w:pPr>
        <w:pStyle w:val="BookText"/>
        <w:rPr/>
      </w:pPr>
      <w:r>
        <w:rPr>
          <w:rFonts w:ascii="IRNazanin" w:hAnsi="IRNazanin" w:eastAsia="IRNazanin"/>
          <w:color w:val="111111"/>
          <w:sz w:val="28"/>
          <w:sz w:val="28"/>
          <w:szCs w:val="28"/>
          <w:rtl w:val="true"/>
          <w:lang w:bidi="fa-IR"/>
        </w:rPr>
        <w:t>و اگر اعمال حج تنها همان حركات دست، پا و زبان است، چرا مُتَكلِّمى آگاه چون ناصر خسرو بر مسلمانى پاكدل طعنه مى‌زند؟ كه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اى دوست پس نكردى حج‌نشدى در مقام محو مقيم</w:t>
      </w:r>
    </w:p>
    <w:p>
      <w:pPr>
        <w:pStyle w:val="BookText"/>
        <w:rPr/>
      </w:pPr>
      <w:r>
        <w:rPr>
          <w:rFonts w:ascii="Amiri" w:hAnsi="Amiri" w:eastAsia="Amiri" w:cs="Amiri"/>
          <w:color w:val="111111"/>
          <w:sz w:val="28"/>
          <w:sz w:val="28"/>
          <w:szCs w:val="28"/>
          <w:rtl w:val="true"/>
          <w:lang w:bidi="ar-SA"/>
        </w:rPr>
        <w:t>رفته‌اى، مكه ديده آمده بازمحنتِ باديه خريده به سيم</w:t>
      </w:r>
    </w:p>
    <w:p>
      <w:pPr>
        <w:pStyle w:val="BookText"/>
        <w:rPr/>
      </w:pPr>
      <w:r>
        <w:rPr>
          <w:rFonts w:ascii="IRNazanin" w:hAnsi="IRNazanin" w:eastAsia="IRNazanin"/>
          <w:color w:val="111111"/>
          <w:sz w:val="28"/>
          <w:sz w:val="28"/>
          <w:szCs w:val="28"/>
          <w:rtl w:val="true"/>
          <w:lang w:bidi="fa-IR"/>
        </w:rPr>
        <w:t>و چرا بدو تعليم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ديگر به حج رفتى بايد هنگام احرام گرفتن، جز خدا همه چيز را بر خود حرام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لَبَّيْك مى‌گويى بايد پاسخ پروردگار را بشنوى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عَرَفات ايستادى بايد حق را بشناسى و منكر خود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گوسفند مى‌كشى بايد نخست نفس شوم را قربانى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حج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تعليمات فقهى، آن دستورالعمل‌هاى اخلاقى، آن حديث شريف، اين اندرزهاى عارفانه، همه را بايد به خاطر سپرد و پى در پى در ذهن تمرين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از پسِ تمرين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همين‌كه جمع يكصد و پنجاه نفرى يا پانصد نفرى در فرودگاه جده پياده شد، مانند جوى آبى باريك به رودخانه‌اى يا بهتر بگويم به دريايى خروشان مى‌پيوندد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كه مى‌نگرد مى‌بيند همه خيال‌ها نقش بر آب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اجراى آن تمرين‌هاى ذهنى، فراغتِ خاطر و حضور قلب مى‌خواهد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قلب نيازمندِ تفكُّرِ عميق است و تفكر مستلزم خلوت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دشت پرخروش، جاى نشستن نيست تا چه‌رسد</w:t>
      </w:r>
    </w:p>
    <w:p>
      <w:pPr>
        <w:pStyle w:val="BookText"/>
        <w:rPr/>
      </w:pPr>
      <w:r>
        <w:rPr>
          <w:rFonts w:ascii="IRNazanin" w:hAnsi="IRNazanin" w:eastAsia="IRNazanin"/>
          <w:color w:val="111111"/>
          <w:sz w:val="28"/>
          <w:sz w:val="28"/>
          <w:szCs w:val="28"/>
          <w:rtl w:val="true"/>
          <w:lang w:bidi="fa-IR"/>
        </w:rPr>
        <w:t>به فكر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لحظه ديگر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اجتماع عظيم است كه او را در خود فرو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ميليون‌ها انسان كه همه رو به يك مقصد دارند؛ به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بايد پا به پاى آنان و بلكه گاهى به اراده آنان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حضور قلب كى دست خواهد داد؟ حتماً در مكه، در مسجدالحرام و در كنار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اشتياق به مكه مى‌رود، مى‌كوشد تاخودرا به‌مسجد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مى‌خواهدهرچه زودتر امانت پروردگار را ادا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سرزمين به راستى محشر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چشم كار مى‌كند پوشيده در سپيدى، تا گوش مى‌شنود بانگ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بانگ همان صور اسرافيل است كه بارها وصف آن را در كتاب‌ها خوانده و از گويندگان مذهبى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نمى‌گويند اسرافيل دوبار در صور مى‌دمد، يكى صور مرگ و ديگر نفحه زندگى؟ اينجا هم، در بانگى مرگِ خودبينى، شهوت، حسد و كينه است و در ديگر بانگ، حياتِ عقل، حيات انسانيت، زندگى نو، حياتى بر پايه مساوات و برابرى با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تا مسجدالحرام جز گامى چند فاصله ندارد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بانگ‌ها را بهتر مى‌شنود يا بهتر بگويم خود سراسر بانگ شده است؛ بانگى آسمانى، بانگ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p>
    <w:p>
      <w:pPr>
        <w:pStyle w:val="BookText"/>
        <w:rPr/>
      </w:pPr>
      <w:r>
        <w:rPr>
          <w:rFonts w:ascii="Amiri" w:hAnsi="Amiri" w:eastAsia="Amiri" w:cs="Amiri"/>
          <w:color w:val="111111"/>
          <w:sz w:val="28"/>
          <w:sz w:val="28"/>
          <w:szCs w:val="28"/>
          <w:rtl w:val="true"/>
          <w:lang w:bidi="ar-SA"/>
        </w:rPr>
        <w:t>لَبَّيْكَ لاشَريكَ لَكَ لَبَّيْكَ، انَّ الْحَمْدَ وَالنِّعْمَةَ لَكَ وَ الْمُلْكُ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گرداگرد خانه كعبه انبوهى فشرده در يكديگر چون توده موج خروشان دريا او را به كام مى‌كشد، اما اگر با آن موج تيرگى و مرگ همراه است، اگر خروش آن موج هرلحظه مُرغْواىِ بدرود حيات را به گوش مى‌خواند، اين موج فشرده و پى‌گير توده‌اى از نور و دريايى از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چشم مى‌خورد نمازگزارى است كه به ركوع مى‌رود، طواف كننده‌اى است كه گرد خانه خدا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 الَهِى الْبَيْتُ بَيْتُكَ وَ الْحَرَمُ حَرَمُكَ وَ الْعَبْدُ عَبْدُكَ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تاچشم كار مى‌كند جز يكرنگى، برادرى، صفاو همكارى صميمانه نيست و تا گوش مى‌شنود نام خداى بزرگ طنين انداز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 لَا فُسُوقَ وَلَاجِدَالَ فِي الحَجِّ</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سرگرم گزاردن مناسك حج‌اند كه گويى هريك تنهاست و ديگرى با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لحظه‌اى خود را غريب مى‌بيند، خوب كه مى‌نگرد مى‌بيند ديگران هم در احساس غربت با او شريك‌اند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غريب‌اند، چنان غريب كه هيچ كس را پرواى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در عبادتگاهى كه هرلحظه‌اى تكليف خاص دارد و نبايد يكى جاى ديگرى</w:t>
      </w:r>
    </w:p>
    <w:p>
      <w:pPr>
        <w:pStyle w:val="BookText"/>
        <w:rPr/>
      </w:pPr>
      <w:r>
        <w:rPr>
          <w:rFonts w:ascii="IRNazanin" w:hAnsi="IRNazanin" w:eastAsia="IRNazanin"/>
          <w:color w:val="111111"/>
          <w:sz w:val="28"/>
          <w:sz w:val="28"/>
          <w:szCs w:val="28"/>
          <w:rtl w:val="true"/>
          <w:lang w:bidi="fa-IR"/>
        </w:rPr>
        <w:t>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سرزمينى كه همه براى خدا و در راه خدا مى‌كوشند، اين غربت چيست؟ اما خوب كه مى‌نگرد مى‌بيند اگر همه از هم غريب‌اند خانه خدا آشناىِ همه است، و با همه به يك اندازه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آمدم به كوى تو چندان غريب نيست‌چو من در اين ديار هزاران غريب هست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گفتم و باز مى‌گويم راه حج راهى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هرگام اين راه بايد پا بر سر هوايى نهاد و در هر منزل بتى را كه خداى خود ساخته‌ايم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رَأَيْتَ مَنِ اتَّخَذَ إِلهَهُ هَواهُ </w:t>
      </w:r>
      <w:r>
        <w:rPr>
          <w:rFonts w:eastAsia="IRNazanin" w:cs="IRNazanin"/>
          <w:color w:val="111111"/>
          <w:sz w:val="28"/>
          <w:szCs w:val="28"/>
          <w:rtl w:val="true"/>
          <w:lang w:bidi="fa-IR"/>
        </w:rPr>
        <w:t>...</w:t>
      </w:r>
      <w:r>
        <w:rPr>
          <w:rStyle w:val="FootnoteAnchor"/>
          <w:rtl w:val="true"/>
        </w:rPr>
        <w:footnoteReference w:id="1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 خدايان دروغين شكسته نشوند، ممكن نيست به خداى يكتا راه پيدا كرد و تا اين هواها پامال نگردد، محال است لَذَّتِ مناجات حق تعالى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پيغمبر نفرموده است حج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عارف متكلِّم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گفتن لبيك بايد پاسخ خدا را بشنوى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امام چهارم هنگام گفتن لبيك به خود مى‌لرزيد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مى‌ترسم در پاسخم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لَبَّيْكَ</w:t>
      </w:r>
    </w:p>
    <w:p>
      <w:pPr>
        <w:pStyle w:val="BookText"/>
        <w:rPr/>
      </w:pPr>
      <w:r>
        <w:rPr>
          <w:rFonts w:ascii="IRNazanin" w:hAnsi="IRNazanin" w:eastAsia="IRNazanin"/>
          <w:color w:val="111111"/>
          <w:sz w:val="28"/>
          <w:sz w:val="28"/>
          <w:szCs w:val="28"/>
          <w:rtl w:val="true"/>
          <w:lang w:bidi="fa-IR"/>
        </w:rPr>
        <w:t>وَلَا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بايد كرد؟</w:t>
      </w:r>
    </w:p>
    <w:p>
      <w:pPr>
        <w:pStyle w:val="BookText"/>
        <w:rPr/>
      </w:pPr>
      <w:r>
        <w:rPr>
          <w:rFonts w:ascii="Amiri" w:hAnsi="Amiri" w:eastAsia="Amiri" w:cs="Amiri"/>
          <w:color w:val="111111"/>
          <w:sz w:val="28"/>
          <w:sz w:val="28"/>
          <w:szCs w:val="28"/>
          <w:rtl w:val="true"/>
          <w:lang w:bidi="ar-SA"/>
        </w:rPr>
        <w:t>آن‌جا كه بحر نامتناهى است موج زن‌شايد كه شبنمى نكند قصد آشنا</w:t>
      </w:r>
    </w:p>
    <w:p>
      <w:pPr>
        <w:pStyle w:val="BookText"/>
        <w:rPr/>
      </w:pPr>
      <w:r>
        <w:rPr>
          <w:rFonts w:ascii="Amiri" w:hAnsi="Amiri" w:eastAsia="Amiri" w:cs="Amiri"/>
          <w:color w:val="111111"/>
          <w:sz w:val="28"/>
          <w:sz w:val="28"/>
          <w:szCs w:val="28"/>
          <w:rtl w:val="true"/>
          <w:lang w:bidi="ar-SA"/>
        </w:rPr>
        <w:t>عطار نيشابورى</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مى‌تواند تو را آنچنان كه سزاوارى پرستش كند؟</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بدين در نه پى حشمت و جاه آمده‌ايم‌از بد حادثه اينجا به پناه آمده‌ايم</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Amiri" w:hAnsi="Amiri" w:eastAsia="Amiri" w:cs="Amiri"/>
          <w:color w:val="111111"/>
          <w:sz w:val="28"/>
          <w:sz w:val="28"/>
          <w:szCs w:val="28"/>
          <w:rtl w:val="true"/>
          <w:lang w:bidi="ar-SA"/>
        </w:rPr>
        <w:t>الهى تو خود فرموده‌اى كه بنده را بيش از توانايى او تكليف نمى‌فرمايم؛</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الْبَيْتُ بَيْتُكَ، وَ الْحَرَمُ حَرَمُكَ، وَ الْعَبْدُ عَبْدُكَ</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ناچار بايد همرنگ جماعت شد، با اين مردم هَرْوَلَه كرد، به پاى آنان گِرد خانه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لابلاى صف نماز جايى براى سجده پيدا كرد و خلاصه به زبان عجز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خانه تو، حرم حرمِ تو و بنده بنده تو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 آنچه تو برگويى‌لطف آنچه تو فرمايى</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كار را دشوارتر مى‌كند، نه فشار جمعيت است، نه بانگ دعا، نه پشت پا خوردن در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دشوارى بزرگ اين است كه در همان وقت كه عنان خود را در كف مُطَوِّف و روحانى كاروان گذاشته‌اى و با سيل خروشان جمعيت مى‌گردى، بايد مراقب تكليف و فريضه‌اى باشى كه گزاردن آن فقط در عهده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 تكليف را بايد با نيَّت و از روى قصد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لحظه كه پارچه‌اى سفيد از كمر تا زانو پوشيدى و پارچه‌اى ديگر از دوش به پايين افكندى، مسؤوليتى فردى را عهده‌دار شدى كه تا آخرين دقايق نيمه روز دوازدهم ذى‌الحجه بايد جزء جزء آن را عمل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و مناسك و فرايض، يكى پس از ديگرى، بايد با مراقبت كامل انجام شود و شايد به خاطر همين است كه‌روحانيان در آغاز هر عمل پى در پى تذكر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شايد براى همين است كه‌در ديگر عبادات، انديشه قلبى در تَحقّق نيّت كافى است، اما در مناسك حج مى‌گويند مستحب است نيّت را به زبان آورند و گاهى انجام دادن همين مستحب، نگرانى‌ها پديد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رفقاى من از كجا دانسته بودند كه بنده هم ساليانى از عمر خود را در گوشه مدرسه گذرانده‌ام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خواهرى مسلمان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سعىِ ميان صفا و مروه را انجام داده‌ام، اما فراموش كرده‌ام نيت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تكليف چيست؟ گفتم مگر در عالم خواب از صفا به مروه مى‌رفتى؟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نيّت همين است كه به اراده خود 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آخر فراموش كردم به زبان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باكى نيست، مستحبّى را ترك كرده‌اى</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بى‌شك اگر ناصر خسرو در عصر ما به سر مى‌برد، اگر مى‌خواست از آغازِ حركت تا پايان كار مراقب باشد، لحظه‌اى از كاروان جدا نشود، اگر ناگزير بود در اتاق‌هاى پنج نفره‌اى به سر برد كه چهار تن آن به اضافه شصت و پنج نفر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 گروه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قيد قرعه انتخاب شده‌اند و هريك براى خود طرز تفكّرى خاص دارد و مى‌كوشد تا ديگران را به پذيرفتن رأى خود ملزم سازد، اگر مى‌خواست هر لحظه مراقب باشد كه در جمع دو ميليونىِ صحراى عرفات اتومبيلى از روى او نگذرد، و يا كاروان خود را گم نكند، بله اگر ناصر خسرو در روزگارى به حج مى‌رفت كه مردم آن در هر قدم بايد نخست به فكر حفظ جان باشند، آنگاه انجام دادن اعمال حج، مسلماً از مقدار</w:t>
      </w:r>
    </w:p>
    <w:p>
      <w:pPr>
        <w:pStyle w:val="BookText"/>
        <w:rPr/>
      </w:pPr>
      <w:r>
        <w:rPr>
          <w:rFonts w:ascii="IRNazanin" w:hAnsi="IRNazanin" w:eastAsia="IRNazanin"/>
          <w:color w:val="111111"/>
          <w:sz w:val="28"/>
          <w:sz w:val="28"/>
          <w:szCs w:val="28"/>
          <w:rtl w:val="true"/>
          <w:lang w:bidi="fa-IR"/>
        </w:rPr>
        <w:t>توقّعِ خود مى‌كاست و برادر مسلمانش را آن‌چنان نوميد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وضعيتِ فعلى و عصر ماشين، فقط فرشته‌اى كه حَيِّز و زمان و مكان براى او مسأله‌اى نيست، مى‌تواند چنان حجى بگزارد و من به صراحت اعتراف مى‌كنم كه از بختِ بد، در رفتن و برگشتن با چنين فرشته‌اى روبرو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بگوييد همين‌كه از مسجدالحرام بيرون آمد، در فاصله پايان عمره تمتّع و شروع اعمالِ حج، مجالى هست و فرصتى دست مى‌دهد تا زائر با فراغت به تفكّر بپردازد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اين است كه قرآن كريم مكرر به ما امر مى‌كند در آيات خدا تفكّر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در حديث يك ساعت تفكّر را بهتر از هفتاد سال عبادت ندانسته‌اند؟</w:t>
      </w:r>
      <w:r>
        <w:rPr>
          <w:rStyle w:val="FootnoteAnchor"/>
          <w:rtl w:val="true"/>
        </w:rPr>
        <w:footnoteReference w:id="13"/>
      </w:r>
      <w:r>
        <w:rPr>
          <w:rFonts w:ascii="IRNazanin" w:hAnsi="IRNazanin" w:eastAsia="IRNazanin"/>
          <w:color w:val="111111"/>
          <w:sz w:val="28"/>
          <w:sz w:val="28"/>
          <w:szCs w:val="28"/>
          <w:rtl w:val="true"/>
          <w:lang w:bidi="fa-IR"/>
        </w:rPr>
        <w:t>چه آيتى از سرزمين مكه بزرگ‌تر، سرزمينى خشك با كوه‌هايى خشك‌تر از زمين، درَّه منا دشتى بى‌آب و گياه، حجرالأسود، سنگى سياه چون ديگر سنگ‌هاى آسمانى و بالأخره محمد صلى الله عليه و آله پيغمبرى انسان، مانند ديگر انسان‌ها</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آنگاه اين‌همه ولوله و شور در پنج قاره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w:t>
      </w:r>
    </w:p>
    <w:p>
      <w:pPr>
        <w:pStyle w:val="BookText"/>
        <w:rPr/>
      </w:pPr>
      <w:r>
        <w:rPr>
          <w:rFonts w:ascii="IRNazanin" w:hAnsi="IRNazanin" w:eastAsia="IRNazanin"/>
          <w:color w:val="111111"/>
          <w:sz w:val="28"/>
          <w:sz w:val="28"/>
          <w:szCs w:val="28"/>
          <w:rtl w:val="true"/>
          <w:lang w:bidi="fa-IR"/>
        </w:rPr>
        <w:t>خود بزرگ آيتى است كه نه تنها يك ساعت بلكه روزها و شب‌ها بايد درباره آن انديشه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در كنار كعبه، در زمزم، در صفا و مروه، در عرفات، در مشعرالحرام و مزدلفه، در منا و بالأخره در سراسر حجاز و جزيرة العرب و همه قلمرو اسلامى محمد صلى الله عليه و آله زنده و جاويد است و اثر دعوت او پس از گذشت چهارده قرن، به وضوح ديده مى‌شود، بلكه گويى او خود قدم به قدم همراه اين كاروان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مصطفى را وعده كرد الطاف حق‌گر بميرى تو نميرد اين سبق</w:t>
      </w:r>
    </w:p>
    <w:p>
      <w:pPr>
        <w:pStyle w:val="BookText"/>
        <w:rPr/>
      </w:pPr>
      <w:r>
        <w:rPr>
          <w:rFonts w:ascii="IRNazanin" w:hAnsi="IRNazanin" w:eastAsia="IRNazanin"/>
          <w:color w:val="111111"/>
          <w:sz w:val="28"/>
          <w:sz w:val="28"/>
          <w:szCs w:val="28"/>
          <w:rtl w:val="true"/>
          <w:lang w:bidi="fa-IR"/>
        </w:rPr>
        <w:t>چاكرانت شهرها گيرند و جاه‌دين تو گيرد ز ماهى تا به ماه</w:t>
      </w:r>
    </w:p>
    <w:p>
      <w:pPr>
        <w:pStyle w:val="BookText"/>
        <w:rPr/>
      </w:pPr>
      <w:r>
        <w:rPr>
          <w:rFonts w:ascii="Amiri" w:hAnsi="Amiri" w:eastAsia="Amiri" w:cs="Amiri"/>
          <w:color w:val="111111"/>
          <w:sz w:val="28"/>
          <w:sz w:val="28"/>
          <w:szCs w:val="28"/>
          <w:rtl w:val="true"/>
          <w:lang w:bidi="ar-SA"/>
        </w:rPr>
        <w:t>جلال الدين مولوى</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 رسمى امسال يعنى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شمار مردمى را كه از كشورهاى جهان به مكه آمده بودند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مجموعه اين رقم، عده زائران عربستان سعودى را كه از شهر مكه و مدينه و طائف و ديگر شهرهاى حجاز بدين جمع پيوسته‌اند، بيفزاييم، رقم از دوميليون بالاتر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ميليون انسان، هرگروه از منطقه‌اى، هرمنطقه‌اى به رنگى و هر قومى به زبانى سخن مى‌گويند كه با زبان ديگران كوچك‌ترين رابطه‌اى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كنار هريك از آنان كه ايستادى، مثل اين است كه همشهرى تو و بلكه برادر تو است كه سال‌ها با او در يك خانه به سر برده‌اى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وحدت و يكرنگى است؛ وحدتى كه از خداى يگانه مدد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صد رنگ از آن خُمِّ صفاساده و يك رنگ گشتى چون ضيا</w:t>
      </w:r>
    </w:p>
    <w:p>
      <w:pPr>
        <w:pStyle w:val="BookText"/>
        <w:rPr/>
      </w:pPr>
      <w:r>
        <w:rPr>
          <w:rFonts w:ascii="IRNazanin" w:hAnsi="IRNazanin" w:eastAsia="IRNazanin"/>
          <w:color w:val="111111"/>
          <w:sz w:val="28"/>
          <w:sz w:val="28"/>
          <w:szCs w:val="28"/>
          <w:rtl w:val="true"/>
          <w:lang w:bidi="fa-IR"/>
        </w:rPr>
        <w:t>نيست يك رنگى كزو خيزد ملال‌بل مثال ماهى و آبِ زلال</w:t>
      </w:r>
    </w:p>
    <w:p>
      <w:pPr>
        <w:pStyle w:val="BookText"/>
        <w:rPr/>
      </w:pPr>
      <w:r>
        <w:rPr>
          <w:rFonts w:ascii="Amiri" w:hAnsi="Amiri" w:eastAsia="Amiri" w:cs="Amiri"/>
          <w:color w:val="111111"/>
          <w:sz w:val="28"/>
          <w:sz w:val="28"/>
          <w:szCs w:val="28"/>
          <w:rtl w:val="true"/>
          <w:lang w:bidi="ar-SA"/>
        </w:rPr>
        <w:t>جلال الدين مولوى</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جمع دو ميليونى، به ندرت دو نفر با يكديگر درگير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هنگام بسته شدن صف جماعت، پير مردى از جوانى تنه خورد، برآشفت و صدا را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كمى با او ايستاده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كريمه را خواندم كه فَلا رَفَثَ وَ لا فُسُوقَ وَ لا جِدالَ فِي الْحَجِ</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آن‌چه بر او خواندم بيش از ده كلمه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اگر جز</w:t>
      </w:r>
    </w:p>
    <w:p>
      <w:pPr>
        <w:pStyle w:val="BookText"/>
        <w:rPr/>
      </w:pPr>
      <w:r>
        <w:rPr>
          <w:rFonts w:ascii="IRNazanin" w:hAnsi="IRNazanin" w:eastAsia="IRNazanin"/>
          <w:color w:val="111111"/>
          <w:sz w:val="28"/>
          <w:sz w:val="28"/>
          <w:szCs w:val="28"/>
          <w:rtl w:val="true"/>
          <w:lang w:bidi="fa-IR"/>
        </w:rPr>
        <w:t>در مسجدالحرام، جز در حرم امن خدا به گوش مردى كه سراپاى او در آتش خشم مى‌سوخت، خوانده مى‌شد، نسيم خنكى را مى‌مانست كه در دوزخ بوزد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چنان موقعيت، گويى آبى سرد بر گلوى تفته‌اى ريخته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زده سر را فرو انداخت و به راه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اسلام و محمد صلى الله عليه و آله پيغمبر اين دين به جهان و به انسانيت، هديه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گفتم مجالى براى تفكّر نيست و اگر هست بسيار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بگوييد اگر طواف كنندگان درون مسجد را پر كرده و جايى براى نشستن و آرامشى براى انديشيدن نگذاشته‌اند، بايد بيرون رفت و با فراغت خاطر هرچه بهتر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خيال خامى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در مسجدالحرام بيرون نيامده‌اى بوق ماشين‌هاى سوارى و اتوبوس، وانت و كاميون بلند است، نه تنها گوش را آزار مى‌دهد، سرسام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نويسان قرن سيزدهم هجرى از سر و صداى سقايان و طوّافان و دست فروشان گله كرده‌اند كه شب مردم را آسوده نمى‌گذارند، اما به يقين آن بانگ‌ها در مقابل بوق‌هاى شيپورى، نغمه بلبل و فرياد غراب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نيست در نوسازى اخير چرا حرمت اين اماكن مقدس رعايت نشده؟ چرا اجازه داده‌اند ماشين‌ها تا چند</w:t>
      </w:r>
      <w:bookmarkStart w:id="18" w:name="pg1658_14091"/>
    </w:p>
    <w:p>
      <w:pPr>
        <w:pStyle w:val="BookText"/>
        <w:rPr/>
      </w:pPr>
      <w:bookmarkEnd w:id="18"/>
      <w:r>
        <w:rPr>
          <w:rFonts w:ascii="IRNazanin" w:hAnsi="IRNazanin" w:eastAsia="IRNazanin"/>
          <w:color w:val="111111"/>
          <w:sz w:val="28"/>
          <w:sz w:val="28"/>
          <w:szCs w:val="28"/>
          <w:rtl w:val="true"/>
          <w:lang w:bidi="fa-IR"/>
        </w:rPr>
        <w:t>قدمى صفا و مروه پيش بيايند؟ و چرا در صحراى منا دويست هزار وسيله نقليه گرداگرد دو ميليون جمعيت را مى‌گيرد كه نه راه رفتن هست و نه جاى برگشتن؟ اين بلاى ماشين در همه جا هست، در مكه، در مدينه، در عرفات، در منا، 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خود را از لابلاى چرخ ماشين‌ها خلاص نكرده‌اى كه بازارهاى مكه را پيشاپيش خود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بازارهايى پر از كالا، از چين، ايتاليا، ژاپن، انگلستان، آمريكا و ديگر كشورهاى جهان، كه براى بازارروز حج فرستاده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كريم، در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مباركه حج مى‌خوانيم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شاهد منافع خود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متأسفانه اين سال‌ها بايد شاهد منافع كشورهايى باشيم كه اين جنس‌ها را به حجاز فرستاده‌اند</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274203_3650668749"/>
      <w:bookmarkStart w:id="20" w:name="_Toc7"/>
      <w:bookmarkEnd w:id="19"/>
      <w:r>
        <w:rPr>
          <w:rtl w:val="true"/>
        </w:rPr>
        <w:t>استطاعت چيست؟</w:t>
      </w:r>
      <w:bookmarkEnd w:id="2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بحث از استطاعت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استطاعتى را كه فقها شرط دانسته‌اند، استطاعت مالى و جسمى است، اما پيش از اين دو، بايد استطاعت ديگرى تحصيل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استطاعتى كه مخصوص زائر خانه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استطاعتى كه هر مسلمانِ مكَلّف، بايد دارا</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علمى يعنى چه بايد بكند و استطاعت اخلاقى يعنى آن‌چه را مى‌داند چگونه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شريعتى كه درباره اخلاق عملى آن، كتاب‌هايى مانند مَحَجَّةُ الْبَيْضا و إِحْيَاء عُلُوم الدِّين و مِعْرَاجُ السَّعاده و كيمياى سعادت نوشته شده است، در دينى كه طلب علم را بر هر مسلمان واجب كرده است، مسلماً بايد اين استطاعت پيش از بلوغ فراهم گردد و يا لا اقل به تدريج در مدتى نه بسيار طولانى آماده شود، اما متأسفانه بسيارى از برادران مسلمان، بدين دو امر مهم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خانه خدا به‌طور معمولى هنگامى استطاعت مالى پيدا مى‌كنند كه بيش از نيمى از عمر طبيعى را پشت سر گذارده‌اند؛ يعنى در سنين بالاتر از چهل 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وقتى به فكر يادگرفتن مسائل حج مى‌افتند، آن هم در روزهايى معيَّن و در ساعت‌هايى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در چنين دوره از زندگى تعليم گرفتن دشوار است و آن‌چه روحانيان گروه‌هاى حج مى‌خواهند تقريباً محال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چشم خود ديدم كه يكى از روحانيان با چه زحمتى مى‌كوشيد تا به برادران افراد گروه، كه مسؤوليت ارشاد آنان را عهده‌دار شده بود كلمات تلبيه را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دشوارى كار تنها در آموختن واجبات حج؛ يعنى همان اعمال و گفتار</w:t>
      </w:r>
    </w:p>
    <w:p>
      <w:pPr>
        <w:pStyle w:val="BookText"/>
        <w:rPr/>
      </w:pPr>
      <w:r>
        <w:rPr>
          <w:rFonts w:ascii="IRNazanin" w:hAnsi="IRNazanin" w:eastAsia="IRNazanin"/>
          <w:color w:val="111111"/>
          <w:sz w:val="28"/>
          <w:sz w:val="28"/>
          <w:szCs w:val="28"/>
          <w:rtl w:val="true"/>
          <w:lang w:bidi="fa-IR"/>
        </w:rPr>
        <w:t>ساده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برادران مى‌خواهند حمد و سوره و اعمال نماز واجب را هم در همان مجالس ياد گيرند، مثل اينكه نماز هنگام بيرون شدن براى حج بر آنها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قول معروف از هر جاى ضرر برگرديم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برگرديم؟ بنده كه سالهاست در كار تعليم زبان عربى هستم به تجربه دانسته‌ام چون سنين عمر كودك از پانزده گذشت و تار آواهاى گلو سِتَبر شد، ديگر مشكل است بتوان حروف را مانند عرب زبانان از مخرج ادا كرد و چقدر آن‌روحانى محترم رنج مى‌برد كه مى‌خواست به پيرمرد هفتاد ساله از روستاى دور افتاده‌اى تعليم دهد تا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الْهَمْتَ وَالنِّهْمَةَ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الْحَمْدَ وَ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الزَّالِّين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برادر مسلمان پيش از آغاز بلوغ شرعى به ياد گرفتن و درست گفتن حمد و سوره مى‌پرداخت و اگر در همان سال‌ها احكام حج را كه ممكن است روزى بر او واجب گردد مى‌آموخت با چنين دشوارى‌ها روبرو نمى‌شد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پذيرفت كه مقدار توجه ما به فراگرفتن احكام و آداب دين، نمايانگر درجه علاقه ما نسبت به اين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مكه و مدينه اعمال بعضى حاجيان نشان</w:t>
      </w:r>
    </w:p>
    <w:p>
      <w:pPr>
        <w:pStyle w:val="BookText"/>
        <w:rPr/>
      </w:pPr>
      <w:r>
        <w:rPr>
          <w:rFonts w:ascii="IRNazanin" w:hAnsi="IRNazanin" w:eastAsia="IRNazanin"/>
          <w:color w:val="111111"/>
          <w:sz w:val="28"/>
          <w:sz w:val="28"/>
          <w:szCs w:val="28"/>
          <w:rtl w:val="true"/>
          <w:lang w:bidi="fa-IR"/>
        </w:rPr>
        <w:t>مى‌دهد كه از دين و معارف اسلامى جز تعليماتى سطحى ندارند، علامت اين است كه اجتماع مسلمانان، نسبت به آموختن احكام دين و فقه اسلام بى‌اعتنا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در حديث مى‌خوانيم مسلمان نسبت به مسلمان ديگر مانند اندامى از كالبدى است كه اگر فاسد شود به همه كالبد اثر مى‌گذارد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تأسف ما وقتى شديدتر مى‌شود كه بر چنين سهل انگارى، اين مطلب را نيز اضافه كنيم كه تعداد قابل توجهى از زائران خانه خدا و حرم شريف پيغمبر، از وضع اين منطقه، آداب و رسوم مردم حرمين، مقرّراتى كه در آنجا حاكم است، اماكن زيارتى و آداب خاصِ آن اماكن اطلاع درست ندارند، تا چه رسد به وضع اقتصادى و موقعيت جغرافيايى حجاز و حرمين در ميان ديگر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زيان اين ندانستن، به‌خصوص در آن قسمت كه به آداب و رسوم مذهبى مردم حجاز مربوط مى‌شود، كمتر از نقص ندانستن اعمال و فرايض حج نيست و بسا مشكلاتى را پيش مى‌آورد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اگر بازرگانى بخواهد كالايى را به ارزش همان مبلغ كه يك نفر حاجى در سرزمين حجاز مصرف</w:t>
      </w:r>
    </w:p>
    <w:p>
      <w:pPr>
        <w:pStyle w:val="BookText"/>
        <w:rPr/>
      </w:pPr>
      <w:r>
        <w:rPr>
          <w:rFonts w:ascii="IRNazanin" w:hAnsi="IRNazanin" w:eastAsia="IRNazanin"/>
          <w:color w:val="111111"/>
          <w:sz w:val="28"/>
          <w:sz w:val="28"/>
          <w:szCs w:val="28"/>
          <w:rtl w:val="true"/>
          <w:lang w:bidi="fa-IR"/>
        </w:rPr>
        <w:t>مى‌كند خريدارى كند، اطلاعاتى وسيع‌تر از معلومات اين برادر مسلمان درباره خصوصيات آن كالا، چگونگى توليد آن، بهاى آن و بازار فروش آن به دست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روزى حدود معلومات ما درباره احكام دين تا آن‌جا وسعت يابد كه هنگام داشتن استطاعت مالى اين دو استطاعت را هم داشته باشيم، شايد نيازى نماند كه آن روحانى محترم به جاى آنكه ذهن افراد گروه را به اسرار بزرگ اين سفر الهى آشنا سازد، تمام اوقات خود را صرف درست كردن حمد و سوره آنان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بتوان كسى يا كسانى را يافت كه حج را آنچنان كه در آن حديث شريف گفته شده يا آن‌چنان كه آن متكلم بزرگ از دوست خود مى‌خواست بگزارد و آن وقت است كه شايد شمار حاجيان از فرياد كنندگان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چنان سال آيا باز هم ماشين‌حساب‌هاى آمارگيران وزارت حج عربستان سعودى رقم دو ميليون و بالاتر را نشان خواهد داد؟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جعفر شهيدى</w:t>
      </w:r>
      <w:bookmarkStart w:id="21" w:name="pg1658_14096"/>
    </w:p>
    <w:p>
      <w:pPr>
        <w:pStyle w:val="Heading2"/>
        <w:numPr>
          <w:ilvl w:val="1"/>
          <w:numId w:val="1"/>
        </w:numPr>
        <w:rPr/>
      </w:pPr>
      <w:bookmarkStart w:id="22" w:name="__RefHeading___Toc1274205_3650668749"/>
      <w:bookmarkStart w:id="23" w:name="_Toc8"/>
      <w:bookmarkEnd w:id="21"/>
      <w:bookmarkEnd w:id="22"/>
      <w:r>
        <w:rPr>
          <w:rtl w:val="true"/>
        </w:rPr>
        <w:t>از احرام تا بازگشت</w:t>
      </w:r>
      <w:bookmarkEnd w:id="23"/>
    </w:p>
    <w:p>
      <w:pPr>
        <w:pStyle w:val="Heading3"/>
        <w:numPr>
          <w:ilvl w:val="2"/>
          <w:numId w:val="1"/>
        </w:numPr>
        <w:rPr/>
      </w:pPr>
      <w:bookmarkStart w:id="24" w:name="__RefHeading___Toc1274207_3650668749"/>
      <w:bookmarkStart w:id="25" w:name="_Toc9"/>
      <w:bookmarkEnd w:id="24"/>
      <w:r>
        <w:rPr>
          <w:rtl w:val="true"/>
        </w:rPr>
        <w:t>جدّه</w:t>
      </w:r>
      <w:bookmarkEnd w:id="25"/>
    </w:p>
    <w:p>
      <w:pPr>
        <w:pStyle w:val="BookText"/>
        <w:rPr/>
      </w:pP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من اكنون در سالنى پر هياهو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انتظار عمومى فرودگاه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سر و صداى مسافرانى كه مانند من آماده پروازند، در اين فضاى سربسته طنين‌انداز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من گروهى مرد و زن ايستاده‌اند، گمان مى‌كنم اهل اندونزى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گلويم از تشنگى خشك شده، بگردم شايد آبى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است از همين برادر بپرسم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فوراً نوشابه‌اى همراه با لبخندى پر از محبت، با سكوتى كه نشانه نهايت ادب بود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چه نوشابه‌اى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همينقدر مى‌دانم در مقابل پذيرايى گرم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p>
    <w:p>
      <w:pPr>
        <w:pStyle w:val="BookText"/>
        <w:rPr/>
      </w:pPr>
      <w:r>
        <w:rPr>
          <w:rFonts w:ascii="IRNazanin" w:hAnsi="IRNazanin" w:eastAsia="IRNazanin"/>
          <w:color w:val="111111"/>
          <w:sz w:val="28"/>
          <w:sz w:val="28"/>
          <w:szCs w:val="28"/>
          <w:rtl w:val="true"/>
          <w:lang w:bidi="fa-IR"/>
        </w:rPr>
        <w:t>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من در مسافرت خارج از كشور با مردم انگليسى حرف مى‌زنم، از او هم با همين زبان سپاسگزارى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سپاس خود را با لغت انگليسى گفتم، برادر مسلمان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با لبخندى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انگليسى هستيد؟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انگليسى نيستم، اهل تونسم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تونس و جاكارتا يا باندونگ چقدر از هم دور است؟</w:t>
      </w:r>
    </w:p>
    <w:p>
      <w:pPr>
        <w:pStyle w:val="BookText"/>
        <w:rPr/>
      </w:pPr>
      <w:r>
        <w:rPr>
          <w:rFonts w:ascii="IRNazanin" w:hAnsi="IRNazanin" w:eastAsia="IRNazanin"/>
          <w:color w:val="111111"/>
          <w:sz w:val="28"/>
          <w:sz w:val="28"/>
          <w:szCs w:val="28"/>
          <w:rtl w:val="true"/>
          <w:lang w:bidi="fa-IR"/>
        </w:rPr>
        <w:t>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كيلومتر، اما مثل اينكه در اين تالار، جاكارتا و تونس در كنار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مسافتى بين اين دو شهر هست، نه مرزى آن‌ها را از هم جدا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با هم آشناييم، چنان آشنا كه گويى ماه‌ها و سال‌ها زير يك سقف زندگى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هر دو با هم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لاشَريكَ لَكَ لَبَّيْكَ، انَّ الْحَمْدَ وَالنِّعْمَةَ لَكَ وَ الْمُلْكُ لَا شَريكَ لَكَ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پندارى برادرى با برادرش با زبان مادرى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اين جمله كوتاه آن فاصله دراز را از ميان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نه تونسى ماند و نه جاكارتايى، آنچه بر جا ماند، دو برادر بود كه كنار هم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روزهاى بعد هم در مكه، در عرفات، در منا، با هم</w:t>
      </w:r>
    </w:p>
    <w:p>
      <w:pPr>
        <w:pStyle w:val="BookText"/>
        <w:rPr/>
      </w:pPr>
      <w:r>
        <w:rPr>
          <w:rFonts w:ascii="IRNazanin" w:hAnsi="IRNazanin" w:eastAsia="IRNazanin"/>
          <w:color w:val="111111"/>
          <w:sz w:val="28"/>
          <w:sz w:val="28"/>
          <w:szCs w:val="28"/>
          <w:rtl w:val="true"/>
          <w:lang w:bidi="fa-IR"/>
        </w:rPr>
        <w:t>همين جمله و دعاهاى ديگر را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ديگرى هم از اين سو و آن سو به آن‌ها مى‌پيوندند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هم فاصله و مرز از ميان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احرام مى‌بندند، به خانه خدا مى‌روند، طواف مى‌كنند، سعى صفا و مروه به جا مى‌آورند، در عرفات و مشعرالحرام و منا مى‌مانند، به مُجَسَّمه شيطان سنگ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شب‌ها و روزها نه تنها مسافت‌هاى مكانى از ميان رفته، زبان‌ها هم يكى شده است، زبان برادرى، زبان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زبان محرمى خود ديگر است‌همدلى از همزبانى بهتر است</w:t>
      </w:r>
    </w:p>
    <w:p>
      <w:pPr>
        <w:pStyle w:val="BookText"/>
        <w:rPr/>
      </w:pPr>
      <w:r>
        <w:rPr>
          <w:rFonts w:ascii="IRNazanin" w:hAnsi="IRNazanin" w:eastAsia="IRNazanin"/>
          <w:color w:val="111111"/>
          <w:sz w:val="28"/>
          <w:sz w:val="28"/>
          <w:szCs w:val="28"/>
          <w:rtl w:val="true"/>
          <w:lang w:bidi="fa-IR"/>
        </w:rPr>
        <w:t>اى بسا هندو و تركِ هم زبان‌اى بسا دو ترك چون بيگانگان</w:t>
      </w:r>
    </w:p>
    <w:p>
      <w:pPr>
        <w:pStyle w:val="BookText"/>
        <w:rPr/>
      </w:pPr>
      <w:r>
        <w:rPr>
          <w:rFonts w:ascii="IRNazanin" w:hAnsi="IRNazanin" w:eastAsia="IRNazanin"/>
          <w:color w:val="111111"/>
          <w:sz w:val="28"/>
          <w:sz w:val="28"/>
          <w:szCs w:val="28"/>
          <w:rtl w:val="true"/>
          <w:lang w:bidi="fa-IR"/>
        </w:rPr>
        <w:t>نه تنها زبان‌ها يكى است؛ مثل اينكه رنگ‌ها هم يكى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و سياه و سفيدى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يك رنگ در آمده‌اند، رنگ اسلام؛ رنگ توحيد، رنگ يكتاپرستى</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جامه صد رنگ از آن خُمِّ صفاساده و يك رنگ گشتى چون ضيا</w:t>
      </w:r>
    </w:p>
    <w:p>
      <w:pPr>
        <w:pStyle w:val="BookText"/>
        <w:rPr/>
      </w:pPr>
      <w:r>
        <w:rPr>
          <w:rFonts w:ascii="IRNazanin" w:hAnsi="IRNazanin" w:eastAsia="IRNazanin"/>
          <w:color w:val="111111"/>
          <w:sz w:val="28"/>
          <w:sz w:val="28"/>
          <w:szCs w:val="28"/>
          <w:rtl w:val="true"/>
          <w:lang w:bidi="fa-IR"/>
        </w:rPr>
        <w:t>اين خُمِ صفا را نخست ابراهيم عليه السلام نهاد، خدا او را فرمود مردم را به حج بخوان تا از گوشه و كنار بر پشت اشتران، خود را به جهان بيرنگى برسانند؛ دنيايى كه در آن از جدال، زشتى و برترى فروشى خبرى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پس از گذشت هزاران سال، آن خم برجاست و همان اثر را دارد و تا جهان باقى است، هرسال صدها هزار نفر، دعوت محمد، ابراهيم و دعوت يگانه را پاسخ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 امروز با آن روزها اين است كه در عصر ما، شترهاى لاغر وظيفه خود را به كشتى‌هاى اقيانوس پيما و هواپيماهاى جمبوجت و بوئينگ محول كرده‌اند، كه پشت سرهم و بدون فاصله درلنگرگاه جده پهلو مى‌گيرند يا در فرودگاه بزرگ اين بندر به زمين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قطارهاى پيوسته نبود چگونه در مدتى كمتر از دو هفته يا سه هفته بيشتر از پانصد هزار وارد اين شهر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رقم آن‌هايى است كه خود را به بندر جده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در هر سه دقيقه يك جت بوئينگ و هر دقيقه يك هواپيماى كاراوِل به زمين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كاروان‌هاى ديگر هم از راه دريا و خشكى بدين شهر و شهرهاى ديگر عربستان سعودى مى‌رسد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بارها به شهرهاى پر جمعيت رفته‌ام و در اجتماعات</w:t>
      </w:r>
    </w:p>
    <w:p>
      <w:pPr>
        <w:pStyle w:val="BookText"/>
        <w:rPr/>
      </w:pPr>
      <w:r>
        <w:rPr>
          <w:rFonts w:ascii="IRNazanin" w:hAnsi="IRNazanin" w:eastAsia="IRNazanin"/>
          <w:color w:val="111111"/>
          <w:sz w:val="28"/>
          <w:sz w:val="28"/>
          <w:szCs w:val="28"/>
          <w:rtl w:val="true"/>
          <w:lang w:bidi="fa-IR"/>
        </w:rPr>
        <w:t>متعدد كه براى منظورهاى مختلف تشكيل مى‌شود حضور داشته‌ام، در تمام عمرم چنين ازدحام و جمعيتى را در هيچ نقطه عالم نديده‌ام و يقيناً نخواهم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در فرودگاه جده پياده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فرودگاه‌هاى مدينه، ظهران، رياض، جيزان و نجران نيز ده هزار نفر به زمين نشست،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مسافر از راه دريا وارد شد،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خيبر و ينبع آمدند، </w:t>
      </w:r>
      <w:r>
        <w:rPr>
          <w:rFonts w:eastAsia="IRNazanin" w:cs="IRNazanin"/>
          <w:color w:val="111111"/>
          <w:sz w:val="28"/>
          <w:szCs w:val="28"/>
          <w:lang w:bidi="fa-IR"/>
        </w:rPr>
        <w:t>248960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مرزهاى غير آبى و هوايى وارد سرزمين حجاز شدند، و مجموعاً عده حاجيان غير از عربستان سعودى به </w:t>
      </w:r>
      <w:r>
        <w:rPr>
          <w:rFonts w:eastAsia="IRNazanin" w:cs="IRNazanin"/>
          <w:color w:val="111111"/>
          <w:sz w:val="28"/>
          <w:szCs w:val="28"/>
          <w:lang w:bidi="fa-IR"/>
        </w:rPr>
        <w:t>894573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من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چهل سالگى به حج رفت، در همان سِنِّى كه من به حج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عده حاجيان غير از مردم عربستان، </w:t>
      </w:r>
      <w:r>
        <w:rPr>
          <w:rFonts w:eastAsia="IRNazanin" w:cs="IRNazanin"/>
          <w:color w:val="111111"/>
          <w:sz w:val="28"/>
          <w:szCs w:val="28"/>
          <w:lang w:bidi="fa-IR"/>
        </w:rPr>
        <w:t>90764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اين عده از راه دريا خود را به جده رسانيده بودند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زيارت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شمار حاجيان غير از حاجيان عربستان سعودى به </w:t>
      </w:r>
      <w:r>
        <w:rPr>
          <w:rFonts w:eastAsia="IRNazanin" w:cs="IRNazanin"/>
          <w:color w:val="111111"/>
          <w:sz w:val="28"/>
          <w:szCs w:val="28"/>
          <w:lang w:bidi="fa-IR"/>
        </w:rPr>
        <w:t>199038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ميان حج پدر و جدّم </w:t>
      </w:r>
      <w:r>
        <w:rPr>
          <w:rFonts w:eastAsia="IRNazanin" w:cs="IRNazanin"/>
          <w:color w:val="111111"/>
          <w:sz w:val="28"/>
          <w:szCs w:val="28"/>
          <w:lang w:bidi="fa-IR"/>
        </w:rPr>
        <w:t>108274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شمار حاجيان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سالى كه پدرم حج كرد تا اين سال كه من به حج رفتم، سيزده سال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سيزده سال شمار حاجيان چهار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من توفيق زيارت حج را پيدا كند، خدا</w:t>
      </w:r>
    </w:p>
    <w:p>
      <w:pPr>
        <w:pStyle w:val="BookText"/>
        <w:rPr/>
      </w:pPr>
      <w:r>
        <w:rPr>
          <w:rFonts w:ascii="IRNazanin" w:hAnsi="IRNazanin" w:eastAsia="IRNazanin"/>
          <w:color w:val="111111"/>
          <w:sz w:val="28"/>
          <w:sz w:val="28"/>
          <w:szCs w:val="28"/>
          <w:rtl w:val="true"/>
          <w:lang w:bidi="fa-IR"/>
        </w:rPr>
        <w:t>مى‌داند در آن سال تعداد حاجيان چه اندازه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كه پدرم با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ديگر فريضه حج را ادا كرد، مسلمانان جهان در سراسر گيتى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يعنى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مردم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تعداد مسلمانان جهان بالغ بر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به مصداق آيه كريمه وَرَأَيْتَ النَّاسَ يَدْخُلُونَ فِي دِينِ اللَّهِ أَفْواجاً مردم بسيارى در سراسر نقاط گيتى، دين اسلام را پذيرفته‌اند و مى‌بينيم نسبت حاجيان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عربستان سعودى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پيش، از هر چهار هزار مسلمان يكى به حج رفته است، اما در اين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به حج مشرف شده‌ام، تعداد حاجيانِ غير سعودى، نسبت به رقم مسلمانان جهان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يعنى از هر هزار تن مسلمان يكى توفيق حج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چهار برابر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افزايش دو نكته مهم را خاطرنشان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در عصر ما وسيله‌هاى تندرو جاى وسيله‌هاى كندرو را گرفته است و مسلمانان با استفاده از اين وسايل مى‌توانند زودتر خود را به مكه برسانند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اينكه ما مسلمانان بيشتر از گذشته به انجام تكليف‌هاى دينى خود روى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فاصله نزديكى اتوبوس‌هاى آماده را مى‌بينيم كه بايد ما را به منزل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دورتر يك رشته ساختمانِ مشابه، توجه ما را جلب مى‌كند كه در امتداد ساختمان فرودگاه به طول نيم كيلومتر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را مدينةالحاج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مدينة الحاج را 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خانه‌ها را حكومت عربستان سعودى اخيراً ساخته است تا مشكل ازدحام حجاج را برطرف كند و مردم مجبور نباشند در مهمانخانه‌هاى جده پراكنده شوند يا زير چادرهايى كه فاقد وسايل ضرورى و بهداشتى است، بخوابند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مدينةالحاج نمونه‌اى از ساختمان‌هاى بى‌شمار عصر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خانه‌هايى به يك اندازه و يك شكل در كنار هم،</w:t>
      </w:r>
      <w:r>
        <w:rPr>
          <w:rStyle w:val="FootnoteAnchor"/>
          <w:rtl w:val="true"/>
        </w:rPr>
        <w:footnoteReference w:id="18"/>
      </w:r>
      <w:r>
        <w:rPr>
          <w:rFonts w:ascii="IRNazanin" w:hAnsi="IRNazanin" w:eastAsia="IRNazanin"/>
          <w:color w:val="111111"/>
          <w:sz w:val="28"/>
          <w:sz w:val="28"/>
          <w:szCs w:val="28"/>
          <w:rtl w:val="true"/>
          <w:lang w:bidi="fa-IR"/>
        </w:rPr>
        <w:t>چنانكه نظير آن در شهرهاى بزرگ جهان مانند پاريس و لندن فراوان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زشتى و زيبايى هم دست كمى از آن ساختمان‌ها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ديگر خانه‌هاى ارزان قيمت است كه براى چنين منظورها ساخته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مَثَلى است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ارزانى بى‌علت نيست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داخل اين خانه‌ها شديد متوجه خواهيد شد كه به</w:t>
      </w:r>
    </w:p>
    <w:p>
      <w:pPr>
        <w:pStyle w:val="BookText"/>
        <w:rPr/>
      </w:pPr>
      <w:r>
        <w:rPr>
          <w:rFonts w:ascii="IRNazanin" w:hAnsi="IRNazanin" w:eastAsia="IRNazanin"/>
          <w:color w:val="111111"/>
          <w:sz w:val="28"/>
          <w:sz w:val="28"/>
          <w:szCs w:val="28"/>
          <w:rtl w:val="true"/>
          <w:lang w:bidi="fa-IR"/>
        </w:rPr>
        <w:t>درد سكونت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آپارتمان‌هاى مجهز نيست كه اثاثيه و لوازم مورد احتياج شما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ساختمان‌هايى است مركب از تالارهاى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تالار لخت به هم پيوسته</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در اين ساختمان‌ها زنان و مردان بايد منتظر بمانند، 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و صبر، لازمه اين روز است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از هواپيما پياده شدى، در داخل فرودگاه پاسبان مأمور گمرك در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 را به پاسبان مى‌دهى و به سر وقت چمدانت مى‌روى، مأموران گمرك همه جا مراقب هستند كه مبادا مى و ترياك و هروئين و ديگر مواد مخدر با خودت به عربستان سعودى آورده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مسافران مكه اين را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رفقاى من نيز سفارش لازم را كرده بودند و من تا آنجا وسواس به كار بردم كه شيشه‌هاى داروى خود را از چمدان درآوردم، مبادا گمان كنند مواد الكلى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تشريفات گمركى</w:t>
      </w:r>
    </w:p>
    <w:p>
      <w:pPr>
        <w:pStyle w:val="BookText"/>
        <w:rPr/>
      </w:pPr>
      <w:r>
        <w:rPr>
          <w:rFonts w:ascii="IRNazanin" w:hAnsi="IRNazanin" w:eastAsia="IRNazanin"/>
          <w:color w:val="111111"/>
          <w:sz w:val="28"/>
          <w:sz w:val="28"/>
          <w:szCs w:val="28"/>
          <w:rtl w:val="true"/>
          <w:lang w:bidi="fa-IR"/>
        </w:rPr>
        <w:t>تمام شد، از باربر مى‌خواهيم وسايل ما را داخل گارى‌هاى دستى كوچك خود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باربرها نشانى به سينه دارند كه معلوم مى‌كند از طرف مطوّف اجازه باربرى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مطوف چه صيغه‌اى است؟ كار اين مطوف‌ها در گذشته اين بود كه حاجى را با خود به طواف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تا ممكن است به او كمك كنند و معلومات لازم را در اختيار او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قديم مطوفان به استقبال حاجى‌ها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هر مطوف چند كمك مطوف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مطوفان وقتى به حاجى مى‌رسيدند همكاران و خدمتكارانشان را معرفى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كار مطوفان مثل كار آژانس‌هاى مسافرتى امروز و نمايندگان آنان در شهرستان‌ها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مطوفان در سراسر جهان اسلامى آگهى‌هاى تبليغاتى منتشر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شهرستان‌هاى بزرگ نماينده‌اى داشتند كه هميشه در آن‌جا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حال، چند نسل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دوران حكومت تركان عثمانى بر سرزمين‌هاى مكه و مدينه سپرى شده، ولى هنوز هم خانواده ما يك خانواده را كه پدر در پدر شغل مطوفى داشته‌اند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من كودك بودم تا امروز، جد و پسر و نوه او هرسال پشت در پشت به ديدن ما آمده‌اند و آن‌قدر در خانه ما مانده‌اند تا</w:t>
      </w:r>
    </w:p>
    <w:p>
      <w:pPr>
        <w:pStyle w:val="BookText"/>
        <w:rPr/>
      </w:pPr>
      <w:r>
        <w:rPr>
          <w:rFonts w:ascii="IRNazanin" w:hAnsi="IRNazanin" w:eastAsia="IRNazanin"/>
          <w:color w:val="111111"/>
          <w:sz w:val="28"/>
          <w:sz w:val="28"/>
          <w:szCs w:val="28"/>
          <w:rtl w:val="true"/>
          <w:lang w:bidi="fa-IR"/>
        </w:rPr>
        <w:t>موسم حج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زندگى و ضرورت زمان موجب شده است كه يك شركت همه كارهاى حجاج را عهده‌دار شود و آن شركت است كه حاجيان را ميان مطوفان توزيع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امسال نه ديگر آن مطوفان را كه مى‌شناختيم ديديم، نه كارمندان آنان به سر وقت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باربرها با گارى دستى‌هاى خود جاى آن مطوف‌ها 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پول را به پول سعودى تبديل نكرده‌اى كه باربران شركت به سراغت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بارهايت را در گارى مى‌ريزند و به مدينة الحاج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را تبديل نكرده‌اى، جاى نگرانى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باربرها نه تنها كرايه مطالبه نمى‌كنند، اطلاعاتى هم درباره مدينةالحاج و ديگر ساختمان‌ها در اختيار شما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بانك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شركت عهده‌دار كار حاجيان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پى كار خود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 آنها كه حلقه حلقه در تالارهاى مدينة الحاج به انتظار مى‌نشينند و به جوان‌هاى خود توصيه مى‌كنند كه چه كارهايى بايد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لازم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عمليات لازم پشت سر هم بايد انجام شود و تمام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رفت دكان‌هاى صرافى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سر وقت دفترى بروى كه عهده‌دار حاجيان كشور تو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مركزهاى بهدارى، پيشاهنگى را هم بايد ياد بگيرى، بايد</w:t>
      </w:r>
    </w:p>
    <w:p>
      <w:pPr>
        <w:pStyle w:val="BookText"/>
        <w:rPr/>
      </w:pPr>
      <w:r>
        <w:rPr>
          <w:rFonts w:ascii="IRNazanin" w:hAnsi="IRNazanin" w:eastAsia="IRNazanin"/>
          <w:color w:val="111111"/>
          <w:sz w:val="28"/>
          <w:sz w:val="28"/>
          <w:szCs w:val="28"/>
          <w:rtl w:val="true"/>
          <w:lang w:bidi="fa-IR"/>
        </w:rPr>
        <w:t>چك‌هاى مسافرتى را به ريال سعودى تبديل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پشت سر كار، از اين‌ها همه گذشته بايد وروديه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پرداخت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آن‌ها كه زودتر خود را به عربستان سعودى رسانده باشند، ابتدا به مدينه مى‌روند، زيارت مى‌كنند، سپس براى عمره تمتع عازم مكه مى‌شوند و در آنجا مى‌مانند تا موسم احرام حج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عمره تمتع و حج تمتع نبايد از مكه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خواست از مكه خارج شود و مثلًا خواست به جده برود، بايد احرام حج ببندد و با احرام خارج شود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اما كسانى كه ديرتر وارد شوند، ابتدا عمره و حج مى‌گزارند و سپس به زيارت مدينه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حاجيان، معمولًا از ميقاتگاه جُحْفَه و يا از جده محرم مى‌شوند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پيوسته نصف زائران در مدينه‌اند و فشار مردم بر اين شهر كمتر از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چهار يا پنج روز كه بايد اعمال حج را انجام داد، جمعيتى حدود</w:t>
      </w:r>
    </w:p>
    <w:p>
      <w:pPr>
        <w:pStyle w:val="BookText"/>
        <w:rPr/>
      </w:pP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مكه فراهم مى‌شود، چه آن‌ها كه قبلًا به مدينه رفته‌اند و چه آنانكه بعداً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lang w:bidi="fa-IR"/>
        </w:rPr>
        <w:t>357000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پيش از موسم حج، خود را به مكه و مدينه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حاجيان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عربستان سعودى و از اين عده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مردم مكه بودند، بانگ و فرياد و شور و نشاط و ولوله‌اى كه در مدينةالحاج و اطراف آن به راه افتاده است، نشان مى‌دهد كه روزهاى آينده چه خبر است و رقم جمعيت تا چه اندازه بالا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مدينةالحاج حكومت مى‌كند عدد است، عددى كه هر ساعت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پانصد هزار، يك ميليون، يك ميليون و نيم و بيشتر و بيشتر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سر و صداها يك چيز ديگر را هم مى‌توان فهميد و آن اينكه از هرگوشه لغتى به‌گوش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همه لغت‌هاى عالم را با همه لهجه‌هاى آن مى‌توانى بشنوى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چشم هم بى‌نصيب نيست، چون همه نژادها را با رنگ‌هاى گوناگونى كه دارند خواهى ديد، يا اگر دلت خواست اول نژادها را مى‌بينى، بعد در لغت‌ها و لهجه‌هاى آنان دقت مى‌كنى؛ زيرا به قدر كافى وقت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w:t>
      </w:r>
    </w:p>
    <w:p>
      <w:pPr>
        <w:pStyle w:val="BookText"/>
        <w:rPr/>
      </w:pPr>
      <w:r>
        <w:rPr>
          <w:rFonts w:ascii="IRNazanin" w:hAnsi="IRNazanin" w:eastAsia="IRNazanin"/>
          <w:color w:val="111111"/>
          <w:sz w:val="28"/>
          <w:sz w:val="28"/>
          <w:szCs w:val="28"/>
          <w:rtl w:val="true"/>
          <w:lang w:bidi="fa-IR"/>
        </w:rPr>
        <w:t>وقت بسيارى هم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كه مى‌توانى سرى به بازار بزنى، بازارى كه مثل بازارهاى موسمى ديگر، براى ايام حج داير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بازار آنچه را لازم دارى و فراموش كرده‌اى بخرى، يا خريده‌اى و گم شده و يا از بين رفته است، مى‌توانى بار ديگر تهيه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ساعت‌هاى انتظار پشت سرهم سپرى مى‌شود و سرانجام انتظار پايان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 گمرك با صدها گذرنامه مى‌آيد و آن‌ها را يك يك به صاحبانشان تسليم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نوبت سوار شدن اتومبيل‌هايى است كه از پيش به وسيله شركت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روبه‌راه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هزينه‌اى كه دولت سعودى براى رفاه زائران و يا راه سازى و نوسازى و نگاهدارى اماكن مقدس مى‌پردازد، رقمى قابل توجه است، ولى يك نكته همچنان براى ما مبهم ماند و آن اينكه چگونه دولت سعودى مى‌تواند در مدتى كوتاه با چنين مشكلى نسبتاً بزرگ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پاسبان، گمرك، تشريفات گمركى، بهدارى و غيره، از دو حال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دولت سعودى به قدر كافى كارمند متخصص در استخدام داردكه درطول‌سال‌حقوق مى‌گيرند تا در موسم حج انجام وظيفه كنند و يا اينكه در موسم حج دچار كمبود قابل ملاحظه‌اى كارمند شايسته و</w:t>
      </w:r>
    </w:p>
    <w:p>
      <w:pPr>
        <w:pStyle w:val="BookText"/>
        <w:rPr/>
      </w:pPr>
      <w:r>
        <w:rPr>
          <w:rFonts w:ascii="IRNazanin" w:hAnsi="IRNazanin" w:eastAsia="IRNazanin"/>
          <w:color w:val="111111"/>
          <w:sz w:val="28"/>
          <w:sz w:val="28"/>
          <w:szCs w:val="28"/>
          <w:rtl w:val="true"/>
          <w:lang w:bidi="fa-IR"/>
        </w:rPr>
        <w:t>مجرّب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دل آدم براى نوجوانانى كه در اين روزها وظايف خود را با جديت و لبخند انجام مى‌دهند، مى‌سوزد، گويا اينان را در چنين روزهايى به‌كار مى‌گمارند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مقصودم پيشاهنگانى است كه در موسم حج كار پاسبانان و مأموران گمرك را به عهده دارند و كمك‌هاى مؤثرى به حاجيان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پيشاهنگان را در مكه مى‌بينيد كه خستگى و بى‌خوابى آنان را از پا در آورده است؛ خستگى كه ناشى از خدمات شبانه‌روزى است كه به نوبت عهده‌دار آن مى‌شوند و از تحمل انسان خارج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كه با گذرنامه عادى به حج آمده‌اند بايد انتظار بيشترى بكشند، اما كار ميهمانان رسمى زود انجام مى‌شود؛ زيرا تشريفات گمركىِ مخصوص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حق دارند بدون قيد و شرط و در هر وقت كه خواستند، به جايى بروند يا در جايى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اين دسته سرپرستى حاجيانى است كه از كشور وى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مأموران عالى‌رتبه، معرفى نامه رسمى از طرف دولت خود همراه دارد كه به عنوان مسؤولان دولت عربستان سعودى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قديم همراه اين معرفى نامه، كيسه هديه يا تبرع هم فرستاده مى‌شد كه در اماكن مقدس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عزيمت اين عده از مأموران، رييس مملكت، آنان را با تجليل تمام مى‌پذيرفت، كيسه هديه‌اى را كه بايد به حرمين تقديم شود، به آنان تحويل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پيش؛ يعنى در عهد خلفاى عثمانى و حاكمان ترك، محمل‌هايى از شام و مصر به حجاز فرستاده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محمل‌ها كجاوه‌اى بود كه آن را زينت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هفدهم ميلادى فرستادن محمل به مكه از جانب اميران شام و مصر و تركيه معمول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شهرهايى كه محمل از آنجا فرستاده مى‌شد و مخصوصاً در مصر، مردم مجالس جشن و سرور مجلّل و با شكوهى ترتيب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نقاشان و شاعران و نويسندگانِ آن دوره، از شكوه چنان مجلس‌ها الهام گرفته و آثارى ساخته‌اند كه براى ما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محمل‌ها را به همراهى گروهى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محمل سوار نمى‌شد، فقط نشانه جاه و جلال حكومت بود، تا به مردم اعلام دارند، حاكمى كه آن را فرستاده شايسته داشتن چنان منصبى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حكومت مصر به همراه محمل، پرده كعبه را هم به مكه مى‌فرستاد و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است، بارها مردم اين دو را با هم اشتباه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كاروان حج كه محمل و پرده همراه خود آورده بود و يا، نه محملى</w:t>
      </w:r>
    </w:p>
    <w:p>
      <w:pPr>
        <w:pStyle w:val="BookText"/>
        <w:rPr/>
      </w:pPr>
      <w:r>
        <w:rPr>
          <w:rFonts w:ascii="IRNazanin" w:hAnsi="IRNazanin" w:eastAsia="IRNazanin"/>
          <w:color w:val="111111"/>
          <w:sz w:val="28"/>
          <w:sz w:val="28"/>
          <w:szCs w:val="28"/>
          <w:rtl w:val="true"/>
          <w:lang w:bidi="fa-IR"/>
        </w:rPr>
        <w:t>همراه داشت و نه پرده‌اى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كاروان‌ها از شهرهاى مسلمان نشين براى زيارت خانه خدا به راه مى‌افتادند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كاروان‌ها مِهترى همراه بود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به همراهى اين امير، حكم شهرك سيارى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اين كاروان، يا بهتر بگويم در اين شهرك براى خود داراى سازمان مخصوص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حاكمى كه همان امير حاج بود، با مأمورانى كه در خدمت داشت بر آن‌ها حكومت مى‌كرد و كار آنان را سر و سامان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شهرك سيار، قافله حج بود و حاكم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دور و درازى كه در پيش داشتند، سفر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سفرى به معناى حقيقى كلمه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اهميت اين سفر است كه در قديم جهانگردان معروف مسلمان، سياحت خود را از زيارت خانه خدا آغاز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منزل‌ها را يكى پس از ديگرى مى‌پيمودند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منزلى روزها و گاهى ماه‌ها به 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مدينه با مردمى كه از جاهاى ديگر آمده بودند طرح دوستى مى‌افكندند و رشته برادرى اسلامى ميان ايشان استوار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و مدينه و حجاز عازم شهرها و كشورهاى ديگر مى‌شدند و در نتيجه سفر آنان سال‌ها طول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جاى تعجب نبود كه وقتى به خانه‌هاى خود</w:t>
      </w:r>
    </w:p>
    <w:p>
      <w:pPr>
        <w:pStyle w:val="BookText"/>
        <w:rPr/>
      </w:pPr>
      <w:r>
        <w:rPr>
          <w:rFonts w:ascii="IRNazanin" w:hAnsi="IRNazanin" w:eastAsia="IRNazanin"/>
          <w:color w:val="111111"/>
          <w:sz w:val="28"/>
          <w:sz w:val="28"/>
          <w:szCs w:val="28"/>
          <w:rtl w:val="true"/>
          <w:lang w:bidi="fa-IR"/>
        </w:rPr>
        <w:t>برمى‌گشتند، مردم از آن‌ها استقبالى شايان و ديدارى با شكوه كنند؛ زيرا توفيق زيارت خانه خدا و شهرهاى مقدس نصيب آنان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شهرهاى ديگرى را هم ديده بودند كه رسيدن بدان شهرها براى همه كس امكان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كشورهاى اسلامى، پيش از آن كه كاروان حج شهر را ترك گويد، سران كشورها از آنان ديدن مى‌كنند و آدابى را كه بايد در اين سفرِ روحانى رعايت كنند به آنان تذكر مى‌دهند و در پايان مى‌گويند سلام ما را به كعبه، به آن سرزمين مقدس، به جايگاه نزول وحى و به روضه رسول‌خدا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نمازها براى ما دعا و براى مردگان ما فاتحه بخوانيد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رييس دولت من، از من درخواست فاتحه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او ده‌ها و بلكه صدها نفر ديگر هم همين درخواست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 عده دوست و آشنا كسانى نيز بودند كه آن‌ها را نمى‌شناختم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كاسب‌ها و بازرگانانى كه از آن‌ها خريد مى‌كردم همين كه مى‌دانستند مقدمات سفر حج را آماده مى‌كنم، التماس دعا و فاتحه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بودند پايان گفتگوى من با آن‌ها اين جمله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حوادثى را كه بر من گذشته</w:t>
      </w:r>
    </w:p>
    <w:p>
      <w:pPr>
        <w:pStyle w:val="BookText"/>
        <w:rPr/>
      </w:pPr>
      <w:r>
        <w:rPr>
          <w:rFonts w:ascii="IRNazanin" w:hAnsi="IRNazanin" w:eastAsia="IRNazanin"/>
          <w:color w:val="111111"/>
          <w:sz w:val="28"/>
          <w:sz w:val="28"/>
          <w:szCs w:val="28"/>
          <w:rtl w:val="true"/>
          <w:lang w:bidi="fa-IR"/>
        </w:rPr>
        <w:t xml:space="preserve">است فراموش كنم، اگر سفارش آن دوست، آن آشنا، آن بازرگان، آن نخست وزير از خاطرم برود، هرگز فراموش نمى‌كنم كه وقتى اتوبوس ما حركت كرد تا مرا به هواپيما برساند، از دور چهره مردى را ديدم كه تا آن وقت نه من او را مى‌شناختم نه او مرا مى‌شناخت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امروز بين هزارها نفر او را ببينم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نمى‌توانم صداى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خود را از هم گشود و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التماس دعا دارد، هيچگاه از يادم نرفت كه بايد براى آن برادر ناآشناى خود دعا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آنچنانكه فراموش نكردم كه بايد براى همه آنان كه از من خواسته‌اند دعا بخوانم و زيارت كنم و البته تعداد آنان كم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روزها كه براى سفر حج آماده مى‌شويم، مردم دهكده من جشن مى‌گيرند؛ جشنى ساده، البته در عين سادگى شكوهى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دهكده از خرد و كلان به خانه حاجيان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سرودها و ترانه‌هايى را مى‌خوانند كه مردم از صدها سال پيش در چنين موسمى مى‌خوانده‌اند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 تا شوق مردم را به خانه خدا بيشتر كنند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خُنياگران نغمه‌هايى سر مى‌دهند كه از آن، جمال ملكوتى و جلال روحانى احساس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w:t>
      </w:r>
    </w:p>
    <w:p>
      <w:pPr>
        <w:pStyle w:val="BookText"/>
        <w:rPr/>
      </w:pPr>
      <w:r>
        <w:rPr>
          <w:rFonts w:ascii="IRNazanin" w:hAnsi="IRNazanin" w:eastAsia="IRNazanin"/>
          <w:color w:val="111111"/>
          <w:sz w:val="28"/>
          <w:sz w:val="28"/>
          <w:szCs w:val="28"/>
          <w:rtl w:val="true"/>
          <w:lang w:bidi="fa-IR"/>
        </w:rPr>
        <w:t>روحانيت سرزمين مقدس 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حاجيان مژده مى‌دهند كه چه سعادتى در انتظار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 تا شوق آنان بيشتر شود؛ شوق حركت به مكه، شوق ديدار خانه خدا، شوقى كه هيچ شوق ديگر به پاى آن نمى‌رسد، تا چه رسد كه با آن برابرى كند، يا بدان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شوق دل نهادن به ديار، نه شوق ديدار پدر و مادر و زن و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اين‌ها دل كندن و از اين شوق‌ها گذشتن آسان است، اما چه كسى را دل مى‌دهد كه لحظه‌اى در ديدار رسول رحمت و در زيارت سرزمين وحى درنگ كند؟ اين شوق چنان سراپاى آنان را فرو مى‌گيرد كه هرچيز را جز يك كلمه فراموش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 دعوت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كودكى در دهكده خود سرودهايى را از بر كرده‌ايم؛ سرودهايى كه به مادر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فراق فرزند دريغ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را به آخر رساند و خبر مرگ او را برايت آوردند، بر مرگ او اشك مريز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مرگ كسى بايد گريست كه در راه رفتن به عرفات بر فراز كوه‌ها مرده؛ يعنى حج را به پايان نرسانده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جايى كه حاجيان در آن احرام مى‌بندند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دارد، كه جمع عربىِ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هر دسته از</w:t>
      </w:r>
    </w:p>
    <w:p>
      <w:pPr>
        <w:pStyle w:val="BookText"/>
        <w:rPr/>
      </w:pPr>
      <w:r>
        <w:rPr>
          <w:rFonts w:ascii="IRNazanin" w:hAnsi="IRNazanin" w:eastAsia="IRNazanin"/>
          <w:color w:val="111111"/>
          <w:sz w:val="28"/>
          <w:sz w:val="28"/>
          <w:szCs w:val="28"/>
          <w:rtl w:val="true"/>
          <w:lang w:bidi="fa-IR"/>
        </w:rPr>
        <w:t xml:space="preserve">زائران، به نسبت موقعيت شهرشان نسبت به مكه مُعَظَّمه، ميقاتگاهى است؛ كسانى كه از يمن و هند مى‌آيند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مى‌شوند و ميقات آنان كه از مدينه به مكه مى‌روند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مردمِ محل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از راه عراق مى‌آيند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مى‌شوند و مردم مصر و مغرب و شام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مى‌بندند و ميقاتگاه مردم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چنانكه ميقاتِ مكانى دارد، ميقات زمانى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حاجى واجب است از ظهر نهم ذوالحجه تا آغاز شب دهم، با لباس احرام در عرفات به سر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روز نهم بايد محرم شود تا بتواند اول ظهر خود را به عرفات برساند و مستحب است كه روز ترويه؛ يعنى روز هشتم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اين احرام شهر مكه است و بهتر آن است كه در مسجدالحرام و در مقام ابراهيم محرم شود و براى آنان كه شانزده فرسنگ يا بيشتر از مكه فاصله دارند، عُمره تَمَتُّع نيز واجب است كه در صورت نبودنِ عذر، بايد قبل از حج تمتّع انجام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ماه‌هاى حج، شوال و ذوالقعده و ذوالحجه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w:t>
      </w:r>
    </w:p>
    <w:p>
      <w:pPr>
        <w:pStyle w:val="BookText"/>
        <w:rPr/>
      </w:pPr>
      <w:r>
        <w:rPr>
          <w:rFonts w:ascii="IRNazanin" w:hAnsi="IRNazanin" w:eastAsia="IRNazanin"/>
          <w:color w:val="111111"/>
          <w:sz w:val="28"/>
          <w:sz w:val="28"/>
          <w:szCs w:val="28"/>
          <w:rtl w:val="true"/>
          <w:lang w:bidi="fa-IR"/>
        </w:rPr>
        <w:t>تمتع را در اين ماه‌ها، پيش از شروع اعمال حج مى‌توان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حاجى مجموعاً هفتاد و سه روز وقت دارد نه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چه در مسأله حج و چه غير حج، افراطى را كه به تقواى مسلمان زيان برساند نهى كرده است؛ زيرا تقوى عبادت است و عبادت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رابُغ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روح خود را براى خدا محرم ساختم و پيمانى بزرگ با خدا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براى حج حركت كنم غسل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سر را ستردم و ناخن‌ها را گرفتم؛ زيرا مى‌دانستم بعد از بستن احرام، اين كارها بر من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من نيز بايد با خدا پيمانى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براى تو احرام مى‌بندم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احرام بستم و اين احرام را با دو ركعت نماز استوارتر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نخستين، پس از حمد، سوره كافرون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قُلْ يا أَيُّهَا الْكافِرُونَ‌لا أَعْبُدُ ما تَعْبُدُونَ‌وَ لا أَنْتُمْ‌عابِدُونَ ما أَعْبُدُوَ لا أَنا عابِدٌ ما عَبَدْتُّمْ‌وَ لا أَنْتُمْ‌عابِدُونَ ما أَعْبُدُلَكُمْ دِينُكُمْ وَ لِيَ دِينِ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لحظه بت‌هاى هوى و هوس را خُرد مى‌كنم و دور مى‌افكنم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بت پرستان و خدايانشان</w:t>
      </w:r>
    </w:p>
    <w:p>
      <w:pPr>
        <w:pStyle w:val="BookText"/>
        <w:rPr/>
      </w:pPr>
      <w:r>
        <w:rPr>
          <w:rFonts w:ascii="IRNazanin" w:hAnsi="IRNazanin" w:eastAsia="IRNazanin"/>
          <w:color w:val="111111"/>
          <w:sz w:val="28"/>
          <w:sz w:val="28"/>
          <w:szCs w:val="28"/>
          <w:rtl w:val="true"/>
          <w:lang w:bidi="fa-IR"/>
        </w:rPr>
        <w:t>كوچك‌ترين توجهى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آنان گوش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كافران كه هرلحظه به شكلى درمى‌آيند و مى‌خواهند مرا به پرستش خدايان خود بخوانند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خدايان شما براى شما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خود خدايى دارم و از پرستش آن دست برنمى‌دارم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دوم، سوره اخلاص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قُلْ هُوَ اللَّهُ أَحَدٌاللَّهُ الصَّمَدُ لَمْ يَلِدْ وَ لَمْ يُولَدْ وَ لَمْ‌يَكُنْ لَهُ كُفُواً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خواندن اين سوره نيرو مى‌گيرم تا بر شيطان و وسوسه‌هاى او غلبه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چهارده قرن است كه اين دو سوره كوچك از جانب خدا بر پيغمبر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كه من آن را مى‌خوانم گويى زبان حال من است و درباره من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هزارها بار آن را خوانده‌ام ولى آنچه امروز از آن مى‌فهمم هرگز نفهميده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هنگام بستن عهد با خدا، هنگامى كه آن پيمان را بر زبان آوردم به ارزش انسانىِ خود چنانكه بايد، پى بردم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همانطوركه بر صندلى هواپيما نشسته بودم، نمازم‌را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اجازه چنين كارى را مى‌دهد و مسافر چنين رخصتى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يقين داشته باشد</w:t>
      </w:r>
    </w:p>
    <w:p>
      <w:pPr>
        <w:pStyle w:val="BookText"/>
        <w:rPr/>
      </w:pPr>
      <w:r>
        <w:rPr>
          <w:rFonts w:ascii="IRNazanin" w:hAnsi="IRNazanin" w:eastAsia="IRNazanin"/>
          <w:color w:val="111111"/>
          <w:sz w:val="28"/>
          <w:sz w:val="28"/>
          <w:szCs w:val="28"/>
          <w:rtl w:val="true"/>
          <w:lang w:bidi="fa-IR"/>
        </w:rPr>
        <w:t>هنگام نشستن هواپيما وقت نماز را درك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كه تمام شد، هواپيما هم به فرودگاه جده نزديك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سفير ما و كارمندانش در انتظار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تعارفات رسمى، ما را به سالنى كه براى ما و ديگر حاجيان تدارك شده بود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رشته دوستى من و رفيق اندونزيايى‌ام محكم شد؛ چرا كه او هم مانند من احرام بسته بود و نعلينى مثل نعلين‌هاى من در پا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من احرام بسته بود اما هنوز نمى‌دانم كه او چه كاره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است؟ كارمند دولت است؟ فرماندار است؟</w:t>
      </w:r>
    </w:p>
    <w:p>
      <w:pPr>
        <w:pStyle w:val="BookText"/>
        <w:rPr/>
      </w:pPr>
      <w:r>
        <w:rPr>
          <w:rFonts w:ascii="IRNazanin" w:hAnsi="IRNazanin" w:eastAsia="IRNazanin"/>
          <w:color w:val="111111"/>
          <w:sz w:val="28"/>
          <w:sz w:val="28"/>
          <w:szCs w:val="28"/>
          <w:rtl w:val="true"/>
          <w:lang w:bidi="fa-IR"/>
        </w:rPr>
        <w:t>براى من چه فرقى مى‌كند؟ چون پيش از آنكه يكى از اين دسته باشد،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ما هر دو يكى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وقتى به او گفتم من اين كارها را كرده‌ام، گفت او نيز چنان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ركعت نخستِ نماز، سوره كافرون و در ركعت دوم سوره اخلاص 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آيات احرام، احرامى را كه هردو بسته بوديم در خاطر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اشْهُرٌمَعْلُومَاتٌ فَمَنْ فَرَضَ فِيهِنَّ الْحَجَّ فَلَا رَفَثَ وَ لَا فُسُوقَ وَ لَاجِدَالَ فِى الْحَجِ</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نمى‌دانم در اين جمله كوتاه چه سرّى نهفته است و اين سفر چه سفرى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ميان حاجيان گفتگويى</w:t>
      </w:r>
    </w:p>
    <w:p>
      <w:pPr>
        <w:pStyle w:val="BookText"/>
        <w:rPr/>
      </w:pPr>
      <w:r>
        <w:rPr>
          <w:rFonts w:ascii="IRNazanin" w:hAnsi="IRNazanin" w:eastAsia="IRNazanin"/>
          <w:color w:val="111111"/>
          <w:sz w:val="28"/>
          <w:sz w:val="28"/>
          <w:szCs w:val="28"/>
          <w:rtl w:val="true"/>
          <w:lang w:bidi="fa-IR"/>
        </w:rPr>
        <w:t xml:space="preserve">در مى‌گيرد و يكى تذكر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ستيز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مقصود چيست و گفتگو تمام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مثل سيل خروشان از گوشه و كنار بيرون مى‌ريزد؛ چنانكه نظير آن در هيچ جا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سيل خروشان و اين جمعيت انبوه جز در شهرهاى مكه و مدينه و صحراى عرفات و درّه منا به راه بيفتد، اگر اين مردمى كه هرچند نفر از يك شهر و به يك رنگند و هر دسته به زبانى سخن مى‌گويند، جز در چنين موسم با هم حركت كنند، ازدحامى پديد مى‌شود كه از مشكلات و دردسر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اينجا هيچ حادثه‌اى رخ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 از حدود ارزش و لياقت انسانى تجاوز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يكديگر احترام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مى‌تواند رفتارى جز اين داشته باشد؟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موسم حج، هركار مخالف با قانون شريعت، كيفرى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خود موظف است اگر تخلّفى از او سر زد، كيفر ببيند يا به اصطلاح فقها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كفاره‌ها به نسبت اهميت كارِ حرامى است كه مرتكب شده است، فرق مى‌كند؛ از كشتن شتر كه كفاره نزديكى با زن است، تا دادن يك مشت گندم به فقير براى افكندن دانه‌اى مو از سر يا</w:t>
      </w:r>
      <w:bookmarkStart w:id="26" w:name="pg1658_14120"/>
    </w:p>
    <w:p>
      <w:pPr>
        <w:pStyle w:val="BookText"/>
        <w:rPr/>
      </w:pPr>
      <w:bookmarkEnd w:id="26"/>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جرأت دارد از مقررات و مناسك حج تخلّف كند؟ يا گردِ دَغَل و نيرنگ بگردد و خود را از فضيلت حَجّ مَقبول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مقبول را پاداشى جز بهشت نيست</w:t>
      </w:r>
      <w:r>
        <w:rPr>
          <w:rFonts w:eastAsia="IRNazanin" w:cs="IRNazanin"/>
          <w:color w:val="111111"/>
          <w:sz w:val="28"/>
          <w:szCs w:val="28"/>
          <w:rtl w:val="true"/>
          <w:lang w:bidi="fa-IR"/>
        </w:rPr>
        <w:t>».</w:t>
      </w:r>
    </w:p>
    <w:p>
      <w:pPr>
        <w:pStyle w:val="Heading3"/>
        <w:numPr>
          <w:ilvl w:val="2"/>
          <w:numId w:val="1"/>
        </w:numPr>
        <w:rPr/>
      </w:pPr>
      <w:bookmarkStart w:id="27" w:name="__RefHeading___Toc1274209_3650668749"/>
      <w:bookmarkStart w:id="28" w:name="_Toc10"/>
      <w:bookmarkEnd w:id="27"/>
      <w:r>
        <w:rPr>
          <w:rtl w:val="true"/>
        </w:rPr>
        <w:t>مكه</w:t>
      </w:r>
      <w:bookmarkEnd w:id="28"/>
    </w:p>
    <w:p>
      <w:pPr>
        <w:pStyle w:val="BookText"/>
        <w:rPr/>
      </w:pPr>
      <w:r>
        <w:rPr>
          <w:rFonts w:ascii="Amiri" w:hAnsi="Amiri" w:eastAsia="Amiri" w:cs="Amiri"/>
          <w:color w:val="111111"/>
          <w:sz w:val="28"/>
          <w:sz w:val="28"/>
          <w:szCs w:val="28"/>
          <w:rtl w:val="true"/>
          <w:lang w:bidi="ar-SA"/>
        </w:rPr>
        <w:t>إِنَّ أَوَّلَ بَيْتٍ وُضِعَ لِلنَّاسِ لَلَّذِي بِبَكَّةَ مُبارَكاً وَ هُدىً لِلْعالَمِينَ</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آرزومند كعبه را شرط است‌كه تحمل كند نشيب و فراز</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كمتر حاجى برخوردم كه پيش از انجام اعمال حج و زيارت مدينه، براى ديدن بندر جده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آن‌ها و هم من در راه بازگشت از مدينه اين شهر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شهرى آراسته و پر تحرّك است؛ مانند تازه‌ترين شهرهاى تجارتى ديگر و از اين نظر به اوج تمدّنى كه لازم دارد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مردم چنان از سر و كول هم بالا مى‌روند و به هم تنه مى‌زنند كه خاطره بازارهاى قرون وسطى در ذهن بيننده زنده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و دوستانم كه</w:t>
      </w:r>
    </w:p>
    <w:p>
      <w:pPr>
        <w:pStyle w:val="BookText"/>
        <w:rPr/>
      </w:pPr>
      <w:r>
        <w:rPr>
          <w:rFonts w:ascii="IRNazanin" w:hAnsi="IRNazanin" w:eastAsia="IRNazanin"/>
          <w:color w:val="111111"/>
          <w:sz w:val="28"/>
          <w:sz w:val="28"/>
          <w:szCs w:val="28"/>
          <w:rtl w:val="true"/>
          <w:lang w:bidi="fa-IR"/>
        </w:rPr>
        <w:t>براى حج آمده‌ايم، نمى‌خواستيم لحظه‌اى رفع خستگى كنيم، يا اصلًا احساس خستگى نمى‌كرديم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حاجى مثل عقربه مغناطيسى برابر قطب است كه هرچه به قطب نزديك‌تر شود، قابليت مجذوب شدنش افزايش مى‌يابد و لرزش آن بيشتر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درباره اين احساس با خويشاوندان خود گفتگو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پسر عموى من كه شوهرش مهندسى جوان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هفته پيش از آن كه پسر عمويت به مكه برود، واقعه ناگوارى براى خانواده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خبر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او چون مهندس است هر حادثه‌اى را با ديد علمى و واقع‌بينى خاص تجزيه و تحليل مى‌كند، ولى اين‌بار جوابى كه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بهتر بگويم خيال مى‌كرد جواب مرا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قسمت كند تا نماز جمعه را در حرم پيغمبر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پسرعمويم شوق ديدار مدينه را داشت و من شوق زيارت مكه را، چون او جزو حاجيانى بود كه اوّل به مدينه و سپس به مكه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كه دو هفته پس از او به حجاز رسيدم، قصد داشتم نخست حج واجب را ادا كنم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گفتم، منتظر مانديم تا چمدان‌هاى ما را در اتوبوس‌ها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چه نكنيم؟ مشورت ما زياد</w:t>
      </w:r>
    </w:p>
    <w:p>
      <w:pPr>
        <w:pStyle w:val="BookText"/>
        <w:rPr/>
      </w:pPr>
      <w:r>
        <w:rPr>
          <w:rFonts w:ascii="IRNazanin" w:hAnsi="IRNazanin" w:eastAsia="IRNazanin"/>
          <w:color w:val="111111"/>
          <w:sz w:val="28"/>
          <w:sz w:val="28"/>
          <w:szCs w:val="28"/>
          <w:rtl w:val="true"/>
          <w:lang w:bidi="fa-IR"/>
        </w:rPr>
        <w:t>طول نكشيد و از اينكه ديديم همه يك چيز را مى‌خواهيم تعجب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هر مسافر يك ريال به تو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لبخندى زد و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شصت ريال به تو مى‌دهم براى هر نفر پانزده‌ريال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ديگرى از روى رضايت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خوشحالى او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آداب حج اين است كه بايد به مُكارى احسان كرد، به حرف‌هاى او گوش داد، به روى راهنما خنديد، با او جرّ و بحث نكرد، اگر خطايى كرد، ببخشى، اگر كارى انجام داد تشكّر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بايد با او مساعدت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هر انسانى بايد اينجا آداب را رعايت كند و اگر فقها آن را در كتاب‌هاى مناسك مى‌نويسند، براى اين است كه مبادا حاجيان فراموش كنند و خداى نخواسته زحماتى را كه در اين سفر مى‌كشند به هدر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فراموش كنند هرقدم اين سفر عبادتى است و به خاطر جرّ و بحث با مُكارى عبادت خود را ضايع كنند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مُكارى‌هاى قديم در عصر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چهاردهم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راننده‌ها هستند كه هزارها اتومبيل بزرگ و كوچك</w:t>
      </w:r>
    </w:p>
    <w:p>
      <w:pPr>
        <w:pStyle w:val="BookText"/>
        <w:rPr/>
      </w:pPr>
      <w:r>
        <w:rPr>
          <w:rFonts w:ascii="IRNazanin" w:hAnsi="IRNazanin" w:eastAsia="IRNazanin"/>
          <w:color w:val="111111"/>
          <w:sz w:val="28"/>
          <w:sz w:val="28"/>
          <w:szCs w:val="28"/>
          <w:rtl w:val="true"/>
          <w:lang w:bidi="fa-IR"/>
        </w:rPr>
        <w:t>ساخت كارخانه‌هاى متعدد جهان را در موسم حج، شب و روز در سرزمين حجاز از اين سو به آن سو مى‌رانند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زيارت توصيه شده است كه در سفر بايد با همراهان مساعدت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ديدم بهترين همكارى با اين مردم اين است كه به هيچ وجه مزاحم آن‌ها نشوم، تا مشكلى بر مشكلاتشان افزوده نگردد؛ زيرا مى‌ديدم اينها از شدتِ خستگى به ستوه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آن‌ها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چنان شده كه نمى‌توانم نمازهاى واجب را در وقت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شما اين نكته را دانسته‌ايد يا نه، كه نماز واجب را نخواندن در نظر مردم مكه و مدينه چه گناه بزرگى 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در راه مكه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را هميشه مى‌گوييم، تا به خاطر داشته باشيم كه كجا مى‌رويم و چه بايد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اتوبوس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گذرنامه‌هاى ما را گرفتند و به مأمورانى كه در حدود حرم پاس مى‌دهند،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اكنون نزديك حرم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به بعد جز مسلمان كسى نمى‌تواند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مى‌خواستند ببينند ويزاى حج داريم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ويزا فقط مخصوص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كنسولگرى‌هاى عربستان سعودى به غير مسلمان ويزاى حج و اجازه ورود به مكه و مدينه</w:t>
      </w:r>
    </w:p>
    <w:p>
      <w:pPr>
        <w:pStyle w:val="BookText"/>
        <w:rPr/>
      </w:pPr>
      <w:r>
        <w:rPr>
          <w:rFonts w:ascii="IRNazanin" w:hAnsi="IRNazanin" w:eastAsia="IRNazanin"/>
          <w:color w:val="111111"/>
          <w:sz w:val="28"/>
          <w:sz w:val="28"/>
          <w:szCs w:val="28"/>
          <w:rtl w:val="true"/>
          <w:lang w:bidi="fa-IR"/>
        </w:rPr>
        <w:t>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كيلومترى كه رفتيم يكى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ساختمان‌هاى مكه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و همه دانستيم كه از اين‌جا به بعد چه بايد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پيشتر هم به حج رفته بودند و آن‌ها كه دعاهاى مستحب را در حفظ داشتند شروع به خواندن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آن‌ها خوانديم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قُلْتَ فِي كِتَابِكَ الْمُنْزَلِ وَ قَوْلُكَ الْحَقُّ وَ أَذِّنْ فِي النَّاسِ بِالْحَجِّ يَأْتُوكَ رِجالًا وَ عَلى كُلِّ ضامِرٍ يَأْتِينَ مِنْ كُلِّ فَجٍّ عَمِيقٍ، اللَّهُمَّ وَ إِنِّي أَرْجُو أَنْ أَكُونَ مِمَّنْ أَجَابَ دَعْوَتَكَ وَ قَدْ جِئْتُ مِنْ شُقَّةٍ بَعِيدَةٍ وَ مِنْ فَجٍّ عَمِيقٍ سَامِعاً لِنِدَائِكَ وَ مُسْتَجِيباً لَكَ مُطِيعاً لِأَمْرِكَ وَ كُلُّ ذَلِكَ بِفَضْلِكَ عَلَيَّ وَ إِحْسَانِكَ إِلَيَّ فَلَكَ الْحَمْدُ عَلَى مَا وَفَّقْتَنِي لَهُ أَبْتَغِي بِذَلِكَ الزُّلْفَةَ عِنْدَكَ وَ الْقُرْبَةَ إِلَيْكَ وَ الْمَنْزِلَةَ لَدَيْكَ وَ الْمَغْفِرَةَ لِذُنُوبِي وَ التَّوْبَةَ عَلَيَّ مِنْهَا بِمَنِّكَ، اللَّهُمَّ صَلِّ عَلَى مُحَمَّدٍ وَ آلِ مُحَمَّدٍ وَ حَرِّمْ بَدَنِي عَلَى النَّارِ وَ آمِنِّي مِنْ عَذَابِكَ وَ عِقَابِكَ بِرَحْمَتِكَ يَا أَرْحَمَ الرَّاحِمِينَ</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من هم از آنچه حاجيان ديگر مى‌ترسند، 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مالم يا اندكى از مالم حرام باشد و حجَّم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براى همين است كه هر حاجى پيش از رفتن</w:t>
      </w:r>
    </w:p>
    <w:p>
      <w:pPr>
        <w:pStyle w:val="BookText"/>
        <w:rPr/>
      </w:pPr>
      <w:r>
        <w:rPr>
          <w:rFonts w:ascii="IRNazanin" w:hAnsi="IRNazanin" w:eastAsia="IRNazanin"/>
          <w:color w:val="111111"/>
          <w:sz w:val="28"/>
          <w:sz w:val="28"/>
          <w:szCs w:val="28"/>
          <w:rtl w:val="true"/>
          <w:lang w:bidi="fa-IR"/>
        </w:rPr>
        <w:t>به سفر حج مى‌كوشد تا بدهى را كه بر گردن دارد بپردازد و مال خود را پاكيزه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هزينه لازم براى زن و بچه خود بگذارد تا در نبودن او آسوده خاطر باشند، تا چه رسد كه خداى نخواسته در مكه مال حرامى به دست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كه وارد حرم امنِ خدا مى‌شويم، بايد در عظمت اين مكان كه بانگ توحيد از آن‌جا برخاست بينديشيم و خداى را بر توفيقى بزرگ كه نصيب ما كرده است سپاس بگزاريم و از گناهانى كه مرتكب شده‌ايم پوزش بخواهيم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حرم امن تو و من بنده گناهكار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درمانده تاب عذاب تو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خداى بزرگ مى‌خواهد گناهان او را ببخشى و از آتش خشم خود برهانى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بدين در نه پى حشمت و جاه آمده‌ايم‌از بد حادثه اينجا به پناه آمده‌ايم</w:t>
      </w:r>
    </w:p>
    <w:p>
      <w:pPr>
        <w:pStyle w:val="BookText"/>
        <w:rPr/>
      </w:pPr>
      <w:r>
        <w:rPr>
          <w:rFonts w:ascii="IRNazanin" w:hAnsi="IRNazanin" w:eastAsia="IRNazanin"/>
          <w:color w:val="111111"/>
          <w:sz w:val="28"/>
          <w:sz w:val="28"/>
          <w:szCs w:val="28"/>
          <w:rtl w:val="true"/>
          <w:lang w:bidi="fa-IR"/>
        </w:rPr>
        <w:t>لنگر حلم تو اى كشتى توفيق كجاست؟ كه در اين بحر كرم غرق گناه آمده‌ايم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 مى‌رود اى ابر خطاپوش ببار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ديوان عمل نامه سياه آمده‌ايم</w:t>
      </w:r>
    </w:p>
    <w:p>
      <w:pPr>
        <w:pStyle w:val="BookText"/>
        <w:rPr/>
      </w:pPr>
      <w:r>
        <w:rPr>
          <w:rFonts w:ascii="IRNazanin" w:hAnsi="IRNazanin" w:eastAsia="IRNazanin"/>
          <w:color w:val="111111"/>
          <w:sz w:val="28"/>
          <w:sz w:val="28"/>
          <w:szCs w:val="28"/>
          <w:rtl w:val="true"/>
          <w:lang w:bidi="fa-IR"/>
        </w:rPr>
        <w:t>گاه‌گاهى به خود جرأت مى‌دادم و از پشت شيشه اتوبوس به درّه‌ها و كوه‌هاى اين سرزمين مقدس نگاه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نموده، بر خود مى‌لرزيدم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مى‌فرستادم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شبح‌هايى را پوشيده در سپيدى مى‌بينم، صداى آنان را هم مى‌شنوم، اما درست نمى‌دانم 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چند لحظه گمان كردم دسته‌اى از صوفيان پشمينه پوش‌اند كه براى رياضت بيرون آمده‌اند، ولى از كجا آمده‌اند؟ و به كجا مى‌روند؟ نه اينجا جاى رياضت است، نه حالا وقت رياضت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ساده‌لوحىِ خود مى‌خندم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كرده‌ام كه اين‌ها هم مثل من لباس احرام پوشيده‌اند و آن‌چه مى‌گويند همان دعاهايى است كه من و ديگران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در يك 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خودم نوعى چالاكى و سبكى احساس مى‌كنم كه انسان در ساعت‌هاى آخر شب فاقد چنين نشاطى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وارد اين سرزمين‌هاى مقدس شده‌ام، حساب شب و روز از دستم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زمانى خو گرفته‌ام كه با ابديت پيوستگى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همين‌كه حاجى به مكه رسيد بايد وضو بگيرد يا غسل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احرام پاك به مسجدالحرام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پيرامون خانه كعبه بگردد و طواف را از مُحاذاتِ حَجر الأسود آغاز</w:t>
      </w:r>
    </w:p>
    <w:p>
      <w:pPr>
        <w:pStyle w:val="BookText"/>
        <w:rPr/>
      </w:pPr>
      <w:r>
        <w:rPr>
          <w:rFonts w:ascii="IRNazanin" w:hAnsi="IRNazanin" w:eastAsia="IRNazanin"/>
          <w:color w:val="111111"/>
          <w:sz w:val="28"/>
          <w:sz w:val="28"/>
          <w:szCs w:val="28"/>
          <w:rtl w:val="true"/>
          <w:lang w:bidi="fa-IR"/>
        </w:rPr>
        <w:t>كند و مستحب است كه در حال طواف پاى برهنه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 را شمرده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بيهوده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بى‌آنكه آزارش به كسى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 دست به حجرالأسود بمالد و زبانش به ذكر خدا گويا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چمدان‌هاى خود را در اتاق مهمانخانه‌اى كه براى گروه ما تهيه كرده بودند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نفر از ما يك اتاق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 را اشغال كرده و نكرده، خود را در آخرين پله ساختمان و منتظر رسيدن به مسجد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اينكه مى‌ديدم هريك از ما به اندازه ديگران شوق رسيدن به مسجدالحرام را دارد تعجب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بايد يادآورى كنم كه لطف خدا شامل حال كاروان ما شد، چون دو روحانى همراه داشتيم كه علاوه بر دانستن مناسك، بارها به حج مشرف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توفيقى بود تا به راهنمايى آنان طواف خود را درست انجام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نرفته بودم كه بانگ اذان نماز صبح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أَكْبَرُ، أَشْهَدُ أَنْ لا إِلَهَ إِلَّا اللَّهُ، أَشْهَدُ أَنَّ مُحَمَّداً رَسُولُ اللَّهِ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بار نبود كه اين نغمه آسمانى را مى‌شنيدم، اما هيچگاه تصور نمى‌كردم صفا و طراوت آن تا اين درجه عقل و روح مرا صيقل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اذان‌گوهاى مكه با آواز دلنشين خود چنين اثرى را پديد مى‌آورند؟ يا سرزمين</w:t>
      </w:r>
    </w:p>
    <w:p>
      <w:pPr>
        <w:pStyle w:val="BookText"/>
        <w:rPr/>
      </w:pPr>
      <w:r>
        <w:rPr>
          <w:rFonts w:ascii="IRNazanin" w:hAnsi="IRNazanin" w:eastAsia="IRNazanin"/>
          <w:color w:val="111111"/>
          <w:sz w:val="28"/>
          <w:sz w:val="28"/>
          <w:szCs w:val="28"/>
          <w:rtl w:val="true"/>
          <w:lang w:bidi="fa-IR"/>
        </w:rPr>
        <w:t>مكه است كه چنين معجزه‌اى دارد؟ نمى‌توانم پاسخى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 تاريخ تا به حال كه سيزده ماه مى‌گذرد، هنوز هم آن آواز در گوشم طنين انداز است و مرا مست و بيخود مى‌سازد و باز همان كلماتى را كه هواى لطيفِ همچون حرير آسمان مكه را مى‌شكافت مى‌شنوم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صداى سخن عشق نديدم خوشتريادگارى كه در اين گنبد دَوَّار بماند</w:t>
      </w:r>
    </w:p>
    <w:p>
      <w:pPr>
        <w:pStyle w:val="BookText"/>
        <w:rPr/>
      </w:pPr>
      <w:r>
        <w:rPr>
          <w:rFonts w:ascii="IRNazanin" w:hAnsi="IRNazanin" w:eastAsia="IRNazanin"/>
          <w:color w:val="111111"/>
          <w:sz w:val="28"/>
          <w:sz w:val="28"/>
          <w:szCs w:val="28"/>
          <w:rtl w:val="true"/>
          <w:lang w:bidi="fa-IR"/>
        </w:rPr>
        <w:t>حالا صدها و بلكه هزارها شَبَح از هرگوشه‌اى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اشباح، شبح دوستان و شبح خودم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عادت كرده‌ام كه خود را نيز شبحى ببينم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 پيچى رسيده‌ايم؛ به مدخل كوچه‌اى كه سربالاست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نگاه كردم يكى از مناره‌هاى حرم در نهايت شكوه و عظمت مقابلم خودنمايى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دويست يا سيصد متر با مسجد فاصله نداريم، اما اين مسافت را چگونه طى كنم؟ يكباره متوجه شدم همه چيز پيرامون من متوقف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گمان كردم همه اين اتومبيل‌هاى سوارى و بارى و گارى از سر شب تا حالا سرجاى خود ايستاده‌است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بى‌درنگ دانستم كه اشتباه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همين حالا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ايستاده‌اند تا مسافران</w:t>
      </w:r>
    </w:p>
    <w:p>
      <w:pPr>
        <w:pStyle w:val="BookText"/>
        <w:rPr/>
      </w:pPr>
      <w:r>
        <w:rPr>
          <w:rFonts w:ascii="IRNazanin" w:hAnsi="IRNazanin" w:eastAsia="IRNazanin"/>
          <w:color w:val="111111"/>
          <w:sz w:val="28"/>
          <w:sz w:val="28"/>
          <w:szCs w:val="28"/>
          <w:rtl w:val="true"/>
          <w:lang w:bidi="fa-IR"/>
        </w:rPr>
        <w:t>خود را پياده كنند و ايستادن آن‌ها راه را بر پيادگان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پياده‌ها هم ايستاده‌اند يا به كندى حركت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مى‌فهمم مطلب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گنجايش سيصد هزار نفر را دارد و اكنون كه وقت نماز است پر شده، اما ده‌ها هزار نفر به فاصله صدها متر از مسجد براى نماز صف بسته‌اند و براى همين است كه نمى‌شود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مردم مى‌خواهند به امامى كه او را نمى‌بينند، ولى از بركت بلندگوها كه همه جا در دسترس است، آواز او را مى‌شنوند، اقتدا كنند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 جماعت چنان بسته شده كه جاى خالى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كه در حال نماز بود با انگشت سبابه خود به زمين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تكّه پارچه‌اى را زير پا انداخته بود و بر آن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مى‌خواهد مرا در ايستادن روى آن سجاده شريك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تصميم گرفتم كه اگر بخواهم نماز بخوانم و پيشانى و سر زانوى من آزارى نبيند، بايد سجاده كوچكم را همراه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آن ساعت به بعد احساسى به من دست داد كه ابتدا كاملًا روحانى بود ولى حالا به صورت واقعيتى محسوس درآمده است و آن اينكه دانستم اين برادر كه فقط چند روز يا چند ساعت پيش از من خود را به مكه رسانيده،</w:t>
      </w:r>
    </w:p>
    <w:p>
      <w:pPr>
        <w:pStyle w:val="BookText"/>
        <w:rPr/>
      </w:pPr>
      <w:r>
        <w:rPr>
          <w:rFonts w:ascii="IRNazanin" w:hAnsi="IRNazanin" w:eastAsia="IRNazanin"/>
          <w:color w:val="111111"/>
          <w:sz w:val="28"/>
          <w:sz w:val="28"/>
          <w:szCs w:val="28"/>
          <w:rtl w:val="true"/>
          <w:lang w:bidi="fa-IR"/>
        </w:rPr>
        <w:t>اراده خود را به من تحميل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اينكه حرفى بزند اين اراده را با قدرت ولى در نهايت سادگى، از راه برادرى اعمال نمود و ركوع و سجودِ من روى سجاده او نشانه اين اعمال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 رسا و دلنشين امام را كه از فاصله دور مى‌رسيد با عبارت‌هايى پاسخ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عبارت‌ها كمال معنى خود را از آنجا مى‌يافت كه مى‌دانستم آن برادر من هم كه سَجاده خود را براى نماز با من قسمت كرد، در همان حال همان عبارت‌ها را به زبان مى‌آورد و نيز معناىِ آن از ايمان من كمك مى‌گرفت، ايمان بدين حقيقت كه صف نماز نه تنها از امام تا اينجا كه من ايستاده‌ام پيوسته است، بلكه اين صف چون حلقه‌اى من و برادر دينى‌ام را به يكديگر مربوط ساخته است؛ برادرى كه او را نمى‌شناسم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سلام نماز را داد و بلافاصله نماز بر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اين را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يك ميليون و نيم حاجى در مكه جمع شده است، و طبعاً در هر روز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خواهيم داشت كه چون بر نمازهاى پنجگانه تقسيم كنيم براى هر نماز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هر نمازى را كه خواندم، دانستم با اين نماز پيوند برادرى با مردگان نيز مى‌بندم و اين پيوند نه تنها پيوند مرا با زندگان</w:t>
      </w:r>
    </w:p>
    <w:p>
      <w:pPr>
        <w:pStyle w:val="BookText"/>
        <w:rPr/>
      </w:pPr>
      <w:r>
        <w:rPr>
          <w:rFonts w:ascii="IRNazanin" w:hAnsi="IRNazanin" w:eastAsia="IRNazanin"/>
          <w:color w:val="111111"/>
          <w:sz w:val="28"/>
          <w:sz w:val="28"/>
          <w:szCs w:val="28"/>
          <w:rtl w:val="true"/>
          <w:lang w:bidi="fa-IR"/>
        </w:rPr>
        <w:t>نمى‌گسلد، بلكه آن را محكم‌تر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پيمان با برادران مرده، بيچارگى و درماندگى آنان و ما زندگان را هرچه بيشتر آشكار مى‌كند و نيز استحكام و دوام اين پيوند را هرچه روشن‌تر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اتومبيل‌ها آماده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گروه كوچك ما به هم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حاجى از باب السلام وارد مسجد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و شمرده قدم بردارد، نزديك ستون‌ها بايستد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 بِسْمِ اللَّهِ وَ بِاللَّهِ وَ مِنَ اللَّهِ وَ مَا شَاءَ اللَّهُ وَ السَّلَامُ عَلَى أَنْبِيَاءِ اللَّهِ وَ رُسُلِهِ، وَ السَّلَامُ عَلَى رَسُولِ اللَّهِ، وَ السَّلَامُ عَلَى إِبْرَاهِيمَ وَ الْحَمْدُ لِلَّهِ رَبِّ الْعَالَمِينَ</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در داخل شدم و اين دعا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راستى چه كسى است كه اين دعا را مى‌خواند؟ لب‌هاى من است مى‌خواند؟ و گوش‌هاى من است كه مى‌شنود؟ يا صداى اين برادر ناشناس را مى‌شنوم؟ يا صداى برادران ديگر را كه همين دعا را مى‌خوانند؟ وقت آن را نداشتم كه پاسخ</w:t>
      </w:r>
    </w:p>
    <w:p>
      <w:pPr>
        <w:pStyle w:val="BookText"/>
        <w:rPr/>
      </w:pPr>
      <w:r>
        <w:rPr>
          <w:rFonts w:ascii="IRNazanin" w:hAnsi="IRNazanin" w:eastAsia="IRNazanin"/>
          <w:color w:val="111111"/>
          <w:sz w:val="28"/>
          <w:sz w:val="28"/>
          <w:szCs w:val="28"/>
          <w:rtl w:val="true"/>
          <w:lang w:bidi="fa-IR"/>
        </w:rPr>
        <w:t>درستى براى اين سؤال پيدا كنم؛ زيرا از رواقى كه ما را به درون آن راندند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صحن داخلى حرم از همين جا آغاز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هوا تاريك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دعا مشغولم و چنان اين جمعيت انبوه مرا تحت تأثير قرار داده است كه جز تا فاصله كمى از رواق را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به طرف ديگر رفتم، احساس كردم حركت جمعيت كند شده است، يا آن‌كه همه سر جاى خود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بلند كردم و چيزى را كه تا آن وقت نديده بودم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بنايى مكعب، بى‌نهايت ساده، پوشيده از پارچه سياه ساده‌اى كه اندكى از رنگ آن در اثر يك سال تابش آفتاب و ريزش باران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 پوشش كعبه با مانده سياهى شب، درهم آميخته شده و در ديده من به صورت خيالى مجسم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خيالى كه در زمين نيست، ميان زمين و آسمان آويزان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طواف كنندگان گرداگردِ كعبه پايه‌هاى خانه كعبه‌اند، كه با نهايت افتخار چهار ديوارى خانه را نگاه‌داشته‌اند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قطره‌هاى اشكى كه نمى‌دانم از كجا آمد،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ديگر من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انسانى كه تا آن لحظه پيش بود،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آن موجودى كه روزى بى‌ايمان بود يا به ايمان چندان توجهى نداشت نبود، بلكه آن انسان با ايمان</w:t>
      </w:r>
    </w:p>
    <w:p>
      <w:pPr>
        <w:pStyle w:val="BookText"/>
        <w:rPr/>
      </w:pPr>
      <w:r>
        <w:rPr>
          <w:rFonts w:ascii="IRNazanin" w:hAnsi="IRNazanin" w:eastAsia="IRNazanin"/>
          <w:color w:val="111111"/>
          <w:sz w:val="28"/>
          <w:sz w:val="28"/>
          <w:szCs w:val="28"/>
          <w:rtl w:val="true"/>
          <w:lang w:bidi="fa-IR"/>
        </w:rPr>
        <w:t>لحظه پيش هم نبود، مسلمانى كه مى‌خواست خود و ديگران و هرچيز را كه مى‌بيند با منطق تجزيه و تحليل كند و از پرسش و جستجو باز نايستد تا حقيقت را دريابد و به ديگران هم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ديگر من، آن مرد با ايمان، آن فيلسوف محقق آن‌جا نبود، تنها كسى كه آنجا ديده مى‌شد موجودى بود كه مى‌گريست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عَظَّمَكِ وَ شَرَّفَكِ وَ كَرَّمَكِ وَجَعَلَكِ مَثَابَةً لِلنَّاسِ وَ أَمْناً مُبَارَكاً وَ هُدًى لِلْعَالَمِينَ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همين عبارت كوتاه، همه آنچه را كه بايد بگويم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چهره‌ام غرق اشك بود، دو ركعت نماز خواندم، احساس كردم خودم نيز در اشك خود غرق شده‌ام، غرق شده‌ام تا در اشك خود غسل كنم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رفقا اشاره كردند به آن‌ها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نوبت فشار و تنه زدن و تنه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بيهوده‌اى است كه در خاطر انسان بگذرد، اندكى از فشار اين جمعيت كاسته</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هم چسبيديم و با زور و تلاش مربعى درست كرديم و زنان را درون اين مربع جا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بر زنان هم مانند مردان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مانند مردان بايد واجبات حج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لباسشان با لباس مردان تفاوت دارد؛ يعنى آن‌ها مى‌توانند لباس دوخته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مانع داشته باشد، اسلام نماز را از او نمى‌خواهد و اگر در چنين حالى نماز بخواند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جهاد در ميدان جنگ بر زنان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نخواسته است زنان را از فضيلت اين جهاد محروم كند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كه طواف گرداگرد خانه مباركه كعبه، خود مجاهدتى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ده‌ها هزار طواف كننده مى‌گردند، همه با هم و در يك جهت، هيچ‌كس نمى‌تواند از مسيرى كه در پيش گرفته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خود را به دست اين موج خروشان سپرده‌اند و قدرت آن را ندارند كه مقابل آن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خود را در اين سيل افكند بايد با آن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ما مى‌دانست كه بايد هفت بار طواف كند و هر دور از حَجرالأسود آغاز شود و لازم است اندكى پيش از آنكه به حجرالأسود برسد، نيت كند و در دور هفتم اندكى از آن بگذرد، تا يقين داشته باشد كه آغاز و انجام</w:t>
      </w:r>
    </w:p>
    <w:p>
      <w:pPr>
        <w:pStyle w:val="BookText"/>
        <w:rPr/>
      </w:pPr>
      <w:r>
        <w:rPr>
          <w:rFonts w:ascii="IRNazanin" w:hAnsi="IRNazanin" w:eastAsia="IRNazanin"/>
          <w:color w:val="111111"/>
          <w:sz w:val="28"/>
          <w:sz w:val="28"/>
          <w:szCs w:val="28"/>
          <w:rtl w:val="true"/>
          <w:lang w:bidi="fa-IR"/>
        </w:rPr>
        <w:t>طواف‌ها به حجرالأسود بوده است و مستحب است كه چون حجرالأسود را ببيند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 مَا كُنَّا لِنَهْتَدِيَ لَوْ لا أَنْ هَدَانَا اللَّهُ سُبْحَانَ اللَّهِ وَ الْحَمْدُ لِلَّهِ وَ لا إِلَهَ إِلَّا اللَّهُ وَ اللَّهُ أَكْبَرُ مِنْ خَلْقِهِ وَ اللَّهُ أَكْبَرُ مِمَّا أَخْشَى وَ أَحْذَرُ</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مدت طواف و همچنين هنگام دست سودن و بوسيدن حجر، بايد تمام توجه او به خداوند بزرگ و عظمت او باشد و هيچ چيز را در عبادت شريك او نداند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شرافت را رسول صلى الله عليه و آله به امر پروردگار جهان به خانه كعبه و حَجرالأسود داده است كه مسلمانان جهان گرد آن طواف كنند و آن را ببوسند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هنگام طواف، خانه كعبه سمت چپ طواف كننده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طواف نبايد فاصله او تا خانه كعبه بيش از بيست و شش زراع و نيم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درون حِجر اسماعيل نرود و بر سكّوى كوچكى كه آن را شاذروانِ كعبه مى‌گويند، پا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از حجرالأسود گذشتيد به ركنى مى‌رسيد</w:t>
      </w:r>
    </w:p>
    <w:p>
      <w:pPr>
        <w:pStyle w:val="BookText"/>
        <w:rPr/>
      </w:pPr>
      <w:r>
        <w:rPr>
          <w:rFonts w:ascii="IRNazanin" w:hAnsi="IRNazanin" w:eastAsia="IRNazanin"/>
          <w:color w:val="111111"/>
          <w:sz w:val="28"/>
          <w:sz w:val="28"/>
          <w:szCs w:val="28"/>
          <w:rtl w:val="true"/>
          <w:lang w:bidi="fa-IR"/>
        </w:rPr>
        <w:t>كه درِ خانه كعبه در آن 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حاجيان در آنجا كوشش مى‌كنند كه دست خود را به درِ خانه بسايند و پاسبانان سعودى با عصايى كه در دست دارند به آرامى آن‌ها را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 هفتم همينكه از حِجْر اسماعيل گذشتى و به پشت كعبه رسيدى، نزديك ركن يمانى جايى است كه آن را مُسْتَجار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مستجار پناهگاه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بايد دست‌ها را بگشايد و رو و بدن خود را به خانه كعبه بسايد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الْبَيْتُ بَيْتُكَ وَ الْعَبْدُ عَبْدُكَ وَ هَذَا مَقَامُ الْعَائِذِ بِكَ مِنَ النَّارِ</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در خانه تو به تو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مستجار، ملتزم نيز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يعنى آنچه انسان خود را بدان متعهد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زائران مى‌كوشند تا خود را به كعبه بچسبانند و دعاهايى تلاوت كنند كه معناى آن پيمان با خداست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گاهى انسان با منظره‌هايى روبه‌رو مى‌شود كه به تعجب درمى‌ماند؛ منظره‌اى كه هرچند منطبق با احكام</w:t>
      </w:r>
    </w:p>
    <w:p>
      <w:pPr>
        <w:pStyle w:val="BookText"/>
        <w:rPr/>
      </w:pPr>
      <w:r>
        <w:rPr>
          <w:rFonts w:ascii="IRNazanin" w:hAnsi="IRNazanin" w:eastAsia="IRNazanin"/>
          <w:color w:val="111111"/>
          <w:sz w:val="28"/>
          <w:sz w:val="28"/>
          <w:szCs w:val="28"/>
          <w:rtl w:val="true"/>
          <w:lang w:bidi="fa-IR"/>
        </w:rPr>
        <w:t>فقهى نيست، اما به هرحال نماينده ايمان و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زنى بدوى را ديدم كه به وجد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لحظه خنديدم؟ لبخند زدم؟ گمان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انسان از ديدن مظاهرِ عبادتى كه با چنين خشونت و بلكه بى‌نظمى همراه است متأثر نگردد؟ و يا به هيجان نيايد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اين حركات نماينده شوق و شور و عشق و علاقه بنده نسبت به خالق و پروردگار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زبانى سخن وصف تو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نوشته آن جهانگرد قرن سيزدهم افتادم كه مى‌گويد در اينجا زنى يمنى از قبيله زَيْلَع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قبيله‌اى بدوى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شنيد مردم با عبارت‌هاى فصيح و بليغ دعا مى‌كنند و حاجت خود را از خدا مى‌خواهند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من نمى‌توانم مثل اينها دعا بخوانم و مى‌دانى آنچه آن‌ها مى‌خواهند من هم مى‌خواهم، پس آن‌چه به آنان مى‌دهى به من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ياد گفته آن بدوى ديگر افتادم كه همين جهانگرد نقل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قبلًا فكر كرده‌اند كه چه مى‌خواهند و سؤال‌هاى خود را مرتب كرده‌اند تا از تو درخواست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خودت براى من اختيار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مردمى كه من مى‌بينم نمى‌توانند با چنين دعاى ساده‌اى حاجت خود را از خدا بخواهند؟ در اينجا</w:t>
      </w:r>
    </w:p>
    <w:p>
      <w:pPr>
        <w:pStyle w:val="BookText"/>
        <w:rPr/>
      </w:pPr>
      <w:r>
        <w:rPr>
          <w:rFonts w:ascii="IRNazanin" w:hAnsi="IRNazanin" w:eastAsia="IRNazanin"/>
          <w:color w:val="111111"/>
          <w:sz w:val="28"/>
          <w:sz w:val="28"/>
          <w:szCs w:val="28"/>
          <w:rtl w:val="true"/>
          <w:lang w:bidi="fa-IR"/>
        </w:rPr>
        <w:t>هردسته‌اى با طرز تفكر خاصى كه دارد، ميان ده‌ها هزار انسان مؤمن ديگر غرق مى‌شود و همه با هم در كنار كعبه به خداى كعبه رو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كتاب‌هاى مناسك براى دورهاى طواف و نيز حِجْر اسماعيل و پشت خانه كعبه و رُكنِ يمانى و بين ركن يمانى و حجرالأسود دعاهايى روايت شده است كه خواندن اين دعاها مستحب است؛ چنانكه دعايى هم كه هنگام ورود به شهر مكه خوانده مى‌شود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طواف كننده مقدور نباشد، يا نتواند بخواند، از صميم دل و نهايت اخلاص به هرزبان كه مى‌داند خدا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دعاها توجه بنده به خدا و شناختن عظمت او و ذِلَّتِ خود و پوزش خواستن از گناهانى است كه از او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چنان ازدحام چنين توفيقى كمتر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كتاب دعا را نگشوده است كه با فشار جمعيت هر ورقش به گوشه‌اى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كه زائر دعاهاى رسيده از امامان عليهم السلام را بخواند، اما اگر نتوانست دعا بخواند، نام خدا و حمد او را فراموش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اللَّهُ اكْبَرُ، الْحَمْدُ لِلَّهِ عَلَى نَعْمَتِهِ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سزاوار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مى‌گويم خداى را بر نعمتش</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همينكه دور هفتم به پايان رسيد، بايد هرطور شده از</w:t>
      </w:r>
    </w:p>
    <w:p>
      <w:pPr>
        <w:pStyle w:val="BookText"/>
        <w:rPr/>
      </w:pPr>
      <w:r>
        <w:rPr>
          <w:rFonts w:ascii="IRNazanin" w:hAnsi="IRNazanin" w:eastAsia="IRNazanin"/>
          <w:color w:val="111111"/>
          <w:sz w:val="28"/>
          <w:sz w:val="28"/>
          <w:szCs w:val="28"/>
          <w:rtl w:val="true"/>
          <w:lang w:bidi="fa-IR"/>
        </w:rPr>
        <w:t>موج جمعيت خلاص شد و براى خواندن دو ركعت نماز به مَقام ابراهيم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كسى مى‌تواند در آنجا اين دو ركعت نماز را با آرامش تمام كند؟ قامت نماز را بسته يا نبسته‌اى كه خود را در فاصله بيست مترى مقام خواهى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هم بايد دست را به يكديگر داد و مانع فشار جمعيت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كه در داخل حلقه‌اند نماز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ازدحامى كه در اين سال‌ها ديده مى‌شود، اگر ممكن نباشد نماز را در مقام خواند بايد تا آنجا كه ممكن است نزديك بدان، در پشت مقام يا در دو طرف 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رفقايم حلقه‌اى ساختيم و هريك درون آن نماز خوانديم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كه تمام شد مثل اينكه بار سنگينى را از دوش نهاده بوديم، اما خستگى به نهايت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خود را به سقَّاهايى رسانديم كه آب زمزم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نوشيدن آب زمزم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توانستيم نوشيديم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هم براى خويشان و دوستان هديه خواهيم برد كه بهترين ره‌آورد اين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شفاى دردهاست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وقتى است كه بايد ميان صفا و مَرْوه سعى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بايد بين صفا و مروه 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آن از صفا به مروه و سه بار از مروه به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سعى از صفاست و پايان آن در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ميان دو كوه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مستحب</w:t>
      </w:r>
    </w:p>
    <w:p>
      <w:pPr>
        <w:pStyle w:val="BookText"/>
        <w:rPr/>
      </w:pPr>
      <w:r>
        <w:rPr>
          <w:rFonts w:ascii="IRNazanin" w:hAnsi="IRNazanin" w:eastAsia="IRNazanin"/>
          <w:color w:val="111111"/>
          <w:sz w:val="28"/>
          <w:sz w:val="28"/>
          <w:szCs w:val="28"/>
          <w:rtl w:val="true"/>
          <w:lang w:bidi="fa-IR"/>
        </w:rPr>
        <w:t>است در آن‌جا كه بلندى آغاز مى‌شود اندكى به شتاب بروند، اين محل با چراغ‌هاى سبز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ميان كوه صفا و مروه سابقاً بازار عطرفروشان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نوسازى اخير بازار را از بين برده و اين مسافت را دو طبقه كرده و با سنگ مرمر ساخته‌اند و با دستگاه تهويه مجهّز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راهى از دو طرف با نرده محصور است تا آنها كه توانايىِ سعى ندارند، در گارى‌هاى دستى بنشينند و هفت بار آنها را ببرند و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نرده در عين حال جهت رفتن و بازگشتن را جدا مى‌كند و از ازدحام به مقدار قابل ملاحظه‌اى مى‌كاهد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همينكه دور هفتم در بلندى مَرْوَه به آخر رسيد، سعى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چند نفر را قيچى به دست مى‌بينيد كه اندكى از مو و يا ناخن شما را مى‌چينند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چيدن مو و يا ناخن كه تقصير نام دارد، لباس احرام را از تن بيرون مى‌آوريد و مى‌توانيد لباس عادى خود را بپوشيد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چيزهايى كه با پوشيدن احرام بر شما حرام شده بود، حلال مى‌گردد و بايد منتظر روز تَرْوِيَه يا روز نهم بمانيد كه موسم احْرام حج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 سلمانى‌ها خلاص شديم و از جايگاه سعى،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رفقاى من كه معلم فيزيك هسته‌اى</w:t>
      </w:r>
    </w:p>
    <w:p>
      <w:pPr>
        <w:pStyle w:val="BookText"/>
        <w:rPr/>
      </w:pP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شديم، 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شديم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همان لحظه كه سعادت ديدار كعبه را يافتم، از همان دقيقه كه اشكم جارى شد، علت اين تغييرى را كه در عمق وجود من پديد گرديد، جستجو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ممكن بود، نتوانستم از كعبه ديده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كه فرسنگ‌ها از آن دور شده‌ام، نمى‌توانم فكر خود را از آن منصرف كنم، كوشش مى‌كنم علت اين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اين فكر افتادم كه چطور شد مشركان عرب در مدتى كوتاه از سيصد و شصت بت كه گرداگرد خانه كعبه گذاشته بودند و آن‌ها را مى‌پرستيدند، دل كندند و خانه كعبه جاى پرستش خداى يكتا و يگانه شد؟ بالأخره پاسخ اين سؤال را از درون خود پيدا كردم و آن اين است كه عشق مشركان به بت‌ها عشق طبيعى و فطرى نبود، عشق حيوانى و غريزى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انسان هميشه غريزه‌اى حيوانى وجود دارد و پى فرصت مى‌گردد تا قوّه فكر و عقل او را از كار بيندازد و انسان را ناچار كند تا به جاى معتقدات علمى و منطقى، اسير خرافات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خدايان عرب جاهلى مانند لات و عُزّى و هُبَل و إساف و نائلَه را نمى‌پرستيم، اگر دوران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ژوپيتر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شده، خدايان ديگرى سر راه ما قرار دارند و هرلحظه ما را</w:t>
      </w:r>
    </w:p>
    <w:p>
      <w:pPr>
        <w:pStyle w:val="BookText"/>
        <w:rPr/>
      </w:pPr>
      <w:r>
        <w:rPr>
          <w:rFonts w:ascii="IRNazanin" w:hAnsi="IRNazanin" w:eastAsia="IRNazanin"/>
          <w:color w:val="111111"/>
          <w:sz w:val="28"/>
          <w:sz w:val="28"/>
          <w:szCs w:val="28"/>
          <w:rtl w:val="true"/>
          <w:lang w:bidi="fa-IR"/>
        </w:rPr>
        <w:t>به پرستش خود مى‌خوانند؛ خدايانى مانند مال، مقام، شهرت و بلندپروازى كه ما عقل و فكر خود را در راه رسيدن به آن‌ها قربانى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اين بت‌هاى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 و نامحسوس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نمايانگر حقيقتى است و آن اينكه انسان هميشه به چيزى ماوَراى خود عشق مى‌ورزد و او را مى‌پرستد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كه دين فطرى است، نه تنها اين غريزه را در انسان نديده نمى‌گيرد، بلكه براى آن ارزش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دارد كه اين احساس نشانه تشنگى و شوق انسان به مبدأ مافوق اوست، كه به مرورِ زمان در مَسير نادرست به كار افتاده و به جاى آن‌كه وسيله باشد، به هدف مبدل شده و نه تنها انسان را از طبيعت انسانى او برگردانده بلكه از خدايى كه انسان را آفريده و بدو نيرو بخشيده منحرف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نيز در دوران جاهليت چنين بود، به جاى اينكه مكانى پاكيزه براى پرستش خداى يگانه باشد به بتخانه تبديل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آن را به حالت نخستين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حالتى كه ابراهيم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براى طواف كنندگان و نماز خوانان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همين است كه محمد صلى الله عليه و آله پيغمبر و سرنگون كننده بت‌ها را پيغمبر دين فطرت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فطرت در همه انسان‌ها سرشته است و همين فطرت است كه گاهى مغلوب هوى و هوس مى‌شود و انسان را كه بايد خليفه خدا باشد، تا آن درجه به پستى مى‌كشاند كه به ساخته و پرداخته خود سجده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حقيقى اسلام و معنى دين فطرى همين است، نداى عقل، نداى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اللَّهِ الَّتِي فَطَرَ النَّاسَ عَلَيْها لا تَبْدِيلَ لِخَلْقِ اللَّهِ ذلِكَ الدِّينُ الْقَيِّمُ هرچند گاهى اين معنىِ ساده و طبيعى براى انسان مجهول مى‌ماند، يا آن‌كه آن را مى‌داند و خود را به نادانى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پيروى از عقل طبيعى كه در او نهفته، به پيروى از فطرتى است كه خدا در او به وديعت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ندايى است كه او را به اوج آسمان‌ها مى‌خواند ولى او گاهى اين دعوت را نشنيده مى‌گيرد و به نداى غريزه‌هاى خود پاسخ مى‌گويد تا او را در حضيض زمين نگاه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ز كنگره عرش مى‌زنند صفيرندانمت‌كه در اين دامگه چه افتادست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شكلى ساده دارد، اما از همين مربع ساده، شعاعى نامحدود تجلّى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كعبه ساده است و سادگى، خود نهايتِ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هم مسلمانان</w:t>
      </w:r>
      <w:bookmarkStart w:id="29" w:name="pg1658_14144"/>
    </w:p>
    <w:p>
      <w:pPr>
        <w:pStyle w:val="BookText"/>
        <w:rPr/>
      </w:pPr>
      <w:bookmarkEnd w:id="29"/>
      <w:r>
        <w:rPr>
          <w:rFonts w:ascii="IRNazanin" w:hAnsi="IRNazanin" w:eastAsia="IRNazanin"/>
          <w:color w:val="111111"/>
          <w:sz w:val="28"/>
          <w:sz w:val="28"/>
          <w:szCs w:val="28"/>
          <w:rtl w:val="true"/>
          <w:lang w:bidi="fa-IR"/>
        </w:rPr>
        <w:t>گرداگرد خانه كعبه مى‌كنند،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سادگىِ كعبه و سادگىِ اعمال مسسلمانان نمايانگر عقل فطرى است؛ عقلى كه اگر به حال خود گذاشته شود، پيوسته از طرف غريزه‌ها مورد تهديد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و مناسك حج در عين سادگى كه دارند پيوسته عقل را به سوى خود مى‌خوانند تا گمراه نگردد و اسير غريزه‌هاى مخرّب نشود</w:t>
      </w:r>
      <w:r>
        <w:rPr>
          <w:rFonts w:eastAsia="IRNazanin" w:cs="IRNazanin"/>
          <w:color w:val="111111"/>
          <w:sz w:val="28"/>
          <w:szCs w:val="28"/>
          <w:rtl w:val="true"/>
          <w:lang w:bidi="fa-IR"/>
        </w:rPr>
        <w:t>.</w:t>
      </w:r>
    </w:p>
    <w:p>
      <w:pPr>
        <w:pStyle w:val="Heading3"/>
        <w:numPr>
          <w:ilvl w:val="2"/>
          <w:numId w:val="1"/>
        </w:numPr>
        <w:rPr/>
      </w:pPr>
      <w:bookmarkStart w:id="30" w:name="__RefHeading___Toc1274211_3650668749"/>
      <w:bookmarkStart w:id="31" w:name="_Toc11"/>
      <w:bookmarkEnd w:id="30"/>
      <w:r>
        <w:rPr>
          <w:rtl w:val="true"/>
        </w:rPr>
        <w:t>عَرفاتْ</w:t>
      </w:r>
      <w:bookmarkEnd w:id="31"/>
    </w:p>
    <w:p>
      <w:pPr>
        <w:pStyle w:val="BookText"/>
        <w:rPr/>
      </w:pPr>
      <w:r>
        <w:rPr>
          <w:rFonts w:ascii="Amiri" w:hAnsi="Amiri" w:eastAsia="Amiri" w:cs="Amiri"/>
          <w:color w:val="111111"/>
          <w:sz w:val="28"/>
          <w:sz w:val="28"/>
          <w:szCs w:val="28"/>
          <w:rtl w:val="true"/>
          <w:lang w:bidi="ar-SA"/>
        </w:rPr>
        <w:t xml:space="preserve">فَأَلَّفَ بَيْنَ قُلُوبِكُمْ فَأَصْبَحْتُمْ بِنِعْمَتِهِ‌إِخْوَاناً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اينك مَواقفِ عرفات است بنگرش طولش چوعرض جنَّت وصد عَرضِ اكبرش</w:t>
      </w:r>
    </w:p>
    <w:p>
      <w:pPr>
        <w:pStyle w:val="BookText"/>
        <w:rPr/>
      </w:pPr>
      <w:r>
        <w:rPr>
          <w:rFonts w:ascii="IRNazanin" w:hAnsi="IRNazanin" w:eastAsia="IRNazanin"/>
          <w:color w:val="111111"/>
          <w:sz w:val="28"/>
          <w:sz w:val="28"/>
          <w:szCs w:val="28"/>
          <w:rtl w:val="true"/>
          <w:lang w:bidi="fa-IR"/>
        </w:rPr>
        <w:t>دهليزوارِ مُلك الهى است صحن اوفراش جبرئيلش و جاروب شهپرش</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عرفات صحرايى است مساحت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كه از هرطرف كوه‌هاى شيب‌دار و پلكان مانند آن را احاطه كرده و به صورت سيركى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حاجيان بايد روز نهم ذوالحجه خود را به عرفات برسانند و از ظهر روز نهم تا غروب آفتاب در آن‌جا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 را وقت اختيارى مى‌نامند و اگر ممكن نشد بايد مقدارى از شب دهم را در عرفات توقف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 اضطرارى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به وقوف اختيارى نرسد و وقوف اضطرارى را هم ترك كند، حجّ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حاجيان مى‌ترسند مبادا به وقوف عرفات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مرثيه محلّى هم بدين نكته توجه دارد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حاجى بايد گريست كه پيش از رسيدن به عرفات بر فراز كوه‌ها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عرفات مى‌رود لازم نيست تمام مدت را در آنجا سرپا بايستد بلكه مى‌تواند سواره يا پياده و يا در حال راه رفتن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تمام اين مدت را در خواب و يا بيهوشى بگذراند وقوف او باطل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سالها به ندرت اتفاق مى‌افتد كه كسى به وقوف اختيارى و اضطرارى نرسد ولى فتواى فقها در مورد دو وقوف، نشانه اين است كه چنين اتفاقى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يك ميليون و نيم يا دو ميليون حاجى مى‌كوشند تا تعويق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تعويق در كشورهاى اسلامى، نرسيدن به وقوفِ عرَفَه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مى‌توانيد پيش خود تصور كنيد كه اگر طبق آمار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 به سال رقم آن بالا مى‌رود، </w:t>
      </w:r>
      <w:r>
        <w:rPr>
          <w:rFonts w:eastAsia="IRNazanin" w:cs="IRNazanin"/>
          <w:color w:val="111111"/>
          <w:sz w:val="28"/>
          <w:szCs w:val="28"/>
          <w:lang w:bidi="fa-IR"/>
        </w:rPr>
        <w:t>86577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اتوبوس و وانت و سوارى بخواهد خود را به اين صحرا برساند چه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رقم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w:t>
      </w:r>
      <w:r>
        <w:rPr>
          <w:rFonts w:eastAsia="IRNazanin" w:cs="IRNazanin"/>
          <w:color w:val="111111"/>
          <w:sz w:val="28"/>
          <w:szCs w:val="28"/>
          <w:lang w:bidi="fa-IR"/>
        </w:rPr>
        <w:t>038</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مى‌توانيد صحراى محشر را در ذهن خود مُجسَّم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جمعيتِ مكه را در روز تَرْوِيَه ديده باشيد باز هم ازدحام عرفات با آن قابل مقايسه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بيش از ده اتوبان، شهر مكه را به منا و عرفات متصل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ساختمان بعضى از اتوبان‌ها هنوز تمام نشده</w:t>
      </w:r>
      <w:r>
        <w:rPr>
          <w:rStyle w:val="FootnoteAnchor"/>
          <w:rtl w:val="true"/>
        </w:rPr>
        <w:footnoteReference w:id="29"/>
      </w:r>
      <w:r>
        <w:rPr>
          <w:rFonts w:ascii="IRNazanin" w:hAnsi="IRNazanin" w:eastAsia="IRNazanin"/>
          <w:color w:val="111111"/>
          <w:sz w:val="28"/>
          <w:sz w:val="28"/>
          <w:szCs w:val="28"/>
          <w:rtl w:val="true"/>
          <w:lang w:bidi="fa-IR"/>
        </w:rPr>
        <w:t>با اينكه بلندگوها پى در پى مردم را به آرامش و خاموشى توصيه مى‌كنند، ازدحام جمعيت آنها را به وحشت انداخته و رفقاى مرا هم ترس فرا گرفته است؛ ترس از اينكه مبادا نتوانند به موقع، خود را به عرفات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ما حتى راننده را هم كه قيافه خندانى داشت، تحت تأثير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تراكم اتومبيل‌ها از يك سو و آماده نبودن راه‌ها كه به عرفات مى‌رود از سوى ديگر، حركت را كند كرده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ناچار راننده خواست تا پياده شويم و خودش با اتوبوس</w:t>
      </w:r>
    </w:p>
    <w:p>
      <w:pPr>
        <w:pStyle w:val="BookText"/>
        <w:rPr/>
      </w:pPr>
      <w:r>
        <w:rPr>
          <w:rFonts w:ascii="IRNazanin" w:hAnsi="IRNazanin" w:eastAsia="IRNazanin"/>
          <w:color w:val="111111"/>
          <w:sz w:val="28"/>
          <w:sz w:val="28"/>
          <w:szCs w:val="28"/>
          <w:rtl w:val="true"/>
          <w:lang w:bidi="fa-IR"/>
        </w:rPr>
        <w:t>غول پيكر به جاده پهلويى پيچيد، اما نتوانست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چرخ‌هاى جلو سر جاى خود گير كرد و اتوبوس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پيش داشت و نه راه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نيم ساعت يا سه ربع ساعت سرگردان مانديم تا گشتى‌ها به كمك ما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ماشينى بارى مجهّز به طناب‌هاى سيمى، اتوبوس ما را از ريگ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ديگرى هم فراهم كردند و سرانجام از خطر تعويق رها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هليكوپترهاى گشتى پليس از بالا وضع ما را ديدند، يا به وسيله رادار موقعيت ما را تشخيص دادند و به كمك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دانستيم از كارى كه راننده ما كرده بود چندان خشنود نبودند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حجاز هنگام گفتگو به ندرت صداى خود را بلند مى‌كنند، يا اصلًا صداى خود را بلند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با هم اختلاف نظر داشته باشند، به خصوص در ايامِ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روزها با اينكه مسؤولان دولتِ سعودى به خاطر آسايش مردم از تجهيزات بهترى، استفاده كرده و در اين راه از خرج كردن دريغ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نه تنها مشكلات از ميان نرفته بلكه گاه مشكل‌هايى رخ مى‌دهد كه به خاطر نمى‌رسيده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متخصّصان فن هم، در حل آن در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w:t>
      </w:r>
    </w:p>
    <w:p>
      <w:pPr>
        <w:pStyle w:val="BookText"/>
        <w:rPr/>
      </w:pPr>
      <w:r>
        <w:rPr>
          <w:rFonts w:ascii="IRNazanin" w:hAnsi="IRNazanin" w:eastAsia="IRNazanin"/>
          <w:color w:val="111111"/>
          <w:sz w:val="28"/>
          <w:sz w:val="28"/>
          <w:szCs w:val="28"/>
          <w:rtl w:val="true"/>
          <w:lang w:bidi="fa-IR"/>
        </w:rPr>
        <w:t>اتوبان‌ها و پل‌ها را مثال مى‌زنيم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از هرجهت ساده به نظر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اين راه‌سازى‌ها به‌خصوص راه‌هايى كه به يك جا منتهى مى‌شود در ماه‌هاى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ذوالقعده و ذوالحجه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اندكى قبل و بعد از آن متوقف مى‌شود؛ چرا كه در ماه‌هاى حج اين سيل خروشان بايد از اين راه‌ها هرچند هم درست آماده نباشد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مهندسان و كارگران فقط هشت ماه از سال را مى‌توانند در اين جاده‌ها كار كنند و طبيعى است در مدت چهارماه بعد، آن‌چه ساخته‌اند و تمام شده خراب مى‌شود و يا به سختى آسيب مى‌بيند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صحراى عرفات صحراى محشر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جايى ديگر دسته‌هايى از مردم جمع شوند و كسى بگويد محشرى است، حتماً قصد مجازگويى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عرفه، محشر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در موسم حج مردم از هر نژاد و هر رنگ در اين صحرا جمع مى‌شوند و در آنجا خداى بزرگ نه به نژاد و نسب آنان مى‌نگرد، و نه به رنگ و زبانشان، و آن‌چه در آن‌جا به حساب مى‌آيد اعمال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اين زائران منّت مى‌گذارد تا در اين صحرا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صحرايى پر از خيمه و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داخل اين صحرا شديد تعجب مى‌كنيد كه چگونه</w:t>
      </w:r>
    </w:p>
    <w:p>
      <w:pPr>
        <w:pStyle w:val="BookText"/>
        <w:rPr/>
      </w:pPr>
      <w:r>
        <w:rPr>
          <w:rFonts w:ascii="IRNazanin" w:hAnsi="IRNazanin" w:eastAsia="IRNazanin"/>
          <w:color w:val="111111"/>
          <w:sz w:val="28"/>
          <w:sz w:val="28"/>
          <w:szCs w:val="28"/>
          <w:rtl w:val="true"/>
          <w:lang w:bidi="fa-IR"/>
        </w:rPr>
        <w:t>سخن رسول‌خدا به حقيقت پيوسته است؛ حقيقتى كه پيش از اين ايام، به ذهن هيچ انسانى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مكه را به دست پيغمبر خود فتح كرد و از آن پس مناسك و اعمالى كه در آن‌جا انجام مى‌شد رنگ اسلامى به خود گرفت و مردم؛ يعنى خادمان كعبه و بازرگانان قريش كه در آغاز مخالف اين دين بودند، بدان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مكه فتح شد و دشمنان محمد صلى الله عليه و آله تسليم شدند، رسول‌خدا نه تنها نسبت به آنان اهانتى روا نداشت و ستم‌هايى را كه بدو كرده بودند ناديده گرفت، بلكه آنان را اهل حرم خدا خواند؛ حرمى كه در آن‌جا برترى به مال و تبار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اسلام، بازرگانان قريش كه خود را خادم كعبه مى‌دانستند و خوراك و وسائل آسايش زائران خانه كعبه را فراهم مى‌كردند، به ديگر مردم برترى و فخر مى‌فروختند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كعبه را جزو املاك خود به حساب مى‌آوردند و پيوسته مى‌كوشيدند امتيازى بر امتيازات خود بيفزايند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دو نمونه از ده‌ها امتيازى را كه قريش به خود داده بود مى‌نويسيم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معتقد بودند كه طواف خانه كعبه بايد با جامه پاك باشد و جامه وقتى پاكيزه بود كه يكى از تيره‌هاى قريش آن را به طواف كننده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اين قبيله‌ها از</w:t>
      </w:r>
    </w:p>
    <w:p>
      <w:pPr>
        <w:pStyle w:val="BookText"/>
        <w:rPr/>
      </w:pPr>
      <w:r>
        <w:rPr>
          <w:rFonts w:ascii="IRNazanin" w:hAnsi="IRNazanin" w:eastAsia="IRNazanin"/>
          <w:color w:val="111111"/>
          <w:sz w:val="28"/>
          <w:sz w:val="28"/>
          <w:szCs w:val="28"/>
          <w:rtl w:val="true"/>
          <w:lang w:bidi="fa-IR"/>
        </w:rPr>
        <w:t>روى حسد يا بُخل، به كسى جامه نمى‌دادند، طواف كننده ناچار بود برهنه طواف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آنكه قريش هنگام كوچ كردن از عرفات، از مسير عبور مردم نمى‌رفتند و از مُزْدَلفه بار مى‌بستند، كه از حدود حرم بيرون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اين امتيازات را سبب برترى خود بر ديگران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قرآن همه را باطل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ديدند محمد صلى الله عليه و آله كه خود از قريش است با ديگر مردم يك‌جا مى‌ايستد و با آنان كوچ مى‌كند، به شگفت درماندند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مهم ديگر كه در عرفات اتفاق افتاد، در حَجةالْوداع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محمد صلى الله عليه و آله بر سرِ پا ايستاد و آخرين خطبه خود را خواند و مردم را چنانكه بايد موعظه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را كه ركنى از اركان اساسى اسلام است به آنان 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مسلمانى بر مسلمان ديگر برترى ندارد؛ بى نياز باشد يا مستمند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مردان را بر زنان حقى است، زنان نيز بر گردن مردان حقى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دراين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كه در جاهليت از يكديگر مى‌گرفتيد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را كه مى‌ريختيد حرام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دوباره به كفر برگرديد و خون يكديگر را بريزيد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امانت ميان شما مى‌گذارم، اگر اين دو امانت را رعايت</w:t>
      </w:r>
    </w:p>
    <w:p>
      <w:pPr>
        <w:pStyle w:val="BookText"/>
        <w:rPr/>
      </w:pPr>
      <w:r>
        <w:rPr>
          <w:rFonts w:ascii="IRNazanin" w:hAnsi="IRNazanin" w:eastAsia="IRNazanin"/>
          <w:color w:val="111111"/>
          <w:sz w:val="28"/>
          <w:sz w:val="28"/>
          <w:szCs w:val="28"/>
          <w:rtl w:val="true"/>
          <w:lang w:bidi="fa-IR"/>
        </w:rPr>
        <w:t>كرديد هرگز گمراه نخواهيد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شيعى و بعض روايات غير شيعى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رعايت اين امانت را نكنند و مردم را به عدالت بخوانند، مانند كسى هستند كه چيزى بگويد و به گفتار خود عمل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مهم نيست؟ آيا به نظر شگفت نمى‌آيد كه رسول خدا صلى الله عليه و آله در اين سفر در حجّةالوداع، در خطبه‌اى كه جمله‌هاى آن نشان مى‌دهد كه آخرين خطبه اوست، مساوات را ميان مسلمانان توصيه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شگفت‌تر اينكه به چشم خود مى‌بينيم آن مبدأ اساسى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پيغمبر بدان توصيه فرمود و مسلمانان آن را پذيرفتند، پس از گذشتن چهارده قرن، بر زندگانى امروز ما نيز منطبق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مسلمانان در عرفه مى‌ايستند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آنان برادرى است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 عرفه برسيد شهرى از چادر را مى‌بينيد كه همان شب در آن‌جا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با خيابان‌ها و كوچه‌هاى مشخص، اينجاست كه ارزش كار مطوّفان و كاركنان ايشان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مطوف است كه در عرفات زمينى يا زمين‌هايى را مشخص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چادر، لوازم پخت و پز و آشپزخانه و وسايل درمان را براى</w:t>
      </w:r>
    </w:p>
    <w:p>
      <w:pPr>
        <w:pStyle w:val="BookText"/>
        <w:rPr/>
      </w:pPr>
      <w:r>
        <w:rPr>
          <w:rFonts w:ascii="IRNazanin" w:hAnsi="IRNazanin" w:eastAsia="IRNazanin"/>
          <w:color w:val="111111"/>
          <w:sz w:val="28"/>
          <w:sz w:val="28"/>
          <w:szCs w:val="28"/>
          <w:rtl w:val="true"/>
          <w:lang w:bidi="fa-IR"/>
        </w:rPr>
        <w:t>حاجيانى كه چند ساعت بعد مى‌رسند آماده سازد كه خيالشان آسوده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شهرك چادرى، خيابان‌ها مانند خيابان‌هاى نيويورك شماره گذارى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مطوف به هر حاجى كارتى مى‌دهد كه نام او و نام منطقه‌اى كه در آن چادر زده و نام دفتر او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در راه گم شود، كافى است كه اين كارت را به پاسبان يا پيشاهنگ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به چادرش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حاجى در اين روز فقط ذكر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الْحَمْدُ لِلَّه، سُبْحانِ اللَّهِ، لاالهَ الَّا اللَّهُ، لاحَوْلَ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حاج به تقليد از رسول خدا صلى الله عليه و آله در حجّةالوداع خطبه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وقوف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هركسى وقوف را به دلخواه خود انجام مى‌دهد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سوره‌هايى از قرآن كريم كه مناسب چنين مقامى است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سوره حَشْر، مُلك و يس، دعاهايى نيز براى وقوف در عرفات، در كتاب‌هاى مناسك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دعاها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آن دعاها را خواند و يا قرآن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صحرايى كه رشته كوه‌هاى طائف مشرف بر آن است و همه حاجيان نمى‌توانند در يك جا بايستند، طبعاً موقعيت هرگروه و</w:t>
      </w:r>
    </w:p>
    <w:p>
      <w:pPr>
        <w:pStyle w:val="BookText"/>
        <w:rPr/>
      </w:pPr>
      <w:r>
        <w:rPr>
          <w:rFonts w:ascii="IRNazanin" w:hAnsi="IRNazanin" w:eastAsia="IRNazanin"/>
          <w:color w:val="111111"/>
          <w:sz w:val="28"/>
          <w:sz w:val="28"/>
          <w:szCs w:val="28"/>
          <w:rtl w:val="true"/>
          <w:lang w:bidi="fa-IR"/>
        </w:rPr>
        <w:t>هرشخص نسبت به گروه و اشخاص ديگر تفاوت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اين واجبات و مستحبات را نسبت به موقعيت خود به جا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يك يا دسته جمعى، ايستاده يا نشسته، سواره يا پياده، خدا را مى‌خوانند و او را به نعمتى كه به آنان ارزانى داشته تا روز عرفه را درك كنند، سپاس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خيمه‌اى كه در عرفات داشتم، جَبل‌الرحمه را 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جبل الرحمه، كوهى خرد است كه رسول خدا صلى الله عليه و آله در حجةالوداع بالاى آن رفت و براى نود هزار يا يكصد هزار همراهان خود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حالا هم واعظان بالاى آن كوه مى‌روند و مردم را موعظه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داخل جمع مستمعانى كه آنجا موج مى‌زد،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كه نشسته بودم قرآن مى‌خواندم و در قدرت پروردگار مى‌انديشيدم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موجب شد تا به گوش دل از اين برادران كه مى‌كوشم تا خدا دل مرا با آنان پيوند دهد، چيزى بشنوم و آن را براى آنان بازگويم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هزار جمعيت كه در حال بانگ و خروش بودند، سكوت كردند؛ مثل اينكه همين سكوت كمك كرد كه من بيشتر در تفكر فرو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جمعيت با آرامش و وقار رو به قبله آورد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صداى آنان آهسته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نخستين بار يكى از پزشكان</w:t>
      </w:r>
    </w:p>
    <w:p>
      <w:pPr>
        <w:pStyle w:val="BookText"/>
        <w:rPr/>
      </w:pPr>
      <w:r>
        <w:rPr>
          <w:rFonts w:ascii="IRNazanin" w:hAnsi="IRNazanin" w:eastAsia="IRNazanin"/>
          <w:color w:val="111111"/>
          <w:sz w:val="28"/>
          <w:sz w:val="28"/>
          <w:szCs w:val="28"/>
          <w:rtl w:val="true"/>
          <w:lang w:bidi="fa-IR"/>
        </w:rPr>
        <w:t>شهر خود را در مكه ديدم،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پزشك همراه كاروان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زمانى با تَبَخْتر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حتى سوره اخلاص را كه سوره كوچكى است درست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ديدم چهره‌اش غرق در اشك و با خضوع و خشوع در عرفات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شاهدى از اين زنده‌تر مى‌خواهيد؟ وقت غروب وقوف ما چنين بود و چنين حالتى را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بعض مذاهب اسلامى نماز مغربِ روز عرفه را در اول غروب مى‌خوانند، ما هم آماده شديم كه نماز بخوانيم ولى چنين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پيروى نموديم و براى رفتن به مشعرالحرام آماده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در اين كوچ كردن شتران بار بسته و آماده به حركت ما همان اتوبوس‌ها هستند؛ مثل اينكه جاى ديگر وعده داريم و بايد به آن‌جا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ماشين‌ها مرتب گاز مى‌دهند و راننده‌ها پى در پى بوق مى‌زنند و به مردم اخطار مى‌كنند سوار شوند و عقب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نبايد تأخير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ديگر وعده داريم و نبايد تخلف نمود و يا اينكه نمى‌توانيم در رسيدن به آن‌جا تأخير كنيم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وقوف در عرفه سبب گرديد كه با لطف پروردگار همه با</w:t>
      </w:r>
    </w:p>
    <w:p>
      <w:pPr>
        <w:pStyle w:val="BookText"/>
        <w:rPr/>
      </w:pPr>
      <w:r>
        <w:rPr>
          <w:rFonts w:ascii="IRNazanin" w:hAnsi="IRNazanin" w:eastAsia="IRNazanin"/>
          <w:color w:val="111111"/>
          <w:sz w:val="28"/>
          <w:sz w:val="28"/>
          <w:szCs w:val="28"/>
          <w:rtl w:val="true"/>
          <w:lang w:bidi="fa-IR"/>
        </w:rPr>
        <w:t>هم برادر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نماز خوانديم، با هم در بزرگى خدا و نعمت‌هاى بى‌انتهاى او كه به ما ارزانى فرموده است به تفكر پرداختيم و سرانجام از فضل پروردگار حاجى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همه با هم بار نبسته بوديم، با هم در عرفات فراهم نمى‌شديم؛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اتوبوس ما به كندى راه مى‌رود؛ يعنى همه اتوبوس‌ها كند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آن‌ها به اندازه سرعت پياده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حاجيان چند كيلومتر مسافت بين عرفه و مُزْدلفه را كه منزلگاه بعدى ماست، در يك شبانه روز پيموده‌اند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ديگر قيافه‌هاى بازى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هم از عرفات كوچ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عجله داريم اما نمى‌ترسيم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مناسك باقى مانده تأخير جايز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راه، دوستان مشغول گفتگو شدند و تا آن‌جا كه به خاطر دارم بحث آنان از حدود مسائل دينى و اعتقادات و عبادات بيرون نبود؛ نماز عصر و مغرب و عشا تا چه وقت ادا و چه وقت قضا است؟ آيا مستحب است كه نافله‌ها را پس از نماز عشا تا آخر شب به تأخير انداخت؟ مسأله ديگرى هم فكر رفقا را مشغول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فكر مرا نيز كه به چنين مسأله‌هايى اهمّيت نمى‌دادم به خود جلب كرد؛ در چه ساعت از ساعت‌هاى روز نماز مستحبى مكروه</w:t>
      </w:r>
    </w:p>
    <w:p>
      <w:pPr>
        <w:pStyle w:val="BookText"/>
        <w:rPr/>
      </w:pPr>
      <w:r>
        <w:rPr>
          <w:rFonts w:ascii="IRNazanin" w:hAnsi="IRNazanin" w:eastAsia="IRNazanin"/>
          <w:color w:val="111111"/>
          <w:sz w:val="28"/>
          <w:sz w:val="28"/>
          <w:szCs w:val="28"/>
          <w:rtl w:val="true"/>
          <w:lang w:bidi="fa-IR"/>
        </w:rPr>
        <w:t>است؟ مثل اينكه رفقاى من دچار نوعى خستگى و يا بيمارى شده‌اند كه درمانى جز بحث در اين‌گونه مسائل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متوجه شدم من هم مانند مردان و زنانى كه با من هستند دچار همان بيمارى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بحثى علاقه‌مند شده‌ام كه در گذشته بى‌فايده مى‌پنداشتم و بالاخره علت تمايل خود به اين‌گونه بحث‌ها را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حالى از عرفه حركت كرديم كه گناهانمان بخشيده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بايد آماده باشيم كه در آينده واجبات الهى را ترك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هم فكر آن‌ها و هم فكر من متوجه انديشه‌هاى خوب شده است، انديشه اينكه بايد در آينده اعمال ما نيكو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گرفته‌ايم ساعتى از نماز و دعا غافل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درباره اينكه خواندن نماز مستحبى در چه ساعتى از روز كراهت دارد بحث كنيم، جاى تعجب نيست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اتوبوس با كندى ما را به مُزْدَلِفَه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تاريك بود و نور چراغ اتومبيل‌ها اين تاريكى را مى‌شكافت و زمين را روشن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هيچ چيز را نمى‌توانيم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مشعرالحرام آمده‌ايم تا آن‌چه را كه قرآن بر ما واجب كرده است، ادا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كه از عرفات كوچ مى‌كنند، در مشعرالحرام به ذكر خدا مشغول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خدا را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مى‌گويند كه آنان را از گمراهى نجات داد و رستگار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عرفه آغاز راه راست است، پايان اين سفر روحانى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در سرزمينى هستيم كه 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گردبادها و باران‌هاى سيل 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پرستش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قَوْسِ قُزَحْ را به خاطر همين بت، بدين نام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تيره‌هاى قريش كه در جاهليت براى خود امتيازى قائل شده بودند در مزدلفه مى‌ماندند و از آن‌جا كوچ مى‌كردند، بر اثر اعتقادات عاميانه خود گمان مى‌كردند در مزدلفه در حمايت قزح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قزح در نظر عرب‌هاى جاهلى مثل ژوپيتر در نظر روميان، و زئوس در نظر يونانيان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روميان و يونانيان ژوپيتر و زئوس ربّ الأرباب و خداى صاعقه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ظهور اسلام اين سرزمين‌ها به جايگاه‌هايى تبديل شد كه فقط نام خداى يكتا در آن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دينى است كه مردم را به پرستش خداى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همه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دينى است كه اساس آن عدالت و برادرى ميان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در مزدلفه مى‌ماندند تا برترى خود را به ديگر مردمان نشان دهند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ماآن‌جا ايستاديم تا خدا را ياد كنيم؛ چنانكه پدران خود</w:t>
      </w:r>
    </w:p>
    <w:p>
      <w:pPr>
        <w:pStyle w:val="BookText"/>
        <w:rPr/>
      </w:pPr>
      <w:r>
        <w:rPr>
          <w:rFonts w:ascii="IRNazanin" w:hAnsi="IRNazanin" w:eastAsia="IRNazanin"/>
          <w:color w:val="111111"/>
          <w:sz w:val="28"/>
          <w:sz w:val="28"/>
          <w:szCs w:val="28"/>
          <w:rtl w:val="true"/>
          <w:lang w:bidi="fa-IR"/>
        </w:rPr>
        <w:t>را ياد مى‌كنيم يا بيشتر از آن‌كه نام پدران خود را مى‌بريم خدا را ياد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چنين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فَاذْكُرُوا اللَّهَ كَذِكْرِكُمْ آباءَكُمْ أَوْ أَشَدَّ ذِكْراً</w:t>
      </w:r>
    </w:p>
    <w:p>
      <w:pPr>
        <w:pStyle w:val="BookText"/>
        <w:rPr/>
      </w:pPr>
      <w:r>
        <w:rPr>
          <w:rFonts w:ascii="IRNazanin" w:hAnsi="IRNazanin" w:eastAsia="IRNazanin"/>
          <w:color w:val="111111"/>
          <w:sz w:val="28"/>
          <w:sz w:val="28"/>
          <w:szCs w:val="28"/>
          <w:rtl w:val="true"/>
          <w:lang w:bidi="fa-IR"/>
        </w:rPr>
        <w:t>مزدلفه نخستين منزل زندگانى تازه است؛ حياتى كه بنده در آن مرتكب گناهى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خوب مراقب بود و قدر نعمت پروردگار را دانست؛ نعمتى بسيار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نعمت بالاتر از اينكه دل‌هاى ما به هم مهربان شده است؟ همه يكديگر را دوست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آرامش و اطمينانى است كه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آرامشى است كه به دل‌هاى مؤمنان داده است تا ايمان آنان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رستگارى است كه طالب آن هستيم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ما وعده داده است كه ايمان ما را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دل‌هاى ما به يكديگر پيوسته است، پس حتماً رستگار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تَفَرَّقُوا وَ اذْكُرُوا نِعْمَتَ اللَّهِ عَلَيْكُمْ إِذْ كُنْتُمْ أَعْداءً فَأَلَّفَ بَيْنَ قُلُوبِكُمْ فَأَصْبَحْتُمْ بِنِعْمَتِهِ إِخْواناً به هم بپيونديد و پراكنده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مكنيد خدا چه نعمت بزرگى به شما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يكديگر دشمن بوديد، دل‌هاى شما را به هم نزديك كرد و از بركت اسلام با هم برادر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درسى است كه از قرآن آموخته‌ايم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سفرى است كه قرآن بر</w:t>
      </w:r>
    </w:p>
    <w:p>
      <w:pPr>
        <w:pStyle w:val="BookText"/>
        <w:rPr/>
      </w:pPr>
      <w:r>
        <w:rPr>
          <w:rFonts w:ascii="IRNazanin" w:hAnsi="IRNazanin" w:eastAsia="IRNazanin"/>
          <w:color w:val="111111"/>
          <w:sz w:val="28"/>
          <w:sz w:val="28"/>
          <w:szCs w:val="28"/>
          <w:rtl w:val="true"/>
          <w:lang w:bidi="fa-IR"/>
        </w:rPr>
        <w:t>عهده ما گذاشته است؛ سفر به سرزمين‌هايى كه به چشم خود ديديم و به پاى خود سپرديم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پيشانى خود را بر اين زمين‌ها كه از جهت ظاهر مانند زمين‌هاى ديگر است، سوديم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و مردم آن را ديديم، سرزمين و مردمى كه قرآن نام آن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دانستيم كه اين مردم و اين سرزمين از خود چيزى ندارند كه در چشم ما بزرگ جلوه كند يا ما را تا اين اندازه به آن‌ها نزديك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بزرگى آنان و نزديكى ما به ايشان شده، رسالت محمد صلى الله عليه و آله و نعمت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بدين سرزمين احترام مى‌گذاريم و مردم آن را دوست داريم، چون سرزمين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در مزدلفه مى‌مانند و نماز مغرب و عشا را با هم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كوچكم را همراه نداشتم، ناچار روى زمين نماز خواندم و به زمين سجده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كردم ريگ‌هاى كوچك به پيشانى و زانوى من فرو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نماز تمام شد، ديدم رفقا به اطراف پراكنده شده و همه به زمين خم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انداختن سنگ به مجسمه شيطان بايد مقدارى ريگ فراهم كرد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چهل و نه ريگ به جمره‌ها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قبلًا كسى آن ريگ‌ها را به جمره‌ها نيفكنده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ريزه را بايد از زمين حرم جمع كنند و مستحب است شب دهم</w:t>
      </w:r>
    </w:p>
    <w:p>
      <w:pPr>
        <w:pStyle w:val="BookText"/>
        <w:rPr/>
      </w:pPr>
      <w:r>
        <w:rPr>
          <w:rFonts w:ascii="IRNazanin" w:hAnsi="IRNazanin" w:eastAsia="IRNazanin"/>
          <w:color w:val="111111"/>
          <w:sz w:val="28"/>
          <w:sz w:val="28"/>
          <w:szCs w:val="28"/>
          <w:rtl w:val="true"/>
          <w:lang w:bidi="fa-IR"/>
        </w:rPr>
        <w:t>ذوالحجه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اين سنگ‌ها احتياج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عيد و نيز روز يازدهم و دوازدهم بايد اين سنگ‌ها را به جمره‌ها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اين سنگ‌ها نشانه تصميم بر مخالفت هوى وهوس است؛ زيرا حاجيان مى‌دانند شيطان و سپاهيان او در هر راه و در هر لحظه آماده گمراه كردن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سنگ جمع كردن از اين سرزمين، در چنين وقتى كار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افكندن اين سنگ ريزه‌ها يكى از واجبات را انجام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بايد سه روز پى در پى تكرار كنيم، تا نشان دهيم كه شيطان بر ما تسلط ندارد و باز آن‌چه اهميت دارد اينكه اين مناسك پى در پى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عنايتى نو شامل حال ما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درعرفه ايستاديم، خداحقوقى راكه بر ما داشت بخشيد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مزدلفه، بندگان خود را از ما راضى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 مى‌افكنيم تا نشانه اين باشد كه از حالا تا پايان زندگى شيطان هوى را از خود مى‌رانيم تا بر ما مسلّط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انسان، تازه از بار گناه سبك شده و پاكيزه گشته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ايمانى نو و اميدى نو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ايمان و اميد سلاحى مى‌سازد تا به جنگ شيطان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دراينجا مى‌ماند تا به پيغمبر اقتدا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خواب او پس از توفيق حج</w:t>
      </w:r>
      <w:bookmarkStart w:id="32" w:name="pg1658_14161"/>
    </w:p>
    <w:p>
      <w:pPr>
        <w:pStyle w:val="BookText"/>
        <w:rPr/>
      </w:pPr>
      <w:bookmarkEnd w:id="3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عصر، در عصرى كه قرن چهاردهم هجرى واپسين سال‌ها را پشت سر مى‌گذارد، كجا فرصت چنين تفكرى دست مى‌دهد؟ در عصر ما وسيله‌هاى تندرو، مسافت‌ها را به سرعت درهم مى‌نوردد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عصر مزدلفه منزلى است كه تنها رمزى از چنين خاطره‌ها 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تا آن‌جا كه ممكن است، بايد از اين رمز الهام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پهلوى راست دراز كشيدم و دعاهايى را كه معمولًا پيش از خواب مى‌خوانم، خواندن گرفتم</w:t>
      </w:r>
      <w:r>
        <w:rPr>
          <w:rFonts w:eastAsia="IRNazanin" w:cs="IRNazanin"/>
          <w:color w:val="111111"/>
          <w:sz w:val="28"/>
          <w:szCs w:val="28"/>
          <w:rtl w:val="true"/>
          <w:lang w:bidi="fa-IR"/>
        </w:rPr>
        <w:t>.</w:t>
      </w:r>
    </w:p>
    <w:p>
      <w:pPr>
        <w:pStyle w:val="Heading3"/>
        <w:numPr>
          <w:ilvl w:val="2"/>
          <w:numId w:val="1"/>
        </w:numPr>
        <w:rPr/>
      </w:pPr>
      <w:bookmarkStart w:id="33" w:name="__RefHeading___Toc1274213_3650668749"/>
      <w:bookmarkStart w:id="34" w:name="_Toc12"/>
      <w:bookmarkEnd w:id="33"/>
      <w:r>
        <w:rPr>
          <w:rtl w:val="true"/>
        </w:rPr>
        <w:t>مِنا</w:t>
      </w:r>
      <w:bookmarkEnd w:id="34"/>
    </w:p>
    <w:p>
      <w:pPr>
        <w:pStyle w:val="BookText"/>
        <w:rPr/>
      </w:pPr>
      <w:r>
        <w:rPr>
          <w:rFonts w:ascii="Amiri" w:hAnsi="Amiri" w:eastAsia="Amiri" w:cs="Amiri"/>
          <w:color w:val="111111"/>
          <w:sz w:val="28"/>
          <w:sz w:val="28"/>
          <w:szCs w:val="28"/>
          <w:rtl w:val="true"/>
          <w:lang w:bidi="ar-SA"/>
        </w:rPr>
        <w:t>رَبَّنَا لَاتُزِغْ قُلُوبَنَا بَعْدَ إِذْ هَدَيْتَنَا</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بامدادان نفس حيوان كرده قربان در مناليك قربان خواس از نفس انسان ديده‌اند</w:t>
      </w:r>
    </w:p>
    <w:p>
      <w:pPr>
        <w:pStyle w:val="BookText"/>
        <w:rPr/>
      </w:pPr>
      <w:r>
        <w:rPr>
          <w:rFonts w:ascii="IRNazanin" w:hAnsi="IRNazanin" w:eastAsia="IRNazanin"/>
          <w:color w:val="111111"/>
          <w:sz w:val="28"/>
          <w:sz w:val="28"/>
          <w:szCs w:val="28"/>
          <w:rtl w:val="true"/>
          <w:lang w:bidi="fa-IR"/>
        </w:rPr>
        <w:t>درسه جمره بوده‌پيش مسجدِ خَيف اهل خوف‌سنگ را كانداخته بر ديو غضبان ديده‌اند</w:t>
      </w:r>
    </w:p>
    <w:p>
      <w:pPr>
        <w:pStyle w:val="BookText"/>
        <w:rPr/>
      </w:pPr>
      <w:r>
        <w:rPr>
          <w:rFonts w:ascii="IRNazanin" w:hAnsi="IRNazanin" w:eastAsia="IRNazanin"/>
          <w:color w:val="111111"/>
          <w:sz w:val="28"/>
          <w:sz w:val="28"/>
          <w:szCs w:val="28"/>
          <w:rtl w:val="true"/>
          <w:lang w:bidi="fa-IR"/>
        </w:rPr>
        <w:t>خاقانى</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ناهموار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ما به كندى حركت مى‌كرد و پيش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مهندسان تا آنجا كه توانسته‌اند كوشيده‌اند از بريدن كوه‌هاى مشرف بر اين دره، براى شبكه راه‌ها كه تعداد آن ده رشته است، استفاده كنند، تا براى رفت و آمد حاجيان اين عصر مناسب گردد و تا آن‌جا كه ممكن است اين راه‌ها در همان مسيرى باشد كه پيغمبر صلى الله عليه و آله در سفر حج خود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سال‌ها افزونىِ جمعيت مانع از اين است كه حاجيان سنتِ نبوى را از هر جهت رعايت كنند و از راه ديگرى جز راهى كه رفته بودند،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نمى‌توان منكر شد دولت عربستان سعودى براى ساختن اين شبكه راه‌ها بودجه سنگينى تخصيص داده است و در آينده هم خواهد داد، ولى باز اين پرسش پيش مى‌آيد كه آيا مى‌توان راه‌هاى ديگرى بر اين راه‌ها افزود؟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هنوز هوا تاريك است، اما در پرتو نور چراغ‌هايى كه از هر وجب كوه و دره مى‌تابد، خيمه‌ها و ساختمان‌هايى را كه موقتاً تأسيس شده 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منا نزديك مى‌شويم جمعيت انبوه‌تر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شمالى كه درّه اندكى پهن مى‌گردد، در دامن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خرمنى از روشنايى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مسجد خَيف،</w:t>
      </w:r>
    </w:p>
    <w:p>
      <w:pPr>
        <w:pStyle w:val="BookText"/>
        <w:rPr/>
      </w:pPr>
      <w:r>
        <w:rPr>
          <w:rFonts w:ascii="IRNazanin" w:hAnsi="IRNazanin" w:eastAsia="IRNazanin"/>
          <w:color w:val="111111"/>
          <w:sz w:val="28"/>
          <w:sz w:val="28"/>
          <w:szCs w:val="28"/>
          <w:rtl w:val="true"/>
          <w:lang w:bidi="fa-IR"/>
        </w:rPr>
        <w:t>بزرگ‌ترين مسجد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راست دامنه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خيمه‌گاه‌ها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حاجيان بايد سه روز و دو شب در منا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نهم تا دوازدهم ذى‌حجّه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خيمه‌ها انواع تجارتخانه‌ها و فروشندگان لوازم ضرورى را مى‌توان ديد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 تنها دو جاده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ايام تَشريق در اينجا فقط چند صد نفر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ايام تشريق بيش از دو ميليون جمعيت در آن‌جا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مسؤول، حداكثر كوشش را به كار مى‌برند تا نظم برقرار شود و كسى خانه و مقصد خود را گم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مهار كردن موج انسان‌ها در منا دشوارتر از عرفات است؛ زيرا مدت توقف در اينجا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انضباط حاجيان در منا كمتر از وقتى است كه وارد سرزمين حجاز مى‌شوند، حتى كمتر از روزهايى است كه در عرفات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آن را بتوان چنين توجيه كرد كه در منا ديگر آن حاجى كه روح مجردى بود و هيچ فكر و ذكرى نداشت جز آن‌كه مناسك را هرچه بهتر و با نيتى هرچه پاك‌تر انجام دهد، وجود ندارد؛ چرا كه دانستن غرض واقعى از مناسك منا براى همه ميسر نيست و گاهى فقط كوشش حاجى در آن خلاصه مى‌شود كه واجبى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ممكن</w:t>
      </w:r>
    </w:p>
    <w:p>
      <w:pPr>
        <w:pStyle w:val="BookText"/>
        <w:rPr/>
      </w:pPr>
      <w:r>
        <w:rPr>
          <w:rFonts w:ascii="IRNazanin" w:hAnsi="IRNazanin" w:eastAsia="IRNazanin"/>
          <w:color w:val="111111"/>
          <w:sz w:val="28"/>
          <w:sz w:val="28"/>
          <w:szCs w:val="28"/>
          <w:rtl w:val="true"/>
          <w:lang w:bidi="fa-IR"/>
        </w:rPr>
        <w:t>است بعضى از اين عده به هنگام انجام اين اعمال از درك فلسفه حقيقى مناسك محروم مانند، در صورتى كه اهميت مناسك منا از مناسكى كه در غير منا انجام مى‌شود كمتر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نه سنگ‌ريزه‌اى كه در مزدلفه جمع آورى شده بود، بايد در روزهاى معينى در منا بر سه جَمْره افكنده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 در طول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سه ستون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ستون‌ها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جمرات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جمره سنگ‌ريزه است و چون به اين ستون‌ها سنگ‌ريزه مى‌افكنند، آن‌ها را نيز جمره مى‌گويند و گفته‌اند چون جاى انبوه شدن سنگ ريزه‌ها است، آن را جمره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معناى جمره اجتماع قبيله است همچنين گفته‌اند از آن جهت كه مردم بدانجا شتاب مى‌كنند، آن را جمره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جمره به معناى سرعت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نزديك‌ترين اين سه جمره به مكه، جمره عَقَبَه يا جمره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عقبه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جمره دوم به فاصله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جمره عَقَبه قرار دارد و آن را جمره وُسْطى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جمره وُسْطى از جمره اولى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هفت سنگ‌ريزه به</w:t>
      </w:r>
    </w:p>
    <w:p>
      <w:pPr>
        <w:pStyle w:val="BookText"/>
        <w:rPr/>
      </w:pPr>
      <w:r>
        <w:rPr>
          <w:rFonts w:ascii="IRNazanin" w:hAnsi="IRNazanin" w:eastAsia="IRNazanin"/>
          <w:color w:val="111111"/>
          <w:sz w:val="28"/>
          <w:sz w:val="28"/>
          <w:szCs w:val="28"/>
          <w:rtl w:val="true"/>
          <w:lang w:bidi="fa-IR"/>
        </w:rPr>
        <w:t xml:space="preserve">جمره عقبه افكند، وقت آن بعد از طلوع آفتاب روز عيد قربان تا غروب اين روز است و در روزهاى دوم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هريك از سه جمره بايد هفت سنگ انداخت؛ نخست جمره اولى و پس از آن جمره وسطى و پس از آن 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افكندن سنگ‌ريزه، خواندن دعاى كوتاهى كه در كتاب‌هاى مناسك نوشته‌اند، مستحب است ولى ازدحام و فشار جمعيت در اين روزها به‌خصوص در روز عيد به حدى است كه مشكل بتوان چنين توفيقى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ساده‌ترين كارها ذكر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سُبْحانَ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از رمى جمرات ذكرى نشده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سال‌ها جمره‌هاى سه‌گانه را دو طبقه كرده‌اند تا جمعيت در دو محل اعمال خود را انجام دهند و راه‌ها را طورى ساخته‌اند و با پل از هم جدا كرده‌اند كه بتوان از راهى رفت و از ديگرى برگشت، اما مثل اينكه حاجيان برخلاف صَفا و مَرْوَه در منا چندان خود را مقيد به رعايت دستورات نمى‌دانند و جهت را رعايت نمى‌كنند؛ دستوراتى كه به خط لاتين و عربى و فارسى نوشته شده و به مردم تعليم مى‌دهد كه از كدام راه بروند و از كدام راه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سرپيچى مردم از اين دستورات آن</w:t>
      </w:r>
    </w:p>
    <w:p>
      <w:pPr>
        <w:pStyle w:val="BookText"/>
        <w:rPr/>
      </w:pPr>
      <w:r>
        <w:rPr>
          <w:rFonts w:ascii="IRNazanin" w:hAnsi="IRNazanin" w:eastAsia="IRNazanin"/>
          <w:color w:val="111111"/>
          <w:sz w:val="28"/>
          <w:sz w:val="28"/>
          <w:szCs w:val="28"/>
          <w:rtl w:val="true"/>
          <w:lang w:bidi="fa-IR"/>
        </w:rPr>
        <w:t>است كه حاجى در منا دچار نوعى خشونت مى‌شود و طغيانى بدو دست مى‌دهد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در فلسفه حج با دقت نظر خاص مى‌نگرند، افكندن سنگ‌ريزه‌ها را به جمره‌ها نشانه‌اى از مبارزه با شيطان و رمزى از جهاد با نفس سركش مى‌دانند كه هرلحظه آماده گمراه ساختن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عادى مى‌پندارند كه به راستى اين مجسمه شيطان است و چنان احساساتشان به هيجان مى‌آيد كه گويى شيطان را پيش روى خود مى‌بينند و مانند دشمنى كه به دشمن حمله مى‌برد، بر آن مجسمه‌ها مى‌تازند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گمان مى‌كنند كه اين سنگ‌ها سه شيطان مجسم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اين نكته باشيد، خواهيد دانست چرا اين مردم با چنان خشونتى سنگ پرتاب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خود ديدم چند سنگ‌ريزه به جاى آنكه به ستون‌ها بخورد به سر مردم خورد و آن‌ها را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آن‌چنانكه بسيارى از سنگ‌ريزه‌ها را كه مى‌افكندند، از نخود كه سهل است از باقلا هم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سنگ‌ريزه، ده‌ها و بلكه صدها لنگه كفش در كنار مجسمه‌ها 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افكندن هفت سنگ‌ريزه، آتش خشم دشمنان شيطان را خاموش نكرده است و خواسته بودند با كفش و دم‌پايى، خوب حساب آن</w:t>
      </w:r>
    </w:p>
    <w:p>
      <w:pPr>
        <w:pStyle w:val="BookText"/>
        <w:rPr/>
      </w:pPr>
      <w:r>
        <w:rPr>
          <w:rFonts w:ascii="IRNazanin" w:hAnsi="IRNazanin" w:eastAsia="IRNazanin"/>
          <w:color w:val="111111"/>
          <w:sz w:val="28"/>
          <w:sz w:val="28"/>
          <w:szCs w:val="28"/>
          <w:rtl w:val="true"/>
          <w:lang w:bidi="fa-IR"/>
        </w:rPr>
        <w:t>ملعون را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به ياد عبارتى از يكى از سفرنامه‌ها افتادم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شكر كه مربوط به سال‌هاى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 از حاجيان اين مجسمه‌ها را آتش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بى‌فايده است كه بگويم بعض حاجيان به جاى آن‌كه در اين‌جا نام خدا را ببرند و يا دعايى را كه در كتاب‌هاى مناسك نوشته‌اند بخوانند، دشنام مى‌دهند و نفرين مى‌كنند، كه اگر بدعت نباشد ثوابى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 و برافروختگى كه آن روزها در بعض چهره‌ها ديده مى‌شود از نظر روانشناسى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اين مردم از قديم حساب خرده‌اى با شيطان داشته‌اند و حالا وقت تصفيه آن رسيده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كار، اين افراط ها به نظرم ناپسند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ظاهر مخالف با فلسفه حقيقى اين مناسك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خودم را به دوستانم گفتم، اما در چنين گير و دارى چه كسى به فكر تجزيه و تحليل و يافتن علت اين تغيير اصولى است؟ و آيا خود اين مسأله به همين صورت درخور اين نيست كه درباره آن تأمل كنيم؟ مگر نه اين است كه مردان و زنانى كه چنين كارها را مى‌كنند داراى اعتقادى سطحى هستند؟ مگر نه اينكه آن‌ها مى‌خواهند دشمنىِ سخت خود را به شيطانى</w:t>
      </w:r>
    </w:p>
    <w:p>
      <w:pPr>
        <w:pStyle w:val="BookText"/>
        <w:rPr/>
      </w:pPr>
      <w:r>
        <w:rPr>
          <w:rFonts w:ascii="IRNazanin" w:hAnsi="IRNazanin" w:eastAsia="IRNazanin"/>
          <w:color w:val="111111"/>
          <w:sz w:val="28"/>
          <w:sz w:val="28"/>
          <w:szCs w:val="28"/>
          <w:rtl w:val="true"/>
          <w:lang w:bidi="fa-IR"/>
        </w:rPr>
        <w:t>كه در هر كمينگاه انتظار گمراه كردن آنان را مى‌برد نشان دهند؟ شيطانى كه سال‌ها آنان را گمراه كرده و يا درصدد گمراهى آنان بوده است، و حالا او را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آن‌طور كه مى‌خواهند دق دل خود را از او نگيرند؟ مگر نه اين است كه نيت خود را تازه كرده‌اند؟ مگر نه اين است كه تصميم گرفته‌اند از اين به بعد جز در راه خدا قدم نگذارند و از بدى‌ها بلكه از هر ضعف و تنبلى روگردان باشند؟ پس مى‌خواهند با اين كار آن‌چه را در نهاد آنان كمين كرده و مى‌كوشد كه توبه ايشان را باطل سازد از خود دور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اين است كه چنين توفيقى را با زحمت و رنج به دست آورده‌اند؟ پس چرا آنان را سرزنش كنيم؟ بله بايد آن‌ها را معذور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دارند، هرچند كارى را كه انجام مى‌دهند به ظاهر مخالف فتواى فقهايى است كه اين كارها را بدعت مى‌دانند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تاريخ نويسان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عرب‌هاى جاهلى هفت مجسمه سنگى در راه منا داشتند و به هريك از اين مجسمه‌ها سه سنگ‌ريزه مى‌افكندند،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بيست و يك سنگ ريزه كه ما در هريك از روزهاى يازدهم و دوازدهم ذوالحجه به اين مجسمه‌ها مى‌افكنيم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مى‌گويند سنگى كه عرب‌هاى جاهلى به اين ستون‌ها</w:t>
      </w:r>
    </w:p>
    <w:p>
      <w:pPr>
        <w:pStyle w:val="BookText"/>
        <w:rPr/>
      </w:pPr>
      <w:r>
        <w:rPr>
          <w:rFonts w:ascii="IRNazanin" w:hAnsi="IRNazanin" w:eastAsia="IRNazanin"/>
          <w:color w:val="111111"/>
          <w:sz w:val="28"/>
          <w:sz w:val="28"/>
          <w:szCs w:val="28"/>
          <w:rtl w:val="true"/>
          <w:lang w:bidi="fa-IR"/>
        </w:rPr>
        <w:t>مى‌افكندند نشانه نفرت و لعن نبود، بلكه مى‌خواستند بدين وسيله خود را بدان بت نزديك كنند و چون سنگ‌ها را مى‌افكندند، مى‌گفتند تو از فلان بت بهتر و بزرگ‌ترى و نام بتى را مى‌بردند كه قبلًا بدو سنگ افكنده و به او هم همين جمله را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داستانى راست باشد، اين سنگ افكندن‌ها در اسلام رمز مبارزه با بت پرستى و نسخ آداب جاهلى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هرچه بوده است وظيفه ما در اينجا اين نيست كه معتقدات عرب جاهلى را تجزيه و تحليل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عهده استادان و جامعه شناسانى است كه عمر خود را در اين راه صرف كرده‌اند و مى‌كنند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مرد با ايمانى كه مَناسكِ حج را انجام مى‌دهد، دانستن تاريخ اين مردم اهميتى ندارد، مگر از آن جهت كه بداند آنان چنان مردم گمراهى بودند كه خدا بر ايشان منت گذاشت و پيغمبر خود محمد صلى الله عليه و آله را در ميان آنان برانگيخت و كتاب خود قرآن را بر آنان نازل فرمود؛ قرآنى كه نه تنها معاصران محمد صلى الله عليه و آله در مقابل آن ناتوان ماندند، بلكه امروز هم پس از گذشتن چهارده قرن، وقتى تلاوت مى‌شود و به گوش مردمى غير مردم آن عصر مى‌رسد، دل شنونده را نورانى مى‌كند؛ چنانكه دل‌هاى آن مردم را نورانى</w:t>
      </w:r>
    </w:p>
    <w:p>
      <w:pPr>
        <w:pStyle w:val="BookText"/>
        <w:rPr/>
      </w:pPr>
      <w:r>
        <w:rPr>
          <w:rFonts w:ascii="Amiri" w:hAnsi="Amiri" w:eastAsia="Amiri" w:cs="Amiri"/>
          <w:color w:val="111111"/>
          <w:sz w:val="28"/>
          <w:sz w:val="28"/>
          <w:szCs w:val="28"/>
          <w:rtl w:val="true"/>
          <w:lang w:bidi="ar-SA"/>
        </w:rPr>
        <w:t>مى‌ساخت و معناى دقيقى را از آن مى‌فهمند كه دريافتن آن براى آن مردم ناممكن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رسالت قرآن چنين و معجزه قرآن هم در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الفاظى كه گذشتِ زمان آن را ديرينه نكرده است و تأثير آن به سرزمين‌هاى عرب محدود نشده و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هرچه جامعه پيش برود و با هرمشكلى كه روبرو شود، گره گشاى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سرزمين نزول وحى دور شويم و هرچه با زمان آن فاصله بگيريم، باز چنين نيست كه دستور قرآن در انجام فريضه حج تنها در زنده نگاه‌داشتن خاطره ابراهيم عليه السلام خلاصه شود بلكه خاطره هر مرحله از مرحله‌هاى زندگى ابراهيم عليه السلام دستورالعمل هر انسانى است كه ايمان درست را جستجو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ابراهيم پايه‌هاى خانه كعبه را بالا برد، نه براى اين بود كه خانه‌اى بسازد تا مردم گرد او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افكندن خانه كعبه، آخرين مرحله مبارزه ابراهيم در راه توحيد بود، مبارزه‌اى به خاطر پيروزى حق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اين مبارزه را با اعتراض بر بت‌ها و بت‌سازها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نبرد را تا آن‌جا ادامه داد كه به شناخت خداى يگانه موفق 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بر بت‌ها خرده گرفت كه اگر شما خداييد چرا سخن نمى‌گوييد؟ به ستاره درخشان به ماه تابان و به آفتاب</w:t>
      </w:r>
    </w:p>
    <w:p>
      <w:pPr>
        <w:pStyle w:val="BookText"/>
        <w:rPr/>
      </w:pPr>
      <w:r>
        <w:rPr>
          <w:rFonts w:ascii="IRNazanin" w:hAnsi="IRNazanin" w:eastAsia="IRNazanin"/>
          <w:color w:val="111111"/>
          <w:sz w:val="28"/>
          <w:sz w:val="28"/>
          <w:szCs w:val="28"/>
          <w:rtl w:val="true"/>
          <w:lang w:bidi="fa-IR"/>
        </w:rPr>
        <w:t>فروزان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خداى منيد پس اين غروب كردن و ناپديد شدن براى چيست؟ محكوم چه قدرتى هستيد؟</w:t>
      </w:r>
    </w:p>
    <w:p>
      <w:pPr>
        <w:pStyle w:val="BookText"/>
        <w:rPr/>
      </w:pPr>
      <w:r>
        <w:rPr>
          <w:rFonts w:ascii="IRNazanin" w:hAnsi="IRNazanin" w:eastAsia="IRNazanin"/>
          <w:color w:val="111111"/>
          <w:sz w:val="28"/>
          <w:sz w:val="28"/>
          <w:szCs w:val="28"/>
          <w:rtl w:val="true"/>
          <w:lang w:bidi="fa-IR"/>
        </w:rPr>
        <w:t>همين كندوكاو او را به پرستش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سزاوار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اين بود و سنت ابراهيمى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 جستجو، كوشيدن و تا رسيدن به مقصود از كوشش باز نايستادن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ابراهيم عليه السلام هم با داشتن چنين ايمانى در بوته آزمايش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ايمان دارم اما مى‌خواهم دلم آرام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بدانم چگونه مرده را زنده مى‌كنى؟ بله، بالاخره او نيز انسانى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اين انسان كامل و از كار او عبرت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ابراهيم را براى ما چنين وصف كرده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 دينِ فِطرت، دينى كه از سفسطه‌هاى سخيف كه دامنگير تعليمات موسى و عيسى گرديد و آن را از مجراى طبيعى خويش منحرف كرد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شخصيت او و زندگانى او، و پايان كار امت او و نيز خانه‌اى كه او ساخت، براى ما سرمشقى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محمد صلى الله عليه و آله در خاندانى تربيت شد كه خدمت كعبه را به عهده داشتند؟ مگر نه شكستن حرمت خانه‌اى را كه ابراهيم براى پرستش خداى يكتا ساخت به چشم خود ديد، كه چگونه به بتخانه‌اى مبدل شده است؟ مگر نه آزار مشركان و دورى از خاندان و</w:t>
      </w:r>
    </w:p>
    <w:p>
      <w:pPr>
        <w:pStyle w:val="BookText"/>
        <w:rPr/>
      </w:pPr>
      <w:r>
        <w:rPr>
          <w:rFonts w:ascii="IRNazanin" w:hAnsi="IRNazanin" w:eastAsia="IRNazanin"/>
          <w:color w:val="111111"/>
          <w:sz w:val="28"/>
          <w:sz w:val="28"/>
          <w:szCs w:val="28"/>
          <w:rtl w:val="true"/>
          <w:lang w:bidi="fa-IR"/>
        </w:rPr>
        <w:t>نبرد با كافران را براى آن تحمل كرد كه كعبه را از آلودگى پاك سازد و از نو خلعت ابراهيمى بر آن بپوشاند؟ ما نبايد اين خاطره‌ها را از ياد ببريم، يا از اين نكته غافل شويم كه او نگران بود مبادا امتِ وى به وَرطه‌اى كه امت‌هاى پيشين درافتادند، بيفتند، و از خداشناسى به بت پرستى بگرايند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همين است كه حاجيان از پروردگار مى‌خواهند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چشم به هم زدن، ما را به خود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همين است كه سنت از حاجى مى‌خواهد سنگ‌ها را با آرامش و اطمينان بيفكند و جز تسبيح خدا و بزرگداشت او و دعاى مأثُور سخنى نگويد و در رزمگاهى كه عقل و نفس در آن به پيكار برخاسته‌اند، از بهترين و محكم‌ترين جنگ‌افزارها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جنگ‌افزار او اراده و پايدارى باشد، بى‌آنكه طغيان كند و برترى بفروشد، اراده كسى كه تنها در برابر خدا تسليم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چنين اراده‌اى را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تسليم شدن نه كارها را به خدا واگذاردن و خود كارى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وقتى اسلام را مى‌پذيرد معناى آن اين است كه شهوت و هوس و ميل‌هاى نفسانى و بالاخره هرچه را غير خواست خداست، در مقابل اراده خدا ناديده مى‌گيرد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صحنه سنگ افكندن به مجسمه شيطان و</w:t>
      </w:r>
    </w:p>
    <w:p>
      <w:pPr>
        <w:pStyle w:val="BookText"/>
        <w:rPr/>
      </w:pPr>
      <w:r>
        <w:rPr>
          <w:rFonts w:ascii="IRNazanin" w:hAnsi="IRNazanin" w:eastAsia="IRNazanin"/>
          <w:color w:val="111111"/>
          <w:sz w:val="28"/>
          <w:sz w:val="28"/>
          <w:szCs w:val="28"/>
          <w:rtl w:val="true"/>
          <w:lang w:bidi="fa-IR"/>
        </w:rPr>
        <w:t>هيجان و خشم سنگ‌اندازان را مى‌بيند، اگر به آنچه مى‌كنند به دقت بنگرد، آنان را معذور خواهد داشت و خواهد دانست كه آن تظاهرات واقعيتى عميق را در بردارد و به خاطر تحقق همين ارزش‌هاى معنوى و مبارزه با هواى نفس است كه از حاجى مى‌خواهند در منا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قربانى كردن تنها رمزى از داستان ذبح اسماعيل و آمدن گوسفندى به جاى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كردن نيز موضوعى است كه در عصر ما ذهن متفكران و فقها را مشغول داشته است و سال‌هاست مى‌خواهند با استفاده از ظاهر قرآن و سنت پيغمبر براى گشودن اين مشكل پيچيده راهى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بلكه ميليون‌ها گوسفند و گاو و شتر در صحراى منا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اين قربانى‌ها چندين برابر نياز كسانى است كه طالب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خاطر بهداشت و جلوگيرى از عفونت هوا، تراكتورها اين لاشه‌ها را زير خاك پنهان مى‌كنند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 قرآن كريم وَالْبُدْنَ مِنْ شَعائِرِ اللَّهِ تأويل‌پذير نيست و فقها حق دارند استدلال كسانى را كه با توجه به ظاهر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يَنَالَ اللَّهَ لُحُومُها وَلا دِمائُهَا وَلكِنْ يَنالُهُ التَّقْوَىَ مى‌گويند تصدّق به مال، نوعى تقوى است و جايگزين قربانى خواهد شد،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آمار</w:t>
      </w:r>
    </w:p>
    <w:p>
      <w:pPr>
        <w:pStyle w:val="BookText"/>
        <w:rPr/>
      </w:pPr>
      <w:r>
        <w:rPr>
          <w:rFonts w:ascii="Amiri" w:hAnsi="Amiri" w:eastAsia="Amiri" w:cs="Amiri"/>
          <w:color w:val="111111"/>
          <w:sz w:val="28"/>
          <w:sz w:val="28"/>
          <w:szCs w:val="28"/>
          <w:rtl w:val="true"/>
          <w:lang w:bidi="ar-SA"/>
        </w:rPr>
        <w:t>رسمى ما را با ارقام و اعداد تكان دهنده‌اى روبرو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اين‌آمار نشان مى‌دهد كه هر حاجى غير سعودى يك گوسفند و نيم قربانى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محاسبه وقتى درست است كه همه فقها كشتن كفاره را نيز در منا واجب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 فقهاى اماميه مى‌گويند جز كفاره صيد، حاجى مى‌تواند بقيه كفاره‌ها را در خارج از منا و در مكه و حتى در شهر خود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چهار حاجى سعودى يك قربانى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قربانى در اين سال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ميليون و نيم رسيد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مسؤولان دولت سعودى در حال حاضر مشغول بررسى طرحى هستند كه اگر اجرا شود اين لاشه‌ها در سردخانه نگاهدارى خواهد شد و به تدريج ميان مستمندان توزيع خواهد گشت و فضولات آن به كود تبديل خواهد گرديد و تحويل كسانى مى‌شود كه بدان احتياج دارند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درباره آماده ساختن وسائل آسايش حاجيان و انجام كارهاى آنان نبايد عجولانه قضاوت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قضاوتى، ديدِ منطقى لازم است تا ببينيم با اين موقعيت استثنايى و بلكه منحصر به فرد، چه كارى عملى است؟ و</w:t>
      </w:r>
    </w:p>
    <w:p>
      <w:pPr>
        <w:pStyle w:val="BookText"/>
        <w:rPr/>
      </w:pPr>
      <w:r>
        <w:rPr>
          <w:rFonts w:ascii="IRNazanin" w:hAnsi="IRNazanin" w:eastAsia="IRNazanin"/>
          <w:color w:val="111111"/>
          <w:sz w:val="28"/>
          <w:sz w:val="28"/>
          <w:szCs w:val="28"/>
          <w:rtl w:val="true"/>
          <w:lang w:bidi="fa-IR"/>
        </w:rPr>
        <w:t xml:space="preserve">چه كارى انجام شدنى نيست؟ مثلًا در سالى كه من به حج مشرف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حاجى ممكن نبود چيزى جز برنج و مرغ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مرغى كه در چكسلواكى و دانمارك كشته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آن‌ها كه اعلان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اسلام ذبح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مرغ‌ها را بدون دقت و توجه لازم روى منقل‌هاى برقى كباب مى‌كنند و مى‌توانيد آن‌ها را در هواى آزاد در كنار پياده‌روهاى خيابان و يا در مهمانخانه‌هاى مجلل بخريد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هراندازه هم پول داشته باشى نمى‌توانى خوراكى جز مرغ و برنج پيدا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و مانند من كه در چنان شوق و ذوق به سر مى‌برديم، كجا به فكر خوراك بوديم؟ تا چه رسد به مزه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پيش از حركت به عرفات، از آب ميوه‌هايى كه در قوطى‌هاى سر بسته مى‌فروختند استفاده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قوطى‌هاى آب ميوه را در همه جا مى‌توان يافت كه به وسيله فروشنده‌هاى دوره گرد روى هم انباشته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روزهاى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روزهايى كه مردم متوجه كار دنياى خود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اين فروشنده‌ها و دَكه‌هاى آنان نشده بودم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ايام تشريق را به انجام مناسك منا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دهم، هفت سنگ‌ريزه به جمره عقبه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قربانى بايد سر را تراشيد و يا تقصير كرد؛ يعنى اندكى از مو و ناخن را چيد، و از احرام خارج شد و براى طواف زيارت و سعى آن و طواف نساء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بازگشت فورى نيست و مى‌توان پس از انجام توقف در منا به مكه مراجعت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تأخير اين طواف تا آخر ذوالحجه هم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طواف و سعى و زيارت همان است كه در طواف عمره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دو طواف آنچه بر حاجى حرام شده بود حلال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يازدهم ذوالحجه بايد به منا برگشت و روز يازدهم و دوازدهم بايد به هريك از جمره‌هاى سه‌گانه هفت سنگ‌ريزه افكند و تا ظهر روز دوازدهم در منا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لحظه به بعد مناسك حج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مانند ديگر مردمان شهر مكه هستم و مى‌توانم به مسجدالحرام بروم، هرقدر دلم خواست طواف بگزارم و خانه كعبه را تماشا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مى‌خواهد در هر ساعت شب يا روز به حجرالأسود نزديك شوم و بر آن دست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چه مى‌داند شايد توفيقى دست دهد كه آن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وجود چنين ازدحام و فشارى كه مردم به همديگر مى‌دهند، فعلًا اين توفيق در حد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دو روز ديگر موفق شوم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پايان يافتن اعمال حج تمتّع، در صورت تمايل</w:t>
      </w:r>
    </w:p>
    <w:p>
      <w:pPr>
        <w:pStyle w:val="BookText"/>
        <w:rPr/>
      </w:pPr>
      <w:r>
        <w:rPr>
          <w:rFonts w:ascii="Amiri" w:hAnsi="Amiri" w:eastAsia="Amiri" w:cs="Amiri"/>
          <w:color w:val="111111"/>
          <w:sz w:val="28"/>
          <w:sz w:val="28"/>
          <w:szCs w:val="28"/>
          <w:rtl w:val="true"/>
          <w:lang w:bidi="ar-SA"/>
        </w:rPr>
        <w:t>مى‌توان ساعت‌هايى را هم به عمره تخصيص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راننده‌اى كه با ما روبرو شد سؤالى كرد كه پاسخ آن را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لازم نبود به او بگوييم براى عمره به كجا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كه ما را بايد به خارج حرم ببرد تا از آن‌جا شروع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تنعيم برد كه نزديك‌ترين جا به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تنعيم مسجدى است به نام مسجد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مردمى كه مثل ما براى عمره آمده بودند،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دو ركعت نماز پيش از عمره را در مسجد بخوانند، ولى ما اين دو ركعت نماز را در هواى آزاد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سوار اتومبيل‌هاى خود شديم و از نو لَبَّيك گفتن را شروع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مكه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بار دور خانه كعبه را طواف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در پشت مقام ابراهيم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ميان صفا و مروه را هم انجام داديم سپس تقصير كرديم و پس از آن طواف نساء و نماز طواف نساء را و عمره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لباس خود را پوشيديم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طواف وداع و طواف‌هاى مستحبى ديگر فرصتى دست داد كه به خانه كعبه نگاه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خانه كعبه عبادت است، آن هم چه عبادتى؛ عبادتى كه</w:t>
      </w:r>
    </w:p>
    <w:p>
      <w:pPr>
        <w:pStyle w:val="BookText"/>
        <w:rPr/>
      </w:pPr>
      <w:r>
        <w:rPr>
          <w:rFonts w:ascii="IRNazanin" w:hAnsi="IRNazanin" w:eastAsia="IRNazanin"/>
          <w:color w:val="111111"/>
          <w:sz w:val="28"/>
          <w:sz w:val="28"/>
          <w:szCs w:val="28"/>
          <w:rtl w:val="true"/>
          <w:lang w:bidi="fa-IR"/>
        </w:rPr>
        <w:t>روح را لذت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ساعت و از هر زاويه كه به خانه كعبه مى‌نگريستم در روح خود شادمانى و در دل خود گشادگى احساس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نگريستن پى در پى به خانه‌اى كه مهم‌ترين خصوصيت آن سادگى است، به هيچ وجه مرا خسته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در اين بناى ساده دقت كردم تا قانع شدم كه سادگى بهترين صورت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آب آشاميدنى هم كه هيچ طعمى ندارد از همه نوشيدنى‌ها لذيذتر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بسيارى از حاجيانى كه مى‌شناسم، من در تمام اين مدت نتوانستم حجرالأسود را ببوسم، يا به آن دست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دوستان من گفتند در ساعت‌هايى كه مسجد خلوت‌تر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ساعت بعد از ظهر يا دو ساعت بعد از نيمه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توانسته‌اند خود را به حجرالأسود برسانند و دست خود را بر آن بمالند، مرا به شوق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برآمدم كارى را كه آن‌ها كرده‌اند،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و دو ساعت بعد از نيمه شب و ساعت‌هاى ديگر هروقت نزديك كعبه رفتم، ديدم اين موج خروشان نمى‌گذارد من راهى پيدا كنم و خود را به حجرالأسود كه در عشق بوسيدن آن مى‌سوختم،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داستان زيارت خود را با يكى از دوستان كه سال‌ها پيش به</w:t>
      </w:r>
      <w:bookmarkStart w:id="35" w:name="pg1658_14179"/>
    </w:p>
    <w:p>
      <w:pPr>
        <w:pStyle w:val="BookText"/>
        <w:rPr/>
      </w:pPr>
      <w:bookmarkEnd w:id="35"/>
      <w:r>
        <w:rPr>
          <w:rFonts w:ascii="IRNazanin" w:hAnsi="IRNazanin" w:eastAsia="IRNazanin"/>
          <w:color w:val="111111"/>
          <w:sz w:val="28"/>
          <w:sz w:val="28"/>
          <w:szCs w:val="28"/>
          <w:rtl w:val="true"/>
          <w:lang w:bidi="fa-IR"/>
        </w:rPr>
        <w:t>حج مشرف شده است در ميان نهادم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افسوس مى‌خورم كه نتوانستم خود را به حجرالأسود برسانم و آن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نكته‌اى به من گفت كه از آن نكته متوجه حقيقتى شدم كه از نظرم پوشيده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نكن خودت راهى پيدا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موج جمعيت شو و خود را به موج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كنى حتماً خواهى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شدم كه موج جمعيت هم مثل موج آب است، بايد با آن كنار آمد نه در برابر آن ايستادگى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پند را به خاطر مى‌سپارم تا نوبت ديگر كه براى حج يا عمره رفتم به كار ببندم؛ زيرا وقتى خانه كعبه را ترك مى‌كردم در مُلْتَزَم از خدا خواستم اين آخرين زيارت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است كه بعض فقها به جاى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نامگذارى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كه من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نمى‌خواهم مكه را وداع كنم، مى‌خواهم از مكه بيرون بروم </w:t>
      </w:r>
      <w:r>
        <w:rPr>
          <w:rFonts w:eastAsia="IRNazanin" w:cs="IRNazanin"/>
          <w:color w:val="111111"/>
          <w:sz w:val="28"/>
          <w:szCs w:val="28"/>
          <w:rtl w:val="true"/>
          <w:lang w:bidi="fa-IR"/>
        </w:rPr>
        <w:t>...</w:t>
      </w:r>
    </w:p>
    <w:p>
      <w:pPr>
        <w:pStyle w:val="Heading3"/>
        <w:numPr>
          <w:ilvl w:val="2"/>
          <w:numId w:val="1"/>
        </w:numPr>
        <w:rPr/>
      </w:pPr>
      <w:bookmarkStart w:id="36" w:name="__RefHeading___Toc1274215_3650668749"/>
      <w:bookmarkStart w:id="37" w:name="_Toc13"/>
      <w:bookmarkEnd w:id="36"/>
      <w:r>
        <w:rPr>
          <w:rtl w:val="true"/>
        </w:rPr>
        <w:t>مدينه</w:t>
      </w:r>
      <w:bookmarkEnd w:id="3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حَجَّ وَ لَمْ يَزُرْنِي فَقَدْ جَفَانِي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حج كند و به زيارت من نيايد به من جفا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حج رود و پيغمبر صلى الله عليه و آله را زيارت نكند بر او جفا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w:t>
      </w:r>
    </w:p>
    <w:p>
      <w:pPr>
        <w:pStyle w:val="BookText"/>
        <w:rPr/>
      </w:pPr>
      <w:r>
        <w:rPr>
          <w:rFonts w:ascii="IRNazanin" w:hAnsi="IRNazanin" w:eastAsia="IRNazanin"/>
          <w:color w:val="111111"/>
          <w:sz w:val="28"/>
          <w:sz w:val="28"/>
          <w:szCs w:val="28"/>
          <w:rtl w:val="true"/>
          <w:lang w:bidi="fa-IR"/>
        </w:rPr>
        <w:t>با چنين دعوت‌نامه كوتاه ولى پرتأكيد، به زيارت قبر رسول صلى الله عليه و آله دعوت شده‌ايم؛ دعوتى چنانكه دوستان از دوستان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دعوتى براى زيارت روضه پيغمبر و مسجد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عاقل به خود اجازه مى‌دهد بر محمد صلى الله عليه و آله، به كسى كه پيام پروردگار را هرچه رساتر و بهتر به جهانيان ابلاغ كرد، جفا كند؟ كدام عاقل را مى‌بينيد كه آتش شوق او براى زيارت اين پيغمبر، كه پروردگار از ميان همه جهانيان او را براى پيغمبرى برگزيد، شعله‌ور نباشد؟ و با زيارت قبر او سپاسگزارى خود را نسبت به ساحت مقدس وى نشان ندهد؟ من در سفر حج در هر منزل، عظمت اين رسالت را به خوبى دريافتم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رسالتى كه زمان و مكان آن را محدود نمى‌سازد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در سفر حج متوجه اين نكته مهم نشديد كه چگونه پيغمبر صلى الله عليه و آله در طول زندگانى خود كوشيد تا رسالت خويش را هرچه كامل‌تر ادا سازد؟ و درجه اطاعت خود را به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حَجّةالوداع را به خاطر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عبارت‌هايى از اين خطبه را كه در بلاغت و زيبايى بى‌مانند است، چند بار در ذهن تكرار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اين خطبه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برادر يكديگراند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برادرى حق ندارد به مال برادر خود دست دراز كند، جز آنچه او به رضا و رغبت به وى ارزانى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غرّا، با اين جمله پايان مى‌يابد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دعوت تو را به مردم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مردم گفتند تو پيغمبرى امين و فرستاده‌اى خيرخواه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به ساحت قدس پروردگار توجه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معتقد شيعه اماميه، و روايات غير شيعى نيز، رسول صلى الله عليه و آله اين جمله را در غدير خم، پس از نصب على عليه السلام به امامت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نيز به نص قرآن، انسانى مانند ديگر انسان‌هاست؛ جز آنكه خدا او را پاك و معصوم ساخته است؛ جز آن‌كه او عظمت پروردگار را بهتر و بيشتر از ديگران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كه امت خود را دوست دارد، برآنان 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مى‌ترسد مبادا حق رسالت را چنانكه بايد ادا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مى‌ترسد مبادا امت او پس از وى به گمراهى درافتند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او تنها آنان كه در حجة الوداع با وى بودند،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هم كه در مدينه و مكه و</w:t>
      </w:r>
    </w:p>
    <w:p>
      <w:pPr>
        <w:pStyle w:val="BookText"/>
        <w:rPr/>
      </w:pPr>
      <w:r>
        <w:rPr>
          <w:rFonts w:ascii="IRNazanin" w:hAnsi="IRNazanin" w:eastAsia="IRNazanin"/>
          <w:color w:val="111111"/>
          <w:sz w:val="28"/>
          <w:sz w:val="28"/>
          <w:szCs w:val="28"/>
          <w:rtl w:val="true"/>
          <w:lang w:bidi="fa-IR"/>
        </w:rPr>
        <w:t>سرزمين حجاز شرف صحبت او را دريافتند محدود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نسل مسلمان كه از پس نسلى ديگر در عالم متولد شود و به پيغمبرى او گردن بنهد، در شمار امت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يكى از اصحاب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پيغمبر خدا كدام يك از ما به تو نزديك‌تر است؟ رسول بى‌آنكه نگران رنجش اصحاب و متعلقان خود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قومى بيگانه كه به رسالت من مى‌گروند در حالى كه مرا نديده‌اند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رشته دوستى است كه ميان ما و محمد صلى الله عليه و آله استوار است و تا روز رستاخيز بريده نخواهد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رسالت پروردگار را به نيكوترين صورت ابلاغ كرد و مسلمانان حاضر در حجةالوداع هم بدان گواهى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خواستم مانند آنان شهادت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مثل نسل‌هاى گذشته كه يكى پس از ديگرى دعا كردند، دعا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بخوانم و از او بخواهم تا بر محمد صلى الله عليه و آله خاتم پيغمبران درود فرستد و او را به پاداش رسالت، هرچه نيكوتر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سلام خويشان و دوستانم را نيز به آن روضه قدسى ابلاغ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آماده حركت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سلام آمدگان حرم مصطفوى‌ادْخُلُوها بسلام از حرم آوا شنوند</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النَّبِيّ النَّبِيّ آرند خلايق به زبان‌امَّتِي امَّتِي از روضه غرّا شنوند</w:t>
      </w:r>
    </w:p>
    <w:p>
      <w:pPr>
        <w:pStyle w:val="BookText"/>
        <w:rPr/>
      </w:pPr>
      <w:r>
        <w:rPr>
          <w:rFonts w:ascii="IRNazanin" w:hAnsi="IRNazanin" w:eastAsia="IRNazanin"/>
          <w:color w:val="111111"/>
          <w:sz w:val="28"/>
          <w:sz w:val="28"/>
          <w:szCs w:val="28"/>
          <w:rtl w:val="true"/>
          <w:lang w:bidi="fa-IR"/>
        </w:rPr>
        <w:t>بزرگ‌ترين فرزند مكه، در مكه به خاك سپرده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پنجاه و سه سالگى به حكم اجبار زادگاه خود را ترك گفت تا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شهر مكه بيارامد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در شهر يثرب رخت اقامت افكند، اين شهر نامى به خود گرفت كه از آن پس ديگر شهرهاى جهان بدان نام رشك مى‌برند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مدينه 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صلى الله عليه و آله سيزده سال با دلسوزى و شفقت، مردم مكه را به يكتاپرستى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نمى‌خواستند آنچه را پدرانشان كوركورانه پرستيده‌اند ترك گويند، نتوانستند برترى فروشى را كنار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نخواستند به رسالت مردى گردن بنهند كه از ميان آنان برخاسته است و آن‌ها پيش از اين هم او را ديده‌اند و به راستى و امانت وى اقرار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در گمراهى باقى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گمراهى چنان در دل آنان ريشه دوانيده بود كه حاضر نمى‌شدند</w:t>
      </w:r>
    </w:p>
    <w:p>
      <w:pPr>
        <w:pStyle w:val="BookText"/>
        <w:rPr/>
      </w:pPr>
      <w:r>
        <w:rPr>
          <w:rFonts w:ascii="IRNazanin" w:hAnsi="IRNazanin" w:eastAsia="IRNazanin"/>
          <w:color w:val="111111"/>
          <w:sz w:val="28"/>
          <w:sz w:val="28"/>
          <w:szCs w:val="28"/>
          <w:rtl w:val="true"/>
          <w:lang w:bidi="fa-IR"/>
        </w:rPr>
        <w:t>لختى تفكر كنند و از خود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از اين دعوت چه مى‌خواهد؟ او نه به دنيا مى‌نگرد و نه به مال دنيا ارج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پادشاهى مى‌خواهد، نه برترى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پرده‌هاى نادانى چنان چشم دل ايشان را پوشانده بود كه اين حقيقت عريان را نمى‌ديدند و گوش دلشان چنان كر شده بود كه بانگى بدين رسايى را نمى‌شنيدند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باز و گوش باز و اين ذُكاحيرتم در چشم بندىِّ خدا</w:t>
      </w:r>
    </w:p>
    <w:p>
      <w:pPr>
        <w:pStyle w:val="BookText"/>
        <w:rPr/>
      </w:pPr>
      <w:r>
        <w:rPr>
          <w:rFonts w:ascii="IRNazanin" w:hAnsi="IRNazanin" w:eastAsia="IRNazanin"/>
          <w:color w:val="111111"/>
          <w:sz w:val="28"/>
          <w:sz w:val="28"/>
          <w:szCs w:val="28"/>
          <w:rtl w:val="true"/>
          <w:lang w:bidi="fa-IR"/>
        </w:rPr>
        <w:t>به محمد خبر دادند بزرگانِ مكه آماده كشتن او شده‌اند و از اين تصميم برنمى‌گردند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كشتن او حيله‌اى شيطانى به كار مى‌برند، تا كيفرى متوجه ايشان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مى‌خواهند از هر قبيله‌اى يكى را برگزينند و سپس اين گروه يكباره به او حمله كنند و همه با هم او را بكشند تا خون او به گردن همه قبيله‌ها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نمى‌توان شخص معينى را به قصاص كشت و با همه قبيله‌ها هم نمى‌توان به جنگ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مردم مدينه با اسلام خو گرفته بودند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نمايندگان آنان سال به سال به مكه مى‌آمدند و با محمد صلى الله عليه و آله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پيمان تازه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شوق مردم اين شهر را به ديدن او اعلام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شد كه بايد مكه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مدينه هجرت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يكى از پيچ‌هاى مهم تاريخ اسلام است؛ زيرا از آن پس اين روز مبدأ تاريخ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حاجيانى كه در مكه مى‌مانند كمتر به فكر زيارت جاهايى مى‌افتند كه با حادثه‌اى در سراسر زندگانى پيغمبر صلى الله عليه و آله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بى‌توجهى هم اين است كه آن‌ها در مكه دسته جمعى كار مى‌كنند و چه خوب كارى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هرگونه تكروى را بايد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حاجيان كمتر به فكر مى‌افتند كه بپرسند محل احتمالى ولادت پيغمبر صلى الله عليه و آله كجاست؟ وقتى از مقابل كتابخانه شهردارى مكه مى‌گذرند، به فكرشان نمى‌رسد در جايى هستند كه محتملًا بزرگ‌ترين حادثه تاريخ بشرى در آن‌جا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كمتر كسى در مكه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قبر خديجه مى‌رود و يا در نزديكى آن، خانه‌اى را كه رسول صلى الله عليه و آله در آن سكونت داشت جستجو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زائران جبل‌النُّور كه 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عبادت پيغمبر پيش از بعثت و جايى كه نخستين وحى خدا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بيشترند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غار بود كه خدا محمد صلى الله عليه و آله را به پيغمبرى برگزيد و جبرئيل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الَّذِي خَلَقَ همچنين شايسته است حاجيان در پايان زيارت خود در مكه براى ديدن غار ثَور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 ثور جايى است كه پيغمبر هنگام هجرت از مكه به مدينه، بدان غار رفت و خدا او را از گزند دشمنانى كه در جستجويش بودند محفوظ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متوجه مى‌شويد كه مردم اين شهر عادت نداشته‌اند جاهايى را كه حادثه مهمى در آن رخ داده است مشخص كنند، تا چه رسد كه معين سازند چه كسى، براى چه مدتى، در چه مكانى به سر مى‌برده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مكه خانه خدا و شهر عظمت و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همان ساعت كه وارد مدينه شدى، احساسى مخالف آن‌چه در مكه داشتى به تو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و آداب مردم اين شهر هم بدين احساس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مكه مى‌شوى يكسره و بدون معطلى براى طواف به مسجدالحرام مى‌روى؛ زيرا بايد وظايفى را كه در حال احرام به عهده دارى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مدينه چنين نيست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شست و شو مى‌كنى، لباس‌هاى پاكيزه مى‌پوشى و درست مثل اينكه مى‌خواهى به ديدار بزرگى بروى آماده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ساده‌تر نگويم؟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ديدن دوستى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در مدينه ميهمان پيغمبرى؟</w:t>
      </w:r>
    </w:p>
    <w:p>
      <w:pPr>
        <w:pStyle w:val="BookText"/>
        <w:rPr/>
      </w:pPr>
      <w:r>
        <w:rPr>
          <w:rFonts w:ascii="IRNazanin" w:hAnsi="IRNazanin" w:eastAsia="IRNazanin"/>
          <w:color w:val="111111"/>
          <w:sz w:val="28"/>
          <w:sz w:val="28"/>
          <w:szCs w:val="28"/>
          <w:rtl w:val="true"/>
          <w:lang w:bidi="fa-IR"/>
        </w:rPr>
        <w:t>پس تا آنجا كه ممكن است بايد علاقه و محبت خود را به ميهماندارت نشان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مدينه مراسم دوستى انجام مى‌شود، نه آيين عبوديت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چندگامى در خيابان‌هاى مدينه راه نرفته‌اى كه آن احساس تقويت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 از نظر سبك معمارى و ظرافت متناسب با فايده‌اى است كه عملًا از آن‌ها عايد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ميهمانخانه‌اى نزديك باب‌السلام منزل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 و آمد در خيابان‌هاى مدينه دچار دهشت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كالاهاى فراوان و تجارتخانه‌هاى بسيار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كالاهاى مرغوب را با دقت مرتب كرده و در معرض تماشاى مشترى گذاشته‌اند؛ زرگرها، ساعت فروشى‌ها، مغازه‌هاى راديو و تلويزيون فروشى و ديگر ابزارهاى برقى، بزازها، فروشندگان مصنوعات دستى كه از پوست ساخته شده است، فروشندگان لوازم سفر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سعودى براى گمركِ واردات، چندان سختگيرى نمى‌كند، بلكه تا حدى هم تسهيلات قائل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حاجيان از ارزانى بهاى كالاهايى كه براى خريد به آن‌ها نشان داده مى‌شود تعجب مى‌كنند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بيشتر اين كالاها به قيمتى ارزانتر از محلى كه در آن ساخته شده به فروش مى‌رسد و همين ارزانى قيمت است كه دل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را مى‌برد؛ زيرا غالب حاجيان از كشورهايى مى‌آيند كه دولت‌هاى آنان به منظور تثبيت وضع اقتصادى از ورود كالاهاى خارجى به كشورهاى خود ممانعت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مشترىِ عمده طلا، بانوان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مردها هم كمتر كسى است كه اين همه طلاى ساخته شده با شكل‌هاى گوناگون و ظريف و دلفريب را ببيند و بدان توجهى نكند و بهاى آن را نپرسد؛ چون در مدينه كمتر ديده مى‌شود برچسب قيمت را روى كالا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مغازه‌هاى راديو و تلويزيون فروشى هم مشتريانى خاص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مشتريان مى‌پرسند چگونه و از چه طريق مى‌توانند لوازمى را كه در كشور آن‌ها نيست يا اگر هست، به علت گرانى نمى‌توانند بخرند و با خود ببرند؟ در مدينه تنها محصولات صنعتى به فروش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بازارهايى شبيه بازارهاى استانبول، تونس و فاس ديده مى‌شود كه هر بازارى نامى دارد؛ مانند سوق‌البِلاط، سوق‌الصاغه، سوق‌المَناخ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بازارها فروشندگان با لبخند به شما خوشامد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تعارف مى‌كنند و نظر مى‌دهند كه براى دوستان و خويشاوندان چه نوع سوغاتى بخريد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 خويشان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ممكن است يكى از آن‌ها را فراموش كنيد؟ هرجا رفته باشيد و هرچه براى آنان هديه</w:t>
      </w:r>
    </w:p>
    <w:p>
      <w:pPr>
        <w:pStyle w:val="BookText"/>
        <w:rPr/>
      </w:pPr>
      <w:r>
        <w:rPr>
          <w:rFonts w:ascii="IRNazanin" w:hAnsi="IRNazanin" w:eastAsia="IRNazanin"/>
          <w:color w:val="111111"/>
          <w:sz w:val="28"/>
          <w:sz w:val="28"/>
          <w:szCs w:val="28"/>
          <w:rtl w:val="true"/>
          <w:lang w:bidi="fa-IR"/>
        </w:rPr>
        <w:t>بياوريد، ايشان را خوشحال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سوغات مكه و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خدا و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چه ارزشى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ديده شده است كسى سوغات حج را نپذيرد؟ معمولًا خويشان و دوستان با بزرگ‌منشىِ خاصى كه از تربيت اسلامى كسب كرده‌اند، از گرفتن سوغات خوددارى مى‌كنند؛ اما نه سوغات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سوغاتى را نه تنها رد نمى‌كنند بلكه مطالبه مى‌كنند و گاهى هم به شدت مطالبه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همينكه نماز را مى‌خواندم براى خريد به بازار مى‌رفتم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چمدان خود را از ده‌ها تسبيح ساخت هنگ كنگ كه سابقاً در بيرمنگام ساخته مى‌شد، قرآن‌هاى كوچك ورقه‌هاى قلعى نازك كه تصوير مكه و مدينه را استادانه و گاهى ناشيانه بر آن نقش كرده بودند، تصوير نماهاى كوچك و چيزهاى ديگر پر كردم و براى اينكه همه چيز را گفته باشم، پارچه‌هاى حرير را هم كه آيات قرآنى و احاديث نبوى با خط خوبى بر آن نوشته شده و همه جا زينت اتاق‌هاست فراموش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فروشى‌ها هم سر زدهم و كتاب‌هاى بسيارى خريدم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بچگى خرماى مدينه را دوست مى‌داشتم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حاجى‌ها كه برمى‌گشتند يك دو خرما از سوغات ايشان به من</w:t>
      </w:r>
    </w:p>
    <w:p>
      <w:pPr>
        <w:pStyle w:val="BookText"/>
        <w:rPr/>
      </w:pPr>
      <w:r>
        <w:rPr>
          <w:rFonts w:ascii="Amiri" w:hAnsi="Amiri" w:eastAsia="Amiri" w:cs="Amiri"/>
          <w:color w:val="111111"/>
          <w:sz w:val="28"/>
          <w:sz w:val="28"/>
          <w:szCs w:val="28"/>
          <w:rtl w:val="true"/>
          <w:lang w:bidi="ar-SA"/>
        </w:rPr>
        <w:t>مى‌رسيد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روزها خاطرات ايام كودكى تجديد شد و از آن خرماها به مقدارى كه دلم مى‌خواست خريدم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خرماهايى كه مزه شكلاتى آن از همان ايام در ذائقه‌ام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خرماها در نظر من هديه بى‌نظيرى است و آن‌ها را در نهايت صرفه جويى به كسانى مى‌دهم كه ذائقه‌اى مانند 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بازرگانان به من گفت در مدينه مى‌توانم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خرما را ببينم و نام بيش از ده قسم از اين خرماها را فى المجلس براى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عنبرى، شلبى، شقرى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خرما محصول واحه‌هاى شرقى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ديدن كوه احُد و زيارت شهداىِ احد رفتم و به راننده تاكسى گفتم مرا به يكى از واحه‌هاى اطراف مدينه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كه دانستم اين سرزمين‌ها چه تأثير شگرفى در خاطر رسول صلى الله عليه و آله داشته است كه در ضمن گفتار خود از آن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چندانكه مى‌خواهى از مردم مدينه سخن بگو كه كم گفته‌اى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عادت‌هاى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شهرنشينانى كه نام مدينه از آن‌ها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تا ايمانت به گفته رسول خدا صلى الله عليه و آله بيشتر گردد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رفتار آنان خوب نيست، دل آن‌ها هم پر از خوبى است و قرآن كريم از آن خبر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تَبَوَّؤُا الدَّارَ وَ اْلإِيمانَ مِنْ قَبْلِهِمْ يُحِبُّونَ مَنْ هاجَرَ إِلَيْهِمْ وَ لا يَجِدُونَ فِي صُدُورِهِمْ حاجَةً مِمَّا أُوتُوا وَ يُؤْثِرُونَ عَلى أَنْفُسِهِمْ وَ لَوْ كانَ بِهِمْ خَصاصَةٌ</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آنانكه پيش از مهاجران، مدينه را منزل خود ساختند و جايگاه ايمان كردند، مهاجرانى را كه نزد ايشان مى‌روند دوست مى‌دارند، و در دل خود حاجتى بدانچه به آن‌ها داده شده احساس نمى‌كنند و هرچند خود نيازمندند ديگران را برخود مقدم مى‌شمارند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گذشت و خدا فقر ما مهاجران را به بى‌نيازى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مردم مدينه مرا ميهمان كرد، حتماً غير از من كسان ديگرى را هم ميهمان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دعوتى، در اين موسم، عجيب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پزها، ميهمانخانه‌چى‌ها و بازرگانان با چهره باز ولى با بزرگ منشى، اخلاص خود را به شما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گداهاى آن‌ها هم با گداهاى شهرهاى ديگر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بار آن‌ها را ديدم كه چيزى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بچه‌هاى كوچكى كه</w:t>
      </w:r>
    </w:p>
    <w:p>
      <w:pPr>
        <w:pStyle w:val="BookText"/>
        <w:rPr/>
      </w:pPr>
      <w:r>
        <w:rPr>
          <w:rFonts w:ascii="Amiri" w:hAnsi="Amiri" w:eastAsia="Amiri" w:cs="Amiri"/>
          <w:color w:val="111111"/>
          <w:sz w:val="28"/>
          <w:sz w:val="28"/>
          <w:szCs w:val="28"/>
          <w:rtl w:val="true"/>
          <w:lang w:bidi="ar-SA"/>
        </w:rPr>
        <w:t>لباس آن‌ها كهنه و كثيف نبود به زائران نزديك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آن‌ها راه مى‌روند، شعرهايى مناسب با وضع حال آنان مى‌سازند و مى‌خوانند و قد و قامت و لباس و سيماى ايشان را در آن شعرها توصيف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وقت از من چيزى خواستند به آن‌ها دادم و هر وقت چيزى به آن‌ها دادم احساس خوشحالى بيشترى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وقتى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مونمارتر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تصوير فورى مرا مى‌كشيد و من با مسرت خاطر اجرتى به او پرداختم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همينكه از نمازها فارغ مى‌شدم، به زيارت مشاهد مدينه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اين مشاهد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قبرستان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بقعه‌هاى قبور بقيع را خراب كرده و حشمت و جلال اولياى خدا را نديده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بقيع قبر يكى از دو سبط رسول صلى الله عليه و آله حسن‌بن على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قبور امام على‌بن الحسين، امام محمد باقر و امام جعفر صادق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زنان پيغمبر، قبر عباس عموى پيغمبر، قبر مالك‌بن انس، امام مذهب مالكى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ديگر از بزرگان صحابه نيز در اين قبرستان دفن شده‌اند كه آثار قبر آنان معلوم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روى قبرها نيانداز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قبرها مچسبان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تابلوها به زبان‌هاى عربى، انگليسى و فارسى به زائران اخطار مى‌كند كه چنين كارهايى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پاسبان‌هاى سعودى مراقب‌اند مبادا كسى از دستور تخلّف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دستورهاى كتبى و مأموران غلاظ و شداد وهابى، گروهى از شيعه تلاش مى‌كنند تا با چشم گريان خود را به مزار حسنِ مجتبى عليه السلام يا ديگر فرزندان رسول خدا صلى الله عليه و آله برسانند و پاسبان‌ها مى‌كوشند آنان را از افتادن روى قبر و يا گريستن بالاى قبر باز دارند، ناچار به گوشه‌اى مى‌روند و اشكى را كه در چشم نگاه داشته بودند در آن‌جا مى‌ريزند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قبرستان بقيع و قبرستان احد را زيارت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جايى است كه جنگ معروف در آن‌جا روى داد و مشركان مكه، مسلمانان مدينه را شكست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سيدالشهدا حمزةبن عبدالمطّلب عموى پيغمبر صلى الله عليه و آله در آن‌جا شهيد شد و قبرش در دامن اين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وهابى‌ها ضريح او را خراب كرده‌اند؛ تنها آثارى از قبر او باقى است، و پاسبان‌ها مواظبند مبادا زائرى كه به زيارت آمده است نزديك برود و مرتكب بدعتى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قبا را كه نزديك مدينه و سر راه مكه است، زيارت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مسجد با روح و با شكوهى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اين مسجد در اين است كه نخستين مسجد اسلامى است، چون پيغمبر از مكه به مدينه هجرت كرد و از اين راه به مدينه</w:t>
      </w:r>
    </w:p>
    <w:p>
      <w:pPr>
        <w:pStyle w:val="BookText"/>
        <w:rPr/>
      </w:pPr>
      <w:r>
        <w:rPr>
          <w:rFonts w:ascii="IRNazanin" w:hAnsi="IRNazanin" w:eastAsia="IRNazanin"/>
          <w:color w:val="111111"/>
          <w:sz w:val="28"/>
          <w:sz w:val="28"/>
          <w:szCs w:val="28"/>
          <w:rtl w:val="true"/>
          <w:lang w:bidi="fa-IR"/>
        </w:rPr>
        <w:t>رسيد، در قبا مردم آن، قطعه زمينى را كه خوابگاه شتران بود به او هديه كردند و رسول صلى الله عليه و آله در آن‌جا مسجدى ساخت كه خود او و اصحابش در ساختنِ آن كمك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وادى عقيق هم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آنجا را به خوبىِ هوا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ذوالقِبلَتين در وادى عقيق است، مسجدى است ساده و بى‌تكلّف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اين مسجد را ذوالقبلتين مى‌گويند اين است كه آثار دو محراب يكى به طرف بيت‌المقدس و ديگرى به طرف خانه كعبه در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در اين مسجد نماز ظهر را مى‌خواند و دو ركعت از نماز را خوانده بود كه بدو وحى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نَرى تَقَلُّبَ وَجْهِكَ فِي السَّماءِ فَلَنُوَلِّيَنَّكَ قِبْلَةً تَرْضاها فَوَلِّ وَجْهَكَ شَطْرَ الْمَسْجِدِ الْحَرامِ وَ حَيْثُ ما كُنْتُمْ فَوَلُّوا وُجُوهَكُمْ شَطْرَهُ</w:t>
      </w:r>
      <w:r>
        <w:rPr>
          <w:rFonts w:eastAsia="IRNazanin" w:cs="IRNazanin"/>
          <w:color w:val="111111"/>
          <w:sz w:val="28"/>
          <w:szCs w:val="28"/>
          <w:rtl w:val="true"/>
          <w:lang w:bidi="fa-IR"/>
        </w:rPr>
        <w:t>.</w:t>
      </w:r>
      <w:r>
        <w:rPr>
          <w:rStyle w:val="FootnoteAnchor"/>
          <w:rtl w:val="true"/>
        </w:rPr>
        <w:footnoteReference w:id="3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صلى الله عليه و آله روى خود را به سوى مسجدالحرام برگرداند و دو ركعت باقيمانده نماز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مشاهد و ديگر مشاهد را كه در مدينه است بايد زيارت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بدين جاها نرفتيم و روانه مسجد پيغمبر صلى الله عليه و آله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زيارت دوست را برهمه چيز ترجيح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كه وارد</w:t>
      </w:r>
    </w:p>
    <w:p>
      <w:pPr>
        <w:pStyle w:val="BookText"/>
        <w:rPr/>
      </w:pPr>
      <w:r>
        <w:rPr>
          <w:rFonts w:ascii="IRNazanin" w:hAnsi="IRNazanin" w:eastAsia="IRNazanin"/>
          <w:color w:val="111111"/>
          <w:sz w:val="28"/>
          <w:sz w:val="28"/>
          <w:szCs w:val="28"/>
          <w:rtl w:val="true"/>
          <w:lang w:bidi="fa-IR"/>
        </w:rPr>
        <w:t>شديم از باب‌السلام به مسجد نبوى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 خوانى سر راه ما را گرفت ولى نيازى به وجود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بسيارى در اين شهر احتياج به زيارت نامه‌خوان دارند ولى ما آن‌چه را مى‌خواستيم در كتاب‌هاى دعا و مناسك همراه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شرق مسجد به سمت غرب در رواق مسجد به راه افتاديم و مشغول تلاوت شديم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لَاحَوْلَ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نقطه زيارت و دعاى مخصوص آن را مى‌خوانديم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ميهمان محمد صلى الله عليه و آله بوديم، به او صلوات مى‌فرستاديم و نزد خدا گواهى مى‌داديم كه او رسالتى را كه بر عهده داشت به مردم ابلاغ كرد و امانت را ادا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خدا مى‌خواستيم ما و كسان ما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رواق براى نماز به بيت‌الصلاة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شبستان مسجد پيغمبر كه محراب و منبر رسول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بسيارى در آنجا ديده مى‌شد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منبر ازدحام بيشتر بود، چنان كه منبر را به آسانى نمى‌توانستيم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روضه نبوى اينجاست و پيغمبر فرموده است ميان خانه و منبرِ من، باغى از باغ‌هاى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پيغمبر همان جايى بوده است كه امروز مرقد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مى‌توان ديد كه چه‌طور مردم يكديگر را كنار مى‌زنند تا دو ركعت نماز تحيّت مسجد را</w:t>
      </w:r>
    </w:p>
    <w:p>
      <w:pPr>
        <w:pStyle w:val="BookText"/>
        <w:rPr/>
      </w:pPr>
      <w:r>
        <w:rPr>
          <w:rFonts w:ascii="IRNazanin" w:hAnsi="IRNazanin" w:eastAsia="IRNazanin"/>
          <w:color w:val="111111"/>
          <w:sz w:val="28"/>
          <w:sz w:val="28"/>
          <w:szCs w:val="28"/>
          <w:rtl w:val="true"/>
          <w:lang w:bidi="fa-IR"/>
        </w:rPr>
        <w:t>در روضه پيغمبر صلى الله عليه و آله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 پيغمبر صلى الله عليه و آله در كنار منبر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نمازگزاران تا آن‌جا كه مى‌توانند سعى مى‌كنند در آن‌جا نماز بخوانند و در نتيجه ازدحام در آن‌جا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دشوارى توانستيم خود را در آن‌جا جا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راست پيچيديم و رو به قبله 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ما دست به دست هم دادند تا مانع فشار جمعيت شوند و بدين ترتيب نماز خوانديم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متوجه سمت غربى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پيغمبر صلى الله عليه و آله آنجاست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رَسُولَ اللَّه، السَّلامُ عَلَيْكَ يا خَيْرَ خَلْقِ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كتاب‌هاى زيارت و مناسك، اذن دخول و زيارت حرم نبوى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چنانكه دوستى دوست را تحيّت مى‌گويد، به پيغمبر سلام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شده است كه در آن‌جا نبايد صدا را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تا مى‌توانيد بايد در حق خود و خويشاوندان، دوستان، برادران و همه مسلمانان دعا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روايتى قبر صدّيقه طاهره، فاطمه زهرا عليها السلام در مسجد ميان قبر پيغمبر صلى الله عليه و آله و منبر اوست و گفته‌اند در ضلع پشت قبر آن حضرت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زيارت اشك شوق ما به خاطر اينكه در روضه مطهّر نبوى هستيم 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احساسات ما را به</w:t>
      </w:r>
    </w:p>
    <w:p>
      <w:pPr>
        <w:pStyle w:val="BookText"/>
        <w:rPr/>
      </w:pPr>
      <w:r>
        <w:rPr>
          <w:rFonts w:ascii="IRNazanin" w:hAnsi="IRNazanin" w:eastAsia="IRNazanin"/>
          <w:color w:val="111111"/>
          <w:sz w:val="28"/>
          <w:sz w:val="28"/>
          <w:szCs w:val="28"/>
          <w:rtl w:val="true"/>
          <w:lang w:bidi="fa-IR"/>
        </w:rPr>
        <w:t>هيجان آورده بود و مى‌خواستيم با ريختن اشك آن را آشكار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گرفتم هشت روز در مدينه توقف كنم تا چهل نماز واجب را كه توصيه شده در آنجا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صميم دل آرزو كردم خدا چنين توفيقى را نصيب همه حاجيان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كوشش‌مى‌كردم پيش ازوقت به‌مسجدبيايم تا هم جايى براى نماز پيدا كنم و هم به تفكر بپردازم و هم تا آن‌جا كه ممكن باشد قرآن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خدا نعمتى را كه به يكى از حاجيان مرحمت فرموده بود و به چشم خود ديدم، به من هم ارزانى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ديدم قرآن را از سر تا پايان از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چنين‌كسى‌فقط نيازمندجايى است كه در آن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مسجد پيغمبر انس گرفتم و روزهايى را به خاطر آوردم كه سرنوشت جهان‌اسلام در اين مسجد تعيين مى‌شد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مساحت مسجد نبوى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Style w:val="FootnoteAnchor"/>
          <w:rtl w:val="true"/>
        </w:rPr>
        <w:footnoteReference w:id="36"/>
      </w:r>
      <w:r>
        <w:rPr>
          <w:rFonts w:ascii="IRNazanin" w:hAnsi="IRNazanin" w:eastAsia="IRNazanin"/>
          <w:color w:val="111111"/>
          <w:sz w:val="28"/>
          <w:sz w:val="28"/>
          <w:szCs w:val="28"/>
          <w:rtl w:val="true"/>
          <w:lang w:bidi="fa-IR"/>
        </w:rPr>
        <w:t xml:space="preserve">است ولى در عهد رسول صلى الله عليه و آله مربعى بود به مساحت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هم مانند مسجد قبا خوابگاه شتران بود كه پيغمبر صلى الله عليه و آله آن را از صاحبش به ده دينار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زمين خواست آن را ببخشد، پيغمبر صلى الله عليه و آله نپذيرفت و با اين</w:t>
      </w:r>
    </w:p>
    <w:p>
      <w:pPr>
        <w:pStyle w:val="BookText"/>
        <w:rPr/>
      </w:pPr>
      <w:r>
        <w:rPr>
          <w:rFonts w:ascii="IRNazanin" w:hAnsi="IRNazanin" w:eastAsia="IRNazanin"/>
          <w:color w:val="111111"/>
          <w:sz w:val="28"/>
          <w:sz w:val="28"/>
          <w:szCs w:val="28"/>
          <w:rtl w:val="true"/>
          <w:lang w:bidi="fa-IR"/>
        </w:rPr>
        <w:t>عمل نشان داد كه هيچ صاحب فضلى از جهت فضل خود بر مسلمانان منتى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مدينه هم مانند مسجد قبا در ساختن مسجد با اصحاب همكارى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كار كردن لبخند مى‌زد و مانند بنايان زمزمه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را مى‌خواند كه سبب تقويت او و رفقاى او در كار ساختمان مسجد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امروز مسجد ده‌ها بار وسعت يافته و امروز آن مسجد ساده به صورت اثر معمارى زيبايى درآمده است كه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زيبايى بناى مسجد، زائران را به خود مشغول نكند، و از تفكّر در عظمتى كه اين مسجد در روزگار سادگى خود داشت باز ندارد؛ روزگارى كه محمد صلى الله عليه و آله در آن مسجدِ ساده مردم را به خداى يگانه مى‌خواند و به عبادت حق تعالى مى‌پرداخت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روزى كرد تا نماز جمعه را در حرم نبوى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ديدم كه پيش از رفتن به منبر نزديك قبر مطهر رفت و رخصت خواست تا به منبر برود و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پسنديده‌اى است و بلكه پاكيزه‌ترين سنت‌هاست؛ سنتى كه فقط در مدينه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ياد داستان منبر اين مسجد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منبرها در همه مسجدها نظير چنين داستانى را دارند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منبر رسول صلى الله عليه و آله ساقه درختى بود كه سه پله نااستوار در آن كار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صلى الله عليه و آله به جوار حق تعالى رفت، ابوبكر به احترام آن حضرت در پله دوم نشست و عمر به احترام ابوبكر در پله اول جا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مروان از جانب معاويه به حكومت مدينه منصوب شد، شش پله به پايين آن سه پله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تاريخ، خلفا به احترام پيغمبر به پله هفتم مى‌نشينند و دو پله بالا را خالى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جماعت هم تا امروز اين قاعده را رعايت مى‌كنند و با اين كار به پيغمبر صلى الله عليه و آله احترام مى‌گذارند و از آن مهم‌تر آنكه او را حاضر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با اين عمل نشان دهند كه خاطره رسالت پيغمبر همچنان در دل‌هاى ما زنده است؛ رسالتى كه مبلّغ آن محمد، فرستاده پروردگار يكتا است</w:t>
      </w:r>
      <w:r>
        <w:rPr>
          <w:rFonts w:eastAsia="IRNazanin" w:cs="IRNazanin"/>
          <w:color w:val="111111"/>
          <w:sz w:val="28"/>
          <w:szCs w:val="28"/>
          <w:rtl w:val="true"/>
          <w:lang w:bidi="fa-IR"/>
        </w:rPr>
        <w:t>.</w:t>
      </w:r>
      <w:bookmarkStart w:id="38" w:name="pg1658_14200"/>
    </w:p>
    <w:p>
      <w:pPr>
        <w:pStyle w:val="Heading2"/>
        <w:numPr>
          <w:ilvl w:val="1"/>
          <w:numId w:val="1"/>
        </w:numPr>
        <w:rPr/>
      </w:pPr>
      <w:bookmarkStart w:id="39" w:name="__RefHeading___Toc1274217_3650668749"/>
      <w:bookmarkStart w:id="40" w:name="_Toc14"/>
      <w:bookmarkEnd w:id="38"/>
      <w:bookmarkEnd w:id="39"/>
      <w:r>
        <w:rPr>
          <w:rtl w:val="true"/>
        </w:rPr>
        <w:t>فهرست مآخذِ كتاب</w:t>
      </w:r>
      <w:bookmarkEnd w:id="40"/>
    </w:p>
    <w:p>
      <w:pPr>
        <w:pStyle w:val="Heading3"/>
        <w:numPr>
          <w:ilvl w:val="2"/>
          <w:numId w:val="1"/>
        </w:numPr>
        <w:rPr/>
      </w:pPr>
      <w:bookmarkStart w:id="41" w:name="__RefHeading___Toc1274219_3650668749"/>
      <w:bookmarkStart w:id="42" w:name="_Toc15"/>
      <w:bookmarkEnd w:id="41"/>
      <w:r>
        <w:rPr>
          <w:rtl w:val="true"/>
        </w:rPr>
        <w:t>الف</w:t>
      </w:r>
      <w:r>
        <w:rPr>
          <w:rtl w:val="true"/>
        </w:rPr>
        <w:t xml:space="preserve">: </w:t>
      </w:r>
      <w:r>
        <w:rPr>
          <w:rtl w:val="true"/>
        </w:rPr>
        <w:t>مأخذهاى نويسنده</w:t>
      </w:r>
      <w:bookmarkEnd w:id="42"/>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Amiri" w:hAnsi="Amiri" w:eastAsia="Amiri" w:cs="Amiri"/>
          <w:color w:val="111111"/>
          <w:sz w:val="28"/>
          <w:sz w:val="28"/>
          <w:szCs w:val="28"/>
          <w:rtl w:val="true"/>
          <w:lang w:bidi="ar-SA"/>
        </w:rPr>
        <w:t>احياء علوم الدِّين، غَزَّالى</w:t>
      </w:r>
    </w:p>
    <w:p>
      <w:pPr>
        <w:pStyle w:val="BookText"/>
        <w:rPr/>
      </w:pPr>
      <w:r>
        <w:rPr>
          <w:rFonts w:ascii="Amiri" w:hAnsi="Amiri" w:eastAsia="Amiri" w:cs="Amiri"/>
          <w:color w:val="111111"/>
          <w:sz w:val="28"/>
          <w:sz w:val="28"/>
          <w:szCs w:val="28"/>
          <w:rtl w:val="true"/>
          <w:lang w:bidi="ar-SA"/>
        </w:rPr>
        <w:t>الْاصْنام، كلبى</w:t>
      </w:r>
    </w:p>
    <w:p>
      <w:pPr>
        <w:pStyle w:val="BookText"/>
        <w:rPr/>
      </w:pPr>
      <w:r>
        <w:rPr>
          <w:rFonts w:ascii="Amiri" w:hAnsi="Amiri" w:eastAsia="Amiri" w:cs="Amiri"/>
          <w:color w:val="111111"/>
          <w:sz w:val="28"/>
          <w:sz w:val="28"/>
          <w:szCs w:val="28"/>
          <w:rtl w:val="true"/>
          <w:lang w:bidi="ar-SA"/>
        </w:rPr>
        <w:t>تاريخُ العرب قبل الاسلام، دكتر جواد على</w:t>
      </w:r>
    </w:p>
    <w:p>
      <w:pPr>
        <w:pStyle w:val="BookText"/>
        <w:rPr/>
      </w:pPr>
      <w:r>
        <w:rPr>
          <w:rFonts w:ascii="Amiri" w:hAnsi="Amiri" w:eastAsia="Amiri" w:cs="Amiri"/>
          <w:color w:val="111111"/>
          <w:sz w:val="28"/>
          <w:sz w:val="28"/>
          <w:szCs w:val="28"/>
          <w:rtl w:val="true"/>
          <w:lang w:bidi="ar-SA"/>
        </w:rPr>
        <w:t>تاريخ نجد الحديث و ملحقاته، امين الريحانى</w:t>
      </w:r>
    </w:p>
    <w:p>
      <w:pPr>
        <w:pStyle w:val="BookText"/>
        <w:rPr/>
      </w:pPr>
      <w:r>
        <w:rPr>
          <w:rFonts w:ascii="Amiri" w:hAnsi="Amiri" w:eastAsia="Amiri" w:cs="Amiri"/>
          <w:color w:val="111111"/>
          <w:sz w:val="28"/>
          <w:sz w:val="28"/>
          <w:szCs w:val="28"/>
          <w:rtl w:val="true"/>
          <w:lang w:bidi="ar-SA"/>
        </w:rPr>
        <w:t>الْحَجّ، حِكْمةُ أَحكامه و أَسرار مَناسِكِه، الفقى</w:t>
      </w:r>
    </w:p>
    <w:p>
      <w:pPr>
        <w:pStyle w:val="BookText"/>
        <w:rPr/>
      </w:pPr>
      <w:r>
        <w:rPr>
          <w:rFonts w:ascii="Amiri" w:hAnsi="Amiri" w:eastAsia="Amiri" w:cs="Amiri"/>
          <w:color w:val="111111"/>
          <w:sz w:val="28"/>
          <w:sz w:val="28"/>
          <w:szCs w:val="28"/>
          <w:rtl w:val="true"/>
          <w:lang w:bidi="ar-SA"/>
        </w:rPr>
        <w:t>الحج والعمرة، الخولى</w:t>
      </w:r>
    </w:p>
    <w:p>
      <w:pPr>
        <w:pStyle w:val="BookText"/>
        <w:rPr/>
      </w:pPr>
      <w:r>
        <w:rPr>
          <w:rFonts w:ascii="Amiri" w:hAnsi="Amiri" w:eastAsia="Amiri" w:cs="Amiri"/>
          <w:color w:val="111111"/>
          <w:sz w:val="28"/>
          <w:sz w:val="28"/>
          <w:szCs w:val="28"/>
          <w:rtl w:val="true"/>
          <w:lang w:bidi="ar-SA"/>
        </w:rPr>
        <w:t>خمسون عاماً في جَزيرة الْعَرب، حافظ وَهَبَه</w:t>
      </w:r>
    </w:p>
    <w:p>
      <w:pPr>
        <w:pStyle w:val="BookText"/>
        <w:rPr/>
      </w:pPr>
      <w:r>
        <w:rPr>
          <w:rFonts w:ascii="IRNazanin" w:hAnsi="IRNazanin" w:eastAsia="IRNazanin"/>
          <w:color w:val="111111"/>
          <w:sz w:val="28"/>
          <w:sz w:val="28"/>
          <w:szCs w:val="28"/>
          <w:rtl w:val="true"/>
          <w:lang w:bidi="fa-IR"/>
        </w:rPr>
        <w:t>الذهَب الْمَسْبوگ، المقرينى</w:t>
      </w:r>
    </w:p>
    <w:p>
      <w:pPr>
        <w:pStyle w:val="BookText"/>
        <w:rPr/>
      </w:pPr>
      <w:r>
        <w:rPr>
          <w:rFonts w:ascii="Amiri" w:hAnsi="Amiri" w:eastAsia="Amiri" w:cs="Amiri"/>
          <w:color w:val="111111"/>
          <w:sz w:val="28"/>
          <w:sz w:val="28"/>
          <w:szCs w:val="28"/>
          <w:rtl w:val="true"/>
          <w:lang w:bidi="ar-SA"/>
        </w:rPr>
        <w:t>الرَّحلَة، ابن بطوطه</w:t>
      </w:r>
    </w:p>
    <w:p>
      <w:pPr>
        <w:pStyle w:val="BookText"/>
        <w:rPr/>
      </w:pPr>
      <w:r>
        <w:rPr>
          <w:rFonts w:ascii="Amiri" w:hAnsi="Amiri" w:eastAsia="Amiri" w:cs="Amiri"/>
          <w:color w:val="111111"/>
          <w:sz w:val="28"/>
          <w:sz w:val="28"/>
          <w:szCs w:val="28"/>
          <w:rtl w:val="true"/>
          <w:lang w:bidi="ar-SA"/>
        </w:rPr>
        <w:t>الرَّحلَة، ابن جبير</w:t>
      </w:r>
    </w:p>
    <w:p>
      <w:pPr>
        <w:pStyle w:val="BookText"/>
        <w:rPr/>
      </w:pPr>
      <w:r>
        <w:rPr>
          <w:rFonts w:ascii="Amiri" w:hAnsi="Amiri" w:eastAsia="Amiri" w:cs="Amiri"/>
          <w:color w:val="111111"/>
          <w:sz w:val="28"/>
          <w:sz w:val="28"/>
          <w:szCs w:val="28"/>
          <w:rtl w:val="true"/>
          <w:lang w:bidi="ar-SA"/>
        </w:rPr>
        <w:t>الرَّحلَة، التجيبى</w:t>
      </w:r>
    </w:p>
    <w:p>
      <w:pPr>
        <w:pStyle w:val="BookText"/>
        <w:rPr/>
      </w:pPr>
      <w:r>
        <w:rPr>
          <w:rFonts w:ascii="Amiri" w:hAnsi="Amiri" w:eastAsia="Amiri" w:cs="Amiri"/>
          <w:color w:val="111111"/>
          <w:sz w:val="28"/>
          <w:sz w:val="28"/>
          <w:szCs w:val="28"/>
          <w:rtl w:val="true"/>
          <w:lang w:bidi="ar-SA"/>
        </w:rPr>
        <w:t>الرَّحلة الحجازيه، البتنونى</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رياض الصالحين، نوى</w:t>
      </w:r>
    </w:p>
    <w:p>
      <w:pPr>
        <w:pStyle w:val="BookText"/>
        <w:rPr/>
      </w:pPr>
      <w:r>
        <w:rPr>
          <w:rFonts w:ascii="Amiri" w:hAnsi="Amiri" w:eastAsia="Amiri" w:cs="Amiri"/>
          <w:color w:val="111111"/>
          <w:sz w:val="28"/>
          <w:sz w:val="28"/>
          <w:szCs w:val="28"/>
          <w:rtl w:val="true"/>
          <w:lang w:bidi="ar-SA"/>
        </w:rPr>
        <w:t>الزيارات، الهراوى</w:t>
      </w:r>
    </w:p>
    <w:p>
      <w:pPr>
        <w:pStyle w:val="BookText"/>
        <w:rPr/>
      </w:pPr>
      <w:r>
        <w:rPr>
          <w:rFonts w:ascii="Amiri" w:hAnsi="Amiri" w:eastAsia="Amiri" w:cs="Amiri"/>
          <w:color w:val="111111"/>
          <w:sz w:val="28"/>
          <w:sz w:val="28"/>
          <w:szCs w:val="28"/>
          <w:rtl w:val="true"/>
          <w:lang w:bidi="ar-SA"/>
        </w:rPr>
        <w:t>سيره ابن هشام</w:t>
      </w:r>
    </w:p>
    <w:p>
      <w:pPr>
        <w:pStyle w:val="BookText"/>
        <w:rPr/>
      </w:pPr>
      <w:r>
        <w:rPr>
          <w:rFonts w:ascii="Amiri" w:hAnsi="Amiri" w:eastAsia="Amiri" w:cs="Amiri"/>
          <w:color w:val="111111"/>
          <w:sz w:val="28"/>
          <w:sz w:val="28"/>
          <w:szCs w:val="28"/>
          <w:rtl w:val="true"/>
          <w:lang w:bidi="ar-SA"/>
        </w:rPr>
        <w:t>صحيح بخارى</w:t>
      </w:r>
    </w:p>
    <w:p>
      <w:pPr>
        <w:pStyle w:val="BookText"/>
        <w:rPr/>
      </w:pPr>
      <w:r>
        <w:rPr>
          <w:rFonts w:ascii="Amiri" w:hAnsi="Amiri" w:eastAsia="Amiri" w:cs="Amiri"/>
          <w:color w:val="111111"/>
          <w:sz w:val="28"/>
          <w:sz w:val="28"/>
          <w:szCs w:val="28"/>
          <w:rtl w:val="true"/>
          <w:lang w:bidi="ar-SA"/>
        </w:rPr>
        <w:t>فى منزلِ الوحى، محمد حسين هيكل</w:t>
      </w:r>
    </w:p>
    <w:p>
      <w:pPr>
        <w:pStyle w:val="BookText"/>
        <w:rPr/>
      </w:pPr>
      <w:r>
        <w:rPr>
          <w:rFonts w:ascii="Amiri" w:hAnsi="Amiri" w:eastAsia="Amiri" w:cs="Amiri"/>
          <w:color w:val="111111"/>
          <w:sz w:val="28"/>
          <w:sz w:val="28"/>
          <w:szCs w:val="28"/>
          <w:rtl w:val="true"/>
          <w:lang w:bidi="ar-SA"/>
        </w:rPr>
        <w:t>قرّة العين فى الرحلة الى الحرمين الشريفين، ابن الشيخ</w:t>
      </w:r>
    </w:p>
    <w:p>
      <w:pPr>
        <w:pStyle w:val="BookText"/>
        <w:rPr/>
      </w:pPr>
      <w:r>
        <w:rPr>
          <w:rFonts w:ascii="Amiri" w:hAnsi="Amiri" w:eastAsia="Amiri" w:cs="Amiri"/>
          <w:color w:val="111111"/>
          <w:sz w:val="28"/>
          <w:sz w:val="28"/>
          <w:szCs w:val="28"/>
          <w:rtl w:val="true"/>
          <w:lang w:bidi="ar-SA"/>
        </w:rPr>
        <w:t>قصائد بوصيرى</w:t>
      </w:r>
    </w:p>
    <w:p>
      <w:pPr>
        <w:pStyle w:val="BookText"/>
        <w:rPr/>
      </w:pPr>
      <w:r>
        <w:rPr>
          <w:rFonts w:ascii="IRNazanin" w:hAnsi="IRNazanin" w:eastAsia="IRNazanin"/>
          <w:color w:val="111111"/>
          <w:sz w:val="28"/>
          <w:sz w:val="28"/>
          <w:szCs w:val="28"/>
          <w:rtl w:val="true"/>
          <w:lang w:bidi="fa-IR"/>
        </w:rPr>
        <w:t>مرآة الحرمين، رفعت پاشا</w:t>
      </w:r>
    </w:p>
    <w:p>
      <w:pPr>
        <w:pStyle w:val="BookText"/>
        <w:rPr/>
      </w:pPr>
      <w:r>
        <w:rPr>
          <w:rFonts w:ascii="Amiri" w:hAnsi="Amiri" w:eastAsia="Amiri" w:cs="Amiri"/>
          <w:color w:val="111111"/>
          <w:sz w:val="28"/>
          <w:sz w:val="28"/>
          <w:szCs w:val="28"/>
          <w:rtl w:val="true"/>
          <w:lang w:bidi="ar-SA"/>
        </w:rPr>
        <w:t>مكة المكرمه، محمد الشرقاوى</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نفحات الحرم، على الطنطاوى</w:t>
      </w:r>
      <w:bookmarkStart w:id="43" w:name="pg1658_14202"/>
    </w:p>
    <w:p>
      <w:pPr>
        <w:pStyle w:val="Heading3"/>
        <w:numPr>
          <w:ilvl w:val="2"/>
          <w:numId w:val="1"/>
        </w:numPr>
        <w:rPr/>
      </w:pPr>
      <w:bookmarkStart w:id="44" w:name="__RefHeading___Toc1274221_3650668749"/>
      <w:bookmarkStart w:id="45" w:name="_Toc16"/>
      <w:bookmarkEnd w:id="43"/>
      <w:bookmarkEnd w:id="44"/>
      <w:r>
        <w:rPr>
          <w:rtl w:val="true"/>
        </w:rPr>
        <w:t>ب</w:t>
      </w:r>
      <w:r>
        <w:rPr>
          <w:rtl w:val="true"/>
        </w:rPr>
        <w:t xml:space="preserve">- </w:t>
      </w:r>
      <w:r>
        <w:rPr>
          <w:rtl w:val="true"/>
        </w:rPr>
        <w:t>مأخذهاى مقدمه نويس و مترجم</w:t>
      </w:r>
      <w:bookmarkEnd w:id="45"/>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Amiri" w:hAnsi="Amiri" w:eastAsia="Amiri" w:cs="Amiri"/>
          <w:color w:val="111111"/>
          <w:sz w:val="28"/>
          <w:sz w:val="28"/>
          <w:szCs w:val="28"/>
          <w:rtl w:val="true"/>
          <w:lang w:bidi="ar-SA"/>
        </w:rPr>
        <w:t>اصول كافى، محمد بن يعقوب كلينى</w:t>
      </w:r>
    </w:p>
    <w:p>
      <w:pPr>
        <w:pStyle w:val="BookText"/>
        <w:rPr/>
      </w:pPr>
      <w:r>
        <w:rPr>
          <w:rFonts w:ascii="Amiri" w:hAnsi="Amiri" w:eastAsia="Amiri" w:cs="Amiri"/>
          <w:color w:val="111111"/>
          <w:sz w:val="28"/>
          <w:sz w:val="28"/>
          <w:szCs w:val="28"/>
          <w:rtl w:val="true"/>
          <w:lang w:bidi="ar-SA"/>
        </w:rPr>
        <w:t>جامع الصّغير، جلال الدين سيوطى</w:t>
      </w:r>
    </w:p>
    <w:p>
      <w:pPr>
        <w:pStyle w:val="BookText"/>
        <w:rPr/>
      </w:pPr>
      <w:r>
        <w:rPr>
          <w:rFonts w:ascii="Amiri" w:hAnsi="Amiri" w:eastAsia="Amiri" w:cs="Amiri"/>
          <w:color w:val="111111"/>
          <w:sz w:val="28"/>
          <w:sz w:val="28"/>
          <w:szCs w:val="28"/>
          <w:rtl w:val="true"/>
          <w:lang w:bidi="ar-SA"/>
        </w:rPr>
        <w:t>ديوان حافظ، خاقانى، سعدى</w:t>
      </w:r>
    </w:p>
    <w:p>
      <w:pPr>
        <w:pStyle w:val="BookText"/>
        <w:rPr/>
      </w:pPr>
      <w:r>
        <w:rPr>
          <w:rFonts w:ascii="Amiri" w:hAnsi="Amiri" w:eastAsia="Amiri" w:cs="Amiri"/>
          <w:color w:val="111111"/>
          <w:sz w:val="28"/>
          <w:sz w:val="28"/>
          <w:szCs w:val="28"/>
          <w:rtl w:val="true"/>
          <w:lang w:bidi="ar-SA"/>
        </w:rPr>
        <w:t>دليلُ الناسكين، مرحوم نائينى با حواشى مرحوم حكيم</w:t>
      </w:r>
    </w:p>
    <w:p>
      <w:pPr>
        <w:pStyle w:val="BookText"/>
        <w:rPr/>
      </w:pPr>
      <w:r>
        <w:rPr>
          <w:rFonts w:ascii="Amiri" w:hAnsi="Amiri" w:eastAsia="Amiri" w:cs="Amiri"/>
          <w:color w:val="111111"/>
          <w:sz w:val="28"/>
          <w:sz w:val="28"/>
          <w:szCs w:val="28"/>
          <w:rtl w:val="true"/>
          <w:lang w:bidi="ar-SA"/>
        </w:rPr>
        <w:t>ديوان عطار نيشابورى</w:t>
      </w:r>
    </w:p>
    <w:p>
      <w:pPr>
        <w:pStyle w:val="BookText"/>
        <w:rPr/>
      </w:pPr>
      <w:r>
        <w:rPr>
          <w:rFonts w:ascii="Amiri" w:hAnsi="Amiri" w:eastAsia="Amiri" w:cs="Amiri"/>
          <w:color w:val="111111"/>
          <w:sz w:val="28"/>
          <w:sz w:val="28"/>
          <w:szCs w:val="28"/>
          <w:rtl w:val="true"/>
          <w:lang w:bidi="ar-SA"/>
        </w:rPr>
        <w:t>سفينةُ البحار، حاج شيخ عباس قمى</w:t>
      </w:r>
    </w:p>
    <w:p>
      <w:pPr>
        <w:pStyle w:val="BookText"/>
        <w:rPr/>
      </w:pPr>
      <w:r>
        <w:rPr>
          <w:rFonts w:ascii="Amiri" w:hAnsi="Amiri" w:eastAsia="Amiri" w:cs="Amiri"/>
          <w:color w:val="111111"/>
          <w:sz w:val="28"/>
          <w:sz w:val="28"/>
          <w:szCs w:val="28"/>
          <w:rtl w:val="true"/>
          <w:lang w:bidi="ar-SA"/>
        </w:rPr>
        <w:t>صحيح بخارى،</w:t>
      </w:r>
    </w:p>
    <w:p>
      <w:pPr>
        <w:pStyle w:val="BookText"/>
        <w:rPr/>
      </w:pPr>
      <w:r>
        <w:rPr>
          <w:rFonts w:ascii="Amiri" w:hAnsi="Amiri" w:eastAsia="Amiri" w:cs="Amiri"/>
          <w:color w:val="111111"/>
          <w:sz w:val="28"/>
          <w:sz w:val="28"/>
          <w:szCs w:val="28"/>
          <w:rtl w:val="true"/>
          <w:lang w:bidi="ar-SA"/>
        </w:rPr>
        <w:t>كنزُ العمال فى سنن الاقوال والافعال، علاء الدين المتقى</w:t>
      </w:r>
    </w:p>
    <w:p>
      <w:pPr>
        <w:pStyle w:val="BookText"/>
        <w:rPr/>
      </w:pPr>
      <w:r>
        <w:rPr>
          <w:rFonts w:ascii="Amiri" w:hAnsi="Amiri" w:eastAsia="Amiri" w:cs="Amiri"/>
          <w:color w:val="111111"/>
          <w:sz w:val="28"/>
          <w:sz w:val="28"/>
          <w:szCs w:val="28"/>
          <w:rtl w:val="true"/>
          <w:lang w:bidi="ar-SA"/>
        </w:rPr>
        <w:t>مثنوى معنوى، مولانا جلال الدين</w:t>
      </w:r>
    </w:p>
    <w:p>
      <w:pPr>
        <w:pStyle w:val="BookText"/>
        <w:rPr/>
      </w:pPr>
      <w:r>
        <w:rPr>
          <w:rFonts w:ascii="Amiri" w:hAnsi="Amiri" w:eastAsia="Amiri" w:cs="Amiri"/>
          <w:color w:val="111111"/>
          <w:sz w:val="28"/>
          <w:sz w:val="28"/>
          <w:szCs w:val="28"/>
          <w:rtl w:val="true"/>
          <w:lang w:bidi="ar-SA"/>
        </w:rPr>
        <w:t>معجم المفهرس لأحاديث النبوى</w:t>
      </w:r>
    </w:p>
    <w:p>
      <w:pPr>
        <w:pStyle w:val="BookText"/>
        <w:rPr/>
      </w:pPr>
      <w:r>
        <w:rPr>
          <w:rFonts w:ascii="Amiri" w:hAnsi="Amiri" w:eastAsia="Amiri" w:cs="Amiri"/>
          <w:color w:val="111111"/>
          <w:sz w:val="28"/>
          <w:sz w:val="28"/>
          <w:szCs w:val="28"/>
          <w:rtl w:val="true"/>
          <w:lang w:bidi="ar-SA"/>
        </w:rPr>
        <w:t>مناسك حج، آيت اللَّه خوئى</w:t>
      </w:r>
      <w:r>
        <w:rPr>
          <w:rStyle w:val="FootnoteAnchor"/>
          <w:rtl w:val="true"/>
        </w:rPr>
        <w:footnoteReference w:id="3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__RefHeading___Toc1274223_3650668749"/>
      <w:bookmarkStart w:id="47" w:name="_Toc17"/>
      <w:bookmarkEnd w:id="46"/>
      <w:r>
        <w:rPr>
          <w:rtl w:val="true"/>
        </w:rPr>
        <w:t>پي نوشتها</w:t>
      </w:r>
      <w:bookmarkEnd w:id="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كافى، تهران، چاپ دوم،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كتاب حج، حديث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كتاب،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الصغير،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سفينه،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حسن صيقل ازامام صادق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فرودگاه جدّه به سالن‌هاى متعدّد و سقف‌هاى بلند خيمه‌مانند كه داراى سيستم تهويه و دستشويى‌هاى بهداشتى است مجهّز گرديده و از مدينةالحاج قبلى اثرى باقى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مدينةالحاج دو قسم ساختمان وجود داشت؛ يك قسم ساختمان‌هايى كه در امتداد فرودگاه بود، اين ساختمان‌ها هرچند داراى آشپزخانه و ناهار خورى نبود امّا مجهز به تختخواب و حمام و دستشويى عمومىِ نسبتاً نظيف بود و ديگرى سالن‌هاى بزرگ ساده بدون هيچ وسيله كه در فاصله دورتر از فرودگاه قرار داشت و معمولًا در هر دو ساختمان تالار زنانه از مردانه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ايرانيان مبلغ مربوط به ورود عربستان توسط سازمان حج و زيارت پرداخت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مواردى خاص كه در مناسك‌ها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من‌لايحضره‌الفقيه،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تهذيب‌الأحكام،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اين اتوبان‌ها و خيابان‌ها آسفالت گرديده و باپُلْ‌هاىِ متعدد به هم متّصل و يا از يكديگر جدا شده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هم‌اكنون به اجرا در آمده و قربانى‌ها پس از ذبح به سردخانه منتقل و با هماهنگى بانك توسعه اسلامى به كشورهاى مختلف اسلامى براى توزيع ارسال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الدين قلوز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جعفر شهيدى، در راه خانه خدا،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هم‌اكنون مساحت مسجد </w:t>
      </w:r>
      <w:r>
        <w:rPr>
          <w:rFonts w:eastAsia="Amiri" w:cs="Amiri" w:ascii="Amiri" w:hAnsi="Amiri"/>
          <w:color w:val="111111"/>
          <w:sz w:val="28"/>
          <w:szCs w:val="28"/>
          <w:lang w:bidi="ar-SA"/>
        </w:rPr>
        <w:t>98500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مترمربع است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الدين قلوز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جعفر شهيدى، در راه خانه خدا،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تهران، چاپ دوم،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كتاب حج، حديث </w:t>
      </w:r>
      <w:r>
        <w:rPr>
          <w:rFonts w:eastAsia="IRNazanin" w:cs="IRNazanin"/>
          <w:b w:val="false"/>
          <w:bCs w:val="false"/>
          <w:i w:val="false"/>
          <w:iCs w:val="false"/>
          <w:color w:val="333333"/>
          <w:sz w:val="20"/>
          <w:szCs w:val="20"/>
        </w:rPr>
        <w:t>4</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سفينه،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حسن صيقل ازامام صادق عليه السلام</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اسرائيل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اكنون فرودگاه جدّه به سالن‌هاى متعدّد و سقف‌هاى بلند خيمه‌مانند كه داراى سيستم تهويه و دستشويى‌هاى بهداشتى است مجهّز گرديده و از مدينةالحاج قبلى اثرى باقى نيست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مدينةالحاج دو قسم ساختمان وجود داشت؛ يك قسم ساختمان‌هايى كه در امتداد فرودگاه بود، اين ساختمان‌ها هرچند داراى آشپزخانه و ناهار خورى نبود امّا مجهز به تختخواب و حمام و دستشويى عمومىِ نسبتاً نظيف بود و ديگرى سالن‌هاى بزرگ ساده بدون هيچ وسيله كه در فاصله دورتر از فرودگاه قرار داشت و معمولًا در هر دو ساختمان تالار زنانه از مردانه جدا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ايرانيان مبلغ مربوط به ورود عربستان توسط سازمان حج و زيارت پرداخت مى‌شود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مواردى خاص كه در مناسك‌ها به آن اشاره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سالهاى اخير اين اتوبان‌ها و خيابان‌ها آسفالت گرديده و باپُلْ‌هاىِ متعدد به هم متّصل و يا از يكديگر جدا شده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طرح هم‌اكنون به اجرا در آمده و قربانى‌ها پس از ذبح به سردخانه منتقل و با هماهنگى بانك توسعه اسلامى به كشورهاى مختلف اسلامى براى توزيع ارسال مى‌گردد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قلوز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سيد جعفر شهيدى، در راه خانه خدا،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هم‌اكنون مساحت مسجد </w:t>
      </w:r>
      <w:r>
        <w:rPr>
          <w:rFonts w:eastAsia="IRNazanin" w:cs="IRNazanin"/>
          <w:b w:val="false"/>
          <w:bCs w:val="false"/>
          <w:i w:val="false"/>
          <w:iCs w:val="false"/>
          <w:color w:val="333333"/>
          <w:sz w:val="20"/>
          <w:szCs w:val="20"/>
        </w:rPr>
        <w:t>98500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مترمربع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قلوز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سيد جعفر شهيدى، در راه خانه خدا،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image" Target="media/image2.jpeg"/><Relationship Id="rId150" Type="http://schemas.openxmlformats.org/officeDocument/2006/relationships/image" Target="media/image2.jpeg"/><Relationship Id="rId151" Type="http://schemas.openxmlformats.org/officeDocument/2006/relationships/footer" Target="footer144.xml"/><Relationship Id="rId152" Type="http://schemas.openxmlformats.org/officeDocument/2006/relationships/footnotes" Target="footnotes.xml"/><Relationship Id="rId153" Type="http://schemas.openxmlformats.org/officeDocument/2006/relationships/numbering" Target="numbering.xml"/><Relationship Id="rId154" Type="http://schemas.openxmlformats.org/officeDocument/2006/relationships/fontTable" Target="fontTable.xml"/><Relationship Id="rId155" Type="http://schemas.openxmlformats.org/officeDocument/2006/relationships/settings" Target="settings.xml"/><Relationship Id="rId1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147</Pages>
  <Words>26363</Words>
  <Characters>101438</Characters>
  <CharactersWithSpaces>127030</CharactersWithSpaces>
  <Paragraphs>826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2026-08-16T17:34:50Z</dcterms:created>
  <dc:creator>ghaemiyeh.com</dc:creator>
  <dc:description/>
  <dc:language>en-US</dc:language>
  <cp:lastModifiedBy/>
  <dcterms:modified xsi:type="dcterms:W3CDTF">2026-08-16T21:04:54Z</dcterms:modified>
  <cp:revision>1</cp:revision>
  <dc:subject/>
  <dc:title>در راه خانه خدا</dc:title>
</cp:coreProperties>
</file>

<file path=docProps/custom.xml><?xml version="1.0" encoding="utf-8"?>
<Properties xmlns="http://schemas.openxmlformats.org/officeDocument/2006/custom-properties" xmlns:vt="http://schemas.openxmlformats.org/officeDocument/2006/docPropsVTypes"/>
</file>