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ویژه حج از محضر مراجع عظام تقلید دامت برکاتهم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7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867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77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8679_3650668749">
            <w:r>
              <w:rPr>
                <w:webHidden/>
                <w:rStyle w:val="IndexLink"/>
                <w:rtl w:val="true"/>
              </w:rPr>
              <w:t xml:space="preserve">استفتاآت ويژه حج از محضر مقام معظم رهبرى حضرت آية اللَّه العظمى خامنه‌اى </w:t>
            </w:r>
            <w:r>
              <w:rPr>
                <w:rStyle w:val="IndexLink"/>
                <w:rtl w:val="true"/>
              </w:rPr>
              <w:t>(</w:t>
            </w:r>
            <w:r>
              <w:rPr>
                <w:rStyle w:val="IndexLink"/>
                <w:rtl w:val="true"/>
              </w:rPr>
              <w:t>دامت بركاته</w:t>
            </w:r>
            <w:r>
              <w:rPr>
                <w:rStyle w:val="IndexLink"/>
                <w:rtl w:val="true"/>
              </w:rPr>
              <w:t>)</w:t>
              <w:tab/>
            </w:r>
            <w:r>
              <w:rPr>
                <w:rStyle w:val="IndexLink"/>
              </w:rPr>
              <w:t>7</w:t>
            </w:r>
          </w:hyperlink>
        </w:p>
        <w:p>
          <w:pPr>
            <w:pStyle w:val="Contents3"/>
            <w:tabs>
              <w:tab w:val="clear" w:pos="8459"/>
              <w:tab w:val="right" w:pos="9026" w:leader="dot"/>
            </w:tabs>
            <w:rPr/>
          </w:pPr>
          <w:hyperlink w:anchor="__RefHeading___Toc38681_3650668749">
            <w:r>
              <w:rPr>
                <w:webHidden/>
                <w:rStyle w:val="IndexLink"/>
                <w:rtl w:val="true"/>
              </w:rPr>
              <w:t>استطاعت</w:t>
            </w:r>
            <w:r>
              <w:rPr>
                <w:rStyle w:val="IndexLink"/>
                <w:rtl w:val="true"/>
              </w:rPr>
              <w:tab/>
            </w:r>
            <w:r>
              <w:rPr>
                <w:rStyle w:val="IndexLink"/>
              </w:rPr>
              <w:t>7</w:t>
            </w:r>
          </w:hyperlink>
        </w:p>
        <w:p>
          <w:pPr>
            <w:pStyle w:val="Contents3"/>
            <w:tabs>
              <w:tab w:val="clear" w:pos="8459"/>
              <w:tab w:val="right" w:pos="9026" w:leader="dot"/>
            </w:tabs>
            <w:rPr/>
          </w:pPr>
          <w:hyperlink w:anchor="__RefHeading___Toc38683_3650668749">
            <w:r>
              <w:rPr>
                <w:webHidden/>
                <w:rStyle w:val="IndexLink"/>
                <w:rtl w:val="true"/>
              </w:rPr>
              <w:t>نيابت</w:t>
            </w:r>
            <w:r>
              <w:rPr>
                <w:rStyle w:val="IndexLink"/>
                <w:rtl w:val="true"/>
              </w:rPr>
              <w:tab/>
            </w:r>
            <w:r>
              <w:rPr>
                <w:rStyle w:val="IndexLink"/>
              </w:rPr>
              <w:t>9</w:t>
            </w:r>
          </w:hyperlink>
        </w:p>
        <w:p>
          <w:pPr>
            <w:pStyle w:val="Contents3"/>
            <w:tabs>
              <w:tab w:val="clear" w:pos="8459"/>
              <w:tab w:val="right" w:pos="9026" w:leader="dot"/>
            </w:tabs>
            <w:rPr/>
          </w:pPr>
          <w:hyperlink w:anchor="__RefHeading___Toc38685_3650668749">
            <w:r>
              <w:rPr>
                <w:webHidden/>
                <w:rStyle w:val="IndexLink"/>
                <w:rtl w:val="true"/>
              </w:rPr>
              <w:t>احرام</w:t>
            </w:r>
            <w:r>
              <w:rPr>
                <w:rStyle w:val="IndexLink"/>
                <w:rtl w:val="true"/>
              </w:rPr>
              <w:tab/>
            </w:r>
            <w:r>
              <w:rPr>
                <w:rStyle w:val="IndexLink"/>
              </w:rPr>
              <w:t>11</w:t>
            </w:r>
          </w:hyperlink>
        </w:p>
        <w:p>
          <w:pPr>
            <w:pStyle w:val="Contents3"/>
            <w:tabs>
              <w:tab w:val="clear" w:pos="8459"/>
              <w:tab w:val="right" w:pos="9026" w:leader="dot"/>
            </w:tabs>
            <w:rPr/>
          </w:pPr>
          <w:hyperlink w:anchor="__RefHeading___Toc38687_3650668749">
            <w:r>
              <w:rPr>
                <w:webHidden/>
                <w:rStyle w:val="IndexLink"/>
                <w:rtl w:val="true"/>
              </w:rPr>
              <w:t>محرّمات احرام</w:t>
            </w:r>
            <w:r>
              <w:rPr>
                <w:rStyle w:val="IndexLink"/>
                <w:rtl w:val="true"/>
              </w:rPr>
              <w:tab/>
            </w:r>
            <w:r>
              <w:rPr>
                <w:rStyle w:val="IndexLink"/>
              </w:rPr>
              <w:t>14</w:t>
            </w:r>
          </w:hyperlink>
        </w:p>
        <w:p>
          <w:pPr>
            <w:pStyle w:val="Contents3"/>
            <w:tabs>
              <w:tab w:val="clear" w:pos="8459"/>
              <w:tab w:val="right" w:pos="9026" w:leader="dot"/>
            </w:tabs>
            <w:rPr/>
          </w:pPr>
          <w:hyperlink w:anchor="__RefHeading___Toc38689_3650668749">
            <w:r>
              <w:rPr>
                <w:webHidden/>
                <w:rStyle w:val="IndexLink"/>
                <w:rtl w:val="true"/>
              </w:rPr>
              <w:t>طواف</w:t>
            </w:r>
            <w:r>
              <w:rPr>
                <w:rStyle w:val="IndexLink"/>
                <w:rtl w:val="true"/>
              </w:rPr>
              <w:tab/>
            </w:r>
            <w:r>
              <w:rPr>
                <w:rStyle w:val="IndexLink"/>
              </w:rPr>
              <w:t>19</w:t>
            </w:r>
          </w:hyperlink>
        </w:p>
        <w:p>
          <w:pPr>
            <w:pStyle w:val="Contents3"/>
            <w:tabs>
              <w:tab w:val="clear" w:pos="8459"/>
              <w:tab w:val="right" w:pos="9026" w:leader="dot"/>
            </w:tabs>
            <w:rPr/>
          </w:pPr>
          <w:hyperlink w:anchor="__RefHeading___Toc38691_3650668749">
            <w:r>
              <w:rPr>
                <w:webHidden/>
                <w:rStyle w:val="IndexLink"/>
                <w:rtl w:val="true"/>
              </w:rPr>
              <w:t>نماز طواف</w:t>
            </w:r>
            <w:r>
              <w:rPr>
                <w:rStyle w:val="IndexLink"/>
                <w:rtl w:val="true"/>
              </w:rPr>
              <w:tab/>
            </w:r>
            <w:r>
              <w:rPr>
                <w:rStyle w:val="IndexLink"/>
              </w:rPr>
              <w:t>23</w:t>
            </w:r>
          </w:hyperlink>
        </w:p>
        <w:p>
          <w:pPr>
            <w:pStyle w:val="Contents3"/>
            <w:tabs>
              <w:tab w:val="clear" w:pos="8459"/>
              <w:tab w:val="right" w:pos="9026" w:leader="dot"/>
            </w:tabs>
            <w:rPr/>
          </w:pPr>
          <w:hyperlink w:anchor="__RefHeading___Toc38693_3650668749">
            <w:r>
              <w:rPr>
                <w:webHidden/>
                <w:rStyle w:val="IndexLink"/>
                <w:rtl w:val="true"/>
              </w:rPr>
              <w:t>سعى</w:t>
            </w:r>
            <w:r>
              <w:rPr>
                <w:rStyle w:val="IndexLink"/>
                <w:rtl w:val="true"/>
              </w:rPr>
              <w:tab/>
            </w:r>
            <w:r>
              <w:rPr>
                <w:rStyle w:val="IndexLink"/>
              </w:rPr>
              <w:t>25</w:t>
            </w:r>
          </w:hyperlink>
        </w:p>
        <w:p>
          <w:pPr>
            <w:pStyle w:val="Contents3"/>
            <w:tabs>
              <w:tab w:val="clear" w:pos="8459"/>
              <w:tab w:val="right" w:pos="9026" w:leader="dot"/>
            </w:tabs>
            <w:rPr/>
          </w:pPr>
          <w:hyperlink w:anchor="__RefHeading___Toc38695_3650668749">
            <w:r>
              <w:rPr>
                <w:webHidden/>
                <w:rStyle w:val="IndexLink"/>
                <w:rtl w:val="true"/>
              </w:rPr>
              <w:t>حلق و تقصير</w:t>
            </w:r>
            <w:r>
              <w:rPr>
                <w:rStyle w:val="IndexLink"/>
                <w:rtl w:val="true"/>
              </w:rPr>
              <w:tab/>
            </w:r>
            <w:r>
              <w:rPr>
                <w:rStyle w:val="IndexLink"/>
              </w:rPr>
              <w:t>26</w:t>
            </w:r>
          </w:hyperlink>
        </w:p>
        <w:p>
          <w:pPr>
            <w:pStyle w:val="Contents3"/>
            <w:tabs>
              <w:tab w:val="clear" w:pos="8459"/>
              <w:tab w:val="right" w:pos="9026" w:leader="dot"/>
            </w:tabs>
            <w:rPr/>
          </w:pPr>
          <w:hyperlink w:anchor="__RefHeading___Toc38697_3650668749">
            <w:r>
              <w:rPr>
                <w:webHidden/>
                <w:rStyle w:val="IndexLink"/>
                <w:rtl w:val="true"/>
              </w:rPr>
              <w:t>رمى جمره</w:t>
            </w:r>
            <w:r>
              <w:rPr>
                <w:rStyle w:val="IndexLink"/>
                <w:rtl w:val="true"/>
              </w:rPr>
              <w:tab/>
            </w:r>
            <w:r>
              <w:rPr>
                <w:rStyle w:val="IndexLink"/>
              </w:rPr>
              <w:t>31</w:t>
            </w:r>
          </w:hyperlink>
        </w:p>
        <w:p>
          <w:pPr>
            <w:pStyle w:val="Contents3"/>
            <w:tabs>
              <w:tab w:val="clear" w:pos="8459"/>
              <w:tab w:val="right" w:pos="9026" w:leader="dot"/>
            </w:tabs>
            <w:rPr/>
          </w:pPr>
          <w:hyperlink w:anchor="__RefHeading___Toc38699_3650668749">
            <w:r>
              <w:rPr>
                <w:webHidden/>
                <w:rStyle w:val="IndexLink"/>
                <w:rtl w:val="true"/>
              </w:rPr>
              <w:t>قربانى</w:t>
            </w:r>
            <w:r>
              <w:rPr>
                <w:rStyle w:val="IndexLink"/>
                <w:rtl w:val="true"/>
              </w:rPr>
              <w:tab/>
            </w:r>
            <w:r>
              <w:rPr>
                <w:rStyle w:val="IndexLink"/>
              </w:rPr>
              <w:t>31</w:t>
            </w:r>
          </w:hyperlink>
        </w:p>
        <w:p>
          <w:pPr>
            <w:pStyle w:val="Contents3"/>
            <w:tabs>
              <w:tab w:val="clear" w:pos="8459"/>
              <w:tab w:val="right" w:pos="9026" w:leader="dot"/>
            </w:tabs>
            <w:rPr/>
          </w:pPr>
          <w:hyperlink w:anchor="__RefHeading___Toc38701_3650668749">
            <w:r>
              <w:rPr>
                <w:webHidden/>
                <w:rStyle w:val="IndexLink"/>
                <w:rtl w:val="true"/>
              </w:rPr>
              <w:t>بيتوته در منا</w:t>
            </w:r>
            <w:r>
              <w:rPr>
                <w:rStyle w:val="IndexLink"/>
                <w:rtl w:val="true"/>
              </w:rPr>
              <w:tab/>
            </w:r>
            <w:r>
              <w:rPr>
                <w:rStyle w:val="IndexLink"/>
              </w:rPr>
              <w:t>34</w:t>
            </w:r>
          </w:hyperlink>
        </w:p>
        <w:p>
          <w:pPr>
            <w:pStyle w:val="Contents3"/>
            <w:tabs>
              <w:tab w:val="clear" w:pos="8459"/>
              <w:tab w:val="right" w:pos="9026" w:leader="dot"/>
            </w:tabs>
            <w:rPr/>
          </w:pPr>
          <w:hyperlink w:anchor="__RefHeading___Toc38703_3650668749">
            <w:r>
              <w:rPr>
                <w:webHidden/>
                <w:rStyle w:val="IndexLink"/>
                <w:rtl w:val="true"/>
              </w:rPr>
              <w:t>خارج شدن از شهر مكه، پس از عمره تمتع</w:t>
            </w:r>
            <w:r>
              <w:rPr>
                <w:rStyle w:val="IndexLink"/>
                <w:rtl w:val="true"/>
              </w:rPr>
              <w:tab/>
            </w:r>
            <w:r>
              <w:rPr>
                <w:rStyle w:val="IndexLink"/>
              </w:rPr>
              <w:t>34</w:t>
            </w:r>
          </w:hyperlink>
        </w:p>
        <w:p>
          <w:pPr>
            <w:pStyle w:val="Contents3"/>
            <w:tabs>
              <w:tab w:val="clear" w:pos="8459"/>
              <w:tab w:val="right" w:pos="9026" w:leader="dot"/>
            </w:tabs>
            <w:rPr/>
          </w:pPr>
          <w:hyperlink w:anchor="__RefHeading___Toc38705_3650668749">
            <w:r>
              <w:rPr>
                <w:webHidden/>
                <w:rStyle w:val="IndexLink"/>
                <w:rtl w:val="true"/>
              </w:rPr>
              <w:t>عمره</w:t>
            </w:r>
            <w:r>
              <w:rPr>
                <w:rStyle w:val="IndexLink"/>
                <w:rtl w:val="true"/>
              </w:rPr>
              <w:tab/>
            </w:r>
            <w:r>
              <w:rPr>
                <w:rStyle w:val="IndexLink"/>
              </w:rPr>
              <w:t>36</w:t>
            </w:r>
          </w:hyperlink>
        </w:p>
        <w:p>
          <w:pPr>
            <w:pStyle w:val="Contents3"/>
            <w:tabs>
              <w:tab w:val="clear" w:pos="8459"/>
              <w:tab w:val="right" w:pos="9026" w:leader="dot"/>
            </w:tabs>
            <w:rPr/>
          </w:pPr>
          <w:hyperlink w:anchor="__RefHeading___Toc38707_3650668749">
            <w:r>
              <w:rPr>
                <w:webHidden/>
                <w:rStyle w:val="IndexLink"/>
                <w:rtl w:val="true"/>
              </w:rPr>
              <w:t>فاصله دو عمره</w:t>
            </w:r>
            <w:r>
              <w:rPr>
                <w:rStyle w:val="IndexLink"/>
                <w:rtl w:val="true"/>
              </w:rPr>
              <w:tab/>
            </w:r>
            <w:r>
              <w:rPr>
                <w:rStyle w:val="IndexLink"/>
              </w:rPr>
              <w:t>36</w:t>
            </w:r>
          </w:hyperlink>
        </w:p>
        <w:p>
          <w:pPr>
            <w:pStyle w:val="Contents3"/>
            <w:tabs>
              <w:tab w:val="clear" w:pos="8459"/>
              <w:tab w:val="right" w:pos="9026" w:leader="dot"/>
            </w:tabs>
            <w:rPr/>
          </w:pPr>
          <w:hyperlink w:anchor="__RefHeading___Toc38709_3650668749">
            <w:r>
              <w:rPr>
                <w:webHidden/>
                <w:rStyle w:val="IndexLink"/>
                <w:rtl w:val="true"/>
              </w:rPr>
              <w:t>كفّارات</w:t>
            </w:r>
            <w:r>
              <w:rPr>
                <w:rStyle w:val="IndexLink"/>
                <w:rtl w:val="true"/>
              </w:rPr>
              <w:tab/>
            </w:r>
            <w:r>
              <w:rPr>
                <w:rStyle w:val="IndexLink"/>
              </w:rPr>
              <w:t>36</w:t>
            </w:r>
          </w:hyperlink>
        </w:p>
        <w:p>
          <w:pPr>
            <w:pStyle w:val="Contents3"/>
            <w:tabs>
              <w:tab w:val="clear" w:pos="8459"/>
              <w:tab w:val="right" w:pos="9026" w:leader="dot"/>
            </w:tabs>
            <w:rPr/>
          </w:pPr>
          <w:hyperlink w:anchor="__RefHeading___Toc38711_3650668749">
            <w:r>
              <w:rPr>
                <w:webHidden/>
                <w:rStyle w:val="IndexLink"/>
                <w:rtl w:val="true"/>
              </w:rPr>
              <w:t>نماز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38713_3650668749">
            <w:r>
              <w:rPr>
                <w:webHidden/>
                <w:rStyle w:val="IndexLink"/>
                <w:rtl w:val="true"/>
              </w:rPr>
              <w:t>نماز در مسجدالحرام و مسجدالنبى</w:t>
            </w:r>
            <w:r>
              <w:rPr>
                <w:rStyle w:val="IndexLink"/>
                <w:rtl w:val="true"/>
              </w:rPr>
              <w:tab/>
            </w:r>
            <w:r>
              <w:rPr>
                <w:rStyle w:val="IndexLink"/>
              </w:rPr>
              <w:t>41</w:t>
            </w:r>
          </w:hyperlink>
        </w:p>
        <w:p>
          <w:pPr>
            <w:pStyle w:val="Contents3"/>
            <w:tabs>
              <w:tab w:val="clear" w:pos="8459"/>
              <w:tab w:val="right" w:pos="9026" w:leader="dot"/>
            </w:tabs>
            <w:rPr/>
          </w:pPr>
          <w:hyperlink w:anchor="__RefHeading___Toc38715_3650668749">
            <w:r>
              <w:rPr>
                <w:webHidden/>
                <w:rStyle w:val="IndexLink"/>
                <w:rtl w:val="true"/>
              </w:rPr>
              <w:t>نماز مسافر</w:t>
            </w:r>
            <w:r>
              <w:rPr>
                <w:rStyle w:val="IndexLink"/>
                <w:rtl w:val="true"/>
              </w:rPr>
              <w:tab/>
            </w:r>
            <w:r>
              <w:rPr>
                <w:rStyle w:val="IndexLink"/>
              </w:rPr>
              <w:t>42</w:t>
            </w:r>
          </w:hyperlink>
        </w:p>
        <w:p>
          <w:pPr>
            <w:pStyle w:val="Contents3"/>
            <w:tabs>
              <w:tab w:val="clear" w:pos="8459"/>
              <w:tab w:val="right" w:pos="9026" w:leader="dot"/>
            </w:tabs>
            <w:rPr/>
          </w:pPr>
          <w:hyperlink w:anchor="__RefHeading___Toc38717_3650668749">
            <w:r>
              <w:rPr>
                <w:webHidden/>
                <w:rStyle w:val="IndexLink"/>
                <w:rtl w:val="true"/>
              </w:rPr>
              <w:t>متفرّقه</w:t>
            </w:r>
            <w:r>
              <w:rPr>
                <w:rStyle w:val="IndexLink"/>
                <w:rtl w:val="true"/>
              </w:rPr>
              <w:tab/>
            </w:r>
            <w:r>
              <w:rPr>
                <w:rStyle w:val="IndexLink"/>
              </w:rPr>
              <w:t>43</w:t>
            </w:r>
          </w:hyperlink>
        </w:p>
        <w:p>
          <w:pPr>
            <w:pStyle w:val="Contents2"/>
            <w:tabs>
              <w:tab w:val="clear" w:pos="8743"/>
              <w:tab w:val="right" w:pos="9026" w:leader="dot"/>
            </w:tabs>
            <w:rPr/>
          </w:pPr>
          <w:hyperlink w:anchor="__RefHeading___Toc38719_3650668749">
            <w:r>
              <w:rPr>
                <w:webHidden/>
                <w:rStyle w:val="IndexLink"/>
                <w:rtl w:val="true"/>
              </w:rPr>
              <w:t xml:space="preserve">استفتاآت ويژه حج از محضر مراجع عظام تقليد </w:t>
            </w:r>
            <w:r>
              <w:rPr>
                <w:rStyle w:val="IndexLink"/>
                <w:rtl w:val="true"/>
              </w:rPr>
              <w:t>(</w:t>
            </w:r>
            <w:r>
              <w:rPr>
                <w:rStyle w:val="IndexLink"/>
                <w:rtl w:val="true"/>
              </w:rPr>
              <w:t>دامت بركاتهم</w:t>
            </w:r>
            <w:r>
              <w:rPr>
                <w:rStyle w:val="IndexLink"/>
                <w:rtl w:val="true"/>
              </w:rPr>
              <w:t>)</w:t>
              <w:tab/>
            </w:r>
            <w:r>
              <w:rPr>
                <w:rStyle w:val="IndexLink"/>
              </w:rPr>
              <w:t>44</w:t>
            </w:r>
          </w:hyperlink>
        </w:p>
        <w:p>
          <w:pPr>
            <w:pStyle w:val="Contents3"/>
            <w:tabs>
              <w:tab w:val="clear" w:pos="8459"/>
              <w:tab w:val="right" w:pos="9026" w:leader="dot"/>
            </w:tabs>
            <w:rPr/>
          </w:pPr>
          <w:hyperlink w:anchor="__RefHeading___Toc38721_3650668749">
            <w:r>
              <w:rPr>
                <w:webHidden/>
                <w:rStyle w:val="IndexLink"/>
                <w:rtl w:val="true"/>
              </w:rPr>
              <w:t>استطاعت</w:t>
            </w:r>
            <w:r>
              <w:rPr>
                <w:rStyle w:val="IndexLink"/>
                <w:rtl w:val="true"/>
              </w:rPr>
              <w:tab/>
            </w:r>
            <w:r>
              <w:rPr>
                <w:rStyle w:val="IndexLink"/>
              </w:rPr>
              <w:t>44</w:t>
            </w:r>
          </w:hyperlink>
        </w:p>
        <w:p>
          <w:pPr>
            <w:pStyle w:val="Contents3"/>
            <w:tabs>
              <w:tab w:val="clear" w:pos="8459"/>
              <w:tab w:val="right" w:pos="9026" w:leader="dot"/>
            </w:tabs>
            <w:rPr/>
          </w:pPr>
          <w:hyperlink w:anchor="__RefHeading___Toc38723_3650668749">
            <w:r>
              <w:rPr>
                <w:webHidden/>
                <w:rStyle w:val="IndexLink"/>
                <w:rtl w:val="true"/>
              </w:rPr>
              <w:t>نيابت</w:t>
            </w:r>
            <w:r>
              <w:rPr>
                <w:rStyle w:val="IndexLink"/>
                <w:rtl w:val="true"/>
              </w:rPr>
              <w:tab/>
            </w:r>
            <w:r>
              <w:rPr>
                <w:rStyle w:val="IndexLink"/>
              </w:rPr>
              <w:t>51</w:t>
            </w:r>
          </w:hyperlink>
        </w:p>
        <w:p>
          <w:pPr>
            <w:pStyle w:val="Contents3"/>
            <w:tabs>
              <w:tab w:val="clear" w:pos="8459"/>
              <w:tab w:val="right" w:pos="9026" w:leader="dot"/>
            </w:tabs>
            <w:rPr/>
          </w:pPr>
          <w:hyperlink w:anchor="__RefHeading___Toc38725_3650668749">
            <w:r>
              <w:rPr>
                <w:webHidden/>
                <w:rStyle w:val="IndexLink"/>
                <w:rtl w:val="true"/>
              </w:rPr>
              <w:t>احرام</w:t>
            </w:r>
            <w:r>
              <w:rPr>
                <w:rStyle w:val="IndexLink"/>
                <w:rtl w:val="true"/>
              </w:rPr>
              <w:tab/>
            </w:r>
            <w:r>
              <w:rPr>
                <w:rStyle w:val="IndexLink"/>
              </w:rPr>
              <w:t>55</w:t>
            </w:r>
          </w:hyperlink>
        </w:p>
        <w:p>
          <w:pPr>
            <w:pStyle w:val="Contents3"/>
            <w:tabs>
              <w:tab w:val="clear" w:pos="8459"/>
              <w:tab w:val="right" w:pos="9026" w:leader="dot"/>
            </w:tabs>
            <w:rPr/>
          </w:pPr>
          <w:hyperlink w:anchor="__RefHeading___Toc38727_3650668749">
            <w:r>
              <w:rPr>
                <w:webHidden/>
                <w:rStyle w:val="IndexLink"/>
                <w:rtl w:val="true"/>
              </w:rPr>
              <w:t>محرمات احرام</w:t>
            </w:r>
            <w:r>
              <w:rPr>
                <w:rStyle w:val="IndexLink"/>
                <w:rtl w:val="true"/>
              </w:rPr>
              <w:tab/>
            </w:r>
            <w:r>
              <w:rPr>
                <w:rStyle w:val="IndexLink"/>
              </w:rPr>
              <w:t>66</w:t>
            </w:r>
          </w:hyperlink>
        </w:p>
        <w:p>
          <w:pPr>
            <w:pStyle w:val="Contents3"/>
            <w:tabs>
              <w:tab w:val="clear" w:pos="8459"/>
              <w:tab w:val="right" w:pos="9026" w:leader="dot"/>
            </w:tabs>
            <w:rPr/>
          </w:pPr>
          <w:hyperlink w:anchor="__RefHeading___Toc38729_3650668749">
            <w:r>
              <w:rPr>
                <w:webHidden/>
                <w:rStyle w:val="IndexLink"/>
                <w:rtl w:val="true"/>
              </w:rPr>
              <w:t>طواف</w:t>
            </w:r>
            <w:r>
              <w:rPr>
                <w:rStyle w:val="IndexLink"/>
                <w:rtl w:val="true"/>
              </w:rPr>
              <w:tab/>
            </w:r>
            <w:r>
              <w:rPr>
                <w:rStyle w:val="IndexLink"/>
              </w:rPr>
              <w:t>76</w:t>
            </w:r>
          </w:hyperlink>
        </w:p>
        <w:p>
          <w:pPr>
            <w:pStyle w:val="Contents3"/>
            <w:tabs>
              <w:tab w:val="clear" w:pos="8459"/>
              <w:tab w:val="right" w:pos="9026" w:leader="dot"/>
            </w:tabs>
            <w:rPr/>
          </w:pPr>
          <w:hyperlink w:anchor="__RefHeading___Toc38731_3650668749">
            <w:r>
              <w:rPr>
                <w:webHidden/>
                <w:rStyle w:val="IndexLink"/>
                <w:rtl w:val="true"/>
              </w:rPr>
              <w:t>نماز طواف</w:t>
            </w:r>
            <w:r>
              <w:rPr>
                <w:rStyle w:val="IndexLink"/>
                <w:rtl w:val="true"/>
              </w:rPr>
              <w:tab/>
            </w:r>
            <w:r>
              <w:rPr>
                <w:rStyle w:val="IndexLink"/>
              </w:rPr>
              <w:t>82</w:t>
            </w:r>
          </w:hyperlink>
        </w:p>
        <w:p>
          <w:pPr>
            <w:pStyle w:val="Contents3"/>
            <w:tabs>
              <w:tab w:val="clear" w:pos="8459"/>
              <w:tab w:val="right" w:pos="9026" w:leader="dot"/>
            </w:tabs>
            <w:rPr/>
          </w:pPr>
          <w:hyperlink w:anchor="__RefHeading___Toc38733_3650668749">
            <w:r>
              <w:rPr>
                <w:webHidden/>
                <w:rStyle w:val="IndexLink"/>
                <w:rtl w:val="true"/>
              </w:rPr>
              <w:t>سعى</w:t>
            </w:r>
            <w:r>
              <w:rPr>
                <w:rStyle w:val="IndexLink"/>
                <w:rtl w:val="true"/>
              </w:rPr>
              <w:tab/>
            </w:r>
            <w:r>
              <w:rPr>
                <w:rStyle w:val="IndexLink"/>
              </w:rPr>
              <w:t>90</w:t>
            </w:r>
          </w:hyperlink>
        </w:p>
        <w:p>
          <w:pPr>
            <w:pStyle w:val="Contents3"/>
            <w:tabs>
              <w:tab w:val="clear" w:pos="8459"/>
              <w:tab w:val="right" w:pos="9026" w:leader="dot"/>
            </w:tabs>
            <w:rPr/>
          </w:pPr>
          <w:hyperlink w:anchor="__RefHeading___Toc38735_3650668749">
            <w:r>
              <w:rPr>
                <w:webHidden/>
                <w:rStyle w:val="IndexLink"/>
                <w:rtl w:val="true"/>
              </w:rPr>
              <w:t>حلق و تقصير</w:t>
            </w:r>
            <w:r>
              <w:rPr>
                <w:rStyle w:val="IndexLink"/>
                <w:rtl w:val="true"/>
              </w:rPr>
              <w:tab/>
            </w:r>
            <w:r>
              <w:rPr>
                <w:rStyle w:val="IndexLink"/>
              </w:rPr>
              <w:t>92</w:t>
            </w:r>
          </w:hyperlink>
        </w:p>
        <w:p>
          <w:pPr>
            <w:pStyle w:val="Contents3"/>
            <w:tabs>
              <w:tab w:val="clear" w:pos="8459"/>
              <w:tab w:val="right" w:pos="9026" w:leader="dot"/>
            </w:tabs>
            <w:rPr/>
          </w:pPr>
          <w:hyperlink w:anchor="__RefHeading___Toc38737_3650668749">
            <w:r>
              <w:rPr>
                <w:webHidden/>
                <w:rStyle w:val="IndexLink"/>
                <w:rtl w:val="true"/>
              </w:rPr>
              <w:t>وقوف</w:t>
            </w:r>
            <w:r>
              <w:rPr>
                <w:rStyle w:val="IndexLink"/>
                <w:rtl w:val="true"/>
              </w:rPr>
              <w:tab/>
            </w:r>
            <w:r>
              <w:rPr>
                <w:rStyle w:val="IndexLink"/>
              </w:rPr>
              <w:t>97</w:t>
            </w:r>
          </w:hyperlink>
        </w:p>
        <w:p>
          <w:pPr>
            <w:pStyle w:val="Contents3"/>
            <w:tabs>
              <w:tab w:val="clear" w:pos="8459"/>
              <w:tab w:val="right" w:pos="9026" w:leader="dot"/>
            </w:tabs>
            <w:rPr/>
          </w:pPr>
          <w:hyperlink w:anchor="__RefHeading___Toc38739_3650668749">
            <w:r>
              <w:rPr>
                <w:webHidden/>
                <w:rStyle w:val="IndexLink"/>
                <w:rtl w:val="true"/>
              </w:rPr>
              <w:t>رمى جمره</w:t>
            </w:r>
            <w:r>
              <w:rPr>
                <w:rStyle w:val="IndexLink"/>
                <w:rtl w:val="true"/>
              </w:rPr>
              <w:tab/>
            </w:r>
            <w:r>
              <w:rPr>
                <w:rStyle w:val="IndexLink"/>
              </w:rPr>
              <w:t>101</w:t>
            </w:r>
          </w:hyperlink>
        </w:p>
        <w:p>
          <w:pPr>
            <w:pStyle w:val="Contents3"/>
            <w:tabs>
              <w:tab w:val="clear" w:pos="8459"/>
              <w:tab w:val="right" w:pos="9026" w:leader="dot"/>
            </w:tabs>
            <w:rPr/>
          </w:pPr>
          <w:hyperlink w:anchor="__RefHeading___Toc38741_3650668749">
            <w:r>
              <w:rPr>
                <w:webHidden/>
                <w:rStyle w:val="IndexLink"/>
                <w:rtl w:val="true"/>
              </w:rPr>
              <w:t>قربانى</w:t>
            </w:r>
            <w:r>
              <w:rPr>
                <w:rStyle w:val="IndexLink"/>
                <w:rtl w:val="true"/>
              </w:rPr>
              <w:tab/>
            </w:r>
            <w:r>
              <w:rPr>
                <w:rStyle w:val="IndexLink"/>
              </w:rPr>
              <w:t>107</w:t>
            </w:r>
          </w:hyperlink>
        </w:p>
        <w:p>
          <w:pPr>
            <w:pStyle w:val="Contents3"/>
            <w:tabs>
              <w:tab w:val="clear" w:pos="8459"/>
              <w:tab w:val="right" w:pos="9026" w:leader="dot"/>
            </w:tabs>
            <w:rPr/>
          </w:pPr>
          <w:hyperlink w:anchor="__RefHeading___Toc38743_3650668749">
            <w:r>
              <w:rPr>
                <w:webHidden/>
                <w:rStyle w:val="IndexLink"/>
                <w:rtl w:val="true"/>
              </w:rPr>
              <w:t>اعمال بعد از منا</w:t>
            </w:r>
            <w:r>
              <w:rPr>
                <w:rStyle w:val="IndexLink"/>
                <w:rtl w:val="true"/>
              </w:rPr>
              <w:tab/>
            </w:r>
            <w:r>
              <w:rPr>
                <w:rStyle w:val="IndexLink"/>
              </w:rPr>
              <w:t>117</w:t>
            </w:r>
          </w:hyperlink>
        </w:p>
        <w:p>
          <w:pPr>
            <w:pStyle w:val="Contents3"/>
            <w:tabs>
              <w:tab w:val="clear" w:pos="8459"/>
              <w:tab w:val="right" w:pos="9026" w:leader="dot"/>
            </w:tabs>
            <w:rPr/>
          </w:pPr>
          <w:hyperlink w:anchor="__RefHeading___Toc38745_3650668749">
            <w:r>
              <w:rPr>
                <w:webHidden/>
                <w:rStyle w:val="IndexLink"/>
                <w:rtl w:val="true"/>
              </w:rPr>
              <w:t>فاصله دو عمره</w:t>
            </w:r>
            <w:r>
              <w:rPr>
                <w:rStyle w:val="IndexLink"/>
                <w:rtl w:val="true"/>
              </w:rPr>
              <w:tab/>
            </w:r>
            <w:r>
              <w:rPr>
                <w:rStyle w:val="IndexLink"/>
              </w:rPr>
              <w:t>118</w:t>
            </w:r>
          </w:hyperlink>
        </w:p>
        <w:p>
          <w:pPr>
            <w:pStyle w:val="Contents3"/>
            <w:tabs>
              <w:tab w:val="clear" w:pos="8459"/>
              <w:tab w:val="right" w:pos="9026" w:leader="dot"/>
            </w:tabs>
            <w:rPr/>
          </w:pPr>
          <w:hyperlink w:anchor="__RefHeading___Toc38747_3650668749">
            <w:r>
              <w:rPr>
                <w:webHidden/>
                <w:rStyle w:val="IndexLink"/>
                <w:rtl w:val="true"/>
              </w:rPr>
              <w:t>خارج شدن از شهر مكه، پس از عمره تمتع</w:t>
            </w:r>
            <w:r>
              <w:rPr>
                <w:rStyle w:val="IndexLink"/>
                <w:rtl w:val="true"/>
              </w:rPr>
              <w:tab/>
            </w:r>
            <w:r>
              <w:rPr>
                <w:rStyle w:val="IndexLink"/>
              </w:rPr>
              <w:t>122</w:t>
            </w:r>
          </w:hyperlink>
        </w:p>
        <w:p>
          <w:pPr>
            <w:pStyle w:val="Contents3"/>
            <w:tabs>
              <w:tab w:val="clear" w:pos="8459"/>
              <w:tab w:val="right" w:pos="9026" w:leader="dot"/>
            </w:tabs>
            <w:rPr/>
          </w:pPr>
          <w:hyperlink w:anchor="__RefHeading___Toc38749_3650668749">
            <w:r>
              <w:rPr>
                <w:webHidden/>
                <w:rStyle w:val="IndexLink"/>
                <w:rtl w:val="true"/>
              </w:rPr>
              <w:t>نماز جماعت</w:t>
            </w:r>
            <w:r>
              <w:rPr>
                <w:rStyle w:val="IndexLink"/>
                <w:rtl w:val="true"/>
              </w:rPr>
              <w:tab/>
            </w:r>
            <w:r>
              <w:rPr>
                <w:rStyle w:val="IndexLink"/>
              </w:rPr>
              <w:t>128</w:t>
            </w:r>
          </w:hyperlink>
        </w:p>
        <w:p>
          <w:pPr>
            <w:pStyle w:val="Contents3"/>
            <w:tabs>
              <w:tab w:val="clear" w:pos="8459"/>
              <w:tab w:val="right" w:pos="9026" w:leader="dot"/>
            </w:tabs>
            <w:rPr/>
          </w:pPr>
          <w:hyperlink w:anchor="__RefHeading___Toc38751_3650668749">
            <w:r>
              <w:rPr>
                <w:webHidden/>
                <w:rStyle w:val="IndexLink"/>
                <w:rtl w:val="true"/>
              </w:rPr>
              <w:t>نماز در مسجدالحرام و مسجدالنبى</w:t>
            </w:r>
            <w:r>
              <w:rPr>
                <w:rStyle w:val="IndexLink"/>
                <w:rtl w:val="true"/>
              </w:rPr>
              <w:tab/>
            </w:r>
            <w:r>
              <w:rPr>
                <w:rStyle w:val="IndexLink"/>
              </w:rPr>
              <w:t>139</w:t>
            </w:r>
          </w:hyperlink>
        </w:p>
        <w:p>
          <w:pPr>
            <w:pStyle w:val="Contents3"/>
            <w:tabs>
              <w:tab w:val="clear" w:pos="8459"/>
              <w:tab w:val="right" w:pos="9026" w:leader="dot"/>
            </w:tabs>
            <w:rPr/>
          </w:pPr>
          <w:hyperlink w:anchor="__RefHeading___Toc38753_3650668749">
            <w:r>
              <w:rPr>
                <w:webHidden/>
                <w:rStyle w:val="IndexLink"/>
                <w:rtl w:val="true"/>
              </w:rPr>
              <w:t>نماز مسافر</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_11779"/>
      <w:bookmarkStart w:id="1" w:name="pg1476_11779"/>
      <w:bookmarkEnd w:id="1"/>
    </w:p>
    <w:p>
      <w:pPr>
        <w:pStyle w:val="Heading2"/>
        <w:numPr>
          <w:ilvl w:val="1"/>
          <w:numId w:val="1"/>
        </w:numPr>
        <w:rPr/>
      </w:pPr>
      <w:bookmarkStart w:id="2" w:name="pg1476_11779"/>
      <w:bookmarkStart w:id="3" w:name="__RefHeading___Toc3867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استفتائات ويژه حج، از محضر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استفتاآ از محضر مقام معظم رهبري حضرت آيه‌الله العظمي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بيست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استفتاآ از محضر مقام معظم رهبري حضرت آيه‌الله العظمي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۱۳۱۸</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75_3650668749"/>
      <w:bookmarkStart w:id="6" w:name="_Toc2"/>
      <w:bookmarkEnd w:id="5"/>
      <w:r>
        <w:rPr>
          <w:rtl w:val="true"/>
        </w:rPr>
        <w:t>اشاره</w:t>
      </w:r>
      <w:bookmarkStart w:id="7" w:name="pg1476_11785"/>
      <w:bookmarkEnd w:id="6"/>
    </w:p>
    <w:p>
      <w:pPr>
        <w:pStyle w:val="Heading2"/>
        <w:numPr>
          <w:ilvl w:val="1"/>
          <w:numId w:val="1"/>
        </w:numPr>
        <w:rPr/>
      </w:pPr>
      <w:bookmarkStart w:id="8" w:name="__RefHeading___Toc38677_3650668749"/>
      <w:bookmarkStart w:id="9" w:name="_Toc3"/>
      <w:bookmarkEnd w:id="7"/>
      <w:bookmarkEnd w:id="8"/>
      <w:r>
        <w:rPr>
          <w:rtl w:val="true"/>
        </w:rPr>
        <w:t>مقدمه</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ضرورى‌ترين وظايف زائران بيت اللَّه الحرام آشنايى با احكام و مناسك حج است، چرا كه درستى يا نادرستى اعمال آنان بستگى به ميزان شناخت آنها از اين مسائل و تقيّد عملى نسبت به فتاواى مراجع تقليدشان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 جمهورى اسلامى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پيامها و سخنان خود، بر اهميّت فراگيرى مسائل حج تأكيد فراوان داشته، از يكسو روحانيان محترم كاروانها را به تشكيل مجالس و آموزش مسائل شرعى وبيان مناسك موظف نموده، و از سوى ديگر حاجيان را به شركت در جلسات و يادگيرى احكام و مناسك حج ترغيب مى‌فرمودند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و براى دستيابى به اين هدف، و سهولت دسترسى زائران بيت اللَّه الحرام به فتاواى مراجع عظام تقليد، و اختلاف نظرهايى كه در برخى از فروع احكام و مناسك حج وجود دارد، از محضر حضرات آيات عظام گلپايگانى 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حياتشان سؤالاتى در رابطه با تعدادى از</w:t>
      </w:r>
    </w:p>
    <w:p>
      <w:pPr>
        <w:pStyle w:val="BookText"/>
        <w:rPr/>
      </w:pPr>
      <w:r>
        <w:rPr>
          <w:rFonts w:ascii="IRNazanin" w:hAnsi="IRNazanin" w:eastAsia="IRNazanin"/>
          <w:color w:val="111111"/>
          <w:sz w:val="28"/>
          <w:sz w:val="28"/>
          <w:szCs w:val="28"/>
          <w:rtl w:val="true"/>
          <w:lang w:bidi="fa-IR"/>
        </w:rPr>
        <w:t>مسائل مهم حج انجام گرفت كه پس از دريافت پاسخ، فتاواى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بهره‌گيرى از مناسك و تحريرالوسيله استخراج و به آن افزوده شد و در يك مجموعه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پس از گذشت چند سال و فقدان آن عزيزان، بار ديگر بر آن شديم تا همان مجموعه را با افزودن سؤالات جديد و فتاواى مراجع عظام موجود كامل نموده، در اختيار علاقمندان قرار دهيم كه هم‌اينك در اختيار زائران بيت اللَّه الحرام قرار مى‌گيرد و اميد است بتواند پاسخگوى گوشه‌اى از نياز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همزمان با فراهم شدن اين مجموعه، تعداد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مناسك حج كه از محضر مقام معظم رهبرى حضرت آية اللَّه العظمى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شده و معظّم له به آنها پاسخ داده‌اند را دريافت و در آغاز كتاب براى اولين بار به چاپ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استفتاآت و پاسخ مراجع عظام تقليد براى استفاده بهتر زائران، حروفچينى شده و تنها نمونه‌هايى از آن در پايان كتاب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قادر متعال انجام حجى مقبول و مبرور را براى كليه زائران بيت اللَّه الحرام مسئلت داريم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bookmarkStart w:id="10" w:name="pg1476_11787"/>
    </w:p>
    <w:p>
      <w:pPr>
        <w:pStyle w:val="Heading2"/>
        <w:numPr>
          <w:ilvl w:val="1"/>
          <w:numId w:val="1"/>
        </w:numPr>
        <w:rPr/>
      </w:pPr>
      <w:bookmarkStart w:id="11" w:name="__RefHeading___Toc38679_3650668749"/>
      <w:bookmarkStart w:id="12" w:name="_Toc4"/>
      <w:bookmarkEnd w:id="10"/>
      <w:bookmarkEnd w:id="11"/>
      <w:r>
        <w:rPr>
          <w:rtl w:val="true"/>
        </w:rPr>
        <w:t xml:space="preserve">استفتاآت ويژه حج از محضر مقام معظم رهبرى حضرت آية اللَّه العظمى خامنه‌اى </w:t>
      </w:r>
      <w:r>
        <w:rPr>
          <w:rtl w:val="true"/>
        </w:rPr>
        <w:t>(</w:t>
      </w:r>
      <w:r>
        <w:rPr>
          <w:rtl w:val="true"/>
        </w:rPr>
        <w:t>دامت بركاته</w:t>
      </w:r>
      <w:r>
        <w:rPr>
          <w:rtl w:val="true"/>
        </w:rPr>
        <w:t>)</w:t>
      </w:r>
      <w:bookmarkEnd w:id="12"/>
    </w:p>
    <w:p>
      <w:pPr>
        <w:pStyle w:val="Heading3"/>
        <w:numPr>
          <w:ilvl w:val="2"/>
          <w:numId w:val="1"/>
        </w:numPr>
        <w:rPr/>
      </w:pPr>
      <w:bookmarkStart w:id="13" w:name="__RefHeading___Toc38681_3650668749"/>
      <w:bookmarkStart w:id="14" w:name="_Toc5"/>
      <w:bookmarkEnd w:id="13"/>
      <w:r>
        <w:rPr>
          <w:rtl w:val="true"/>
        </w:rPr>
        <w:t>استطاعت</w:t>
      </w:r>
      <w:bookmarkEnd w:id="1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پزشكان و امدادگران و افراد ديگرى كه با مأموريت به ميقات آمده اند آيا مستطيع هستند و بايد حجةالاسلام بجا آورند يانه؟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مناسك حج مزاحم با وظايف مأموريت نباشد، و در برگشت از سفر حج وسايل ادامه زندگى متناسب با شؤون عرفى خود را در اختيار دارند مستطيع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 شهريه حوزه علميه قم ارتزاق مى‌كنند مى‌شود به وسيله وام خود را مستطيع كنند و بدهى را از شهريه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حج از حجةالاسلام كفايت مى‌كند؟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قرض استطاعت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خدمه‌اى كه همراه كاروانها به حج مشرف مى‌شوند اكثراً مستطيع نيستند و نصيب الحج مى‌گردند اينگونه افراد در سفر اول نيت حجةالاسلام مى‌كنند آيا تشرف اين افراد كه شايد مكرر هم باشد از استطاعت كفايت نموده يا هر وقت مستطيع شدند مجدداً بايد مشرف شوند؟ نيت اينگونه افراد در سفرهاى بعد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شرايط استطاعت ولو بعد از رسيدن به ميقات باشند كفايت از حجةالاسلام مى‌كند، وگرنه هر وقت مستطيع شدند بايد حجةالاسلام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استطاعت ثبت نام جهت رفتن به مكه مكرمه را داشته‌ام ثبت نام نمودم چون قرعه بنامم نيافتاد توفيق اين زيارت حاصل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نظر مالى از استطاعت ساقط گرديده ام بنظر مبارك آيا اين جانب برى‌الذمه از نظر حج شده ام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اگردرسابق‌كه قدرت مالى‌سفرحج راداشتيدراه برشما بازنبود و فعلًا فاقد قدرت مالى هستيد حج بر ذمه شما مستقر نگرديده است و واجب‌الحج نيستيد مگرآنكه انشاءاللَّه درآينده شرايط وجوب حج را دارا شويد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 سال است ازدواج كرده‌ام و مهريه‌ام مثلًا يك ميليون و نيم مى‌باشد آيا برمن واجب است كه از شوهرم طلب كنم و به حج بروم يا نه درصورتى كه شوهرم نداشته باشد آيا حج بر من واجب است يا نه؟ و يا اينكه شوهرم داشته باشد ولى من فعلًا طلب نكنم آيا حج بر من واجب است يا نه؟</w:t>
      </w:r>
      <w:bookmarkStart w:id="15" w:name="pg1476_11789"/>
    </w:p>
    <w:p>
      <w:pPr>
        <w:pStyle w:val="BookText"/>
        <w:rPr/>
      </w:pPr>
      <w:bookmarkEnd w:id="1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اگر قدرت پرداخت مهريه را دارد بايد مطالبه كنيد و اگر شرايط ديگر استطاعت را داريد، حج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شرايط فعلى كه قادر به خريد منزل نبوده حج بر اينجانب واجب مى‌شود و درصورت وجوب آيا در هر شرائطى بايستى در رفتن اقدام نمايم؟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احتياج به منزل ملكى داريد درصورتى مستطيع مى‌شويد كه يا منزل ملكى يا پول آن را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توفيق حق قصد تشرف به حج به عنوان مبلّغ بعثه مبارك مقام معظم رهبرى را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اجازه آن مقام رفيع به تقليد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دارم بفرماييد آيا مى‌توانم در مسأله شرائط حجةالاسلام از جمله شرط رجوع به كفايت به فتواى حضرت آيةاللَّه خامنه‌اى رجوع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حضرت ايشان رجوع به كفايت را شرط نمى‌دانند؟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از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مسأله كه مكلّف بخواهد مانع ندارد و درحج استطاعتى رجوع الى‌الكفايه شرط است، ولى براى آقايان طلاب محترم علوم دينى كه از حوزه علميه شهريه دريافت مى‌كنند با شهريه حوزه رجوع الى‌الكفايه براى ايشان حاصل است</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8683_3650668749"/>
      <w:bookmarkStart w:id="17" w:name="_Toc6"/>
      <w:bookmarkEnd w:id="16"/>
      <w:r>
        <w:rPr>
          <w:rtl w:val="true"/>
        </w:rPr>
        <w:t>نيابت</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نائب در نيابت حج بايد به فتواى مرجع تقليد خود عمل كند يا به</w:t>
      </w:r>
    </w:p>
    <w:p>
      <w:pPr>
        <w:pStyle w:val="BookText"/>
        <w:rPr/>
      </w:pPr>
      <w:r>
        <w:rPr>
          <w:rFonts w:ascii="Amiri" w:hAnsi="Amiri" w:eastAsia="Amiri" w:cs="Amiri"/>
          <w:color w:val="111111"/>
          <w:sz w:val="28"/>
          <w:sz w:val="28"/>
          <w:szCs w:val="28"/>
          <w:rtl w:val="true"/>
          <w:lang w:bidi="ar-SA"/>
        </w:rPr>
        <w:t>فتواى مرجع تقليد منوبٌ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بايد بفتواى مرجع تقليد خودش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حج براى معذور مجاز است يا خير و خروج از حرم را پس از عمره تمتع بلااحرام عذر مى‌دانيد؟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معذور محل اشكال است و خروج مذكور از موارد عذر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پنجاه سال با شوهرم زندگى نموده داراى هيچ اولادى نبوده و نيستم فقط شوهرم دو خواهر دارد هنگام ثبت نام حج تمتع مرحوم شوهرم ثبت نام نموده كه اكنون فيش موجود است آيا اين فيش از ماترك است يا خير؟ مربوط به متوفى است كه حج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 سفر حج متعلق به ميّت جزء ماترك ميّت است، ولى اگر ميّت واجب‌الحج بوده‌است بايد از تركه اش براى او حج نيابتى انجام دهند و همچنين اگر وصيّت به حج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حج نيابتى مى‌شود در بعضى اعمال نائب هم نائب بگيرد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ذوى الاعذار محلّ اشكال است بلى نائب مى‌تواند در قربانى نائب بگيرد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نيابت از غير مشرّف شده و استطاعت حج نداشته اما اكنون استطاعت عمره‌مفرده دارد آيا عمره‌مفرده براوواجب است يا خير؟</w:t>
      </w:r>
      <w:bookmarkStart w:id="18" w:name="pg1476_11791"/>
    </w:p>
    <w:p>
      <w:pPr>
        <w:pStyle w:val="BookText"/>
        <w:rPr/>
      </w:pPr>
      <w:bookmarkEnd w:id="1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عمره مفرده برنايى واجب نميشود و وظيفه او عمره تمتّع است ولى اتيان عمره مفرده براى نائبى كه مستطيع شود احوط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حال اجير شدن معذور نبود و در اثناء عذر عارض شد آيا نيابت اوصحيح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موجب ناقص شدن بعض اعمال حج نشود مثل اينكه نسبت به برخى تروك احرام معذور شود نيابتصحيح است ولى اگر عذر عارض، موجب نقص اعمال حج شود بعيد نيست بطلان اجاره در اينصورت، و احتياط آن است كه حج اعاده و در باب اجرت مصالحه شود</w:t>
      </w:r>
      <w:r>
        <w:rPr>
          <w:rFonts w:eastAsia="IRNazanin" w:cs="IRNazanin"/>
          <w:color w:val="111111"/>
          <w:sz w:val="28"/>
          <w:szCs w:val="28"/>
          <w:rtl w:val="true"/>
          <w:lang w:bidi="fa-IR"/>
        </w:rPr>
        <w:t>.</w:t>
      </w:r>
    </w:p>
    <w:p>
      <w:pPr>
        <w:pStyle w:val="Heading3"/>
        <w:numPr>
          <w:ilvl w:val="2"/>
          <w:numId w:val="1"/>
        </w:numPr>
        <w:rPr/>
      </w:pPr>
      <w:bookmarkStart w:id="19" w:name="__RefHeading___Toc38685_3650668749"/>
      <w:bookmarkStart w:id="20" w:name="_Toc7"/>
      <w:bookmarkEnd w:id="19"/>
      <w:r>
        <w:rPr>
          <w:rtl w:val="true"/>
        </w:rPr>
        <w:t>احرام</w:t>
      </w:r>
      <w:bookmarkEnd w:id="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ميقات اهل مدينه مى‌گذرد، حتماً بايد داخل مسجد شجره مُحرم شود يا بيرون مسجد كافى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داخل مسجد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باتوجه به توسعه جديد مسجد شجره، آيا احرام در قسمتهاى جديدالتاسيس كفايت مى‌كند، با توجه به اين كه محدوده مسجد قديم مشخص نمى‌باشد يا تشخيص آن بسيار مشكل 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داخل مسجد فعلى كفايت مى‌كند هرچند در قسمتهاى توسعه</w:t>
      </w:r>
    </w:p>
    <w:p>
      <w:pPr>
        <w:pStyle w:val="BookText"/>
        <w:rPr/>
      </w:pPr>
      <w:r>
        <w:rPr>
          <w:rFonts w:ascii="Amiri" w:hAnsi="Amiri" w:eastAsia="Amiri" w:cs="Amiri"/>
          <w:color w:val="111111"/>
          <w:sz w:val="28"/>
          <w:sz w:val="28"/>
          <w:szCs w:val="28"/>
          <w:rtl w:val="true"/>
          <w:lang w:bidi="ar-SA"/>
        </w:rPr>
        <w:t>يافته و جديدالتاسيس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حجّاج، در داخل مسجد جحفه بايد انجام پذيرد يا اينكه در خارج مسجد هم جايز مى‌دانيد؟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جحفه مسجد خصوصيّت ندارد و مى‌توانند از خارج آن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برادران جانباز در مسجد شجره گاهى به علت كثرت جمعيت مشكل مى‌باشد، آيا مى‌توانند بيرون مسجد مُحرم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داخل مسجد شجره مُحرم شوند و يا با نذر احرام پيش از ميقات جلوتر از مسجد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احرام براى زنان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 لباسى مى‌توانند مُحرم شوند مگر در حرير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بيرون مسجد شجره براى زنانى كه عذر دارند از دخول و توقف در مسجد جايز است يا نه؟ ضمناً از محاذات آن براى غير ذوى‌الاعذار چگونه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از خارج مسجد شجره براى كسى كه از اين طريق به مكّه مى‌رود مجزى نيست، و اما زنان معذور اگر بتوانند بايد در حال عبور از داخل مسجد مُحرم شوند و اگر بخاطر ازدحام و امثال آن، اينگونه مُحرم شدن براى آنان ممكن نباشد و نتوانند تا برطرف شدن عذر، احرام را تأخير بيندازند واجب است كه از جُحفه يامحاذى آن مُحرم</w:t>
      </w:r>
    </w:p>
    <w:p>
      <w:pPr>
        <w:pStyle w:val="BookText"/>
        <w:rPr/>
      </w:pP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مى‌توانند بانذر شرعى، از منزل خود در مدينه احرام ببندند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نذر زن بدون اجازه از شوهر براى احرام بستن قبل از ميقات منعقد مى‌شود و كلًا نذر زن بى اجازه شوهر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در غياب شوهرش موقوف بر اذن او نيست ولى درصورت حضور شوهرش احتياط آن است كه بدون اذن او نذر نكند، پس اگر در اينصورت نذر كند منعقد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بايد از مكه قديم باشد يا از تمام شهرفعلى مكه مى‌توان مُحرم 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از همه جاى مكه كنونى جايز است، ولى احتياط آن است كه از محدوده مكّه قديم بيرون نباشد و افضل آن است كه در مسجدالحرام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بعد از وقوفين يا اتمام اعمال حج يادش بيايد كه مُحرم نشده يا عمداً ترك كرده باشد چه وظيفه‌اى دارد؟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احرام را ترك كرده است در فرض سؤال عملش باطل است، و امّا اگر احرام حجّ را فراموش كرده و پس از اتمام اعمال يا بعد از وقوفين يا هرگاه كه قادر نباشد احرام را تدارك كند، متذكّر و متوجّه شود عمل اوصحيح است، و ظاهر آن است كه حكم جهل حكم نسيان است يعنى اگر هنگامى مسأله را بفهمد كه ديگر نميتواند همه</w:t>
      </w:r>
      <w:bookmarkStart w:id="21" w:name="pg1476_11794"/>
    </w:p>
    <w:p>
      <w:pPr>
        <w:pStyle w:val="BookText"/>
        <w:rPr/>
      </w:pPr>
      <w:bookmarkEnd w:id="21"/>
      <w:r>
        <w:rPr>
          <w:rFonts w:ascii="Amiri" w:hAnsi="Amiri" w:eastAsia="Amiri" w:cs="Amiri"/>
          <w:color w:val="111111"/>
          <w:sz w:val="28"/>
          <w:sz w:val="28"/>
          <w:szCs w:val="28"/>
          <w:rtl w:val="true"/>
          <w:lang w:bidi="ar-SA"/>
        </w:rPr>
        <w:t>اعمال حج را با احرام انجام دهد، حج اوصحيح است و در همهصورت جهل و نسيان احتياط مستحب اعاده حج در سال بعد است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8687_3650668749"/>
      <w:bookmarkStart w:id="23" w:name="_Toc8"/>
      <w:bookmarkEnd w:id="22"/>
      <w:r>
        <w:rPr>
          <w:rtl w:val="true"/>
        </w:rPr>
        <w:t>محرّمات احرام</w:t>
      </w:r>
      <w:bookmarkEnd w:id="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 تواند در شب، هنگام پيمودن راه، زير سقف برود، مثلًا فاصله ميقات تا مكه را در ماشين سقف دار سوار 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مانع ندارد ولى اگر جهت فرار از باران باشد احوط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استظلال اختصاص به هنگام پيمودن راه دارد و يا در جايى كه منزل كرده و براى استراحت و غذا خوردن پياده شده و مانند آن هم نبايد زير سايه برود؟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منزل مانع ندارد هر چند در بين راه جهت استراحت و غذا خوردن و غيره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كه حاجى در مكه منزل كرد، هنگام رفتن به حرم، يا جاى ديگر مى تواند زير سايه برود يا 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مكه استظلال مانع ندارد هر چند عازم رفتن به مسجدالحرام يا جاى ديگر در داخل شهر مكّه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مُحرم در منا است و هنوز حلق نكرده، آيا مى تواند هنگام رفتن به مسجد خيف و براى رمى جمره يا قربانگاه در بين راه زير سايه برود يا 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حاجى در ميقات مُحرم شد، آيا به مجرد ورود به شهر فعلى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توسعه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تظليل بى‌مانع است يا بايد به محل اقامت وارد شود و از آن به بعد تظليل بى اشكال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مكه استظلال مانع ندارد هر چند قسمتهاى توسعه يافته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مسجد تنعيم در حومه مكه مُحرم مى شوند آيا مى توانند در روز از ماشين مسقف جهت تشرف به حرم استفاده نمايند؟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داخل مكه واقع شده است و جايز است با ماشين مسقّف بروند مگر آنكه از مكّه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سرد شدن هوا آيا افراد مُحرم مى توانند از پوشش ديگرى مثل پتو يا لباس استفاده نمايند؟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مخيط يا شبه مخيط نباشد اشكال ندارد ولى بايد مردان سرشان و زنانصورتشان را نپوشانند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تعالى قبلًا فتواى جواز خروج شبانگاه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 سقف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w:t>
      </w:r>
    </w:p>
    <w:p>
      <w:pPr>
        <w:pStyle w:val="BookText"/>
        <w:rPr/>
      </w:pPr>
      <w:r>
        <w:rPr>
          <w:rFonts w:ascii="Amiri" w:hAnsi="Amiri" w:eastAsia="Amiri" w:cs="Amiri"/>
          <w:color w:val="111111"/>
          <w:sz w:val="28"/>
          <w:sz w:val="28"/>
          <w:szCs w:val="28"/>
          <w:rtl w:val="true"/>
          <w:lang w:bidi="ar-SA"/>
        </w:rPr>
        <w:t>مكه مكرمه جهت عمره و يا حج تمتع را داده بوديد و فرموده بوديد كه احتياط بر ترك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احتياط واجب است يا مستحب؟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از مزدلفه به طرف منا حجاج به جهت فرار از سايه سقف اتومبيل به بالاى ماشين مى روند آيا به مجرد رسيدن به حدود منا زير سايه سقف ماشين رفتن جايز است و يا اينكه لازم مى باشد با همين حالت به محل سكونت برسند؟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منا رفتن زير سايه سقف ماشين و مانند آن جايز است گر چه تا رسيدن به خيمه اجتناب از زير سايه رفتن احوط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با توجه به قطع پا جهت استفاده از پاى مصنوعى ناچار به استفاده از چند جوراب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تسمه اى مى باشم كه دوخته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فوق آيا در احرام بايد از لباس دوخته اجتناب كنم؟ كه در اينصورت انجام اعمال با عصا برايم بسيار مشكل است؟ درصورت ناچارى بايد كفاره بدهم؟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به پوشيدن باشيد حرام نيست ولى كفاره دارد و مقدار كفاره آن در رساله هاى مناسك حج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استمناء در حال احرام عمداً يا سهواً يا جهلًا را بيان فرمائيد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يا از روى جهل به حكم باشد كفاره ندارد و بايد استغفار كند و اگر از روى علم و عمد باشد كفاره آن يك شتر است و اگر نتواند شتر</w:t>
      </w:r>
    </w:p>
    <w:p>
      <w:pPr>
        <w:pStyle w:val="BookText"/>
        <w:rPr/>
      </w:pPr>
      <w:r>
        <w:rPr>
          <w:rFonts w:ascii="IRNazanin" w:hAnsi="IRNazanin" w:eastAsia="IRNazanin"/>
          <w:color w:val="111111"/>
          <w:sz w:val="28"/>
          <w:sz w:val="28"/>
          <w:szCs w:val="28"/>
          <w:rtl w:val="true"/>
          <w:lang w:bidi="fa-IR"/>
        </w:rPr>
        <w:t>بدهد، قربانى كردن گوسفند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استمناء با كارى است كه او با خود انجام مى‌دهد و پيش از مزدلفه است واجب است حج را تمام كند و در سال بعد آن را دوباره به جا آورد، و اگر استمناء بوسيله همسرش انجام شده احتياط واجب آن است كه اينگونه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در حال احرام حكمش چيست؟ آيا كفاره دارد؟ و كفاره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به اعضاى بدن و موى سر در حال احرام براى زينت يا نرمى اعضاى بدن و امثال آن جايز نيست، ولى كفاره ندارد مگر آنكه آن را معطر كرده باشند مانند كرم‌هاى معطر و امثال آن، كه در اينصورت احتياط آن است كه يك گوسفند ذبح كند، اگر چه واجب نبودن در اينصورت نيز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نمودن در حال احرام چه حكمى دارد؟ كفاره اش را بيان فرمائيد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آلات براى زنان و سرمه كشيدن و انگشتر به دست كردن و حنا بستن بقصد زينت براى زن و مرد حرام است ولى كفاره ندارد و احتياط واجب آن است كه اگر زينت محسوب شود حتى بدون قصد زينت هم از آن اجتناب كنند، و بعيد نيست كه هر چيزى كه زينت محسوب شود مخصوصاً درصورتى كه قصد زينت هم از آن داشته باشد، در حال احرام واجب است از آن اجتناب شود پس احتياط دراين</w:t>
      </w:r>
    </w:p>
    <w:p>
      <w:pPr>
        <w:pStyle w:val="BookText"/>
        <w:rPr/>
      </w:pPr>
      <w:r>
        <w:rPr>
          <w:rFonts w:ascii="IRNazanin" w:hAnsi="IRNazanin" w:eastAsia="IRNazanin"/>
          <w:color w:val="111111"/>
          <w:sz w:val="28"/>
          <w:sz w:val="28"/>
          <w:szCs w:val="28"/>
          <w:rtl w:val="true"/>
          <w:lang w:bidi="fa-IR"/>
        </w:rPr>
        <w:t>باره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استثناء مى شود انگشتر به دست كردن به قصد استحباب و زيور آلاتى كه زن در خانه خود مى آويخته است مشروط بر اينكه آن را به شوهر خود نيز ننماياند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پوشاندنصورت براى خانمهاى مُحرم جايز است و درصورت عدم جواز كفاره‌اش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پوشانيدنصورت براى بانوان در حال احرام جايز نيست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خون بيرون آوردن از بدن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 اگر چه قربانى كردن يك گوسفند مطابق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در پيمودن فاصله بين منا و مكه مى تواند از داخل تونل حركت كند در حالى كه راه ديگرى هم كه دورتر است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روى پا چيست؟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پوشيدن روى پا بطور مطلق به غير كفش و جوراب و مانند آن معلوم نيست</w:t>
      </w:r>
      <w:r>
        <w:rPr>
          <w:rFonts w:eastAsia="IRNazanin" w:cs="IRNazanin"/>
          <w:color w:val="111111"/>
          <w:sz w:val="28"/>
          <w:szCs w:val="28"/>
          <w:rtl w:val="true"/>
          <w:lang w:bidi="fa-IR"/>
        </w:rPr>
        <w:t>.</w:t>
      </w:r>
      <w:bookmarkStart w:id="24" w:name="pg1476_11799"/>
    </w:p>
    <w:p>
      <w:pPr>
        <w:pStyle w:val="Heading3"/>
        <w:numPr>
          <w:ilvl w:val="2"/>
          <w:numId w:val="1"/>
        </w:numPr>
        <w:rPr/>
      </w:pPr>
      <w:bookmarkStart w:id="25" w:name="__RefHeading___Toc38689_3650668749"/>
      <w:bookmarkStart w:id="26" w:name="_Toc9"/>
      <w:bookmarkEnd w:id="24"/>
      <w:bookmarkEnd w:id="25"/>
      <w:r>
        <w:rPr>
          <w:rtl w:val="true"/>
        </w:rPr>
        <w:t>طواف</w:t>
      </w:r>
      <w:bookmarkEnd w:id="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مطاف چه مقدار مى باشد؟ و آيا فرقى بين ازدحام و عدم آن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مطاف حدى وجود ندارد و تا هر جاى مسجدالحرام كه طواف در آن، طواف كعبهصدق كند طواف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مستحب است كه اگر ازدحام و اضطرار نباشد فيمابين كعبه و مقام ابراهيم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مستحب هم در همان محدوده بايد انجام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طواف واجب و طواف مستحب درمطاف مذكور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در هنگام زيادى جمعيت اگر بخواهند طواف را در محدوده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بجا آورند يا نماز را پشت مقام ابراهيم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نامحرم به آنها تنه مى زنند، تكليف در اينصورت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هر كجا كهصدق طواف بيت در داخل مسجد الحرام كند و نماز طواف تا هر كجا كهصدق نماز خلف مقام در داخل مسجدالحرام كند مجزى است حتى در حال اختيار اگر چه اولى و احوط مراعات الاقرب فالاقرب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بعضى از جانبازان طواف در داخل مطاف مشكل مى باشد آيا مى توانند در خارج از مطاف طواف نمايند؟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مسجدالحرام مطاف است از هر كجاى مسجد طواف كنندصحيح و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طواف محدث به حدث اكبر يا اصغر شود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حدثى از او سر زند درصورتى كه پيش از رسيدن به نيمه شوط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رسيدن به محاذى ركن سوم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طواف را رها كند و پس از وضو گرفتن طواف را از اول اعاده نمايد، واگر فيمابين نيمه شوط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محاذى ركن سوم كعبه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شوط چهارم باشد طواف را رها كند و پس از وضو گرفتن يك طواف كامل به قصد مافى‌الذمه انجام دهد و اگر پس از اتمام شوط چهارم باشد طواف را رها كند و پس از وضو سه شوط ديگر انجام دهد و اگر در اثناء طواف حدث اكبر عارض او شود بايد فوراً از مسجدالحرام خارج شود و پس از غسل اگر پيش از نصف شوط چهارم بوده است طواف باطل است و بايد آنرا بتمامه اعاده كند و اگر بعد از آن بوده يك طواف كامل به قصد مافى‌الذمه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طواف يقين به نجاست بدن يا لباس پيدا كند وظيفه‌اش چيست؟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طاهر در دسترس دارد همانجا لباس را عوض كند و طواف را ادامه دهد و طواف اوصحيح است، و اگر براى تطهير بدن و لباس ناچار است از طواف خارج شود، فوراً دست از طواف بردارد و پس از</w:t>
      </w:r>
    </w:p>
    <w:p>
      <w:pPr>
        <w:pStyle w:val="BookText"/>
        <w:rPr/>
      </w:pPr>
      <w:r>
        <w:rPr>
          <w:rFonts w:ascii="Amiri" w:hAnsi="Amiri" w:eastAsia="Amiri" w:cs="Amiri"/>
          <w:color w:val="111111"/>
          <w:sz w:val="28"/>
          <w:sz w:val="28"/>
          <w:szCs w:val="28"/>
          <w:rtl w:val="true"/>
          <w:lang w:bidi="ar-SA"/>
        </w:rPr>
        <w:t>تطهير لباس يا بدن، طواف را از همانجا كه قطع كرده تمام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المحمول المتنجس فى الطواف؟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حمل المتنجس فى حال الطواف، و ان كان عدم البأس به فى غيراللباس خصوصاً اذا كان المتنجس بغيرالدّم هوالاظهر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حج يا عمره متوجه شد اعمال را با جنابت انجام داده حكمش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اعمالى را كه مشروط به طهارت است يعنى طواف ها و نمازها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اينكه طواف بايد ابتداء به حجرالاسود و ختم به آن شود را روشن فرمائيد؟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بايد از محاذى حجرالاسود شروع و به آن ختم كند و شروع از ابتداى حجرالاسود لازم نيست بلكه از هر نقطه ئى از آن طواف را شروع كند كافى است، بلى لازم است كه از هر نقطه شروع كرد به همانجا ختم كند، و اضافه كردن مقدارى از باب احتياط و اينكه يقين كند كه از حجر شروع شده و به نقطه شروع ختم شده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طواف از داخل حجر اسماعيل عبور كند تكليفش چيست؟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همان شوط را كه در آن از داخل حجر عبور كرده است، از</w:t>
      </w:r>
    </w:p>
    <w:p>
      <w:pPr>
        <w:pStyle w:val="BookText"/>
        <w:rPr/>
      </w:pPr>
      <w:r>
        <w:rPr>
          <w:rFonts w:ascii="IRNazanin" w:hAnsi="IRNazanin" w:eastAsia="IRNazanin"/>
          <w:color w:val="111111"/>
          <w:sz w:val="28"/>
          <w:sz w:val="28"/>
          <w:szCs w:val="28"/>
          <w:rtl w:val="true"/>
          <w:lang w:bidi="fa-IR"/>
        </w:rPr>
        <w:t>اول يعنى از محاذى حجرالاسود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طواف را به همان نحو انجام داده باشد طواف باطل است و بايد آنرا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طواف موى يا ديگر اعضاى بدن را نپوشاند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التفات بوده است كار حرام انجام داده است ولى طواف او اشكال پيدا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در طبقه دوم و سعى در طبقه فوقانى مسعى مجزى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در مسعى ميانصفا و مروه فعلى است و بالاتر از آن نيست،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نيز اجزاء طواف در فضاى ميان زمين با محاذات سقف كعبه مكرّمه، بعيد نيست هرچند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واجب يا مستحب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اگر چه احوط در طواف واجب، عدم قطع است بنحوى كه موالاة عرفيه بر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يقين دارد كه اگر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صبح مثلًا شروع به طواف و سعى كند در شوط سوم يا پنچم نماز جماعت برقرار مى‌شود و طواف يا سعى قطع مى‌شود باوصف مزبور مى‌تواند شروع‌كند بطواف ياسعى‌يا نه؟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مى تواند طواف يا سعى را شروع كند</w:t>
      </w:r>
      <w:r>
        <w:rPr>
          <w:rFonts w:eastAsia="Amiri" w:cs="Amiri" w:ascii="Amiri" w:hAnsi="Amiri"/>
          <w:color w:val="111111"/>
          <w:sz w:val="28"/>
          <w:szCs w:val="28"/>
          <w:rtl w:val="true"/>
          <w:lang w:bidi="ar-SA"/>
        </w:rPr>
        <w:t>.</w:t>
      </w:r>
      <w:bookmarkStart w:id="27" w:name="pg1476_11803"/>
    </w:p>
    <w:p>
      <w:pPr>
        <w:pStyle w:val="BookText"/>
        <w:rPr/>
      </w:pPr>
      <w:bookmarkEnd w:id="27"/>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مراجعت به وطن متوجه نقص در طواف شد حكمش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همان طواف را تصحيح كند به اين نحو كه خودش و درصورت عدم تمكن، نائبش يك طواف كامل به قصد مافى الذمه بجا آورند و نماز طواف را بعد از آن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چندين عمره بجا آورده يا اعمال حج را انجام داده و قبل از طواف نساء مُحرم به احرام شده آيا يك طواف نساء كفايت مى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 واجب است براى هر يك از حج و عمره جداگانه طواف نساء بجا آورد اگر چه تحلّل با طواف نساء واحد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مجازند قبل از وقوفين طواف حج و طواف نساء را انجام دهند آيا تدارك براى آنها بعداً واجب است يا نه؟ درصورتى كه عذر آنها برطرف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اعمالى كه قبلًا مجاز به انجام آن بوده‌اند لازم نيست اگر چه احوط است</w:t>
      </w:r>
      <w:r>
        <w:rPr>
          <w:rFonts w:eastAsia="IRNazanin" w:cs="IRNazanin"/>
          <w:color w:val="111111"/>
          <w:sz w:val="28"/>
          <w:szCs w:val="28"/>
          <w:rtl w:val="true"/>
          <w:lang w:bidi="fa-IR"/>
        </w:rPr>
        <w:t>.</w:t>
      </w:r>
    </w:p>
    <w:p>
      <w:pPr>
        <w:pStyle w:val="Heading3"/>
        <w:numPr>
          <w:ilvl w:val="2"/>
          <w:numId w:val="1"/>
        </w:numPr>
        <w:rPr/>
      </w:pPr>
      <w:bookmarkStart w:id="28" w:name="__RefHeading___Toc38691_3650668749"/>
      <w:bookmarkStart w:id="29" w:name="_Toc10"/>
      <w:bookmarkEnd w:id="28"/>
      <w:r>
        <w:rPr>
          <w:rtl w:val="true"/>
        </w:rPr>
        <w:t>نماز طواف</w:t>
      </w:r>
      <w:bookmarkEnd w:id="2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خلف مقام اگر مرد و زن به محاذات هم نماز بخوانندصحيح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فاصله‌اى ولو به قدر يك وجب باشد و يا مرد اندكى از زن جلوتر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طواف را مى توان به نماز واجب ديگر اقتداء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جماعت در نماز طواف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ترك عمدى يا سهوى نماز طواف وظيفه چيست؟ و اگر از روى جهل به حكم ترك كرده باشد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عمدى نماز طواف موجب بطلان حج است، و اما درصورت ترك سهوى يا از روى جهل به حكم اگر از مكه دور نشده و نماز در محل آن براى او مشقت ندارد بايد به مسجدالحرام برگردد و نماز را بخواند و اگر از مكه دور شده است در هر جا كه يادش آمد بايد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طواف و نماز طواف فاصله انداختن جايز است؟ درصورت اقامه نماز جماعت وظيفه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طواف بدون فاصله نماز طواف را به جا آورد، وميزان عدم فاصله به‌نظر عرف‌است، بنابراين بعيدنيست كه‌گزاردن نماز يوميه فيمابين طواف و نماز به مدت چند دقيقه، فاصله مضرّ محسوب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نخواندن نماز طواف از روى جهل آيا فرقى بين جاهل قاصر و مقصر هست يا نه؟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جاهل قاصر و مقصر در اين مسأله با حكم ناسى يكى است</w:t>
      </w:r>
      <w:r>
        <w:rPr>
          <w:rFonts w:eastAsia="Amiri" w:cs="Amiri" w:ascii="Amiri" w:hAnsi="Amiri"/>
          <w:color w:val="111111"/>
          <w:sz w:val="28"/>
          <w:szCs w:val="28"/>
          <w:rtl w:val="true"/>
          <w:lang w:bidi="ar-SA"/>
        </w:rPr>
        <w:t>.</w:t>
      </w:r>
      <w:bookmarkStart w:id="30" w:name="pg1476_11805"/>
    </w:p>
    <w:p>
      <w:pPr>
        <w:pStyle w:val="BookText"/>
        <w:rPr/>
      </w:pPr>
      <w:bookmarkEnd w:id="30"/>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سعى متوجه شد نماز طواف را نخوانده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هنگام تذكر، سعى را قطع كند و دو ركعت نماز را در محل آن انجام دهد و سپس برگردد و سعى را تمام كند</w:t>
      </w:r>
      <w:r>
        <w:rPr>
          <w:rFonts w:eastAsia="IRNazanin" w:cs="IRNazanin"/>
          <w:color w:val="111111"/>
          <w:sz w:val="28"/>
          <w:szCs w:val="28"/>
          <w:rtl w:val="true"/>
          <w:lang w:bidi="fa-IR"/>
        </w:rPr>
        <w:t>.</w:t>
      </w:r>
    </w:p>
    <w:p>
      <w:pPr>
        <w:pStyle w:val="Heading3"/>
        <w:numPr>
          <w:ilvl w:val="2"/>
          <w:numId w:val="1"/>
        </w:numPr>
        <w:rPr/>
      </w:pPr>
      <w:bookmarkStart w:id="31" w:name="__RefHeading___Toc38693_3650668749"/>
      <w:bookmarkStart w:id="32" w:name="_Toc11"/>
      <w:bookmarkEnd w:id="31"/>
      <w:r>
        <w:rPr>
          <w:rtl w:val="true"/>
        </w:rPr>
        <w:t>سعى</w:t>
      </w:r>
      <w:bookmarkEnd w:id="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فاصله بينصفا و مروه بهصورت سالن دو طبقه‌اى ساخته شده است انجام سعى در طبقه دوم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طبقه دوم مجزى نيست مگر آن كه براى حاجى محرز شود كه طبقه دوم هم بين دو كوهصفا و مروه قرار دارد نه در بالاى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را مى شود از دامنه كوهصفا كه روى آن را با سنگ فرش كرده‌اند شروع و در دامنه مروه كه روى آن را با سنگ فرش نموده‌اند خاتمه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ابتداى كوهصفا وابتداى كوه مروه است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سهواً مقدارى از سعى را انجام نداده بعداً متوجه شود آيا مى‌تواند نائب بگيرد؟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آنچه را فوت شده است خودش شخصاً تدارك كند و اگر انجام آن براى خود او داراى مشقت است مثل اينكه به وطن خود</w:t>
      </w:r>
      <w:bookmarkStart w:id="33" w:name="pg1476_11806"/>
    </w:p>
    <w:p>
      <w:pPr>
        <w:pStyle w:val="BookText"/>
        <w:rPr/>
      </w:pPr>
      <w:bookmarkEnd w:id="33"/>
      <w:r>
        <w:rPr>
          <w:rFonts w:ascii="IRNazanin" w:hAnsi="IRNazanin" w:eastAsia="IRNazanin"/>
          <w:color w:val="111111"/>
          <w:sz w:val="28"/>
          <w:sz w:val="28"/>
          <w:szCs w:val="28"/>
          <w:rtl w:val="true"/>
          <w:lang w:bidi="fa-IR"/>
        </w:rPr>
        <w:t>برگشته يا امثال آن، بايد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سعى را فراموش كرده و از احرام خارج شده و با همسرش نزديكى نموده حكمش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سعى‌را قضاكند واحتياط واجب‌آن‌است كه‌يك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از روى جهل به مسأله بيش از هفت بار انجام داد حكمش چيست؟ و اگر چهارده مرتبه سعى نمود چطور؟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سعى را كه مستحب است هروله كند فراموش كرد و بصورت عادى حركت كرد و براى جبران هروله برگشت و دوباره هروله نمود سعيش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اختيار نبايد چنين‌كند ولى درفرض سؤال ظاهراً سعى او درست است و چيزى بر او نيست اگر چه احتياط در اتمام و اعاده سعى است</w:t>
      </w:r>
      <w:r>
        <w:rPr>
          <w:rFonts w:eastAsia="IRNazanin" w:cs="IRNazanin"/>
          <w:color w:val="111111"/>
          <w:sz w:val="28"/>
          <w:szCs w:val="28"/>
          <w:rtl w:val="true"/>
          <w:lang w:bidi="fa-IR"/>
        </w:rPr>
        <w:t>.</w:t>
      </w:r>
    </w:p>
    <w:p>
      <w:pPr>
        <w:pStyle w:val="Heading3"/>
        <w:numPr>
          <w:ilvl w:val="2"/>
          <w:numId w:val="1"/>
        </w:numPr>
        <w:rPr/>
      </w:pPr>
      <w:bookmarkStart w:id="34" w:name="__RefHeading___Toc38695_3650668749"/>
      <w:bookmarkStart w:id="35" w:name="_Toc12"/>
      <w:bookmarkEnd w:id="34"/>
      <w:r>
        <w:rPr>
          <w:rtl w:val="true"/>
        </w:rPr>
        <w:t>حلق و تقصير</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سال اول حج اوست آيا در حج بايد سر بتراشد، يا تقصير هم كفايت مى كند و آيا در اين مسأله بين حجةالاسلام و غير آن فرقى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سرتراشيدن بر او معلوم نيست و مى تواند به تقصير اكتفا نمايد اگر چه احوط سر تراشيدن است، و فرقى ميان حج اسلام و غير آن در اين باره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نايب ديگرى است، گرچه نايب، سال اول او نيست ولى منوب عنه تاكنون حجى بجا نياورده آيا بايد حلق كند يا تقصير هم كفايت مى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درصروره بودن حال شخص نائب است، اگر چه وجوب حلق برصروره هم معلوم نيست و مى‌تواند به تقصير اكتفا نمايد خواه حج براى خودش باشد يا به نيابت كسى كه اصلًا حج بجا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تمتع را انجام داده ولى بجاى تقصير نتف شعر نموده با يقين به اينكه نتف كافى و جايز است و بعداً اعمال حج را انجام داده اكنون متوجه شده كه نتف را بسيارى از فقهاء جايز نمى دانند، آيا جنابعالى نتف را كافى مى دانيد يا نه؟ و بر فرض عدم جواز تكليف آن شخص چيست؟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شعر بجاى تقصير كافى نيست اگربا علم و عمد انجام شود كفاره دارد و در فرض مرقوم كه از روى جهل به مسأله ترك تقصير كرده، عمره او باطل است و حج او بصورت افراد واقع شده است، اگر حج بر او واجب بوده احتياط واجب آن است كه عمره مفرده را بعد از اعمال حج بجا آورد و در سال بعد حج و عمره تمتع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به جاى تقصير حلق نمايد آيا كفايت مى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 كند و اگر اين كار را از روى علم و عمد كرده باشد عمل حرام انجام داده است و بايد يك گوسفند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معتمر عمداً يا سهواً يا جهلًا تقصير را ترك نمود و احرام حج را بست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از روى جهل به حكم تقصير را ترك كند و احرام حج ببندد بنابر اقوى عمره‌اش باطل است و حج او تبديل به حج افراد مى شود و بنابر احتياط، واجب است درسال بعد حج را اعاده كند و احوط آن است كه درهمين سال هم پس از اتمام حج افراد،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ترك تقصير سهواً بوده است عمره و حج اوصحيح است و مستحب است گوسفندى قربانى كند و احتياط آن است كه اين عمل مستحبى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قبل از اينكه خودش تقصير كند و از احرام خارج شود مى تواند ديگرى را تقصير كند؟ و درصورت تقصير آيا حاجى از احرام خارج مى شود و آيا كفاره بر طرفين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تقصير ديگرى به بريدن و يا ازاله موى او به هر نحو باشد جايز نيست ولى كفاره ندارد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اش حلق است اگر مى‌داند درصورت حلق خون از سرش جارى مى‌شود وظيفه‌اش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بر او متعين است بايد حلق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تعين حلق برصروره معلوم نيست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جائز است؟ درصورت نسيان حلق در روز چطور؟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حلق اختياراً تا شب به تاخير نيفتد، و درصورت نسيان، مى‌تواند آنرا در هر وقت بعد از روز عيد اضحى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جهلًا يا نسياناً يا عمداً در خارج از منا حلق نمود و بقيه اعمال را انجام داد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منا برگردد و حلق يا تقصير كند و بقيه اعمال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 اعمال روز عيد را جهلًا يا سهواً يا عمداً رعايت نكرد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ترتيب مقرر در منا واجب است و ترك آن عمداً جايز نيست، ولى اگر خلاف ترتيب كند، على الظاهر تكرار اعمال غيرمرتبه لازم نيست اگر چه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وقوف به عرفات از اول ظهر است يا بعد 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وقوف عرفات، وقوف از اول زوال است تا مغرب، اگر چه جواز تاخير از اول زوال به قدرى كه عادتاً نماز ظهر و عصر و مقدمات آنها را در آن مى توان بجا آورد،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غروب از عرفات كوچ كند و از حدود عرفات خارج شود حكمش چيست؟ اگر برگردد حكمش چيست و اگر برنگردد جهلًا يا عمداً يا سهواً فرقى مى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كردن از عرفات قبل از غروب اگر عالماً و عامداً باشد، حرام است و بايد يك شتر قربانى كند، ولى حج اوصحيح است، و اگر قادر بر دادن شتر نباشد بايد بجاى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و بنابر احوط زمان قربانى كردن شتر روز عيد اضحى و مكان آن منا است اگر چه عدم تعيّن مكان قربانى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غروب به عرفات برگردد قربانى براو واجب نيست و اما اگر كوچ از عرفات از روى سهو و نسيان يا جهل به حكم باشد هر گاه متوجه شد بايد برگردد و اگر برنگردد گناهكار است ولى كفاره ندارد و اگر تا آخر متوجه نشد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شبهاى عيد قربان حركت حجاج از عرفات به مشعرالحرام با كثرث جمعيت و راه‌بندان مواجه مى‌شود لذا ممكن است بعضى حجاج وقوف مشعر را درك نكنند و هنگام اذانصبح يا بعد از اذان به مشعر برسند حكم چيست؟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وقوف ركنى بين الطلوعين را درك كند حجشصحيح است</w:t>
      </w:r>
      <w:r>
        <w:rPr>
          <w:rFonts w:eastAsia="IRNazanin" w:cs="IRNazanin"/>
          <w:color w:val="111111"/>
          <w:sz w:val="28"/>
          <w:szCs w:val="28"/>
          <w:rtl w:val="true"/>
          <w:lang w:bidi="fa-IR"/>
        </w:rPr>
        <w:t>.</w:t>
      </w:r>
      <w:bookmarkStart w:id="36" w:name="pg1476_11811"/>
    </w:p>
    <w:p>
      <w:pPr>
        <w:pStyle w:val="Heading3"/>
        <w:numPr>
          <w:ilvl w:val="2"/>
          <w:numId w:val="1"/>
        </w:numPr>
        <w:rPr/>
      </w:pPr>
      <w:bookmarkStart w:id="37" w:name="__RefHeading___Toc38697_3650668749"/>
      <w:bookmarkStart w:id="38" w:name="_Toc13"/>
      <w:bookmarkEnd w:id="36"/>
      <w:bookmarkEnd w:id="37"/>
      <w:r>
        <w:rPr>
          <w:rtl w:val="true"/>
        </w:rPr>
        <w:t>رمى جمره</w:t>
      </w:r>
      <w:bookmarkEnd w:id="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رمى جمره عقبه از چهار طرف آن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رمى جمرات در طبقه فوقانى جايز است؟ و آيا رمى به قسمت سيمانى ستون مجزى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رمى در طبقه فوقانى جايز است اگر چه احتياط در رمى همان قسمت معمول در گذشته است و قسمت سيمانى اگر عرفاً جزء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رمى آنصحيح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رمى را فراموش كرد و از منا خارج شد بايد برگردد و انجام دهد يا نائب بگيرد؟ يا در سال بعد قضاء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و رمى كند و اگر نمى تواند، نائب بگيرد و اگر از ايام تشريق گذشت بنابراحتياط واجب بايد برگردد و انجام دهد يا نائب بگيرد و سال بعد هم خودش يا نائب آن را قضاء كند</w:t>
      </w:r>
      <w:r>
        <w:rPr>
          <w:rFonts w:eastAsia="IRNazanin" w:cs="IRNazanin"/>
          <w:color w:val="111111"/>
          <w:sz w:val="28"/>
          <w:szCs w:val="28"/>
          <w:rtl w:val="true"/>
          <w:lang w:bidi="fa-IR"/>
        </w:rPr>
        <w:t>.</w:t>
      </w:r>
    </w:p>
    <w:p>
      <w:pPr>
        <w:pStyle w:val="Heading3"/>
        <w:numPr>
          <w:ilvl w:val="2"/>
          <w:numId w:val="1"/>
        </w:numPr>
        <w:rPr/>
      </w:pPr>
      <w:bookmarkStart w:id="39" w:name="__RefHeading___Toc38699_3650668749"/>
      <w:bookmarkStart w:id="40" w:name="_Toc14"/>
      <w:bookmarkEnd w:id="39"/>
      <w:r>
        <w:rPr>
          <w:rtl w:val="true"/>
        </w:rPr>
        <w:t>قربانى</w:t>
      </w:r>
      <w:bookmarkEnd w:id="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قربانى را در قربانگاه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فرمائيد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وضعيت فعلىصحيح و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ذبح بايد كارد از آهن باشد يا با كارد استيل هم جايز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ذبح بايد آهن باشد و استيل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همراه با مواد ضد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آهن است و ذبح با آن مانع ندارد، ولى اگر شك در آهن بودن كارد وامثال آن داشته‌باشد تا آهن بودن احراز نشده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ذبح نمود سپس معلوم شد واجد شرائط نبوده و معيوب بوده است وظيفه‌اش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نيست، بايد درصورت قدرت، دوباره ذبح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قربانى در روز عيد قربان واجب است؟ و درصورت تاخير عمدى يا سهوى يا جهالتاً وظيفه اش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قربانى را از روز عيد تأخير نيندازد و اگر تأخير انداخت بنابر احوط در ايام تشريق ذبح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قربانى را عمداً ترك كرد در روز عيد و بقيه اعمال را انجام داد بعد از قربانى بايد حلق را دوباره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عمداً بر خلاف ترتيب مقرر در منا عمل كند گناه كرده است ولى على الظاهر دوباره انجام دادن حلق لازم نيست، اگر چه اعاده درصورت امكان، موافق احتياط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تأخير ذبح از عيد بخاطر عدم تمكن آيا حلق يا تقصير را هم بايد تأخير بيندازد؟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تأخير بيندازد و آن را بعد از ذبح انجام دهد بنا بر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نيابت در ذبح بدون اجازه قبلىصحيح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 واجب عدم اكتفاء به ذبح بدون وكالت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نائب مى تواند در قربانى و رمى نائب بگيرد يا بايد خود انجام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رمى همان كسى كه از طرف مكلف قبول نيابت كرده است خود اعمال را انجام دهد ولى در ذبح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حاجى به دلائلى نتواند تا مغرب قربانى را انجام دهد آيا در موقع اذان مغرب و بعد از آن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در فرض مذكور قربانى كردن در فرداى روز 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 اخير از طرف مسئولين كاروانها پول قربانى حجاج را مى گيرند تا روز عيد در كشتارگاه جديد كه بهصورت اتوماتيك بسته بندى و منجمد مى شود جهت نيازمندان قربانى كنند درصورتيكه ممكن است حاجى نتواند تا عصر روز عيد جمره عقبه را انجام دهد يا قبل از اينكه بنام حاجى قربانى انجام شود تقصير كند حكم آن چيست؟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 پيش از قربانى جايز نيست، بايد تحقيق كند تا پس از انجام قربانى حلق يا تقصير نمايد</w:t>
      </w:r>
      <w:r>
        <w:rPr>
          <w:rFonts w:eastAsia="IRNazanin" w:cs="IRNazanin"/>
          <w:color w:val="111111"/>
          <w:sz w:val="28"/>
          <w:szCs w:val="28"/>
          <w:rtl w:val="true"/>
          <w:lang w:bidi="fa-IR"/>
        </w:rPr>
        <w:t>.</w:t>
      </w:r>
      <w:bookmarkStart w:id="41" w:name="pg1476_11814"/>
    </w:p>
    <w:p>
      <w:pPr>
        <w:pStyle w:val="Heading3"/>
        <w:numPr>
          <w:ilvl w:val="2"/>
          <w:numId w:val="1"/>
        </w:numPr>
        <w:rPr/>
      </w:pPr>
      <w:bookmarkStart w:id="42" w:name="__RefHeading___Toc38701_3650668749"/>
      <w:bookmarkStart w:id="43" w:name="_Toc15"/>
      <w:bookmarkEnd w:id="41"/>
      <w:bookmarkEnd w:id="42"/>
      <w:r>
        <w:rPr>
          <w:rtl w:val="true"/>
        </w:rPr>
        <w:t>بيتوته در منا</w:t>
      </w:r>
      <w:bookmarkEnd w:id="4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مبيت در منا چقدر است؟ آيا از غروب تا نصف شب كفايت مى كند، نصف دوم شب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مبيت به مقدار نصف شب كفايت مى كند، و مكلف مخير است بين نصف اول و نصف دوم شب، اگر چه احوط اختيار نصف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بيتوته به منا را از غروب تا نصف شب ترك كرد وظيفه اش چيست؟ آيا بين حالت معذوريت، جهل و نسيان فرقى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نصف دوم شب بيتوته نمايد و مجزى است، و اگر كسى بيتوته واجب را ترك كند بايد براى هر شب يك گوسفند كفاره دهد و بنا بر احوط فرقى ميان معذور و جاهل و ناسى و غير آنها نيست</w:t>
      </w:r>
      <w:r>
        <w:rPr>
          <w:rFonts w:eastAsia="IRNazanin" w:cs="IRNazanin"/>
          <w:color w:val="111111"/>
          <w:sz w:val="28"/>
          <w:szCs w:val="28"/>
          <w:rtl w:val="true"/>
          <w:lang w:bidi="fa-IR"/>
        </w:rPr>
        <w:t>.</w:t>
      </w:r>
    </w:p>
    <w:p>
      <w:pPr>
        <w:pStyle w:val="Heading3"/>
        <w:numPr>
          <w:ilvl w:val="2"/>
          <w:numId w:val="1"/>
        </w:numPr>
        <w:rPr/>
      </w:pPr>
      <w:bookmarkStart w:id="44" w:name="__RefHeading___Toc38703_3650668749"/>
      <w:bookmarkStart w:id="45" w:name="_Toc16"/>
      <w:bookmarkEnd w:id="44"/>
      <w:r>
        <w:rPr>
          <w:rtl w:val="true"/>
        </w:rPr>
        <w:t>خارج شدن از شهر مكه، پس از عمره تمتع</w:t>
      </w:r>
      <w:bookmarkEnd w:id="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فاصله بين اتمام عمره تمتع و احرام حج تمتع مى توان از شهر مكه خارج شد و درصورتى كه عمداً يا جهلًا يا سهواً از مكه خارج شود تكليف چيست؟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عمره تمتع و پيش از انجام مناسك حج مجاز به خروج از مكه نيستند مگرآن‌كه حاجت و ضرورتى ايجاب نمايد و در اينصورت</w:t>
      </w:r>
    </w:p>
    <w:p>
      <w:pPr>
        <w:pStyle w:val="BookText"/>
        <w:rPr/>
      </w:pPr>
      <w:r>
        <w:rPr>
          <w:rFonts w:ascii="IRNazanin" w:hAnsi="IRNazanin" w:eastAsia="IRNazanin"/>
          <w:color w:val="111111"/>
          <w:sz w:val="28"/>
          <w:sz w:val="28"/>
          <w:szCs w:val="28"/>
          <w:rtl w:val="true"/>
          <w:lang w:bidi="fa-IR"/>
        </w:rPr>
        <w:t>احوط آن است كه با احرام حج خارج شوند مگر آن كه مُحرم شدن حرجى باشد، و در هرصورت خروج از مكه مانعصحت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ديگرى در حج نايب است، و بين عمره تمتع و حج تمتع از شهر مكه بيرون رفته، آيا ضررى به نيابت او مى زند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ولو غيرمجاز مضر بهصحت نيابت و حج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عمره تمتع مى توان از مكه خارج شد؟ خدمه كاروانها و افرادى كه ضرورتاً به دفعات ناچار به خارج شدن هستند حكمشان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در مابين عمره تمتع و حج، جايز نيست، مگر براى ضرورت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هم احتياط آن است كه مُحرم به احرام حج شود 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خدمه كاروانها و امثال آنان مى توانند با عمره مفرده وارد مكه مكرمه شوند وعمره تمتع را در هنگامى انجام دهند كه بعد از آن ديگر جز براى وقوف به عرفات نخواهند از مكه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جبل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جزء مكه محسوب مى‌شود كه حاجى بين عمره تمتع و حج مى تواند برود يا خارج مكه به حساب مى آيد؟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در عدم جواز خروج از مكه در بين عمره و حج، مكه فعلى است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بنابرين هر نقطه‌اى كه فعلًا جزء مكه محسوب مى‌شود رفتن به آن جايز است هر چند در سابق، خارج از مكه بوده باشد</w:t>
      </w:r>
      <w:r>
        <w:rPr>
          <w:rFonts w:eastAsia="IRNazanin" w:cs="IRNazanin"/>
          <w:color w:val="111111"/>
          <w:sz w:val="28"/>
          <w:szCs w:val="28"/>
          <w:rtl w:val="true"/>
          <w:lang w:bidi="fa-IR"/>
        </w:rPr>
        <w:t>.</w:t>
      </w:r>
      <w:bookmarkStart w:id="46" w:name="pg1476_11816"/>
    </w:p>
    <w:p>
      <w:pPr>
        <w:pStyle w:val="Heading3"/>
        <w:numPr>
          <w:ilvl w:val="2"/>
          <w:numId w:val="1"/>
        </w:numPr>
        <w:rPr/>
      </w:pPr>
      <w:bookmarkStart w:id="47" w:name="__RefHeading___Toc38705_3650668749"/>
      <w:bookmarkStart w:id="48" w:name="_Toc17"/>
      <w:bookmarkEnd w:id="46"/>
      <w:bookmarkEnd w:id="47"/>
      <w:r>
        <w:rPr>
          <w:rtl w:val="true"/>
        </w:rPr>
        <w:t>عمره</w:t>
      </w:r>
      <w:bookmarkEnd w:id="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عمره تمتع و قبل از اعمال حج مى توان عمره مفرده به جاى آورد؟ درصورت اتيان اشكالى متوجه حج يا عمره مى 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عمره تمتع و قبل از احرام حج، بنابر احتياط واجب نبايد عمره مفرده بجا آورد ولى عمره‌اى كه قبلًا به جا آورده با اين عمل باطل نمى شود و حج بعدى او نيز بى اشكال وصحيح است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8707_3650668749"/>
      <w:bookmarkStart w:id="50" w:name="_Toc18"/>
      <w:bookmarkEnd w:id="49"/>
      <w:r>
        <w:rPr>
          <w:rtl w:val="true"/>
        </w:rPr>
        <w:t>فاصله دو عمره</w:t>
      </w:r>
      <w:bookmarkEnd w:id="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فاصله عمره تمتع و حج تمتع يا بعد از آن مى توان عمره مفرده بجا آورد و تكرار آن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مفرده بين عمره تمتع و حج تمتع بجا نياورد ولى بعد از حج مانع ندارد و در كمتر از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رجاء نمايد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8709_3650668749"/>
      <w:bookmarkStart w:id="52" w:name="_Toc19"/>
      <w:bookmarkEnd w:id="51"/>
      <w:r>
        <w:rPr>
          <w:rtl w:val="true"/>
        </w:rPr>
        <w:t>كفّارات</w:t>
      </w:r>
      <w:bookmarkEnd w:id="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كفاراتى كه بر مُحرم واجب مى‌شود در كجا بايد ذبح شود و به چه مصرفى برسد؟</w:t>
      </w:r>
      <w:bookmarkStart w:id="53" w:name="pg1476_11817"/>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را مى تواند به فقراء بدهد، و محل ذبح در كفارهصيد در عمره، مكه است و در حج منا است و احتياط آن است كه در ديگر كفارات نيز به همين نحو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كفاره واجب در ايام حج را مى توان در ايران ذبح نمود و آيا مى‌توان خود و بستگان از آن استفاده نمايد يا مخصوص فقراست؟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امكان در مكه و منا يا حرجى بودن آن مى تواند در ايران ذبح كند و در هرصورت ذبح در ايران مجزى است و بايد به فقرا داده شود</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8711_3650668749"/>
      <w:bookmarkStart w:id="55" w:name="_Toc20"/>
      <w:bookmarkEnd w:id="54"/>
      <w:r>
        <w:rPr>
          <w:rtl w:val="true"/>
        </w:rPr>
        <w:t>نماز جماعت</w:t>
      </w:r>
      <w:bookmarkEnd w:id="5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 نماز جماعت توسط شيعيان در هتلها و مسافرخانه ها در مكه و مدينه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خلاف حفظ وحدت و مايه جلب انظار ديگران و موجب باز شدن زبان ديگران به بدگويى وعيب‌جويى است وجايز نيست، مؤمنين بكوشند جهت حفظ وحدت در نماز جماعت در مساجد شركت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آيانمازجماعت به‌نحواستداره درمسجدالحرام مجزى‌است‌يانه؟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نمازجماعت‌در مكه ومدينه باجماعت اهل‌سنت مجزى‌است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 شود كه هنگام برپايى نماز جماعت در مسجدالحرام و مسجد النبى، بعضى از حجاج از مسجد خارج مى شوند و يا در كنارى ايستاده و تماشا مى كنند، لطفاً نظر مبارك را در اين باره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برخورد با نماز جماعت مسلمين بسيار زشت و ناپسند است و اگر موجب هتك نماز و وهن مذهب و تحريك ديگران به اعتراض و عيب جويى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شركت در نماز جماعت مسجدالحرام ومسجدالنبى ياساير مساجد مكه ومدينه آيا مى توان بر فرش سجده كرد يا نه، و درصورتى كه بر فرش سجده نمايد آيا اعاده آن لازم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با آقايان سجده بر فرش مانع ندارد و نمازصحيح و مجزى است و اعاده يا قضا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مغرب اهل سنت، با توجه به اين كه وقت نماز مغرب نزد آنها زودتر از مغرب شرعى نزد شيعيان است، آيا كفايت از نماز مغرب مى نمايد يا 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قبل از وقت داخل در نماز شوند و نماز با آنان مانع ندارد و كفايت از نماز مغرب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تحبيب قلوب و وحدت مسلمين در نماز جماعت برادران اهل تسنن شركت كنيم كه قهراً نماز فاقد جزء يا شرط يا همراه با مانع باشد، آيا اين نماز در وسعت وقتصحيح است و مجزى و اعاده و قضا ندارد، با فرض اين كه اضطرار و ضرورتى نيست و مى تواند در مكان ديگر يا زمان ديگر بدون هيچ اشكالى نماز به طريق شيعه بخواند و همچنين در تقيه در موضوعات مثل وقوف در عرفات در روزى كه قاضى عامه حكم كرده با اين كه شك دارد، يا يقين به خلاف دارد، آيا وقوف با برادران اهل تسنن مجزى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آقايانصحيح و مجزى است هر چند بتواند در جاى ديگر آزادانه نماز بخواند، و تبعيت از حكم قاضى در تعيين موقف و روز عيد و اكتفا به چنين وقوف اشكال ندارد وصحيح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نماز جماعت اهل سنت پس از ركوع قنوت مى خوانند، تكليف شيعيانى كه در نماز جماعت آنها شركت كرده‌اند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بعد از ركوع به قصد دعا مانع ندارد و در هرصورت در فرض مرقوم مضر بهصحت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شيعيان در نماز جماعات و جمعه اهل سنت در حرمين شريفين چه حكمى دارد؟ آيا بايد نماز را اعاده كرد؟ چه شروطى معتبر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اتصالصفوف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نمازصحيح است و اعاده ندارد ولى بايد شرائطى كه آنها معتبر مى‌دانند مراعات شود مثلًا جلوتر از امام جماعت اقتداء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جواب فوق در مورد ساير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مناطق و محلات مكه و مدينه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نيزصدق مى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رفت و آمد آنها است همين حكم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عمل به تقيه مى كند و با اهل سنت نماز جماعت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توجه به اينكه امام جماعت سنى بعد از فاتحه سوره ناقص مى‌خواند خواندن قرائت بر او واجب است؟ و يا اينكه قرائت امام جماعت سنى كفايت مى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قرائت بر مأموم واجب نيست بلكه اكتفا به قرائت امام جماعت جايز است و نمازشصحيح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درصورتيكه نماز جماعت با اهل سنت بجهت حفظ وحدت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ائمه جماعت اهل سنت بسمله را نمى خوانند بنابراين آيا بر مأموم شيعه تلفظ آن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و قرائت امام جماعت مجزى است بشرط اينكه نماز جماعت بخاطر حفظ وحدت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قنوت بدون بلند كردن دستها و بىصدا در ركعت دوم نماز جماعت با اهل سنت جايز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بلند كردن دستها در قنوت شرط صحت آن نيست</w:t>
      </w:r>
      <w:r>
        <w:rPr>
          <w:rFonts w:eastAsia="Amiri" w:cs="Amiri" w:ascii="Amiri" w:hAnsi="Amiri"/>
          <w:color w:val="111111"/>
          <w:sz w:val="28"/>
          <w:szCs w:val="28"/>
          <w:rtl w:val="true"/>
          <w:lang w:bidi="ar-SA"/>
        </w:rPr>
        <w:t>.</w:t>
      </w:r>
      <w:bookmarkStart w:id="56" w:name="pg1476_11821"/>
    </w:p>
    <w:p>
      <w:pPr>
        <w:pStyle w:val="Heading3"/>
        <w:numPr>
          <w:ilvl w:val="2"/>
          <w:numId w:val="1"/>
        </w:numPr>
        <w:rPr/>
      </w:pPr>
      <w:bookmarkStart w:id="57" w:name="__RefHeading___Toc38713_3650668749"/>
      <w:bookmarkStart w:id="58" w:name="_Toc21"/>
      <w:bookmarkEnd w:id="56"/>
      <w:bookmarkEnd w:id="57"/>
      <w:r>
        <w:rPr>
          <w:rtl w:val="true"/>
        </w:rPr>
        <w:t>نماز در مسجدالحرام و مسجدالنبى</w:t>
      </w:r>
      <w:bookmarkEnd w:id="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مسجدالنبى و ساير مساجد مكه و مدينه بعضى از جاها مفروش است و بعضى غير مفروش و با سنگ ساخته شده است، آيا لازم است براى انجام نماز جماعت يا فرادى به جايى برود كه بر سنگ سجده كند و يا مى‌تواند بر فرش سجده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برود به جايى كه بتواند بر سنگ سجده كند بلكه مجاز است هرجا خواست بايستد و بر فرش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تطهير مسجدالحرام، به روش عامه ازاله نجاست مى شود يعنى مقدارى آب قليل بر روى آن مى‌ريزند و بعد به همانصورت تمام مسجد را تنظيف مى كنند كه عادةً علم به نجاست پيدا مى‌شود آيا با چنين حال مى‌توان بر سنگهاى آنجا سجده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علم به نجاست همه مسجد پيدا نمى شود و تحقيق لازم نيست و سجده بر سنگهاى مسجدصحيح است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اثنى عشرى بخواهد در مسجد اهل سنت پيش از نماز جماعت دو ركعت نماز تحيت را بخواند آيا سجده بر غير آنچه كه جايز شمرده شدهصحيح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حفظ وحدت ايجاب كند جايز است</w:t>
      </w:r>
      <w:r>
        <w:rPr>
          <w:rFonts w:eastAsia="IRNazanin" w:cs="IRNazanin"/>
          <w:color w:val="111111"/>
          <w:sz w:val="28"/>
          <w:szCs w:val="28"/>
          <w:rtl w:val="true"/>
          <w:lang w:bidi="fa-IR"/>
        </w:rPr>
        <w:t>.</w:t>
      </w:r>
      <w:bookmarkStart w:id="59" w:name="pg1476_11822"/>
    </w:p>
    <w:p>
      <w:pPr>
        <w:pStyle w:val="Heading3"/>
        <w:numPr>
          <w:ilvl w:val="2"/>
          <w:numId w:val="1"/>
        </w:numPr>
        <w:rPr/>
      </w:pPr>
      <w:bookmarkStart w:id="60" w:name="__RefHeading___Toc38715_3650668749"/>
      <w:bookmarkStart w:id="61" w:name="_Toc22"/>
      <w:bookmarkEnd w:id="59"/>
      <w:bookmarkEnd w:id="60"/>
      <w:r>
        <w:rPr>
          <w:rtl w:val="true"/>
        </w:rPr>
        <w:t>نماز مسافر</w:t>
      </w:r>
      <w:bookmarkEnd w:id="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مكه و عرفات كه قبلًا چهار فرسخ بوده امروزه با توجه به توسعه مكه و اتصال شهر به منا كمتر از مسافت شرعى است در اينصورت، كسى كه قصد اقامه ده روز در مكه را نموده و سپس به عرفات و مشعر و منا مى رود و چهار شب يا بيشتر در آنجا بيتوته مى كند نماز او در عرفات و مشعر و منا و پس از مراجعت به مكه قصر است يا 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استقرار حكم اقامت عشره در مكه مكرمه به عرفات و مشعر و منا مى رود، با فرض اين كه رفت و برگشت از عرفات و مشعر و منا هشت فرسخ شرعى نيست نمازش در عرفات و منا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مسافرى كه در قصر و اتمام نماز مختار است آيا مخصوص مسجدالحرام و مسجدالنبى است يا در تمام شهر مكه و مدينه؟، و آيا فرقى بين محلات جديد و قديم وجود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تخيير ميان قصر و اتمام در تمام دو شهر مكه و مدينه جارى است، و ظاهر آن است كه موضوع حكم، عنوان دو شهر است بدون فرق ميان محلات قديمه و جديده، لكن احوط در اين مسأله اكتفاء به محدوده مكه و مدينه قديم، بلكه اكتفاء به مسجدين شريفين است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نماز افرادى كه قصد عشره در مكه نموده‌اند در عرفات، مشعر و منا و بازگشت به مكه چيست؟</w:t>
      </w:r>
      <w:bookmarkStart w:id="62" w:name="pg1476_11823"/>
    </w:p>
    <w:p>
      <w:pPr>
        <w:pStyle w:val="BookText"/>
        <w:rPr/>
      </w:pPr>
      <w:bookmarkEnd w:id="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تحقق قصد عشره در مكه و تحقق حكم اقامت عشره باشد، نمازشان تمام است</w:t>
      </w:r>
      <w:r>
        <w:rPr>
          <w:rFonts w:eastAsia="IRNazanin" w:cs="IRNazanin"/>
          <w:color w:val="111111"/>
          <w:sz w:val="28"/>
          <w:szCs w:val="28"/>
          <w:rtl w:val="true"/>
          <w:lang w:bidi="fa-IR"/>
        </w:rPr>
        <w:t>.</w:t>
      </w:r>
    </w:p>
    <w:p>
      <w:pPr>
        <w:pStyle w:val="Heading3"/>
        <w:numPr>
          <w:ilvl w:val="2"/>
          <w:numId w:val="1"/>
        </w:numPr>
        <w:rPr/>
      </w:pPr>
      <w:bookmarkStart w:id="63" w:name="__RefHeading___Toc38717_3650668749"/>
      <w:bookmarkStart w:id="64" w:name="_Toc23"/>
      <w:bookmarkEnd w:id="63"/>
      <w:r>
        <w:rPr>
          <w:rtl w:val="true"/>
        </w:rPr>
        <w:t>متفرّقه</w:t>
      </w:r>
      <w:bookmarkEnd w:id="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قبرستان بقيع و تربت ائمه اطهار در بقيع و افتادن روى قبور چگونه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اعمال خلاف تقيه جايز نيست</w:t>
      </w:r>
      <w:r>
        <w:rPr>
          <w:rFonts w:eastAsia="Amiri" w:cs="Amiri" w:ascii="Amiri" w:hAnsi="Amiri"/>
          <w:color w:val="111111"/>
          <w:sz w:val="28"/>
          <w:szCs w:val="28"/>
          <w:rtl w:val="true"/>
          <w:lang w:bidi="ar-SA"/>
        </w:rPr>
        <w:t>.</w:t>
      </w:r>
      <w:bookmarkStart w:id="65" w:name="pg1476_11824"/>
    </w:p>
    <w:p>
      <w:pPr>
        <w:pStyle w:val="Heading2"/>
        <w:numPr>
          <w:ilvl w:val="1"/>
          <w:numId w:val="1"/>
        </w:numPr>
        <w:rPr/>
      </w:pPr>
      <w:bookmarkStart w:id="66" w:name="__RefHeading___Toc38719_3650668749"/>
      <w:bookmarkStart w:id="67" w:name="_Toc24"/>
      <w:bookmarkEnd w:id="65"/>
      <w:bookmarkEnd w:id="66"/>
      <w:r>
        <w:rPr>
          <w:rtl w:val="true"/>
        </w:rPr>
        <w:t xml:space="preserve">استفتاآت ويژه حج از محضر مراجع عظام تقليد </w:t>
      </w:r>
      <w:r>
        <w:rPr>
          <w:rtl w:val="true"/>
        </w:rPr>
        <w:t>(</w:t>
      </w:r>
      <w:r>
        <w:rPr>
          <w:rtl w:val="true"/>
        </w:rPr>
        <w:t>دامت بركاتهم</w:t>
      </w:r>
      <w:r>
        <w:rPr>
          <w:rtl w:val="true"/>
        </w:rPr>
        <w:t>)</w:t>
      </w:r>
      <w:bookmarkEnd w:id="67"/>
    </w:p>
    <w:p>
      <w:pPr>
        <w:pStyle w:val="Heading3"/>
        <w:numPr>
          <w:ilvl w:val="2"/>
          <w:numId w:val="1"/>
        </w:numPr>
        <w:rPr/>
      </w:pPr>
      <w:bookmarkStart w:id="68" w:name="__RefHeading___Toc38721_3650668749"/>
      <w:bookmarkStart w:id="69" w:name="_Toc25"/>
      <w:bookmarkEnd w:id="68"/>
      <w:r>
        <w:rPr>
          <w:rtl w:val="true"/>
        </w:rPr>
        <w:t>استطاعت</w:t>
      </w:r>
      <w:bookmarkEnd w:id="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پزشكان و امدادگران و افراد ديگرى كه با مأموريت به ميقات آمده‌اند آيا مستطيع هستند و بايد حجةالاسلام بجا آورند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اگر ساير شرايط استطاعت را دارند، از قبيل داشتن وسايل زندگى بالفعل يا بالقوه و رجوع به كفايت، مثلًا كار وصنعت و غير آن كه با آنها مى‌توانند پس از مراجعت ادامه زندگى مناسب خود را بدهند مستطيع هستند و بايد حجةالاسلام بجا آورند، و كفايت از حج واجب آنان مى‌كند و چنانچه ساير شرايط را ندارند، به مجرد امكان حج، استطاعت حاصل نشده است و حج آنان استحبابى است و چنانچه بعداً استطاعت پيدا كردند بايد حج واجب را بجا آورند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با وصف مذكور به ميقات</w:t>
      </w:r>
    </w:p>
    <w:p>
      <w:pPr>
        <w:pStyle w:val="BookText"/>
        <w:rPr/>
      </w:pPr>
      <w:r>
        <w:rPr>
          <w:rFonts w:ascii="IRNazanin" w:hAnsi="IRNazanin" w:eastAsia="IRNazanin"/>
          <w:color w:val="111111"/>
          <w:sz w:val="28"/>
          <w:sz w:val="28"/>
          <w:szCs w:val="28"/>
          <w:rtl w:val="true"/>
          <w:lang w:bidi="fa-IR"/>
        </w:rPr>
        <w:t>رسيده‌اند اگر بقدر لباس احرام و قربانى و مخارج عيال را بعد از مراجعت به وطن داشته باشند مستطيعند و بايد حجةالاسلام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شرايط استطاعت را دارند از قبيل داشتن وسايل زندگى بالفعل يا بالقوه و رجوع الى الكفايه مثلًا كار وصنعت و غير آن كه با آنها مى‌توانند پس از مراجعت ادامه زندگى مناسب خود را بدهند مستطيع هستند و بايد حجةالاسلام بجا آورند و كفايت از حجةالاسلام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واجد رجوع به كفايت باشند كه نوعاً اين چنين مى‌باشند مستطيع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حجةالاسلام بجا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مذكور در ميقات مستطيع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هستند و بايد حجةالاسلام بجا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زندگى خانواده آنها در همان مدت تأمين باشد مستطيع هستند و حجشان حجةالاسلام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ميقات مستطيع شده‌اند واجب است حجةالاسلام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اشخاص مذكور رجوع به كفايت داشته باشند مستطيع هستند و بايد حجةالاسلام بجاى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اگر ساير شرايط استطاعت را دارند، از قبيل داشتن وسايل زندگى بالفعل يا بالقوه و رجوع به كفايت مثلًا، كار</w:t>
      </w:r>
    </w:p>
    <w:p>
      <w:pPr>
        <w:pStyle w:val="BookText"/>
        <w:rPr/>
      </w:pPr>
      <w:r>
        <w:rPr>
          <w:rFonts w:ascii="IRNazanin" w:hAnsi="IRNazanin" w:eastAsia="IRNazanin"/>
          <w:color w:val="111111"/>
          <w:sz w:val="28"/>
          <w:sz w:val="28"/>
          <w:szCs w:val="28"/>
          <w:rtl w:val="true"/>
          <w:lang w:bidi="fa-IR"/>
        </w:rPr>
        <w:t>وصنعت و غير آن كه با آنها مى‌توانند پس از مراجعت ادامه زندگى مناسب خود را بدهند مستطيع هستند و بايد حجةالاسلام بجا آورند، و كفايت از حج واجب آنان مى‌كند و چنانچه ساير شرايط را ندارند، به مجرد امكان حج، استطاعت حاصل نشده است و حج آنان استحبابى است و چنانچه بعداً استطاعت پيدا كردند بايد حج واجب را بجا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هستند و منافات با مأموريتشان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مخارج حج را دارد امّا در برگشت از سفر حج براى دادن وليمه يا مخارج زندگى مقروض مى‌شود و يا به وجوه شرعى، مانند خمس و زكات نيازمند است، آيا چنين شخصى مستطيع است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بازگشت به وجوه شرعى مانند خمس و زكات نياز دارد مستطيع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مخارج متعارف خود معطل مى‌ماند و موجب مشقت زندگى مى‌شود مستطيع نيست و امّا احتياج به مصرف وجوه شرعيه پس از مراجعت اگر از افرادى است كه معاشش از وجوه تأمين مى‌شود مانع از استطاعت نيست و حجةالاسلام از اين افرادصحيح و مجزى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داشتن جزء شرايط وجوب حج نيست، اگر مخارج رفت و برگشت و رجوع الى الكفايه و ساير شرايط استطاعت دارا باشد بايد حج واجب را بجا آورد و گرنه حج واجب نيست و اگر در بازگشت نيازمند به وجوه شرعى است مستطيع نيست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برگشت، از وجوه شرعيه تأمين مى‌شود</w:t>
      </w:r>
    </w:p>
    <w:p>
      <w:pPr>
        <w:pStyle w:val="BookText"/>
        <w:rPr/>
      </w:pPr>
      <w:r>
        <w:rPr>
          <w:rFonts w:ascii="Amiri" w:hAnsi="Amiri" w:eastAsia="Amiri" w:cs="Amiri"/>
          <w:color w:val="111111"/>
          <w:sz w:val="28"/>
          <w:sz w:val="28"/>
          <w:szCs w:val="28"/>
          <w:rtl w:val="true"/>
          <w:lang w:bidi="ar-SA"/>
        </w:rPr>
        <w:t>مستطيع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مخارج وليمه از شرايط استطاعت نيست، و اگر در اثر قرض براى امور زندگى در عسر و حرج واقع مى‌شوند، مستطيع نيستند و در غير اينصورت استطاعت دارند و نيز كسى كه از وجوه شرعيه معاش او در سال دائر است در فرض مرقوم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بعد از برگشت از عهده مخارج زندگى بدون قرض برآيند ولو آن كه مخارج وليمه را نداشته باشند، مستطيع هستند و چنانچه در برگشت نياز به گرفتن خمس و زكات پيدا مى‌كند مستطيع نيست، مگر آن كه رفتن حج دخالتى در گرفتن خمس و زكات بعد از حج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حج، وى را به حرج نمى‌اندازد و باعث هتك حيثيت وى نمى‌شود مستطيع مى‌باشد و مجرد نيازمندى به وجوه شرعى يا مقروض شدن مانع استطاعت نيست، و اگر انجام حج مستلزم معصيتى باشد فوريت حج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امور مُحرّمى كه اهميت آن از اهميت حج كمتر است اصل وجوب حج را ساقط نمى‌كند پس اگر انجام حج در امسال مستلزم معصيتى باشد حج در امسال ساقط است و بايد آن را تا هنگامى كه انجام حج مستلزم معصيت نيست به تأخير بياندازد ولى اگر خلاف شرع كرده و فورى انجام دهد از حجةالاسلام كفايت مى‌كند و اگر تأخير به اندازه‌اى باشد كه در معرض فوات اصل حج باشد تأخير حج جايز نيست، و آن امر محرم از حرمت مى‌افتد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وليمه دادن جزء استطاعت نيست و اما نسبت به احتياج به وجوه شرعى در رجوع بكفايت چنانچه معاش او بطور مستمر از وجوه شرعى است مستطيع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مراجعت از حج براى اداره امور زندگى خود احتياج به قرض كردن پيدا مى‌كند و يا به وجوه شرعى مانند خمس و زكات نيازمند است،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براى ثبت نام سفر حج پرداخت شده و سال خمسى بر آن گذشته و هنوز قرعه به نام او اصابت نكرده، مشمول خمس مى‌باشد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براى همان سال به نام او درآمد خمس ندارد، و اگر براى سالهاى بعد درآمد، بايد حساب كند و خمس آن را بپردازد، مگر آن كه قبلًا استطاعت داشته و نتواند به حج برود، مگر اين كه اين پول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پول را از درآمد آن سال براى نام‌نويسى حج واريز نموده جزء مؤنه محسوب است و خمس ندارد هر چند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او مستقر بوده و پول براى ثبت نام براى سفر حج پرداخته است على الأحوط خمس دارد وگرنه خمس دارد على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حجةالاسلام قبلًا بر او استقرار پيدا نكرده باشد لازم است خمس آنرا بپردازد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اگر در همان سال حج مى‌كرد آن پول</w:t>
      </w:r>
    </w:p>
    <w:p>
      <w:pPr>
        <w:pStyle w:val="BookText"/>
        <w:rPr/>
      </w:pPr>
      <w:r>
        <w:rPr>
          <w:rFonts w:ascii="IRNazanin" w:hAnsi="IRNazanin" w:eastAsia="IRNazanin"/>
          <w:color w:val="111111"/>
          <w:sz w:val="28"/>
          <w:sz w:val="28"/>
          <w:szCs w:val="28"/>
          <w:rtl w:val="true"/>
          <w:lang w:bidi="fa-IR"/>
        </w:rPr>
        <w:t>خمس نداشت چنانچه متعارف پرداخت پول پيش از سال انجام حج است، اظهر عدم وجوب خمس نسبت به اين پول است ولى اگر در وقتش حج ننمايد بايد تخميس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ثبت نام سال خمسى بر آن پول نگذشته باشد مشمول خمس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در هنگام ثبت نام سال بر آن نگذشته باشد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ارباح بين همان سالى كه نام‌نويسى كرده بوده،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براى همان سال به نام او درآمد خمس ندارد، و اگر براى سالهاى بعد درآمد، بايد حساب كند و خمس آن را بپردازد، مگر آن كه قبلًا استطاعت داشته و نتواند به حج برود، مگر اين كه اين پول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همان سال كه پول را براى سفر حج پرداخته است، مستطيع شده است مشمول خمس نمى‌باشد هر چند كه چند سال پس از پرداخت پول به حج مشرف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استطاعت براى انجام عمره مفرده سبب وجوب آن براى كسى كه استطاعت انجام حج را ندارد، مى‌باشد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از مكه دور هستند، مثل ايرانيان كه وظيفه آنان حج تمتع است، هيچگاه استطاعت حج از استطاعت عمره جدا نيست، و استطاعت عمره از استطاعت حج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نائى كه وظيفه‌اش حج تمتع است عمره مفرده واجب نيست لكن انجام آن موافق احتياط است و بر غير نائى درصورت تحقق استطاعت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نائى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از گروهى باشد كه حجةالاسلام آنها حج تمتع است نه قران و افراد استطاعت براى انجام خصوص عمره مفرده سبب وجوب آن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اشخاص دور مانند ايرانيها عمره مفرده سبب استطاعت واجب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بر كسانى كه فرضشان حج تمتع است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استطاعت انجام عمره مفرده را از وطن خود دارد و استطاعت حج را ندارد واجب است عمره مفرده بجا آورد هر چند از اهالى مكه و حوالى آن نباشد، ولى اگر تنها استطاعت عمره مفرده را از ميقات داشته باشد مانند اكثر كسانى كه براى انجام حج نيابى به ميقات آمده‌اند و استطاعت بلدى ندارند عمره مفرده لازم نيست بلكه مطابق احتياط استحبابى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براى عمره مستطيع باشد عمره مفرده بر او واجب است</w:t>
      </w:r>
      <w:r>
        <w:rPr>
          <w:rFonts w:eastAsia="IRNazanin" w:cs="IRNazanin"/>
          <w:color w:val="111111"/>
          <w:sz w:val="28"/>
          <w:szCs w:val="28"/>
          <w:rtl w:val="true"/>
          <w:lang w:bidi="fa-IR"/>
        </w:rPr>
        <w:t>.</w:t>
      </w:r>
      <w:bookmarkStart w:id="70" w:name="pg1476_11831"/>
    </w:p>
    <w:p>
      <w:pPr>
        <w:pStyle w:val="BookText"/>
        <w:rPr/>
      </w:pPr>
      <w:bookmarkEnd w:id="70"/>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مانند حج بر هر مستطيعى كه داراى شرايط است واجب مى‌شود، و وجوبش مانند حج فورى است ولى ظاهر اين است كسى كه وظيفه‌اش حج تمتع باشد اگر براى حج استطاعت نداشته باشد ولى براى انجام عمره مفرده استطاعت داشته باشد، عمره مفرده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براى اشخاصى كه شانزده فرسخ و بيشتر با مكه فاصله دارند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موجب وجوب است حتى براى كسانى كه از مكه دور هستند و وظيفه حجةالاسلام آنها حجّ تمتع است على الأحوط بلكه خالى از قوت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مى‌باشد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8723_3650668749"/>
      <w:bookmarkStart w:id="72" w:name="_Toc26"/>
      <w:bookmarkEnd w:id="71"/>
      <w:r>
        <w:rPr>
          <w:rtl w:val="true"/>
        </w:rPr>
        <w:t>نيابت</w:t>
      </w:r>
      <w:bookmarkEnd w:id="7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تاكنون به حج نرفته است و اولين سفر اوست مى‌تواند از طرف شخص ديگرى براى انجام حج نايب شود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مستطيع نباشد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 بمسائل حج است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كنون به حج نرفته اگر خودش مستطيع</w:t>
      </w:r>
    </w:p>
    <w:p>
      <w:pPr>
        <w:pStyle w:val="BookText"/>
        <w:rPr/>
      </w:pPr>
      <w:r>
        <w:rPr>
          <w:rFonts w:ascii="IRNazanin" w:hAnsi="IRNazanin" w:eastAsia="IRNazanin"/>
          <w:color w:val="111111"/>
          <w:sz w:val="28"/>
          <w:sz w:val="28"/>
          <w:szCs w:val="28"/>
          <w:rtl w:val="true"/>
          <w:lang w:bidi="fa-IR"/>
        </w:rPr>
        <w:t>نباشد مى‌تواند براى انجام حج از طرف شخص ديگرى نايب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اين كار اجير شود اجاره‌اشصحيح است، ولى اگر خودش مستطيع باشد و به نيابت از ديگرى حج انجام دهد معصيت كرده ولى ظاهراً حجشصحيح است و براى منوب عنه واقع مى‌شود و احتياط مستحب مؤكّد اين است كه به اين حج اكتفا نشود، و كسى كه مستطيع است اگر براى انجام حج از جانب ديگرى قراردادى ببندد چنانچه قرارداد مانند اجاره باشد كه عامل در آن تعهد عمل دارد قرارداد باطل است ليكن عامل با انجام حج، اجرةالمثل را مالك مى‌شود، ولى اگر قرارداد مانند جعاله باشد كه عامل در آن تعهد عمل ندارد، عوضى را كه در قرارداد تعيين شده مالك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شناخت به افعال و احكام حج هرچند با ارشاد كسى در حال عمل داشته باشد، مى‌تواند نايب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شدنِصروره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هنوز 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خود مستطيع و يا اين كه حج در ذمّه او مستقر است، نباشد مانعى ندارد، چه منوب عنهصروره باشد يا نباشد و خواه نايب يا منوب عنه مرد باشد يا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آية اللَّهصانعى؛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مستطيع نيست نيابت او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افرادى كه به جهتى ديگر، شب عيد قربان را در مشعرالحرام نمى‌مانند و تنها براى انجام وقوف، از اذانصبح تا طلوع آفتاب به مشعر مى‌آيند و يا وقوف اضطرارى مشعر را بجا مى‌آورند،</w:t>
      </w:r>
    </w:p>
    <w:p>
      <w:pPr>
        <w:pStyle w:val="BookText"/>
        <w:rPr/>
      </w:pPr>
      <w:r>
        <w:rPr>
          <w:rFonts w:ascii="Amiri" w:hAnsi="Amiri" w:eastAsia="Amiri" w:cs="Amiri"/>
          <w:color w:val="111111"/>
          <w:sz w:val="28"/>
          <w:sz w:val="28"/>
          <w:szCs w:val="28"/>
          <w:rtl w:val="true"/>
          <w:lang w:bidi="ar-SA"/>
        </w:rPr>
        <w:t>مى‌توانند در حج نايب شوند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نمى‌توانند وقوف اختيارى مشعر را درك كنند، نيابت آنانصحيح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نيابت و استنابه اشخاص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 كه وقوف اضطرارى بجا مى‌آورند نيابتشان محل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براىصحت نيابت لازم است وقوف اختيارى مشعر را درك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بداند به واجبات اختياريه نمى‌تواند عمل كند، احتياط در ترك نيابت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مى‌دانند كه چنين وضعيتى خواهند داشت نمى‌توانند نايب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قربان در مشعرالحرام ماندن واجب نيست و كسانى كه تنها براى انجام وقوف از اذانصبح تا طلوع آفتاب به مشعر مى‌آيند مى‌توانند در حج نايب شوند، و همچنين كسانى مانند بانوان كه مى‌توانند اختياراً وقوف شبانه مشعر را درك كنند مى‌توانند نايب شوند و كسى كه هنگام احرام بستن گمان دارد نمى‌تواند وقوف اختيارى مشعر را بجا آورد، نمى‌تواند نايب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آنها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نيابت آنها جايز باشد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اشخاص مورد سؤال،صحيح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نمى‌توانند وقوف اختيارى مشعر را درك كنند، نيابت آنانصحيح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پذيرفتن نيابت، عذرى از انجام اعمال عمره و حج ندارد ولى در بين اعمال عذرى برايش پيش آيد، به نيابت او ضرر مى‌زند يا نه؟</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آمدن عذر بعد از شروع در اعمال، پيش‌بينى نمى‌شده، نيابت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عمل طبق وظيفه عذرى نايب كفايت مى‌كند و مضرّ به صحت نيابت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عمره و حج را انجام دهد مجزى است ولى احتياطاً در اجرت با طرف خود تراضى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احرام بستن گمان دارد كه نمى‌تواند اعمال اختيارى حج يا عمره را انجام دهد نمى‌تواند حج يا عمره نيابى بجا آورد و در غير اينصورت نيابت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عذرهايى كه در حج احياناً پيش مى‌آيد ضرر ندارد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عجز و ناتوانى بر نايب عارض شود كه قدرت انجام بعضى از مناسك بطور كلى و يا بطورى كه شارع مقدّس معين نموده، نداشته باشد ظاهر اين است كه نايب در اين حال مانند كسى است كه از طرف خود حج بجا مى‌آورد، پس در بعض موارد حجش صحيح و براى منوب عنه كافى خواهد بود، و در بعض ديگر باطل</w:t>
      </w:r>
      <w:r>
        <w:rPr>
          <w:rFonts w:eastAsia="IRNazanin" w:cs="IRNazanin"/>
          <w:color w:val="111111"/>
          <w:sz w:val="28"/>
          <w:szCs w:val="28"/>
          <w:rtl w:val="true"/>
          <w:lang w:bidi="fa-IR"/>
        </w:rPr>
        <w:t>.</w:t>
      </w:r>
      <w:bookmarkStart w:id="73" w:name="pg1476_11835"/>
    </w:p>
    <w:p>
      <w:pPr>
        <w:pStyle w:val="BookText"/>
        <w:rPr/>
      </w:pPr>
      <w:bookmarkEnd w:id="73"/>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در ابتدا قبول نيابت معذور نبوده و در اثناى عمل عذر طارى شده مضرّ به نيابت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نيابت او ضرر مى‌زند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8725_3650668749"/>
      <w:bookmarkStart w:id="75" w:name="_Toc27"/>
      <w:bookmarkEnd w:id="74"/>
      <w:r>
        <w:rPr>
          <w:rtl w:val="true"/>
        </w:rPr>
        <w:t>احرام</w:t>
      </w:r>
      <w:bookmarkEnd w:id="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ميقات اهل مدينه مى‌گذرد، حتماً بايد داخل مسجد شجره، مُحرم شود يا بيرون مسجد در ذوالحليفه كافى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داخل مسجد شجره محرم شود نه خارج آن، هر چند نزديك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احرام از داخل مسجد است ولى مى‌تواند از خارج نزديك مسجد و از جانب يمين و يسار نيز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در داخل مسجد محرم شود و بيرون مسجد اشكال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از اوّلين ميقات كه مسجد شجره است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اختياراً بايد از داخل مسجد شجره محرم شود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از داخل مسجد شجره محرم شود ولى احتياط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نماز و نيت احرام در مسجد انجام گيرد ولى تلبيه لازم نيست در خصوص مسجد باشد و در هر جاى منطقه ذوالحليفه باشد كافى است ولى احتياط مستحب آن است كه در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مى‌توانند در خارج از مسجد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احرام در مسجد شجره بسته شود و احرام در بيرون آن كفايت نمى‌كند هرچند محاذى مسجد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و احوط اين است كه در داخل مسجد محرم شود و در بيرون مسجد هم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احرام از داخل مسجد است ولى مى‌تواند از بيرون مسجد و در اطراف آن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داخل مسجد شجره محرم شود به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زنان حائض و كسانى كه از وارد شدن به مسجد شجره معذورند، نسبت به احرام چيست؟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با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زن بايد با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محرم شود و يا در حال عبور از مسجد محرم شود و اگر عبور از مسجد ممكن نشد و نتواند تا وقت پاك شدنصبر كند، كنار مسجد محرم شود و در جُحفه يا محاذى آن احرام را تجديد 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مثال مى‌توانند در حال عبور از مسجد محرم شوند و چنانچه گفته شد مى‌توانند خارج مسجد هم محرم</w:t>
      </w:r>
    </w:p>
    <w:p>
      <w:pPr>
        <w:pStyle w:val="BookText"/>
        <w:rPr/>
      </w:pP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مى‌توانند از خود مدينه با نذر احرام محرم شوند و گذر كردن از مسجد شجره لازم نيست، و يا در حال عبور از مسجد محرم شوند و اگر عبور از مسجد ممكن نبود كنار مسجد محرم شوند و احوط آن است كه در جحفه احرام را تجديد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كنار ديوار مسجد شجره محرم شوند ولازم نيست وارد مسجد شوند و در حال عبور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خارج مسجد محرم شوند و در جحفه يا محاذى آن تجديد احرام كنند، و اين درصورتى است كه از ورود به مسجد معذور باشند و الّا بايد در مسجد محرم شوند، بلى حائض نبايد در مسجد مكث نمايد گرچه از دربى وارد مسجد شود و بدون مكث محرم شود و از همان درب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مسجد 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نفساء مى‌بايست غسل احرام را انجام دهند ولى جايز نيست نماز احرام بجا آورند و مى‌توانند در خارج مسجد نيت نموده و تلبيه بگويند و جايز نيست در غير حال مرور وارد مسجد شوند ولى مى‌توانند در حال مرور از مسجد شجره نيت كرده تلبيه بگويند بلكه اين كار مطابق احتياط استحبابى است، و چنانچه عصياناً در مسجد شجره در غير حال مرور احرام ببندند احرام شان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بيرون مسجد محرم شود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حائض و نفساء بيرون مسجد شجره احرامشان</w:t>
      </w:r>
    </w:p>
    <w:p>
      <w:pPr>
        <w:pStyle w:val="BookText"/>
        <w:rPr/>
      </w:pPr>
      <w:r>
        <w:rPr>
          <w:rFonts w:ascii="IRNazanin" w:hAnsi="IRNazanin" w:eastAsia="IRNazanin"/>
          <w:color w:val="111111"/>
          <w:sz w:val="28"/>
          <w:sz w:val="28"/>
          <w:szCs w:val="28"/>
          <w:rtl w:val="true"/>
          <w:lang w:bidi="fa-IR"/>
        </w:rPr>
        <w:t>را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طورى باشد كه بتوانند از يك در وارد و از در ديگر خارج شوند و مكث نكنند مى‌توانند در حال عبور محرم شوند و اگر نمى‌توانند، در بيرون مسجد پشت ديوار آن محرم شوند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در حال عبور از مسجد محرم شوند و يا با نذر از مدينه 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زن بايد با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گفته شد مى‌توانند از خارج مسجد هم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با نذر احرام قبل از ميقات از مدينه و بطور كلى قبل از مسجد شجره با نذر مذكور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توسعه جديد مسجد شجره، آيا احرام در قسمتهاى جديد التأسيس كفايت مى‌كند، با توجه به اين كه محدوده مسجد قديم مشخص نمى‌باشد يا تشخيص آن بسيار مشكل است؟</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تمام قسمتهاى آن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مسمّى به مسجد شجره كفايت مى‌كند هر چند از قسمت‌هاى جديد التأسيس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قسمتهاى جديدالتأسيس هم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قسمتهاى جديد التأسيس كفايت مى‌كند همانطور كه خارج مسجد نيز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احرام در قسمتهاى مذكور نيز جايز باشد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توسعه جزء مسجد شده با قسمت اصلى در</w:t>
      </w:r>
    </w:p>
    <w:p>
      <w:pPr>
        <w:pStyle w:val="BookText"/>
        <w:rPr/>
      </w:pPr>
      <w:r>
        <w:rPr>
          <w:rFonts w:ascii="Amiri" w:hAnsi="Amiri" w:eastAsia="Amiri" w:cs="Amiri"/>
          <w:color w:val="111111"/>
          <w:sz w:val="28"/>
          <w:sz w:val="28"/>
          <w:szCs w:val="28"/>
          <w:rtl w:val="true"/>
          <w:lang w:bidi="ar-SA"/>
        </w:rPr>
        <w:t>اين هجت فرقى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خارج از مسجد جايز وصحيح است چه رسد در قسمتهاى جديد و توسعه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نيّت احرام و ساير اعمال حج، قصد بر انجام عمل بدون ريا و توجه به عملى كه انجام مى‌دهد، كافى است و يا گذراندن از قلب، يا به زبان آوردن آن لازم است، اگر به زبان آوردن لازم است چه چيزى بايد بگويد؟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آن لازم نيست، و حتى گذراندن از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به زبان آورد ولى مستحب است به آن تلفظ كند و عبارت آن در مناسك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لازم نيست بلكه اگر مقارن تلبيه قصد كند بستن احرام را از براى عمره تمتع حجةالاسلام به جهت اطاعت فرموده خداوند عالم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به تنهايى كافى است ولى مستحب است كه به زبان بياورد البته تلبيه را بايد تلفظ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گذراندن از قلب و بزبان آوردن لازم نيست، و نيت احرام در مناسك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اخطار بقلب يا آوردن بزبان لازم نيست ولى در حج مستحب است نيت بزبان 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بر كسى كه مى‌خواهد محرم شود</w:t>
      </w:r>
    </w:p>
    <w:p>
      <w:pPr>
        <w:pStyle w:val="BookText"/>
        <w:rPr/>
      </w:pPr>
      <w:r>
        <w:rPr>
          <w:rFonts w:ascii="IRNazanin" w:hAnsi="IRNazanin" w:eastAsia="IRNazanin"/>
          <w:color w:val="111111"/>
          <w:sz w:val="28"/>
          <w:sz w:val="28"/>
          <w:szCs w:val="28"/>
          <w:rtl w:val="true"/>
          <w:lang w:bidi="fa-IR"/>
        </w:rPr>
        <w:t xml:space="preserve">بناگذارى قلبى بر انجام اعمال عمره يا حج واجب است يعنى در دل مثلًا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حجةالاسلام را بجا مى‌آورم قربةً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مستحب است نيت احرام را به زبان بياورد، ولى در ساير اعمال حج بناگذارى قلبى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بر زبان جارى كند بلكه كافى است چنين قصدى در دل او باشد ولى بهتر است علاوه بر قصد باطنى بر زبان نيز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عمل با انگيزه قربت كافى است و به زبان آوردن آن لازم نيست اگرچه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بعمل كافى است و خطور قبلى يا بزبان آوردن لازم نيست بلى بزبان آوردن مستحب است و اگر خواست بزبان آورد براى عمره بگويد محرم مى‌شوم براى عمره تمتع حجةالاسلام براى اطاعت امر خداوند، و براى حج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مى‌شوم براى حج تمتع حجةالاسلام براى اطاعت امر خداوند و معنى 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 و بر خود قرار دادن ترك محرّمات احرام است و اگز نايب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مى‌شوم به نيابت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مستحبى است بگويد محرم مى‌شوم براى عمره تمتع يا حج تمتع و حجةالاسلام را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بلكه گذراندن از قلب هم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كافى است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بانوان هم براى احرام، بايد لنگ و رداء يا مشابه آن را بپوشند و</w:t>
      </w:r>
    </w:p>
    <w:p>
      <w:pPr>
        <w:pStyle w:val="BookText"/>
        <w:rPr/>
      </w:pPr>
      <w:r>
        <w:rPr>
          <w:rFonts w:ascii="Amiri" w:hAnsi="Amiri" w:eastAsia="Amiri" w:cs="Amiri"/>
          <w:color w:val="111111"/>
          <w:sz w:val="28"/>
          <w:sz w:val="28"/>
          <w:szCs w:val="28"/>
          <w:rtl w:val="true"/>
          <w:lang w:bidi="ar-SA"/>
        </w:rPr>
        <w:t>يا مى‌توانند در لباس معمولى خود محرم شوند؟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لباس خودش به هر نحو هست محرم شود، چه دوخته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حرير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احتياط لزومى داشتن لباس احرام است براى آنها مانند مردها بلكه خالى از قوت نيست لكن ادامه لَبس تا آخر واجب نيست و مى‌توانند بعد از احرام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لباس خودش به هر نحو باشد محرم شود چه دوخته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حال احرام كه چند دقيقه بيشتر طول نمى‌كشد لنگ و رداء را روى لباس معمولى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در لباس معمولى خود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لباسهاى معمولى خود مى‌توانند محرم شوند ولى شرايط لباس نمازگزار را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براى احرام جامه خاصى ندارند هر چند لباسى كه در حال احرام مى‌پوشند بايد حرير محض نباشد و شرايط لباس نمازگزار را داشته باشد البته اشتراط طهارت در لباس محرم مطابق احتياط وجوبى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در لباس خودشان به هر نحو كه هست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لباسهاى معمولى خود درصورتى كه داراى شرايط ذكر شده باشد مُحرم شوند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بانوان پوشيدن لباس احرام مستحب است اگرچه</w:t>
      </w:r>
    </w:p>
    <w:p>
      <w:pPr>
        <w:pStyle w:val="BookText"/>
        <w:rPr/>
      </w:pPr>
      <w:r>
        <w:rPr>
          <w:rFonts w:ascii="IRNazanin" w:hAnsi="IRNazanin" w:eastAsia="IRNazanin"/>
          <w:color w:val="111111"/>
          <w:sz w:val="28"/>
          <w:sz w:val="28"/>
          <w:szCs w:val="28"/>
          <w:rtl w:val="true"/>
          <w:lang w:bidi="fa-IR"/>
        </w:rPr>
        <w:t>درآوردن لباس دوخته بر آنها واجب نيست و درصورتى كه لباس احرام بپوشند شرايطى را كه براى لباس احرام مردها معتبر است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لباس خودش به هر نحو هست محرم شود چه دوخته باشد يا نباشد، ولى حرير خالص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لباس معمولى خود مى‌توانند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لبّيك در هنگام احرام چيست؟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آن اين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مستحب است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بهصورتى كه گفته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مناسك حج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تلبيه است وصورت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لَاشَرِيكَ لَكَ لَبَّيْك، انَّ الْحَمْدَ وَالنِّعْمَةَ لَكَ وَالْمُلْكْ،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بلكه 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كافى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ذكر شده است</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تلبيه آن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اولى آنست كه اين جمله را هم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به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وَالْمُلْكُ 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تلبيه واجب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 انَّ الْحَمْدَ وَالنِّعْمَةَ لَكَ وَالْمُلْكْ، 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بهصورت زير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چند جمله بنحوصحيح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آنست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احتياط واجب بعد از اين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آن اين مقدار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مستحب است،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بهصورتى كه گفته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لَاشَرِيكَ لَكَ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ابتدا به جده رفته و سپس به مكه مى‌روند، آيا براى محرم شدن، حتماً بايد به يكى از ميقاتها بروند، يا مى‌توانند در محاذات ميقات محرم شوند؟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يكى از مواقيت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بروند و از آنجا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بروند كه به هيچ يك از مواقيت خمسه عبور نكنند مى‌توانند از محاذات اولين ميقاتى كه عبور مى‌كنند محرم شوند به شرط احراز محاذات والّا بايد به يكى از مواقيت خمسه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اين است به جحفه بروند و از آنجا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احرام از ميقات در حج تمتع لازم است از محاذى آن محرم شود و لازم است احراز محاذات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ميقات نمى‌گذرد مى‌تواند از محاذى ميقات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محاذى يكى از مواقيت نيست بنابر اين احرام از جده مجزى نيست و كسانى كه ابتدا به جده مى‌روند لازم است كه براى احرام به يكى از مواقيت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راه از ميقات يا نزديكى آن عبور نمى‌كنند قبل از رسيدن به حرم از هر جا كه مُحرم شوند كافى است خواه در محاذات ميقات باشد يا قبل از آن يا بعد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آنها، همان مواقيت معروفه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براى عمره مفرده مى‌توانند مانند سايرين از حديبيه كه 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است محرم شوند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از جدّه با نذر محرم شوند، اگر بدانند هر</w:t>
      </w:r>
    </w:p>
    <w:p>
      <w:pPr>
        <w:pStyle w:val="BookText"/>
        <w:rPr/>
      </w:pPr>
      <w:r>
        <w:rPr>
          <w:rFonts w:ascii="IRNazanin" w:hAnsi="IRNazanin" w:eastAsia="IRNazanin"/>
          <w:color w:val="111111"/>
          <w:sz w:val="28"/>
          <w:sz w:val="28"/>
          <w:szCs w:val="28"/>
          <w:rtl w:val="true"/>
          <w:lang w:bidi="fa-IR"/>
        </w:rPr>
        <w:t>چند اجمالًا بين جدّه و حرم نقطه‌اى وجود دارد كه محاذى يكى از ميقاتهاست چنانكه بعيد نيست كه در جنوب شرقى جدّه نقطه‌اى محاذات است با جحفه همينطور نقشه‌هاى جغرافيايى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يكى از مواقيت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على الأحوط به يكى از مواقيت مثل جحفه بروند و از آنجا محرم شوند و يا با نذر از جده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مى‌توانند در محاذات ميقات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احرام حج حتماً بايد در مكه قديم يا مسجدالحرام باشد، يا در محله‌هاى نوساز هم كفايت مى‌كند؟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حج، شهر مكه است، هر موضع كه باشد حتى در محله‌هاى تازه‌ساز، ولى مستحب است در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تمتع در محله‌هاى نوساز كه از محله‌هاى مكه محسوب مى‌شوندصحيح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در مكه فعلى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كه صدق مكه كند كافى است و اگر چه در محله‌هاى نوساز و جديد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اقتصار بر مكه قديم است در اين حكم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لازم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ميسور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مواضعى كه از مكه قديم است، بوده باشد و چنانچه در جايى احرام ببندد كه احتمال مى‌دهد از مكه قديم است كفايت مى‌كند</w:t>
      </w:r>
      <w:r>
        <w:rPr>
          <w:rFonts w:eastAsia="IRNazanin" w:cs="IRNazanin"/>
          <w:color w:val="111111"/>
          <w:sz w:val="28"/>
          <w:szCs w:val="28"/>
          <w:rtl w:val="true"/>
          <w:lang w:bidi="fa-IR"/>
        </w:rPr>
        <w:t>.</w:t>
      </w:r>
      <w:bookmarkStart w:id="76" w:name="pg1476_11846"/>
    </w:p>
    <w:p>
      <w:pPr>
        <w:pStyle w:val="BookText"/>
        <w:rPr/>
      </w:pPr>
      <w:bookmarkEnd w:id="76"/>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محله‌هاى نوساز هم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محله‌هاى نوساز هم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مُحرم شدن از قسمتهاى جديد شهر مكه است مگر قسمتهايى كه بيرون حرم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احرام حج را تا مى‌تواند در مكه قديم بجا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حج شهر مكه است، هر موضع كه باشد حتى در محله‌هاى تازه‌ساز، ولى مستحب است در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محلّه‌هاى نوساز هم كافى است</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8727_3650668749"/>
      <w:bookmarkStart w:id="78" w:name="_Toc28"/>
      <w:bookmarkEnd w:id="77"/>
      <w:r>
        <w:rPr>
          <w:rtl w:val="true"/>
        </w:rPr>
        <w:t>محرمات احرام</w:t>
      </w:r>
      <w:bookmarkEnd w:id="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مى‌تواند در شب، هنگام پيمودن راه، زير سقف برود، مثلًا فاصله ميقات تا مكه را در ماشين سقف‌دار سوار شود؟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جايز است و كفاره ندارد و هر چند احتياط استحبابى در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اخبار حرمت استظلال در روز است چه ابر باشد يا آفتاب، و اما در شب مقتضاى برائت جواز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بهجت؛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پيمودن راه در شب اگر باران ببارد استفاده از هر گونه سايبان متحرك جايز نيست و عبور از طول تونلهاى طولانى خلاف احتياط است و اگر باران نبارد حركت با وسايل نقليه مسقّف جايز نيست ولى ظاهراً چتر به دست گرفتن يا عبور كردن از تونلهاى طولانى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سرد و بارانى كه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درصورتيكه هوا بارانى باشد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زير سقف برود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شب بودن جايز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استظلال، اختصاص به هنگام پيمودن راه دارد و يا در جايى كه منزل كرده و براى استراحت و غذا خوردن پياده شده و مانند آن هم نبايد زير سايه برود؟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سايه قرار دادن بالاى سر مختص به حال طى منزل است، امّا در حالى كه در محلى منزل كرده، زير سايه رفتن مانع ندارد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منزل در وقت فرود آمدن مانع</w:t>
      </w:r>
    </w:p>
    <w:p>
      <w:pPr>
        <w:pStyle w:val="BookText"/>
        <w:rPr/>
      </w:pPr>
      <w:r>
        <w:rPr>
          <w:rFonts w:ascii="Amiri" w:hAnsi="Amiri" w:eastAsia="Amiri" w:cs="Amiri"/>
          <w:color w:val="111111"/>
          <w:sz w:val="28"/>
          <w:sz w:val="28"/>
          <w:szCs w:val="28"/>
          <w:rtl w:val="true"/>
          <w:lang w:bidi="ar-SA"/>
        </w:rPr>
        <w:t>ندارد و تفصيل آن را در مناسك ملاحظه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منزل مى‌كند سايه قرار دادن اشكال ندارد هر چند براى كارهاى خود در رفت و آمد باشد و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هنگام پيمودن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هنگام 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تظليل در حال رفت و آمد در مكانى كه محرم در آن منزل دارد و نيز در مواردى كه براى استراحت و غذا خوردن و امثال آن در بين راه توقف مى‌كند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هنگام پيمودن راه استظلال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استظلال، مختص به حال طى منزل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استظلال مختص به هنگام پيمودن راه است پس اگر محرم در جايى توقف كند خواه آنجا را منزل خود قرار دهد يا ندهد اشكالى ندارد كه سايه‌اى بالاى سر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استظلال، مخصوص حال سَير است و در موقع منزل كردن و يا پياده شدن براى بعض حوائج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حكم طى طريق را دارد و نبايد زير سايه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استظلال، اختصاص به هنگام پيمودن راه دارد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كه حاجى در مكه منزل كرد، هنگام رفتن به حرم، يا جاى ديگر مى‌تواند زير سايه برود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 رسيدن به مكه كه منزل است زير سايه رفتن مانعى ندارد و در مناسك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مكارم؛ آية اللَّهصافى؛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نمى‌تواند استظلال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 اشكالى ندارد ولى نمى‌تواند چتر بر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سايه‌بان متحرك همچون چتر و ماشين سرپوشيده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جواز استظلال، چه بوسيله چتر يا سوار شدن ماشين سقف‌دار در مفروض سؤال خيلى مشكل است و احتياط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در شهر مكه، يا در حال پيمودن فاصله بين منا و مكه مى‌تواند از داخل تونل حركت كند در حالى كه راه ديگرى هم كه دورتر است وجود دارد؟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مكه، پس از آن كه در آنجا منزل كرده است مانع ندارد، ولى پس از احرام براى حج و حركت بطرف عرفات اگر خودش راه تونل را انتخاب كند و از زير سقف تونل برود اشكال 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تونلهاى مكه كه منزل او است مانع ندارد</w:t>
      </w:r>
    </w:p>
    <w:p>
      <w:pPr>
        <w:pStyle w:val="BookText"/>
        <w:rPr/>
      </w:pPr>
      <w:r>
        <w:rPr>
          <w:rFonts w:ascii="Amiri" w:hAnsi="Amiri" w:eastAsia="Amiri" w:cs="Amiri"/>
          <w:color w:val="111111"/>
          <w:sz w:val="28"/>
          <w:sz w:val="28"/>
          <w:szCs w:val="28"/>
          <w:rtl w:val="true"/>
          <w:lang w:bidi="ar-SA"/>
        </w:rPr>
        <w:t>ولى در سير از مكه به منا و عرفات با داشتن مندوحه خلاف احتياط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تونل‌هاى مزبور جزء شهر باشند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از داخل تونل استظلال ممنوع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از آنجا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تونلهاى كوتاه مانعى ندارد و بنابر احتياط مى‌بايد از تونلها و راههاى سرپوشيده طولانى كه اخيراً احداث شده است اجتناب كنند مگر در شب غير بارانى و هواى ابرى غير بارانى كه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مكه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بوسيله اشياى ثابت براى محرم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تا چندى كه حركت به سمت منا نكرده عبور از تونلها مانع ندارد ولى در موقع رفتن به منا و همچنين در تونلهاى بين راه اگر راه ديگرى وجود دارد و اختيار در دست خود اوست بايد از همان راه برود و اگر اختيار ندارد و او را حتماً از راه تونل مى‌برند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پس از آن كه در آنجا منزل كرد، نبايد برود و اما اگر براى احرام حج و حركت به طرف عرفات باشد بنابر احتياط واجب خودش نبايد راه تونل را انتخاب كند و از زير سقف برود لكن اگر در اختيار خودش نباشد و ماشين و راننده او را مى‌برد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محرم، هنگام وقوف در عرفات، در حال جابجا شدن؛ مثلًا رفتن به مسجد نمره مى‌تواند زير سايه برود؟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رفتن مانع ندارد ولى در وقت وقوف نبايد از عرفات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مكارم؛ آية اللَّه نورى؛ 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استظلال كند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زير سايه بنا يا كوه و ماشين اشكالى ندارد ولى نمى‌تواند در حال رفتن براى خود سايبان درست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سايه‌بان متحرك همچون چتر و ماشين سرپوشيده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محرم در منا است و هنوز حلق نكرده، آيا مى‌تواند هنگام رفتن به مسجد خيف و براى رمى جمره يا قربانگاه در بين راه زير سايه برود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فاضل؛ آية اللَّه مكارم؛ آية اللَّهصافى؛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زير سايه مى‌تواند عبور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چتر و مانند آن جايز نيست و گذشتن از زير تونلهاى كوتاه و پلهاى كوتاه مانعى ندارد و بنابر احتياط مى‌بايد از تونلها و راههاى سرپوشيده طولانى اجتناب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جواز استظلال در مفروض سؤال، خيلى مشكل است و احتياط به ترك استظلال،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حيوانى كه به عنوان كفّاره محرمات احرام ذبح مى‌شود بايد داراى شرايط قربانى باشد، و آيا در منا ذبح شود، يا بعد از بازگشت به وطن خود هم مى‌تواند انجام دهد؟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براى هدى است كه در حج تمتع بايد ذبح كند هيچيك در حيوانى كه براى كفاره تقصير بايد قربانى كند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عمدى خلاف احتياط است، و در هرصورت ذبح در محل و دادن به فقرا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در هدى معتبر است در كفاره معتبر نيست و احتياط آن است كه كفاره عمره را در مكه و كفاره حج را در منا ذبح كند و اگر به عللى ممكن نشود ذبح آن در بلد خودش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شرايط در قربانى لازم است در كفاره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محرمات احرام عمره را احوط آن است كه در مكه ذبح كند و براى تقصير در حج بايد در منا ذبح شود و اگر در اين دو مكان</w:t>
      </w:r>
    </w:p>
    <w:p>
      <w:pPr>
        <w:pStyle w:val="BookText"/>
        <w:rPr/>
      </w:pPr>
      <w:r>
        <w:rPr>
          <w:rFonts w:ascii="Amiri" w:hAnsi="Amiri" w:eastAsia="Amiri" w:cs="Amiri"/>
          <w:color w:val="111111"/>
          <w:sz w:val="28"/>
          <w:sz w:val="28"/>
          <w:szCs w:val="28"/>
          <w:rtl w:val="true"/>
          <w:lang w:bidi="ar-SA"/>
        </w:rPr>
        <w:t>ذبح نكرد مى‌تواند در وطن خودش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داراى شرايط قربانى باشد و بهتر آن است كه اگر در عمره بوده، در مكه و اگر در حج بوده، در منا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كفاره، شرايط قربانى معتبر نيست و محل ذبح كفارات احرام عمره، مكه و محل ذبح كفارات احرام حج، منا است هرچند درصورت ترك ولو عصياناً و ذبح در وطن خود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هدى را ندارد و چنانچه بخاطر غيرصيد كفاره واجب شده باشد مى‌تواند كفاره را تا برگشتن از حج تأخير بيندارد و هر جايى كه خواست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به عنوان كفاره ذبح مى‌شود بايد داراى شرايط قربانى باشد و مكان آن در كفارهصيد و كفاره نزديكى با زن بنابر احتياط واجب در حج، منا و در عمره، مكه يا منا مى‌باشد و مكه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كفاره‌هاى ديگر هر جا كشته شود كفايت مى‌كند هر چند در وطن باشد ولى احتياط مستحب در اين است كه در اين مورد نيز در حج در منا، و در عمره در مكه يا منا ذبح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قربانى را ندارد و مى‌تواند در وطن ذبح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هر چند رعايت شرايط قربانى در حيوان مذكور احوط است و تأخير در ذبح كفارهصيد بلكه بنابر احتياط واجب كفاره غيرصيد هم جايز نيست مگر اين كه كفاره حرجى باشد هرچند براى گرانى قيمت گوسفند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شرايط قربانى را ندارد و كفاراتى كه در احرام عمره واجب شده، بايد در مكه ذبح شود و آنچه در احرام حج بوده در منا ولى</w:t>
      </w:r>
    </w:p>
    <w:p>
      <w:pPr>
        <w:pStyle w:val="BookText"/>
        <w:rPr/>
      </w:pPr>
      <w:r>
        <w:rPr>
          <w:rFonts w:ascii="IRNazanin" w:hAnsi="IRNazanin" w:eastAsia="IRNazanin"/>
          <w:color w:val="111111"/>
          <w:sz w:val="28"/>
          <w:sz w:val="28"/>
          <w:szCs w:val="28"/>
          <w:rtl w:val="true"/>
          <w:lang w:bidi="fa-IR"/>
        </w:rPr>
        <w:t>اگر ممكن نشد مى‌تواند در شهر خود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براى هدى است كه در حج تمتّع بايد ذبح كند، هيچيك در حيوانى كه براى كفاره تقصير بايد قربانى معتبر نيست و تأخير عمدى خلاف احتياط است و در هرصورت ذبح در محل و دادن به فقرا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به عنوان كفاره محرمات احرام ذبح مى‌شود لازم نيست داراى شرايط قربانى باشد و بايد كفاره عمره در مكه و كفاره حج در منا ذبح شود و درصورت عدم امكان بعد از بازگشت به وطن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مسجد تنعيم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داخل شهر مكه قرار گرفته، پس از احرام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تظليل از آنجا تا مسجدالحرام يا تا محل اقامت چه حكمى دارد؟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ورود به شهر مكه استظلال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استظلال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مانعى ندارد و اگر چه در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باحتياط واجب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ترك استظلال در تنعيم، و در حركت از آنجا تا مسجدالحرام يا محل اقامت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جواز استظلال خيلى مشكل است و احتياط</w:t>
      </w:r>
    </w:p>
    <w:p>
      <w:pPr>
        <w:pStyle w:val="BookText"/>
        <w:rPr/>
      </w:pP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وقتى كه وارد شهر مكه مى‌شود تظليل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شهر مكه هر چند بعضى از فقهاى بزرگ همچون امام خمينى سلام اللَّه عليه جايز دانسته لكن احوط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حاجى در ميقات محرم شد، آيا به مجرد ورود به شهر فعلى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توسعه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تظليل بى‌مانع است يا بايد به محل اقامت وارد شود و از آن به بعد تظليل بى‌اشكال است؟</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مجرد ورود به شهر فعلى مكه، استظلال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 آية اللَّه مكارم؛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مجرد ورود، تظليل بلا مانع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تظليل، فقط در خصوص مستثنى است و بنابر احتياط واجب در راه ولو در خود شهر مكه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كه تظليل را تا رسيدن به محل اقامت ترك كند مگر در مواردى كه در بين راه توقف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تظليل در هنگام پيمودن راه در مكه نيز حرام است، هر چند پس از وارد شدن به محل اقامت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جواز تظليل مشكل است و احتياط ترك نشود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جزء شهر مكّه شده باشد بطوريكه به آنجا</w:t>
      </w:r>
      <w:bookmarkStart w:id="79" w:name="pg1476_11856"/>
    </w:p>
    <w:p>
      <w:pPr>
        <w:pStyle w:val="BookText"/>
        <w:rPr/>
      </w:pPr>
      <w:bookmarkEnd w:id="79"/>
      <w:r>
        <w:rPr>
          <w:rFonts w:ascii="Amiri" w:hAnsi="Amiri" w:eastAsia="Amiri" w:cs="Amiri"/>
          <w:color w:val="111111"/>
          <w:sz w:val="28"/>
          <w:sz w:val="28"/>
          <w:szCs w:val="28"/>
          <w:rtl w:val="true"/>
          <w:lang w:bidi="ar-SA"/>
        </w:rPr>
        <w:t>هم شهر مكه صدق كند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مسأله قبل مشخص است</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8729_3650668749"/>
      <w:bookmarkStart w:id="81" w:name="_Toc29"/>
      <w:bookmarkEnd w:id="80"/>
      <w:r>
        <w:rPr>
          <w:rtl w:val="true"/>
        </w:rPr>
        <w:t>طواف</w:t>
      </w:r>
      <w:bookmarkEnd w:id="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واجب حتماً بايد در محدوده فاصله بين كعبه و مقام ابراهيم انجام شود، يا در خارج اين محدوده هم جايز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محدوده ياد شده، طوافصحيح نيست، امّا در حال ناچارى چنانكه نتواند در وقت خلوت هم در آن محدوده طواف كند با مراعات الأقرب فالأقرب در خارج از محدود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هم مشغول طوافند طواف در آن محدوده صحيح است هر چند از خلف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خارج محدوده ياد شده طواف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محدوده باشد ليكن در قسمت حجر اسماعيل، مبدء را ديوار حجر بايد قرار داد نه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در حد بين بيت و مقام باشد و درصورت عدم تمكّن در مسائل بعد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ازدحام طواف در خارج اين محدوده هم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محدوده فاصله بين كعبه و مقام ابراهيم انجام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حد معينى ندارد بنابر اين در خارج محدوده معروف هم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طواف در خارج از محدوده‌اى كه مشهور فقهاء ذكر نموده‌اند نيز جايز باشد هرچند مكروه است و درصورت توانايى رعايت احتياط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واجب است طواف در همه اطراف خانه كعبه در محدوده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واقع شود ولى اگر چاره‌اى از طواف در خارج از اين فاصله نباشد طواف در دورتر از اين فاصله بشرطصدق طواف و رعايت نزديكى ممكن،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هم مشغول طوافند طواف در آن محدودهصحيح است هر چند از خلف مقام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مطاف رعايت حدّ معينى لازم نيست و همينقدر كهصدق طواف دور خانه كعبه بكند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حتماً بايد در محدوده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كعبه و مقام انجام شود، آيا در طرف حجر اسماعيل، اين فاصله از ديوار كعبه محاسبه مى‌شود يا از خارج حجر؟</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ديوار كعبه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عين جواب مسأله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از خانه كعبه حساب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ديوار كعبه محاسبه مى‌شود ولى بيان شد كه در موارد ازدحام، طواف در خارج اين محدوده هم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خارج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 حد معينى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محدوده‌اى كه مشهور ذكر نموده‌اند در طرف حجر، تنها شش ذراع و نيم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از ديوار كعبه محاسبه مى‌شود يعنى در آنطرف بايد بيش از 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از ديوار حجر فاصله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از جواب سؤال قبل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از جواب سؤال قبل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بايد در محدوده فاصله كعبه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در هنگام ازدحام و زيادى جمعيت كه طواف در آن محدوده مشكل است، تكليف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درصورت امكان ولو در وقت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 منتظر ماندن براى انتخاب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طواف، در حدّ بين مقام ابراهيم و خانه كه مسافت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است باشد و دورتر از آن حدّ، كفايت نمى‌كند و درصورت عدم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خارج حدّ مزبور مانع ندارد، با مراعات الأقرب فالأقرب</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جواب‌اين‌مسأله عين جواب دو مسأله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طواف را در حدّ مزبور انجام دهد ولو در وقت خلوت بايد در حدّ مزبور انجام دهد و اگر ممكن نيست قيد مزبور ساقط است با رعايت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انتظار خلوت شدن باشد و چنانچه وقت تنگ شد ويا احتمال خلوت شدن در هيچ يك از ساعات شبانه‌روز وجود نداشت مى‌تواند در خارج از محدوده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تمكن از طواف در حد ولو در وقت خلوت، طواف در خارج حد مانع ندارد با مراعات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مسأله از جواب مسائل سابق 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شلوغى نمى‌تواند در محدوده طواف كند بايد طواف را به تأخير بياندازد تا زمانى كه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كمك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محدوده طواف كند و اگر با تأخير نيز برايش ممكن نباشد بايد نايب بگيرد كه در داخل محدوده طواف كند و احتياط مستحب اين است كه خود نيز در خارج محدوده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طواف در خارج آن محدوده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كه در خارج محدوده طواف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مواقعى كه طواف در اين محدوده ممكن نشود در خارج محدوده بنحوى كه در جواب سؤال اوّل ذكر شد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از جواب 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طواف محدود به</w:t>
      </w:r>
    </w:p>
    <w:p>
      <w:pPr>
        <w:pStyle w:val="BookText"/>
        <w:rPr/>
      </w:pPr>
      <w:r>
        <w:rPr>
          <w:rFonts w:ascii="Amiri" w:hAnsi="Amiri" w:eastAsia="Amiri" w:cs="Amiri"/>
          <w:color w:val="111111"/>
          <w:sz w:val="28"/>
          <w:sz w:val="28"/>
          <w:szCs w:val="28"/>
          <w:rtl w:val="true"/>
          <w:lang w:bidi="ar-SA"/>
        </w:rPr>
        <w:t>آن حدّ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طواف مستحب هم در همان محدوده بايد انجام شود؟</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طواف واجب و مستحب از اين جهت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واجب و مستحب در اينجهت نيست، بلى با عدم تمكن اعتبار حد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از نظر كيفيت حكم طواف واجب را دارد مگر در اعتبار طهارت،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هم بايد در همان محدوده انجام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طواف واجب و مستحب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واجب و مستحب در اين جهت تفاوت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و مستحب فرقى در محدوده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در هنگام زيادى جمعيت اگر بخواهند طواف را در محدوده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بجا آورند يا نماز را پشت مقام ابراهيم بجا آورند، مردان نامحرم به آنها تنه مى‌زنند، تكليف در اينصورت چيست؟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 تنه زدن اگر بتواند تعادل خود را حفظ كند و موجب لمس بدن نامحرم نشود عذر نيست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جوابهاى قبلى معلوم شد كه طواف در وسعت بيشتر از آن مقدار جايز است و نماز طواف در فاصله بيشتر باصدق</w:t>
      </w:r>
    </w:p>
    <w:p>
      <w:pPr>
        <w:pStyle w:val="BookText"/>
        <w:rPr/>
      </w:pPr>
      <w:r>
        <w:rPr>
          <w:rFonts w:ascii="IRNazanin" w:hAnsi="IRNazanin" w:eastAsia="IRNazanin"/>
          <w:color w:val="111111"/>
          <w:sz w:val="28"/>
          <w:sz w:val="28"/>
          <w:szCs w:val="28"/>
          <w:rtl w:val="true"/>
          <w:lang w:bidi="fa-IR"/>
        </w:rPr>
        <w:t>عرفى خلف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بجا آورد و درصورت عدم تمكن و دورى زياد از حد كه نزد مقامصدق نكند بايد در يكى از دو جانب آن بجا آورد و اگر آن هم ممكن نباشد با مراعات الأقرب فالأقرب يكى از دو نقطه‌هاى پشت مقام و دو جانب آن را براى نماز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طواف را در محدوده انجام دهند و حتى‌الامكان مراقب دور بودن از تنه زدن نامحرمان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شده مجوّز طواف در خارج حد نيست و موجب سقوط اعتبار خلف مقام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مى‌توانند در خارج اين محدوده طواف كنند و نماز را پشت مقام ابراهيم در فاصله‌اى بخوانند كه محذور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مردان نامحرم به آنها تنه مى‌زنند طواف در محدوده و نماز در پشت مقام ابراهيم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طواف از جواب قبل روشن شد، اما نسبت به نماز طواف درصورتى كه ريبه و فسادى نباشد،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زدن مُضرّ به طواف زن نيست اما رعايت محدوده مذكوره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به تنهايى مجوّز طواف در خارج محدوده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جوابهاى قبلى معلوم شد كه طواف در وسعت بيش از</w:t>
      </w:r>
      <w:bookmarkStart w:id="82" w:name="pg1476_11862"/>
    </w:p>
    <w:p>
      <w:pPr>
        <w:pStyle w:val="BookText"/>
        <w:rPr/>
      </w:pPr>
      <w:bookmarkEnd w:id="82"/>
      <w:r>
        <w:rPr>
          <w:rFonts w:ascii="IRNazanin" w:hAnsi="IRNazanin" w:eastAsia="IRNazanin"/>
          <w:color w:val="111111"/>
          <w:sz w:val="28"/>
          <w:sz w:val="28"/>
          <w:szCs w:val="28"/>
          <w:rtl w:val="true"/>
          <w:lang w:bidi="fa-IR"/>
        </w:rPr>
        <w:t>آن مقدار جايز است و نماز طواف در فاصله بيشتر باصدق عرفى خلف مانعى ندارد مگر آن كه در احد جانبين مقام بتواند نماز بخواند باصدق نزد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طواف، محدود به آن حد نيست و نماز طواف هم اگر ممكن نشد نزد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نقطه دورتر هم با مراعات الأقرب فالأقرب مى‌تواند بخواند</w:t>
      </w:r>
      <w:r>
        <w:rPr>
          <w:rFonts w:eastAsia="IRNazanin" w:cs="IRNazanin"/>
          <w:color w:val="111111"/>
          <w:sz w:val="28"/>
          <w:szCs w:val="28"/>
          <w:rtl w:val="true"/>
          <w:lang w:bidi="fa-IR"/>
        </w:rPr>
        <w:t>.</w:t>
      </w:r>
    </w:p>
    <w:p>
      <w:pPr>
        <w:pStyle w:val="Heading3"/>
        <w:numPr>
          <w:ilvl w:val="2"/>
          <w:numId w:val="1"/>
        </w:numPr>
        <w:rPr/>
      </w:pPr>
      <w:bookmarkStart w:id="83" w:name="__RefHeading___Toc38731_3650668749"/>
      <w:bookmarkStart w:id="84" w:name="_Toc30"/>
      <w:bookmarkEnd w:id="83"/>
      <w:r>
        <w:rPr>
          <w:rtl w:val="true"/>
        </w:rPr>
        <w:t>نماز طواف</w:t>
      </w:r>
      <w:bookmarkEnd w:id="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طواف، حتماً بايد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يا هر جاى مسجد باشد كافى است؟ و اگر بايد در آنجا خوانده شود، چنانچه شخصى نماز را پشت مقام بجا نياورد، فقط معصيت كرده، يا نمازش هم باطل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نماز نزد مقام ابراهيم واقع شود و احتياط واجب آن است كه پشت مقام بجا آورد، و چنانچه به واسطه زيادى جمعيت نتوانست پشت مقام بايستد، بطورى كه گفته شود، نزد مقام نماز مى‌خواند، به واسطه دورى زياد، در يكى از دو جانب بجا آورد، در جايى كه گفته شود نزد مقام نماز مى‌خواند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تمكن نماز را خلف مقام والّا در يمين و يسار آن بجا آورد و درصورت عدم تمكّن از خلف مقام تا جايى كه عرفاً خلف مقامصدق كند مانعى ندارد 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مناسك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پشت مقام بجا آورد و درصورت عدم تمكن و دورى زياد از حد كه نزد مقامصدق نكند بايد در يكى از دو جانب آن بجا آورد و اگر آن هم ممكن نباشد با مراعات الأقرب فالأقرب يكى از نقطه‌هاى پشت مقام و دو جانب آن را براى نماز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پشت مقام ابراهيم و يا در يكى از دو طرف نزديك به آن انجام شود و در غير اينصورت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طواف واجب نزد مقام خوانده شود، و احوط آنستكه در پشت مقام بجا آورد و در مورد عدم تمكن تفصيلى دارد كه در مناسك ذكر شده است و با تخلّف در آنچه ذكر گرديد، نمازصحيح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طواف را پشت مقام ابراهيم بجا آورد و بجا آوردن در آن مكان شرطصحت نماز است و درصورت عدم تمكن در هر جاى مسجد كه نزديكتر به مقام است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لازم است نماز طواف پشت مقام ابراهيم و در نزد آن باشد و اگر برخلاف آن عمل شود نمازش باطل است ولى در طواف مستحب هر جاى مسجد نماز بخواند كافى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درصورت امكان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اگر امكان ندارد در دو طرف بجا مى‌آورد و اگر نتواند دورتر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 نزديكى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شود و اظهر آن است كه بايد آنرا پشت مقام بجا آورند يعنى اين كه در سمت راست يا چپ آن نباشد و اگر نتواند پشت و نزديك مقام بجا آورد احوط آن است كه هم آن را در نزديكش چه در سمت راست و يا چپ و هم دور از آن، ولى پشت مقام بجا آورد و اگر نتواند، يكى از اين دو را انجام دهد و اگر هيچكدام را نتواند انجام دهد در هر جاى مسجد ممكن شد بجا آورد و اگر به وظيفه مذكور عمل نكند لازم است نماز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كه نماز را در پشت مقام بخواند و اگر به علّت زيادى جمعيت نتواند در جايى بايستد كه عرفاً بگويند پشت مقام ايستاده بايد در يكى از دو طرف مقام بايستد و نماز بخواند و اگر آنهم ممكن نباشد، در جايى از مسجد كه به پشت مقام و دو طرف آن نزديكتر است نماز بخواند و اگر بر خلاف اين دستور خوانده، بايد مجدّداً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نماز نزد مقام ابراهيم واقع شود و احتياط واجب بلكه اقوى آن است كه پشت مقام بجا آورد و چنانچه به واسطه زيادى جمعيت نتوانست پشت مقام بايستد، بطوريكه گفته شود نزد مقام نماز مى‌خواند، به واسطه دورى زياد، در يكى از دو جانب بجا آورد، در جايى كه گفته شود نزد مقام نماز مى‌خواند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لازم است كه نزد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پشت مقام بجا بياورد و اگر ممكن نشد در هر نقطه‌اى از مسجدالحرام مى‌تواند بخواند و درصورتى كه ممكن باشد كه نزد مقام و يا پشت</w:t>
      </w:r>
    </w:p>
    <w:p>
      <w:pPr>
        <w:pStyle w:val="BookText"/>
        <w:rPr/>
      </w:pPr>
      <w:r>
        <w:rPr>
          <w:rFonts w:ascii="Amiri" w:hAnsi="Amiri" w:eastAsia="Amiri" w:cs="Amiri"/>
          <w:color w:val="111111"/>
          <w:sz w:val="28"/>
          <w:sz w:val="28"/>
          <w:szCs w:val="28"/>
          <w:rtl w:val="true"/>
          <w:lang w:bidi="ar-SA"/>
        </w:rPr>
        <w:t>مقام بجا بياورد و عمداً بجا نياورد نمازش باطل است و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مسجدالحرام خلوت است، آيا نماز طواف حتماً بايد نزديك مقام خوانده شود، يا اگر در فاصله دورترى بخواند ولى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كعبه قرار گيرد كافى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ميزانصدق عرفى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عرفاً گفته شود پشت مقام نماز مى‌خواند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نماز را خلف مقام و نزديك آن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اگرصدق كند كه پشت مقام است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الأقرب فالأقرب رعايت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بيان شد و بايد نزديك و على الأحوط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طواف را پشت مقام ابراهيم اتيان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نزد مقام بوده و مقام را بين خود و كعبه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نزديك مقام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نزديك و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نزديك مقام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ميزانصدق عرفى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عرفاً گفته شود پشت مقام نماز مى‌خواند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خلوت است بايد نماز طواف را نزد مقام يا پشت مقام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اگر بخواهد نماز طواف را نزد مقام يا پشت آن بجا آورد، طواف كنندگان به او تنه مى‌زنند و از حال نماز خارج مى‌شود، آيا مى‌تواند در فاصله دورترى نماز را بجا آورد؟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ميزانصدق عرفى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عرفاً گفته شود پشت مقام نماز مى‌خواند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محلى خالى از تنه زدن فراهم نشود ولو با كمىصبر كه منافى با مبادرت به نماز نباشد عقب‌تر نماز خواندن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كه پشت مقامصدق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طواف كنندگان مانع از انجام نماز كامل او مى‌باشند در اينصورت مى‌تواند در فاصله دورترى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تنه زدن مسقط تكليف نيست، بلى درصورت تعذّر بتفصيلى كه در مناسك ذكر شده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را پشت مقام و در فاصله دورترى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جمعيت مى‌تواند در فاصله دورترى نماز بخواند ولى بايد در پشت مقام باشد به طورى كه مقام بين او و كعبه واقع شود و نماز خواندن در طرف راست يا چپ مقام هر چند به</w:t>
      </w:r>
    </w:p>
    <w:p>
      <w:pPr>
        <w:pStyle w:val="BookText"/>
        <w:rPr/>
      </w:pPr>
      <w:r>
        <w:rPr>
          <w:rFonts w:ascii="Amiri" w:hAnsi="Amiri" w:eastAsia="Amiri" w:cs="Amiri"/>
          <w:color w:val="111111"/>
          <w:sz w:val="28"/>
          <w:sz w:val="28"/>
          <w:szCs w:val="28"/>
          <w:rtl w:val="true"/>
          <w:lang w:bidi="ar-SA"/>
        </w:rPr>
        <w:t>مقام نزديكتر باشد كافى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مى‌تواند در فاصله دورترى به طوريكه مقام بين او و كعبه واقع شود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پاسخ دو سؤال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مذكوره اگر طرفين مقام هم همين محذور را دارد مى‌تواند در فاصله دورترى با رعايت الأقرب فالأقرب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دورتر با رعايت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از پاسخهاى قبل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قرائت اوصحيح نيست چنانچه در تصحيح نكردن قرائت مقصر باشد، تكليفش نسبت به نماز طواف چيست؟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خود را ياد بگيرد و قرائت و ذكرهاى واجب را تصحيح كند و كوتاهى جايز نيست ولى اگر نتوانست ياد بگيرد، بايد نماز را به هر ترتيبى كه مى‌تواند خودش بجا آورد و كافى است، و اگر ممكن است، كسى را بگمارد كه نماز را به او تلقين كند، و احتياط آن است كه در مقام ابراهيم به شخص عادلى اقتدا كند، لكن اكتفا به نماز جماعت نكند، چنانچه نايب گرفتن نيز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قرائت خود را تصحيح كند و چنانچه تا وقت طواف تصحيح نشد به قدر ممكن بخواند و احتياط استحبابى آن است كه نايب هم بگيرد تا بدون فاصله براى او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تصحيح كردن قرائت نبايد كوتاهى كند و در مقام</w:t>
      </w:r>
    </w:p>
    <w:p>
      <w:pPr>
        <w:pStyle w:val="BookText"/>
        <w:rPr/>
      </w:pPr>
      <w:r>
        <w:rPr>
          <w:rFonts w:ascii="IRNazanin" w:hAnsi="IRNazanin" w:eastAsia="IRNazanin"/>
          <w:color w:val="111111"/>
          <w:sz w:val="28"/>
          <w:sz w:val="28"/>
          <w:szCs w:val="28"/>
          <w:rtl w:val="true"/>
          <w:lang w:bidi="fa-IR"/>
        </w:rPr>
        <w:t>تصحيح قرائت خود برآيد و تا ماداميكه قرائت او درست نشده نماز را به همان قسم كه مى‌تواند بخواند و احتياطاً نايب هم بگيرد و اگر مى‌تواند به جماعت هم بخواند ولو به جماعت يوميّه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چنانچه در حال اعمال، امكان تصحيح براى او وجود نداشته باشد لازم است بهمان نحو كه مى‌داند نماز را بخواند و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عمره و حج چنين كسى را باطل دانسته‌اند لهذا بر مكلّف لازم است در جميع اوقات خصوصاً در وقت اراده حج تصحيح كند نماز خود را، و اگر ممكن شود نماز طواف را در مقام به جماعت بخواند از قرائت حمد و سوره فارغ مى‌شود، و درصورت عدم امكان جماعت عمل به وظيفه يوميه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نماز طواف را بهصورت ممكنش اتيان كند و نيز براى آن نايب بگيرد و درصورتيكه جماعت ممكن باشد با جماعت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كردن را تا آخر وقت تأخير بياندازد و قرائت نمازش را تصحيح كند و اگر تأخير نياندازد و با قرائت غلط نماز بخواند نماز او باطل است، و كسى كه تا آخر وقت قرائت نمازش را تصحيح نكرد، هر چند در اين كار مقصر باشد در آخر وقت طواف مى‌كند و به هر شكل كه بهتر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تلقين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 و احتياط مستحب در آن است كه براى نماز نايب نيز بگيرد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هرصورتى كه براى او ممكن است بايد نماز را بخواند و اگر ممكن است كسى را بگمارد كه نماز را به او تلقين كند،</w:t>
      </w:r>
    </w:p>
    <w:p>
      <w:pPr>
        <w:pStyle w:val="BookText"/>
        <w:rPr/>
      </w:pPr>
      <w:r>
        <w:rPr>
          <w:rFonts w:ascii="IRNazanin" w:hAnsi="IRNazanin" w:eastAsia="IRNazanin"/>
          <w:color w:val="111111"/>
          <w:sz w:val="28"/>
          <w:sz w:val="28"/>
          <w:szCs w:val="28"/>
          <w:rtl w:val="true"/>
          <w:lang w:bidi="fa-IR"/>
        </w:rPr>
        <w:t>البته چنانچه مقصر است معصيت كرده ولى حج اوصحيح است و نايب براى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مقصّر نباشد يعنى اگر مقدارى از قرائت را بتواندصحيح بخواند، پس خواندن نماز با اين كيفيت كفايت مى‌كند و اگر نتواند مقدار زيادى را بنحوصحيح بخواند احتياط اين است كه هم همان مقدار و هم مقدار ديگرى از آيات قرآن كه بنحوصحيح مى‌تواند ادا كند بخواند و الّا تسبيح بگويد و اولى براى مقصر هم نماز را به كيفيتى كه بيان شد بخواند و هم جماعت بخواند و هم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درصورتى كه وقت ندارد و عاجز از تصحيح است بايد نماز را بهمان نحوى كه مى‌داند حتماً بخواند و احتياط اين است كه درصورت امكان بجماعت هم بخواند و نايب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كردن قرائت نبايد كوتاهى كند و در مقام تصحيح قرائت خود برآيد و تا ماداميكه قرائت او درست نشده نماز را به همان قسم كه مى‌تواند بخواند و احتياطاً نايب هم بگيرد و اگر مى‌تواند به جماعت هم بخواند و احتياط در جمع بين نايب گرفتن و جماعت و خواندن خود بطور فرادى مى‌باشد و اگر ممكن است كسى را بگمارد كه نماز را به او تلقين كند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قرائت نماز را ياد بگيرد و اگر نتواند ياد بگيرد بايد به‌هر نحوى كه مى‌تواند خودش بخواند واگر ممكن‌باشد كسى را بگمارد كه به او تلقين كند و اگر ممكن نيست به جماعت بخواند</w:t>
      </w:r>
      <w:r>
        <w:rPr>
          <w:rFonts w:eastAsia="IRNazanin" w:cs="IRNazanin"/>
          <w:color w:val="111111"/>
          <w:sz w:val="28"/>
          <w:szCs w:val="28"/>
          <w:rtl w:val="true"/>
          <w:lang w:bidi="fa-IR"/>
        </w:rPr>
        <w:t>.</w:t>
      </w:r>
      <w:bookmarkStart w:id="85" w:name="pg1476_11870"/>
    </w:p>
    <w:p>
      <w:pPr>
        <w:pStyle w:val="Heading3"/>
        <w:numPr>
          <w:ilvl w:val="2"/>
          <w:numId w:val="1"/>
        </w:numPr>
        <w:rPr/>
      </w:pPr>
      <w:bookmarkStart w:id="86" w:name="__RefHeading___Toc38733_3650668749"/>
      <w:bookmarkStart w:id="87" w:name="_Toc31"/>
      <w:bookmarkEnd w:id="85"/>
      <w:bookmarkEnd w:id="86"/>
      <w:r>
        <w:rPr>
          <w:rtl w:val="true"/>
        </w:rPr>
        <w:t>سعى</w:t>
      </w:r>
      <w:bookmarkEnd w:id="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فاصله بينصفا و مروه بهصورت سالن دو طبقه‌اى ساخته شده است انجام سعى در طبقه دوّم چه حكمى دارد؟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شود كه طبقه دوم بين جبلين واقع شده، سعى جايز است والّا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طبقه دوم مجزى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احراز شود كه سعى بين صفا و مروه واقع شده، سعى از طبقه دوم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طبقه دوم بنابر احتياط بايد ترك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هنگام ضرورت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طبقه فوقانى بينصفا و مروه باشد نه بالاتر مسعى در طبقه مذكور جايز و الّا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بين كوهصفا و مروه قرار گرفته باشد و بلندتر نباشد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كوه بودن طبقه دوم محرز نمى‌باشد سعى از طبقه دوم مجزى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محرز باشد كه طبقه دوم يا بالاتر ميان دو كوهصفا و مروه واقع است اشكال ندارد ولى اگر محرز نباشد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طواف و نماز طواف را انجام داده، آيا مى‌تواند سعى را با فاصله زياد انجام دهد، مثلًا روز ديگر و اگر طواف و نماز را شب انجام داده و بسيار خسته است آيا مى‌تواند سعى را فردا بجا آورد؟</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درصورتى كه طواف را در روز انجام داده باشد سعى را تا شب تأخير بيندازد ولى تأخير تا فردا تنها درصورت عذر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به جهت رفع خستگى و به جهت تخفيف حرارت هوا و جايز نيست تأخير آن تا فردا، و اقوى جواز تأخير آن است تا شب آن روز، و احوط ترك آن است بدون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بدون ضرورت، سعى را از طواف و نماز به مقدار معتدّ به تأخير نيندازد اگرچه اقوى جواز تأخير آن تا شب است ولى در حال اختيار نمى‌شود سعى را تا فردا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از طواف تا شب جايز است ولى تأخير آن براى روز بعد بدون ضرورت جايز نيست و بنابر احتياط واجب تا بين‌الطلوعين روز بعد نيز به تأخير نياندازد، و اگر طواف در اوائل شب انجام گرفته باشد تأخير آن تا روز بعد جايز نيست، ولى درصورتى كه در نزديكى طلوع فجر طواف كرده، مى‌تواند در بين‌الطلوعين يا در روز،</w:t>
      </w:r>
      <w:bookmarkStart w:id="88" w:name="pg1476_11872"/>
    </w:p>
    <w:p>
      <w:pPr>
        <w:pStyle w:val="BookText"/>
        <w:rPr/>
      </w:pPr>
      <w:bookmarkEnd w:id="88"/>
      <w:r>
        <w:rPr>
          <w:rFonts w:ascii="IRNazanin" w:hAnsi="IRNazanin" w:eastAsia="IRNazanin"/>
          <w:color w:val="111111"/>
          <w:sz w:val="28"/>
          <w:sz w:val="28"/>
          <w:szCs w:val="28"/>
          <w:rtl w:val="true"/>
          <w:lang w:bidi="fa-IR"/>
        </w:rPr>
        <w:t>سعى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تا شب براى استراحت و تخفيف گرما و مانند آن جايز است ولى بدون عذر نمى‌تواند تا فردا تأخير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شب جايز است اما تأخير آن تا فرداى روز طواف، درصورت اختيار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تا روز بعد جايز نيست و اقوى جواز تأخير تا شب است هر چند احتياط، عدم تأخير است و درصورت تأخير تا روز بعد معصيت كرده ولى سعى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روز ديگر جايز نيست امّا به كمتر از آن هر چند تا شب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تأخير تا روز ديگر بخاطر عذرى مانند مرض و غير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 جايز نيست بلى براى رفع خستگى يا شدّت گرما مى‌تواند تا شب تأخير بيندازد</w:t>
      </w:r>
      <w:r>
        <w:rPr>
          <w:rFonts w:eastAsia="IRNazanin" w:cs="IRNazanin"/>
          <w:color w:val="111111"/>
          <w:sz w:val="28"/>
          <w:szCs w:val="28"/>
          <w:rtl w:val="true"/>
          <w:lang w:bidi="fa-IR"/>
        </w:rPr>
        <w:t>.</w:t>
      </w:r>
    </w:p>
    <w:p>
      <w:pPr>
        <w:pStyle w:val="Heading3"/>
        <w:numPr>
          <w:ilvl w:val="2"/>
          <w:numId w:val="1"/>
        </w:numPr>
        <w:rPr/>
      </w:pPr>
      <w:bookmarkStart w:id="89" w:name="__RefHeading___Toc38735_3650668749"/>
      <w:bookmarkStart w:id="90" w:name="_Toc32"/>
      <w:bookmarkEnd w:id="89"/>
      <w:r>
        <w:rPr>
          <w:rtl w:val="true"/>
        </w:rPr>
        <w:t>حلق و تقصير</w:t>
      </w:r>
      <w:bookmarkEnd w:id="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محرم قبل از آن كه خودش تقصير كند و از احرام خارج شود مى‌تواند براى ديگرى تقصير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بگيرد يا مو بچيند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اشكال ندارد ولى چيدن مو جايز نيست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عمداً جايز نيست و اگر جهلًا اين كار را كرد تقصير براى شخص تقصير شده كافى است و بر تقصير كننده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و موجب كفاره است اگر به تراشيدن سر باشد يا به ازاله مو و به غير آن كفاره ندارد و حرام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ناخن ديگرى را بگيرد، ولى نمى‌تواند ازاله موى او نمايد هر چند تقصيرصحيح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موى شخص ديگر را بچيند ولى گرفتن ناخن شخص ديگر مانعى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نمى‌تواند از ديگرى مو بچيند ولى ناخن گرفتن از ديگرى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موى ديگرى را بچيند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كه موى خود يا ديگرى را از بدن جدا نمايد ولى بعيد نيست كه ناخن ديگرى را گرفتن براى محرم جايز باشد هرچند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و موجب كفاره است اگر به تراشيدن سر باشد يا به ازاله مو، و به غير آن كفاره ندارد و حرام هم نيست و تقصير هم محقّق مى‌شود، آرى با جهل به حرمت كفّاره نيست و تقصير هم براى شخص تقصير شده كافى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ناخن ديگرى را بگيرد ولى نمى‌تواند موى ديگرى را حلق يا تقصير كند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سال اوّل حج اوست آيا در حج بايد سر بتراشد، يا تقصير</w:t>
      </w:r>
    </w:p>
    <w:p>
      <w:pPr>
        <w:pStyle w:val="BookText"/>
        <w:rPr/>
      </w:pPr>
      <w:r>
        <w:rPr>
          <w:rFonts w:ascii="Amiri" w:hAnsi="Amiri" w:eastAsia="Amiri" w:cs="Amiri"/>
          <w:color w:val="111111"/>
          <w:sz w:val="28"/>
          <w:sz w:val="28"/>
          <w:szCs w:val="28"/>
          <w:rtl w:val="true"/>
          <w:lang w:bidi="ar-SA"/>
        </w:rPr>
        <w:t>هم كفايت مى‌كند و آيا در اين مسأله بين حجةالاسلام و غير آن فرقى هست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بايد سر بتراشد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تراشيدن سر است و فرقى بين حجةالاسلام و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بار اول او است، بايد حلق كند و تقصير كافى نيست و بين حجةالاسلام و غيره فرقى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سرتراشيدن تعيّن ندارد بلكه تقصير هم كافى است و فرقى بين حجةالاسلام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تقصير هم بكند، هر چند حلق براى صروره مستحبّ مؤكد است، و فرقى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اظهر،صروره نيز مخير است بين حلق و تقصير، گرچه افضل بلكه احوط حلق است در حق او و در اين مسأله بين حجةالاسلام و غير آن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حجةالاسلام را انجام مى‌دهد لازم است سر را بتراشد هر چند سال اول حج او نباشد و اگر حجةالاسلام را انجام نمى‌دهد و سال اول حج اوست بنابر احتياط مستحب سر را بتراشد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 بين سر تراشيدن و كوتاه كردن 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سال اول حج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بنابر احتياط واجب بايد سر بتراشد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بايد سر بتراشد و فرقى بين حجةالاسلام و غير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بايد سر بتراشد و فرقى بين حجةالاسلام و غير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كفايت مى‌كند و فرقى بين حجّةالاسلام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نايب ديگرى است، گرچه نايب سال اوّل او نيست ولى منوب عنه تاكنون حجى بجا نياورده آيا بايد حلق كند يا تقصير هم كفايت مى‌كند؟</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بنظر اينجانب براى منوب عنه هم حلق تعيّن ندارد ليكن درصورت تعيّن هم براى نايب در فرض سؤال، تعيّن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نايبصروره نباشد به وظيفه غيرصروره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مسأله بينصروره و غيرصروره بنابر اظهر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اگر منوب عنه زنده باشد بنابر احتياط بايد نايب اوصروره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لازم نيست و تقصير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بالا روشن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تقصير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تقصير 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نايب است نه منوب عنه پس اگر نايب صروره است بايد حلق نمايد و تقصير كفايت نمى‌كند گرچه منوب عنه قبلًا</w:t>
      </w:r>
    </w:p>
    <w:p>
      <w:pPr>
        <w:pStyle w:val="BookText"/>
        <w:rPr/>
      </w:pPr>
      <w:r>
        <w:rPr>
          <w:rFonts w:ascii="IRNazanin" w:hAnsi="IRNazanin" w:eastAsia="IRNazanin"/>
          <w:color w:val="111111"/>
          <w:sz w:val="28"/>
          <w:sz w:val="28"/>
          <w:szCs w:val="28"/>
          <w:rtl w:val="true"/>
          <w:lang w:bidi="fa-IR"/>
        </w:rPr>
        <w:t>مشرف شده باشد كما اين كه در عكسش يعنى اگر نايبصروره نيست و حج سال اوّل او نيست مخيّر است بين حلق و تقصير گرچه منوب عنه تا كنون حجّى بجا نياورده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كفايت مى‌كند مگر اين كه منوب عنه يا كسى از طرف منوب عنه شرط كرده باشد كه بايد حلق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بانوان در عمره، پس از سعى، بر مروه، براى تقصير، موى خود را مى‌چينند، و بدين سبب موهاى آنها ظاهر مى‌شود و نامحرم مى‌بيند، لطفاً نظر مبارك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موهاى خود را حفظ كند تا نامحرم نبيند ليكن درصحت تقصير و ترتّب آثار آن اشكالى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موى خود را از نامحرم بپوشانند هر چند تقصيرصحيح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لازم نيست از همه موها گرفته شود بلكه چيدن يك مو هم كافى است و چيدن مو هم لازم نيست و ناخن گرفتن هم كفايت مى‌كند و با آن مُحرم از احرام خارج مى‌شود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كرده‌اند ولى به تقصيرشان ضررى نمى‌زند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كرده است ولى به عمره و تقصير او ضرر نمى‌رسد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تقصير آنها نمى‌رساند ولى عموماً ستر مو براى زن واجب است</w:t>
      </w:r>
      <w:r>
        <w:rPr>
          <w:rFonts w:eastAsia="Amiri" w:cs="Amiri" w:ascii="Amiri" w:hAnsi="Amiri"/>
          <w:color w:val="111111"/>
          <w:sz w:val="28"/>
          <w:szCs w:val="28"/>
          <w:rtl w:val="true"/>
          <w:lang w:bidi="ar-SA"/>
        </w:rPr>
        <w:t>.</w:t>
      </w:r>
      <w:bookmarkStart w:id="91" w:name="pg1476_11877"/>
    </w:p>
    <w:p>
      <w:pPr>
        <w:pStyle w:val="BookText"/>
        <w:rPr/>
      </w:pPr>
      <w:bookmarkEnd w:id="91"/>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مروه تقصير كنند بلكه اگر با اين كه مى‌دانند نامحرم مى‌بيند در آنجا تقصير كنند معصيت است و مى‌توانند در منزل تقصير كنند و براى مردان نيز تقصير در منزل بلا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باشند كه نامحرم مى‌بيند و گناه انجام مى‌گيرد هر چند مرتكب حرام و ترك واجب شده‌اند امّا تقصير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زنها موى سر خود را از نامحرم بپوشانند ولى درصورت عدم مبالاة تقصير آنها كفايت مى‌كند</w:t>
      </w:r>
      <w:r>
        <w:rPr>
          <w:rFonts w:eastAsia="IRNazanin" w:cs="IRNazanin"/>
          <w:color w:val="111111"/>
          <w:sz w:val="28"/>
          <w:szCs w:val="28"/>
          <w:rtl w:val="true"/>
          <w:lang w:bidi="fa-IR"/>
        </w:rPr>
        <w:t>.</w:t>
      </w:r>
    </w:p>
    <w:p>
      <w:pPr>
        <w:pStyle w:val="Heading3"/>
        <w:numPr>
          <w:ilvl w:val="2"/>
          <w:numId w:val="1"/>
        </w:numPr>
        <w:rPr/>
      </w:pPr>
      <w:bookmarkStart w:id="92" w:name="__RefHeading___Toc38737_3650668749"/>
      <w:bookmarkStart w:id="93" w:name="_Toc33"/>
      <w:bookmarkEnd w:id="92"/>
      <w:r>
        <w:rPr>
          <w:rtl w:val="true"/>
        </w:rPr>
        <w:t>وقوف</w:t>
      </w:r>
      <w:bookmarkEnd w:id="9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ذيحجه نزد شيعيان ثابت نشد تكليف آنان نسبت به وقوف و اعمال منا چيست؟ آيا مى‌توانند به حكم قاضى اهل سنت عمل كنند؟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قاضى اهل سنت حكم شد كه فلان روز اوّل ماه يا عيد قربان است، تبعيت لازم است ولو با علم به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ثبوت هلال نزد قاضى عامه و عدم ثبوت آن نزد شيعه بينصورت تمكن از وظيفه و عدم تمكن، تفصيلى است كه در مناسك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هلال نزد قاضى عامه كافى است و هر چند</w:t>
      </w:r>
    </w:p>
    <w:p>
      <w:pPr>
        <w:pStyle w:val="BookText"/>
        <w:rPr/>
      </w:pPr>
      <w:r>
        <w:rPr>
          <w:rFonts w:ascii="Amiri" w:hAnsi="Amiri" w:eastAsia="Amiri" w:cs="Amiri"/>
          <w:color w:val="111111"/>
          <w:sz w:val="28"/>
          <w:sz w:val="28"/>
          <w:szCs w:val="28"/>
          <w:rtl w:val="true"/>
          <w:lang w:bidi="ar-SA"/>
        </w:rPr>
        <w:t>كسى كه يقين خلاف يا شك درصحت حكم قاضى دارد جايز است تبعيت كند و مجزى است حتى براى قاطع به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مى‌تواند بلكه لازم است تبعيت نمايد مخصوصاً درصورت عدم علم بخلاف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علم بخلاف بايد متابعت كند و مجزى است، و در غير اينصورت در مناسك به تفصيل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 به خلاف نباشد بايد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علم به خلاف نداشته باشند بايد به حكم قاضى اهل سنت عمل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حكم قاضى اهل سنت عمل كنند حتى با علم به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مفروض اگر براى مكلّف ممكن باشد كه اعمال حج را در اوقات مخصوص خود بر طبق ضوابط شرعى در باب ثبوت هلال بجا آورد، و آنها را بجا آورد، بنابر اظهر حج اوصحيح است و اگر آنها را بكيفيت ذكر شده بجا نياورد اگر چه به علت عذرى باشد، پس اگر از نظر و حكم قاضى عامّه در وقوف بعرفات و مشعر پيروى نكرد شكى در باطل بودن حجش نيست ولى اگر از او پيروى كندصحت حج او مورد اشكال است، پس مقلد مى‌تواند در اين مسأله به غير رجوع كند البته با مراعات الأعلم فالأعلم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احتياط واجب آن است كه اگر ممكن است وقوف اختيارى عرفات را در روزى كه پيش شيعه، نهم است</w:t>
      </w:r>
    </w:p>
    <w:p>
      <w:pPr>
        <w:pStyle w:val="BookText"/>
        <w:rPr/>
      </w:pPr>
      <w:r>
        <w:rPr>
          <w:rFonts w:ascii="IRNazanin" w:hAnsi="IRNazanin" w:eastAsia="IRNazanin"/>
          <w:color w:val="111111"/>
          <w:sz w:val="28"/>
          <w:sz w:val="28"/>
          <w:szCs w:val="28"/>
          <w:rtl w:val="true"/>
          <w:lang w:bidi="fa-IR"/>
        </w:rPr>
        <w:t>انجام دهند، و اگر ممكن نشد اضطرارى آنرا درك كنند و به مشعر رفته و وقوف در آنجا را نيز درك كنند، و اعمال روز عيد را در منا بجا آورند، و اگر درك اضطرارى عرفات هم ممكن نباشد، درك اختيارى مشعر كافى است و حجّشصحيح است و درك اضطرارى عرفه و اضطرارى مشعر نيز بنابر اقوى كفايت مى‌كند، و اگر درك هيچيك از اين مواقف ميسر نشود و از جهت تقيه ناچار به متابعت باشند و از عمل به وظيفه خود خائف باشند اقوى صحت و كفايت همين حج است هر چند عالم بخلاف باشند، و اگر بدون خوف متمكن از عمل به وظيفه باشند احوط آن است كه با آنها رجاءً متابعت كنند و بعد واجب است عمل به وظيفه خود نمايند حتى با عدم علم 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قاضى اهل سنت حكم شد كه فلان روز اوّل ماه يا عيد قربان است، تبعيت لازم و مجزى مى‌باشد ولو با علم به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علم بخلاف حاصل نشده است بايد طبق حكم قاضى اهل سنّت عمل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بانوان، مطلقاً مى‌توانند وقوف اضطرارى ليلى مشعر را انجام دهند و قبل از اذانصبح از مشعر بروند يا اختصاص به معذورين دارد؟</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در مورد سؤال از معذورين هستند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مى‌توانند و اختصاص به معذورين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اضطرارى ليلى مشعر بر بانوان مطلقاً جايز است و اختصاصى به معذورين ندارد ولى بنابر احتياط بعد از نيمه شب از مشعر خارج شوند و شب را تا طلوع آفتاب حساب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زنها مى‌توانند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نيز اين حكم را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براى بانوان مطلقا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مى‌توانند، و زنان خود موضوع حكم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 و كسانى كه به جهت همراهى بانوان پس از نصف شب، قبل از اذانصبح پس از انجام وقوف اضطرارى از مشعر به منا مى‌روند، آيا بايد براى وقوف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به مشعرالحرام برگردند؟</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لازم است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بوده و حرجى نباشد بايد خود را قبل از طلوع آفتاب به مشعر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براى پرستارى يا راهنمايى معذورين لازم است همراه باشند، مى‌توانند به وقوف شب عيد اكتفا نمايند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لازم نيست</w:t>
      </w:r>
      <w:r>
        <w:rPr>
          <w:rFonts w:eastAsia="IRNazanin" w:cs="IRNazanin"/>
          <w:color w:val="111111"/>
          <w:sz w:val="28"/>
          <w:szCs w:val="28"/>
          <w:rtl w:val="true"/>
          <w:lang w:bidi="fa-IR"/>
        </w:rPr>
        <w:t>.</w:t>
      </w:r>
      <w:bookmarkStart w:id="94" w:name="pg1476_11881"/>
    </w:p>
    <w:p>
      <w:pPr>
        <w:pStyle w:val="BookText"/>
        <w:rPr/>
      </w:pPr>
      <w:bookmarkEnd w:id="94"/>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 براى درك وقوف اختيارى مشعر درصورت تمكّن،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8739_3650668749"/>
      <w:bookmarkStart w:id="96" w:name="_Toc34"/>
      <w:bookmarkEnd w:id="95"/>
      <w:r>
        <w:rPr>
          <w:rtl w:val="true"/>
        </w:rPr>
        <w:t>رمى جمره</w:t>
      </w:r>
      <w:bookmarkEnd w:id="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بانوان مى‌توانند در شب رمى كنند؟ و درصورت جواز، آيا اين امر اختصاص به بانوانى دارد كه از رمى در روز معذورند، يا بطور مطلق براى بانوان رمى در شب جايز است و آيا اختصاص به رمى روز دهم دارد يا نه؟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و آمدن به منا در همان شب عيد قربان مانع ندارد، ولى رمى روز يازدهم و دوازدهم درصورتى براى آنان در شبصحيح است كه از رمى روز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معذورند رمى در شب براى آنان مانع ندارد و شب عيد مى‌توانند بعد از نصف شب از مشعر كوچ كنند و در همان شب عيد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درصورتى مى‌توانند رمى روز يازدهم و دوازدهم را شب انجام دهند كه روز نتوانند و معذور باشند كه آن را انجام دهند و در اينجا زن بودن عذر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رمى جمره عقبه را مى‌توانند در شب انجام دهند اگر شب هم به منا رفتند و در اينجا زن</w:t>
      </w:r>
    </w:p>
    <w:p>
      <w:pPr>
        <w:pStyle w:val="BookText"/>
        <w:rPr/>
      </w:pPr>
      <w:r>
        <w:rPr>
          <w:rFonts w:ascii="IRNazanin" w:hAnsi="IRNazanin" w:eastAsia="IRNazanin"/>
          <w:color w:val="111111"/>
          <w:sz w:val="28"/>
          <w:sz w:val="28"/>
          <w:szCs w:val="28"/>
          <w:rtl w:val="true"/>
          <w:lang w:bidi="fa-IR"/>
        </w:rPr>
        <w:t>بودن عذر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رمى روز دهم بانوان مطلقا مى‌توانند در شب رمى كنند ولى در روزهاى بعد اختصاص بصورت عذر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مى‌توانند همان شب رمى كنند و اين حكم مخصوص شب دهم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رمى روز دهم، زنها و ساير كسانيكه بر آنها جايز است شب از مشعر كوچ كنند مى‌توانند در شب عيد رمى كنند ولو خوف بر نفس نداشته باشند، ولى در رمى روز يازدهم و دوازدهم بنابر احتياط اين حكم اختصاص به كسانى دارد كه از كثرت ازدحام در روز خوف بر نفسشان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به طور مطلق مى‌توانند و در غير آن نمى‌توانند مگر آن كه از رمى در روز معذور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بانوان رمى در شب مطلقا جايز است و فرقى ميان روز دهم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فقط براى روز عيد در شب رمى كند هرچند در روز معذور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درصورتى كه معذور نباشند بايد در روز رمى كنند و اگر بخاطر ازدحام فوق‌العاده نتوانند در روز رمى كنند جايز است در شب رمى كنند ولى نسبت به شب دهم درصورت عدم عذر هم مى‌توانند شب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و آمدن به منا در همان شب عيد قربان مانع ندارد، ولى رمى روز يازدهم</w:t>
      </w:r>
    </w:p>
    <w:p>
      <w:pPr>
        <w:pStyle w:val="BookText"/>
        <w:rPr/>
      </w:pPr>
      <w:r>
        <w:rPr>
          <w:rFonts w:ascii="Amiri" w:hAnsi="Amiri" w:eastAsia="Amiri" w:cs="Amiri"/>
          <w:color w:val="111111"/>
          <w:sz w:val="28"/>
          <w:sz w:val="28"/>
          <w:szCs w:val="28"/>
          <w:rtl w:val="true"/>
          <w:lang w:bidi="ar-SA"/>
        </w:rPr>
        <w:t>و دوازدهم درصورتى براى آنان در شبصحيح است كه از رمى روز معذور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روز از رمى جمره معذورند در شب مى‌توانند رمى كنند و اين حكم اختصاص به روز معيّن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جواز رمى، آيا شب قبل بايد انجام دهند و يا شب بعد هم مى‌توانند انجام دهند؟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 شب قبل باشد يا شب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دوصورتصحيح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فرق نمى‌كند شب قبل باشد يا شب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 آية اللَّه مكارم؛ 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رمى كند در روز، تأخير بيندازد براى شب و اگر عالم شد كه نمى‌تواند انجام دهد رمى را، مى‌تواند شب قبل رمى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قبل بايد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كه فقط براى روز عيد، رمى شب ترخيص شده است آن هم در شب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وجود عذر از رمى در روز، رمى در شب قبل و يا شب بعد هر دو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كسانى كه عذر دارند در شب بعد هم مى‌توانند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بتوانند رمى روز قبل و بعد را در يك شب انجام دهند، آيا مى‌توانند هر دو را قبل از نصف شب انجام دهند، مثلًا رمى روز يازدهم و دوازدهم را در شب دوازدهم، قبل از نصف شب انجام دهند يا نه؟</w:t>
      </w:r>
    </w:p>
    <w:p>
      <w:pPr>
        <w:pStyle w:val="BookText"/>
        <w:rPr/>
      </w:pPr>
      <w:r>
        <w:rPr>
          <w:rFonts w:ascii="Amiri" w:hAnsi="Amiri" w:eastAsia="Amiri" w:cs="Amiri"/>
          <w:color w:val="111111"/>
          <w:sz w:val="28"/>
          <w:sz w:val="28"/>
          <w:szCs w:val="28"/>
          <w:rtl w:val="true"/>
          <w:lang w:bidi="ar-SA"/>
        </w:rPr>
        <w:t>آية اللَّه فاضل؛ آية اللَّه صانعى؛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مسأله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جواب مسأله سابق گفته شد رمى هر روز را بايد در شب قبل انجام داد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جواب سؤال قبل، حكم اين مسأله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براى شب عيد فقط،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باشند كه رمى روز بعد را هم نمى‌توانند در روز انجام دهند مى‌توانند در فرض مرقوم در شب دوازدهم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مى‌توانند درصورتى كه در روز عذر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رمى در روز را ترك كرده، آيا مى‌تواند شب رمى كند، يا بايد روز بعد قضاى آن را بجا آورد؟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 نباشد، نمى‌تواند در شب رمى كند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معذورين نباشد روز بعد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 نباشد بايد در روز بعد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تبريزى؛ آية اللَّه سيستانى؛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روز بعد قضاى آنرا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عمد بايد روز بعد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روز بعد قضا كنند و بنابر احتياط واجب مى‌بايد قضا را بر ادا مقدّم كند و در مورد قضاى رمى روز دهم مستحب است قضا را اوايل آفتاب و سنگ روز يازدهم را هنگام زوال بزند بلكه اين كار مطابق احتياط مستحب است و در قضا كردن غير روز دهم احتياط واجب در آن است كه رمى قضا و ادا را يك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نمى‌توانسته، بايد در شب بجا آورد و اگر فراموش كرده، بايد روز بعد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روز بعد قضاى آنرا قبل از رمى آن روز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 نباشد، نمى‌تواند در شب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از طبقه فوقانى جايز و مكفى است يا نه؟ و چنانچه بر اثر ازدحام جمعيت رمى در طبقه پايين مشكل باشد تكليف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لازم نيست در طبقه اوّل رمى نمايند</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در طبقه بالا خلاف احتياط است و اگر در</w:t>
      </w:r>
    </w:p>
    <w:p>
      <w:pPr>
        <w:pStyle w:val="BookText"/>
        <w:rPr/>
      </w:pPr>
      <w:r>
        <w:rPr>
          <w:rFonts w:ascii="IRNazanin" w:hAnsi="IRNazanin" w:eastAsia="IRNazanin"/>
          <w:color w:val="111111"/>
          <w:sz w:val="28"/>
          <w:sz w:val="28"/>
          <w:szCs w:val="28"/>
          <w:rtl w:val="true"/>
          <w:lang w:bidi="fa-IR"/>
        </w:rPr>
        <w:t>همان روز متمكن از رمى در طبقه پايين نشدند روز بعد در طبقه پايين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 آية اللَّهصانعى؛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از طبقه فوقانى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هر دو طبقه جايز 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رمى مزبور محل اشكال است مگر اين كه از بالا، پايين جمره را بتواند رمى كند و اگر در تمام روز رمى در طبقه پايين مشكل باشد و خوف بر نفس داشته باشد، شب قبل رمى نمايد و چنانچه در روز هم متمكن شد رمى را اعاده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جمعيت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رمى مقدار اضافه شده، محلّ اشكال است اگر رمى مقدار سابق ممكن نباشد هم خود به مقدار جديد اضافه شده رمى كند و هم نايب بگيرد كه به مقدار زايد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آنچه بر ستون جمره اضافه شده خلاف احتياط است ولى اگر از طبقه فوقانى به قسمت قبلى جمره رمى كنند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رمى جمره عقبه از چهار طرف آن جايز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كافى است ولى رمى ديوار كفايت نمى‌كند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جمره عقبه مثل جمره اولى و ثانيه</w:t>
      </w:r>
      <w:bookmarkStart w:id="97" w:name="pg1476_11887"/>
    </w:p>
    <w:p>
      <w:pPr>
        <w:pStyle w:val="BookText"/>
        <w:rPr/>
      </w:pPr>
      <w:bookmarkEnd w:id="97"/>
      <w:r>
        <w:rPr>
          <w:rFonts w:ascii="IRNazanin" w:hAnsi="IRNazanin" w:eastAsia="IRNazanin"/>
          <w:color w:val="111111"/>
          <w:sz w:val="28"/>
          <w:sz w:val="28"/>
          <w:szCs w:val="28"/>
          <w:rtl w:val="true"/>
          <w:lang w:bidi="fa-IR"/>
        </w:rPr>
        <w:t>باشد كه خود محل جمره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قسمتى از آن تا كنون متصل به كوه بوده و بعداً كوه را برداشته‌اند پس از چهار طرف رمى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سيمانى از جمره عقبه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از هر طرف كافى است ولى مستحب است از جلوى آن رمى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 آية اللَّه مكارم؛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جانب خلفى كه قبلًا ديوار بوده، مجزى نيست بنابر احوط، اگر اقوى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بهتر است پشت به قبله بايستد و به طرفى كه رو به قبله است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كافى است ولى رمى ديوار كفايت نمى‌كند</w:t>
      </w:r>
      <w:r>
        <w:rPr>
          <w:rFonts w:eastAsia="IRNazanin" w:cs="IRNazanin"/>
          <w:color w:val="111111"/>
          <w:sz w:val="28"/>
          <w:szCs w:val="28"/>
          <w:rtl w:val="true"/>
          <w:lang w:bidi="fa-IR"/>
        </w:rPr>
        <w:t>.</w:t>
      </w:r>
    </w:p>
    <w:p>
      <w:pPr>
        <w:pStyle w:val="Heading3"/>
        <w:numPr>
          <w:ilvl w:val="2"/>
          <w:numId w:val="1"/>
        </w:numPr>
        <w:rPr/>
      </w:pPr>
      <w:bookmarkStart w:id="98" w:name="__RefHeading___Toc38741_3650668749"/>
      <w:bookmarkStart w:id="99" w:name="_Toc35"/>
      <w:bookmarkEnd w:id="98"/>
      <w:r>
        <w:rPr>
          <w:rtl w:val="true"/>
        </w:rPr>
        <w:t>قربانى</w:t>
      </w:r>
      <w:bookmarkEnd w:id="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مسلخ جديد كه خارج از منا است چه حكمى دارد؟ و درصورت متعذر بودن قربانى در منا، تكليف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مسلخ جديد مجزى است</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اضطرار و عدم تمكن از ذبح در خود</w:t>
      </w:r>
    </w:p>
    <w:p>
      <w:pPr>
        <w:pStyle w:val="BookText"/>
        <w:rPr/>
      </w:pPr>
      <w:r>
        <w:rPr>
          <w:rFonts w:ascii="Amiri" w:hAnsi="Amiri" w:eastAsia="Amiri" w:cs="Amiri"/>
          <w:color w:val="111111"/>
          <w:sz w:val="28"/>
          <w:sz w:val="28"/>
          <w:szCs w:val="28"/>
          <w:rtl w:val="true"/>
          <w:lang w:bidi="ar-SA"/>
        </w:rPr>
        <w:t>منا حتى با تأخير ذبح، در محل فعلى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با تأخير از روز عيد، ذبح در منا ممكن باشد، تأخير بياندازد، والّا در روز عيد در مسلخ موجود ذبح كند، و قيد منا ساقط مى‌شود بواسطه تعذّر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قسمتى از مسلخ جديد در منا واقع است ليكن از يكسو مسلخهاى قديمى ديگر در منا وجود دارد گرچه دسترسى به آنها مشكل است و از سوى ديگر قربانى در مسلخ جديد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تعذر از قربانى در منا در روز و شب عيد، ذبح در خارج آن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در خود منا قربانى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ذيحجه بتواند بدون حرج در خود منا قربانى كند بايد در آنجا قربانى كند ولى اگر قربانى در منا امكان نداشته باشد يا با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يا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يا باقى ماندن در احرام تا هنگام قربانى كردن در منا در اواخر ذيحجه براى وى يا نوع افراد حرجى باشد لازم نيست در منا قربانى كند بلكه قربانى كردن در مسلخ جديد كه در وادى محسّر واقع است جايز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آية اللَّهصانعى؛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در مسلخ جديد مجزى است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در منا به علت زياد بودن حجاج و گنجايش نداشتن منا براى همه آنها ممكن نباشد، بعيد نيست كشتن در وادى محسّر نيز جايز باشد و اگر عدم امكان به علت منع حكومت و غير</w:t>
      </w:r>
    </w:p>
    <w:p>
      <w:pPr>
        <w:pStyle w:val="BookText"/>
        <w:rPr/>
      </w:pPr>
      <w:r>
        <w:rPr>
          <w:rFonts w:ascii="IRNazanin" w:hAnsi="IRNazanin" w:eastAsia="IRNazanin"/>
          <w:color w:val="111111"/>
          <w:sz w:val="28"/>
          <w:sz w:val="28"/>
          <w:szCs w:val="28"/>
          <w:rtl w:val="true"/>
          <w:lang w:bidi="fa-IR"/>
        </w:rPr>
        <w:t>اينها باشد احتياط اين است كه هم در وادى محسّر ذبح نمايد و هم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قربانى در منا ممكن است در غير منا مجزى نيست بلى اگر بكلّى معتذّر باشد ذبح در وادى محسّر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است كه ذابح هدى مؤمن باشد، يا غير مؤمن هم كافى است؟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ذابح هدى بايد مؤمن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مسلمان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مسلمان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را خود مكلف انجام مى‌دهد و درصحنه ذبح حضور دارد و تنها غير مؤمن متصدى انجام ذبح شود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شرط نيست و بايد شرايط ديگر را دارا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در ذابح شرط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 آية اللَّهصانعى؛ آية اللَّه سيستانى؛ 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بودن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مسلمانان كه ذبيحه آنان حلال است مى‌توانند ذبح كنند</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ذابح فقط آلت و وسيله است و نيّت خود حاجى مى‌كند كافى است و گرنه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حيوان با چاقوى استيل چه حكمى دارد؟ با توجه به اين كه اهل خبره استيل را هم نوعى آهن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آهن است يا نه،صحيح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بايد با آلت حديدى باشد و حديد بودن آلت مذكوره در سؤال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با غير حديد كافى نيست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حديد و آهن بدانند و نوعى از آن بدانند حقيقتاً نه مجازاً،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تحقيقى كه انجام گرفته استيل نوعى از آهن است كه از امتياز خاصى برخوردار است در اينصورت ذبح با آن مانعى ندارد و بر فرض احتمال امتزاج غير آهن به آن، چون مقدار امتزاج شده نسبت بسيار كمى دارد و مضرّ بهصدق آهن نيست، در اين صورت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 استصحيح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حيوان با استيل درصورتى كه آهن پيدا نشود مانع ندارد و ملاك در آهن بودنصدق عرفى است و نظر مبتنى بر نظريات دقيق علمى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هر چند آهن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فلز برنده‌اىصحيح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ذبح با چاقوى استيل خالى از اشكال نيست و جاى احتياط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بايد با حديد باشد و تشخيص آن با عرف است و اگر كسى يقين كند استيل حديد است براى او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استيل با عدم تمكن از آهن و در اختيار نداشتن آن ظاهراً كافى است گر چه استيل آهن نباشد و اما با تمكن از آهن كفايت ذبح منوط بهصدق آهن است عرفاً و ظاهراً اگر آهن‌ربا آن را بگيرد مردم آن را آهن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استيل هم نوعى از آهن است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روز عيد، موفق به قربانى نشد، آيا مى‌تواند شب انجام دهد و يا بايد در روزهاى آينده ذبح كند؟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ذبح از روز عيد عمداً جايز نيست على الأحوط، لكن اگر تأخير شد، عمداً يا جهلًا يا نسياناً، ذبح در شب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آينده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بايد قربانى كند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جايز نيست مگر براى خائف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شب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در روزهاى آينده تا آخر روز سيزدهم انجام دهد بلكه اگر عذرش مستمر بود مى‌تواند تا آخر ماه ذى‌الحجه تأخير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بايد در روز انجام گيرد ولى تأخير آن از روز عيد تا روز دوازدهم اختياراً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كفايت نمى‌كند و حتى در حال اختيار مى‌تواند تا روز سيزدهم ذبح كند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در شب قربانى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شب بر خلاف احتياط است مى‌تواند در روز بعد ذبح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شب قربانى كند و بايد در روزهاى آينده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نيز كافى است هرچند كه روز بعد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نسبت به تقسيم گوشت قربانى بيان فرماييد و هم اكنون كه خوردن گوشت قربانى مشكل و ممكن است باعث پديد آمدن بيماريهاى ميكربى بشود، تكليف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درصورت ضرر واجب نيست و تفصيل در باب تثليث هدى در مناسك مرقوم است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تقسيم كند به سه قسمت، يك قسمت خودش و يك قسمت هديه و قسمت ديگرصدقه بر 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و خوردن قسمتى از ثلث از مستحبات است نه واجبات</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قربانى احوط است و با فرض عدم امكان تكليف ساقط است، و احوط آنستكه بمقدارى از گوسفند از فقير مؤمنى، و نسبت به مقدار ديگر از مؤمنى ديگر وكالت بگيرد هرچند هر يك از آن دو مقدار بقدر ثلث گوسفند نباشد، و از طرف موكّل خود بعنوانصدقه و هديه قبض نمايد، و احتياطاً بعداً قيمت هر دو مقدار را به فقير</w:t>
      </w:r>
    </w:p>
    <w:p>
      <w:pPr>
        <w:pStyle w:val="BookText"/>
        <w:rPr/>
      </w:pPr>
      <w:r>
        <w:rPr>
          <w:rFonts w:ascii="IRNazanin" w:hAnsi="IRNazanin" w:eastAsia="IRNazanin"/>
          <w:color w:val="111111"/>
          <w:sz w:val="28"/>
          <w:sz w:val="28"/>
          <w:szCs w:val="28"/>
          <w:rtl w:val="true"/>
          <w:lang w:bidi="fa-IR"/>
        </w:rPr>
        <w:t>مؤمنى و مؤمنى ديگر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براى حاجى آن است كه از گوشت قربانى بخورد ولى اگر خوف ضرر داشته باشد ترك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قربانى و اهدا كردن از آن لازم نيست ولى تصدّق لازم است و احتياط واجب آن است كه از ثلث آن كمتر نباشد، و براىصدقه دادن مى‌تواند از فقير مؤمنى كه در حرم است هر چند از ايرانيان باشد وكالت بگيرد كه مقدارى از قربانى را كه لازم استصدقه بدهد تمليك او نموده و سپس در مذبح رها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قربانى مستحب است و در فرض مسأله ترك آن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يك سوم قربانى و همچنين هديه دادن يك سوم ديگر آن به مسلمان واجب نيست و اما ثلث سوم آن بنابر احتياط واجب آن را به فقراى مسلمانصدقه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خوردن است و درصورتى كه معرض بيمارى باشد خوردن آن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لازم نيست</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 فعلى، خارج از منا است و در وادى محسّر واقع است، آيا مى‌شود ذبح را از روز عيد تأخير بيندازد و در فرض تأخير آيا حلق و تقصير را بايد در روز عيد انجام دهد و ترتيب ساقط مى‌شود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مذبح فعلى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جمع بين روايات ترتيب مستحب است ولى چون شهرت بر وجوب قائم شده احوط رعايت ترتيب است مهما 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الضروره خلاف ترتيب مانعى ندارد و در فرض سؤال اگر ذبح را به تأخير بياندازند تأخير حلق جايز نيست و اگر با تأخير از روز عيد ذبح در منا ممكن نيست در روز عيد در مسلخ موجود ذبح كنند و قيد منا به واسطه تعذّر ساقط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اينستكه ذبح و نحر در روز عيد قربان باشد، و درصورتى كه بدلائلى نتواند تا مغرب، قربانى را انجام دهد بعد از اذان مغرب هم مى‌تواند، وبه هر تقدير ترتيب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مكلف متمكن از تأخير ذبح از روز عيد و اتيان به آن در منا باشد ولو تا آخر ماه ذى‌الحجه، حلق يا تقصير مى‌كند و با آن از احرام خارج مى‌شود و ذبح يا نحر و آنچه مترتب بر آن است از طواف و نماز و سعى را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قربانى اختياراً در روز دهم و يازدهم و دوازدهم و درصورت اضطرار تا آخر ذيحجه جايز مى‌باشد و در فرض تأخير مى‌بايد حلق و تقصير را هم به تأخير انداخت و ترتيب ساقط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مراعات ترتيب است ولى اگر اين احتياط را عمل نكرد عمل او باطل نيست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اين است كه مى‌تواند در روزهاى تشريق نيز قربانى كند و بنابر احتياط، حلق يا تقصير را بعد از رمى جمره و تهيه نمودن قربانى در منا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مذكور با امكان، ذبح را از روز عيد بتأخير بيندازد و در منا ذبح نمايد و ترتيب، رعايتش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مذبح فعلى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در مذبح فعلى ذبح كافى است و درصورت امكان بايد ذبح را از روز عيد به تأخير نيندازد و ترتيب ساقط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مسخلهاى جديد خارج منا است و ذبح در منا متعذر است و گوشت قربانى در اين سالها اكثراً سوزانده و از بين برده مى‌شود، آيا زائران مى‌توانند ساير اعمال منا را انجام دهند، و قربانى را پس از بازگشت از منا در مكه يا در وطن انجام دهند؟</w:t>
      </w:r>
    </w:p>
    <w:p>
      <w:pPr>
        <w:pStyle w:val="BookText"/>
        <w:rPr/>
      </w:pPr>
      <w:r>
        <w:rPr>
          <w:rFonts w:ascii="Amiri" w:hAnsi="Amiri" w:eastAsia="Amiri" w:cs="Amiri"/>
          <w:color w:val="111111"/>
          <w:sz w:val="28"/>
          <w:sz w:val="28"/>
          <w:szCs w:val="28"/>
          <w:rtl w:val="true"/>
          <w:lang w:bidi="ar-SA"/>
        </w:rPr>
        <w:t>آية اللَّه فاضل؛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و بايد همانجا قربانى كنند چنانچه گذشت و ترتيب بين اعمال را مراعات نمايند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تمكن از ذبح در منا، ذبح در مذبح فعلى مجزى است و نبايد آنرا در جاى ديگر انجام داد ولو در همان آنى كه قبل از حلق يا تقصير در منا است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در منا از ميان مى‌رود و به هيچ وجه قابل استفاده نيست بايد پول آنرا كنار گذارده، و در شهر خودش قربانى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ذى‌الحجه آن سال و اگر نتوانست در سال بعد در ايام تشريق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تا آخرين روز روزهاى تشريق تأخير بيندازند يعنى روز سيزدهم</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در مكه و يا در وطن مجزى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 و مبرئ ذمّه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ذبح در مسلخ جديد نيز كافى است و قربانى بايد در منا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فوق اگر كسى بتواند با تماس تلفنى يا وسيله ديگرى در روز عيد قربان پس از رمى به شخصى نيابت دهد كه ذبح را در وطن خود انجام دهد، و پس از اطلاع و تعيين به انجام قربانى، حلق يا تقصير را در منا در روز عيد انجام دهد، وظيفه چيست؟</w:t>
      </w:r>
    </w:p>
    <w:p>
      <w:pPr>
        <w:pStyle w:val="BookText"/>
        <w:rPr/>
      </w:pPr>
      <w:r>
        <w:rPr>
          <w:rFonts w:ascii="Amiri" w:hAnsi="Amiri" w:eastAsia="Amiri" w:cs="Amiri"/>
          <w:color w:val="111111"/>
          <w:sz w:val="28"/>
          <w:sz w:val="28"/>
          <w:szCs w:val="28"/>
          <w:rtl w:val="true"/>
          <w:lang w:bidi="ar-SA"/>
        </w:rPr>
        <w:t>آية اللَّه فاضل؛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نمى‌كند و حكم مسأله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مسأله از جواب مسأله سابق ظاهر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جواب سؤال قبلى، حكم اين مسأله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وظيفه‌اش را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واجب است ذبح در منا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پاسخى كه از سؤال قبل داده شد موردى براى اين سؤال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قربانى ننمودن عمدى است چون عملى خارج از وظيفه انجام گرفته است و وجوده كعدمه</w:t>
      </w:r>
      <w:r>
        <w:rPr>
          <w:rFonts w:eastAsia="IRNazanin" w:cs="IRNazanin"/>
          <w:color w:val="111111"/>
          <w:sz w:val="28"/>
          <w:szCs w:val="28"/>
          <w:rtl w:val="true"/>
          <w:lang w:bidi="fa-IR"/>
        </w:rPr>
        <w:t>.</w:t>
      </w:r>
      <w:bookmarkStart w:id="100" w:name="pg1476_11897"/>
    </w:p>
    <w:p>
      <w:pPr>
        <w:pStyle w:val="Heading3"/>
        <w:numPr>
          <w:ilvl w:val="2"/>
          <w:numId w:val="1"/>
        </w:numPr>
        <w:rPr/>
      </w:pPr>
      <w:bookmarkStart w:id="101" w:name="__RefHeading___Toc38743_3650668749"/>
      <w:bookmarkStart w:id="102" w:name="_Toc36"/>
      <w:bookmarkEnd w:id="100"/>
      <w:bookmarkEnd w:id="101"/>
      <w:r>
        <w:rPr>
          <w:rtl w:val="true"/>
        </w:rPr>
        <w:t>اعمال بعد از منا</w:t>
      </w:r>
      <w:bookmarkEnd w:id="1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اعمال بعد از منا تا چه زمانى است؟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تأخير آن تا آخر ذى‌الحجه جايز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همان روز عيد والّا روز بعد تا ايام تشريق بلكه تا آخر ذى‌الحجه تأخير بدون مسامحه و تقصير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طلوع آفتاب روز عيد قربان است تا غروب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تأخير از روز يازدهم خلاف است، احوط عدم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جواز تأخير تا بعد از ايام تشريق بلكه تا تمام ذيحجه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باشد كه محل خلاف جواز تكليفى است نه وضعى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عدم تأخير طواف حج و آنچه مترتب بر آن است، از روز يازدهم است گرچه جواز تأخيرش تا بعد از ايام تشريق بلكه تا آخر ذى‌الحجه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حج و نماز آن و سعى و طواف نساء و نماز آن تا آخر ذيحجه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تأخير بيندازد تا روز يازدهم بلكه جايز است تأخير آن تا آخر ذى‌الحجه ولى بهتر عدم تأخير است</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ذيحجه وقت دارد</w:t>
      </w:r>
      <w:r>
        <w:rPr>
          <w:rFonts w:eastAsia="Amiri" w:cs="Amiri" w:ascii="Amiri" w:hAnsi="Amiri"/>
          <w:color w:val="111111"/>
          <w:sz w:val="28"/>
          <w:szCs w:val="28"/>
          <w:rtl w:val="true"/>
          <w:lang w:bidi="ar-SA"/>
        </w:rPr>
        <w:t>.</w:t>
      </w:r>
      <w:bookmarkStart w:id="103" w:name="pg1476_11898"/>
    </w:p>
    <w:p>
      <w:pPr>
        <w:pStyle w:val="BookText"/>
        <w:rPr/>
      </w:pPr>
      <w:bookmarkEnd w:id="103"/>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كه بعد از اعمال منا فوراً به مكه برگردد بلكه مى‌تواند تا روز يازدهم برگشتن به مكه را تأخير بيندازد و بلكه بعيد نيست جايز باشد تا آخر ذيحجه اعمال مكه را تأخير بيندازد اگرچه احوط عدم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تأخير آن تا آخر ذى‌الحجه جايز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تا آخر ذى‌الحجه جايز 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8745_3650668749"/>
      <w:bookmarkStart w:id="105" w:name="_Toc37"/>
      <w:bookmarkEnd w:id="104"/>
      <w:r>
        <w:rPr>
          <w:rtl w:val="true"/>
        </w:rPr>
        <w:t>فاصله دو عمره</w:t>
      </w:r>
      <w:bookmarkEnd w:id="1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عمره چقدر است، و آيا اين امر اختصاص به دو عمره مفرده دارد يا در فاصله بين عمره تمتّع و مفرده هم مراعات آن لازم است و آيا در عمره نيابتى هم مراعات فاصله لازم است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در كمتر از يك ماه به قصد رجاء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حقير فاصله بين عمرتين معتبر نيست و هر روز مى‌تواند عمره بجا آورد و ليكن در فاصله كمتر از ده روز كراهت دارد بلكه احتياط فاصله ده روز است و انجام عمره تمتع بعد از عمره مفرده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عمره مفرده رعايت ده روز فاصله لازم است ولى بين عمره تمتّع و عمره مفرده رعايت فاصله لازم نيست</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بين دو عمره مفرده عنوان شهر است و اين</w:t>
      </w:r>
    </w:p>
    <w:p>
      <w:pPr>
        <w:pStyle w:val="BookText"/>
        <w:rPr/>
      </w:pPr>
      <w:r>
        <w:rPr>
          <w:rFonts w:ascii="Amiri" w:hAnsi="Amiri" w:eastAsia="Amiri" w:cs="Amiri"/>
          <w:color w:val="111111"/>
          <w:sz w:val="28"/>
          <w:sz w:val="28"/>
          <w:szCs w:val="28"/>
          <w:rtl w:val="true"/>
          <w:lang w:bidi="ar-SA"/>
        </w:rPr>
        <w:t>اختصاص به عمره مفرده دارد و در عمره نيابتى مراعات فاصله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اعتبار فصل است بين دو عمره، اگرچه افضل در عمره دوّم اين است كه در ماه غير ماه احرام عمره اوّل و يا با فاصله ده روز بين دو احرام باشد، بلكه احد الفصلين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دو عمره از خود معتمر يا از شخص ديگر باشد، نمى‌توان دو عمره را در يك ماه انجام داد بلكه بايد هر كدام را در يك ماه انجام بدهد، هرچند اوّلى را در آخر ماه اول و دومى را اول ماه دوم بجا آورد، و چنانچه يكى از دو عمره از خود معتمر باشد و ديگرى از غيرش يا هر دو از دو نفر ديگر غير از او باشد، مى‌توان هر دو را در يك ماه انجام داد، و رعايت فاصله مزبور بين عمره مفرده و عمره تمتع لازم نيست پس كسى كه عمره مفرده انجام داد مى‌تواند بعد از او عمره تمتع را انجام دهد هر چند در همان ماه باشد و همچنين است حال در بجا آوردن عمره مفرده بعد از فراغ از اعمال حج، ولى نمى‌شود عمره مفرده را بين عمره تمتع و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 دو عمره مفرده لازم نيست، حتى مى‌توان در يك روز چندين عمره مفرده انجام داد و در اين امر فرقى بين عمره‌اى كه براى خود انجام مى‌دهد و عمره نيابتى نيست، و انجام عمره مفرده در بين عمره تمتع و حج تمتع جايز نيست ولى مى‌توان قبل از عمره تمتع يا بعد از حج تمتع و گذشتن ايام تشريق، عمره مفرده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قمرى مى‌تواند يك عمره مفرده بجا آورد و اگر بيش از يك عمره بجا مى‌آورد، به قصد رجاء و اميد مطلوبيت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هلالى است پس جايز است يك عمره را در يك ماه اگرچه در آخر آن باشد و عمره ديگر را در ماه بعدى اگر چه در اول باشد بجا آورد ولى معتبر بودن فاصله ذكر شده بين عمره مفرده و تمتع، مورد اشكال است البته حكم مختص است بصورتى كه دو عمره براى يك شخص باشد چه آن براى خود معتمر باشد يا براى شخص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براى خودش انجام داده باشد و بخواهد مكرراً براى خودش بجا آورد يا اگر براى ديگرى بجا آورده و بخواهد دوباره براى همان شخص بجاى آورد چنانچه در همان ماهى است كه عمره اوّلى را بجاى آورده، عمره دوم را رجاءً بجاى آورد ولى در تكرار عمره بقصد اشخاص مختلف و همچنين يكى براى خودش و يكى را براى نيابت از ديگرى و نيز بين عمره مفرده و تمتع، فصل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حقير فاصله بين عمرتين معتبر نيست و هر روز مى‌تواند عمره بجا آورد و ليكن در فاصله كمتر از ده روز كراهت دارد بلكه احتياط فاصله ده روز است و انجام عمره تمتع بعد از عمره مفرده مانع ندارد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در فاصله كمتر از ده روز قصد رجاء كند ولى بعد از انجام عمره تمتع، تا اعمال حج را انجام نداده است نمى‌تواند عمره مفرده بجا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مراعات زمان بين عمره تمتع و مفرده لازم است، تكليف كسى كه در كمتر از اين زمان عمره مفرده انجام داده و هم اكنون براى عمره تمتّع محرم شده يا مى‌خواهد محرم شود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مُحرم شود به احرام عمره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مسأله مانند جواب مسأله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فصل اختصاص دارد به عمرتين مفردتين نه بين عمره مفرده و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مشخص شد ولى كسى كه در اشهر حج، عمره مفرده انجام داده باشد و سپس بخواهد حج تمتع انجام دهد مى‌تواند آنرا عمره تمتع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مسأله از جواب مسأله سابق ظاهر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 توجه به جواب سؤال قبل، موضوع ندارد ولى بايد دانست كه كسى كه در ماههاى حج عمره مفرده انجام داده است مى‌تواند آن را به عمره تمتّع مستحبى تبديل كند و پس از آن حج تمتع بجا آورد ولى تبديل آن به عمره تمتع واجب،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بالا روشن شد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ذيحجه عمره مفرده انجام دهد مى‌تواند در مكه بماند تا روز ترويه يعنى هشتم ماه ذيحجه به قصد انجام حج كه در اينصورت عمره مفرده‌اى كه انجام داده عمره تمتع بحساب</w:t>
      </w:r>
      <w:bookmarkStart w:id="106" w:name="pg1476_11902"/>
    </w:p>
    <w:p>
      <w:pPr>
        <w:pStyle w:val="BookText"/>
        <w:rPr/>
      </w:pPr>
      <w:bookmarkEnd w:id="106"/>
      <w:r>
        <w:rPr>
          <w:rFonts w:ascii="Amiri" w:hAnsi="Amiri" w:eastAsia="Amiri" w:cs="Amiri"/>
          <w:color w:val="111111"/>
          <w:sz w:val="28"/>
          <w:sz w:val="28"/>
          <w:szCs w:val="28"/>
          <w:rtl w:val="true"/>
          <w:lang w:bidi="ar-SA"/>
        </w:rPr>
        <w:t>مى‌آيد و بعد از آن بايد حج تمتع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بين عمره مفرده و تمتع، فصل زمانى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مسأله مانند جواب مسأله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عمره نيابتى و غير آن نيست ولى اگر نيابت از دو نفر باشد فاصله لازم نيست</w:t>
      </w:r>
      <w:r>
        <w:rPr>
          <w:rFonts w:eastAsia="IRNazanin" w:cs="IRNazanin"/>
          <w:color w:val="111111"/>
          <w:sz w:val="28"/>
          <w:szCs w:val="28"/>
          <w:rtl w:val="true"/>
          <w:lang w:bidi="fa-IR"/>
        </w:rPr>
        <w:t>.</w:t>
      </w:r>
    </w:p>
    <w:p>
      <w:pPr>
        <w:pStyle w:val="Heading3"/>
        <w:numPr>
          <w:ilvl w:val="2"/>
          <w:numId w:val="1"/>
        </w:numPr>
        <w:rPr/>
      </w:pPr>
      <w:bookmarkStart w:id="107" w:name="__RefHeading___Toc38747_3650668749"/>
      <w:bookmarkStart w:id="108" w:name="_Toc38"/>
      <w:bookmarkEnd w:id="107"/>
      <w:r>
        <w:rPr>
          <w:rtl w:val="true"/>
        </w:rPr>
        <w:t>خارج شدن از شهر مكه، پس از عمره تمتع</w:t>
      </w:r>
      <w:bookmarkEnd w:id="1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خدمه كاروانها براى مهيّا كردن جاى حجاج مى‌توانند قبل از روز عرفه به عرفات يا منا بروند و به مكه برگردند؟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نمى‌توانند از مكه خارج شوند مگر در مورد ضرورت و در اينصورت بايد براى حج محرم شوند و بيرون بروند، بلى اگر احرام براى آنان حرجى باشد و رفتن به عرفات و منا بر آنان ضرورت دارد مى‌توانند بدون احرام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تمتع بجا آورده‌اند بنابر احتياط واجب نبايد از مكه خارج شوند مگر ضرورت داشته باشند و در اين موقع به احرام حج محرم شده و خارج شوند مگر آن كه احرام براى آنها حرجى باشد كه بدون احرام مى‌توانند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تا از حج فارغ نشده است از مكه معظّمه خارج نشود مگر اين كه بعد از احلال از عمره تمتع در مكه به</w:t>
      </w:r>
    </w:p>
    <w:p>
      <w:pPr>
        <w:pStyle w:val="BookText"/>
        <w:rPr/>
      </w:pPr>
      <w:r>
        <w:rPr>
          <w:rFonts w:ascii="IRNazanin" w:hAnsi="IRNazanin" w:eastAsia="IRNazanin"/>
          <w:color w:val="111111"/>
          <w:sz w:val="28"/>
          <w:sz w:val="28"/>
          <w:szCs w:val="28"/>
          <w:rtl w:val="true"/>
          <w:lang w:bidi="fa-IR"/>
        </w:rPr>
        <w:t>احرام حج محرم شود و با همان احرام باقى اعمال حج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به امكان برگشتن به مكه مى‌توانند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اعمال حج تفويت نشود مانعى ندارد، يعنى اگر مى‌تواند خارج شود و برگردد و به اعمال حج برسد، يا با احرام خارج شود و در وقت عمل برگردد و اعمال را بجا آورد خارج شدن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مزبور به قصد عمره مفرده محرم شوند و بعد از اتمام عمره تا ماه تمام نشود مى‌توانند به خارج مكه تردد كنند و مجزى از عمره تمتع است ولى اگر براى عمره تمتع محرم شده‌اند خروج از مكه جايز نيست مگر در موارد ضرورت كه تفصيل آن را در مناسك 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نموديم و در اين موارد از مكه احرام مى‌بندد و براى رفع حاجت خارج مى‌گردد و پس از رفع حاجت با همان احرام وارد مكه مى‌شود و به عرفات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به حدود نزديك آن جايز است بنابر اين خروج به منا جايز مى‌باشد ولى خروج به عرفات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 لزوم بايد به احرام حج محرم شده و از مكه خارج شوند، و اگر با احرام خارج شدن حرجى باشد مى‌توانند بدون احرام از مكه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خدمه كاروانها جايز است براى انجام كارهاى لازم به عرفات يا جدّه و مانند آن بروند و اگر محرم شدن موجب مشقت است مى‌توانند آنرا ترك كنند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مفروض كه بيرون رفتن آنها براى انجام</w:t>
      </w:r>
    </w:p>
    <w:p>
      <w:pPr>
        <w:pStyle w:val="BookText"/>
        <w:rPr/>
      </w:pPr>
      <w:r>
        <w:rPr>
          <w:rFonts w:ascii="Amiri" w:hAnsi="Amiri" w:eastAsia="Amiri" w:cs="Amiri"/>
          <w:color w:val="111111"/>
          <w:sz w:val="28"/>
          <w:sz w:val="28"/>
          <w:szCs w:val="28"/>
          <w:rtl w:val="true"/>
          <w:lang w:bidi="ar-SA"/>
        </w:rPr>
        <w:t>كار است و ترس فوت حج نيست اظهر، جواز بيرون رفتن آنها بدون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كه خروج از مكه ضرورت دارد اشخاص مذكور اگر عمره تمتع انجام داده‌اند بايد محرم به احرام حج شوند و با حال احرام از مكه خارج شوند بلى اگر انجام كارها در خارج مكه با داشتن لباس احرام حرجى باشد مى‌توانند بدون احرام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از مكه خارج شوند هر چند احتياط در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بعد از عمره تمتع جايز نيست مگر در مورد ضرورت كه در اينصورت هم بايد محرم شوند به احرام حج، و خارج شوند و برگردند بلى اگر احرام براى آنها حرجى باشد و رفتن به عرفات و منا بر آنان ضرورت دارد مى‌توانند بدون احرام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فاصله بين اتمام عمره تمتع و احرام حج تمتّع مى‌توان از شهر مكه خارج شد و درصورتى كه عمداً يا جهلًا يا سهواً از مكه خارج شود تكليف 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بعد از عمره تمتع جايز نيست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جايز نيست و تفصيل آن در مناسك مرقوم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تا از حج فارغ نشده از مكه</w:t>
      </w:r>
    </w:p>
    <w:p>
      <w:pPr>
        <w:pStyle w:val="BookText"/>
        <w:rPr/>
      </w:pPr>
      <w:r>
        <w:rPr>
          <w:rFonts w:ascii="IRNazanin" w:hAnsi="IRNazanin" w:eastAsia="IRNazanin"/>
          <w:color w:val="111111"/>
          <w:sz w:val="28"/>
          <w:sz w:val="28"/>
          <w:szCs w:val="28"/>
          <w:rtl w:val="true"/>
          <w:lang w:bidi="fa-IR"/>
        </w:rPr>
        <w:t>معظمه خارج نشود مگر آن كه بعد از احلال عمره تمتع در مكه به احرام حج و بيرون رود و مراجعت نمايد با همان احرام و باقى اعمال را بجا آورد، و هر گاه خروج از مكه ضرورت داشته باشد و خروج از مكه با احرام براى او حرجى باشد مى‌تواند بدون احرام بيرون رود و درصورتى كه همان ماه برگردد عمره اولى كافى است و در هرصورت اگر بدون احرام هم خارج شود اگر در همان ماه برگردد به حج ضرر نمى‌زند، بلى اگر در همان ماه برنگردد بايد در ميقات به احرام عمره تمتع رجاءاً مُحرم شود و باقى اعمال عمره را بجا آورد و بعد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داشته باشد كه خارج شدن مانع از انجام حج نخواهد 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همان جواب سؤال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بين عمره تمتع و احرام حج تمتع نمى‌توان از شهر مكه خارج شد و درصورتى كه انسان پس از انجام عمره بدون احرام از مكه خارج شد، چنانچه برگشتن به مكه پيش از گذشتن يك ماه از انجام عمره باشد، در اينصورت بايد بدون احرام به مكه برگشته و از مكه احرام بسته و به سوى عرفات برود و چنانچه بازگشت وى به مكه پس از گذشتن يك ماه باشد در اينصورت لازم است عمره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شهر مكه و حدود نزديك آن در فاصله بين اتمام عمره تمتّع و احرام حج تمتع جايز نيست مگر درصورت حاجت و در اينصورت نيز بايد به احرام حج محرم گردد و اگر با احرام خارج</w:t>
      </w:r>
    </w:p>
    <w:p>
      <w:pPr>
        <w:pStyle w:val="BookText"/>
        <w:rPr/>
      </w:pPr>
      <w:r>
        <w:rPr>
          <w:rFonts w:ascii="IRNazanin" w:hAnsi="IRNazanin" w:eastAsia="IRNazanin"/>
          <w:color w:val="111111"/>
          <w:sz w:val="28"/>
          <w:sz w:val="28"/>
          <w:szCs w:val="28"/>
          <w:rtl w:val="true"/>
          <w:lang w:bidi="fa-IR"/>
        </w:rPr>
        <w:t>شدن براى وى حرجى باشد مى‌تواند بدون احرام خارج شود، و در فرضى كه خروج از مكه جايز نبود اگر با علم و عمد از مكه خارج شود بنابر احتياط واجب عمره تمتعش باطل مى‌شود و اگر جهلًا يا سهواً از مكه خارج شود به عمره و حج او ضررى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چنانچه پس از گذشتن يك ماه از خروج از مكّه برگردد لازم است با احرام وارد شود و گرنه، چنانچه يك ماه از بيرون آمدن از احرام عمره تمتعش گذشته باشد بنابر احتياط واجب بايد در ميقات يا تنعيم و مانند آن از حدود خارجى حرم رجاءاً مُحرم شده و ساير اعمال را رجاءاً انجام دهد ولى اگر از بيرون آمدن از عمره تمتعش يك ماه نگذشته باشد چنانچه با علم و عمد از مكه خارج شده باشد بنابر احتياط واجب بايد رجاءاً در ميقات يا تنعيم و مانند آن مُحرم شده و ساير اعمال را رجاءاً انجام دهد، ولى اگر جهلًا يا سهواً خارج شده جايز نيست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ماه قمرى برگردد چيزى بر او نيست و چنانچه از ميقات بگذرد و در ماه بعد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ذى‌القعده به مدينه رفت و در ذى‌الحجه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محرم شود و عمره بجا آورد و همان عمره تمتع او حساب مى‌شود و براى عمره سابق احتياطاً يك طواف نساء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بيرون رفتن از مكه جهت انجام كارى هرچند غير ضرورى باشد و ترس فوت حج نباشد مى‌توان از مكه بدون احرام خارج 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پاسخ سؤال قبلى دانسته شد كسى كه عمره تمتع انجام داده جايز نيست بدون ضرورت از مكه خارج شود و در</w:t>
      </w:r>
    </w:p>
    <w:p>
      <w:pPr>
        <w:pStyle w:val="BookText"/>
        <w:rPr/>
      </w:pPr>
      <w:r>
        <w:rPr>
          <w:rFonts w:ascii="IRNazanin" w:hAnsi="IRNazanin" w:eastAsia="IRNazanin"/>
          <w:color w:val="111111"/>
          <w:sz w:val="28"/>
          <w:sz w:val="28"/>
          <w:szCs w:val="28"/>
          <w:rtl w:val="true"/>
          <w:lang w:bidi="fa-IR"/>
        </w:rPr>
        <w:t>صورت ضرورت بايد با احرام حج خارج شود، ولى اگر بدون احرام خارج شده درصورتى كه عالم به مسأله بوده، معصيت كرده و بايد توبه كند و اگر جهلًا يا سهواً خارج شده گناهى نكرده، ولى در تمامصور ضررى به حج او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هر چند خلاف احتياط است و به هر حال اگر بيرون رفت مضر به عملش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بعد از عمره تمتع جايز نيست على الأحوط و اگر معصيت كرد و خارج شد و يا سهواً خارج شد و يا جهلًا، اگر با احرام حج به عرفات برود حج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ديگرى در حج نايب است، و بين عمره تمتع و حج تمتع از شهر مكه بيرون رفته، آيا ضررى به نيابت او مى‌زند يا نه؟</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اطمينان به برگشت به مكه ضررى به نيابت نمى‌زند بلكه اگر رفتن و خارج شدن حرام باشد ليكن حج از نايب واقع شود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دو سؤال قبل معلوم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حرامى انجام داده ولى به نيابت او ضررى نمى‌زند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دستورى كه در مسأله پيش گفته شد عمل كند ضررى به نيابت او نمى‌زند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وظيفه‌اش كه در مسأله قبل گذشت عمل كند به نيابت او ضررى نمى‌زند</w:t>
      </w:r>
      <w:r>
        <w:rPr>
          <w:rFonts w:eastAsia="IRNazanin" w:cs="IRNazanin"/>
          <w:color w:val="111111"/>
          <w:sz w:val="28"/>
          <w:szCs w:val="28"/>
          <w:rtl w:val="true"/>
          <w:lang w:bidi="fa-IR"/>
        </w:rPr>
        <w:t>.</w:t>
      </w:r>
      <w:bookmarkStart w:id="109" w:name="pg1476_11908"/>
    </w:p>
    <w:p>
      <w:pPr>
        <w:pStyle w:val="BookText"/>
        <w:rPr/>
      </w:pPr>
      <w:bookmarkEnd w:id="109"/>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نايب و غير آن در حكم مذكور در پاسخ قبل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 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به نيابت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به نيابت او نمى‌زند هر چند كه مرتكب معصيت شده است</w:t>
      </w:r>
      <w:r>
        <w:rPr>
          <w:rFonts w:eastAsia="IRNazanin" w:cs="IRNazanin"/>
          <w:color w:val="111111"/>
          <w:sz w:val="28"/>
          <w:szCs w:val="28"/>
          <w:rtl w:val="true"/>
          <w:lang w:bidi="fa-IR"/>
        </w:rPr>
        <w:t>.</w:t>
      </w:r>
    </w:p>
    <w:p>
      <w:pPr>
        <w:pStyle w:val="Heading3"/>
        <w:numPr>
          <w:ilvl w:val="2"/>
          <w:numId w:val="1"/>
        </w:numPr>
        <w:rPr/>
      </w:pPr>
      <w:bookmarkStart w:id="110" w:name="__RefHeading___Toc38749_3650668749"/>
      <w:bookmarkStart w:id="111" w:name="_Toc39"/>
      <w:bookmarkEnd w:id="110"/>
      <w:r>
        <w:rPr>
          <w:rtl w:val="true"/>
        </w:rPr>
        <w:t>نماز جماعت</w:t>
      </w:r>
      <w:bookmarkEnd w:id="1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 نماز جماعت توسط شيعيان در هتلها و مسافرخانه‌ها در مكه و مدينه چه حكمى دارد؟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محذورى نشود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مفسده‌اى نداشته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ديگران مخفى نمى‌ماند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مگر عوارضى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مفسده‌اى همچون سبك شدن شيعه در كار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اما نماز چند نفرى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انعكاس خارجى آن در نظر اهل سنت زشت باشد ترك آن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مفسده‌اى بر آن مترتّب نشود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اهل سنّت و خواندن نمازهاى يوميّه با آنها، آيا كفايت از نماز واجب مى‌نمايد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اضطرار مجزى است و در غير اين حال شركت در نماز آنان مستحب است و با تمكن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صانعى؛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تقيه مانعى ندارد و مجزى است ولى بايد وظيفه منفرد مراعات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درصورتي كه قرائت را خود اتيان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 نماز جهريه به اخفات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در نماز جماعت اهل سنت شركت كنند</w:t>
      </w:r>
    </w:p>
    <w:p>
      <w:pPr>
        <w:pStyle w:val="BookText"/>
        <w:rPr/>
      </w:pPr>
      <w:r>
        <w:rPr>
          <w:rFonts w:ascii="Amiri" w:hAnsi="Amiri" w:eastAsia="Amiri" w:cs="Amiri"/>
          <w:color w:val="111111"/>
          <w:sz w:val="28"/>
          <w:sz w:val="28"/>
          <w:szCs w:val="28"/>
          <w:rtl w:val="true"/>
          <w:lang w:bidi="ar-SA"/>
        </w:rPr>
        <w:t>ولى بنابر احتياط نماز را دوباره بخوانند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بمخالف در نماز مانعى ندارد ولى حمد و سوره را براى خود آهسته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 اشكال است و در غير حال ضرورت هم شركت در جماعات آنان اگر موجب تأليف قلوب آنها و رفع اتهام از شيعه باشد خوب است و اعاده آن لازم نيست اگر چه موافق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آيا اختصاص به مسجدالحرام و مسجدالنبى دارد، يا در مساجد ديگر هم كافى است؟</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ديگر هم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مسجدين شريفين ندارد بلكه در تمام مساجد مستحب و مورد ترغيب و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مسجدالحرام و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دوصورت حكم واحد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مسجدالحرام و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مساجد نيست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قبل فرقى ميان مسجدالحرام و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مساجد حكم همان است كه در جواب سؤال دوّم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ديگر هم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كه هنگام برپايى نماز جماعت در مسجدالحرام و مسجدالنبى، بعضى از حجاج از مسجد خارج مى‌شوند و يا در كنارى ايستاده و تماشا مى‌كنند، لطفاً نظر مبارك را در اين باره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خوبى نيست و حجاج محترم شيعه بايد از اينگونه اعمال بپرهيزند و كارى نكنند كه انگشت‌نما و مورد اعتراض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نماز جماعت شركت كنند و از آنچه موجب تفرقه مى‌شود جداً پرهيز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حرمت اين معنى، زيرا كه موجب اتّهام شيعه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ضرورى ندارند خارج نشوند و خوب است شركت كنند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موجب وهن به شيعه باشد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ناپسندى است و جداً بايد از آن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مسجد در هنگام اقامه جماعت و يا ايستادن و شركت نكردن شايسته نيست بلى اگر ضرورتى ايجاب كند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شركت در نماز جماعت مسجدالحرام و مسجدالنبى يا ساير مساجد مكه و مدينه آيا مى‌توان بر فرش سجده كرد يا نه، و درصورتى كه بر فرش سجده نمايد آيا اعاده آن لازم است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سجده كرد و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تقيه مانع ندارد و درصورت تمكن بدون محذور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محلّى كه سجده بر آن جايز است پيدا نشود، و از مثل حصير و مانند آن نتواند استفاده كند سجده بر فرش مانعى ندارد و اعاده لازم نيست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مندوحه در حال عمل يقينى است، و اما مندوحه مكانى يا زمانى پس اعتبار آن موافق با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در مساجد مذكوره موضعى باشد كه بتوان بر چيزى كه سجده بر آنصحيح است مثل سنگ و موزاييك سجده نمايد، بايد در آن قسمت نماز بخواند و اگر چنين موضعى نباشد نمازى را كه در آن بر فرش سجده كرده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محذورى در سجده كردن بر سنگ و چيزهاى ديگرى كه مى‌توان بر آن سجده كرد نباشد نمى‌توان بر فرش سجده كرد و در اينصورت اگر بر فرش سجده كرد اعاده لازم است، بلكه با وجود محذور نيز احتياط در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بر فرش و مانند آن درصورت مفروض جايز است مگر آن كه در همانجا بتواند روى حصير چوبى يا سنگ يا غيره سجده نمايد و الّا واجب است بر آنها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مواردى كه بخاطر تقيه ضرورت داشته باشد مانع ندارد، و حكم لزوم و عدم لزوم اعاده در جواب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سجده كرد و اعاده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مغرب اهل سنت، با توجه به اين كه وقت نماز مغرب آنها زودتر از مغرب شرعى نزد شيعيان است، آيا كفايت از نماز مغرب مى‌نمايد يا نه؟</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جماعتصحيح است و اعاده ندارد</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 آنها مندوب است ولى درصورت</w:t>
      </w:r>
    </w:p>
    <w:p>
      <w:pPr>
        <w:pStyle w:val="BookText"/>
        <w:rPr/>
      </w:pPr>
      <w:r>
        <w:rPr>
          <w:rFonts w:ascii="Amiri" w:hAnsi="Amiri" w:eastAsia="Amiri" w:cs="Amiri"/>
          <w:color w:val="111111"/>
          <w:sz w:val="28"/>
          <w:sz w:val="28"/>
          <w:szCs w:val="28"/>
          <w:rtl w:val="true"/>
          <w:lang w:bidi="ar-SA"/>
        </w:rPr>
        <w:t>تمكن اعاده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هم مثل ساير شرايط و اجزاء است كه با تقيه ساقط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كه آفتاب غروب كرده بعيد نيست مجزى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ضرورت نماز را زودتر از وقت شرعى در نزد شيعيان بخوانند بايد نماز را دوباره بخوانند، بلكه با ضرورت نيز احتياط در اعاده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دوّم حكم اين سؤال معلوم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جماعتصحيح است و اعاده ندارد</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تحبيب قلوب و وحدت مسلمين در نماز جماعت برادران اهل تسنن شركت كنيم كه قهراً نماز فاقد جزء يا شرط يا همراه با مانع باشد، آيا اين نماز در وسعت وقتصحيح است و مجزى، و اعاده و قضا ندارد، با فرض اين كه اضطرار و ضرورتى نيست و مى‌تواند در مكان ديگر يا زمان ديگر بدون هيچ اشكالى نماز به طريق شيعه بخواند و همچنين در تقيّه در موضوعات، مثل وقوف در عرفات در روزى كه قاضى عامه حكم كرده با اين كه شك دارد، يا يقين به خلاف دارد، آيا وقوف با برادران اهل تسنن مجزى است؟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 و اعاده و قضا ندارد و تبعيت در مواقف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اللَّهصحيح و مجزى است و اعاده و قضا ندارد و همچنين است حال در كليه عبادات كه به جهت تقيه از مخالفين بجا آورده مى‌شود، و تقيه در اينجا اوسع از اضطرار است و در سعه وقت هم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تفصّى از آن و شرط نيست عدم مندوحه و همچنين تقيه در موضوعات هم مجزى است و مى‌تواند به حكم حاكم عامه وقوفين را انجام دهد و اعاده و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وقوف به مناسك رجوع شود و حكم نماز در مسائل قبل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را كه در انسان بر طبق تقيه مداراتى انجام مى‌دهد درصورتيكه قرائت را خود اتيان كند مجزى است، و در موارديكه قاضى عامه حكم به ثبوت اول ماه كرده باشد اگر انسان يقين به خلاف نداشته باشد بايد متابعت نمايد و درصورت يقين به خلاف بايد احتياط نمايد به تفصيلى كه در مناسك در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متفرقه حج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بدون جزء يا شرط يا همراه با مانع در فرض عدم اضطرار و ضرورت مجزى نيست، بلكه بنابر احتياط در فرض اضطرار نيز مجزى نيست، و وقوف در عرفات در روزى كه قاضى عامّه حكم كرده درصورتى كه علم بر خلاف نباشد، لازم و مجزى است</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به اعاده نيست و در ساير موارد نيز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فرع از ما سبق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در جماعت موجب تأليف قلوب و دفع اتهام از شيعه باشد اعاده لازم نيست و نسبت به وقوف مشروحاً در جواب سؤال اوّل تحت عنوان وقوف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 و اعاده و قضاء ندارد و تبعيت در مواقف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نماز جماعت اهل سنت پس از ركوع، قنوت مى‌خوانند، تكليف شيعيانى كه در نماز جماعت آنها شركت كرده‌اند چيست؟</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كنند و احتياط را مراعات نمايند به قصد آنچه جايز است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مانند آنها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قنوت براى شيعيان مانعى ندارد و مانند اصل نماز جماعت با آنها است كه از باب تقيه انجام مى‌گيرد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پشت بام مسجدالنبى هم براى نمازگزاران مهيا شده است ولى ديوار اطراف پشت بام، بيش از قامت انسان بلند است و هيچ طرف صفهاى جماعت مسجد پيدا نيست، آيا اقتدا با اين وضع در پشت بامصحيح است؟</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 اقامه جماعت بالاى پشت بام باشد لازم است همانجا در نماز شركت كند ولى اختياراً رفتن بالاى بام هنگام نماز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درصورتيكه قرائت را خود اتيان نمايد و ساير شرايط نماز را به مقدار ممكن رعايت نمايد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در داخل مسجد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بايد براى خود آهسته بخواند و اگر آهسته هم ممكن نباشد در دل خود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خود اهل سنت با همين وضع اقتدا مى‌كنند شيعيان نيز شركت كنند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توزيع گوشت در مكه مكرّمه، حدود يك كيلومتر بعد از مسجد تنعيم قرار دارد، با توجه به اين كه عوامل خدماتى مجبورند براى گرفتن سهميه كاروان به آن محل تردّد كنند، آيا به عمره تمتّع آنها يا حجّ واجب خودشان اشكالى وارد مى‌شود؟ به علاوه حكم مسأله در خصوص كسانى كه حج مستحبى يا نيابتى بجا مى‌آورند چگونه است؟</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مى‌دانند براى احرام حجّ به موقع مى‌رسند مطلقاً اشكالى ندارد، موفق باشند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متمتّع تا جايى كه از اطراف و توابع نزديك مكّه محسوب شود جايز است و فرقى بين حجّ واجب و غير واجب و نايب و</w:t>
      </w:r>
    </w:p>
    <w:p>
      <w:pPr>
        <w:pStyle w:val="BookText"/>
        <w:rPr/>
      </w:pPr>
      <w:r>
        <w:rPr>
          <w:rFonts w:ascii="Amiri" w:hAnsi="Amiri" w:eastAsia="Amiri" w:cs="Amiri"/>
          <w:color w:val="111111"/>
          <w:sz w:val="28"/>
          <w:sz w:val="28"/>
          <w:szCs w:val="28"/>
          <w:rtl w:val="true"/>
          <w:lang w:bidi="ar-SA"/>
        </w:rPr>
        <w:t>غير نايب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عمره تمتّع مى‌تواند به اينگونه مناطق رفت و آمد كند و در عمره مفرده هر گاه قبل از گذشتن ماهى كه در آن عمره انجام داده است خارج شود و بازگردد تكرار عمره لازم نيست، امّا اگر در ماه بعد برگردد بايد از همان مسجد تنعيم محرم شود و عمره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چنانچه محلّ مذكور از توابع مكّه مكرّمه محسوب باشد تردّد اشكال ندارد و اگر از توابع محسوب نشود بايد محرماً به احرام حج، خارج شود ولى اگر خروج با احرام حرجى باشد مى‌تواند بدون احرام برود و در هر حال ضررى به عمره يا حج نمى‌زند و در اين احكام تفاوتى بين اقسام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 يا نيابتى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با اجير در حجّ شرط كرده باشند كه بعد از عمره و قبل از حجّ از مكه خارج نشود و يا اين كه نفس استيجار ولو با قرائن انصراف به آن داشته باشد و اجير خارج شده باشد بايد رضايت اجير كننده را نسبت به اجرت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وارد نمى‌شود و بين حج مستحبى و نيابتى و غير آن فرقى نيست</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اطراف و توابع مكّه محسوب مى‌شود اشكال ندارد و در همه صور مذكوره در فوق جايز است</w:t>
      </w:r>
      <w:r>
        <w:rPr>
          <w:rFonts w:eastAsia="IRNazanin" w:cs="IRNazanin"/>
          <w:color w:val="111111"/>
          <w:sz w:val="28"/>
          <w:szCs w:val="28"/>
          <w:rtl w:val="true"/>
          <w:lang w:bidi="fa-IR"/>
        </w:rPr>
        <w:t>.</w:t>
      </w:r>
      <w:bookmarkStart w:id="112" w:name="pg1476_11919"/>
    </w:p>
    <w:p>
      <w:pPr>
        <w:pStyle w:val="Heading3"/>
        <w:numPr>
          <w:ilvl w:val="2"/>
          <w:numId w:val="1"/>
        </w:numPr>
        <w:rPr/>
      </w:pPr>
      <w:bookmarkStart w:id="113" w:name="__RefHeading___Toc38751_3650668749"/>
      <w:bookmarkStart w:id="114" w:name="_Toc40"/>
      <w:bookmarkEnd w:id="112"/>
      <w:bookmarkEnd w:id="113"/>
      <w:r>
        <w:rPr>
          <w:rtl w:val="true"/>
        </w:rPr>
        <w:t>نماز در مسجدالحرام و مسجدالنبى</w:t>
      </w:r>
      <w:bookmarkEnd w:id="11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مسجدالنبى و ساير مساجد مكه و مدينه بعضى از جاها مفروش است و بعضى غير مفروش و با سنگ ساخته شده است، آيا لازم است براى انجام نماز جماعت يا فرادى به جايى برود كه بر سنگ سجده كند و يا مى‌تواند بر فرش سجده نمايد؟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فرشهاى مسجد مانع ندارد و مهر گذاشتن جايز نيست، و لازم نيست در جايى كه سنگ است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سنگها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 درصورت تقيه سجده بر مذكور در سؤال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سنگ مانعى ندارد هر چند بر فرش هم مى‌تواند سجده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قبلًا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حكم وجود مندوحه، پس درصورت امكان سجده بر ما يصحّ السجود عليه، اكتفا بغير آن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در مساجد مذكور جايى بوده باشد كه بتوان بر چيزى كه سجده بر آنصحيح است مثل سنگ و موزاييك سجده نمايد، بايد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محذور نمى‌تواند بر فرش سجده كند</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 و عدم جلب توجه به مكان غير</w:t>
      </w:r>
    </w:p>
    <w:p>
      <w:pPr>
        <w:pStyle w:val="BookText"/>
        <w:rPr/>
      </w:pPr>
      <w:r>
        <w:rPr>
          <w:rFonts w:ascii="IRNazanin" w:hAnsi="IRNazanin" w:eastAsia="IRNazanin"/>
          <w:color w:val="111111"/>
          <w:sz w:val="28"/>
          <w:sz w:val="28"/>
          <w:szCs w:val="28"/>
          <w:rtl w:val="true"/>
          <w:lang w:bidi="fa-IR"/>
        </w:rPr>
        <w:t>مفروش برود و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جايى را انتخاب كند كه بتواند بر سنگ سجده كند البته خارج شدن از مسجد واجب نيست و همچنين لازم نيست تأخير نماز براى اين كه بتواند روى سنگ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فرادى مى‌خواند و ضرورتى نباشد نبايد به فرش سجده كند و اگر بجماعت مى‌خواند حكم آن از جوابهاى قبلى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فرشهاى مسجد مانع ندارد و مهر گذاشتن جايز نيست، و لازم نيست در جايى كه سنگ است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مهر يا حصير و بادبزن در مساجد مكه و مدينه درصورتى كه انگشت نما و سبب وهن به مسلمين بشود چه حكمى دارد؟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اگر حصير براى جانماز با خود داشته باشند و روى آن نماز بخوانند به طورى كه متعارف ساير مسلمين است و موجب وهب نشود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به وجود نياورد سجده بر مذكورات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حصير و بادبزن مانعى ندارد و سجده كردن بر مهر اگر خلاف تقيه نباشد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وهن و اتهام جايز نيست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جايز نيست و حكم درصورت وجود</w:t>
      </w:r>
      <w:bookmarkStart w:id="115" w:name="pg1476_11921"/>
    </w:p>
    <w:p>
      <w:pPr>
        <w:pStyle w:val="BookText"/>
        <w:rPr/>
      </w:pPr>
      <w:bookmarkEnd w:id="115"/>
      <w:r>
        <w:rPr>
          <w:rFonts w:ascii="IRNazanin" w:hAnsi="IRNazanin" w:eastAsia="IRNazanin"/>
          <w:color w:val="111111"/>
          <w:sz w:val="28"/>
          <w:sz w:val="28"/>
          <w:szCs w:val="28"/>
          <w:rtl w:val="true"/>
          <w:lang w:bidi="fa-IR"/>
        </w:rPr>
        <w:t>مندوحه در مسأله قبل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موجب وهن به مسلمين باشد جايز نيست ولى درصورتيكه در مسجد جايى باشد كه بتوان سجده را بر چيزى كه سجده بر آن صحيح است انجام دهد بايد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سبب وهن شيعه باشد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اماكن همه نوع فرقه‌اى با روشهاى گوناگون وجود دارد اگر طورى باشد كه موجب وهن نشود اشكال ندارد و اگر موجب وهن شود از آن خوددارى كنند و چنانكه ديده شده اهالى آنجا بر روى حصير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اگر حصير براى جانماز با خود داشته باشند و روى آن نماز بخوانند به طورى كه متعارف ساير مسلمين است و موجب وهن نشود اشكال ندارد</w:t>
      </w:r>
      <w:r>
        <w:rPr>
          <w:rFonts w:eastAsia="IRNazanin" w:cs="IRNazanin"/>
          <w:color w:val="111111"/>
          <w:sz w:val="28"/>
          <w:szCs w:val="28"/>
          <w:rtl w:val="true"/>
          <w:lang w:bidi="fa-IR"/>
        </w:rPr>
        <w:t>.</w:t>
      </w:r>
    </w:p>
    <w:p>
      <w:pPr>
        <w:pStyle w:val="Heading3"/>
        <w:numPr>
          <w:ilvl w:val="2"/>
          <w:numId w:val="1"/>
        </w:numPr>
        <w:rPr/>
      </w:pPr>
      <w:bookmarkStart w:id="116" w:name="__RefHeading___Toc38753_3650668749"/>
      <w:bookmarkStart w:id="117" w:name="_Toc41"/>
      <w:bookmarkEnd w:id="116"/>
      <w:r>
        <w:rPr>
          <w:rtl w:val="true"/>
        </w:rPr>
        <w:t>نماز مسافر</w:t>
      </w:r>
      <w:bookmarkEnd w:id="11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مكه و عرفات كه قبلًا چهار فرسخ بوده امروزه با توجه به توسعه مكه و اتصال شهر به منا كمتر از مسافت شرعى است در اينصورت، كسى كه قصد اقامه ده روز در مكه را نموده و سپس به عرفات و مشعر و منا مى‌رود و چهار شب يا بيشتر در آنجا بيتوته مى‌كند نماز او در</w:t>
      </w:r>
    </w:p>
    <w:p>
      <w:pPr>
        <w:pStyle w:val="BookText"/>
        <w:rPr/>
      </w:pPr>
      <w:r>
        <w:rPr>
          <w:rFonts w:ascii="IRNazanin" w:hAnsi="IRNazanin" w:eastAsia="IRNazanin"/>
          <w:color w:val="111111"/>
          <w:sz w:val="28"/>
          <w:sz w:val="28"/>
          <w:szCs w:val="28"/>
          <w:rtl w:val="true"/>
          <w:lang w:bidi="fa-IR"/>
        </w:rPr>
        <w:t>عرفات و مشعر و منا و پس از مراجعت به مكه قصر است يا تمام؟</w:t>
      </w:r>
    </w:p>
    <w:p>
      <w:pPr>
        <w:pStyle w:val="BookText"/>
        <w:rPr/>
      </w:pPr>
      <w:r>
        <w:rPr>
          <w:rFonts w:ascii="IRNazanin" w:hAnsi="IRNazanin" w:eastAsia="IRNazanin"/>
          <w:color w:val="111111"/>
          <w:sz w:val="28"/>
          <w:sz w:val="28"/>
          <w:szCs w:val="28"/>
          <w:rtl w:val="true"/>
          <w:lang w:bidi="fa-IR"/>
        </w:rPr>
        <w:t xml:space="preserve">آية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مراجعت به مكه قصد اقامه ده روز در مكه دارد يا مردد است در اينصورت نماز او در منا و عرفات و پس از مراجعت تمام است و اگر قصد اقامه ده روز بعداً ندارد و از مكه انشاءِ سفر به ايران مى‌كند اقوى اتمام است در مواضع مذكوره، چونه محل اقامه به منزله وطن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جمع است بين قصر و اتمام و امّا كسى كه قصد اقامه از اوّل در مكه نداشته نماز او در تمام مواضع مذكوره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ده روزه با قطع نظر از چند شب مذكور باشد در مواضع ذكر شده نماز تمام است و اگر مجموعاً باشد نماز در آن مواضع شكسته، ليكن در مكه و اگر چه بعد از مراجعت باشد مخير بين قصر و 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نماز را شكسته بخوانند با رعايت تخيير در محلش از مكه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آخر خانه‌هاى مسكونى فعلى مكه تا عرفات كمتر از چهار فرسخ و رفتن به عرفات و مشعر و منا و رجوع به مكه كمتر از هشت فرسخ باشد درصورتيكه شخص بعد از اقامت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اقامت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برود و يا اين كه قصد اقامت ده روز در مكه نموده و بعد از خواندن يك نماز چهار ركعتى از اقامت در مكّه منصرف شده و تصميم گرفت به عرفات برود نمازهاى او در عرفات و مشعر و منا، و در رفتن و برگشتن تمام است و در غير اين دوصورت مسافر است و بايد نمازهاى خود را در غير مكه قديم، قصر بخواند و در</w:t>
      </w:r>
    </w:p>
    <w:p>
      <w:pPr>
        <w:pStyle w:val="BookText"/>
        <w:rPr/>
      </w:pPr>
      <w:r>
        <w:rPr>
          <w:rFonts w:ascii="Amiri" w:hAnsi="Amiri" w:eastAsia="Amiri" w:cs="Amiri"/>
          <w:color w:val="111111"/>
          <w:sz w:val="28"/>
          <w:sz w:val="28"/>
          <w:szCs w:val="28"/>
          <w:rtl w:val="true"/>
          <w:lang w:bidi="ar-SA"/>
        </w:rPr>
        <w:t>خود مكه قديم مخير است بين قصر 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اقامه ده روز در مكه نموده يعنى تصميم دارد ده روز در خود مكه بماند نماز او در مكه و عرفات و مشعر و منا تمام است، ولى مسافرى كه تصميم دارد در اثناى ده روز براى انجام اعمال خود به عرفات و مشعر و منا برود تمام نمازهاى او قصر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مسافت مكه تا عرفات و از آنجا تا مشعر و از آنجا تا منا و تا مكّه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نمازش را در اين اماكن قصر مى‌خواند و الّا لازم است نمازش را تمام بخواند، بله اگر كمتر از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اگر برگشتنِ او به مكه عبورى باشد نه اين كه برگشتن به محلّ اقامت است، پس حكم او در مشعر و منا قصر است ولى در مكه مخير است بين قصر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 شخص مذكور در عرفات و مشعر و منا تمام است همچنين پس از مراجعت به مكه، در مكه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مى‌داند كه چند شب در مكه نمى‌باشد قصد اقامه تحققش مشكل بلكه ظاهراًصدق نمى‌كند و نمازش را همه جا بايد شكسته بخواند ولى اگر از اول نمى‌دانست و قصد اقامه نمود و حداقل يك نماز چهار ركعتى بجا آورد ماندن چند شب در بيرون مكه مضرّ به قصد اقامه نمى‌باشد و نمازش در آن اماكن هم تمام است وبعد از مراجعت در مكّه هم تمام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در مكه قصد اقامت ده روز كرده باشد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نمازش در عرفات و مشعر و منا تمام است و الّا قصر است و در مراجعت در مكه بجهت اين كه در اين شهر مخيّر است بين قصر و اتمام، اگر قصد اقامت نكرد مخيّر است و اگر قصد اقامت كرد كه بايد تمام بخواند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29761</Words>
  <Characters>112475</Characters>
  <CharactersWithSpaces>140857</CharactersWithSpaces>
  <Paragraphs>1423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2026-08-16T16:21:24Z</dcterms:created>
  <dc:creator>ghaemiyeh.com</dc:creator>
  <dc:description/>
  <dc:language>en-US</dc:language>
  <cp:lastModifiedBy/>
  <dcterms:modified xsi:type="dcterms:W3CDTF">2026-08-16T19:51:28Z</dcterms:modified>
  <cp:revision>1</cp:revision>
  <dc:subject/>
  <dc:title>استفتائات ویژه حج از محضر مراجع عظام تقلید دامت برکاتهم</dc:title>
</cp:coreProperties>
</file>

<file path=docProps/custom.xml><?xml version="1.0" encoding="utf-8"?>
<Properties xmlns="http://schemas.openxmlformats.org/officeDocument/2006/custom-properties" xmlns:vt="http://schemas.openxmlformats.org/officeDocument/2006/docPropsVTypes"/>
</file>