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خوشبختی از دیدگاه قرآن و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6021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96023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96025_373438147">
            <w:r>
              <w:rPr>
                <w:webHidden/>
                <w:rStyle w:val="IndexLink"/>
                <w:rtl w:val="true"/>
              </w:rPr>
              <w:t>اَلاِْهْداءِ</w:t>
            </w:r>
            <w:r>
              <w:rPr>
                <w:rStyle w:val="IndexLink"/>
                <w:rtl w:val="true"/>
              </w:rPr>
              <w:tab/>
            </w:r>
            <w:r>
              <w:rPr>
                <w:rStyle w:val="IndexLink"/>
              </w:rPr>
              <w:t>5</w:t>
            </w:r>
          </w:hyperlink>
        </w:p>
        <w:p>
          <w:pPr>
            <w:pStyle w:val="Contents2"/>
            <w:tabs>
              <w:tab w:val="clear" w:pos="8743"/>
              <w:tab w:val="right" w:pos="9026" w:leader="dot"/>
            </w:tabs>
            <w:rPr/>
          </w:pPr>
          <w:hyperlink w:anchor="__RefHeading___Toc1796027_373438147">
            <w:r>
              <w:rPr>
                <w:webHidden/>
                <w:rStyle w:val="IndexLink"/>
                <w:rtl w:val="true"/>
              </w:rPr>
              <w:t>متن تأییدیه حضرت آیت اللّه خزعلی مفسّر و حافظ کل قرآن کریم</w:t>
            </w:r>
            <w:r>
              <w:rPr>
                <w:rStyle w:val="IndexLink"/>
                <w:rtl w:val="true"/>
              </w:rPr>
              <w:tab/>
            </w:r>
            <w:r>
              <w:rPr>
                <w:rStyle w:val="IndexLink"/>
              </w:rPr>
              <w:t>6</w:t>
            </w:r>
          </w:hyperlink>
        </w:p>
        <w:p>
          <w:pPr>
            <w:pStyle w:val="Contents2"/>
            <w:tabs>
              <w:tab w:val="clear" w:pos="8743"/>
              <w:tab w:val="right" w:pos="9026" w:leader="dot"/>
            </w:tabs>
            <w:rPr/>
          </w:pPr>
          <w:hyperlink w:anchor="__RefHeading___Toc1796029_373438147">
            <w:r>
              <w:rPr>
                <w:webHidden/>
                <w:rStyle w:val="IndexLink"/>
                <w:rtl w:val="true"/>
              </w:rPr>
              <w:t>مقدمه چاپ دوّم</w:t>
            </w:r>
            <w:r>
              <w:rPr>
                <w:rStyle w:val="IndexLink"/>
                <w:rtl w:val="true"/>
              </w:rPr>
              <w:tab/>
            </w:r>
            <w:r>
              <w:rPr>
                <w:rStyle w:val="IndexLink"/>
              </w:rPr>
              <w:t>8</w:t>
            </w:r>
          </w:hyperlink>
        </w:p>
        <w:p>
          <w:pPr>
            <w:pStyle w:val="Contents2"/>
            <w:tabs>
              <w:tab w:val="clear" w:pos="8743"/>
              <w:tab w:val="right" w:pos="9026" w:leader="dot"/>
            </w:tabs>
            <w:rPr/>
          </w:pPr>
          <w:hyperlink w:anchor="__RefHeading___Toc1796031_373438147">
            <w:r>
              <w:rPr>
                <w:webHidden/>
                <w:rStyle w:val="IndexLink"/>
                <w:rtl w:val="true"/>
              </w:rPr>
              <w:t>تعریف خوشبختی و بدبختی از دیدگاه قرآن کریم</w:t>
            </w:r>
            <w:r>
              <w:rPr>
                <w:rStyle w:val="IndexLink"/>
                <w:rtl w:val="true"/>
              </w:rPr>
              <w:tab/>
            </w:r>
            <w:r>
              <w:rPr>
                <w:rStyle w:val="IndexLink"/>
              </w:rPr>
              <w:t>11</w:t>
            </w:r>
          </w:hyperlink>
        </w:p>
        <w:p>
          <w:pPr>
            <w:pStyle w:val="Contents2"/>
            <w:tabs>
              <w:tab w:val="clear" w:pos="8743"/>
              <w:tab w:val="right" w:pos="9026" w:leader="dot"/>
            </w:tabs>
            <w:rPr/>
          </w:pPr>
          <w:hyperlink w:anchor="__RefHeading___Toc1796033_373438147">
            <w:r>
              <w:rPr>
                <w:webHidden/>
                <w:rStyle w:val="IndexLink"/>
                <w:rtl w:val="true"/>
              </w:rPr>
              <w:t>اسباب سعادت و شقاوت</w:t>
            </w:r>
            <w:r>
              <w:rPr>
                <w:rStyle w:val="IndexLink"/>
                <w:rtl w:val="true"/>
              </w:rPr>
              <w:tab/>
            </w:r>
            <w:r>
              <w:rPr>
                <w:rStyle w:val="IndexLink"/>
              </w:rPr>
              <w:t>12</w:t>
            </w:r>
          </w:hyperlink>
        </w:p>
        <w:p>
          <w:pPr>
            <w:pStyle w:val="Contents2"/>
            <w:tabs>
              <w:tab w:val="clear" w:pos="8743"/>
              <w:tab w:val="right" w:pos="9026" w:leader="dot"/>
            </w:tabs>
            <w:rPr/>
          </w:pPr>
          <w:hyperlink w:anchor="__RefHeading___Toc1796035_373438147">
            <w:r>
              <w:rPr>
                <w:webHidden/>
                <w:rStyle w:val="IndexLink"/>
                <w:rtl w:val="true"/>
              </w:rPr>
              <w:t>بررسی آیات مربوط به راز خوشبختی</w:t>
            </w:r>
            <w:r>
              <w:rPr>
                <w:rStyle w:val="IndexLink"/>
                <w:rtl w:val="true"/>
              </w:rPr>
              <w:tab/>
            </w:r>
            <w:r>
              <w:rPr>
                <w:rStyle w:val="IndexLink"/>
              </w:rPr>
              <w:t>21</w:t>
            </w:r>
          </w:hyperlink>
        </w:p>
        <w:p>
          <w:pPr>
            <w:pStyle w:val="Contents2"/>
            <w:tabs>
              <w:tab w:val="clear" w:pos="8743"/>
              <w:tab w:val="right" w:pos="9026" w:leader="dot"/>
            </w:tabs>
            <w:rPr/>
          </w:pPr>
          <w:hyperlink w:anchor="__RefHeading___Toc1796037_373438147">
            <w:r>
              <w:rPr>
                <w:webHidden/>
                <w:rStyle w:val="IndexLink"/>
                <w:rtl w:val="true"/>
              </w:rPr>
              <w:t xml:space="preserve">معنا و مفهوم واژه </w:t>
            </w:r>
            <w:r>
              <w:rPr>
                <w:rStyle w:val="IndexLink"/>
                <w:rtl w:val="true"/>
              </w:rPr>
              <w:t xml:space="preserve">« </w:t>
            </w:r>
            <w:r>
              <w:rPr>
                <w:rStyle w:val="IndexLink"/>
                <w:rtl w:val="true"/>
              </w:rPr>
              <w:t xml:space="preserve">برکت </w:t>
            </w:r>
            <w:r>
              <w:rPr>
                <w:rStyle w:val="IndexLink"/>
                <w:rtl w:val="true"/>
              </w:rPr>
              <w:t>»</w:t>
              <w:tab/>
            </w:r>
            <w:r>
              <w:rPr>
                <w:rStyle w:val="IndexLink"/>
              </w:rPr>
              <w:t>22</w:t>
            </w:r>
          </w:hyperlink>
        </w:p>
        <w:p>
          <w:pPr>
            <w:pStyle w:val="Contents2"/>
            <w:tabs>
              <w:tab w:val="clear" w:pos="8743"/>
              <w:tab w:val="right" w:pos="9026" w:leader="dot"/>
            </w:tabs>
            <w:rPr/>
          </w:pPr>
          <w:hyperlink w:anchor="__RefHeading___Toc1796039_373438147">
            <w:r>
              <w:rPr>
                <w:webHidden/>
                <w:rStyle w:val="IndexLink"/>
                <w:rtl w:val="true"/>
              </w:rPr>
              <w:t>پنج نعمت مادی ره آورد استغفار واقعی</w:t>
            </w:r>
            <w:r>
              <w:rPr>
                <w:rStyle w:val="IndexLink"/>
                <w:rtl w:val="true"/>
              </w:rPr>
              <w:tab/>
            </w:r>
            <w:r>
              <w:rPr>
                <w:rStyle w:val="IndexLink"/>
              </w:rPr>
              <w:t>23</w:t>
            </w:r>
          </w:hyperlink>
        </w:p>
        <w:p>
          <w:pPr>
            <w:pStyle w:val="Contents2"/>
            <w:tabs>
              <w:tab w:val="clear" w:pos="8743"/>
              <w:tab w:val="right" w:pos="9026" w:leader="dot"/>
            </w:tabs>
            <w:rPr/>
          </w:pPr>
          <w:hyperlink w:anchor="__RefHeading___Toc1796041_373438147">
            <w:r>
              <w:rPr>
                <w:webHidden/>
                <w:rStyle w:val="IndexLink"/>
                <w:rtl w:val="true"/>
              </w:rPr>
              <w:t>نسخه امام‌حسن برای رفع خشکسالی ، فقر و نازایی</w:t>
            </w:r>
            <w:r>
              <w:rPr>
                <w:rStyle w:val="IndexLink"/>
                <w:rtl w:val="true"/>
              </w:rPr>
              <w:tab/>
            </w:r>
            <w:r>
              <w:rPr>
                <w:rStyle w:val="IndexLink"/>
              </w:rPr>
              <w:t>25</w:t>
            </w:r>
          </w:hyperlink>
        </w:p>
        <w:p>
          <w:pPr>
            <w:pStyle w:val="Contents2"/>
            <w:tabs>
              <w:tab w:val="clear" w:pos="8743"/>
              <w:tab w:val="right" w:pos="9026" w:leader="dot"/>
            </w:tabs>
            <w:rPr/>
          </w:pPr>
          <w:hyperlink w:anchor="__RefHeading___Toc1796043_373438147">
            <w:r>
              <w:rPr>
                <w:webHidden/>
                <w:rStyle w:val="IndexLink"/>
                <w:rtl w:val="true"/>
              </w:rPr>
              <w:t>شرایط توبه و استغفار</w:t>
            </w:r>
            <w:r>
              <w:rPr>
                <w:rStyle w:val="IndexLink"/>
                <w:rtl w:val="true"/>
              </w:rPr>
              <w:tab/>
            </w:r>
            <w:r>
              <w:rPr>
                <w:rStyle w:val="IndexLink"/>
              </w:rPr>
              <w:t>29</w:t>
            </w:r>
          </w:hyperlink>
        </w:p>
        <w:p>
          <w:pPr>
            <w:pStyle w:val="Contents2"/>
            <w:tabs>
              <w:tab w:val="clear" w:pos="8743"/>
              <w:tab w:val="right" w:pos="9026" w:leader="dot"/>
            </w:tabs>
            <w:rPr/>
          </w:pPr>
          <w:hyperlink w:anchor="__RefHeading___Toc1796045_373438147">
            <w:r>
              <w:rPr>
                <w:webHidden/>
                <w:rStyle w:val="IndexLink"/>
                <w:rtl w:val="true"/>
              </w:rPr>
              <w:t>پرهیز از گناه رمز خروج از بن‌بست بدبختی‌ها</w:t>
            </w:r>
            <w:r>
              <w:rPr>
                <w:rStyle w:val="IndexLink"/>
                <w:rtl w:val="true"/>
              </w:rPr>
              <w:tab/>
            </w:r>
            <w:r>
              <w:rPr>
                <w:rStyle w:val="IndexLink"/>
              </w:rPr>
              <w:t>31</w:t>
            </w:r>
          </w:hyperlink>
        </w:p>
        <w:p>
          <w:pPr>
            <w:pStyle w:val="Contents2"/>
            <w:tabs>
              <w:tab w:val="clear" w:pos="8743"/>
              <w:tab w:val="right" w:pos="9026" w:leader="dot"/>
            </w:tabs>
            <w:rPr/>
          </w:pPr>
          <w:hyperlink w:anchor="__RefHeading___Toc1796047_373438147">
            <w:r>
              <w:rPr>
                <w:webHidden/>
                <w:rStyle w:val="IndexLink"/>
                <w:rtl w:val="true"/>
              </w:rPr>
              <w:t>نعمت غیرقابل پیش‌بینی دستاورد تقواست</w:t>
            </w:r>
            <w:r>
              <w:rPr>
                <w:rStyle w:val="IndexLink"/>
                <w:rtl w:val="true"/>
              </w:rPr>
              <w:tab/>
            </w:r>
            <w:r>
              <w:rPr>
                <w:rStyle w:val="IndexLink"/>
              </w:rPr>
              <w:t>33</w:t>
            </w:r>
          </w:hyperlink>
        </w:p>
        <w:p>
          <w:pPr>
            <w:pStyle w:val="Contents2"/>
            <w:tabs>
              <w:tab w:val="clear" w:pos="8743"/>
              <w:tab w:val="right" w:pos="9026" w:leader="dot"/>
            </w:tabs>
            <w:rPr/>
          </w:pPr>
          <w:hyperlink w:anchor="__RefHeading___Toc1796049_373438147">
            <w:r>
              <w:rPr>
                <w:webHidden/>
                <w:rStyle w:val="IndexLink"/>
                <w:rtl w:val="true"/>
              </w:rPr>
              <w:t>مفهوم روح توکل بر خدا</w:t>
            </w:r>
            <w:r>
              <w:rPr>
                <w:rStyle w:val="IndexLink"/>
                <w:rtl w:val="true"/>
              </w:rPr>
              <w:tab/>
            </w:r>
            <w:r>
              <w:rPr>
                <w:rStyle w:val="IndexLink"/>
              </w:rPr>
              <w:t>39</w:t>
            </w:r>
          </w:hyperlink>
        </w:p>
        <w:p>
          <w:pPr>
            <w:pStyle w:val="Contents2"/>
            <w:tabs>
              <w:tab w:val="clear" w:pos="8743"/>
              <w:tab w:val="right" w:pos="9026" w:leader="dot"/>
            </w:tabs>
            <w:rPr/>
          </w:pPr>
          <w:hyperlink w:anchor="__RefHeading___Toc1796051_373438147">
            <w:r>
              <w:rPr>
                <w:webHidden/>
                <w:rStyle w:val="IndexLink"/>
                <w:rtl w:val="true"/>
              </w:rPr>
              <w:t>چرا اشخاص و جوامع فاقد ایمان زندگی مرفه دارند ؟</w:t>
            </w:r>
            <w:r>
              <w:rPr>
                <w:rStyle w:val="IndexLink"/>
                <w:rtl w:val="true"/>
              </w:rPr>
              <w:tab/>
            </w:r>
            <w:r>
              <w:rPr>
                <w:rStyle w:val="IndexLink"/>
              </w:rPr>
              <w:t>42</w:t>
            </w:r>
          </w:hyperlink>
        </w:p>
        <w:p>
          <w:pPr>
            <w:pStyle w:val="Contents2"/>
            <w:tabs>
              <w:tab w:val="clear" w:pos="8743"/>
              <w:tab w:val="right" w:pos="9026" w:leader="dot"/>
            </w:tabs>
            <w:rPr/>
          </w:pPr>
          <w:hyperlink w:anchor="__RefHeading___Toc1796053_373438147">
            <w:r>
              <w:rPr>
                <w:webHidden/>
                <w:rStyle w:val="IndexLink"/>
                <w:rtl w:val="true"/>
              </w:rPr>
              <w:t>رسیدن به اوج خوبی‌ها ره‌آورد انفاق در راه خداست</w:t>
            </w:r>
            <w:r>
              <w:rPr>
                <w:rStyle w:val="IndexLink"/>
                <w:rtl w:val="true"/>
              </w:rPr>
              <w:tab/>
            </w:r>
            <w:r>
              <w:rPr>
                <w:rStyle w:val="IndexLink"/>
              </w:rPr>
              <w:t>47</w:t>
            </w:r>
          </w:hyperlink>
        </w:p>
        <w:p>
          <w:pPr>
            <w:pStyle w:val="Contents2"/>
            <w:tabs>
              <w:tab w:val="clear" w:pos="8743"/>
              <w:tab w:val="right" w:pos="9026" w:leader="dot"/>
            </w:tabs>
            <w:rPr/>
          </w:pPr>
          <w:hyperlink w:anchor="__RefHeading___Toc1796055_373438147">
            <w:r>
              <w:rPr>
                <w:webHidden/>
                <w:rStyle w:val="IndexLink"/>
                <w:rtl w:val="true"/>
              </w:rPr>
              <w:t>آرامش‌کامل‌دستاورد ایمان، عمل‌صالح، برپاداشتن نماز و کمک به‌محرومین‌است</w:t>
            </w:r>
            <w:r>
              <w:rPr>
                <w:rStyle w:val="IndexLink"/>
                <w:rtl w:val="true"/>
              </w:rPr>
              <w:tab/>
            </w:r>
            <w:r>
              <w:rPr>
                <w:rStyle w:val="IndexLink"/>
              </w:rPr>
              <w:t>58</w:t>
            </w:r>
          </w:hyperlink>
        </w:p>
        <w:p>
          <w:pPr>
            <w:pStyle w:val="Contents2"/>
            <w:tabs>
              <w:tab w:val="clear" w:pos="8743"/>
              <w:tab w:val="right" w:pos="9026" w:leader="dot"/>
            </w:tabs>
            <w:rPr/>
          </w:pPr>
          <w:hyperlink w:anchor="__RefHeading___Toc1796057_373438147">
            <w:r>
              <w:rPr>
                <w:webHidden/>
                <w:rStyle w:val="IndexLink"/>
                <w:rtl w:val="true"/>
              </w:rPr>
              <w:t>معیار اصلی ارزش و خوشبختی انسان‌ها</w:t>
            </w:r>
            <w:r>
              <w:rPr>
                <w:rStyle w:val="IndexLink"/>
                <w:rtl w:val="true"/>
              </w:rPr>
              <w:tab/>
            </w:r>
            <w:r>
              <w:rPr>
                <w:rStyle w:val="IndexLink"/>
              </w:rPr>
              <w:t>59</w:t>
            </w:r>
          </w:hyperlink>
        </w:p>
        <w:p>
          <w:pPr>
            <w:pStyle w:val="Contents2"/>
            <w:tabs>
              <w:tab w:val="clear" w:pos="8743"/>
              <w:tab w:val="right" w:pos="9026" w:leader="dot"/>
            </w:tabs>
            <w:rPr/>
          </w:pPr>
          <w:hyperlink w:anchor="__RefHeading___Toc1796059_373438147">
            <w:r>
              <w:rPr>
                <w:webHidden/>
                <w:rStyle w:val="IndexLink"/>
                <w:rtl w:val="true"/>
              </w:rPr>
              <w:t>استفاده بجا از مواهب مادی رمز بقای آن‌ها است</w:t>
            </w:r>
            <w:r>
              <w:rPr>
                <w:rStyle w:val="IndexLink"/>
                <w:rtl w:val="true"/>
              </w:rPr>
              <w:tab/>
            </w:r>
            <w:r>
              <w:rPr>
                <w:rStyle w:val="IndexLink"/>
              </w:rPr>
              <w:t>65</w:t>
            </w:r>
          </w:hyperlink>
        </w:p>
        <w:p>
          <w:pPr>
            <w:pStyle w:val="Contents2"/>
            <w:tabs>
              <w:tab w:val="clear" w:pos="8743"/>
              <w:tab w:val="right" w:pos="9026" w:leader="dot"/>
            </w:tabs>
            <w:rPr/>
          </w:pPr>
          <w:hyperlink w:anchor="__RefHeading___Toc1796061_373438147">
            <w:r>
              <w:rPr>
                <w:webHidden/>
                <w:rStyle w:val="IndexLink"/>
                <w:rtl w:val="true"/>
              </w:rPr>
              <w:t>عوامل خوشبختی و بدبختی ملت‌ها</w:t>
            </w:r>
            <w:r>
              <w:rPr>
                <w:rStyle w:val="IndexLink"/>
                <w:rtl w:val="true"/>
              </w:rPr>
              <w:tab/>
            </w:r>
            <w:r>
              <w:rPr>
                <w:rStyle w:val="IndexLink"/>
              </w:rPr>
              <w:t>66</w:t>
            </w:r>
          </w:hyperlink>
        </w:p>
        <w:p>
          <w:pPr>
            <w:pStyle w:val="Contents2"/>
            <w:tabs>
              <w:tab w:val="clear" w:pos="8743"/>
              <w:tab w:val="right" w:pos="9026" w:leader="dot"/>
            </w:tabs>
            <w:rPr/>
          </w:pPr>
          <w:hyperlink w:anchor="__RefHeading___Toc1796063_373438147">
            <w:r>
              <w:rPr>
                <w:webHidden/>
                <w:rStyle w:val="IndexLink"/>
                <w:rtl w:val="true"/>
              </w:rPr>
              <w:t>جبر سرنوشت و جبر تاریخ و سایر جبرها ممنوع</w:t>
            </w:r>
            <w:r>
              <w:rPr>
                <w:rStyle w:val="IndexLink"/>
                <w:rtl w:val="true"/>
              </w:rPr>
              <w:tab/>
            </w:r>
            <w:r>
              <w:rPr>
                <w:rStyle w:val="IndexLink"/>
              </w:rPr>
              <w:t>76</w:t>
            </w:r>
          </w:hyperlink>
        </w:p>
        <w:p>
          <w:pPr>
            <w:pStyle w:val="Contents2"/>
            <w:tabs>
              <w:tab w:val="clear" w:pos="8743"/>
              <w:tab w:val="right" w:pos="9026" w:leader="dot"/>
            </w:tabs>
            <w:rPr/>
          </w:pPr>
          <w:hyperlink w:anchor="__RefHeading___Toc1796065_373438147">
            <w:r>
              <w:rPr>
                <w:webHidden/>
                <w:rStyle w:val="IndexLink"/>
                <w:rtl w:val="true"/>
              </w:rPr>
              <w:t>دعا عامل توسعه رزق است</w:t>
            </w:r>
            <w:r>
              <w:rPr>
                <w:rStyle w:val="IndexLink"/>
                <w:rtl w:val="true"/>
              </w:rPr>
              <w:tab/>
            </w:r>
            <w:r>
              <w:rPr>
                <w:rStyle w:val="IndexLink"/>
              </w:rPr>
              <w:t>77</w:t>
            </w:r>
          </w:hyperlink>
        </w:p>
        <w:p>
          <w:pPr>
            <w:pStyle w:val="Contents2"/>
            <w:tabs>
              <w:tab w:val="clear" w:pos="8743"/>
              <w:tab w:val="right" w:pos="9026" w:leader="dot"/>
            </w:tabs>
            <w:rPr/>
          </w:pPr>
          <w:hyperlink w:anchor="__RefHeading___Toc1796067_373438147">
            <w:r>
              <w:rPr>
                <w:webHidden/>
                <w:rStyle w:val="IndexLink"/>
                <w:rtl w:val="true"/>
              </w:rPr>
              <w:t>استقامت و نماز دو وسیله‌اساسی برای‌نیل به‌خوشبختی است</w:t>
            </w:r>
            <w:r>
              <w:rPr>
                <w:rStyle w:val="IndexLink"/>
                <w:rtl w:val="true"/>
              </w:rPr>
              <w:tab/>
            </w:r>
            <w:r>
              <w:rPr>
                <w:rStyle w:val="IndexLink"/>
              </w:rPr>
              <w:t>81</w:t>
            </w:r>
          </w:hyperlink>
        </w:p>
        <w:p>
          <w:pPr>
            <w:pStyle w:val="Contents2"/>
            <w:tabs>
              <w:tab w:val="clear" w:pos="8743"/>
              <w:tab w:val="right" w:pos="9026" w:leader="dot"/>
            </w:tabs>
            <w:rPr/>
          </w:pPr>
          <w:hyperlink w:anchor="__RefHeading___Toc1796069_373438147">
            <w:r>
              <w:rPr>
                <w:webHidden/>
                <w:rStyle w:val="IndexLink"/>
                <w:rtl w:val="true"/>
              </w:rPr>
              <w:t>راز توسعه و خوشبختی جوامع</w:t>
            </w:r>
            <w:r>
              <w:rPr>
                <w:rStyle w:val="IndexLink"/>
                <w:rtl w:val="true"/>
              </w:rPr>
              <w:tab/>
            </w:r>
            <w:r>
              <w:rPr>
                <w:rStyle w:val="IndexLink"/>
              </w:rPr>
              <w:t>87</w:t>
            </w:r>
          </w:hyperlink>
        </w:p>
        <w:p>
          <w:pPr>
            <w:pStyle w:val="Contents2"/>
            <w:tabs>
              <w:tab w:val="clear" w:pos="8743"/>
              <w:tab w:val="right" w:pos="9026" w:leader="dot"/>
            </w:tabs>
            <w:rPr/>
          </w:pPr>
          <w:hyperlink w:anchor="__RefHeading___Toc1796071_373438147">
            <w:r>
              <w:rPr>
                <w:webHidden/>
                <w:rStyle w:val="IndexLink"/>
                <w:rtl w:val="true"/>
              </w:rPr>
              <w:t>بررسی علت بدبختی انسان</w:t>
            </w:r>
            <w:r>
              <w:rPr>
                <w:rStyle w:val="IndexLink"/>
                <w:rtl w:val="true"/>
              </w:rPr>
              <w:tab/>
            </w:r>
            <w:r>
              <w:rPr>
                <w:rStyle w:val="IndexLink"/>
              </w:rPr>
              <w:t>90</w:t>
            </w:r>
          </w:hyperlink>
        </w:p>
        <w:p>
          <w:pPr>
            <w:pStyle w:val="Contents2"/>
            <w:tabs>
              <w:tab w:val="clear" w:pos="8743"/>
              <w:tab w:val="right" w:pos="9026" w:leader="dot"/>
            </w:tabs>
            <w:rPr/>
          </w:pPr>
          <w:hyperlink w:anchor="__RefHeading___Toc1796073_373438147">
            <w:r>
              <w:rPr>
                <w:webHidden/>
                <w:rStyle w:val="IndexLink"/>
                <w:rtl w:val="true"/>
              </w:rPr>
              <w:t>گرفتاری‌ها همیشه نتیجه رفتار اشخاص نیست</w:t>
            </w:r>
            <w:r>
              <w:rPr>
                <w:rStyle w:val="IndexLink"/>
                <w:rtl w:val="true"/>
              </w:rPr>
              <w:tab/>
            </w:r>
            <w:r>
              <w:rPr>
                <w:rStyle w:val="IndexLink"/>
              </w:rPr>
              <w:t>92</w:t>
            </w:r>
          </w:hyperlink>
        </w:p>
        <w:p>
          <w:pPr>
            <w:pStyle w:val="Contents2"/>
            <w:tabs>
              <w:tab w:val="clear" w:pos="8743"/>
              <w:tab w:val="right" w:pos="9026" w:leader="dot"/>
            </w:tabs>
            <w:rPr/>
          </w:pPr>
          <w:hyperlink w:anchor="__RefHeading___Toc1796075_373438147">
            <w:r>
              <w:rPr>
                <w:webHidden/>
                <w:rStyle w:val="IndexLink"/>
                <w:rtl w:val="true"/>
              </w:rPr>
              <w:t>فلسفه گرفتاری‌های سخت</w:t>
            </w:r>
            <w:r>
              <w:rPr>
                <w:rStyle w:val="IndexLink"/>
                <w:rtl w:val="true"/>
              </w:rPr>
              <w:tab/>
            </w:r>
            <w:r>
              <w:rPr>
                <w:rStyle w:val="IndexLink"/>
              </w:rPr>
              <w:t>93</w:t>
            </w:r>
          </w:hyperlink>
        </w:p>
        <w:p>
          <w:pPr>
            <w:pStyle w:val="Contents2"/>
            <w:tabs>
              <w:tab w:val="clear" w:pos="8743"/>
              <w:tab w:val="right" w:pos="9026" w:leader="dot"/>
            </w:tabs>
            <w:rPr/>
          </w:pPr>
          <w:hyperlink w:anchor="__RefHeading___Toc1796077_373438147">
            <w:r>
              <w:rPr>
                <w:webHidden/>
                <w:rStyle w:val="IndexLink"/>
                <w:rtl w:val="true"/>
              </w:rPr>
              <w:t>مصیبت‌ها محصول گناهان جمعی و فردی انسان‌هاست</w:t>
            </w:r>
            <w:r>
              <w:rPr>
                <w:rStyle w:val="IndexLink"/>
                <w:rtl w:val="true"/>
              </w:rPr>
              <w:tab/>
            </w:r>
            <w:r>
              <w:rPr>
                <w:rStyle w:val="IndexLink"/>
              </w:rPr>
              <w:t>96</w:t>
            </w:r>
          </w:hyperlink>
        </w:p>
        <w:p>
          <w:pPr>
            <w:pStyle w:val="Contents2"/>
            <w:tabs>
              <w:tab w:val="clear" w:pos="8743"/>
              <w:tab w:val="right" w:pos="9026" w:leader="dot"/>
            </w:tabs>
            <w:rPr/>
          </w:pPr>
          <w:hyperlink w:anchor="__RefHeading___Toc1796079_373438147">
            <w:r>
              <w:rPr>
                <w:webHidden/>
                <w:rStyle w:val="IndexLink"/>
                <w:rtl w:val="true"/>
              </w:rPr>
              <w:t>راز بدبختی از دیدگاه رسول اکرم صلی‌الله‌علیه‌و‌آله و امام علی و امام صادق علیهم‌السلام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1796081_373438147">
            <w:r>
              <w:rPr>
                <w:webHidden/>
                <w:rStyle w:val="IndexLink"/>
                <w:rtl w:val="true"/>
              </w:rPr>
              <w:t>آیا باید در مقابل مصائب و مشکلات تسلیم شد ؟</w:t>
            </w:r>
            <w:r>
              <w:rPr>
                <w:rStyle w:val="IndexLink"/>
                <w:rtl w:val="true"/>
              </w:rPr>
              <w:tab/>
            </w:r>
            <w:r>
              <w:rPr>
                <w:rStyle w:val="IndexLink"/>
              </w:rPr>
              <w:t>103</w:t>
            </w:r>
          </w:hyperlink>
        </w:p>
        <w:p>
          <w:pPr>
            <w:pStyle w:val="Contents2"/>
            <w:tabs>
              <w:tab w:val="clear" w:pos="8743"/>
              <w:tab w:val="right" w:pos="9026" w:leader="dot"/>
            </w:tabs>
            <w:rPr/>
          </w:pPr>
          <w:hyperlink w:anchor="__RefHeading___Toc1796083_373438147">
            <w:r>
              <w:rPr>
                <w:webHidden/>
                <w:rStyle w:val="IndexLink"/>
                <w:rtl w:val="true"/>
              </w:rPr>
              <w:t>بخل عامل اسارت و بدبختی است</w:t>
            </w:r>
            <w:r>
              <w:rPr>
                <w:rStyle w:val="IndexLink"/>
                <w:rtl w:val="true"/>
              </w:rPr>
              <w:tab/>
            </w:r>
            <w:r>
              <w:rPr>
                <w:rStyle w:val="IndexLink"/>
              </w:rPr>
              <w:t>104</w:t>
            </w:r>
          </w:hyperlink>
        </w:p>
        <w:p>
          <w:pPr>
            <w:pStyle w:val="Contents2"/>
            <w:tabs>
              <w:tab w:val="clear" w:pos="8743"/>
              <w:tab w:val="right" w:pos="9026" w:leader="dot"/>
            </w:tabs>
            <w:rPr/>
          </w:pPr>
          <w:hyperlink w:anchor="__RefHeading___Toc1796085_373438147">
            <w:r>
              <w:rPr>
                <w:webHidden/>
                <w:rStyle w:val="IndexLink"/>
                <w:rtl w:val="true"/>
              </w:rPr>
              <w:t>طوق سنگین اسارت سرنوشت محتوم بخیلان است</w:t>
            </w:r>
            <w:r>
              <w:rPr>
                <w:rStyle w:val="IndexLink"/>
                <w:rtl w:val="true"/>
              </w:rPr>
              <w:tab/>
            </w:r>
            <w:r>
              <w:rPr>
                <w:rStyle w:val="IndexLink"/>
              </w:rPr>
              <w:t>105</w:t>
            </w:r>
          </w:hyperlink>
        </w:p>
        <w:p>
          <w:pPr>
            <w:pStyle w:val="Contents2"/>
            <w:tabs>
              <w:tab w:val="clear" w:pos="8743"/>
              <w:tab w:val="right" w:pos="9026" w:leader="dot"/>
            </w:tabs>
            <w:rPr/>
          </w:pPr>
          <w:hyperlink w:anchor="__RefHeading___Toc1796087_373438147">
            <w:r>
              <w:rPr>
                <w:webHidden/>
                <w:rStyle w:val="IndexLink"/>
                <w:rtl w:val="true"/>
              </w:rPr>
              <w:t>سلامت اجتماع وابسته به سلامت اقتصاد است</w:t>
            </w:r>
            <w:r>
              <w:rPr>
                <w:rStyle w:val="IndexLink"/>
                <w:rtl w:val="true"/>
              </w:rPr>
              <w:tab/>
            </w:r>
            <w:r>
              <w:rPr>
                <w:rStyle w:val="IndexLink"/>
              </w:rPr>
              <w:t>109</w:t>
            </w:r>
          </w:hyperlink>
        </w:p>
        <w:p>
          <w:pPr>
            <w:pStyle w:val="Contents2"/>
            <w:tabs>
              <w:tab w:val="clear" w:pos="8743"/>
              <w:tab w:val="right" w:pos="9026" w:leader="dot"/>
            </w:tabs>
            <w:rPr/>
          </w:pPr>
          <w:hyperlink w:anchor="__RefHeading___Toc1796089_373438147">
            <w:r>
              <w:rPr>
                <w:webHidden/>
                <w:rStyle w:val="IndexLink"/>
                <w:rtl w:val="true"/>
              </w:rPr>
              <w:t>غفلت از یاد حق درهای خوشبختی را می‌بندد</w:t>
            </w:r>
            <w:r>
              <w:rPr>
                <w:rStyle w:val="IndexLink"/>
                <w:rtl w:val="true"/>
              </w:rPr>
              <w:tab/>
            </w:r>
            <w:r>
              <w:rPr>
                <w:rStyle w:val="IndexLink"/>
              </w:rPr>
              <w:t>116</w:t>
            </w:r>
          </w:hyperlink>
        </w:p>
        <w:p>
          <w:pPr>
            <w:pStyle w:val="Contents2"/>
            <w:tabs>
              <w:tab w:val="clear" w:pos="8743"/>
              <w:tab w:val="right" w:pos="9026" w:leader="dot"/>
            </w:tabs>
            <w:rPr/>
          </w:pPr>
          <w:hyperlink w:anchor="__RefHeading___Toc1796091_373438147">
            <w:r>
              <w:rPr>
                <w:webHidden/>
                <w:rStyle w:val="IndexLink"/>
                <w:rtl w:val="true"/>
              </w:rPr>
              <w:t xml:space="preserve">در غم و شادی باید بجای داد و فریاد </w:t>
            </w:r>
            <w:r>
              <w:rPr>
                <w:rStyle w:val="IndexLink"/>
                <w:rtl w:val="true"/>
              </w:rPr>
              <w:t xml:space="preserve">« </w:t>
            </w:r>
            <w:r>
              <w:rPr>
                <w:rStyle w:val="IndexLink"/>
                <w:rtl w:val="true"/>
              </w:rPr>
              <w:t xml:space="preserve">شکرگزار </w:t>
            </w:r>
            <w:r>
              <w:rPr>
                <w:rStyle w:val="IndexLink"/>
                <w:rtl w:val="true"/>
              </w:rPr>
              <w:t xml:space="preserve">» </w:t>
            </w:r>
            <w:r>
              <w:rPr>
                <w:rStyle w:val="IndexLink"/>
                <w:rtl w:val="true"/>
              </w:rPr>
              <w:t>خدا باشیم</w:t>
            </w:r>
            <w:r>
              <w:rPr>
                <w:rStyle w:val="IndexLink"/>
                <w:rtl w:val="true"/>
              </w:rPr>
              <w:tab/>
            </w:r>
            <w:r>
              <w:rPr>
                <w:rStyle w:val="IndexLink"/>
              </w:rPr>
              <w:t>122</w:t>
            </w:r>
          </w:hyperlink>
        </w:p>
        <w:p>
          <w:pPr>
            <w:pStyle w:val="Contents2"/>
            <w:tabs>
              <w:tab w:val="clear" w:pos="8743"/>
              <w:tab w:val="right" w:pos="9026" w:leader="dot"/>
            </w:tabs>
            <w:rPr/>
          </w:pPr>
          <w:hyperlink w:anchor="__RefHeading___Toc1796093_373438147">
            <w:r>
              <w:rPr>
                <w:webHidden/>
                <w:rStyle w:val="IndexLink"/>
                <w:rtl w:val="true"/>
              </w:rPr>
              <w:t>فهرست مطالب</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7_8727"/>
      <w:bookmarkStart w:id="1" w:name="pg1057_8727"/>
      <w:bookmarkEnd w:id="1"/>
    </w:p>
    <w:p>
      <w:pPr>
        <w:pStyle w:val="Heading2"/>
        <w:numPr>
          <w:ilvl w:val="1"/>
          <w:numId w:val="1"/>
        </w:numPr>
        <w:rPr/>
      </w:pPr>
      <w:bookmarkStart w:id="2" w:name="pg1057_8727"/>
      <w:bookmarkStart w:id="3" w:name="__RefHeading___Toc179602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 از دیدگاه قرآن و نهج‌البلاغه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Secrets of happiness in Qur'an and Nahj - ol- balaghah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6023_373438147"/>
      <w:bookmarkStart w:id="6" w:name="_Toc2"/>
      <w:bookmarkEnd w:id="5"/>
      <w:r>
        <w:rPr>
          <w:rtl w:val="true"/>
        </w:rPr>
        <w:t>اشاره</w:t>
      </w:r>
      <w:bookmarkStart w:id="7" w:name="pg1057_8734"/>
      <w:bookmarkEnd w:id="6"/>
    </w:p>
    <w:p>
      <w:pPr>
        <w:pStyle w:val="Heading2"/>
        <w:numPr>
          <w:ilvl w:val="1"/>
          <w:numId w:val="1"/>
        </w:numPr>
        <w:rPr/>
      </w:pPr>
      <w:bookmarkStart w:id="8" w:name="__RefHeading___Toc1796025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 وُلْدِ الْحُسَیْنِ سِیَّما بَقِیَّةِ اللّهِ فِی الاَْرَضینَ وَ وارِثِ عُلُومِ</w:t>
      </w:r>
    </w:p>
    <w:p>
      <w:pPr>
        <w:pStyle w:val="BookText"/>
        <w:rPr/>
      </w:pPr>
      <w:r>
        <w:rPr>
          <w:rFonts w:ascii="Amiri" w:hAnsi="Amiri" w:eastAsia="Amiri" w:cs="Amiri"/>
          <w:color w:val="111111"/>
          <w:sz w:val="28"/>
          <w:sz w:val="28"/>
          <w:szCs w:val="28"/>
          <w:rtl w:val="true"/>
          <w:lang w:bidi="ar-SA"/>
        </w:rPr>
        <w:t>الاَْنْبِیاءِ وَ الْمُرْسَلینَ ، الْمُعَدِّ لِقَطْعِ دابِرِ 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pStyle w:val="BookText"/>
        <w:rPr/>
      </w:pPr>
      <w:r>
        <w:rPr>
          <w:rFonts w:ascii="Amiri" w:hAnsi="Amiri" w:eastAsia="Amiri" w:cs="Amiri"/>
          <w:color w:val="111111"/>
          <w:sz w:val="28"/>
          <w:sz w:val="28"/>
          <w:szCs w:val="28"/>
          <w:rtl w:val="true"/>
          <w:lang w:bidi="ar-SA"/>
        </w:rPr>
        <w:t>اِنّا نَریکَ مِنَ الْمُحْسِنینَ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0" w:name="pg1057_8736"/>
    </w:p>
    <w:p>
      <w:pPr>
        <w:pStyle w:val="Heading2"/>
        <w:numPr>
          <w:ilvl w:val="1"/>
          <w:numId w:val="1"/>
        </w:numPr>
        <w:rPr/>
      </w:pPr>
      <w:bookmarkStart w:id="11" w:name="__RefHeading___Toc1796027_373438147"/>
      <w:bookmarkStart w:id="12" w:name="_Toc4"/>
      <w:bookmarkEnd w:id="10"/>
      <w:bookmarkEnd w:id="11"/>
      <w:r>
        <w:rPr>
          <w:rtl w:val="true"/>
        </w:rPr>
        <w:t>متن تأییدیه حضرت آیت اللّه خزعلی مفسّر و حافظ کل قرآن کریم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زمانی را زبانی است یعنی در بستر زمان خواسته‌هایی نو نو پدید می‌آید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رسانه‌های بی‌سابقه خواسته‌ها مضاعف می‌شود و امروز با اختلاف تمدن‌ها و اثرگذاری هریک در دیگری آرمان‌های گوناگون و خواسته‌های متنوع ظهور می‌یابد بر متفکران دوران و افراد دلسوز خودساخته در برابر این هنجارها فرض است تا کمر خدمت را محکم ببندند و این خلأ را پر کنند همان‌گونه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محمد بیستونی رئیس هیئت مدیره مؤسسه قرآنی تفسیر جوان به فضل الهی</w:t>
      </w:r>
    </w:p>
    <w:p>
      <w:pPr>
        <w:pStyle w:val="BookText"/>
        <w:rPr/>
      </w:pPr>
      <w:r>
        <w:rPr>
          <w:rFonts w:ascii="IRNazanin" w:hAnsi="IRNazanin" w:eastAsia="IRNazanin"/>
          <w:color w:val="111111"/>
          <w:sz w:val="28"/>
          <w:sz w:val="28"/>
          <w:szCs w:val="28"/>
          <w:rtl w:val="true"/>
          <w:lang w:bidi="fa-IR"/>
        </w:rPr>
        <w:t>این کار را بعهده گرفته و آثار ارزشمند مفسران را با زبانی ساده و بیانی شیرین، پیراسته از تعقیدات در اختیار نسل جوان قرار داده علاوه بر این آنان را به نوشتن کتابی در موضوعی که منابع را در اختیارشان قرار داده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غیرتفسیری هم از معارف اسلامی درهای وسیعی برویشان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ابوالقاسم خزعلی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3" w:name="pg1057_8739"/>
    </w:p>
    <w:p>
      <w:pPr>
        <w:pStyle w:val="Heading2"/>
        <w:numPr>
          <w:ilvl w:val="1"/>
          <w:numId w:val="1"/>
        </w:numPr>
        <w:rPr/>
      </w:pPr>
      <w:bookmarkStart w:id="14" w:name="__RefHeading___Toc1796029_373438147"/>
      <w:bookmarkStart w:id="15" w:name="_Toc5"/>
      <w:bookmarkEnd w:id="13"/>
      <w:bookmarkEnd w:id="14"/>
      <w:r>
        <w:rPr>
          <w:rtl w:val="true"/>
        </w:rPr>
        <w:t>مقدمه چاپ دوّم</w:t>
      </w:r>
      <w:bookmarkEnd w:id="15"/>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نظرهای فراوانی صورت گرفته است اما هیچیک از این نظرات مطلق و از همه جهات قابل استناد و استفاده نیست زیرا تعریف‌ها و شاخصه‌هایی که عموما مطرح می‌شود زائیده افکار ، تجربیات و مطالعات متفکرین و دانشمندان و روانشناسانی است که علم و تجربه آن‌ها محدود به علوم طبیعی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متکی به معیارهای شخصی و سلیقه‌ای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کتابی که ما و شما هم اکنون میهمان آن هستیم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موفقیت و راه‌های رسیدن به آن و 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راه‌های نجات از آن با استمداد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نورانی قرآن کریم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 لذا از آن‌جا که انسان مخلوق خداوند تبارک و تعالی است و خالق یکتا تمامی ذرات وجود انسان و جهان را آفریده و دارای علم و شناخت مطلق می‌باشد ، می‌توان ادعا کرد که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این بررسی و استفاده از آیات نازل شده از سوی حق ، جامع‌ترین و واقعی‌ترین مفاهیم و ارزیابی‌ها را در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می‌تواند دارای ارج و قیمت باشد که مصادیق و نمونه‌های عینی آن در طول قرون و اعصار به سادگی قابل مشاهده باشند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برجسته‌ای که با الهام از قرآن کریم و عمل به محتوای انسان‌ساز آن ، تجسم خوشبختی واقعی و انسان موفق بوده‌اند فراوانندکه یکی‌از شاخص‌ترین آن‌ها پیامبر نور و آزادی و رحمت حضرت محمد صلی‌الله‌علیه‌و‌آله می‌باشد که قرآن کریم ایشان را به عنوان اسوه و الگوی همه کسانی که می‌خواهند همای سعادت و خوشبختی‌را در دنیا و آخرت در آغوش گیرند مطرح می‌فرماید و در آیه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همین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لَکُمْ فی رَسُولِ اللّهِ اُسْوَةٌ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زندگی رسول اکرم برای شما سرمشق و الگو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بررسی قرآنی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خوشبختی در آئینه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است به دلیل فرصت محدود خوانندگان گرامی خصوصا جوانان عزیز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بیستونی تهران،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مبعث گرامی رسول اکرم صلی‌الله‌علیه‌و‌آله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bookmarkStart w:id="16" w:name="pg1057_8745"/>
    </w:p>
    <w:p>
      <w:pPr>
        <w:pStyle w:val="Heading2"/>
        <w:numPr>
          <w:ilvl w:val="1"/>
          <w:numId w:val="1"/>
        </w:numPr>
        <w:rPr/>
      </w:pPr>
      <w:bookmarkStart w:id="17" w:name="__RefHeading___Toc1796031_373438147"/>
      <w:bookmarkStart w:id="18" w:name="_Toc6"/>
      <w:bookmarkEnd w:id="16"/>
      <w:bookmarkEnd w:id="17"/>
      <w:r>
        <w:rPr>
          <w:rtl w:val="true"/>
        </w:rPr>
        <w:t>تعریف خوشبختی و بدبختی از دیدگاه قرآن کریم</w:t>
      </w:r>
      <w:bookmarkEnd w:id="18"/>
    </w:p>
    <w:p>
      <w:pPr>
        <w:pStyle w:val="BookText"/>
        <w:rPr/>
      </w:pPr>
      <w:r>
        <w:rPr>
          <w:rFonts w:ascii="IRNazanin" w:hAnsi="IRNazanin" w:eastAsia="IRNazanin"/>
          <w:color w:val="111111"/>
          <w:sz w:val="28"/>
          <w:sz w:val="28"/>
          <w:szCs w:val="28"/>
          <w:rtl w:val="true"/>
          <w:lang w:bidi="fa-IR"/>
        </w:rPr>
        <w:t xml:space="preserve">خوشبختی و بدبختی در لسان قرآن کریم تحت عنوان سعادت و شقاوت ، مطرح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فراهم بودن اسباب نعمت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فراهم بودن اسباب گرفتاری و مجازات و بلاست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سوره هود آیه شریفه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 لاتَکَلَّمُ نَفْسٌ اِلاّ بِأِذْنِهفَمِنْهُمْ شَقِیٌّ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روز قیامت فرا رسد هیچ‌کس جز به اجازه خدا سخن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در آن روز بدبختند و گروهی خوشبخت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بعد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الَّذینَ شَقُوا فَفِی النّارِ 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آن‌ها که شقاوتمند شدند در آتش‌اند و برای آن‌ها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ناله‌های طولانی دم و بازدم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19" w:name="pg1057_8747"/>
    </w:p>
    <w:p>
      <w:pPr>
        <w:pStyle w:val="BookText"/>
        <w:rPr/>
      </w:pPr>
      <w:bookmarkEnd w:id="19"/>
      <w:r>
        <w:rPr>
          <w:rFonts w:ascii="IRNazanin" w:hAnsi="IRNazanin" w:eastAsia="IRNazanin"/>
          <w:color w:val="111111"/>
          <w:sz w:val="28"/>
          <w:sz w:val="28"/>
          <w:szCs w:val="28"/>
          <w:rtl w:val="true"/>
          <w:lang w:bidi="fa-IR"/>
        </w:rPr>
        <w:t xml:space="preserve">و در آیه بعد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خلِدینَ فیها مادامَتِ‌السَّمواتُ وَالاَْرْضُ اِلاّ ما شاءَ رَبُّکَ اِنَّ رَبَّکَ 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 تا آسمان‌ها و زمین برپاست ، مگر آن‌چه پروردگارت بخواهد که پروردگارت هرچه را اراده‌کند انجام‌می‌دهد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بعد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الَّذینَ سُعِدُوا فَفِی الْجَنَّةِ خلِدینَ فیها مادامَتِ السَّمواتُ وَ الاَْرْضُ اِلاّ ما شاءَ رَبُّکَ عَطاءً غَیْرَ مَجْذُوذٍ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سعادتمند شدند در بهشت جاودانه خواهند بود ، مادام‌که آسمان‌ها و زمین برپاست مگرآن‌چه پروردگارت‌بخواهد، بخششی‌است قطع‌نشدنی</w:t>
      </w:r>
      <w:r>
        <w:rPr>
          <w:rFonts w:eastAsia="IRNazanin" w:cs="IRNazanin"/>
          <w:color w:val="111111"/>
          <w:sz w:val="28"/>
          <w:szCs w:val="28"/>
          <w:rtl w:val="true"/>
          <w:lang w:bidi="fa-IR"/>
        </w:rPr>
        <w:t>» .</w:t>
      </w:r>
    </w:p>
    <w:p>
      <w:pPr>
        <w:pStyle w:val="Heading2"/>
        <w:numPr>
          <w:ilvl w:val="1"/>
          <w:numId w:val="1"/>
        </w:numPr>
        <w:rPr/>
      </w:pPr>
      <w:bookmarkStart w:id="20" w:name="__RefHeading___Toc1796033_373438147"/>
      <w:bookmarkStart w:id="21" w:name="_Toc7"/>
      <w:bookmarkEnd w:id="20"/>
      <w:r>
        <w:rPr>
          <w:rtl w:val="true"/>
        </w:rPr>
        <w:t>اسباب سعادت و شقاوت</w:t>
      </w:r>
      <w:bookmarkEnd w:id="21"/>
    </w:p>
    <w:p>
      <w:pPr>
        <w:pStyle w:val="BookText"/>
        <w:rPr/>
      </w:pPr>
      <w:r>
        <w:rPr>
          <w:rFonts w:ascii="IRNazanin" w:hAnsi="IRNazanin" w:eastAsia="IRNazanin"/>
          <w:color w:val="111111"/>
          <w:sz w:val="28"/>
          <w:sz w:val="28"/>
          <w:szCs w:val="28"/>
          <w:rtl w:val="true"/>
          <w:lang w:bidi="fa-IR"/>
        </w:rPr>
        <w:t>سعادت که گم شده همه انسان‌ها است و هر کس آن را در چیزی می‌جوید و در جایی می‌طلبد به طور خلاصه عبارتست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فراهم‌بودن اسباب تکامل برای یک فرد یا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یک جامعه و نقطه مقابل آن شقاوت و بدبختی است که همه از آن متنفرند و آن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نامساعد بودن شرایط پیروزی و پیشرفت و تکامل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هرکس از نظر شرایط روحی ، جسمی ، خانوادگی ، محیط و فرهنگ ، اسباب بیشتری برای رسیدن به هدف‌های والا در اختیار داشته باشد به سعادت نزدیک‌تر یا به تعبیر دیگر سعادتمندتر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گرفتار کمبودها و نارسایی‌ها ، از جهات بالا بوده باشد شقاوتمند و بی‌بهره از سعادت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توجه‌داشت که پایه اصلی سعادت و شقاوت ، اراده و خواست خود انسان است ، او است که می‌تواند وسایل لازم را برای ساختن خویش و حتی جامعه‌اش فراهم سازد و او است که می‌تواند با عوامل بدبختی و شقاوت به مبارزه برخیزد و یا تسلیم آن شود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انبیاء سعادت و شقاوت چیزی نیست که در درون ذات انسان باشد و حتی نارسایی‌های محیط و خانوادگی و وراثت در برابر تصمیم و اراده خود انسان ، قابل تغییر و دگرگونی است ، مگر این‌که ما اصل اراده و آزادی انسان را انکار کنیم و او را محکوم شرایط جبری بدانیم و سعادت و شقاوتش را ذاتی و یا مولود جبری محیط و مانند آن بدانیم که این نظر به‌طور قطع در مکتب انبیاء و همچنین مکتب عقل محکوم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روایاتی که از پیامبر صلی‌الله‌علیه‌و‌آله و ائمه اهلبیت علیهم‌السلام نقل شده ، انگشت روی مسائل مختلفی به عنوان اسباب سعادت یا اسباب شقاوت گذارده شده که مطالعه آن‌ها انسان را به طرز تفکر اسلامی در این مسأله مهم ، آشنا می‌سازد و به جای این‌که برای رسیدن به سعادت و فرار از شقاوت به دنبال مسائل خرافی و پندارها و سنت‌های غلطی که در بسیاری از اجتماعات وجود دارد و مسائل بی‌اساسی را اسباب سعادت و</w:t>
      </w:r>
    </w:p>
    <w:p>
      <w:pPr>
        <w:pStyle w:val="BookText"/>
        <w:rPr/>
      </w:pPr>
      <w:r>
        <w:rPr>
          <w:rFonts w:ascii="IRNazanin" w:hAnsi="IRNazanin" w:eastAsia="IRNazanin"/>
          <w:color w:val="111111"/>
          <w:sz w:val="28"/>
          <w:sz w:val="28"/>
          <w:szCs w:val="28"/>
          <w:rtl w:val="true"/>
          <w:lang w:bidi="fa-IR"/>
        </w:rPr>
        <w:t>شقاوت می‌پندارند، به دنبال واقعیات عینی و اسباب حقیقی سعادت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به چند حدیث پرمعنی زیر توجه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جدش امیرمؤمنان علی چنین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حَقیقَةُ السَّعادَةِ اَنْ یُخْتَمَ لِلرَّجُلِ عَمَلُهُ بِالسَّعادَةِ وَ حَقیقَةُ الشَّقاوَةِ اَنْ یُخْتَمَ لِلْمَرْءِ عَمَلُهُ بِالشَّقاوَةِ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سعادت این است که آخرین مرحله زندگی انسان با عمل سعادتمندانه‌ای پایان پذیرد و حقیقت شقاوت این است که آخرین مرحله عمر با عمل شقاوتمندانه‌ای خاتمه یابد </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صراحت می‌گوید مرحله نهایی عمر انسان و اعمال او در این مرحله بیانگر سعادت و شقاوت او است و به این ترتیب سعادت و شقاوت ذاتی را به کلی</w:t>
      </w:r>
    </w:p>
    <w:p>
      <w:pPr>
        <w:pStyle w:val="BookText"/>
        <w:rPr/>
      </w:pPr>
      <w:r>
        <w:rPr>
          <w:rFonts w:ascii="IRNazanin" w:hAnsi="IRNazanin" w:eastAsia="IRNazanin"/>
          <w:color w:val="111111"/>
          <w:sz w:val="28"/>
          <w:sz w:val="28"/>
          <w:szCs w:val="28"/>
          <w:rtl w:val="true"/>
          <w:lang w:bidi="fa-IR"/>
        </w:rPr>
        <w:t xml:space="preserve">نفی می‌کند و انسان را در گرو اعمالش می‌گذارد و راه بازگشت‌را در تمام‌مراحل تا پایان‌عمر برای او باز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علی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 مَنْ وُعِظَ بِغَیْرِه وَ الشَّقِیُّ مَنِ انْخَدَعَ لِهَواهُ وَ غُرُورِه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کسی است که از سرنوشت دیگران پند گیرد و شقاوتمند کسی‌است که فریب هوای نفس و غرورش را بخورد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این سخن امام علی نیز تأکید مجددی است بر اختیاری بودن سعادت و شقاوت و بعضی از اسباب مهم این دو را بیان می‌کند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صلی‌الله‌علیه‌و‌آله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مِنْ اَسْبابِ السَّعادَةِ وَ اَرْبَعٌ مِنَ الشَّقاوَةِ فَالاَْرْبَعُ الَّتی مِنَ السَّعادَةِ الْمَرْئَةُ الصّالِحَةُ وَ الْمَسْکَنُ الْواسِعُ وَ الْجارُ الصّالِحُ وَ الْمَرْکَبُ البَهِیّ‌ءُ وَ الاَْرْبَعُ الَّتی مِنَ الشَّقاوَةِ الْجارُ السُّوءِ وَ الْمَرْئَةُ السُّوءِ وَ الْمَسْکَنُ الضّیقِ وَ الْمَرْکَبُ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از اسباب سعادت و چهار چیز است از اسباب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چهار چیز که از اسباب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 خانه وسیع ، همسایه شایسته و مرکب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چیز که از اسباب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بد و همسر بد و خانه تنگ و مرکب بد است </w:t>
      </w:r>
      <w:r>
        <w:rPr>
          <w:rFonts w:eastAsia="IRNazanin" w:cs="IRNazanin"/>
          <w:color w:val="111111"/>
          <w:sz w:val="28"/>
          <w:szCs w:val="28"/>
          <w:rtl w:val="true"/>
          <w:lang w:bidi="fa-IR"/>
        </w:rPr>
        <w:t>» .</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این چهار موضوع در زندگی مادی و معنوی هر کس نقش مؤثری دارد و از عوامل پیروزی یا شکست می‌تواند باشد ، وسعت مفهوم سعادت</w:t>
      </w:r>
    </w:p>
    <w:p>
      <w:pPr>
        <w:pStyle w:val="BookText"/>
        <w:rPr/>
      </w:pPr>
      <w:r>
        <w:rPr>
          <w:rFonts w:ascii="IRNazanin" w:hAnsi="IRNazanin" w:eastAsia="IRNazanin"/>
          <w:color w:val="111111"/>
          <w:sz w:val="28"/>
          <w:sz w:val="28"/>
          <w:szCs w:val="28"/>
          <w:rtl w:val="true"/>
          <w:lang w:bidi="fa-IR"/>
        </w:rPr>
        <w:t xml:space="preserve">و شقاوت در منطق اسلام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همسر خوب انسان را به انواع نیکی‌ها تشویق می‌کند ، یک خانه وسیع روح و فکر انسان را آرامش می‌بخشد و آماده فعالیت بیشتر می‌نماید ، همسایه بد بلاآفرین و همسایه خوب کمک مؤثری به آسایش و حتی پیشرفت هدف‌های انسان می‌کند ، یک مرکب بدرد خور برای رسیدن به کارها و وظایف اجتماعی عامل مؤثری است ، در حالی که مرکب قراضه و زوار دررفته یک عامل عقب ماندگی است ، چراکه کمتر می‌تواند صاحبش را به مقصد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پیامبر صلی‌الله‌علیه‌و‌آله این حدیث نقل شده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الشَّقاءِ جُمُودُ الْعَیْنَیْنِ وَ قَسْوَةُ الْقَلْبِ وَ شِدَّةُ الْحِرْصِ فی طَلَبِ الرِّزْقِ وَ الاِْصْرارِ عَلَی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شقاوت آن است که هرگز قطره اشکی از چشم انسان نریزد و نیز از علامات آن سنگ دلی و حرص شدید در تحصیل</w:t>
      </w:r>
    </w:p>
    <w:p>
      <w:pPr>
        <w:pStyle w:val="BookText"/>
        <w:rPr/>
      </w:pPr>
      <w:r>
        <w:rPr>
          <w:rFonts w:ascii="IRNazanin" w:hAnsi="IRNazanin" w:eastAsia="IRNazanin"/>
          <w:color w:val="111111"/>
          <w:sz w:val="28"/>
          <w:sz w:val="28"/>
          <w:szCs w:val="28"/>
          <w:rtl w:val="true"/>
          <w:lang w:bidi="fa-IR"/>
        </w:rPr>
        <w:t xml:space="preserve">روزی و اصرار بر گناه است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این امور چهارگانه که در حدیث فوق آمده اموری است اختیاری که از اعمال و اخلاق اکتسابی خود انسان سرچشمه می‌گیرد و به این ترتیب دور کردن این اسباب شقاوت در اختیار خود انسان‌ها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اسبابی را که برای سعادت و شقاوت در احادیث بالا ذکر شده با توجه بر عینیت همه آن‌ها و نقش مؤثرشان در زندگی بشر با اسباب و نشانه‌های خرافی که حتی در عصر ما ، عصر اتم و فضا گروه زیادی به آن پایبندند مقایسه کنیم به این واقعیت می‌رسیم که تعلیمات اسلام تا چه حد منطقی و حساب شده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بسیارند کسانی که نعل اسب را سبب خوشبختی ، روز سیزده را سبب</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بدبختی ، پریدن از روی آتش را در بعضی از شب‌های سال سبب خوشبختی و آواز خواندن مرغ را سبب بدبختی ، پاشیدن آب را پشت سر مسافر سبب خوشبختی و رد شدن زیر نردبان را سبب بدبختی و حتی آویزان کردن خرمهره را به خود یا به وسیله نقلیه سبب خوشبختی و عطسه را نشانه بدبختی در انجام کار مورد نظر می‌دانند و امثال این خرافات که در شرق و غرب در میان اقوام و ملل مختلف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انسان‌هایی که بر اثر گرفتار شدن به این خرافات از فعالیت در زندگی بازمانده‌اند و گرفتار مصیبت‌های فراوانی شده‌اند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تمام این پندارهای خرافی قلم سرخ کشیده و سعادت و شقاوت انسان را در فعالیت‌های مثبت و منفی و نقاط قوت و ضعف اخلاقی و برنامه‌های عملی و طرز تفکر و عقیده هر کس می‌داند که نمونه‌هایی از آن در چهار حدیث فوق به روشنی بیان</w:t>
      </w:r>
      <w:bookmarkStart w:id="22" w:name="pg1057_8765"/>
    </w:p>
    <w:p>
      <w:pPr>
        <w:pStyle w:val="BookText"/>
        <w:rPr/>
      </w:pPr>
      <w:bookmarkEnd w:id="22"/>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Heading2"/>
        <w:numPr>
          <w:ilvl w:val="1"/>
          <w:numId w:val="1"/>
        </w:numPr>
        <w:rPr/>
      </w:pPr>
      <w:bookmarkStart w:id="23" w:name="__RefHeading___Toc1796035_373438147"/>
      <w:bookmarkStart w:id="24" w:name="_Toc8"/>
      <w:bookmarkEnd w:id="23"/>
      <w:r>
        <w:rPr>
          <w:rtl w:val="true"/>
        </w:rPr>
        <w:t>بررسی آیات مربوط به راز خوشبختی</w:t>
      </w:r>
      <w:bookmarkEnd w:id="24"/>
    </w:p>
    <w:p>
      <w:pPr>
        <w:pStyle w:val="BookText"/>
        <w:rPr/>
      </w:pPr>
      <w:r>
        <w:rPr>
          <w:rFonts w:ascii="IRNazanin" w:hAnsi="IRNazanin" w:eastAsia="IRNazanin"/>
          <w:color w:val="111111"/>
          <w:sz w:val="28"/>
          <w:sz w:val="28"/>
          <w:szCs w:val="28"/>
          <w:rtl w:val="true"/>
          <w:lang w:bidi="fa-IR"/>
        </w:rPr>
        <w:t xml:space="preserve">همان‌گونه که ارتکاب انواع گناهان و ظلم و تجاوز به حقوق دیگران باعث بروز گرفتاری‌های مختلف خصوصا فقر و فلاکت برای انسان‌ها است ، متقابلاً پرهیز از گناهان و رعایت حقوق دیگران عامل اصلی توسعه رزق و روزی و جاری شدن سرچشمه‌های خیر و برکت برای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در این خصوص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اَهْلَ الْقُری امَنُوا وَ اتَّقَوْا لَفَتَحْنا عَلَیْهِمْ بَرَکاتٍ مِنَ السَّماءِ وَالاَْرْضِ وَ لکِنْ کَذَّبُوا فَاَخَذْناهُمْ بِماکانُوا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مردم شهر و دیار ، ایمان آورده و</w:t>
      </w:r>
      <w:bookmarkStart w:id="25" w:name="pg1057_8766"/>
    </w:p>
    <w:p>
      <w:pPr>
        <w:pStyle w:val="BookText"/>
        <w:rPr/>
      </w:pPr>
      <w:bookmarkEnd w:id="25"/>
      <w:r>
        <w:rPr>
          <w:rFonts w:ascii="IRNazanin" w:hAnsi="IRNazanin" w:eastAsia="IRNazanin"/>
          <w:color w:val="111111"/>
          <w:sz w:val="28"/>
          <w:sz w:val="28"/>
          <w:szCs w:val="28"/>
          <w:rtl w:val="true"/>
          <w:lang w:bidi="fa-IR"/>
        </w:rPr>
        <w:t xml:space="preserve">پرهیزکار می‌شدند همانا درهای برکات آسمان و زمین را به روی آن‌ها می‌گشودیم ولیکن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پیامبران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ما هم آن‌ها را به کیفر کردار زشتشان رسانیدیم </w:t>
      </w:r>
      <w:r>
        <w:rPr>
          <w:rFonts w:eastAsia="IRNazanin" w:cs="IRNazanin"/>
          <w:color w:val="111111"/>
          <w:sz w:val="28"/>
          <w:szCs w:val="28"/>
          <w:rtl w:val="true"/>
          <w:lang w:bidi="fa-IR"/>
        </w:rPr>
        <w:t>» .</w:t>
      </w:r>
    </w:p>
    <w:p>
      <w:pPr>
        <w:pStyle w:val="Heading2"/>
        <w:numPr>
          <w:ilvl w:val="1"/>
          <w:numId w:val="1"/>
        </w:numPr>
        <w:rPr/>
      </w:pPr>
      <w:bookmarkStart w:id="26" w:name="__RefHeading___Toc1796037_373438147"/>
      <w:bookmarkStart w:id="27" w:name="_Toc9"/>
      <w:bookmarkEnd w:id="26"/>
      <w:r>
        <w:rPr>
          <w:rtl w:val="true"/>
        </w:rPr>
        <w:t xml:space="preserve">معنا و مفهوم واژه </w:t>
      </w:r>
      <w:r>
        <w:rPr>
          <w:rtl w:val="true"/>
        </w:rPr>
        <w:t xml:space="preserve">« </w:t>
      </w:r>
      <w:r>
        <w:rPr>
          <w:rtl w:val="true"/>
        </w:rPr>
        <w:t xml:space="preserve">برکت </w:t>
      </w:r>
      <w:r>
        <w:rPr>
          <w:rtl w:val="true"/>
        </w:rPr>
        <w:t>»</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کلمه در اصل به معنی ثبات و استقرار چیزی است و به هر نعمت و موهبتی که پایدار بماند اطلاق می‌گردد ، در برابر موجودات بی‌برکت که زود فانی و نابود و بی‌اثر می‌شوند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ایمان و تقوا نه تنها سبب نزول برکات الهی می‌شود ، بلکه باعث می‌گردد که آن‌چه در اختیار انسان قرار گرفته در مصارف مورد نیاز به کار گرفته شود ، فی المثل امروز ملاحظه می‌کنیم قسمت بسیار مهمی از نیروهای انسانی و منابع اقتصادی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تسلیحاتی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سلاح‌های نابود کننده صرف می‌گردد ، این‌ها مواهبی هستند فاقد هر گونه برکت ، به زودی از میان می‌روند و نه تنها</w:t>
      </w:r>
      <w:bookmarkStart w:id="28" w:name="pg1057_8768"/>
    </w:p>
    <w:p>
      <w:pPr>
        <w:pStyle w:val="BookText"/>
        <w:rPr/>
      </w:pPr>
      <w:bookmarkEnd w:id="28"/>
      <w:r>
        <w:rPr>
          <w:rFonts w:ascii="IRNazanin" w:hAnsi="IRNazanin" w:eastAsia="IRNazanin"/>
          <w:color w:val="111111"/>
          <w:sz w:val="28"/>
          <w:sz w:val="28"/>
          <w:szCs w:val="28"/>
          <w:rtl w:val="true"/>
          <w:lang w:bidi="fa-IR"/>
        </w:rPr>
        <w:t>نتیجه‌ای نخواهند داشت ، ویرانی هم ببار می‌آورند، ولی اگر جوامع انسانی ایمان و تقوا داشته باشند این</w:t>
      </w:r>
    </w:p>
    <w:p>
      <w:pPr>
        <w:pStyle w:val="BookText"/>
        <w:rPr/>
      </w:pPr>
      <w:r>
        <w:rPr>
          <w:rFonts w:ascii="IRNazanin" w:hAnsi="IRNazanin" w:eastAsia="IRNazanin"/>
          <w:color w:val="111111"/>
          <w:sz w:val="28"/>
          <w:sz w:val="28"/>
          <w:szCs w:val="28"/>
          <w:rtl w:val="true"/>
          <w:lang w:bidi="fa-IR"/>
        </w:rPr>
        <w:t xml:space="preserve">مواهب الهی به شکل دیگری در میان آن‌ها درمی‌آید و طبعا آثار آن باقی و برقرار خواهد ماند و مصداق کلمه برکات خواهند بود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Heading2"/>
        <w:numPr>
          <w:ilvl w:val="1"/>
          <w:numId w:val="1"/>
        </w:numPr>
        <w:rPr/>
      </w:pPr>
      <w:bookmarkStart w:id="29" w:name="__RefHeading___Toc1796039_373438147"/>
      <w:bookmarkStart w:id="30" w:name="_Toc10"/>
      <w:bookmarkEnd w:id="29"/>
      <w:r>
        <w:rPr>
          <w:rtl w:val="true"/>
        </w:rPr>
        <w:t>پنج نعمت مادی ره آورد استغفار واقعی</w:t>
      </w:r>
      <w:bookmarkEnd w:id="30"/>
    </w:p>
    <w:p>
      <w:pPr>
        <w:pStyle w:val="BookText"/>
        <w:rPr/>
      </w:pPr>
      <w:r>
        <w:rPr>
          <w:rFonts w:ascii="IRNazanin" w:hAnsi="IRNazanin" w:eastAsia="IRNazanin"/>
          <w:color w:val="111111"/>
          <w:sz w:val="28"/>
          <w:sz w:val="28"/>
          <w:szCs w:val="28"/>
          <w:rtl w:val="true"/>
          <w:lang w:bidi="fa-IR"/>
        </w:rPr>
        <w:t xml:space="preserve">همچنین در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از قول آن پیامبر الهی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رَبَّکُمْ اِنَّهُ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خویش آمرزش طلبید که او بسیار آمرزنده است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السَّمآءَ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باران‌های پربرکت آسمان را پی‌درپی بر شما فرستد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بِاَمْوالٍ وَ بَنینَ وَ یَجْعَلْ لَکُمْ جَنّاتٍ وَ یَجْعَلْ لَکُمْ اَنْهارا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 را بااموال و فرزندان فراوان امداد کند و باغ‌های سرسبز و نهرهای جاری در اختیارتان قرار دهد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را بر شما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قدر باران می‌بارد که گویی آسمان دارد نازل می‌شود ، اما چون باران رحمت است‌نه ویرانی می‌آورد و نه آسیبی می‌رساند، بلکه در همه جا مایه خرّمی و سرسبزی و طراوت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 باران رحمت معنوی و هم‌باران پربرکت مادی‌او شمارا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یک نعمت بزرگ معنوی و پنج‌نعمت بزرگ مادی را به آن‌ها وعده داده ؛ نعمت بزرگ معنوی ، بخشودگی گناهان و پاک شدن از آلودگی کفر و عصیان است، اما نعمت‌های مادی، ریزش باران‌های مفید و به موقع و پربرکت ، فزونی اموال ، فزونی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باغ‌های پربرکت و نهرهای آب جاری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ایمان و تقوا طبق گواهی قرآن مجید هم موجب آبادی دنیا و هم آخرت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bookmarkStart w:id="31" w:name="pg1057_8771"/>
    </w:p>
    <w:p>
      <w:pPr>
        <w:pStyle w:val="BookText"/>
        <w:rPr/>
      </w:pPr>
      <w:bookmarkEnd w:id="31"/>
      <w:r>
        <w:rPr>
          <w:rFonts w:ascii="IRNazanin" w:hAnsi="IRNazanin" w:eastAsia="IRNazanin"/>
          <w:color w:val="111111"/>
          <w:sz w:val="28"/>
          <w:sz w:val="28"/>
          <w:szCs w:val="28"/>
          <w:rtl w:val="true"/>
          <w:lang w:bidi="fa-IR"/>
        </w:rPr>
        <w:t>در بعضی از روایات آمده است که وقتی این قوم لجوج از قبول دعوت‌نوح سرباز زدند، خشکسالی‌و قحطی آن‌ها را فراگرفت و بسیاری از اموال و فرزندانشان هلاک شدند ، زنان عقیم گشتند و کمتر بچه می‌آوردند، نوح به‌آن‌ها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بیاورید، همه این مصائب و بلاها از شما دفع خواهد شد ، ولی آن‌ها اعتنایی به او نکردند و همچنان سرسختی نشان دادند تا عذاب نهایی فرا رسید و همه را درو کرد </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32" w:name="__RefHeading___Toc1796041_373438147"/>
      <w:bookmarkStart w:id="33" w:name="_Toc11"/>
      <w:bookmarkEnd w:id="32"/>
      <w:r>
        <w:rPr>
          <w:rtl w:val="true"/>
        </w:rPr>
        <w:t>نسخه امام‌حسن برای رفع خشکسالی ، فقر و نازایی</w:t>
      </w:r>
      <w:bookmarkEnd w:id="33"/>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نزد امام حسن آمد و از قحطی وخشکسالی شکوه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آن مرد را به آمرزش خواهی و توبه فراخواند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دیگری آمد و از فقر و بینوایی نالید، او را نیز به توبه و آمرزش خواهی و دعا</w:t>
      </w:r>
    </w:p>
    <w:p>
      <w:pPr>
        <w:pStyle w:val="BookText"/>
        <w:rPr/>
      </w:pPr>
      <w:r>
        <w:rPr>
          <w:rFonts w:ascii="IRNazanin" w:hAnsi="IRNazanin" w:eastAsia="IRNazanin"/>
          <w:color w:val="111111"/>
          <w:sz w:val="28"/>
          <w:sz w:val="28"/>
          <w:szCs w:val="28"/>
          <w:rtl w:val="true"/>
          <w:lang w:bidi="fa-IR"/>
        </w:rPr>
        <w:t>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سومی از راه رسید و از نازایی همسر و نداشتن فرزند شکوه کرد و دعا خواست تا خدا به او پسری روزی سازد، که به او نیز همین نسخه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دردها و خواسته‌های رنگارنگ یک نسخه می‌نگارد؟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قرآن آموخته‌ام که درمان هر سه درد و راه نجات از هر سه مشکلی که عنوان گردید، توبؤ راستین و آمرزش‌خواهی واقعی و بازگشت خالصانه به سوی خدا و مقررات اوست، و آن‌گاه به تلاوت آیات مورد بحث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امام جواد شرفیاب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 بسیاری دارم، امّا از نعمت فرزند محروم هستم، چه کنم؟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جُعِلْتُ فِداکَ اِنّی کَثیرُ الْمالِ وَ لَیْسَ یُولَدُ لی وَلَدٌ فَهَلْ مِنْ حیلَةٍ؟ </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 این است که به مدت یک سال، هر شب از خدای</w:t>
      </w:r>
    </w:p>
    <w:p>
      <w:pPr>
        <w:pStyle w:val="BookText"/>
        <w:rPr/>
      </w:pPr>
      <w:r>
        <w:rPr>
          <w:rFonts w:ascii="IRNazanin" w:hAnsi="IRNazanin" w:eastAsia="IRNazanin"/>
          <w:color w:val="111111"/>
          <w:sz w:val="28"/>
          <w:sz w:val="28"/>
          <w:szCs w:val="28"/>
          <w:rtl w:val="true"/>
          <w:lang w:bidi="fa-IR"/>
        </w:rPr>
        <w:t xml:space="preserve">خویش آمرزش بخواهی و خالصانه دعا کنی؛ و اگر شبی فراموش کردی در روز آن، قضای آن را به‌جا آور که به خواسته‌ات خواهی رسید، چراکه خدا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w:t>
      </w:r>
      <w:r>
        <w:rPr>
          <w:rStyle w:val="FootnoteAnchor"/>
          <w:rtl w:val="true"/>
        </w:rPr>
        <w:footnoteReference w:id="9"/>
      </w:r>
    </w:p>
    <w:p>
      <w:p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آن‌هاکه عادت دارند از این مسایل آسان بگذرند ، فورا یک نوع ارتباط و پیوند معنوی ناشناخته در میان این امور قائل می‌شوند و از هر گونه تحلیل بیشتر خود را راحت می‌کنند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بیشتر دقت کنیم ، در میان این امور پیوندهای نزدیکی می‌یابیم ، که توجه به آن‌ها مسایل مادی و معنوی را در متن جامعه همچون تار و پود پارچه به هم</w:t>
      </w:r>
    </w:p>
    <w:p>
      <w:pPr>
        <w:pStyle w:val="BookText"/>
        <w:rPr/>
      </w:pPr>
      <w:r>
        <w:rPr>
          <w:rFonts w:ascii="IRNazanin" w:hAnsi="IRNazanin" w:eastAsia="IRNazanin"/>
          <w:color w:val="111111"/>
          <w:sz w:val="28"/>
          <w:sz w:val="28"/>
          <w:szCs w:val="28"/>
          <w:rtl w:val="true"/>
          <w:lang w:bidi="fa-IR"/>
        </w:rPr>
        <w:t xml:space="preserve">می‌آمیزد و یا همانند ریشه و ساقه، درخت را با گل و میوه آن ربط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جامعه است که روح تعاون و همکاری را از دست دهد و جنگ و نزاع و خونریزی را جانشین آن سازد و زمین‌های خرّم و سرسبز و وضع اقتصادی مرفّهی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جامعه است که مردمش آلوده انواع هوس‌ها باشند و در عین حال نیرومند و پابرجا در مقابل دشمنان ایستادگی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صراحت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مسأله اخلاقی نیست مگر این‌که اثر مفید و سازنده‌ای در زندگی مادی مردم دارد و هیچ اعتقاد و ایمان صحیحی پیدا نمی‌شود مگر این‌که در ساختن جامعه‌ای آباد و آزاد و مستقل و نیرومند سهم به سزایی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مسایل اخلاقی و ایمان مذهبی و توحید را از مسایل مادی‌جدا می‌کنند، نه مسایل معنوی را درست شناخته‌اند و نه مسایل مادی را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bookmarkStart w:id="34" w:name="pg1057_8779"/>
    </w:p>
    <w:p>
      <w:pPr>
        <w:pStyle w:val="BookText"/>
        <w:rPr/>
      </w:pPr>
      <w:bookmarkEnd w:id="34"/>
      <w:r>
        <w:rPr>
          <w:rFonts w:ascii="IRNazanin" w:hAnsi="IRNazanin" w:eastAsia="IRNazanin"/>
          <w:color w:val="111111"/>
          <w:sz w:val="28"/>
          <w:sz w:val="28"/>
          <w:szCs w:val="28"/>
          <w:rtl w:val="true"/>
          <w:lang w:bidi="fa-IR"/>
        </w:rPr>
        <w:t xml:space="preserve">اگر دین به صورت یک سلسله تشریفات و آداب ظاهری خالی از محتوا در میان مردم باشد ، بدیهی است تأثیری در نظام مادی اجتماع نخواهد داشت ، اما آن‌گاه که اعتقادات معنوی و روحانی آن‌چنان در اعماق روح انسان نفوذ کند که آثارش در دست و پا و چشم و گوش و زبان و تمام ذرات وجودش ظاهر گردد ، آثار سازنده این اعتقادات در جامعه بر هیچ‌کس مخفی نخواهد ماند </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5" w:name="__RefHeading___Toc1796043_373438147"/>
      <w:bookmarkStart w:id="36" w:name="_Toc12"/>
      <w:bookmarkEnd w:id="35"/>
      <w:r>
        <w:rPr>
          <w:rtl w:val="true"/>
        </w:rPr>
        <w:t>شرایط توبه و استغفار</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درحضور امام علی بدون توجه لازم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مادرت بر تو بگرید ، اَتَدْری مَا الاِْسْتِغْفارُ ؟ اَلاِْسْتِغْفارُ دَرَجَةُ الْعِلِّیِّنَ وَ هُوَ اسْمٌ واقِعٌ عَلی سِتَّةِ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النَّدَمُ عَلی ما مَضی وَ الثّانِیَ الْعَزْمُ عَلی تَرْکِ</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الْعَوْدِ اِلَیْهِ اَبَدا وَ الثّالِثُ اَنْ تُؤَدِّیَ اِلَی الْمَخْلُوقینَ حُقُوقَهُمْ حَتّی تَلْقَی اللّهَ اَمْلَسَ لَیْسَ عَلَیْکَ تَبِعَةٌ وَ الرّابِعُ اَنْ تَعْمِدَ اِلی کُلِّ فَریضَةٍ عَلَیْکَ ضَیَّعْتَها فَتُؤَدِّیَ حَقَّها وَ الْخامِسُ اَنْ تَعْمِدَ اِلَی اللَّحْمِ الَّذی نَبَتَ عَلَی السُّحْتِ فَتُذیبَهُ بِالاَْحْزانِ ، حَتّی تُلْصِقَ الْجِلْدَ بِالْعَظْمِ وَ یَنْشَأَ بَیْنَهُما لَحْمٌ جَدیدٌ وَ السّادِسُ اَنْ تُذیقَ الْجِسْمَ أَلَمَ الطّاعَةِ کَما اَذَقْتَهُ حَلاوَةَ‌الْمَعْصِیَةِ، فَعِنْدَ ذلِکَ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می‌دانی معنای استغفار چیست ؟ استغفار درجه والا مقامان است و دارای شش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آن‌چه گذشت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عدم بازگشت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حقوق مردم چنان‌که خدا را پاک دیدار کنی که چیزی بر عهده تو نباشد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واجب‌های ضایع ساخته را به جا آوری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از حرام بر اندامت روییده ، با اندوه فراوان آب کنی ، چنان که پوست</w:t>
      </w:r>
      <w:bookmarkStart w:id="37" w:name="pg1057_8783"/>
    </w:p>
    <w:p>
      <w:pPr>
        <w:pStyle w:val="BookText"/>
        <w:rPr/>
      </w:pPr>
      <w:bookmarkEnd w:id="37"/>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به استخوان چسبیده گوشت تازه بروید،</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رنج‌طاعت را به‌تن بچشانی‌چنان‌که شیرینی‌گناه را به او چشانده بودی ، پس آن‌گاه بگویی، استغفرالله </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38" w:name="__RefHeading___Toc1796045_373438147"/>
      <w:bookmarkStart w:id="39" w:name="_Toc13"/>
      <w:bookmarkEnd w:id="38"/>
      <w:r>
        <w:rPr>
          <w:rtl w:val="true"/>
        </w:rPr>
        <w:t>پرهیز از گناه رمز خروج از بن‌بست بدبختی‌ها</w:t>
      </w:r>
      <w:bookmarkEnd w:id="39"/>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پروا کند و ازگناه و ستم و کارهای ناروا که از آن‌ها هشدار داده شده است ، دست نگاه دارد ، خدا برای او راه نجاتی قرار می‌دهد و از رنج و درماندگی دنیا و تیره‌بختی‌آخرت در امانش می‌دارد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به هنگام تلاوت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شُبَهاتِ</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وَ مِنْ غَمَراتِ الْمَوْتِ، وَ شَدائِدِ یَوْمِ الْقِیامَةِ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منظور این است که اگر کسی به‌راستی پروای‌خدارا پیشه سازد،خدا او را از شبهات زندگی دنیا و از گرفتاری‌ها و غمرات مرگ و از فشارها و سختی‌های روز رستاخیز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آورده‌اند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اَکْثَرَ الاِْسْتِغْفارَ جَعَلَ اللّهُ لَهُ مِنْ کُلِّ هَمٍّ فَرَجا وَ مِنْ کُلِّ ضیقٍ مَخْرَجا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کسی که بسیار آمرزش بخواهد و روی توبه به بارگاه خدا آورد، خدای مهربان او را از هر غم و اندوهی نجات داده و از هر تنگنا و رنجی برایش گشایش پدید می‌آورد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bookmarkStart w:id="40" w:name="pg1057_8786"/>
    </w:p>
    <w:p>
      <w:pPr>
        <w:pStyle w:val="BookText"/>
        <w:rPr/>
      </w:pPr>
      <w:bookmarkEnd w:id="40"/>
      <w:r>
        <w:rPr>
          <w:rFonts w:ascii="IRNazanin" w:hAnsi="IRNazanin" w:eastAsia="IRNazanin"/>
          <w:color w:val="111111"/>
          <w:sz w:val="28"/>
          <w:sz w:val="28"/>
          <w:szCs w:val="28"/>
          <w:rtl w:val="true"/>
          <w:lang w:bidi="fa-IR"/>
        </w:rPr>
        <w:t>و به باور پاره‌ای منظور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که‌همسرش را براساس طلاق سنّت، طلاق دهد، خدا برای او راهی در بازگشت و رجوع قرار خواهد داد </w:t>
      </w:r>
      <w:r>
        <w:rPr>
          <w:rFonts w:eastAsia="IRNazanin" w:cs="IRNazanin"/>
          <w:color w:val="111111"/>
          <w:sz w:val="28"/>
          <w:szCs w:val="28"/>
          <w:rtl w:val="true"/>
          <w:lang w:bidi="fa-IR"/>
        </w:rPr>
        <w:t>.</w:t>
      </w:r>
    </w:p>
    <w:p>
      <w:pPr>
        <w:pStyle w:val="Heading2"/>
        <w:numPr>
          <w:ilvl w:val="1"/>
          <w:numId w:val="1"/>
        </w:numPr>
        <w:rPr/>
      </w:pPr>
      <w:bookmarkStart w:id="41" w:name="__RefHeading___Toc1796047_373438147"/>
      <w:bookmarkStart w:id="42" w:name="_Toc14"/>
      <w:bookmarkEnd w:id="41"/>
      <w:r>
        <w:rPr>
          <w:rtl w:val="true"/>
        </w:rPr>
        <w:t>نعمت غیرقابل پیش‌بینی دستاورد تقواست</w:t>
      </w:r>
      <w:bookmarkEnd w:id="42"/>
    </w:p>
    <w:p>
      <w:pPr>
        <w:pStyle w:val="BookText"/>
        <w:rPr/>
      </w:pPr>
      <w:r>
        <w:rPr>
          <w:rFonts w:ascii="Amiri" w:hAnsi="Amiri" w:eastAsia="Amiri" w:cs="Amiri"/>
          <w:color w:val="111111"/>
          <w:sz w:val="28"/>
          <w:sz w:val="28"/>
          <w:szCs w:val="28"/>
          <w:rtl w:val="true"/>
          <w:lang w:bidi="ar-SA"/>
        </w:rPr>
        <w:t>در آیه بعد می‌افزاید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را از جایی که فکرش را هم نکرده است ، رزق و روزی می‌دهد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باور پاره‌ای این آیه در مورد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چرا که فرزند او به دست دشمن اسیر گردید و او به حضور پیامبر آمد و این خبر را با آن حضرت در میان نهاد و از فقر و محرومیت شکایت کرد؛ پیامبر گرامی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اصْبِرْ وَ اَکْثِرْ مِنْ قَوْلِ لا حَوْلَ وَ لا قُوَّةَ اِلاّ بِاللّهِ</w:t>
      </w:r>
      <w:r>
        <w:rPr>
          <w:rFonts w:eastAsia="IRNazanin" w:cs="IRNazanin"/>
          <w:color w:val="111111"/>
          <w:sz w:val="28"/>
          <w:szCs w:val="28"/>
          <w:rtl w:val="true"/>
          <w:lang w:bidi="fa-IR"/>
        </w:rPr>
        <w:t>.</w:t>
      </w:r>
      <w:r>
        <w:rPr>
          <w:rStyle w:val="FootnoteAnchor"/>
          <w:rtl w:val="true"/>
        </w:rPr>
        <w:footnoteReference w:id="1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و شکیبایی پیشه ساز و هر چه بیشتر به او پناه بر و به او اعتماد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قدرتی جز نیرو و قدرت بی‌کران او نیست و هیچ توانمندی جز به یاری و قدرت او نمی‌تواند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دستور پیامبر را به جان خرید و ضمن آراسته ساختن جان به پروای خدا، راه شکیبایی را در زندگی پیش گرفت و به آن ذکر توسل جست و آن گاه چیزی نگذشته بود که پسرش به خواست خدا با غفلت اسارت‌گیرندگانش فرار کرد و خود را به خانه رساند و شتری نیز که بر آن سوار شده بود با خود به غنیمت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جلوه‌ای کوچک از پیام آیه مورد بحث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پروای خدا را پیشه سازد، خدا برای او برون رفتن از مشکلات و تنگناها می‌گشاید و روزی او را از جایی که حساب آن را هم نکرده است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آورده‌اند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کسی که پروا پیشه سازد، به آنچه به او داده است برکت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یُبارِکُ لَهُ فیما اتاهُ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آورده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لاََعْلَمُ آیَةً لَوْ اَخَذَ بِهَا النّاسُ لَکَفَتْهُمْ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یَقُولُها وَ یُعیدُها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 آیه‌ای را از قرآن شریف نشان دارم که اگر همه انسان‌ها دست به دامان آن زنند، برای حل مشکلات و رفع تنگناهای آنان بسنده است؛ و آن گاه به تلاوت آیه مورد بحث پرداخت و بارها آن را تکرار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هرکس بر خدا اعتماد کند، همو برایش بسنده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انسانی به او ایمان داشته باشد و کار دنیا و آخرت خویش را به تدبیر و تقدیر او واگذارد، خدای فرزانه او را کفایت می‌کند و با او به‌گونه‌ای رفتار می‌کند که دنیای آباد و آزاد و بهشت پرطراوت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اَنْ یَکُونَ اَقْوَی النّاسِ فَلْیَتَوَکَّلْ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مایل است پرتوان‌ترین انسان‌ها گردد، باید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در ادامه آیه می‌افزاید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چرا که خدا به دلیل دانش و قدرت بی‌کرانش، خواست و فرمان خود را به انجام می‌رساند، و هیچ کسی نمی‌تواند جلو تدبیر و تقدیر او، در پدید آوردن پدیده‌ها و تدبیر هستی را بگیرد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به باور پاره‌ای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فرمان خدا در مورد کسانی که به او توکّل نمایند و یا اعتماد نکنند انجام‌شدنی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برای هرچیز اندازه‌ای قرار داده است که آن نظام و تقدیر بی کم و کاست رعایت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پاره‌ای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هر چیزی بر اساس مصلحت و رحمت مقرراتی در حلال و حرام و روا و ناروا و ترغیب و هشدار قرار داده است؛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ذکر این مطلب نیز لازم است که هرگز مفهوم آیه این نیست که‌انسان تلاش و کوشش برای زندگی را به دست فراموشی بسپارد وبگوید در خانه می‌نشینم و تقوا پیشه می‌کنم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تا از آن‌جاکه گمان ندارم به 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برسد ، نه هرگز مفهوم آیه چنین نیست ، هدف تقوا و پرهیزگاری توأم با تلاش و کوشش است، اگر با این‌حال درها به روی انسان بسته شد ، خداوند گشودن آن‌ها را تضمین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حدیثی می‌خوانیم که یکی از یاران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خدمتش نیامد ، حضرت جویای حال او شد، عرض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تجارت‌را ترک گفته و رو به‌عبادت آورده‌است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او ، آیا نمی‌داند کسی که تلاش و طلب روزی را ترک گوید ، دعایش مستجاب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اَنَّ تارِکَ الطَّلَبِ لا یُسْتَجابُ لَهُ </w:t>
      </w:r>
      <w:r>
        <w:rPr>
          <w:rFonts w:eastAsia="IRNazanin" w:cs="IRNazanin"/>
          <w:color w:val="111111"/>
          <w:sz w:val="28"/>
          <w:szCs w:val="28"/>
          <w:rtl w:val="true"/>
          <w:lang w:bidi="fa-IR"/>
        </w:rPr>
        <w:t>) »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یاران رسول خدا صلی‌الله‌علیه‌و‌آله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درها را به روی خود بستند و رو به‌عبادت آوردند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روزی ما را عهده‌دار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w:t>
      </w:r>
      <w:bookmarkStart w:id="43" w:name="pg1057_8798"/>
    </w:p>
    <w:p>
      <w:pPr>
        <w:pStyle w:val="BookText"/>
        <w:rPr/>
      </w:pPr>
      <w:bookmarkEnd w:id="43"/>
      <w:r>
        <w:rPr>
          <w:rFonts w:ascii="IRNazanin" w:hAnsi="IRNazanin" w:eastAsia="IRNazanin"/>
          <w:color w:val="111111"/>
          <w:sz w:val="28"/>
          <w:sz w:val="28"/>
          <w:szCs w:val="28"/>
          <w:rtl w:val="true"/>
          <w:lang w:bidi="fa-IR"/>
        </w:rPr>
        <w:t xml:space="preserve">پیامبر صلی‌الله‌علیه‌و‌آله رسید ، کسی را نزد آن‌ها فرستاد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چنین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چون‌خداوند روزی ما را تکفل کرده، ما مشغول عبادت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مَنْ فَعَلَ ذلِکَ لَمْ یُسْتَجَبْ لَهُ عَلَیْکُمْ بِالطَّلَبِ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دعایش مستجاب‌نمی‌شود،برشمابادکه تلاش و طلب‌کنید</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Heading2"/>
        <w:numPr>
          <w:ilvl w:val="1"/>
          <w:numId w:val="1"/>
        </w:numPr>
        <w:rPr/>
      </w:pPr>
      <w:bookmarkStart w:id="44" w:name="__RefHeading___Toc1796049_373438147"/>
      <w:bookmarkStart w:id="45" w:name="_Toc15"/>
      <w:bookmarkEnd w:id="44"/>
      <w:r>
        <w:rPr>
          <w:rtl w:val="true"/>
        </w:rPr>
        <w:t>مفهوم روح توکل بر خدا</w:t>
      </w:r>
      <w:bookmarkEnd w:id="45"/>
    </w:p>
    <w:p>
      <w:pPr>
        <w:pStyle w:val="BookText"/>
        <w:rPr/>
      </w:pPr>
      <w:r>
        <w:rPr>
          <w:rFonts w:ascii="IRNazanin" w:hAnsi="IRNazanin" w:eastAsia="IRNazanin"/>
          <w:color w:val="111111"/>
          <w:sz w:val="28"/>
          <w:sz w:val="28"/>
          <w:szCs w:val="28"/>
          <w:rtl w:val="true"/>
          <w:lang w:bidi="fa-IR"/>
        </w:rPr>
        <w:t xml:space="preserve">منظور از توکل بر خدا ، این است که انسان تلاشگر کار خود را به او واگذارد و حل مشکلات خویش‌را از او بخواهد، خدایی که از تمام نیازهای او آگاه است ، خدایی که نسبت به او ، رحیم و مهربان است و خدایی که قدرت حل هر مشکلی را دارد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دارای روح توکل است ، هرگز یأس و ناامیدی را به خود راه نمی‌دهد ، در</w:t>
      </w:r>
    </w:p>
    <w:p>
      <w:pPr>
        <w:pStyle w:val="BookText"/>
        <w:rPr/>
      </w:pPr>
      <w:r>
        <w:rPr>
          <w:rFonts w:ascii="IRNazanin" w:hAnsi="IRNazanin" w:eastAsia="IRNazanin"/>
          <w:color w:val="111111"/>
          <w:sz w:val="28"/>
          <w:sz w:val="28"/>
          <w:szCs w:val="28"/>
          <w:rtl w:val="true"/>
          <w:lang w:bidi="fa-IR"/>
        </w:rPr>
        <w:t xml:space="preserve">برابر مشکلات ، احساس ضعف و زبونی نمی‌کند ، در برابر حوادث سخت ، مقاوم است و همین فرهنگ و عقیده چنان قدرت روانی به او می‌دهد که می‌تواند بر مشکلات پیروز شود و از سوی دیگر امدادهای غیبی که به متوکلان نوید داده شده است ، به یاری او می‌آید و او را از شکست و ناتوانی رهایی می‌بخشد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صلی‌الله‌علیه‌و‌آله آمده است‌که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پیک وحی خدا ، جبرئیل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توکل این است که انسان بداند مخلوق نه زیان می‌رساند و نه نفع ، نه عطا می‌کند و نه منع، چشم امیداز خلق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به‌خالق 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چنین شود ، انسان جُز برای خدا کار نمی‌کند ، به غیر او امید ندارد ، از غیر او نمی‌ترسد و دل به کسی جُز او نمی‌بندد ، این روح توکل است </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محتوای عمیق ، شخصیت تازه‌ای به انسان می‌بخشد و در تمام اعمال او اثر می‌گذارد ، لذا در حدیثی می‌خوانیم که پیغمبر صلی‌الله‌علیه‌و‌آله در شب معراج از پیشگاه خداوند سؤال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عملی از همه اعمال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الاَْعْمالِ اَفْضَلُ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خداوند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شَیْ‌ءٌ عِنْدی اَفْضَلَ مِنَ التَّوَکُّلِ عَلَیَّ وَ الرِّضا بِما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نزد من افضل و برتر از توکل برمن و خشنودی به آن‌چه قسمت کرده‌ام، نیست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بدیهی است توکل به این معنی همیشه توأم با جهاد و تلاش و کوشش است ، نه تنبلی و فرار از مسؤولیت‌ها </w:t>
      </w:r>
      <w:r>
        <w:rPr>
          <w:rFonts w:eastAsia="IRNazanin" w:cs="IRNazanin"/>
          <w:color w:val="111111"/>
          <w:sz w:val="28"/>
          <w:szCs w:val="28"/>
          <w:rtl w:val="true"/>
          <w:lang w:bidi="fa-IR"/>
        </w:rPr>
        <w:t>.</w:t>
      </w:r>
      <w:r>
        <w:rPr>
          <w:rStyle w:val="FootnoteAnchor"/>
          <w:rtl w:val="true"/>
        </w:rPr>
        <w:footnoteReference w:id="2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bookmarkStart w:id="46" w:name="pg1057_8804"/>
    </w:p>
    <w:p>
      <w:pPr>
        <w:pStyle w:val="Heading2"/>
        <w:numPr>
          <w:ilvl w:val="1"/>
          <w:numId w:val="1"/>
        </w:numPr>
        <w:rPr/>
      </w:pPr>
      <w:bookmarkStart w:id="47" w:name="__RefHeading___Toc1796051_373438147"/>
      <w:bookmarkStart w:id="48" w:name="_Toc16"/>
      <w:bookmarkEnd w:id="46"/>
      <w:bookmarkEnd w:id="47"/>
      <w:r>
        <w:rPr>
          <w:rtl w:val="true"/>
        </w:rPr>
        <w:t>چرا اشخاص و جوامع فاقد ایمان زندگی مرفه دارند ؟</w:t>
      </w:r>
      <w:bookmarkEnd w:id="48"/>
    </w:p>
    <w:p>
      <w:pPr>
        <w:pStyle w:val="BookText"/>
        <w:rPr/>
      </w:pPr>
      <w:r>
        <w:rPr>
          <w:rFonts w:ascii="IRNazanin" w:hAnsi="IRNazanin" w:eastAsia="IRNazanin"/>
          <w:color w:val="111111"/>
          <w:sz w:val="28"/>
          <w:sz w:val="28"/>
          <w:szCs w:val="28"/>
          <w:rtl w:val="true"/>
          <w:lang w:bidi="fa-IR"/>
        </w:rPr>
        <w:t>از آن‌چه در بالا گفتیم پاسخ یک سؤال که زیاد در میان جمعی مورد بحث و گفتگو است روشن می‌گردد و آن این‌که اگر ایمان و تقوا ، موجب نزول انواع برکات الهی است و نقطه مقابل آن باعث سلب برکات است چرا مشاهده می‌کنیم اشخاص یا ملت‌های بی‌ایمانی را که غرق ناز و نعمتند ، در حالی که جمعی از افراد باایمان به سختی روزگار می‌گذرانند ؟</w:t>
      </w:r>
    </w:p>
    <w:p>
      <w:pPr>
        <w:pStyle w:val="BookText"/>
        <w:rPr/>
      </w:pPr>
      <w:r>
        <w:rPr>
          <w:rFonts w:ascii="IRNazanin" w:hAnsi="IRNazanin" w:eastAsia="IRNazanin"/>
          <w:color w:val="111111"/>
          <w:sz w:val="28"/>
          <w:sz w:val="28"/>
          <w:szCs w:val="28"/>
          <w:rtl w:val="true"/>
          <w:lang w:bidi="fa-IR"/>
        </w:rPr>
        <w:t xml:space="preserve">پاسخ این سؤال با توجه به دو نکته روشن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تصور می‌شود ملت‌های فاقد ایمان و پرهیزکاری غرق در ناز و نعمتند ، اشتباه بزرگی است که از اشتباه دیگری یعنی ثروت را دلیل بر خوشبختی گرفتن سرچشمه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مردم این‌طور فکر می‌کنند که هر ملتی صنایعش پیشرفته‌تر و ثروتش بیشتر</w:t>
      </w:r>
    </w:p>
    <w:p>
      <w:pPr>
        <w:pStyle w:val="BookText"/>
        <w:rPr/>
      </w:pPr>
      <w:r>
        <w:rPr>
          <w:rFonts w:ascii="IRNazanin" w:hAnsi="IRNazanin" w:eastAsia="IRNazanin"/>
          <w:color w:val="111111"/>
          <w:sz w:val="28"/>
          <w:sz w:val="28"/>
          <w:szCs w:val="28"/>
          <w:rtl w:val="true"/>
          <w:lang w:bidi="fa-IR"/>
        </w:rPr>
        <w:t xml:space="preserve">باشد خوشبخت‌تر است در حالی که اگر به درون این جوامع نفوذ کنیم و دردهای جانکاهی که روح و جسم آن‌ها را درهم می‌کوبد از نزدیک ببینیم قبول خواهیم کرد که بسیاری از آن‌ها از بیچاره‌ترین مردم روی زمین هستند ، بگذریم از این‌که همان پیشرفت نسبی ، نتیجه به کار بستن اصولی همانند کوشش و تلاش و نظم و حس مسؤولیت است که در متن تعلیمات انبیا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پیش این خبر در جرائد منتشر شد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ثروتمندترین و پیشرفته‌ترین نقاط دنیای مادی ، بر اثر خاموشی ناگهانی برق صحنه عجیبی به وجود آمد ، یعنی‌بسیاری از مردم به مغازه‌ها حمله بردند و هستی آن‌ها را غارت کردند ، تا آن‌جا که سه هزار نفر از غارتگران به وسیله پلیس بازداشت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تعداد غارتگران واقعی چندین برابر این عدد بوده و تنها این عده بودند که نتوانستند به موقع فرار کنند و نیز مسلم است که آن‌ها غارتگران حرفه‌ای نبوده‌اند که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نفرات خود را برای چنان حمله عمومی از قبل آماده کرده باشند ، زیرا حادثه یک حادثه ناگهانی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چنین نتیجه‌می‌گیریم‌که با یک خاموشی برق ، ده‌ها هزار نفر از مردم یک شهر ثروتمند و به اصطلاح پیشرفته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این نه تنها دلیل بر انحطاط اخلاقی یک ملت است بلکه دلیل بر ناامنی شدید اجتماعی نیز می‌باشد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دیگری که در جراید بود این خبر را تکمیل کرد و آن این‌که‌یکی از شخصیت‌های معروف که در همان ایام در نیویورک در یکی از هتل‌های مشهور چندین طبقه‌ای نیویورک سکونت داشت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برق ، سبب شد که راه‌رفتن در راهروهای هتل به‌صورت کار خطرناکی درآید ، به طوری که متصدیان هتل اجازه نمی‌دادند کسی تنها از راهروها بگذرد و به اطاق خود برسد مبادا گرفتار غارتگران گردد، لذا مسافران‌را در اکیپ‌های ده نفری یا بیشتر ، با مأمورین مسلح به اطاق‌های</w:t>
      </w:r>
    </w:p>
    <w:p>
      <w:pPr>
        <w:pStyle w:val="BookText"/>
        <w:rPr/>
      </w:pPr>
      <w:r>
        <w:rPr>
          <w:rFonts w:ascii="IRNazanin" w:hAnsi="IRNazanin" w:eastAsia="IRNazanin"/>
          <w:color w:val="111111"/>
          <w:sz w:val="28"/>
          <w:sz w:val="28"/>
          <w:szCs w:val="28"/>
          <w:rtl w:val="true"/>
          <w:lang w:bidi="fa-IR"/>
        </w:rPr>
        <w:t xml:space="preserve">خود می‌فرستادند ، شخص مزبور اضافه می‌کند که تا گرسنگی شدید به او فشار نمی‌آورده جرأت نداشته است از اطاق خویش خارج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اما همین خاموشی برق در کشورهای عقب مانده شرقی هرگز چنین مشکلاتی را به وجود نمی‌آورد و این نشان می‌دهد که آن‌ها در عین ثروت و پیشرفت صنایع کمترین امنیتی در محیط خودشان ندارند ، از این گذشته ناظران عینی می‌گویند آدم‌کشی در آن محیط‌ها همانند نوشیدن یک جرعه آب است ، به همین آسانی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می‌دانیم اگر تمام دنیا را به کسی بدهند تا در چنین شرایطی زندگی‌کند از بیچاره‌ترین مردم جهان خواهد بود ، تازه مشکل امنیت تنها یکی از مشکلات آن‌ها است ، نابسامانی‌های فراوان اجتماعی دیگری دارند که آن‌ها نیز به نوبه خود بسیار دردناکند ، با توجه به این حقایق ثروت را نباید با خوشبختی اشتباه کرد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گفته می‌شود چرا جوامعی که دارای ایمان و</w:t>
      </w:r>
    </w:p>
    <w:p>
      <w:pPr>
        <w:pStyle w:val="BookText"/>
        <w:rPr/>
      </w:pPr>
      <w:r>
        <w:rPr>
          <w:rFonts w:ascii="IRNazanin" w:hAnsi="IRNazanin" w:eastAsia="IRNazanin"/>
          <w:color w:val="111111"/>
          <w:sz w:val="28"/>
          <w:sz w:val="28"/>
          <w:szCs w:val="28"/>
          <w:rtl w:val="true"/>
          <w:lang w:bidi="fa-IR"/>
        </w:rPr>
        <w:t>پرهیزکاری هستند عقب مانده‌اند؟</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منظوراز ایمان و پرهیزکاری تنها ادعای اسلام و ادعای‌پایبندبودن به‌اصول تعلیمات‌انبیاء باشد، قبول داریم چنین‌افرادی عقب مانده‌اند ، ولی می‌دانیم حقیقت ایمان و پرهیزکاری چیزی جز نفوذ آن در تمام اعمال و همه شؤن زندگی نیست و این امری است که با ادعا تأمین نمی‌گردد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نهایت تأسف امروز اصول تعلیمات اسلام و پیامبران خدا در بسیاری از جوامع اسلامی متروک یا نیمه متروک مانده است و چهره این جوامع چهره مسلمانان راستین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دعوت به پاکی و درستکاری و امانت و تلاش و کوشش می‌کند کجاست آن امانت و تلاش؟ اسلام دعوت به علم و دانش و آگاهی و بیداری می‌کند کجاست آن علم و آگاهی سرشار ؟ اسلام دعوت به اتحاد و فشردگی‌صفوف و فداکاری می‌کند ، آیا به‌راستی این‌اصل به‌طورکامل درجوامع‌اسلامی</w:t>
      </w:r>
      <w:bookmarkStart w:id="49" w:name="pg1057_8813"/>
    </w:p>
    <w:p>
      <w:pPr>
        <w:pStyle w:val="BookText"/>
        <w:rPr/>
      </w:pPr>
      <w:bookmarkEnd w:id="49"/>
      <w:r>
        <w:rPr>
          <w:rFonts w:ascii="IRNazanin" w:hAnsi="IRNazanin" w:eastAsia="IRNazanin"/>
          <w:color w:val="111111"/>
          <w:sz w:val="28"/>
          <w:sz w:val="28"/>
          <w:szCs w:val="28"/>
          <w:rtl w:val="true"/>
          <w:lang w:bidi="fa-IR"/>
        </w:rPr>
        <w:t xml:space="preserve">امروز حکمفرما است و بااین حال عقب مانده‌اند ؟ بنابراین باید اعتراف کرد اسلام چیزی است و عمل ما مسلمانان چیز دیگر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متقابلاً از آیات قرآن کریم استفاده می‌شود که هر گونه نافرمانی خدا و ظلم به دیگران عامل فقر و فلاکت و بدبختی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شاخص بسیاری از کسانی که در زندگی مادی دچار گرفتاری‌های متعدد هستند می‌توانند اعمال و رفتار خود را بازنگری کرده و با نسخه شفابخش قرآن کریم ، از بیماری فقر و فلاکت نجات یابند </w:t>
      </w:r>
      <w:r>
        <w:rPr>
          <w:rFonts w:eastAsia="IRNazanin" w:cs="IRNazanin"/>
          <w:color w:val="111111"/>
          <w:sz w:val="28"/>
          <w:szCs w:val="28"/>
          <w:rtl w:val="true"/>
          <w:lang w:bidi="fa-IR"/>
        </w:rPr>
        <w:t>.</w:t>
      </w:r>
    </w:p>
    <w:p>
      <w:pPr>
        <w:pStyle w:val="Heading2"/>
        <w:numPr>
          <w:ilvl w:val="1"/>
          <w:numId w:val="1"/>
        </w:numPr>
        <w:rPr/>
      </w:pPr>
      <w:bookmarkStart w:id="50" w:name="__RefHeading___Toc1796053_373438147"/>
      <w:bookmarkStart w:id="51" w:name="_Toc17"/>
      <w:bookmarkEnd w:id="50"/>
      <w:r>
        <w:rPr>
          <w:rtl w:val="true"/>
        </w:rPr>
        <w:t>رسیدن به اوج خوبی‌ها ره‌آورد انفاق در راه خداست</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اَنْفِقُوا مِنْ طَیِّباتِ ما کَسَبْتُمْ وَ مِمّا اَخْرَجْنا لَکُمْ مِنَ الاَْرْضِ</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تَیَمَّمُوا الْخَبیثَ مِنْهُ تُنْفِقُونَ وَ لَسْتُمْ بِاخِذیهِ اِلاّ اَنْ تُغْمِضُوا فیهِ وَ اعْلَمُوا اَنَّ</w:t>
      </w:r>
    </w:p>
    <w:p>
      <w:pPr>
        <w:pStyle w:val="BookText"/>
        <w:rPr/>
      </w:pPr>
      <w:r>
        <w:rPr>
          <w:rFonts w:ascii="Amiri" w:hAnsi="Amiri" w:eastAsia="Amiri" w:cs="Amiri"/>
          <w:color w:val="111111"/>
          <w:sz w:val="28"/>
          <w:sz w:val="28"/>
          <w:szCs w:val="28"/>
          <w:rtl w:val="true"/>
          <w:lang w:bidi="ar-SA"/>
        </w:rPr>
        <w:t xml:space="preserve">اللّهَ غَنِیٌّ حَمیدٌ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ای کسانی که ایمان آورده‌اید از قسمت‌های پاکیزه اموالی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آورده‌اید و از آن‌چه از زمین برای شما خارج ساخته‌ایم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و درختان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انفاق کنید و برای انفاق ، به سراغ قسمت‌های ناپاک نروید در حالی که خود شما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پذیرش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نیستید آن‌ها را بپذیرید ؛ مگر از روی اغماض و کراهت و بدانید خداوند ، بی‌نیاز و شایسته ستایش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سخن از چگونگی اموالی است که باید انفاق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اَیُّهَا الَّذینَ امَنُوا اَنْفِقُوا مِنْ طَیِّباتِ ما کَسَبْتُمْ وَ مِمّا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اَخْرَجْنا لَکُمْ مِنَ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از اموال پاکیزه‌ای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آورده‌اید و از آنچه از زمین برای شما خارج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زیرزمینی و از کشاورزی و زراعت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کَسَبْتُمْ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کسب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درآمدهای تجاری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اَخْرَجْنا لَکُمْ مِنَ‌الاَْرْضِ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از زمین برای شما خارج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انواع درآمدهای زراعی و کشاورزی و همچنین معادن زیرزمینی است ، بنابراین تمام انواع درآمدها را شامل می‌شود ، زیرا سرچشمه تمام اموالی که انسان دارد ، زمین و منابع گوناگونی آن است حتّی صنایع و دامداری و مانند آن ، همه از زمین مایه می‌گیرد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ضمنا اشاره‌ای به این حقیقت است که ما منابع این‌ها را در اختیار شما گذاشتیم بنابراین نباید از انفاق کردن بخشی‌از طیّبات و پاکیزه‌ها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راه</w:t>
      </w:r>
    </w:p>
    <w:p>
      <w:pPr>
        <w:pStyle w:val="BookText"/>
        <w:rPr/>
      </w:pPr>
      <w:r>
        <w:rPr>
          <w:rFonts w:ascii="IRNazanin" w:hAnsi="IRNazanin" w:eastAsia="IRNazanin"/>
          <w:color w:val="111111"/>
          <w:sz w:val="28"/>
          <w:sz w:val="28"/>
          <w:szCs w:val="28"/>
          <w:rtl w:val="true"/>
          <w:lang w:bidi="fa-IR"/>
        </w:rPr>
        <w:t xml:space="preserve">خدا دریغ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تأکید هر چه بیشتر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تَیَمَّمُوا الْخَبیثَ مِنْهُ تُنْفِقُونَ وَ لَسْتُمْ بِاخِذیهِ اِلاّ اَنْ تُغْمِضُوا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قسمت‌های ناپاک نروید تا از آن انفاق کنید در حالی که خود شما حاضر نیستید آن را بپذیرید ، مگر از روی اغماض و کراهت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بعضی از مردم عادت دارند همیشه از اموال بی‌ارزش و آنچه تقریبا از مصرف افتاده و قابل استفاده خودشان نیست انفاق کنند و این‌گونه انفاق‌ها علاوه بر این‌که سود چندانی به حال نیازمندان ندارد ، یک نوع اهانت و تحقیر نسبت به آن‌ها است و موجب تربیت معنوی و پرورش روح انسانی نیز نمی‌باشد ، این جمله صریحا مردم را از این کار نهی می‌کند و آن را با دلیل لطیفی همراه می‌سازد و آن این‌که ، شما خودتان حاضر نیستید این‌گونه اموال را بپذیرید مگر از روی کراهت و ناچاری چرا درباره برادران مسلمان و از آن بالاتر خدایی که در راه او انفاق می‌کنید و</w:t>
      </w:r>
    </w:p>
    <w:p>
      <w:pPr>
        <w:pStyle w:val="BookText"/>
        <w:rPr/>
      </w:pPr>
      <w:r>
        <w:rPr>
          <w:rFonts w:ascii="IRNazanin" w:hAnsi="IRNazanin" w:eastAsia="IRNazanin"/>
          <w:color w:val="111111"/>
          <w:sz w:val="28"/>
          <w:sz w:val="28"/>
          <w:szCs w:val="28"/>
          <w:rtl w:val="true"/>
          <w:lang w:bidi="fa-IR"/>
        </w:rPr>
        <w:t xml:space="preserve">همه چیز شما از او است راضی به این کار می‌شوید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در حقیقت ، آیه به نکته لطیفی اشاره می‌کند که انفاق در راه خدا ، یک طرفش مؤمنان نیازمندند و طرف دیگر خدا و با این‌حال اگر اموال پست و بی‌ارزش انتخاب شود ، از یک سو تحقیری است نسبت به نیازمندان که ممکن است علیرغم تهیدستی مقام بلندی از نظر ایمان و انسانیت داشته باشند و روحشان آزرده شود و از سوی دیگر سوءِ ادبی است نسبت به مقام شامخ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تَیَمَّمُوا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که اگر در لابلای اموالی که انفاق می‌کنید بدون توجّه چیز نامرغوبی باشد ، مشمول این سخن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است که از روی عمد اقدام به چنین کاری نکنید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پاکیزگی ظاهری را شامل می‌شود و ارزش داشتن برای مصرف و هم پاکیزگی معنوی ، یعنی اموال شبهه‌ناک و حرام ، زیرا افراد</w:t>
      </w:r>
    </w:p>
    <w:p>
      <w:pPr>
        <w:pStyle w:val="BookText"/>
        <w:rPr/>
      </w:pPr>
      <w:r>
        <w:rPr>
          <w:rFonts w:ascii="IRNazanin" w:hAnsi="IRNazanin" w:eastAsia="IRNazanin"/>
          <w:color w:val="111111"/>
          <w:sz w:val="28"/>
          <w:sz w:val="28"/>
          <w:szCs w:val="28"/>
          <w:rtl w:val="true"/>
          <w:lang w:bidi="fa-IR"/>
        </w:rPr>
        <w:t xml:space="preserve">باایمان از پذیرش همه این‌ها کراهت دارند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تُغْمِضُوا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می‌شود و این که بعضی از مفسّران آن را منحصر به یکی از این دو دانسته‌اند صحیح به نظر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آیه در سوره آل عمران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حقیقت نیکوکاری نمی‌رسید ، مگر آن‌که از آنچه دوست دارید ، انفاق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 آیه بیشتر روی اثرات معنوی انفاق تکیه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خداوند بی‌نیاز و شایسته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اللّهَ غَنِیٌّ حَمیدٌ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نه تنها نیازی به انفاق شما ندارد و از هر نظر غنی است ، بلکه تمام نعمت‌ها را او در اختیار شما گذارده و لذا حمید و شایسته ستایش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بعضی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اسم فاعل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معنی محمود و ستایش شده ، یعنی در عین این‌که از انفاق شما بی‌نیاز است شما را به خاطر اموال پاکیزه‌ای که انفاق می‌کنید ، مورد ستایش قرار می‌دهد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انفاق در راه خدا برای تقرّب به ذات پاک او است و مردم هنگامی که می‌خواهند به سلاطین و شخصیّت‌های بزرگ تقرّب جویند ، بهترین اموال خود را به عنوان تحفه و هدیه برای آن‌ها می‌برند ، در حالی که انسان‌های ضعیفی همچون خودشان‌اند، چگونه ممکن‌است انسان به‌خداوندبزرگی که تمام عالم هستی از اوست ، به وسیله اموال بی‌ارزش و از مصرف افتاده ، تقرّب جوید و این‌که می‌بینیم در زکات واجب و حتّی در قربانی نباید از نوع نامرغوب استفاده کرد ، نیز در همین راستا است ، به هر حال باید این فرهنگ قرآنی در میان همه مسلمین زنده شود که برای انفاق ،</w:t>
      </w:r>
    </w:p>
    <w:p>
      <w:pPr>
        <w:pStyle w:val="BookText"/>
        <w:rPr/>
      </w:pPr>
      <w:r>
        <w:rPr>
          <w:rFonts w:ascii="IRNazanin" w:hAnsi="IRNazanin" w:eastAsia="IRNazanin"/>
          <w:color w:val="111111"/>
          <w:sz w:val="28"/>
          <w:sz w:val="28"/>
          <w:szCs w:val="28"/>
          <w:rtl w:val="true"/>
          <w:lang w:bidi="fa-IR"/>
        </w:rPr>
        <w:t>بهترین را انتخاب نمایند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اَنْتُمْ هؤُلاءِ تُدْعَوْنَ لِتُنْفِقُوا فی سَبیلِ اللّهِ فَمِنْکُمْ مَنْ یَبْخَلُ وَ مَنْ یَبْخَلْ فَاِنَّما یَبْخَلُ عَنْ نَفْسِهِ وَ اللّهُ الْغَنِیٌّ وَ اَنْتُمُ الْفُقَراءُ وَ اِنْ تَتَوَلَّوْا یَسْتَبْدِلْ قَوْما غَیْرَکُمْ ثُمَّ لا یَکُونُوا اَمْثالَکُمْ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همان جمعیتی هستید که دعوت برای انفاق در راه خدا می‌شوید و بعضی از شما بخل می‌ورزند و هرکس بخل کند ، نسبت به خود بخل کرده است و خداوند بی‌نیاز است و شما همه نیازمندید و هرگاه سرپیچی کنید ، خداوند گروه دیگری را به جای شما می‌آورد که مانند شما نخواهند بود</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تأکید دیگری است بر آن‌چه در آیات مختلف قرآن کریم پیرامون</w:t>
      </w:r>
    </w:p>
    <w:p>
      <w:pPr>
        <w:pStyle w:val="BookText"/>
        <w:rPr/>
      </w:pPr>
      <w:r>
        <w:rPr>
          <w:rFonts w:ascii="IRNazanin" w:hAnsi="IRNazanin" w:eastAsia="IRNazanin"/>
          <w:color w:val="111111"/>
          <w:sz w:val="28"/>
          <w:sz w:val="28"/>
          <w:szCs w:val="28"/>
          <w:rtl w:val="true"/>
          <w:lang w:bidi="fa-IR"/>
        </w:rPr>
        <w:t xml:space="preserve">مسائل مادی و دلبستگی‌های مردم به آن و انفاق در راه خدا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اَنْتُمْ هؤُلاءِ تُدْعَوْنَ لِتُنْفِقُوا فی سَبیلِ اللّهِ فَمِنْکُمْ مَنْ یَبْخَلُ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شما همان جمعیتی هستید که دعوت برای انفاق در راه خدا می‌شوید ، بعضی از شما این فرمان الهی را اطاعت می‌کنند در حالی که بعضی بخل می‌ورزند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این‌جا این‌سؤال مطرح‌می‌شود که در آیات قبل گفته شد ، خداوند اموال شما را مطالبه نمی‌کند ، چگونه در این آیه دستور به انفاق فی سبیل اللّه داده شده است ؟</w:t>
      </w:r>
    </w:p>
    <w:p>
      <w:pPr>
        <w:pStyle w:val="BookText"/>
        <w:rPr/>
      </w:pPr>
      <w:r>
        <w:rPr>
          <w:rFonts w:ascii="IRNazanin" w:hAnsi="IRNazanin" w:eastAsia="IRNazanin"/>
          <w:color w:val="111111"/>
          <w:sz w:val="28"/>
          <w:sz w:val="28"/>
          <w:szCs w:val="28"/>
          <w:rtl w:val="true"/>
          <w:lang w:bidi="fa-IR"/>
        </w:rPr>
        <w:t xml:space="preserve">ولی دنباله خود آیه در حقیقت به این سؤال از دو راه پاسخ می‌دهد؛ نخست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یَبْخَلْ فَاِنَّما یَبْخَلُ عَنْ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نتیجه انفاق‌ها هم در دنیا به خود شما بازمی‌گردد ، زیرا فاصله‌های طبقاتی کم‌می‌شود ، آرامش و امنیت در جامعه حکمفرما می‌گردد ، محبت و صفا و صمیمیت ، جای کینه و عداوت را می‌گیرد ، این پاداش دنیوی شما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آخرت در برابر هر درهم و دیناری، مواهب و نعمت‌هایی به شما ارزانی می‌دارد که هرگز به فکر بشری خطور نکرده است ، بنابراین هرقدر بخل کنید ، به خودتان بخل کرده‌اید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بیشتر ناظر به انفاق برای جهاد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تناسب با همین معنی‌دارد و واضح است که هرگونه کمک به پیشرفت امر جهاد ، ضامن حفظ موجودیت و استقلال و شرف یک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 این‌که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الْغَنِیٌّ وَ اَنْتُمُ الْفُقَراءُ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هم از انفاق شما بی‌نیاز است و هم از اطاعتتان ، این شما هستیدکه دردنیا و آخرت به لطف و رحمت و پاداش او نیاز دارید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موجودات امکانیه و ما سوی اللّه سر تا پا فقر و نیازند و غنی بالذات تنها خدا است ، آن‌ها حتّی در اصل وجودشان دائما وابسته به اویند و لحظه به لحظه از منبع</w:t>
      </w:r>
    </w:p>
    <w:p>
      <w:pPr>
        <w:pStyle w:val="BookText"/>
        <w:rPr/>
      </w:pPr>
      <w:r>
        <w:rPr>
          <w:rFonts w:ascii="IRNazanin" w:hAnsi="IRNazanin" w:eastAsia="IRNazanin"/>
          <w:color w:val="111111"/>
          <w:sz w:val="28"/>
          <w:sz w:val="28"/>
          <w:szCs w:val="28"/>
          <w:rtl w:val="true"/>
          <w:lang w:bidi="fa-IR"/>
        </w:rPr>
        <w:t xml:space="preserve">لایزال فیض وجود او مدد می‌گیرند که اگر یک لحظه از آن‌ها قطع فیض کند هستی همه بر باد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ریزند قالب‌ها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آخرین جمله هشداری است به همه مسلمانان که قدر این نعمت بزرگ و موهبت عظیم را بدانید که خداوند شما را پاسدار آیین پاکش قرار داد تا حامیان دین و یاوران پیامبر او باشید ، اگر به این نعمت بزرگ ارج ننهید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تَتَوَلَّوْا یَسْتَبْدِلْ قَوْما غَیْرَکُمْ ثُمَّ لا یَکُونُوا اَمْثالَکُمْ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روی‌گردان شوید، این مأموریت را به‌گروه دیگری می‌سپارد، گروهی که همانند شما نخواهند بود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بار هرگز بر زمین نمی‌ماند ، اگر شما به اهمیت جایگاهتان پی‌نبرید و این رسالت عظیم را نادیده بگیرید ، خداوند قوم دیگری را برمی‌انگیزد و این رسالت عظیم را بر دوش آن‌ها می‌افکند ، قومی که در ایثار و فداکاری و بذل جان و مال و انفاق</w:t>
      </w:r>
      <w:bookmarkStart w:id="52" w:name="pg1057_8834"/>
    </w:p>
    <w:p>
      <w:pPr>
        <w:pStyle w:val="BookText"/>
        <w:rPr/>
      </w:pPr>
      <w:bookmarkEnd w:id="52"/>
      <w:r>
        <w:rPr>
          <w:rFonts w:ascii="IRNazanin" w:hAnsi="IRNazanin" w:eastAsia="IRNazanin"/>
          <w:color w:val="111111"/>
          <w:sz w:val="28"/>
          <w:sz w:val="28"/>
          <w:szCs w:val="28"/>
          <w:rtl w:val="true"/>
          <w:lang w:bidi="fa-IR"/>
        </w:rPr>
        <w:t xml:space="preserve">فی‌سبیل‌اللّه به‌مراتب از شما برتر و بالاترباشند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2"/>
        <w:numPr>
          <w:ilvl w:val="1"/>
          <w:numId w:val="1"/>
        </w:numPr>
        <w:rPr/>
      </w:pPr>
      <w:bookmarkStart w:id="53" w:name="__RefHeading___Toc1796055_373438147"/>
      <w:bookmarkStart w:id="54" w:name="_Toc18"/>
      <w:bookmarkEnd w:id="53"/>
      <w:r>
        <w:rPr>
          <w:rtl w:val="true"/>
        </w:rPr>
        <w:t>آرامش‌کامل‌دستاورد ایمان، عمل‌صالح، برپاداشتن نماز و کمک به‌محرومین‌است</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امَنُوا وَ عَمِلُوا الصّالِحاتِ وَ اَقامُوا الصَّلوةَ وَ اتَوُا الزَّکوةَ لَهُمْ اَجْرُهُمْ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اعمال صالح انجام دادند و نماز را برپا داشتند و زکات را پرداختند ، اجرشان نزد پروردگارشان است و نه ترسی بر آن‌هاست و نه غمگین می‌شوند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پرتو ایمان ، خود پرستی را ترک گفته و عواطف فطری خود را زنده کرده و علاوه بر ارتباط با پروردگار و برپا داشتن نماز ، به کمک و حمایت نیازمندان می‌شتابند و از این راه از تراکم ثروت و به وجود آمدن اختلافات طبقاتی و به دنبال آن</w:t>
      </w:r>
      <w:bookmarkStart w:id="55" w:name="pg1057_8836"/>
    </w:p>
    <w:p>
      <w:pPr>
        <w:pStyle w:val="BookText"/>
        <w:rPr/>
      </w:pPr>
      <w:bookmarkEnd w:id="55"/>
      <w:r>
        <w:rPr>
          <w:rFonts w:ascii="IRNazanin" w:hAnsi="IRNazanin" w:eastAsia="IRNazanin"/>
          <w:color w:val="111111"/>
          <w:sz w:val="28"/>
          <w:sz w:val="28"/>
          <w:szCs w:val="28"/>
          <w:rtl w:val="true"/>
          <w:lang w:bidi="fa-IR"/>
        </w:rPr>
        <w:t xml:space="preserve">هزار گونه جنایت جلوگیری می‌کنند پاداش خود را نزد پروردگار خواهند داشت و در هر دو جهان از نتیجه عمل نیک خود بهره‌مند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شریفه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طبیعی است که با پرداخت حقوق مردم دیگر عوامل اضطراب و دلهره برای این دسته به وجود نمی‌آید خطری که در راه سرمایه داران مفت خوار بود و لعن و نفرین‌هایی که به دنبال آن نثار آن‌ها می‌شد برای این دسته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بوده هیچ‌گونه اضطراب و غمی نخواهند داشت همان‌گونه که در پایان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عَلَیْهِمْ وَ لا هُمْ یَحْزَنُونَ</w:t>
      </w:r>
      <w:r>
        <w:rPr>
          <w:rFonts w:eastAsia="IRNazanin" w:cs="IRNazanin"/>
          <w:color w:val="111111"/>
          <w:sz w:val="28"/>
          <w:szCs w:val="28"/>
          <w:rtl w:val="true"/>
          <w:lang w:bidi="fa-IR"/>
        </w:rPr>
        <w:t>» .</w:t>
      </w:r>
      <w:r>
        <w:rPr>
          <w:rStyle w:val="FootnoteAnchor"/>
          <w:rtl w:val="true"/>
        </w:rPr>
        <w:footnoteReference w:id="29"/>
      </w:r>
    </w:p>
    <w:p>
      <w:pPr>
        <w:pStyle w:val="Heading2"/>
        <w:numPr>
          <w:ilvl w:val="1"/>
          <w:numId w:val="1"/>
        </w:numPr>
        <w:rPr/>
      </w:pPr>
      <w:bookmarkStart w:id="56" w:name="__RefHeading___Toc1796057_373438147"/>
      <w:bookmarkStart w:id="57" w:name="_Toc19"/>
      <w:bookmarkEnd w:id="56"/>
      <w:r>
        <w:rPr>
          <w:rtl w:val="true"/>
        </w:rPr>
        <w:t>معیار اصلی ارزش و خوشبختی انسان‌ها</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اَمْوالُکُمْ وَ لا اَوْلادُکُمْ بِالَّتی تُقَرِّبُکُمْ عِنْدَنا زُلْفی اِلاّ مَنْ امَنَ وَ عَمِلَ صالِحا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شریفه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فَاُولئِکَ لَهُمْ جَزاءُ الضِّعْفِ بِما عَمِلُوا وَ هُمْ فِی الْغُرُفاتِ امِنُونَ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اموال و فرزندان شما هرگز شما را نزدما مقرب نمی‌سازد ، جز کسانی‌که ایمان بیاورند و عمل‌صالح انجام دهند که برای آن‌ها پاداش مضاعف در برابر اعمالی است‌که انجام داده‌اند و آن‌ها در غرفه‌های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اشتباه بزرگی است که دامن‌گیر گروهی از عوام شده است که تصور می‌کنند ، آن‌ها که در این جهان از نظر مادی گرفتار محرومیتند ، مغضوب و مطرود درگاه خدا هستند و آن‌ها که در رفاه و نعمت غوطه ورند محبوب و مقبول او می‌باشند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افراد محرومی که با این وسیله آزمایش می‌شوند و به برترین مقامات می‌رسند و چه بسیار افراد متنعمی که اموال و ثروتشان بلای جانشان و مقدمه</w:t>
      </w:r>
    </w:p>
    <w:p>
      <w:pPr>
        <w:pStyle w:val="BookText"/>
        <w:rPr/>
      </w:pPr>
      <w:r>
        <w:rPr>
          <w:rFonts w:ascii="IRNazanin" w:hAnsi="IRNazanin" w:eastAsia="IRNazanin"/>
          <w:color w:val="111111"/>
          <w:sz w:val="28"/>
          <w:sz w:val="28"/>
          <w:szCs w:val="28"/>
          <w:rtl w:val="true"/>
          <w:lang w:bidi="fa-IR"/>
        </w:rPr>
        <w:t xml:space="preserve">مجازاتشان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مگر قرآن درآیه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سوره‌تغابن صریحانمی‌گوید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اَمْوالُکُمْ وَ اَوْلادُکُمْ فِتْنَةٌ وَ اللّهُ عِنْدَهُ اَجْرٌ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 شما وسیله آزمایش شما هستند و پاداش عظیم نزد خدا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سخن بدان معنی نیست که انسان دست از تلاش و کوشش لازم برای زندگی بردارد ، بلکه هدف این است که داشتن امکانات اقتصادی و نیروی انسانی فراوان ، هرگز معیار ارزش معنوی انسان‌ها درپیشگاه‌خدانمی‌شود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معیار اصلی ارزش‌های انسان‌ها و آن‌چه مایه تقرب به درگاه خدا می‌شود پرداخته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مَنْ امَنَ وَ عَمِلَ صالِحا فَاُولئِکَ لَهُمْ جَزاءُ الضِّعْفِ بِما عَمِلُوا وَ هُمْ فِی الْغُرُفاتِ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تمام معیارها به این دو امر باز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و در هر زمان و در هر مکان و از هر قشر و هر گروه و تفاوت انسان‌ها در پیشگاه خدا به تفاوت درجات ایمان و مراتب عمل صالح آن‌ها است و جز این چیز دیگری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علم و دانش و انتساب به افراد بزرگ، حتی به پیامبران، اگر توأم با این دو معیار نباشد ، به تنهایی چیزی بر ارزش انسان نمی‌افزاید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که قرآن با صراحت بی‌نظیرش قلم بطلان بر تمام پندارهای انحرافی و خرافی در زمینه عوامل قرب به پروردگار و ارزش وجودی انسان کشیده و معیار اصیل را در دو چیز خلاصه کرده که همه انسان‌ها قدرت بر تحصیل آن را دارند و امکانات و محرومیت‌های مادی در آن مؤثر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اموال و اولاد نیز اگر در این مسیر قرار گیرند به همین صبغه الهی در می‌آیند و رنگ ایمان و عمل صالح می‌پذیرند و مایه قرب خدا می‌شوند ، اما اموال و اولادی که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انسان را از خدا دور سازند و همچون بتی مورد پرستش قرار گیرند و مایه فساد و افساد گردند آتش گیره‌های جهنمند و به گفته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جان انسان و دشمن سعادت او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امَنُوا اِنَّ مِنْ اَزْواجِکُمْ وَ اَوْلادِکُمْ عَدُوّا لَکُمْ فَاحَذَرُوهُمْ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ای کسانی که ایمان آورده‌اید بعضی از همسران و فرزندان شما دشمن شما هستند ، از آن‌ها بر حذر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آیه مورد بحث به همین معنی است ، زیرا می‌دانیم پاداش هر کار نیک در نزد خدا حداقل ده‌برابر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اَمْثالِها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گاه به مراتب از این هم فراتر می‌رود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حجره‌هایی است در طبقه بالا قرار گرفته که هم نور بیشتر دارد و هم هوای بهتر و هم از آفات به دور است ، به همین دلیل این تعبیر در مورد برترین منازل بهشت 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لغت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بالا بردن و برداشتن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امنیت به سر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بهشتیان تعبیر بسیار جامعی است که آرامش روح و جسم آن‌ها را از هر نظر منعکس می‌کند ، چراکه نه ترس فنا و زوال و مرگ دارند و نه ترس هجوم دشمن و نه بیماری و آفت و اندوه و نه حتی ترس از ترس و نعمتی برتراز این نیست که انسان از هر نظر در امنیت به سر برد ، همان‌گونه که بلایی بدتر از ناامنی در جنبه‌های مختلف زندگی وجود ندارد </w:t>
      </w:r>
      <w:r>
        <w:rPr>
          <w:rStyle w:val="FootnoteAnchor"/>
          <w:rtl w:val="true"/>
        </w:rPr>
        <w:footnoteReference w:id="3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bookmarkStart w:id="58" w:name="pg1057_8848"/>
    </w:p>
    <w:p>
      <w:pPr>
        <w:pStyle w:val="Heading2"/>
        <w:numPr>
          <w:ilvl w:val="1"/>
          <w:numId w:val="1"/>
        </w:numPr>
        <w:rPr/>
      </w:pPr>
      <w:bookmarkStart w:id="59" w:name="__RefHeading___Toc1796059_373438147"/>
      <w:bookmarkStart w:id="60" w:name="_Toc20"/>
      <w:bookmarkEnd w:id="58"/>
      <w:bookmarkEnd w:id="59"/>
      <w:r>
        <w:rPr>
          <w:rtl w:val="true"/>
        </w:rPr>
        <w:t>استفاده بجا از مواهب مادی رمز بقای آن‌ها است</w:t>
      </w:r>
      <w:bookmarkEnd w:id="60"/>
    </w:p>
    <w:p>
      <w:pPr>
        <w:pStyle w:val="BookText"/>
        <w:rPr/>
      </w:pPr>
      <w:r>
        <w:rPr>
          <w:rFonts w:ascii="Amiri" w:hAnsi="Amiri" w:eastAsia="Amiri" w:cs="Amiri"/>
          <w:color w:val="111111"/>
          <w:sz w:val="28"/>
          <w:sz w:val="28"/>
          <w:szCs w:val="28"/>
          <w:rtl w:val="true"/>
          <w:lang w:bidi="ar-SA"/>
        </w:rPr>
        <w:t>ذلِکَ بِاَنَّ اللّهَ لَمْ یَکُ مُغَیِّرا نِعْمَةً اَنْعَمَها عَلی قَوْمٍ حَتّی یُغَیِّرُوا ما بِاَنْفُسِهِمْ وَ اَنَّ اللّهَ سَمیعٌ عَلیمٌ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این به خاطر آن است که خداوند هیچ نعمتی را که به گروهی داده تغییر نمی‌دهد جز آن‌که آن‌ها خودشان را تغییر دهند و خداوند شنوا و دانا است </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رحمت خدا بیکران و عمومی و همگانی است ولی به تناسب شایستگی‌ها و لیاقت‌ها به مردم می‌رسد ، در ابتدا خدا نعمت‌های مادی و معنوی خویش را شامل حال اقوام می‌کند ، چنان‌چه نعمت‌های الهی را وسیله‌ای برای تکامل خویش ساختند و از آن در مسیر حق مدد گرفتند و شکر آن را که همان استفاده صحیح است به‌جا آوردند ، نعمتش را پایدار بلکه افزون می‌سازد ، اما هنگامی که این مواهب وسیله‌ای</w:t>
      </w:r>
      <w:bookmarkStart w:id="61" w:name="pg1057_8849"/>
    </w:p>
    <w:p>
      <w:pPr>
        <w:pStyle w:val="BookText"/>
        <w:rPr/>
      </w:pPr>
      <w:bookmarkEnd w:id="61"/>
      <w:r>
        <w:rPr>
          <w:rFonts w:ascii="IRNazanin" w:hAnsi="IRNazanin" w:eastAsia="IRNazanin"/>
          <w:color w:val="111111"/>
          <w:sz w:val="28"/>
          <w:sz w:val="28"/>
          <w:szCs w:val="28"/>
          <w:rtl w:val="true"/>
          <w:lang w:bidi="fa-IR"/>
        </w:rPr>
        <w:t xml:space="preserve">برای طغیان و سرکشی و ظلم و بیدادگری و تبعیض و ناسپاسی و غرور و آلودگی‌گردد ، در این هنگام نعمت‌ها را می‌گیرد و یا آن را تبدیل به بلا و مصیبت می‌کند ، بنابراین دگرگونی‌ها همواره از ناحیه ما است وگرنه مواهب الهی زوال‌ناپذیر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2"/>
        <w:numPr>
          <w:ilvl w:val="1"/>
          <w:numId w:val="1"/>
        </w:numPr>
        <w:rPr/>
      </w:pPr>
      <w:bookmarkStart w:id="62" w:name="__RefHeading___Toc1796061_373438147"/>
      <w:bookmarkStart w:id="63" w:name="_Toc21"/>
      <w:bookmarkEnd w:id="62"/>
      <w:r>
        <w:rPr>
          <w:rtl w:val="true"/>
        </w:rPr>
        <w:t>عوامل خوشبختی و بدبختی ملت‌ها</w:t>
      </w:r>
      <w:bookmarkEnd w:id="63"/>
    </w:p>
    <w:p>
      <w:pPr>
        <w:pStyle w:val="BookText"/>
        <w:rPr/>
      </w:pPr>
      <w:r>
        <w:rPr>
          <w:rFonts w:ascii="IRNazanin" w:hAnsi="IRNazanin" w:eastAsia="IRNazanin"/>
          <w:color w:val="111111"/>
          <w:sz w:val="28"/>
          <w:sz w:val="28"/>
          <w:szCs w:val="28"/>
          <w:rtl w:val="true"/>
          <w:lang w:bidi="fa-IR"/>
        </w:rPr>
        <w:t xml:space="preserve">تاریخ، اقوام و ملت‌های‌گوناگونی را به‌ما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که آخرین مراحل ترقی را به سرعت طی کردند و گروهی را که به پایین‌ترین مرحله انحطاط رسیدند ، گروه سومی که یک روز پراکنده و وامانده و شکست خورده بودند ، اما روز دیگر نیرومند و سربلند شدند ، گروه چهارمی که به عکس از عالی‌ترین مرحله افتخار به قعر دره ذلت و خواری سقوط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از برابر صحنه‌های مختلف تاریخ به آسانی می‌گذرند ، بدون این‌که کمترین اندیشه‌ای در آن کنند و نیز بسیارند کسانی که به جای بررسی علل و</w:t>
      </w:r>
    </w:p>
    <w:p>
      <w:pPr>
        <w:pStyle w:val="BookText"/>
        <w:rPr/>
      </w:pPr>
      <w:r>
        <w:rPr>
          <w:rFonts w:ascii="IRNazanin" w:hAnsi="IRNazanin" w:eastAsia="IRNazanin"/>
          <w:color w:val="111111"/>
          <w:sz w:val="28"/>
          <w:sz w:val="28"/>
          <w:szCs w:val="28"/>
          <w:rtl w:val="true"/>
          <w:lang w:bidi="fa-IR"/>
        </w:rPr>
        <w:t xml:space="preserve">عوامل اصلی و زیربنایی حیات و مرگ ملت‌ها ، گناه را به گردن عوامل کم اهمیّت که نقش اساسی را به عهده ندارند و یا عوامل موهوم و خرافی و خیالی می‌اندازند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بسیاری تمام علت بدبختی خود را به بیگانگان و سیاست‌های مخرب آن‌ها نسبت می‌دهند و عده‌ای همه این حوادث را مولود گردش موافق و مخالف افلاک می‌پندارند ، سرانجام عده‌ای دست به دامن قضا و قدر ، به مفهوم تحریف یافته‌اش و یا شانس و طالع و اقبال می‌زنند و همه حوادث تلخ و شیرین را از این طریق توجیه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برای این است که از درک علل واقعی وحشت دارند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آیات فوق انگشت روی نقطه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عوامل‌پیروزی و شکست‌گذارده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عامل اصلی لازم نیست آسمان‌ها و زمین‌ها را جستجو کنید و یا به دنبال عوامل موهوم و پنداری راه بیفتید بلکه کافی است تنها در وجود ، در فکر و روحیه و اخلاق‌خود و در نظامات اجتماعی</w:t>
      </w:r>
    </w:p>
    <w:p>
      <w:pPr>
        <w:pStyle w:val="BookText"/>
        <w:rPr/>
      </w:pPr>
      <w:r>
        <w:rPr>
          <w:rFonts w:ascii="IRNazanin" w:hAnsi="IRNazanin" w:eastAsia="IRNazanin"/>
          <w:color w:val="111111"/>
          <w:sz w:val="28"/>
          <w:sz w:val="28"/>
          <w:szCs w:val="28"/>
          <w:rtl w:val="true"/>
          <w:lang w:bidi="fa-IR"/>
        </w:rPr>
        <w:t xml:space="preserve">خودتان جستجو کنید ، هر چه هست در این‌جا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ملت‌هایی که فکر و اندیشه خود را به کار انداختند ، دست اتحاد و برادری به هم دادند ، سعی و تلاش و اراده و تصمیم نیرومند داشتند و به هنگام لزوم ، جانبازی و فداکاری کردن و قربانی دادند ، به طور قطع پیروز شدند ، امّا هنگامی که رکود و سستی و تنبلی جای سعی و کوشش را گرفت ، غفلت و بی‌خبری به جای آگاهی و تردید و دو دلی به جای تصمیم ، محافظه‌کاری به جای شهامت ، نفاق و تفرقه به جای اتحاد ، تن‌پروری و خودخواهی به جای فداکاری و تظاهر و ریاکاری به جای اخلاص و ایمان نشست ، سقوط و نکبت آغاز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حقیقت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بِاَنَّ اللّهَ لَمْ یَکُ مُغَیِّرا نِعْمَةً اَنْعَمَها عَلی قَوْمٍ حَتّی یُغَیِّرُوا ما بِاَنْفُسِهِمْ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برترین قانون حیات انسان‌ها را بیان می‌کند و روشن می‌سازد که مکتب قرآن در زمینه حیات جامعه‌ها اصیل‌ترین و روشن‌ترین مکتب‌هاست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حتّی به آن‌ها که در عصر اتم و فضا انسان را فراموش کرده و گرداننده چرخ‌های تاریخ را ابزارهای تولید و مسائل اقتصادی که خود مولود انسان است می‌پندارند اعلام می‌کند که شما هم سخت دراشتباهید ، شما معلول را گرفته و علت اصلی را که خود ایشان و دگرگونی انسان‌هاست فراموش کرده‌اید، به شاخه چسبیده‌اید، آن هم فقط یک شاخه و ریشه اصلی را از خاطر برده‌اید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دور نرویم تاریخ اسلام و یا صحیح‌تر تاریخ زندگی مسلمین ، شاهد پیروزی‌های درخشانی در آغاز کار و شکست‌های تلخ و دردناکی به‌دنبال آن است، در قرون نخستین، اسلام به سرعت در جهان پیش می‌رفت و در همه جا نور علم و آزادی می‌پاشید ، بر سر اقوام سایه علم و دانش می‌گسترد ، نیروآفرین و قدرت‌بخش و تکان دهنده و آباد کننده بود و تمدّنی خیره کننده به وجود آورد که در تاریخ سابقه نداشت امّا چند قرن بیشتر نگذشت که این جوشش به خاموشی گرایید ، تفرقه و پراکندگی ، انزوا</w:t>
      </w:r>
    </w:p>
    <w:p>
      <w:pPr>
        <w:pStyle w:val="BookText"/>
        <w:rPr/>
      </w:pPr>
      <w:r>
        <w:rPr>
          <w:rFonts w:ascii="IRNazanin" w:hAnsi="IRNazanin" w:eastAsia="IRNazanin"/>
          <w:color w:val="111111"/>
          <w:sz w:val="28"/>
          <w:sz w:val="28"/>
          <w:szCs w:val="28"/>
          <w:rtl w:val="true"/>
          <w:lang w:bidi="fa-IR"/>
        </w:rPr>
        <w:t xml:space="preserve">و بی‌تفاوتی ، ضعف و ناتوانی و در نتیجه عقب‌ماندگی جای آن همه ترقّی را گرفت ، تا آن‌جا که مسلمانان جهان برای وسایل ابتدایی زندگی ناچار شدند دست به دامان دیگران بزنند ، فرزندان خود را برای فراگرفتن علم و دانش راهی دیار بیگانه کنند ، در حالی که یک روز دانشگاه‌های مسلمانان برترین دانشگاه‌های جهان و مرکز دانشجویان دوست و بیگانه بود ، ولی کار به جایی رسید که نه تنها صادرکننده علم و صنعت و تکنولوژی نشدند بلکه موادّ ابتدایی غذایی را نیز از خارج از کشورهای خود وارد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فلسطین آن‌ها ، که یک روز کانون مجد و عظمت مسلمین بود و حتّی جنگجویان صلیبی با میلیون‌ها کشته و مجروح در طیّ دویست سال نتوانستند آن را از دست سربازان اسلام بیرون آورند، در مدت شش روز به آسانی از دست دادند ، در حالی که برای پس گرفتن یک وجب آن را از دشمن باید ماه‌ها و سال‌ها چانه بزنند</w:t>
      </w:r>
    </w:p>
    <w:p>
      <w:pPr>
        <w:pStyle w:val="BookText"/>
        <w:rPr/>
      </w:pPr>
      <w:r>
        <w:rPr>
          <w:rFonts w:ascii="IRNazanin" w:hAnsi="IRNazanin" w:eastAsia="IRNazanin"/>
          <w:color w:val="111111"/>
          <w:sz w:val="28"/>
          <w:sz w:val="28"/>
          <w:szCs w:val="28"/>
          <w:rtl w:val="true"/>
          <w:lang w:bidi="fa-IR"/>
        </w:rPr>
        <w:t xml:space="preserve">چانه‌ای که معلوم نیست پایانش به کجا بیانجامد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Amiri" w:hAnsi="Amiri" w:eastAsia="Amiri" w:cs="Amiri"/>
          <w:color w:val="111111"/>
          <w:sz w:val="28"/>
          <w:sz w:val="28"/>
          <w:szCs w:val="28"/>
          <w:rtl w:val="true"/>
          <w:lang w:bidi="ar-SA"/>
        </w:rPr>
        <w:t xml:space="preserve">آیا این وعده الهی که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یاری مؤمنان بر عهده ماست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پذیرفته؟</w:t>
      </w:r>
    </w:p>
    <w:p>
      <w:pPr>
        <w:pStyle w:val="BookText"/>
        <w:rPr/>
      </w:pPr>
      <w:r>
        <w:rPr>
          <w:rFonts w:ascii="IRNazanin" w:hAnsi="IRNazanin" w:eastAsia="IRNazanin"/>
          <w:color w:val="111111"/>
          <w:sz w:val="28"/>
          <w:sz w:val="28"/>
          <w:szCs w:val="28"/>
          <w:rtl w:val="true"/>
          <w:lang w:bidi="fa-IR"/>
        </w:rPr>
        <w:t xml:space="preserve">و یا این‌که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عزت و سربلندی‌از آن خدا و پیامبر و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گشته ؟</w:t>
      </w:r>
    </w:p>
    <w:p>
      <w:pPr>
        <w:pStyle w:val="BookText"/>
        <w:rPr/>
      </w:pPr>
      <w:r>
        <w:rPr>
          <w:rFonts w:ascii="IRNazanin" w:hAnsi="IRNazanin" w:eastAsia="IRNazanin"/>
          <w:color w:val="111111"/>
          <w:sz w:val="28"/>
          <w:sz w:val="28"/>
          <w:szCs w:val="28"/>
          <w:rtl w:val="true"/>
          <w:lang w:bidi="fa-IR"/>
        </w:rPr>
        <w:t xml:space="preserve">و یا این‌که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کَتَبْنا فِی الزَّبُورِ مِنْ بَعْدِ الذِّکْرِ اَنَّ الاَْرْضَ یَرِثُها عِبادِیَ الصّالِحُونَ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در کتب آسمانی پیشین نوشتیم که زمین از آن بندگان صالح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شده است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خداوند ، العیاذ باللّه ، ازانجام وعده‌های خود عاجزاست؟ و یا وعده‌های خویش را به دست فراموشی سپرده و یا تغییر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نیست پس چرا آن‌همه مجد و عظمت و قدرت و سربلندی و افتخار از میان رفت ؟</w:t>
      </w:r>
    </w:p>
    <w:p>
      <w:pPr>
        <w:pStyle w:val="BookText"/>
        <w:rPr/>
      </w:pPr>
      <w:r>
        <w:rPr>
          <w:rFonts w:ascii="IRNazanin" w:hAnsi="IRNazanin" w:eastAsia="IRNazanin"/>
          <w:color w:val="111111"/>
          <w:sz w:val="28"/>
          <w:sz w:val="28"/>
          <w:szCs w:val="28"/>
          <w:rtl w:val="true"/>
          <w:lang w:bidi="fa-IR"/>
        </w:rPr>
        <w:t xml:space="preserve">قرآن مجید در آیه کوتاه فوق به همه این سؤال‌ها و صدها سؤال مانند آن یک پاسخ بیشتر نمی‌گوید و آن این‌که سری به اعماق قلبتان بزنید و نگاهی به زوایای اجتماعتان بیفکنید ، ببینید دگرگونی‌ها از ناحیه خود شما شروع شده است ، لطف و رحمت خدا برای همگان گسترده است ، شمایید که شایستگی‌ها و لیاقت‌ها را از میان بردید و به چنین روز غم‌انگیزی افتادید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تنها از گذشته سخن نمی‌گوید که بگوییم گذشته با همه تلخی و شیرینی‌هایش گذشته است و دیگر بازنمی‌گردد و سخن از آن بیهوده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امروز و آینده نیز سخن می‌گوید ، که اگر بار دیگر به سوی خدا آیید ،</w:t>
      </w:r>
    </w:p>
    <w:p>
      <w:pPr>
        <w:pStyle w:val="BookText"/>
        <w:rPr/>
      </w:pPr>
      <w:r>
        <w:rPr>
          <w:rFonts w:ascii="IRNazanin" w:hAnsi="IRNazanin" w:eastAsia="IRNazanin"/>
          <w:color w:val="111111"/>
          <w:sz w:val="28"/>
          <w:sz w:val="28"/>
          <w:szCs w:val="28"/>
          <w:rtl w:val="true"/>
          <w:lang w:bidi="fa-IR"/>
        </w:rPr>
        <w:t xml:space="preserve">پایه‌های ایمان را محکم کنید ، اندیشه‌ها را بیدار سازید ، تعهدها و مسؤولیت‌هایتان را به یاد آرید ، دست‌ها را به یکدیگر بفشارید ، به‌پاخیزید و فریاد کشید و بخروشید و بجوشید ، قربانی دهید و جهاد کنید و تلاش و کوشش را در همه زمینه‌ها بکار گیرید ، باز هم آب رفته به جوی آید ، روزهای تیره و تاریک سپری شود ، افقی درخشان و سرنوشتی روشن در برابر شما آشکار می‌گردد و مجد و عظمت دیرین در سطحی عالی‌تر تجدید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بیایید عوض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دانشمندانتان بگویند و بنویسند ، جنگجویانتان پیکار کنند تجار و زحمتکشانتان تلاش کنند ، جوانانتان بیشتر و بیشتر درس بخوانند و پاک شوند و تلاش کنند آگاهی بیاندوزند ، تا خون تازه‌ای در عروق جامعه شما به جریان بیفتد و آن‌چنان قدرت پیدا کنند که دشمن سرسختی که امروز یک وجب زمین را با خواهش پس نمی‌دهد تمام زمین‌ها را با التماس به شما برگرداند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این‌ها حقایقی است که گفتنش آسان و دانستن و باور کردنش مشکل و عمل کردن به آن مشکل‌تر است ، ولی به هر حال باید در پرتو نور امید به پیش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مسأله رهبری نقش بسیار مؤثری در سرنوشت اقوام و ملل دارد ولی نباید فراموش کرد که ملت‌های بیدار همواره رهبران لایق را به رهبری خویش می‌پذیرند و رهبران نالایق و زورگو و ستمکار در برابر خشم و اراده آهنین ملت‌ها درهم کوبیده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نباید فراموش کرد که ماورای اسباب و عوامل ظاهری یک سلسله مددهای غیبی و الطاف الهی است که در انتظار بندگان باایمان و پرجوش و با اخلاص است ، ولی آن‌ها را هم بی‌حساب به کسی نمی‌دهند ، بلکه شایستگی و آمادگی لازم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را با ذکر دو روایت پایان می‌دهیم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نخست این‌که از امام صادق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اَنْعَمَ اللّهُ عَلی عَبْدٍ بِنِعْمَةٍ فَسَلَبَها اِیّاهُ حَتّی یُذْنِبَ ذَنْبا یَسْتَحِقُّ بِذلِکَ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نعمتی که به بنده‌ای بخشیده‌از او نمی‌گیرد مگراین‌که گناهی‌کند که به‌خاطر آن مستحق سلب آن نعمت شود </w:t>
      </w:r>
      <w:r>
        <w:rPr>
          <w:rFonts w:eastAsia="IRNazanin" w:cs="IRNazanin"/>
          <w:color w:val="111111"/>
          <w:sz w:val="28"/>
          <w:szCs w:val="28"/>
          <w:rtl w:val="true"/>
          <w:lang w:bidi="fa-IR"/>
        </w:rPr>
        <w:t>»</w:t>
      </w:r>
      <w:r>
        <w:rPr>
          <w:rStyle w:val="FootnoteAnchor"/>
          <w:rtl w:val="true"/>
        </w:rPr>
        <w:footnoteReference w:id="3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آن امام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پیامبری را مأمور کرد که این سخن را به قوم خود بگوید که هیچ جمعیّت و گروهی که در پرتو اطاعت من در خوشی و آسایش بوده‌اند از آن‌چه موجب رضایت من است تغییر حالت نداده‌اند مگر این‌که من هم آن‌ها را از آن‌چه دوست می‌دارند به آن‌چه ناخوش دارند تغییر حال داده‌ام و هر گروه و خانواده‌ای که به خاطر معصیت گرفتار ناراحتی بوده‌اند ، سپس از آن‌چه موجب عدم رضایت من است تغییر موضع داده‌اند من هم آن‌ها را به آن‌چه دوست دارند رسانده و تغییر موضع</w:t>
      </w:r>
      <w:bookmarkStart w:id="64" w:name="pg1057_8869"/>
    </w:p>
    <w:p>
      <w:pPr>
        <w:pStyle w:val="BookText"/>
        <w:rPr/>
      </w:pPr>
      <w:bookmarkEnd w:id="64"/>
      <w:r>
        <w:rPr>
          <w:rFonts w:ascii="IRNazanin" w:hAnsi="IRNazanin" w:eastAsia="IRNazanin"/>
          <w:color w:val="111111"/>
          <w:sz w:val="28"/>
          <w:sz w:val="28"/>
          <w:szCs w:val="28"/>
          <w:rtl w:val="true"/>
          <w:lang w:bidi="fa-IR"/>
        </w:rPr>
        <w:t xml:space="preserve">داده‌ام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2"/>
        <w:numPr>
          <w:ilvl w:val="1"/>
          <w:numId w:val="1"/>
        </w:numPr>
        <w:rPr/>
      </w:pPr>
      <w:bookmarkStart w:id="65" w:name="__RefHeading___Toc1796063_373438147"/>
      <w:bookmarkStart w:id="66" w:name="_Toc22"/>
      <w:bookmarkEnd w:id="65"/>
      <w:r>
        <w:rPr>
          <w:rtl w:val="true"/>
        </w:rPr>
        <w:t>جبر سرنوشت و جبر تاریخ و سایر جبرها ممنوع</w:t>
      </w:r>
      <w:bookmarkEnd w:id="66"/>
    </w:p>
    <w:p>
      <w:pPr>
        <w:pStyle w:val="BookText"/>
        <w:rPr/>
      </w:pPr>
      <w:r>
        <w:rPr>
          <w:rFonts w:ascii="IRNazanin" w:hAnsi="IRNazanin" w:eastAsia="IRNazanin"/>
          <w:color w:val="111111"/>
          <w:sz w:val="28"/>
          <w:sz w:val="28"/>
          <w:szCs w:val="28"/>
          <w:rtl w:val="true"/>
          <w:lang w:bidi="fa-IR"/>
        </w:rPr>
        <w:t xml:space="preserve">موضوع مهّم دیگری که از آیه فوق به روشنی استفاده می‌شود این است که انسان سرنوشت خاصّی که از پیش تعیین شده باشد ندارد و تحت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عامل سازنده تاریخ و زندگی انسان دگرگونی‌هایی است که در روش و اخلاق و فکر و روح او به اراده خودش پیدا می‌شود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آن‌ها که معتقد به قضا و قدر جبری هستند و می‌گویند همه حوادث به خواست اجباری پروردگار است با آیه فوق محکوم می‌شوند و همچنین جبر مادّی که انسان را بازیچه دست غرایز تغییرناپذیر و اصل وراثت می‌داند و یا جبر محیط که او را محکوم چگونگی اوضاع اقتصادی و شرایط تولید می‌داند از نظر</w:t>
      </w:r>
      <w:bookmarkStart w:id="67" w:name="pg1057_8871"/>
    </w:p>
    <w:p>
      <w:pPr>
        <w:pStyle w:val="BookText"/>
        <w:rPr/>
      </w:pPr>
      <w:bookmarkEnd w:id="67"/>
      <w:r>
        <w:rPr>
          <w:rFonts w:ascii="IRNazanin" w:hAnsi="IRNazanin" w:eastAsia="IRNazanin"/>
          <w:color w:val="111111"/>
          <w:sz w:val="28"/>
          <w:sz w:val="28"/>
          <w:szCs w:val="28"/>
          <w:rtl w:val="true"/>
          <w:lang w:bidi="fa-IR"/>
        </w:rPr>
        <w:t xml:space="preserve">مکتب اسلام و قرآن بی‌ارزش و نادرست است ، انسان آزاد است و سرنوشت خود را به دست خویش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انسان ، با توجّه به اصلی که در آیه فوق خواندیم ، زمام سرنوشت و تاریخ خود را در دست دارد که برای خود افتخار و پیروزی می‌آفریند و اوست که خود را گرفتار شکست و ذلت می‌سازد ، درد او از خود اوست و دوای او به دست خودش تا در وضع او دگرگونی پیدا نشود و با خودسازی خویشتن را عوض نکند تغییری در سرنوشتش پیدا نخواهد شد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68" w:name="__RefHeading___Toc1796065_373438147"/>
      <w:bookmarkStart w:id="69" w:name="_Toc23"/>
      <w:bookmarkEnd w:id="68"/>
      <w:r>
        <w:rPr>
          <w:rtl w:val="true"/>
        </w:rPr>
        <w:t>دعا عامل توسعه رزق است</w:t>
      </w:r>
      <w:bookmarkEnd w:id="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اِبْرهیمُ رَبِّ اجْعَلْ هذا بَلَدا امِنا وَارْزُقْ اَهْلَهُ مِنَ الثَّمَراتِ مَنْ امَنَ مِنْهُمْ بِاللّهِ وَ الْیَوْمِ الاْخِرِ قالَ وَ مَنْ کَفَرَ فَاُمَتِّعُهُ قَلیلاً ثُمَّ اَضْطَرُّهُ اِلی عَذابِ النّارِ وَ</w:t>
      </w:r>
    </w:p>
    <w:p>
      <w:pPr>
        <w:pStyle w:val="BookText"/>
        <w:rPr/>
      </w:pPr>
      <w:r>
        <w:rPr>
          <w:rFonts w:ascii="Amiri" w:hAnsi="Amiri" w:eastAsia="Amiri" w:cs="Amiri"/>
          <w:color w:val="111111"/>
          <w:sz w:val="28"/>
          <w:sz w:val="28"/>
          <w:szCs w:val="28"/>
          <w:rtl w:val="true"/>
          <w:lang w:bidi="ar-SA"/>
        </w:rPr>
        <w:t xml:space="preserve">بِئْسَ الْمَصیرُ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سرزمین را شهر امنی قرار ده و اهل آن را آن‌ها که ایمان به خدا و روز بازپسین آورده‌اند از 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دعای ابراهیم را به اجابت رساندیم و مؤمنان را از انواع برکات بهره‌مند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که کافر شدند بهره کمی خواهیم داد ، سپس آن‌ها را به عذاب آتش می‌کشانیم و چه بد سرانجامی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ابراهیم دو درخواست مهم از پروردگار برای ساکنان سرزمین مقدس مکه می‌کند که به یکی از آن‌ها در آیه قبل نیز اشاره شد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بیاورید هنگامی که ابراهیم عرض کرد پروردگارا این سرزمین را</w:t>
      </w:r>
    </w:p>
    <w:p>
      <w:pPr>
        <w:pStyle w:val="BookText"/>
        <w:rPr/>
      </w:pPr>
      <w:r>
        <w:rPr>
          <w:rFonts w:ascii="Amiri" w:hAnsi="Amiri" w:eastAsia="Amiri" w:cs="Amiri"/>
          <w:color w:val="111111"/>
          <w:sz w:val="28"/>
          <w:sz w:val="28"/>
          <w:szCs w:val="28"/>
          <w:rtl w:val="true"/>
          <w:lang w:bidi="ar-SA"/>
        </w:rPr>
        <w:t xml:space="preserve">شهر امنی قرار 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 قالَ اِبْرهیمُ رَبِّ اجْعَلْ هذا بَلَدا امِنا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و همان‌گونه که در آیه قبل خواندیم این دعای ابراهیم را به اجابت رسید ، خدا این سرزمین مقدس را یک کانون امن و امان قرار داد و امنیتی از نظر ظاهر و باطن به آن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تقاضایش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این سرزمین را آن‌ها که به خدا و روز بازپسین ایمان آورده‌اند از ثمرات گوناگون روزی ببخش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وَارْزُقْ اَهْلَهُ مِنَ الثَّمَراتِ مَنْ امَنَ مِنْهُمْ بِاللّهِ وَ الْیَوْمِ الاْخِرِ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ابراهیم نخست تقاضای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این خود اشاره‌ای است به این حقیقت که تا امنیت در شهر یا کشوری حکمفرما نباشد فراهم کردن یک اقتصاد سالم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ثمرات چیست؟ مفسران گفتگوها دارند، ولی ظاهرا ثمرات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معنی وسیع دارد که هرگونه نعمت مادی، اعم از میوه‌ها و مواد دیگر غذایی و نعمت‌های معنوی را شامل می‌شود ، در حدیثی از امام صادق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ثمرات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میوه دل‌ها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خداوند محبت و علاقه مردم را به مردم این سرزمین جلب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ابراهیم این تقاضا را تنها برای مؤمنان به توحید و روز جزا می‌کند ، شاید به خاطر این‌که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عهد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گذشته به این حقیقت پی برده بود که گروهی از نسل‌های آینده او ، راه شرک و ظلم و ستم می‌پویند و او در این‌جا ادب را رعایت ادب را رعایت کرد و آن‌ها را از دعای خود استثناء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خداوند در پاسخ این تقاضای ابراهیم 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آن‌ها که راه کفر را پوئیده‌اند بهره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خواهم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طور کامل محروم نخواهم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وَ مَنْ کَفَرَ فَاُمَتِّعُهُ قَلیلاً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bookmarkStart w:id="70" w:name="pg1057_8879"/>
    </w:p>
    <w:p>
      <w:pPr>
        <w:pStyle w:val="BookText"/>
        <w:rPr/>
      </w:pPr>
      <w:bookmarkEnd w:id="70"/>
      <w:r>
        <w:rPr>
          <w:rFonts w:ascii="IRNazanin" w:hAnsi="IRNazanin" w:eastAsia="IRNazanin"/>
          <w:color w:val="111111"/>
          <w:sz w:val="28"/>
          <w:sz w:val="28"/>
          <w:szCs w:val="28"/>
          <w:rtl w:val="true"/>
          <w:lang w:bidi="fa-IR"/>
        </w:rPr>
        <w:t xml:space="preserve">اما در سرای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عذاب آتش می‌کشانم و چه بد سرانجامی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اَضْطَرُّهُ اِلی عَذابِ النّارِ وَ بِئْسَ الْمَصیرُ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در واقع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رحمت عامه پروردگار است که از خوان نعمت بی‌دریغش همه بهره می‌گیرند و از خزانه غیبش خوبان و بدان وظیفه خور باشند، ولی سرای آخرت که سرای رحمت خاص او است ، رحمت و نجاتی برای آن‌ها نیست </w:t>
      </w:r>
      <w:r>
        <w:rPr>
          <w:rStyle w:val="FootnoteAnchor"/>
          <w:rtl w:val="true"/>
        </w:rPr>
        <w:footnoteReference w:id="42"/>
      </w:r>
    </w:p>
    <w:p>
      <w:pPr>
        <w:pStyle w:val="Heading2"/>
        <w:numPr>
          <w:ilvl w:val="1"/>
          <w:numId w:val="1"/>
        </w:numPr>
        <w:rPr/>
      </w:pPr>
      <w:bookmarkStart w:id="71" w:name="__RefHeading___Toc1796067_373438147"/>
      <w:bookmarkStart w:id="72" w:name="_Toc24"/>
      <w:bookmarkEnd w:id="71"/>
      <w:r>
        <w:rPr>
          <w:rtl w:val="true"/>
        </w:rPr>
        <w:t>استقامت و نماز دو وسیله‌اساسی برای‌نیل به‌خوشبختی است</w:t>
      </w:r>
      <w:bookmarkEnd w:id="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امَنُوا اسْتَعینُوا بِالصَّبْرِ وَ الصَّلوةِ اِنَّ اللّهَ مَعَ الصّابِرینَ </w:t>
      </w:r>
      <w:r>
        <w:rPr>
          <w:rStyle w:val="FootnoteAnchor"/>
          <w:rtl w:val="true"/>
        </w:rPr>
        <w:footnoteReference w:id="4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افراد باایمان از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حوادث سخت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خداوندباصابران‌است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دو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 توجه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مشکلات و حوادث سخت بروید که پیروزی از آن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باصابران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مَعَ الصّابِرینَ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عکس آن‌چه بعضی تصور 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معنی تحمل بدبختی‌ها و تن دادن به ذلت و تسلیم در برابر عوامل شکست نیست ، بلکه صبر و شکیبایی به معنی پایداری و استقامت در برابر هر مشکل و هر حادثه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بسیاری از علمای اخلاق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شاخه ذکر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بر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برابر مشکلاتی که در راه طاعت وجود دارد </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صبر بر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در برابر انگیزه‌های گناه و شهوات سرکش و طغیانگر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صبر بر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در برابر حوادث ناگوار و عدم خودباختگی و شکست روحی و ترک جزع و فزع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کمتر موضوعی را در قرآن می‌توان یافت که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 مورد تأکید قرار گرفته باشد ، در قرآن مجید در حدود هفتاد مورد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به میان آمده که بیش از ده مورد از آن به شخص پیامبر صلی‌الله‌علیه‌و‌آله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مردان بزرگ گواهی می‌دهد که یکی از عوامل مهم یا مهم‌ترین عامل پیروزی آنان استقامت و شکیبایی بوده است ، افرادی که از این صفت بی‌بهره‌اند در گرفتاری‌ها بسیار زود از پا درمی‌آیند و می‌توان گفت نقشی را که این عامل در پیشرفت افراد و جامعه‌ها ایفا می‌کند ، نه فراهم بودن امکانات دارد و نه استعداد و هوش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قرآن مجید روی این موضوع با مؤکدترین بیان تکیه شده است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یُوَفَّی الصّابِرُونَ اَجْرَهُمْ بِغَیْرِ حِسابٍ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صابران پاداش خود را بی‌حساب می‌گیرند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مورد دیگر بعد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ذلِکَ مِنْ عَزْمِ الاُْمُورِ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این کار از محکم‌ترین کارها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ویژگی استقامت و پایمردی ، این است که فضائل دیگر بدون آن ارج و بهایی نخواهد داشت که پشتوانه همه آن‌ها صبر است و لذا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عَلَیْکُمْ بِالصَّبْرِ ، فَاِنَّ الصَّبْرَ مِنَ الاْیمانِ کَالرَّأْسِ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الْجَسَدِ وَ لا خَیْرَ فی جَسَدٍ لا رَأْسَ مَعَهُ وَ لا فِی الاْیمانِ لا صَبْرَ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صبر و استقامت که صبر در برابر ایمان همچون سر است در مقابل تن ، تن بی‌سر فایده‌ای ندارد ، همچنین ایمان بدون صبر ناپایدار و بی‌نتیجه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روایات اسلامی عالی‌ترین صبر را آن دانسته‌اند که به هنگام فراهم آمدن وسایل عصیان و گناه انسان مقاومت کند و از لذت گناه چشم بپوشد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مخصوصا به مسلمانان انقلابی نخستین که دشمنان نیرومند و خونخوار و بی‌رحم از هر سو آن‌ها را احاطه کرده بودند ، دستور داده شده است که در برابر حوادث مختلف از قدرت صبر و پایمردی کمک بگیرند ، که نتیجه آن استقلال شخصیت و اتکاء به خویشتن و خودیاری در پناه ایمان به خدا است و تاریخ اسلام این حقیقت را به خوبی نشان می‌دهد که همین اصل اساسی پایه اصلی همه پیروزی‌ها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دیگری که در آیه بالا به عنوان یک تکیه‌گاه مهم در کنار صبر ، معرفی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لذا در احادیث اسلامی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اَهالَهُ اَمْرٌ فَزَعٌ قامَ اِلَی الصَّلوةِ ثُمَّ تَلی هذِهِ‌الاْیَةَ وَ اسْتَعینُوابِالصَّبْرِ وَ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علی با مشکلی روبرو می‌شد به نماز برمی‌خاست و پس از نماز به‌دنبال حل مشکل می‌رفت و این آیه را تلاوت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 الصَّلوةِ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این موضوع هرگز نباید تعجب کرد ، زیرا هنگامی که انسان در برابر حوادث سخت و مشکلات طاقت فرسا قرار می‌گیرد و نیروی خود را برای مقابله با آن‌ها ناچیز می‌بیند ، نیاز به تکیه‌گاهی دارد که از هر جهت نامحدود و بی‌انتها باشد ، نماز او را با چنین مبدئی مربوط می‌سازد و با اتکاء بر او می‌تواند با روحی مطمئن و آرام امواج سهمگین مشکلات را درهم بشکند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فوق در حقیقت به دو اصل توصیه می‌کند یکی اتکای‌به خداوندکه</w:t>
      </w:r>
      <w:bookmarkStart w:id="73" w:name="pg1057_8891"/>
    </w:p>
    <w:p>
      <w:pPr>
        <w:pStyle w:val="BookText"/>
        <w:rPr/>
      </w:pPr>
      <w:bookmarkEnd w:id="73"/>
      <w:r>
        <w:rPr>
          <w:rFonts w:ascii="IRNazanin" w:hAnsi="IRNazanin" w:eastAsia="IRNazanin"/>
          <w:color w:val="111111"/>
          <w:sz w:val="28"/>
          <w:sz w:val="28"/>
          <w:szCs w:val="28"/>
          <w:rtl w:val="true"/>
          <w:lang w:bidi="fa-IR"/>
        </w:rPr>
        <w:t>نماز مظهر آن است و دیگری مسأله خود یاری و اتکای به نفس که به عنوان صبر از آن یاد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Heading2"/>
        <w:numPr>
          <w:ilvl w:val="1"/>
          <w:numId w:val="1"/>
        </w:numPr>
        <w:rPr/>
      </w:pPr>
      <w:bookmarkStart w:id="74" w:name="__RefHeading___Toc1796069_373438147"/>
      <w:bookmarkStart w:id="75" w:name="_Toc25"/>
      <w:bookmarkEnd w:id="74"/>
      <w:r>
        <w:rPr>
          <w:rtl w:val="true"/>
        </w:rPr>
        <w:t>راز توسعه و خوشبختی جوامع</w:t>
      </w:r>
      <w:bookmarkEnd w:id="75"/>
    </w:p>
    <w:p>
      <w:pPr>
        <w:pStyle w:val="BookText"/>
        <w:rPr/>
      </w:pPr>
      <w:r>
        <w:rPr>
          <w:rFonts w:ascii="IRNazanin" w:hAnsi="IRNazanin" w:eastAsia="IRNazanin"/>
          <w:color w:val="111111"/>
          <w:sz w:val="28"/>
          <w:sz w:val="28"/>
          <w:szCs w:val="28"/>
          <w:rtl w:val="true"/>
          <w:lang w:bidi="fa-IR"/>
        </w:rPr>
        <w:t xml:space="preserve">قرآن کریم در بیان یکی از سنّت‌های حاکم بر جامعه و تاریخ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لَوِ اسْتَقامُوا عَلَی الطَّرِیقَةِ لاََسْقَیْناهُمْ ماءً غَدَقا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جامعه‌ها و تمدن‌ها بر راه راست و خداپسندانه و خردمندانه پایداری و پایمردی ورزند بی تردید آبی گوارا و بسیار فراوان به آنان می‌نوشانیم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بسیاری از مفسرین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آیؤ مورد بحث به پایداری در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پروا و رعایت مقررات خدا و حقوق مردم تفسیر گردد؛ چرا که این مناسب‌ترین تفسیر برای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تفسیر و دریافت، آیه در مقام دلجویی و مهرورزی به انسان‌ها و فراخوان آنان به سوی ایمان و عمل شایسته و ترغیب و انگیزش آنان به قانون‌گرایی و فرمانبرداری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چه می‌گویید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لَوِ اسْتَقامُوا عَلَی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مترقی و سعادت‌آفرین و توسعه‌بخش، همان مذهب خاندان پیامبر است که شما در آن هستید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وَاللّهِ مااَنْتُمْ عَلَیْهِ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 راه قرآن و عترت پایداری ورزند درهای دانش و بینش و نعمت‌های معنوی را به وسیله امامان معصوم بر روی آنان می‌گشاییم تا آنان که می‌خواهند به اندازه توان و لیاقت خویش بهره‌ور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لاََفَدْناهُمْ عِلْما کَثیرا یَتَعَلَّمُونَهُ مِنَ الاَْئِمَّةِ</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نکته قابل توجه این‌که در آیه این است که اولاً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باران رحمت خود را بر آن‌ها فرو می‌باریم و منابع و چشمه‌های آب حیات‌بخش را در اختیارشان می‌گذاریم و آن‌جا که آب فراوان است همه چیز فراوان است و به این ترتیب آن‌ها را مشمول انواع نعمت‌ها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آن‌چه مایه وفور نعمت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ایمان موقت و زودگذرنمی‌تواند چنین برکاتی از خود نشان</w:t>
      </w:r>
      <w:bookmarkStart w:id="76" w:name="pg1057_8897"/>
    </w:p>
    <w:p>
      <w:pPr>
        <w:pStyle w:val="BookText"/>
        <w:rPr/>
      </w:pPr>
      <w:bookmarkEnd w:id="76"/>
      <w:r>
        <w:rPr>
          <w:rFonts w:ascii="IRNazanin" w:hAnsi="IRNazanin" w:eastAsia="IRNazanin"/>
          <w:color w:val="111111"/>
          <w:sz w:val="28"/>
          <w:sz w:val="28"/>
          <w:szCs w:val="28"/>
          <w:rtl w:val="true"/>
          <w:lang w:bidi="fa-IR"/>
        </w:rPr>
        <w:t xml:space="preserve">دهد،مهم‌استقامت برایمان و تقوی است که پای بسیاری در آن لنگ و لرزان است </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77" w:name="__RefHeading___Toc1796071_373438147"/>
      <w:bookmarkStart w:id="78" w:name="_Toc26"/>
      <w:bookmarkEnd w:id="77"/>
      <w:r>
        <w:rPr>
          <w:rtl w:val="true"/>
        </w:rPr>
        <w:t>بررسی علت بدبختی انسان</w:t>
      </w:r>
      <w:bookmarkEnd w:id="78"/>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اَصابَکُمْ مِنْ مُصیبَةٍ فَبِما کَسَبَتْ اَیْدیکُمْ وَ یَعْفُوا عَنْ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مصیبت و گرفتاری که به شما می‌رسد دستاورد و ثمره اعمال خودتان است تازه این تمام مجازات اعمال شما نیست چراکه بسیاری از کارهای شما را مورد عفو قرار می‌دهد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به‌خوبی نشان می‌دهد ، مصائبی که دامن‌گیر انسان می‌شود،یک‌نوع‌مجازات الهی و هشدار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استثنائاتی دارد که بعد به آن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یکی از فلسفه‌های حوادث دردناک و مشکلات زندگی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جالب‌این‌که‌درحدیثی‌ازامیرمؤمنان‌علی می‌خوانیم،که‌ازپیامبرگرامی‌خدا صلی‌الله‌علیه‌و‌آله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نقل می‌کند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اآیَةٍ فی کِتابِ اللّهِ هذِهِ الاْیَةُ ، یا عَلِیُّ ما مِنْ خَدْشِ عُودٍ وَ لا نَکْبَةِ قَدَمٍ اِلاّ بِذَنْبٍ وَ ما عَفَی اللّهُ عَنْهُ فِی الدُّنْیا فَهُوَ اَکْرَمُ مِنْ اَنْ یَعُودَ فیهِ وَ ما عاقَبَ عَلَیْهِ فِی الدُّنْیا فَهُوَ اَعْدَلُ مِنْ اَنْ‌یُثَنّی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اَصابَکُمْ مِنْ مُصیبَةٍ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آیه در قرآن مجید است ، ای علی هر خراشی که از چوبی بر تن انسان وارد می‌شود و هر لغزش قدمی ، بر اثر گناهی است که از او سرزده و آن‌چه خداوند در دنیا عفو می‌کند، گرامی‌تر از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تجدید نظر فرماید و آن‌چه را که در این دنیا عقوبت فرموده ، عادل‌تر از آن است که در آخرت بار دیگر کیفر دهد </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به این ترتیب این‌گونه مصائب علاوه بر این‌که بار انسان را سبک می‌کند ، او را نسبت به آینده کنترل خواهد نمود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bookmarkStart w:id="79" w:name="pg1057_8900"/>
    </w:p>
    <w:p>
      <w:pPr>
        <w:pStyle w:val="Heading2"/>
        <w:numPr>
          <w:ilvl w:val="1"/>
          <w:numId w:val="1"/>
        </w:numPr>
        <w:rPr/>
      </w:pPr>
      <w:bookmarkStart w:id="80" w:name="__RefHeading___Toc1796073_373438147"/>
      <w:bookmarkStart w:id="81" w:name="_Toc27"/>
      <w:bookmarkEnd w:id="79"/>
      <w:bookmarkEnd w:id="80"/>
      <w:r>
        <w:rPr>
          <w:rtl w:val="true"/>
        </w:rPr>
        <w:t>گرفتاری‌ها همیشه نتیجه رفتار اشخاص نیست</w:t>
      </w:r>
      <w:bookmarkEnd w:id="81"/>
    </w:p>
    <w:p>
      <w:pPr>
        <w:pStyle w:val="BookText"/>
        <w:rPr/>
      </w:pPr>
      <w:r>
        <w:rPr>
          <w:rFonts w:ascii="IRNazanin" w:hAnsi="IRNazanin" w:eastAsia="IRNazanin"/>
          <w:color w:val="111111"/>
          <w:sz w:val="28"/>
          <w:sz w:val="28"/>
          <w:szCs w:val="28"/>
          <w:rtl w:val="true"/>
          <w:lang w:bidi="fa-IR"/>
        </w:rPr>
        <w:t xml:space="preserve">گرچه ظاهر آیه عام است و همه مصائب را دربر می‌گیرد، ولی مطابق‌معمول در عمومات ، استثناهایی وجود دارد ، مانند مصائب و مشکلاتی که دامن‌گیر انبیا و ائمه معصومین علیهم‌السلام می‌شد که برای ترفیع مقام آن‌ها بود ، یا گرفتاری بسیاری همانند کودکان و یا افرادی که مسؤول شناخته نمی‌شوند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مصائبی که بر اثر ندانم کاری‌ها و عدم دقت ومشورت و سهل‌انگاری در امور حاصل می‌شود ، که اثر تکوینی اعمال خود انسان‌ها است و یا مصائبی که گریبان غیر معصومین را می‌گیرد و جنبه آزمون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این باره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لَنَبْلُوَنَّکُمْ بِشَیْ‌ءٍ مِنَ الْخَوْفِ وَ الْجُوعِ وَ نَقْصٍ مِنَ الاَْمْوالِ وَ الاَْنْفُسِ وَ الثَّمَراتِ وَ بَشِّرِ الصّابِرینَ </w:t>
      </w:r>
      <w:r>
        <w:rPr>
          <w:rStyle w:val="FootnoteAnchor"/>
          <w:rtl w:val="true"/>
        </w:rPr>
        <w:footnoteReference w:id="52"/>
      </w:r>
      <w:r>
        <w:rPr>
          <w:rFonts w:ascii="IRNazanin" w:hAnsi="IRNazanin" w:eastAsia="IRNazanin"/>
          <w:color w:val="111111"/>
          <w:sz w:val="28"/>
          <w:sz w:val="28"/>
          <w:szCs w:val="28"/>
          <w:rtl w:val="true"/>
          <w:lang w:bidi="fa-IR"/>
        </w:rPr>
        <w:t>به درستی که شما را از طریق انواع ترس و گرسنگی و کمبودهای مادی</w:t>
      </w:r>
      <w:bookmarkStart w:id="82" w:name="pg1057_8903"/>
    </w:p>
    <w:p>
      <w:pPr>
        <w:pStyle w:val="BookText"/>
        <w:rPr/>
      </w:pPr>
      <w:bookmarkEnd w:id="82"/>
      <w:r>
        <w:rPr>
          <w:rFonts w:ascii="IRNazanin" w:hAnsi="IRNazanin" w:eastAsia="IRNazanin"/>
          <w:color w:val="111111"/>
          <w:sz w:val="28"/>
          <w:sz w:val="28"/>
          <w:szCs w:val="28"/>
          <w:rtl w:val="true"/>
          <w:lang w:bidi="fa-IR"/>
        </w:rPr>
        <w:t xml:space="preserve">و جسمی و محصولات موردامتحان قرارمی‌دهیم و بشارت‌بادبرکسانی‌که این‌آزمون‌الهی‌راباصبر و بردباری پشت سرمی‌گذارند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به تعبیر دیگر جمع میان آیات مختلف قرآن و روایات ایجاب می‌کند که عموم این آیه در مواردی تخصیص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بیشتر موارد آن جنبه کیفری و کفاره‌ای دارد ،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آن را به صورت عموم مطرح ساخته است </w:t>
      </w:r>
      <w:r>
        <w:rPr>
          <w:rFonts w:eastAsia="IRNazanin" w:cs="IRNazanin"/>
          <w:color w:val="111111"/>
          <w:sz w:val="28"/>
          <w:szCs w:val="28"/>
          <w:rtl w:val="true"/>
          <w:lang w:bidi="fa-IR"/>
        </w:rPr>
        <w:t>.</w:t>
      </w:r>
    </w:p>
    <w:p>
      <w:pPr>
        <w:pStyle w:val="Heading2"/>
        <w:numPr>
          <w:ilvl w:val="1"/>
          <w:numId w:val="1"/>
        </w:numPr>
        <w:rPr/>
      </w:pPr>
      <w:bookmarkStart w:id="83" w:name="__RefHeading___Toc1796075_373438147"/>
      <w:bookmarkStart w:id="84" w:name="_Toc28"/>
      <w:bookmarkEnd w:id="83"/>
      <w:r>
        <w:rPr>
          <w:rtl w:val="true"/>
        </w:rPr>
        <w:t>فلسفه گرفتاری‌های سخت</w:t>
      </w:r>
      <w:bookmarkEnd w:id="84"/>
    </w:p>
    <w:p>
      <w:pPr>
        <w:pStyle w:val="BookText"/>
        <w:rPr/>
      </w:pPr>
      <w:r>
        <w:rPr>
          <w:rFonts w:ascii="IRNazanin" w:hAnsi="IRNazanin" w:eastAsia="IRNazanin"/>
          <w:color w:val="111111"/>
          <w:sz w:val="28"/>
          <w:sz w:val="28"/>
          <w:szCs w:val="28"/>
          <w:rtl w:val="true"/>
          <w:lang w:bidi="fa-IR"/>
        </w:rPr>
        <w:t xml:space="preserve">با این بیان نمی‌توان گفت هر گرفتاری و رنجی کیفر گناه‌است ، چراکه گرفتاری‌های سخت ، فلسفه‌های گوناگونی دارند که از آن جمله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استعدادها و توانمندی‌های درونی و برونی انسان،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نسبت به آینده او ،</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از خواب غفلت و غرور و هشیاری از انواع‌مستی‌ها،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گناهان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نیز ثمره ندانم کاری‌ها و سهل انگاری‌های انسان در زندگی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آزمون در زندگی انسان،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لذا در حدیثی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امام علی‌بن‌الحسین وارد بر یزید شد ، یزید نگاهی به او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ما اَصابَکُمْ مِنْ مُصیبَةٍ فَبِماکَسَبَتْ اَیْدیکُمْ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این‌که حوادث کربلا نتیجه اعمال خود شما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امام علی بن الحسین فورا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ما هذِه فینا نَزَلَتْ ، اِنَّما نَزَلَ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مُصیبَةٍ فِی الاَْرْضِ وَ لا فی اَنْفُسِکُمْ اِلاّ فی کِتابٍ مِنْ قَبْلِ اَنْ نَبْرَأَها اِنَّ ذلِکَ عَلَی اللّهِ یَسیرٌ لِکَیْلا تَأْسَوْا عَلی مافاتَکُمْ وَ لاتَفْرَحُوا بِما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Amiri" w:hAnsi="Amiri" w:eastAsia="Amiri" w:cs="Amiri"/>
          <w:color w:val="111111"/>
          <w:sz w:val="28"/>
          <w:sz w:val="28"/>
          <w:szCs w:val="28"/>
          <w:rtl w:val="true"/>
          <w:lang w:bidi="ar-SA"/>
        </w:rPr>
        <w:t>اآتاکُمْ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فَنَحْنُ‌الَّذینَ لانَأْسی عَلی مافاتَنا مِنْ اَمْرِ الدُّنْیا وَ لا نَفْرَحُ بِما اوُتینا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چنین نیست ، این آیه در مورد ما نازل نشده ، آن‌چه درباره ما نازل شده آیه دیگری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مصیبتی در زمین یا در جسم و جان شما روی دهد ، پیش از آفرینش شما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آگاهی براین امر بر خداوند آسان است ، این برای آن است که شما به‌خاطر آن‌چه از دست می‌دهید ، غمگین نشوید و به‌خاطر آن‌چه در دست دارید ، زیاد خوشحال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مصائب عدم دلبستگی شما به مواهب زودگذر دنیااست و یک نوع تربیت و آزمون برای شما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کسانی هستیم که هرگز به‌خاطر آن‌چه از دست داده‌ایم، غمگین نخواهیم شد و به خاطر آن‌چه در دست داریم، خوشحال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همه‌را زودگذرمی‌دانیم و چشم به لطف و عنایت خدا بسته‌ایم</w:t>
      </w:r>
      <w:r>
        <w:rPr>
          <w:rFonts w:eastAsia="IRNazanin" w:cs="IRNazanin"/>
          <w:color w:val="111111"/>
          <w:sz w:val="28"/>
          <w:szCs w:val="28"/>
          <w:rtl w:val="true"/>
          <w:lang w:bidi="fa-IR"/>
        </w:rPr>
        <w:t>" » .</w:t>
      </w:r>
      <w:bookmarkStart w:id="85" w:name="pg1057_8908"/>
    </w:p>
    <w:p>
      <w:pPr>
        <w:pStyle w:val="BookText"/>
        <w:rPr/>
      </w:pPr>
      <w:bookmarkEnd w:id="85"/>
      <w:r>
        <w:rPr>
          <w:rFonts w:ascii="IRNazanin" w:hAnsi="IRNazanin" w:eastAsia="IRNazanin"/>
          <w:color w:val="111111"/>
          <w:sz w:val="28"/>
          <w:sz w:val="28"/>
          <w:szCs w:val="28"/>
          <w:rtl w:val="true"/>
          <w:lang w:bidi="fa-IR"/>
        </w:rPr>
        <w:t xml:space="preserve">هنگامی که از امام صادق تفسیر آیه فوق را خواستند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می‌دانید علی و اهلبیتش بعد از او گرفتار مصائبی شدند ، آیا به‌خاطر اعمالشان بود؟ در حالی که آن‌ها اهل بیت طهارتند و معصوم ازگناه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رَسُولَ اللّهِ کانَ یَتُوبُ اِلَی اللّهِ وَ یَسْتَغْفِرُ فی کُلِّ یَوْمٍ وَ لَیْلَةٍ مِأَةَ مَرَّةٍ مِنْ غَیْرِ ذَنْبٍ اِنَّ اللّهَ یَخُصُّ اَوْلِیائَهُ بِالْمَصائِبِ لِیَأْجُرَ هُمْ عَلَیْها مِنْ غَیْرِ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پیوسته توبه می‌کرد و در هرشبانه روز صدبار استغفار می‌نمود، بی‌آن‌که گناهی مرتکب شده باشد ، خداوند برای اولیاء و دوستانش مصائبی قرار می‌دهد تا به‌خاطر صبر در برابر آن از او پاداش گیرند ، بی‌آن‌که گناهی مرتکب شده باشند </w:t>
      </w:r>
      <w:r>
        <w:rPr>
          <w:rFonts w:eastAsia="IRNazanin" w:cs="IRNazanin"/>
          <w:color w:val="111111"/>
          <w:sz w:val="28"/>
          <w:szCs w:val="28"/>
          <w:rtl w:val="true"/>
          <w:lang w:bidi="fa-IR"/>
        </w:rPr>
        <w:t xml:space="preserve">» . </w:t>
      </w:r>
      <w:r>
        <w:rPr>
          <w:rStyle w:val="FootnoteAnchor"/>
          <w:rtl w:val="true"/>
        </w:rPr>
        <w:footnoteReference w:id="56"/>
      </w:r>
    </w:p>
    <w:p>
      <w:pPr>
        <w:pStyle w:val="Heading2"/>
        <w:numPr>
          <w:ilvl w:val="1"/>
          <w:numId w:val="1"/>
        </w:numPr>
        <w:rPr/>
      </w:pPr>
      <w:bookmarkStart w:id="86" w:name="__RefHeading___Toc1796077_373438147"/>
      <w:bookmarkStart w:id="87" w:name="_Toc29"/>
      <w:bookmarkEnd w:id="86"/>
      <w:r>
        <w:rPr>
          <w:rtl w:val="true"/>
        </w:rPr>
        <w:t>مصیبت‌ها محصول گناهان جمعی و فردی انسان‌هاست</w:t>
      </w:r>
      <w:bookmarkEnd w:id="87"/>
    </w:p>
    <w:p>
      <w:pPr>
        <w:pStyle w:val="BookText"/>
        <w:rPr/>
      </w:pPr>
      <w:r>
        <w:rPr>
          <w:rFonts w:ascii="IRNazanin" w:hAnsi="IRNazanin" w:eastAsia="IRNazanin"/>
          <w:color w:val="111111"/>
          <w:sz w:val="28"/>
          <w:sz w:val="28"/>
          <w:szCs w:val="28"/>
          <w:rtl w:val="true"/>
          <w:lang w:bidi="fa-IR"/>
        </w:rPr>
        <w:t>گاه مصائب ، جنبه دستجمعی دارد و محصول گناهان جمعی‌است، همان‌گونه که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الْفَسادُ فِی الْبَرِّ وَ الْبَحْرِ بِما کَسَبَتْ اَیْدِی النّاسِ لِیُذیقَهُمْ بَعْضَ الَّذی عَمِلُوا لَعَلَّهُمْ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خشکی و دریا به‌خاطر اعمال مردم آشکار شد ، تا نتیجه بعضی از اعمالی را که انجام داده‌اند ، به آن‌ها بچشاند ، شاید بازگردند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که این درباره جوامع انسانی است ، که به‌خاطر اعمالشان گرفتار نابسامانی‌ها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یُغَیِّرُ ما بِقَوْمٍ حَتّی یُغَیِّرُوا ما بِاَنْفُسِهِمْ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جمعیتی را تغییر نمی‌دهد ، مگر این‌که خویشتن را تغییر دهند </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این آیات که گواهی می‌دهد ، در میان اعمال انسان و نظام تکوینی زندگی او ارتباط و پیوندنزدیکی وجود دارد ، که اگر بر اصول فطرت و قوانین آفرینش گام بردارند ، برکات الهی شامل حال آن‌ها می‌شود و هرگاه فاسد شوند ، زندگی</w:t>
      </w:r>
      <w:bookmarkStart w:id="88" w:name="pg1057_8911"/>
    </w:p>
    <w:p>
      <w:pPr>
        <w:pStyle w:val="BookText"/>
        <w:rPr/>
      </w:pPr>
      <w:bookmarkEnd w:id="88"/>
      <w:r>
        <w:rPr>
          <w:rFonts w:ascii="IRNazanin" w:hAnsi="IRNazanin" w:eastAsia="IRNazanin"/>
          <w:color w:val="111111"/>
          <w:sz w:val="28"/>
          <w:sz w:val="28"/>
          <w:szCs w:val="28"/>
          <w:rtl w:val="true"/>
          <w:lang w:bidi="fa-IR"/>
        </w:rPr>
        <w:t xml:space="preserve">آن‌ها به فساد می‌گراید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ممکن است این قضیه در مورد فرد فرد انسان‌ها صادق شود و هر کس در مقابل گناهی که مرتکب می‌شود ، به مصیبتی در جسم و جان یا اموال و متعلقاتش گرفتار گردد ، همان‌طور که در آیه فوق آمده است </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89" w:name="__RefHeading___Toc1796079_373438147"/>
      <w:bookmarkStart w:id="90" w:name="_Toc30"/>
      <w:bookmarkEnd w:id="89"/>
      <w:r>
        <w:rPr>
          <w:rtl w:val="true"/>
        </w:rPr>
        <w:t>راز بدبختی از دیدگاه رسول اکرم صلی‌الله‌علیه‌و‌آله و امام علی و امام صادق علیهم‌السلام</w:t>
      </w:r>
      <w:bookmarkEnd w:id="90"/>
    </w:p>
    <w:p>
      <w:pPr>
        <w:pStyle w:val="BookText"/>
        <w:rPr/>
      </w:pPr>
      <w:r>
        <w:rPr>
          <w:rFonts w:ascii="IRNazanin" w:hAnsi="IRNazanin" w:eastAsia="IRNazanin"/>
          <w:color w:val="111111"/>
          <w:sz w:val="28"/>
          <w:sz w:val="28"/>
          <w:szCs w:val="28"/>
          <w:rtl w:val="true"/>
          <w:lang w:bidi="fa-IR"/>
        </w:rPr>
        <w:t xml:space="preserve">در همین زمینه روایات زیادی در منابع اسلامی وارد شده که به گوشه‌ای از آن برای تکمیل این بحث اشاره می‌کنیم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بِخَمْسٍ، قیلَ ما خَمْسٌ بِخَمْسٍ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یُخْلِفُ قَوْمٌ الْعَهْدَ اِلاّ یُسَلِّطُ اللّهُ عَلَیْهِمْ عَدُوَّهُمْ، وَ ما حَکَمُوا بِغَیْرِ ما اَنْزَلَ‌اللّهُ اِلاّ فَشا فیهِمُ الْفَقْرُ وَ ما ظَهَرَتْ فیهِمُ الْفاحِشَةُ اِلاّ فَشی فیهِمُ</w:t>
      </w:r>
    </w:p>
    <w:p>
      <w:pPr>
        <w:pStyle w:val="BookText"/>
        <w:rPr/>
      </w:pPr>
      <w:r>
        <w:rPr>
          <w:rFonts w:ascii="Amiri" w:hAnsi="Amiri" w:eastAsia="Amiri" w:cs="Amiri"/>
          <w:color w:val="111111"/>
          <w:sz w:val="28"/>
          <w:sz w:val="28"/>
          <w:szCs w:val="28"/>
          <w:rtl w:val="true"/>
          <w:lang w:bidi="ar-SA"/>
        </w:rPr>
        <w:t>الْمَوْتُ، وَ ما طَفَّفُوا الْکَیْلَ اِلاّ مُنِعُوا النَّباتَ، وَ اُخِذُوا بِالسِّنیّنَ، وَ ما مَنَعُوا الزَّکوةَ اِلاّ حُبِسَ عَنْهُمُ الْمَطَرُ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پیامبر گرامی هشدار داد که پنج‌گناه و زشتکاری اجتماعی است که به‌طور طبیعی پنج کیفر و واکنش را در پی خواهد داشت ؛</w:t>
      </w:r>
    </w:p>
    <w:p>
      <w:pPr>
        <w:pStyle w:val="BookText"/>
        <w:rPr/>
      </w:pPr>
      <w:r>
        <w:rPr>
          <w:rFonts w:ascii="IRNazanin" w:hAnsi="IRNazanin" w:eastAsia="IRNazanin"/>
          <w:color w:val="111111"/>
          <w:sz w:val="28"/>
          <w:sz w:val="28"/>
          <w:szCs w:val="28"/>
          <w:rtl w:val="true"/>
          <w:lang w:bidi="fa-IR"/>
        </w:rPr>
        <w:t>پرسیدند 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کدامین‌گناهان و چگونه؟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جامعه‌ای پیمان‌شکنی رواج نیافت، جز اینکه خدا دشمن را بر او مسلّط ساخت و هیچ تمدنی به خودکامگی و قانون‌شکنی و ناروا حکومت و داوری نکرد، جز اینکه فقر و بدبختی برآن سایه افکند و در میان هیچ ملّتی زشتی و زنا رواج نیافت مگر اینکه مرگ زودرس در آن بسیار شد، و در میان هیچ مردمی کم‌فروشی و ستم اقتصادی گسترش نیافت، جز اینکه به خشکسالی و قحطی گرفتار آمدند، و</w:t>
      </w:r>
    </w:p>
    <w:p>
      <w:pPr>
        <w:pStyle w:val="BookText"/>
        <w:rPr/>
      </w:pPr>
      <w:r>
        <w:rPr>
          <w:rFonts w:ascii="IRNazanin" w:hAnsi="IRNazanin" w:eastAsia="IRNazanin"/>
          <w:color w:val="111111"/>
          <w:sz w:val="28"/>
          <w:sz w:val="28"/>
          <w:szCs w:val="28"/>
          <w:rtl w:val="true"/>
          <w:lang w:bidi="fa-IR"/>
        </w:rPr>
        <w:t xml:space="preserve">سرانجام اینکه هیچ جامعه‌ای پرداخت زکات و حقوق محرومان را واننهاد، جز این که باران رحمت از آنها بازداشته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امام نور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یَمُوتُ بِالذُّنُوبِ اَکْثَرُ مِمَّنْ یَمُوتُ بِالاْجالِ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کیفر طبیعی گناه می‌میرند و به مرگ زودرس گرفتار می‌گردند، بیش از کسانی هستند که به مرگ طبیعی می‌میرند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کتاب‌کافی اصولاً بابی‌برای این موضوع منعقد شده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همین زمینه در آن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کانَ قَوْمٌ قَطُّ فی غَضِ‌نِعْمَةٍ مِنْ‌عَیْشٍ، فَزالَ عَنْهُمْ ، اِلاّ بِذُنُوبٍ اجْتَرَحُوها ، لاَِنَّ اللّهَ لَیْسَ بِظَلاّمٍ لِلْعَبیدِ وَ لَوْ اَنَّ النّاسَ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حینَ تَنْزِلُ بِهِمُ النِّقَمُ وَ تَزُولُ عَنْهُمُ النِّعَمُ ، فَزِعُوا اِلی رَبِّهِمْ بِصِدْقٍ مِنْ نِیّاتِهِمْ وَ وَلَهٍ مِنْ قُلُوبِهِمْ ، لَرَدَّ عَلَیْهِمْ کُلَّ شارِدٍ وَ اَصْلَحَ لَهُمْ کُلَّ فاسِدٍ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ملتی از آغوش ناز و نعمت زندگی گرفته‌نشد ، مگر به‌واسطه گناهانی‌که انجام دادند زیرا خداوند هرگز به بندگانش ستم روا نمی‌دارد ، هرگاه مردم در موقع نزول بلاها و سلب نعمت‌ها با صدق نیّت به‌پیشگاه خدا تضرع کنند و با دل‌های پر اشتیاق و آکنده ازمهرخدا ازاو درخواست‌جبران‌نمایند مسلما آن‌چه‌از دستشان رفته به آن‌ها بازمی‌گرداند و هرگونه مفسده‌ای‌را برای آن‌ها اصلاح‌می‌کند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از امیر مؤمنان علی 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الْبَلاءَ لِلظّالِمِ اَدَبٌ وَ لِلْمُؤْمِنِ امْتِحانٌ وَ لِلاَْنْبِیاءِ دَرَجَةٌ وَ لِلاَْوْلِیاءِ 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برای ظالم تأدیب است و برای مؤمنان امتحان و برای</w:t>
      </w:r>
    </w:p>
    <w:p>
      <w:pPr>
        <w:pStyle w:val="BookText"/>
        <w:rPr/>
      </w:pPr>
      <w:r>
        <w:rPr>
          <w:rFonts w:ascii="IRNazanin" w:hAnsi="IRNazanin" w:eastAsia="IRNazanin"/>
          <w:color w:val="111111"/>
          <w:sz w:val="28"/>
          <w:sz w:val="28"/>
          <w:szCs w:val="28"/>
          <w:rtl w:val="true"/>
          <w:lang w:bidi="fa-IR"/>
        </w:rPr>
        <w:t xml:space="preserve">پیامبران درجه و برای اولیاء کرامت و مقام است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شاهد گویایی است برای آن‌چه در مورد استثناهای آیه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درحدیث دیگری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آمده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الْعَبْدَ اِذا کَثُرَتْ ذُنُوبُهُ وَ لَمْ‌یَکُنْ عِنْدَهُ مِنَ الْعَمَلِ ما یُکَفِّرُها ، اِبْتَلاهُ بِالْحُزْنِ لِیُکَفِّرَها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گناهش افزون شود و اعمالی که آن را جبران کند ، نداشته باشد، خداوند او را گرفتار اندوه می‌کند تا گناهانش را تلافی کند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همه این‌ها غیر از گناهانی است که خداوند طبق صریح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مشمول عفو و رحمتش قرار می‌دهد ، که آن نیز به نوبه خود بسیار است </w:t>
      </w:r>
      <w:r>
        <w:rPr>
          <w:rFonts w:eastAsia="IRNazanin" w:cs="IRNazanin"/>
          <w:color w:val="111111"/>
          <w:sz w:val="28"/>
          <w:szCs w:val="28"/>
          <w:rtl w:val="true"/>
          <w:lang w:bidi="fa-IR"/>
        </w:rPr>
        <w:t>.</w:t>
      </w:r>
      <w:bookmarkStart w:id="91" w:name="pg1057_8921"/>
    </w:p>
    <w:p>
      <w:pPr>
        <w:pStyle w:val="Heading2"/>
        <w:numPr>
          <w:ilvl w:val="1"/>
          <w:numId w:val="1"/>
        </w:numPr>
        <w:rPr/>
      </w:pPr>
      <w:bookmarkStart w:id="92" w:name="__RefHeading___Toc1796081_373438147"/>
      <w:bookmarkStart w:id="93" w:name="_Toc31"/>
      <w:bookmarkEnd w:id="91"/>
      <w:bookmarkEnd w:id="92"/>
      <w:r>
        <w:rPr>
          <w:rtl w:val="true"/>
        </w:rPr>
        <w:t>آیا باید در مقابل مصائب و مشکلات تسلیم شد ؟</w:t>
      </w:r>
      <w:bookmarkEnd w:id="93"/>
    </w:p>
    <w:p>
      <w:pPr>
        <w:pStyle w:val="BookText"/>
        <w:rPr/>
      </w:pPr>
      <w:r>
        <w:rPr>
          <w:rFonts w:ascii="IRNazanin" w:hAnsi="IRNazanin" w:eastAsia="IRNazanin"/>
          <w:color w:val="111111"/>
          <w:sz w:val="28"/>
          <w:sz w:val="28"/>
          <w:szCs w:val="28"/>
          <w:rtl w:val="true"/>
          <w:lang w:bidi="fa-IR"/>
        </w:rPr>
        <w:t xml:space="preserve">ممکن است کسانی از این حقیقت قرآنی سوء استفاده کنند و هر گونه مصیبتی دامنشان را می‌گیرد ، با آغوش باز از آن استقبال نمایند و بگویند باید در برابر هر حادثه ناگواری تسلیم شد و ازاین اصل آموزنده و حرکت‌آفرین قرآنی نتیجه معکوس ، یعنی نتیجه تخدیری بگیرند که این بسیار خطرناک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هیچ‌گاه قرآن نمی‌گوید در برابر مصائب تسلیم باش و در رفع مشکلات کوشش مکن و تن به ظلم‌ها و ستم‌ها و بیماری‌ها بده ، بلکه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تمام تلاش و کوششی‌که انجام‌دادی باز هم گرفتاری‌ها بر تو چیره شد ، بدان گناهی کرده‌ای که نتیجه و کفّاره‌اش دامانت را گرفته ، به اعمال گذشته‌ات بیندیش و از گناهانت استغفارکن و خویشتن‌را بساز و ضعف‌هارا اصلاح‌نما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می‌بینیم در بعضی از روایات ، این آیه</w:t>
      </w:r>
      <w:bookmarkStart w:id="94" w:name="pg1057_8923"/>
    </w:p>
    <w:p>
      <w:pPr>
        <w:pStyle w:val="BookText"/>
        <w:rPr/>
      </w:pPr>
      <w:bookmarkEnd w:id="94"/>
      <w:r>
        <w:rPr>
          <w:rFonts w:ascii="IRNazanin" w:hAnsi="IRNazanin" w:eastAsia="IRNazanin"/>
          <w:color w:val="111111"/>
          <w:sz w:val="28"/>
          <w:sz w:val="28"/>
          <w:szCs w:val="28"/>
          <w:rtl w:val="true"/>
          <w:lang w:bidi="fa-IR"/>
        </w:rPr>
        <w:t xml:space="preserve">بهترین آیه قرآن معرفی شده ، به‌خاطر همین آثار تربیتی مهم آن است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2"/>
        <w:numPr>
          <w:ilvl w:val="1"/>
          <w:numId w:val="1"/>
        </w:numPr>
        <w:rPr/>
      </w:pPr>
      <w:bookmarkStart w:id="95" w:name="__RefHeading___Toc1796083_373438147"/>
      <w:bookmarkStart w:id="96" w:name="_Toc32"/>
      <w:bookmarkEnd w:id="95"/>
      <w:r>
        <w:rPr>
          <w:rtl w:val="true"/>
        </w:rPr>
        <w:t>بخل عامل اسارت و بدبختی است</w:t>
      </w:r>
      <w:bookmarkEnd w:id="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یَبْخَلُونَ بِما اتیهُمُ اللّهُ مِنْ فَضْلِهِ هُوَ خَیْرا لَهُمْ بَلْ هُوَ شَرٌّ لَهُمْ سَیُط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ما بَخِلُوا بِهِ یَوْمَ الْقِیمَةِ وَ لِلّهِ میراثُ السَّمواتِ وَ الاَْرْضِ وَ اللّهُ بِما تَعْمَلُونَ خَبیرٌ</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کسانی که بخل‌می‌ورزند و آن‌چه‌را خدااز فضل خویش به‌آنان‌داده ، انفاق نمی‌کنند ، گمان نکنند این کار به سود آن‌ها است ، بلکه برای آن‌ها شرّ است ، به زودی در روز قیامت ، آن‌چه را نسبت به آن بخل ورزیدند ، همانند طوقی به گردنشان می‌افکنند و میراث آسمان‌ها و زمین ، از آن خدا است و خداوند ، از آن‌چه انجام</w:t>
      </w:r>
      <w:bookmarkStart w:id="97" w:name="pg1057_8925"/>
    </w:p>
    <w:p>
      <w:pPr>
        <w:pStyle w:val="BookText"/>
        <w:rPr/>
      </w:pPr>
      <w:bookmarkEnd w:id="97"/>
      <w:r>
        <w:rPr>
          <w:rFonts w:ascii="IRNazanin" w:hAnsi="IRNazanin" w:eastAsia="IRNazanin"/>
          <w:color w:val="111111"/>
          <w:sz w:val="28"/>
          <w:sz w:val="28"/>
          <w:szCs w:val="28"/>
          <w:rtl w:val="true"/>
          <w:lang w:bidi="fa-IR"/>
        </w:rPr>
        <w:t>می‌دهید ،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Heading2"/>
        <w:numPr>
          <w:ilvl w:val="1"/>
          <w:numId w:val="1"/>
        </w:numPr>
        <w:rPr/>
      </w:pPr>
      <w:bookmarkStart w:id="98" w:name="__RefHeading___Toc1796085_373438147"/>
      <w:bookmarkStart w:id="99" w:name="_Toc33"/>
      <w:bookmarkEnd w:id="98"/>
      <w:r>
        <w:rPr>
          <w:rtl w:val="true"/>
        </w:rPr>
        <w:t>طوق سنگین اسارت سرنوشت محتوم بخیلان است</w:t>
      </w:r>
      <w:bookmarkEnd w:id="99"/>
    </w:p>
    <w:p>
      <w:pPr>
        <w:pStyle w:val="BookText"/>
        <w:rPr/>
      </w:pPr>
      <w:r>
        <w:rPr>
          <w:rFonts w:ascii="IRNazanin" w:hAnsi="IRNazanin" w:eastAsia="IRNazanin"/>
          <w:color w:val="111111"/>
          <w:sz w:val="28"/>
          <w:sz w:val="28"/>
          <w:szCs w:val="28"/>
          <w:rtl w:val="true"/>
          <w:lang w:bidi="fa-IR"/>
        </w:rPr>
        <w:t>آیه فوق ، سرنوشت بخیلان را در روز رستاخیز ، توضیح می‌دهد ، همان‌ها که در جمع‌آوری و حفظ ثروت می‌کوشند و از انفاق کردن در راه بندگان خدا ،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درآیه، نامی از زکات و حقوق واجب مالی برده‌نشده ، ولی در روایات اهل بیت علیهم‌السلام و هم‌چنین در گفتار مفسّران ، آیه به مانعان زکات تخصیص داده شده است و تشدیدهایی که در آیه به چشم می‌خورد ، نیز دلیل بر این است که منظور انفاق مستحبی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افرادی که بخل می‌ورزند و از آن‌چه خداوند از فضل خود به آن‌هاداده در راه اونمی‌دهند ، تصوّر نکنند به سود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یَحْسَبَنَّ الَّذینَ یَبْخَلُونَ بِما اتیهُمُ اللّهُ مِنْ فَضْلِهِ هُوَ خَیْرا لَهُمْ بَلْ هُوَ شَرٌّ لَهُمْ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برخلاف تصوّر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کار به زیان آن‌ها تمام می‌شود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شَرٌّ لَهُمْ </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سرنوشت آن‌ها را در روز رستاخیز ، چنین توصیف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اموالی را که در مورد آن بخل ورزیدند ، همانند طوقی در گردنشان می‌افکنند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ما بَخِلُوا بِهِ یَوْمَ الْقِیمَةِ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جمله استفاده می‌شود اموالی که حقوق واجب آن پرداخت نشده و اجتماع ، از آن بهره‌ای نگرفته است و تنها در مسیر هوس‌های فردی و گاهی مصارف جنون‌آمیز به کارگرفته شده و یا بی‌دلیل روی هم انباشته گردیده و هیچ‌کس از آن استفاده نکرده ، همانند سایر اعمال زشت انسان ، در روز رستاخیز طبق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می‌یابد و به صورت وسیله عذاب دردناکی درخواهد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این‌گونه اموال به طوقی که بر گردن می‌افتد اشاره به این حقیقت است که انسان تمام سنگینی مسؤولیت آن‌ها را تحمل خواهد کرد بدون این‌که از آثار آن بهره‌مند گردد ، اموال سرشاری که به‌طور جنون آمیز جمع‌آوری و نگاهداری گردد و در خدمت اجتماع نباشد جز زنجیر و زندان ، برای صاحب آن چیزی نیست زیرا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می‌دانیم بهره‌گیری شخصی از مال و ثروت ، حدود معینی دارد و از آن‌که بگذرد جز یک نوع اسارت و سنگینی بیهوده نتیجه‌ای نخواهد داشت مگر این که از برکات معنوی آن برخوردار و در مسیر کارهای مثبت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اموال نه تنها در قیامت طوق سنگینی بر گردن صاحبانش خواهد بود بلکه در این دنیا چنین است ، منتها در رستاخیز آشکارا و در این‌جا به صورت مخفی‌تر می‌باشد ، چه جنون و حماقتی از این بالاتر که انسان مسؤولیت‌های فراوان تحصیل ثروت را به اضافه مسؤولیت‌ها و زحمات فراوان که برای حفظ و محاسبه و نگهداری و دفاع از آن لازم است بر دوش کشد ، درحالی که هیچ‌گونه از آن منتفع نگردد آیا طوق اسارت چیزی جز این است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از امام باقر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زکات مال خود را نپردازد خدا آن مال را به طوق‌هایی از آتش مبدّل می‌کند ، سپس به او گفته می‌شود که همان‌طور که در دنیا به هیچ قیمت ، این اموال را از خود دور نمی‌کردی اکنون آن‌ها را</w:t>
      </w:r>
    </w:p>
    <w:p>
      <w:pPr>
        <w:pStyle w:val="BookText"/>
        <w:rPr/>
      </w:pPr>
      <w:r>
        <w:rPr>
          <w:rFonts w:ascii="IRNazanin" w:hAnsi="IRNazanin" w:eastAsia="IRNazanin"/>
          <w:color w:val="111111"/>
          <w:sz w:val="28"/>
          <w:sz w:val="28"/>
          <w:szCs w:val="28"/>
          <w:rtl w:val="true"/>
          <w:lang w:bidi="fa-IR"/>
        </w:rPr>
        <w:t xml:space="preserve">بردار و به گردن خود بیفکن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 از مال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اتیهُمُ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مفهوم آن این است که مالک حقیقی ، اموال و منابع درآمد ، خدا است و آن‌چه به هرکس داده شده از فضل و کرم او است ، بنابراین جای این نیست که کسی از انفاق در راه مالک حقیقی ، بخل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 معتقدند که مفهوم این جمله عمومیت دارد و همه مواهب الهی حتی علم و دانش را شامل می‌شود ، ولی این احتمال با ظاهر تعبیرات آیه تطبیق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آیه اشاره به یک نکته دیگر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 چه در راه خدا و بندگان او انفاق شود یا نشود ، بالاخره از صاحبان آن جدا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وارث همه میراث‌های زمین و آسمان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میراثُ السَّمواتِ وَ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که چنین‌است چه بهتر که پیش از جدا شدن از آن‌ها ، از برکات معنوی آن بهره‌مند گردند ، نه تنها از حسرت و مسؤولیت آن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bookmarkStart w:id="100" w:name="pg1057_8932"/>
    </w:p>
    <w:p>
      <w:pPr>
        <w:pStyle w:val="BookText"/>
        <w:rPr/>
      </w:pPr>
      <w:bookmarkEnd w:id="100"/>
      <w:r>
        <w:rPr>
          <w:rFonts w:ascii="IRNazanin" w:hAnsi="IRNazanin" w:eastAsia="IRNazanin"/>
          <w:color w:val="111111"/>
          <w:sz w:val="28"/>
          <w:sz w:val="28"/>
          <w:szCs w:val="28"/>
          <w:rtl w:val="true"/>
          <w:lang w:bidi="fa-IR"/>
        </w:rPr>
        <w:t>و درپایان‌آیه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خدااز اعمال شما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اگر بخل بورزید می‌داند و اگر در راه کمک به جامعه انسانی از آن استفاده کنید آن را نیز می‌داند و به هرکس پاداش مناسبی خواهد داد </w:t>
      </w:r>
      <w:r>
        <w:rPr>
          <w:rStyle w:val="FootnoteAnchor"/>
          <w:rtl w:val="true"/>
        </w:rPr>
        <w:footnoteReference w:id="64"/>
      </w:r>
    </w:p>
    <w:p>
      <w:pPr>
        <w:pStyle w:val="Heading2"/>
        <w:numPr>
          <w:ilvl w:val="1"/>
          <w:numId w:val="1"/>
        </w:numPr>
        <w:rPr/>
      </w:pPr>
      <w:bookmarkStart w:id="101" w:name="__RefHeading___Toc1796087_373438147"/>
      <w:bookmarkStart w:id="102" w:name="_Toc34"/>
      <w:bookmarkEnd w:id="101"/>
      <w:r>
        <w:rPr>
          <w:rtl w:val="true"/>
        </w:rPr>
        <w:t>سلامت اجتماع وابسته به سلامت اقتصاد است</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آمَنُوا لا تَأْکُلُوا اَمْوالَکُمْ بَیْنَکُمْ بِالْباطِلِ اِلاّ اَنْ تَکُونَ تِجارَةً عَنْ تراضٍ مِنْکُمْ وَ لا تَقْتُلُوا اَنْفُسَکُمْ اِنَّ اللّهَ کانَ بِکُمْ رَحیما </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طرق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نخورید ، مگر این‌که تجارتی با رضایت شما انجام گیرد و خودکشی نکنید ، خداوند نسبت به شما مهربان است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واقع زیربنای قوانین اسلامی را در مسایل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و مبادلات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می‌دهد و به همین دلیل فقهای اسلام در تمام ابواب معاملات به آن استدلال می‌کنند ، آیه خطاب به افراد با ایمان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یکدیگر را از طرق نابه جا و غلط و باطل نخورید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لا تَأْکُلُوا اَمْوالَکُمْ بَیْنَکُمْ بِالْباطِلِ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هرگونه تصرّف در مال دیگری که بدون حقّ و بدون یک مجوز منطقی و عقلایی بوده باشد ممنوع شناخته شده و همه راتحت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وسیعی دارد قرارداده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چیزی را که ناحقّ و بی‌هدف و بی‌پایه باشد دربرمی‌گیرد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دیگری از قرآن نیز با عبارتی شبیه عبارت فوق ، این موضوع تأکید شده ، مثلاً به هنگام نکوهش از قوم یهود و ذکراعمال زشت آن‌ها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اَکْلِهِمْ اَمْوالَ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Amiri" w:hAnsi="Amiri" w:eastAsia="Amiri" w:cs="Amiri"/>
          <w:color w:val="111111"/>
          <w:sz w:val="28"/>
          <w:sz w:val="28"/>
          <w:szCs w:val="28"/>
          <w:rtl w:val="true"/>
          <w:lang w:bidi="ar-SA"/>
        </w:rPr>
        <w:t xml:space="preserve">النّاسِ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در اموال مردم بدون مجوز و به ناحقّ تصرّف می‌کردند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اَمْوالَکُمْ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مقدمه‌ای برای نهی از کشاندن مردم به وسیله ادعاهای پوچ و بی‌اساس به سوی دادگاه‌ها و خوردند اموال آن‌ها ذکر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هرگونه تجاوز ، تقلّب ، غش ، معاملات ربوی ، معاملاتی که حدّ و حدود آن کاملاً نامشخص باشد ، خرید و فروش اجناسی که فایده منطقی و عقلایی در آن نباشد ، خرید و فروش وسایل فساد و گناه ، همه در تحت این قانون کلّی قرار دارند و اگر در روایات متعددی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قمار و ربا و مانند آن تفسیر شده در حقیقت معرفی مصداق‌های روشن این کلمه است نه آن که منحصر به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نیاز به تذکّر نباشد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هرگونه تصرّف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 به صورت خوردن معمولی باشد یا پوشیدن یا سکونت و یا غیر آن و این تعبیر علاوه بر زبان عربی در فارسی امروز نیز کاملاً رایج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بعد به عنوان یک استثنا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این‌که تصرّف شما در اموال دیگران از طریق داد و ستدی باشد که از رضایت باطنی دوطرف سرچشمه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تَکُونَ تِجارَةً عَنْ تراضٍ مِنْکُمْ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استثنایی‌است ازقانون کلّی سابق، ولی به‌اصطلاح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منقطع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است یعنی آن‌چه در این جمله آمده مشمول قانون سابق ، از آغاز نبوده است و تنها به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عنوان یک تأکید و یادآوری ذکر شده ، آن هم به نوبه خود یک قانون کلّی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بیان ، تمام مبادلات مالی و انواع تجارت‌ها که درمیان مردم رایج است چنانچه از روی رضایت طرفین صورت گیرد و جنبه معقول و منطقی داشته باشد از نظر اسلام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مواردی که به خاطر مصالح معینی ، نهی صریح از آن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پایان آیه ، مردم را از قتل نفس بازمی‌دارد و ظاهر آن به قرینه آخرین جمله آیه نهی از خودکشی و انتحار کرده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خودکشی نکنید، خداوند نسبت به شما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اَنْفُسَکُمْ اِنَّ اللّهَ کانَ بِکُمْ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مهربان نه تنها راضی نمی‌شود دیگری شما را به قتل برساند بلکه به خود شما هم اجازه نمی‌دهد که با رضایت خود خویشتن را به دست نابودی بسپارید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اهل‌بیت علیهم‌السلام نیز آیه‌فوق به‌همین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اکنون این سؤال پیش می‌آید که چه ارتباطی میان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باطل و ناحقّ در اموال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w:t>
      </w:r>
    </w:p>
    <w:p>
      <w:pPr>
        <w:pStyle w:val="BookText"/>
        <w:rPr/>
      </w:pPr>
      <w:r>
        <w:rPr>
          <w:rFonts w:ascii="IRNazanin" w:hAnsi="IRNazanin" w:eastAsia="IRNazanin"/>
          <w:color w:val="111111"/>
          <w:sz w:val="28"/>
          <w:sz w:val="28"/>
          <w:szCs w:val="28"/>
          <w:rtl w:val="true"/>
          <w:lang w:bidi="fa-IR"/>
        </w:rPr>
        <w:t xml:space="preserve">پاسخ این سؤال روشن است و در حقیقت قرآن با ذکر این دو حکم پشت سر هم اشاره به یک نکته مهمّ اجتماعی کرده است و آن این‌که اگر روابط مالی مردم بر اساس صحیح استوار نباشد و اقتصاد جامعه به صورت سالم پیش نرود و در اموال یکدیگر به ناحقّ تصرّف کنند ، جامعه گرفتار یک نوع خودکشی و انتحار خواهد شد و علاوه بر این‌که انتحارهای شخصی افزایش خواهد یافت ، انتحار اجتماعی هم از آثار ضمنی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و انقلاب‌هایی که در جوامع مختلف دنیای معاصر روی داده ، شاهد</w:t>
      </w:r>
    </w:p>
    <w:p>
      <w:pPr>
        <w:pStyle w:val="BookText"/>
        <w:rPr/>
      </w:pPr>
      <w:r>
        <w:rPr>
          <w:rFonts w:ascii="IRNazanin" w:hAnsi="IRNazanin" w:eastAsia="IRNazanin"/>
          <w:color w:val="111111"/>
          <w:sz w:val="28"/>
          <w:sz w:val="28"/>
          <w:szCs w:val="28"/>
          <w:rtl w:val="true"/>
          <w:lang w:bidi="fa-IR"/>
        </w:rPr>
        <w:t xml:space="preserve">گویای این حقیقت می‌باشد و از آن‌جا که خداوند نسبت به بندگان خود ، مهربان است به آن‌ها هشدار می‌دهد و اعلام خطر می‌کند که مراقب باشند مبادا مبادلات مالی نادرست و اقتصاد ناسالم ، اجتماع را به نابودی و سقوط بکشاند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 عُدْوانا وَ ظُلْما فَسَوْفَ نُصْلیهِ نارا وَ کانَ ذلِکَ عَلَی اللّهِ یَسیرا</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و هرکس این‌عمل را از روی تجاوز و ستم انجام‌دهد، به‌زودی او را در آتشی وارد خواهیم ساخت و این کار برای خدا آسان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به‌معنی نزدیک‌شدن به‌آتش است، اما گرم شدن و برشته شدن و سوخته شدن به آتش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در آیه فوق به معنی وارد شدن و سوختن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به مجازات کسانی که از قوانین الهی سرپیچی کنند اشاره کرده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bookmarkStart w:id="103" w:name="pg1057_8945"/>
    </w:p>
    <w:p>
      <w:pPr>
        <w:pStyle w:val="BookText"/>
        <w:rPr/>
      </w:pPr>
      <w:bookmarkEnd w:id="103"/>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ازاین فرمان سرپیچی کند و خود را آلوده خوردن اموال دیگران به ناحقّ سازد و یادست به‌انتحار و خودکشی زند ، نه تنها به آتش این جهان می‌سوزد ، بلکه در آتش قهر و غضب پروردگار نیز خواهد سوخت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عُدْوانا وَ ظُلْما فَسَوْفَ نُصْلیهِ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این‌کار برای خدا آسان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ذلِکَ عَلَی اللّهِ یَسیرا </w:t>
      </w:r>
      <w:r>
        <w:rPr>
          <w:rFonts w:eastAsia="IRNazanin" w:cs="IRNazanin"/>
          <w:color w:val="111111"/>
          <w:sz w:val="28"/>
          <w:szCs w:val="28"/>
          <w:rtl w:val="true"/>
          <w:lang w:bidi="fa-IR"/>
        </w:rPr>
        <w:t>) .</w:t>
      </w:r>
      <w:r>
        <w:rPr>
          <w:rStyle w:val="FootnoteAnchor"/>
          <w:rtl w:val="true"/>
        </w:rPr>
        <w:footnoteReference w:id="70"/>
      </w:r>
    </w:p>
    <w:p>
      <w:pPr>
        <w:pStyle w:val="Heading2"/>
        <w:numPr>
          <w:ilvl w:val="1"/>
          <w:numId w:val="1"/>
        </w:numPr>
        <w:rPr/>
      </w:pPr>
      <w:bookmarkStart w:id="104" w:name="__RefHeading___Toc1796089_373438147"/>
      <w:bookmarkStart w:id="105" w:name="_Toc35"/>
      <w:bookmarkEnd w:id="104"/>
      <w:r>
        <w:rPr>
          <w:rtl w:val="true"/>
        </w:rPr>
        <w:t>غفلت از یاد حق درهای خوشبختی را می‌بندد</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مَنْ‌اَعْرَضَ عَنْ‌ذِکْری فَاِنَّ لَهُ مَعیشَةً ضَنْکا وَ نَحْشُرُهُ یَوْمَ الْقِیمَةِ اَعْمی </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و هرکس از یاد من روی گردان شود زندگی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 xml:space="preserve">روز قیامت او را نابینا محشور می‌کنیم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می‌شود درهای زندگی به روی انسان به کلی بسته می‌شود و دست به هر کاری می‌زند با درهای بسته رو به رو می‌گردد و گاهی به عکس به هر جا روی می‌آورد خود را در برابر درهای گشوده می‌بیند ، مقدمات هر کار فراهم است و بن‌بست و گرهی در برابر او نیست ، از این حال تعبیر به وسعت زندگی و از اولی به ضیق یا تنگی معیشت تعبیر می‌شود،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مَعیشَةً ضَنْک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بالا آمد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تنگی معیشت به‌خاطر این‌نیست که درآمد کمی دارد ، ای بسا پول و درآمدش هنگفت است ، ولی بخل و حرص و آز زندگی را بر او تنگ می‌کند نه تنها میل ندارد در خانه‌اش باز باشد و دیگران از زندگی او استفاده کنند ، بلکه گویی نمی‌خواهد آن را به روی خویش بگشاید ، به فرموده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فقیران زندگی می‌کند و همانند اغنیاء و ثروتمندان حساب پس می‌دهد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راستی چرا انسان گرفتار این تنگناها می‌شود ،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اصلیش</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اعراض از یاد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مایه آرامش جان و تقوا و شهامت است و فراموش کردن او مایه اضطراب و ترس و نگرانی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خدا مایه آرامش جان و تقوا و شهامت است و فراموش کردن او مایه اضطراب و ترس و نگرانی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انسان مسؤولیت‌هایش را به دنبال فراموش کردن یاد خدا به فراموشی بسپارد ، غرق در شهوات و حرص و طمع می‌گردد ، پیدا است ، که نصیب او معیشت ضنک خواهد بود ، نه قناعتی که جان او را پر کند ، نه توجه به معنویت که به او غنای روحی دهد و نه اخلاقی که او را در برابر طغیان شهوات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تنگی زندگی بیشتر به خاطر کمبودهای معنوی و نبودن غنای روحی است ، به خاطر عدم اطمینان به آینده و ترس از نابود شدن امکانات موجود ، و وابستگی بیش از حد به جهان ماده است و آن‌کس که ایمان به خدا دارد و دل به ذات پاک او بسته ، از همه این نگرانی‌ها در امان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ascii="IRNazanin" w:hAnsi="IRNazanin" w:eastAsia="IRNazanin"/>
          <w:color w:val="111111"/>
          <w:sz w:val="28"/>
          <w:sz w:val="28"/>
          <w:szCs w:val="28"/>
          <w:rtl w:val="true"/>
          <w:lang w:bidi="fa-IR"/>
        </w:rPr>
        <w:t>البته تا این‌جا سخن از فرد بود ، هنگامی که به جامعه‌هایی که از یاد خدا روی گردانده‌اند وارد شویم ، مسأله از این وحشتناک‌تر خواهد بود ، جوامعی که علیرغم پیشرفت شگفت‌انگیز صنعت و علیرغم فراهم بودن همه وسایل زندگی در اضطراب و نگرانی شدید به سر می‌برند ، در تنگنای عجیبی گرفتارند و خود را محبوس و زندانی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هم می‌ترسند ، هیچ‌کس به دیگری اعتماد نمی‌کند ، رابطه‌ها و پیوندها همه بر محور منافع شخصی است ، بار تسلیحات سنگین به خاطر ترس از جنگ بیشترین امکانات اقتصادی آن‌ها را درکام خود فرو برده و پشتهایشان زیر این بار سنگین خم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زندان‌ها مملو از جنایتکاران است و در هر ساعت و دقیقه طبق آمارهای رسمیشان ، قتل‌ها و جنایت‌های هولناکی رخ می‌دهد ، آلودگی به مواد مخدر و فحشاء آن‌ها را برده و اسیر ساخته است ، در محیط خانواده‌هاشان نه نور محبتی است و نه پیوند عاطفی نشاط بخشی ، آری این است زندگی سخت و معیشت ضنک آن‌ها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رئیس‌جمهور اسبق‌آمریکا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کشورشیطان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نطق ریاست جمهوریش به‌این‌واقعیت اعتراف‌کرد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گرداگردخویش زندگانی‌های توخالی می‌بینیم ، در آرزوی ارضاء شدن هستیم ، ولی هرگز ارضاء نمی‌شویم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دیگر از مردان معروف آن‌ها که نقش او در جامعه به اصطلاح شادی آفریدن برای همه بود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می‌بینم انسانیت در کوچه تاریکی می‌دود که در انتهای آن جز نگرانی مطلق نیست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می‌خوانیم‌که از امام صادق پرسیدند منظور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اَعْرَضَ عَنْ ذِکْری فَاِنَّ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از ولایت امیرمؤمنان علی است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آری آن کس که الگوی خود را از زندگی علی</w:t>
      </w:r>
    </w:p>
    <w:p>
      <w:pPr>
        <w:pStyle w:val="BookText"/>
        <w:rPr/>
      </w:pPr>
      <w:r>
        <w:rPr>
          <w:rFonts w:ascii="IRNazanin" w:hAnsi="IRNazanin" w:eastAsia="IRNazanin"/>
          <w:color w:val="111111"/>
          <w:sz w:val="28"/>
          <w:sz w:val="28"/>
          <w:szCs w:val="28"/>
          <w:rtl w:val="true"/>
          <w:lang w:bidi="fa-IR"/>
        </w:rPr>
        <w:t xml:space="preserve">بگیرد همان ابرمردی که تمام دنیا در نظرش از یک برگ درخت کم ارزش‌تر بود ، آن‌چنان به خدا دل ببندد که جهان در نظرش کوچک گردد ، او هر کس باشد ، زندگی گشاده و وسیعی خواهد داشت ، اما آن‌ها که این الگو را فراموش کنند در هر شرایط گرفتار معیشت ضنک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اعراض از یاد حق در آیه فوق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قادرند تفسیر شده و این به خاطر آن است که مراسم تکان دهنده حج ارتباط و پیوند مجددی برای انسان باخدا می‌آفریند و همین‌ارتباط و پیوند راهگشای زندگی او است ، در حالی که عکس آن سبب دلبستگی هر چه بیشتر به مادیات است که سرچشمه معیشت ضنک می‌باشد </w:t>
      </w:r>
      <w:r>
        <w:rPr>
          <w:rFonts w:eastAsia="IRNazanin" w:cs="IRNazanin"/>
          <w:color w:val="111111"/>
          <w:sz w:val="28"/>
          <w:szCs w:val="28"/>
          <w:rtl w:val="true"/>
          <w:lang w:bidi="fa-IR"/>
        </w:rPr>
        <w:t>.</w:t>
      </w:r>
      <w:r>
        <w:rPr>
          <w:rStyle w:val="FootnoteAnchor"/>
          <w:rtl w:val="true"/>
        </w:rPr>
        <w:footnoteReference w:id="73"/>
      </w:r>
      <w:bookmarkStart w:id="106" w:name="pg1057_8958"/>
    </w:p>
    <w:p>
      <w:pPr>
        <w:pStyle w:val="Heading2"/>
        <w:numPr>
          <w:ilvl w:val="1"/>
          <w:numId w:val="1"/>
        </w:numPr>
        <w:rPr/>
      </w:pPr>
      <w:bookmarkStart w:id="107" w:name="__RefHeading___Toc1796091_373438147"/>
      <w:bookmarkStart w:id="108" w:name="_Toc36"/>
      <w:bookmarkEnd w:id="106"/>
      <w:bookmarkEnd w:id="107"/>
      <w:r>
        <w:rPr>
          <w:rtl w:val="true"/>
        </w:rPr>
        <w:t xml:space="preserve">در غم و شادی باید بجای داد و فریاد </w:t>
      </w:r>
      <w:r>
        <w:rPr>
          <w:rtl w:val="true"/>
        </w:rPr>
        <w:t xml:space="preserve">« </w:t>
      </w:r>
      <w:r>
        <w:rPr>
          <w:rtl w:val="true"/>
        </w:rPr>
        <w:t xml:space="preserve">شکرگزار </w:t>
      </w:r>
      <w:r>
        <w:rPr>
          <w:rtl w:val="true"/>
        </w:rPr>
        <w:t xml:space="preserve">» </w:t>
      </w:r>
      <w:r>
        <w:rPr>
          <w:rtl w:val="true"/>
        </w:rPr>
        <w:t>خدا باشیم</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اَنْعَمْنا عَلَی الاِْنْسانِ اَعْرَضَ وَنَابِجانِبِه وَاِذامَسَّهُ الشَّرُّ فَذُو دُعاءٍ عَریضٍ </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و هرگاه‌نعمتی‌به‌انسان دهیم، روی‌می‌گرداند و با حال تکبراز حق دور می‌شود، ولی هرگاه مختصر ناراحتی به او رسد ، تقاضای فراوان و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برطرف 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آیه مذکور حالتی را که برای انسان‌ها به هنگام اقبال و ادبار دنیای‌مادی رخ‌می‌دهد بازگومی‌کند که حالت فراموشکاری به هنگام نعمت و جزع و فزع به هنگام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به انسان نعمتی دهیم روی می‌گرداند و با تکبر از حق دور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اَنْعَمْنا عَلَی الاِْنْسانِ اَعْرَضَ وَنَا بِجانِبِه </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مختصر ناراحتی به او برسد تقاضای فراوان و زیادی برای برطرف شدن آن دارد و دعای مستمر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مَسَّهُ الشَّرُّ فَذُو دُعاءٍ عَریضٍ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دور شدن می‌باشد و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 قرار گیرد ، کنایه از تکبر و غرور است ، چون آدم‌های متکبر صورت خود را بر می‌گردانند و با بی‌اعتنایی دور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پهن در مقابل طویل است و در لسان عرب این دو تعبیر در مورد کثرت و زیادی به کار می‌برد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شبیه همین معنی در سوره یونس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مَسَّ الاِْنْسانَ الضُّرُّ دَعانا لِجَنْبِه اَوْ قاعِدا اَوْ قائِما فَلَمّا کَشَفْنا عَنْهُ ضُرَّهُ مَرَّ کَأَنْ لَمْ یَدْعُنا اِلی ضُرٍّ مَسَّهُ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زُیِّنَ لِلْمُسْرِفینَ ما کانُوا یَعْمَلُونَ </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هنگامی که به انسان مختصر زیانی برسد ما را در همه حال می‌خواند ، در حالی که به پهلو خوابیده ، یا نشسته یا ایستاده است ، اما هنگامی که ناراحتی او را برطرف سازیم ، چنان می‌رود که گویی هرگز ما را برای حل مشکلی نخوانده ، این‌گونه برای اسراف‌کاران اعمالشان زینت داده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چنین است ، انسان فاقد ایمان و تقوا که دائما به این‌حالات گرفتار است ، به هنگام روی آوردن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پشت کردن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نومید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جزع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مقابل ، مردان حق و پیروان راستین مکتب انبیا ، آن‌چنان پرظرفیت و پرمایه‌اند ، که نه روی آوردن نعمت‌ها آن‌ها را دگرگون می‌سازد و نه ادبار دنیا، ضعیف</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ناتوان و مأیوس، آن‌ها به مصداق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عَنْ‌ذِکْرِ اللّهِ</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سودمندترین تجارت‌ها و پرفایده‌ترین درآمدها، آن‌ها را از یاد خدا غافل نمی‌سازد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فلسفه تلخی‌ها و شیرینی‌های زندگی را به‌خوبی می‌دانند ، آن‌ها می‌دانند که گاه تلخی‌ها زنگ بیدار باش است و شیرینی‌ها آزمایش و امتحان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تلخی‌ها مجازات غفلت‌ها است و نعمت‌هابرای برانگیختن حس شکرگزاری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آیات فوق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که مفهومش این است با مختصر روآوردن دنیا یا زوال نعمت‌ها ، وضع این افراد کم‌مایه دگرگون می‌شود و راه غرور ، یا نومیدی و یأس را پیش می‌گیرند ، آن‌ها چنان کوتاه فکر و ضعیفند که طبق ضرب‌المثل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غوره‌ای ترش می‌شوند و با مویزی شیرین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یکی از مهم‌ترین آثار ایمان به خدا همان وسعت روح و بلندی افق فکر و شرح صدر و آمادگی</w:t>
      </w:r>
    </w:p>
    <w:p>
      <w:pPr>
        <w:pStyle w:val="BookText"/>
        <w:rPr/>
      </w:pPr>
      <w:r>
        <w:rPr>
          <w:rFonts w:ascii="IRNazanin" w:hAnsi="IRNazanin" w:eastAsia="IRNazanin"/>
          <w:color w:val="111111"/>
          <w:sz w:val="28"/>
          <w:sz w:val="28"/>
          <w:szCs w:val="28"/>
          <w:rtl w:val="true"/>
          <w:lang w:bidi="fa-IR"/>
        </w:rPr>
        <w:t xml:space="preserve">مقابله با مشکلات و مصائب و مبارزه با هیجانات نامطلوب نعمت‌ها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خوشبختی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ضمن دعاهایی که در آن سرمشق به یاران خود می‌دهد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نَسْئَلُ اللّهَ سُبْحانَهُ اَنْ یَجْعَلَنا وَ اِیّاکُمْ مِمَّنْ لا تَبْطَرُهُ نِعْمَةٌ وَ لا تَقْصُرُ بِه عَنْ طاعَةِ رَبِّه غایَةٌ وَ لا تَحِلُّ بِه بَعْدَ الْمَوْتِ نَدامَةٌ وَ کِئابَةٌ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می‌خواهیم که ما و شما را از کسانی قرار دهد که هیچ نعمتی آن‌ها را مست و مغرور نمی‌سازد و هیچ هدفی آن‌ها را از طاعت پروردگار باز نمی‌دارد و پس از فرا رسیدن مرگ پشیمانی و اندوه دامانشان را نمی‌گیرد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خوشبختی</w:t>
      </w:r>
      <w:bookmarkStart w:id="109" w:name="pg1057_8968"/>
    </w:p>
    <w:p>
      <w:pPr>
        <w:pStyle w:val="Heading2"/>
        <w:numPr>
          <w:ilvl w:val="1"/>
          <w:numId w:val="1"/>
        </w:numPr>
        <w:rPr/>
      </w:pPr>
      <w:bookmarkStart w:id="110" w:name="__RefHeading___Toc1796093_373438147"/>
      <w:bookmarkStart w:id="111" w:name="_Toc37"/>
      <w:bookmarkEnd w:id="109"/>
      <w:bookmarkEnd w:id="110"/>
      <w:r>
        <w:rPr>
          <w:rtl w:val="true"/>
        </w:rPr>
        <w:t>فهرست مطالب</w:t>
      </w:r>
      <w:bookmarkEnd w:id="11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آیت‌اللّه خزعلی مفسّروحافظ کل‌قرآن‌کریم•••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تعریف خوشبختی و بدبختی از دیدگاه قرآن کریم•••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اسباب سعادت و شقاوت•••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بررسی آیات مربوط به راز خوشبختی•••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معنا و مفهوم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پنج نعمت مادی ره آورد استغفار واقعی••• </w:t>
      </w:r>
      <w:r>
        <w:rPr>
          <w:rFonts w:eastAsia="IRNazanin" w:cs="IRNazanin"/>
          <w:color w:val="111111"/>
          <w:sz w:val="28"/>
          <w:szCs w:val="28"/>
          <w:lang w:bidi="fa-IR"/>
        </w:rPr>
        <w:t>23</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نسخه امام حسن برای رفع خشکسالی ، فقر و نازایی•••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شرایط توبه و استغفار•••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پرهیز از گناه رمز خروج از بن‌بست بدبختی‌ها•••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نعمت غیر قابل پیش‌بینی دستاوردتقواست•••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مفهوم‌روح توکل برخدا•••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چرا اشخاصو جوامع فاقد ایمان زندگی مرفه دارند؟••• </w:t>
      </w:r>
      <w:r>
        <w:rPr>
          <w:rFonts w:eastAsia="IRNazanin" w:cs="IRNazanin"/>
          <w:color w:val="111111"/>
          <w:sz w:val="28"/>
          <w:szCs w:val="28"/>
          <w:lang w:bidi="fa-IR"/>
        </w:rPr>
        <w:t>42</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به اوج خوبی‌ها ره‌آورد انفاق در راه خداست••• </w:t>
      </w:r>
      <w:r>
        <w:rPr>
          <w:rFonts w:eastAsia="IRNazanin" w:cs="IRNazanin"/>
          <w:color w:val="111111"/>
          <w:sz w:val="28"/>
          <w:szCs w:val="28"/>
          <w:lang w:bidi="fa-IR"/>
        </w:rPr>
        <w:t>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مؤسسه فراهانی ،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وکل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اول ،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از انتشارات دارالکتب اسلامیه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و 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تَعْجیلِ عُقُوبَةِ الذَّنْبِ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استثناء منقطع غالبا برای تأکید عمومیت حکم عام می‌آید، این معنی در مورد آیه فوق صادق است به علاوه این حقیقت را اعلام می‌کند که با تحریم تصرفات باطل ، راه زندگی بر شما بسته نیست و می‌توانید از طریق تجارت مشروع هدف خود را تأمین کنید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18456</Words>
  <Characters>67326</Characters>
  <CharactersWithSpaces>85031</CharactersWithSpaces>
  <Paragraphs>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2026-08-16T11:48:30Z</dcterms:created>
  <dc:creator>ghaemiyeh.com</dc:creator>
  <dc:description/>
  <dc:language>en-US</dc:language>
  <cp:lastModifiedBy/>
  <dcterms:modified xsi:type="dcterms:W3CDTF">2026-08-16T15:18:33Z</dcterms:modified>
  <cp:revision>1</cp:revision>
  <dc:subject/>
  <dc:title>راز خوشبختی از دیدگاه قرآن و نهج البلاغه</dc:title>
</cp:coreProperties>
</file>

<file path=docProps/custom.xml><?xml version="1.0" encoding="utf-8"?>
<Properties xmlns="http://schemas.openxmlformats.org/officeDocument/2006/custom-properties" xmlns:vt="http://schemas.openxmlformats.org/officeDocument/2006/docPropsVTypes"/>
</file>