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سلوک منتظران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89200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089202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089204_211673320">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6089206_211673320">
            <w:r>
              <w:rPr>
                <w:webHidden/>
                <w:rStyle w:val="IndexLink"/>
                <w:rtl w:val="true"/>
              </w:rPr>
              <w:t>بخش اوّل</w:t>
            </w:r>
            <w:r>
              <w:rPr>
                <w:rStyle w:val="IndexLink"/>
                <w:rtl w:val="true"/>
              </w:rPr>
              <w:t xml:space="preserve">: </w:t>
            </w:r>
            <w:r>
              <w:rPr>
                <w:rStyle w:val="IndexLink"/>
                <w:rtl w:val="true"/>
              </w:rPr>
              <w:t>اهمیت و تعریف انتظار</w:t>
            </w:r>
            <w:r>
              <w:rPr>
                <w:rStyle w:val="IndexLink"/>
                <w:rtl w:val="true"/>
              </w:rPr>
              <w:tab/>
            </w:r>
            <w:r>
              <w:rPr>
                <w:rStyle w:val="IndexLink"/>
              </w:rPr>
              <w:t>23</w:t>
            </w:r>
          </w:hyperlink>
        </w:p>
        <w:p>
          <w:pPr>
            <w:pStyle w:val="Contents3"/>
            <w:tabs>
              <w:tab w:val="clear" w:pos="8459"/>
              <w:tab w:val="right" w:pos="9026" w:leader="dot"/>
            </w:tabs>
            <w:rPr/>
          </w:pPr>
          <w:hyperlink w:anchor="__RefHeading___Toc6089208_21167332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6089210_211673320">
            <w:r>
              <w:rPr>
                <w:webHidden/>
                <w:rStyle w:val="IndexLink"/>
                <w:rtl w:val="true"/>
              </w:rPr>
              <w:t>فصل اول</w:t>
            </w:r>
            <w:r>
              <w:rPr>
                <w:rStyle w:val="IndexLink"/>
                <w:rtl w:val="true"/>
              </w:rPr>
              <w:t>:</w:t>
            </w:r>
            <w:r>
              <w:rPr>
                <w:rStyle w:val="IndexLink"/>
                <w:rtl w:val="true"/>
              </w:rPr>
              <w:t>وجوب انتظار</w:t>
            </w:r>
            <w:r>
              <w:rPr>
                <w:rStyle w:val="IndexLink"/>
                <w:rtl w:val="true"/>
              </w:rPr>
              <w:tab/>
            </w:r>
            <w:r>
              <w:rPr>
                <w:rStyle w:val="IndexLink"/>
              </w:rPr>
              <w:t>25</w:t>
            </w:r>
          </w:hyperlink>
        </w:p>
        <w:p>
          <w:pPr>
            <w:pStyle w:val="Contents4"/>
            <w:tabs>
              <w:tab w:val="clear" w:pos="8176"/>
              <w:tab w:val="right" w:pos="9026" w:leader="dot"/>
            </w:tabs>
            <w:rPr/>
          </w:pPr>
          <w:hyperlink w:anchor="__RefHeading___Toc6089212_211673320">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6089214_211673320">
            <w:r>
              <w:rPr>
                <w:webHidden/>
                <w:rStyle w:val="IndexLink"/>
                <w:rtl w:val="true"/>
              </w:rPr>
              <w:t>انتظار؛ شرط قبولی اعمال</w:t>
            </w:r>
            <w:r>
              <w:rPr>
                <w:rStyle w:val="IndexLink"/>
                <w:rtl w:val="true"/>
              </w:rPr>
              <w:tab/>
            </w:r>
            <w:r>
              <w:rPr>
                <w:rStyle w:val="IndexLink"/>
              </w:rPr>
              <w:t>25</w:t>
            </w:r>
          </w:hyperlink>
        </w:p>
        <w:p>
          <w:pPr>
            <w:pStyle w:val="Contents4"/>
            <w:tabs>
              <w:tab w:val="clear" w:pos="8176"/>
              <w:tab w:val="right" w:pos="9026" w:leader="dot"/>
            </w:tabs>
            <w:rPr/>
          </w:pPr>
          <w:hyperlink w:anchor="__RefHeading___Toc6089216_211673320">
            <w:r>
              <w:rPr>
                <w:webHidden/>
                <w:rStyle w:val="IndexLink"/>
                <w:rtl w:val="true"/>
              </w:rPr>
              <w:t>وجوب انتظار</w:t>
            </w:r>
            <w:r>
              <w:rPr>
                <w:rStyle w:val="IndexLink"/>
                <w:rtl w:val="true"/>
              </w:rPr>
              <w:tab/>
            </w:r>
            <w:r>
              <w:rPr>
                <w:rStyle w:val="IndexLink"/>
              </w:rPr>
              <w:t>28</w:t>
            </w:r>
          </w:hyperlink>
        </w:p>
        <w:p>
          <w:pPr>
            <w:pStyle w:val="Contents3"/>
            <w:tabs>
              <w:tab w:val="clear" w:pos="8459"/>
              <w:tab w:val="right" w:pos="9026" w:leader="dot"/>
            </w:tabs>
            <w:rPr/>
          </w:pPr>
          <w:hyperlink w:anchor="__RefHeading___Toc6089218_211673320">
            <w:r>
              <w:rPr>
                <w:webHidden/>
                <w:rStyle w:val="IndexLink"/>
                <w:rtl w:val="true"/>
              </w:rPr>
              <w:t>فصل دوم</w:t>
            </w:r>
            <w:r>
              <w:rPr>
                <w:rStyle w:val="IndexLink"/>
                <w:rtl w:val="true"/>
              </w:rPr>
              <w:t xml:space="preserve">: </w:t>
            </w:r>
            <w:r>
              <w:rPr>
                <w:rStyle w:val="IndexLink"/>
                <w:rtl w:val="true"/>
              </w:rPr>
              <w:t>انتظار ظهور</w:t>
            </w:r>
            <w:r>
              <w:rPr>
                <w:rStyle w:val="IndexLink"/>
                <w:rtl w:val="true"/>
              </w:rPr>
              <w:tab/>
            </w:r>
            <w:r>
              <w:rPr>
                <w:rStyle w:val="IndexLink"/>
              </w:rPr>
              <w:t>35</w:t>
            </w:r>
          </w:hyperlink>
        </w:p>
        <w:p>
          <w:pPr>
            <w:pStyle w:val="Contents4"/>
            <w:tabs>
              <w:tab w:val="clear" w:pos="8176"/>
              <w:tab w:val="right" w:pos="9026" w:leader="dot"/>
            </w:tabs>
            <w:rPr/>
          </w:pPr>
          <w:hyperlink w:anchor="__RefHeading___Toc6089220_211673320">
            <w:r>
              <w:rPr>
                <w:webHidden/>
                <w:rStyle w:val="IndexLink"/>
                <w:rtl w:val="true"/>
              </w:rPr>
              <w:t>غیرقابل توصیف بودن انتظار</w:t>
            </w:r>
            <w:r>
              <w:rPr>
                <w:rStyle w:val="IndexLink"/>
                <w:rtl w:val="true"/>
              </w:rPr>
              <w:tab/>
            </w:r>
            <w:r>
              <w:rPr>
                <w:rStyle w:val="IndexLink"/>
              </w:rPr>
              <w:t>35</w:t>
            </w:r>
          </w:hyperlink>
        </w:p>
        <w:p>
          <w:pPr>
            <w:pStyle w:val="Contents4"/>
            <w:tabs>
              <w:tab w:val="clear" w:pos="8176"/>
              <w:tab w:val="right" w:pos="9026" w:leader="dot"/>
            </w:tabs>
            <w:rPr/>
          </w:pPr>
          <w:hyperlink w:anchor="__RefHeading___Toc6089222_211673320">
            <w:r>
              <w:rPr>
                <w:webHidden/>
                <w:rStyle w:val="IndexLink"/>
                <w:rtl w:val="true"/>
              </w:rPr>
              <w:t>تعریف انتظار از روی ملزومات و لوازم آن</w:t>
            </w:r>
            <w:r>
              <w:rPr>
                <w:rStyle w:val="IndexLink"/>
                <w:rtl w:val="true"/>
              </w:rPr>
              <w:tab/>
            </w:r>
            <w:r>
              <w:rPr>
                <w:rStyle w:val="IndexLink"/>
              </w:rPr>
              <w:t>37</w:t>
            </w:r>
          </w:hyperlink>
        </w:p>
        <w:p>
          <w:pPr>
            <w:pStyle w:val="Contents4"/>
            <w:tabs>
              <w:tab w:val="clear" w:pos="8176"/>
              <w:tab w:val="right" w:pos="9026" w:leader="dot"/>
            </w:tabs>
            <w:rPr/>
          </w:pPr>
          <w:hyperlink w:anchor="__RefHeading___Toc6089224_211673320">
            <w:r>
              <w:rPr>
                <w:webHidden/>
                <w:rStyle w:val="IndexLink"/>
                <w:rtl w:val="true"/>
              </w:rPr>
              <w:t xml:space="preserve">آمادگی برای ظهور امام </w:t>
            </w:r>
            <w:r>
              <w:rPr>
                <w:rStyle w:val="IndexLink"/>
                <w:rtl w:val="true"/>
              </w:rPr>
              <w:t>(</w:t>
            </w:r>
            <w:r>
              <w:rPr>
                <w:rStyle w:val="IndexLink"/>
                <w:rtl w:val="true"/>
              </w:rPr>
              <w:t>عجل‌الله تعالی فرجه الشریف</w:t>
            </w:r>
            <w:r>
              <w:rPr>
                <w:rStyle w:val="IndexLink"/>
                <w:rtl w:val="true"/>
              </w:rPr>
              <w:t>)</w:t>
              <w:tab/>
            </w:r>
            <w:r>
              <w:rPr>
                <w:rStyle w:val="IndexLink"/>
              </w:rPr>
              <w:t>39</w:t>
            </w:r>
          </w:hyperlink>
        </w:p>
        <w:p>
          <w:pPr>
            <w:pStyle w:val="Contents3"/>
            <w:tabs>
              <w:tab w:val="clear" w:pos="8459"/>
              <w:tab w:val="right" w:pos="9026" w:leader="dot"/>
            </w:tabs>
            <w:rPr/>
          </w:pPr>
          <w:hyperlink w:anchor="__RefHeading___Toc6089226_211673320">
            <w:r>
              <w:rPr>
                <w:webHidden/>
                <w:rStyle w:val="IndexLink"/>
                <w:rtl w:val="true"/>
              </w:rPr>
              <w:t>فصل سوم</w:t>
            </w:r>
            <w:r>
              <w:rPr>
                <w:rStyle w:val="IndexLink"/>
                <w:rtl w:val="true"/>
              </w:rPr>
              <w:t xml:space="preserve">: </w:t>
            </w:r>
            <w:r>
              <w:rPr>
                <w:rStyle w:val="IndexLink"/>
                <w:rtl w:val="true"/>
              </w:rPr>
              <w:t>انتظار فرج</w:t>
            </w:r>
            <w:r>
              <w:rPr>
                <w:rStyle w:val="IndexLink"/>
                <w:rtl w:val="true"/>
              </w:rPr>
              <w:tab/>
            </w:r>
            <w:r>
              <w:rPr>
                <w:rStyle w:val="IndexLink"/>
              </w:rPr>
              <w:t>43</w:t>
            </w:r>
          </w:hyperlink>
        </w:p>
        <w:p>
          <w:pPr>
            <w:pStyle w:val="Contents4"/>
            <w:tabs>
              <w:tab w:val="clear" w:pos="8176"/>
              <w:tab w:val="right" w:pos="9026" w:leader="dot"/>
            </w:tabs>
            <w:rPr/>
          </w:pPr>
          <w:hyperlink w:anchor="__RefHeading___Toc6089228_211673320">
            <w:r>
              <w:rPr>
                <w:webHidden/>
                <w:rStyle w:val="IndexLink"/>
                <w:rtl w:val="true"/>
              </w:rPr>
              <w:t>انتظار، ضدّ یأس</w:t>
            </w:r>
            <w:r>
              <w:rPr>
                <w:rStyle w:val="IndexLink"/>
                <w:rtl w:val="true"/>
              </w:rPr>
              <w:tab/>
            </w:r>
            <w:r>
              <w:rPr>
                <w:rStyle w:val="IndexLink"/>
              </w:rPr>
              <w:t>43</w:t>
            </w:r>
          </w:hyperlink>
        </w:p>
        <w:p>
          <w:pPr>
            <w:pStyle w:val="Contents4"/>
            <w:tabs>
              <w:tab w:val="clear" w:pos="8176"/>
              <w:tab w:val="right" w:pos="9026" w:leader="dot"/>
            </w:tabs>
            <w:rPr/>
          </w:pPr>
          <w:hyperlink w:anchor="__RefHeading___Toc6089230_211673320">
            <w:r>
              <w:rPr>
                <w:webHidden/>
                <w:rStyle w:val="IndexLink"/>
                <w:rtl w:val="true"/>
              </w:rPr>
              <w:t>انتظار فرج؛ بالاترین عبادت مؤمن</w:t>
            </w:r>
            <w:r>
              <w:rPr>
                <w:rStyle w:val="IndexLink"/>
                <w:rtl w:val="true"/>
              </w:rPr>
              <w:tab/>
            </w:r>
            <w:r>
              <w:rPr>
                <w:rStyle w:val="IndexLink"/>
              </w:rPr>
              <w:t>48</w:t>
            </w:r>
          </w:hyperlink>
        </w:p>
        <w:p>
          <w:pPr>
            <w:pStyle w:val="Contents4"/>
            <w:tabs>
              <w:tab w:val="clear" w:pos="8176"/>
              <w:tab w:val="right" w:pos="9026" w:leader="dot"/>
            </w:tabs>
            <w:rPr/>
          </w:pPr>
          <w:hyperlink w:anchor="__RefHeading___Toc6089232_211673320">
            <w:r>
              <w:rPr>
                <w:webHidden/>
                <w:rStyle w:val="IndexLink"/>
                <w:rtl w:val="true"/>
              </w:rPr>
              <w:t>انتظار فرج همراه با رضا و تسلیم به قضای الهی</w:t>
            </w:r>
            <w:r>
              <w:rPr>
                <w:rStyle w:val="IndexLink"/>
                <w:rtl w:val="true"/>
              </w:rPr>
              <w:tab/>
            </w:r>
            <w:r>
              <w:rPr>
                <w:rStyle w:val="IndexLink"/>
              </w:rPr>
              <w:t>50</w:t>
            </w:r>
          </w:hyperlink>
        </w:p>
        <w:p>
          <w:pPr>
            <w:pStyle w:val="Contents2"/>
            <w:tabs>
              <w:tab w:val="clear" w:pos="8743"/>
              <w:tab w:val="right" w:pos="9026" w:leader="dot"/>
            </w:tabs>
            <w:rPr/>
          </w:pPr>
          <w:hyperlink w:anchor="__RefHeading___Toc6089234_211673320">
            <w:r>
              <w:rPr>
                <w:webHidden/>
                <w:rStyle w:val="IndexLink"/>
                <w:rtl w:val="true"/>
              </w:rPr>
              <w:t>بخش دوم</w:t>
            </w:r>
            <w:r>
              <w:rPr>
                <w:rStyle w:val="IndexLink"/>
                <w:rtl w:val="true"/>
              </w:rPr>
              <w:t xml:space="preserve">: </w:t>
            </w:r>
            <w:r>
              <w:rPr>
                <w:rStyle w:val="IndexLink"/>
                <w:rtl w:val="true"/>
              </w:rPr>
              <w:t xml:space="preserve">انتظار فرج امام عصر </w:t>
            </w:r>
            <w:r>
              <w:rPr>
                <w:rStyle w:val="IndexLink"/>
                <w:rtl w:val="true"/>
              </w:rPr>
              <w:t>(</w:t>
            </w:r>
            <w:r>
              <w:rPr>
                <w:rStyle w:val="IndexLink"/>
                <w:rtl w:val="true"/>
              </w:rPr>
              <w:t>عجل‌الله تعالی فرجه الشریف</w:t>
            </w:r>
            <w:r>
              <w:rPr>
                <w:rStyle w:val="IndexLink"/>
                <w:rtl w:val="true"/>
              </w:rPr>
              <w:t xml:space="preserve">) </w:t>
            </w:r>
            <w:r>
              <w:rPr>
                <w:rStyle w:val="IndexLink"/>
                <w:rtl w:val="true"/>
              </w:rPr>
              <w:t>و اقسام آن</w:t>
            </w:r>
            <w:r>
              <w:rPr>
                <w:rStyle w:val="IndexLink"/>
                <w:rtl w:val="true"/>
              </w:rPr>
              <w:tab/>
            </w:r>
            <w:r>
              <w:rPr>
                <w:rStyle w:val="IndexLink"/>
              </w:rPr>
              <w:t>53</w:t>
            </w:r>
          </w:hyperlink>
        </w:p>
        <w:p>
          <w:pPr>
            <w:pStyle w:val="Contents3"/>
            <w:tabs>
              <w:tab w:val="clear" w:pos="8459"/>
              <w:tab w:val="right" w:pos="9026" w:leader="dot"/>
            </w:tabs>
            <w:rPr/>
          </w:pPr>
          <w:hyperlink w:anchor="__RefHeading___Toc6089236_211673320">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6089238_211673320">
            <w:r>
              <w:rPr>
                <w:webHidden/>
                <w:rStyle w:val="IndexLink"/>
                <w:rtl w:val="true"/>
              </w:rPr>
              <w:t>فصل اول</w:t>
            </w:r>
            <w:r>
              <w:rPr>
                <w:rStyle w:val="IndexLink"/>
                <w:rtl w:val="true"/>
              </w:rPr>
              <w:t xml:space="preserve">: </w:t>
            </w:r>
            <w:r>
              <w:rPr>
                <w:rStyle w:val="IndexLink"/>
                <w:rtl w:val="true"/>
              </w:rPr>
              <w:t xml:space="preserve">انتظار فرج امام عصر </w:t>
            </w:r>
            <w:r>
              <w:rPr>
                <w:rStyle w:val="IndexLink"/>
                <w:rtl w:val="true"/>
              </w:rPr>
              <w:t>(</w:t>
            </w:r>
            <w:r>
              <w:rPr>
                <w:rStyle w:val="IndexLink"/>
                <w:rtl w:val="true"/>
              </w:rPr>
              <w:t>عجل‌الله تعالی فرجه الشریف</w:t>
            </w:r>
            <w:r>
              <w:rPr>
                <w:rStyle w:val="IndexLink"/>
                <w:rtl w:val="true"/>
              </w:rPr>
              <w:t>)</w:t>
              <w:tab/>
            </w:r>
            <w:r>
              <w:rPr>
                <w:rStyle w:val="IndexLink"/>
              </w:rPr>
              <w:t>55</w:t>
            </w:r>
          </w:hyperlink>
        </w:p>
        <w:p>
          <w:pPr>
            <w:pStyle w:val="Contents4"/>
            <w:tabs>
              <w:tab w:val="clear" w:pos="8176"/>
              <w:tab w:val="right" w:pos="9026" w:leader="dot"/>
            </w:tabs>
            <w:rPr/>
          </w:pPr>
          <w:hyperlink w:anchor="__RefHeading___Toc6089240_211673320">
            <w:r>
              <w:rPr>
                <w:webHidden/>
                <w:rStyle w:val="IndexLink"/>
                <w:rtl w:val="true"/>
              </w:rPr>
              <w:t xml:space="preserve">غیبت امام </w:t>
            </w:r>
            <w:r>
              <w:rPr>
                <w:rStyle w:val="IndexLink"/>
                <w:rtl w:val="true"/>
              </w:rPr>
              <w:t>(</w:t>
            </w:r>
            <w:r>
              <w:rPr>
                <w:rStyle w:val="IndexLink"/>
                <w:rtl w:val="true"/>
              </w:rPr>
              <w:t>عجل‌الله تعالی فرجه الشریف</w:t>
            </w:r>
            <w:r>
              <w:rPr>
                <w:rStyle w:val="IndexLink"/>
                <w:rtl w:val="true"/>
              </w:rPr>
              <w:t>)</w:t>
            </w:r>
            <w:r>
              <w:rPr>
                <w:rStyle w:val="IndexLink"/>
                <w:rtl w:val="true"/>
              </w:rPr>
              <w:t>؛ بزرگترین گرفتاری عصر</w:t>
            </w:r>
            <w:r>
              <w:rPr>
                <w:rStyle w:val="IndexLink"/>
                <w:rtl w:val="true"/>
              </w:rPr>
              <w:tab/>
            </w:r>
            <w:r>
              <w:rPr>
                <w:rStyle w:val="IndexLink"/>
              </w:rPr>
              <w:t>55</w:t>
            </w:r>
          </w:hyperlink>
        </w:p>
        <w:p>
          <w:pPr>
            <w:pStyle w:val="Contents4"/>
            <w:tabs>
              <w:tab w:val="clear" w:pos="8176"/>
              <w:tab w:val="right" w:pos="9026" w:leader="dot"/>
            </w:tabs>
            <w:rPr/>
          </w:pPr>
          <w:hyperlink w:anchor="__RefHeading___Toc6089242_211673320">
            <w:r>
              <w:rPr>
                <w:webHidden/>
                <w:rStyle w:val="IndexLink"/>
                <w:rtl w:val="true"/>
              </w:rPr>
              <w:t>رنج و مصیبت مؤمن از وقوع ظلم در هر نقطه زمین</w:t>
            </w:r>
            <w:r>
              <w:rPr>
                <w:rStyle w:val="IndexLink"/>
                <w:rtl w:val="true"/>
              </w:rPr>
              <w:tab/>
            </w:r>
            <w:r>
              <w:rPr>
                <w:rStyle w:val="IndexLink"/>
              </w:rPr>
              <w:t>79</w:t>
            </w:r>
          </w:hyperlink>
        </w:p>
        <w:p>
          <w:pPr>
            <w:pStyle w:val="Contents3"/>
            <w:tabs>
              <w:tab w:val="clear" w:pos="8459"/>
              <w:tab w:val="right" w:pos="9026" w:leader="dot"/>
            </w:tabs>
            <w:rPr/>
          </w:pPr>
          <w:hyperlink w:anchor="__RefHeading___Toc6089244_211673320">
            <w:r>
              <w:rPr>
                <w:webHidden/>
                <w:rStyle w:val="IndexLink"/>
                <w:rtl w:val="true"/>
              </w:rPr>
              <w:t>فصل دوم</w:t>
            </w:r>
            <w:r>
              <w:rPr>
                <w:rStyle w:val="IndexLink"/>
                <w:rtl w:val="true"/>
              </w:rPr>
              <w:t xml:space="preserve">: </w:t>
            </w:r>
            <w:r>
              <w:rPr>
                <w:rStyle w:val="IndexLink"/>
                <w:rtl w:val="true"/>
              </w:rPr>
              <w:t>انتظار فرجِ منتظَر</w:t>
            </w:r>
            <w:r>
              <w:rPr>
                <w:rStyle w:val="IndexLink"/>
                <w:rtl w:val="true"/>
              </w:rPr>
              <w:tab/>
            </w:r>
            <w:r>
              <w:rPr>
                <w:rStyle w:val="IndexLink"/>
              </w:rPr>
              <w:t>87</w:t>
            </w:r>
          </w:hyperlink>
        </w:p>
        <w:p>
          <w:pPr>
            <w:pStyle w:val="Contents4"/>
            <w:tabs>
              <w:tab w:val="clear" w:pos="8176"/>
              <w:tab w:val="right" w:pos="9026" w:leader="dot"/>
            </w:tabs>
            <w:rPr/>
          </w:pPr>
          <w:hyperlink w:anchor="__RefHeading___Toc6089246_211673320">
            <w:r>
              <w:rPr>
                <w:webHidden/>
                <w:rStyle w:val="IndexLink"/>
                <w:rtl w:val="true"/>
              </w:rPr>
              <w:t>انتظار فرج کامل</w:t>
            </w:r>
            <w:r>
              <w:rPr>
                <w:rStyle w:val="IndexLink"/>
                <w:rtl w:val="true"/>
              </w:rPr>
              <w:tab/>
            </w:r>
            <w:r>
              <w:rPr>
                <w:rStyle w:val="IndexLink"/>
              </w:rPr>
              <w:t>87</w:t>
            </w:r>
          </w:hyperlink>
        </w:p>
        <w:p>
          <w:pPr>
            <w:pStyle w:val="Contents4"/>
            <w:tabs>
              <w:tab w:val="clear" w:pos="8176"/>
              <w:tab w:val="right" w:pos="9026" w:leader="dot"/>
            </w:tabs>
            <w:rPr/>
          </w:pPr>
          <w:hyperlink w:anchor="__RefHeading___Toc6089248_211673320">
            <w:r>
              <w:rPr>
                <w:webHidden/>
                <w:rStyle w:val="IndexLink"/>
                <w:rtl w:val="true"/>
              </w:rPr>
              <w:t xml:space="preserve">سپرده شدن هدایت خلق به امام </w:t>
            </w:r>
            <w:r>
              <w:rPr>
                <w:rStyle w:val="IndexLink"/>
                <w:rtl w:val="true"/>
              </w:rPr>
              <w:t>(</w:t>
            </w:r>
            <w:r>
              <w:rPr>
                <w:rStyle w:val="IndexLink"/>
                <w:rtl w:val="true"/>
              </w:rPr>
              <w:t>علیه‌السلام</w:t>
            </w:r>
            <w:r>
              <w:rPr>
                <w:rStyle w:val="IndexLink"/>
                <w:rtl w:val="true"/>
              </w:rPr>
              <w:t>)</w:t>
              <w:tab/>
            </w:r>
            <w:r>
              <w:rPr>
                <w:rStyle w:val="IndexLink"/>
              </w:rPr>
              <w:t>89</w:t>
            </w:r>
          </w:hyperlink>
        </w:p>
        <w:p>
          <w:pPr>
            <w:pStyle w:val="Contents4"/>
            <w:tabs>
              <w:tab w:val="clear" w:pos="8176"/>
              <w:tab w:val="right" w:pos="9026" w:leader="dot"/>
            </w:tabs>
            <w:rPr/>
          </w:pPr>
          <w:hyperlink w:anchor="__RefHeading___Toc6089250_211673320">
            <w:r>
              <w:rPr>
                <w:webHidden/>
                <w:rStyle w:val="IndexLink"/>
                <w:rtl w:val="true"/>
              </w:rPr>
              <w:t xml:space="preserve">گرفتاری امام عصر </w:t>
            </w:r>
            <w:r>
              <w:rPr>
                <w:rStyle w:val="IndexLink"/>
                <w:rtl w:val="true"/>
              </w:rPr>
              <w:t>(</w:t>
            </w:r>
            <w:r>
              <w:rPr>
                <w:rStyle w:val="IndexLink"/>
                <w:rtl w:val="true"/>
              </w:rPr>
              <w:t>عجل‌الله تعالی فرجه الشریف</w:t>
            </w:r>
            <w:r>
              <w:rPr>
                <w:rStyle w:val="IndexLink"/>
                <w:rtl w:val="true"/>
              </w:rPr>
              <w:t xml:space="preserve">) </w:t>
            </w:r>
            <w:r>
              <w:rPr>
                <w:rStyle w:val="IndexLink"/>
                <w:rtl w:val="true"/>
              </w:rPr>
              <w:t>به سبب گرفتاری های شیعیان</w:t>
            </w:r>
            <w:r>
              <w:rPr>
                <w:rStyle w:val="IndexLink"/>
                <w:rtl w:val="true"/>
              </w:rPr>
              <w:tab/>
            </w:r>
            <w:r>
              <w:rPr>
                <w:rStyle w:val="IndexLink"/>
              </w:rPr>
              <w:t>90</w:t>
            </w:r>
          </w:hyperlink>
        </w:p>
        <w:p>
          <w:pPr>
            <w:pStyle w:val="Contents4"/>
            <w:tabs>
              <w:tab w:val="clear" w:pos="8176"/>
              <w:tab w:val="right" w:pos="9026" w:leader="dot"/>
            </w:tabs>
            <w:rPr/>
          </w:pPr>
          <w:hyperlink w:anchor="__RefHeading___Toc6089252_211673320">
            <w:r>
              <w:rPr>
                <w:webHidden/>
                <w:rStyle w:val="IndexLink"/>
                <w:rtl w:val="true"/>
              </w:rPr>
              <w:t>دعای عَبَرات</w:t>
            </w:r>
            <w:r>
              <w:rPr>
                <w:rStyle w:val="IndexLink"/>
                <w:rtl w:val="true"/>
              </w:rPr>
              <w:tab/>
            </w:r>
            <w:r>
              <w:rPr>
                <w:rStyle w:val="IndexLink"/>
              </w:rPr>
              <w:t>99</w:t>
            </w:r>
          </w:hyperlink>
        </w:p>
        <w:p>
          <w:pPr>
            <w:pStyle w:val="Contents3"/>
            <w:tabs>
              <w:tab w:val="clear" w:pos="8459"/>
              <w:tab w:val="right" w:pos="9026" w:leader="dot"/>
            </w:tabs>
            <w:rPr/>
          </w:pPr>
          <w:hyperlink w:anchor="__RefHeading___Toc6089254_211673320">
            <w:r>
              <w:rPr>
                <w:webHidden/>
                <w:rStyle w:val="IndexLink"/>
                <w:rtl w:val="true"/>
              </w:rPr>
              <w:t>فصل سوم</w:t>
            </w:r>
            <w:r>
              <w:rPr>
                <w:rStyle w:val="IndexLink"/>
                <w:rtl w:val="true"/>
              </w:rPr>
              <w:t xml:space="preserve">: </w:t>
            </w:r>
            <w:r>
              <w:rPr>
                <w:rStyle w:val="IndexLink"/>
                <w:rtl w:val="true"/>
              </w:rPr>
              <w:t>مراتب انتظار فرج</w:t>
            </w:r>
            <w:r>
              <w:rPr>
                <w:rStyle w:val="IndexLink"/>
                <w:rtl w:val="true"/>
              </w:rPr>
              <w:tab/>
            </w:r>
            <w:r>
              <w:rPr>
                <w:rStyle w:val="IndexLink"/>
              </w:rPr>
              <w:t>105</w:t>
            </w:r>
          </w:hyperlink>
        </w:p>
        <w:p>
          <w:pPr>
            <w:pStyle w:val="Contents4"/>
            <w:tabs>
              <w:tab w:val="clear" w:pos="8176"/>
              <w:tab w:val="right" w:pos="9026" w:leader="dot"/>
            </w:tabs>
            <w:rPr/>
          </w:pPr>
          <w:hyperlink w:anchor="__RefHeading___Toc6089256_211673320">
            <w:r>
              <w:rPr>
                <w:webHidden/>
                <w:rStyle w:val="IndexLink"/>
                <w:rtl w:val="true"/>
              </w:rPr>
              <w:t>مراتب انتظار فرج</w:t>
            </w:r>
            <w:r>
              <w:rPr>
                <w:rStyle w:val="IndexLink"/>
                <w:rtl w:val="true"/>
              </w:rPr>
              <w:tab/>
            </w:r>
            <w:r>
              <w:rPr>
                <w:rStyle w:val="IndexLink"/>
              </w:rPr>
              <w:t>105</w:t>
            </w:r>
          </w:hyperlink>
        </w:p>
        <w:p>
          <w:pPr>
            <w:pStyle w:val="Contents4"/>
            <w:tabs>
              <w:tab w:val="clear" w:pos="8176"/>
              <w:tab w:val="right" w:pos="9026" w:leader="dot"/>
            </w:tabs>
            <w:rPr/>
          </w:pPr>
          <w:hyperlink w:anchor="__RefHeading___Toc6089258_211673320">
            <w:r>
              <w:rPr>
                <w:webHidden/>
                <w:rStyle w:val="IndexLink"/>
                <w:rtl w:val="true"/>
              </w:rPr>
              <w:t>قصد قربت در نیّت</w:t>
            </w:r>
            <w:r>
              <w:rPr>
                <w:rStyle w:val="IndexLink"/>
                <w:rtl w:val="true"/>
              </w:rPr>
              <w:tab/>
            </w:r>
            <w:r>
              <w:rPr>
                <w:rStyle w:val="IndexLink"/>
              </w:rPr>
              <w:t>107</w:t>
            </w:r>
          </w:hyperlink>
        </w:p>
        <w:p>
          <w:pPr>
            <w:pStyle w:val="Contents4"/>
            <w:tabs>
              <w:tab w:val="clear" w:pos="8176"/>
              <w:tab w:val="right" w:pos="9026" w:leader="dot"/>
            </w:tabs>
            <w:rPr/>
          </w:pPr>
          <w:hyperlink w:anchor="__RefHeading___Toc6089260_211673320">
            <w:r>
              <w:rPr>
                <w:webHidden/>
                <w:rStyle w:val="IndexLink"/>
                <w:rtl w:val="true"/>
              </w:rPr>
              <w:t>مراتب قصد قربت</w:t>
            </w:r>
            <w:r>
              <w:rPr>
                <w:rStyle w:val="IndexLink"/>
                <w:rtl w:val="true"/>
              </w:rPr>
              <w:tab/>
            </w:r>
            <w:r>
              <w:rPr>
                <w:rStyle w:val="IndexLink"/>
              </w:rPr>
              <w:t>110</w:t>
            </w:r>
          </w:hyperlink>
        </w:p>
        <w:p>
          <w:pPr>
            <w:pStyle w:val="Contents4"/>
            <w:tabs>
              <w:tab w:val="clear" w:pos="8176"/>
              <w:tab w:val="right" w:pos="9026" w:leader="dot"/>
            </w:tabs>
            <w:rPr/>
          </w:pPr>
          <w:hyperlink w:anchor="__RefHeading___Toc6089262_211673320">
            <w:r>
              <w:rPr>
                <w:webHidden/>
                <w:rStyle w:val="IndexLink"/>
                <w:rtl w:val="true"/>
              </w:rPr>
              <w:t xml:space="preserve">قصد قربت در انتظار فرج امام عصر </w:t>
            </w:r>
            <w:r>
              <w:rPr>
                <w:rStyle w:val="IndexLink"/>
                <w:rtl w:val="true"/>
              </w:rPr>
              <w:t>(</w:t>
            </w:r>
            <w:r>
              <w:rPr>
                <w:rStyle w:val="IndexLink"/>
                <w:rtl w:val="true"/>
              </w:rPr>
              <w:t>عجل‌الله تعالی فرجه الشریف</w:t>
            </w:r>
            <w:r>
              <w:rPr>
                <w:rStyle w:val="IndexLink"/>
                <w:rtl w:val="true"/>
              </w:rPr>
              <w:t>)</w:t>
              <w:tab/>
            </w:r>
            <w:r>
              <w:rPr>
                <w:rStyle w:val="IndexLink"/>
              </w:rPr>
              <w:t>116</w:t>
            </w:r>
          </w:hyperlink>
        </w:p>
        <w:p>
          <w:pPr>
            <w:pStyle w:val="Contents4"/>
            <w:tabs>
              <w:tab w:val="clear" w:pos="8176"/>
              <w:tab w:val="right" w:pos="9026" w:leader="dot"/>
            </w:tabs>
            <w:rPr/>
          </w:pPr>
          <w:hyperlink w:anchor="__RefHeading___Toc6089264_211673320">
            <w:r>
              <w:rPr>
                <w:webHidden/>
                <w:rStyle w:val="IndexLink"/>
                <w:rtl w:val="true"/>
              </w:rPr>
              <w:t>انتظار فرجِ چه کسی؟</w:t>
            </w:r>
            <w:r>
              <w:rPr>
                <w:rStyle w:val="IndexLink"/>
                <w:rtl w:val="true"/>
              </w:rPr>
              <w:tab/>
            </w:r>
            <w:r>
              <w:rPr>
                <w:rStyle w:val="IndexLink"/>
              </w:rPr>
              <w:t>121</w:t>
            </w:r>
          </w:hyperlink>
        </w:p>
        <w:p>
          <w:pPr>
            <w:pStyle w:val="Contents4"/>
            <w:tabs>
              <w:tab w:val="clear" w:pos="8176"/>
              <w:tab w:val="right" w:pos="9026" w:leader="dot"/>
            </w:tabs>
            <w:rPr/>
          </w:pPr>
          <w:hyperlink w:anchor="__RefHeading___Toc6089266_211673320">
            <w:r>
              <w:rPr>
                <w:webHidden/>
                <w:rStyle w:val="IndexLink"/>
                <w:rtl w:val="true"/>
              </w:rPr>
              <w:t>بالاترین درجه انتظار متناظر با بالاترین درجه معرفت و محبّت</w:t>
            </w:r>
            <w:r>
              <w:rPr>
                <w:rStyle w:val="IndexLink"/>
                <w:rtl w:val="true"/>
              </w:rPr>
              <w:tab/>
            </w:r>
            <w:r>
              <w:rPr>
                <w:rStyle w:val="IndexLink"/>
              </w:rPr>
              <w:t>129</w:t>
            </w:r>
          </w:hyperlink>
        </w:p>
        <w:p>
          <w:pPr>
            <w:pStyle w:val="Contents4"/>
            <w:tabs>
              <w:tab w:val="clear" w:pos="8176"/>
              <w:tab w:val="right" w:pos="9026" w:leader="dot"/>
            </w:tabs>
            <w:rPr/>
          </w:pPr>
          <w:hyperlink w:anchor="__RefHeading___Toc6089268_211673320">
            <w:r>
              <w:rPr>
                <w:webHidden/>
                <w:rStyle w:val="IndexLink"/>
                <w:rtl w:val="true"/>
              </w:rPr>
              <w:t xml:space="preserve">دعای قنوت امام عسکری </w:t>
            </w:r>
            <w:r>
              <w:rPr>
                <w:rStyle w:val="IndexLink"/>
                <w:rtl w:val="true"/>
              </w:rPr>
              <w:t>(</w:t>
            </w:r>
            <w:r>
              <w:rPr>
                <w:rStyle w:val="IndexLink"/>
                <w:rtl w:val="true"/>
              </w:rPr>
              <w:t>علیه‌السلام</w:t>
            </w:r>
            <w:r>
              <w:rPr>
                <w:rStyle w:val="IndexLink"/>
                <w:rtl w:val="true"/>
              </w:rPr>
              <w:t xml:space="preserve">) </w:t>
            </w:r>
            <w:r>
              <w:rPr>
                <w:rStyle w:val="IndexLink"/>
                <w:rtl w:val="true"/>
              </w:rPr>
              <w:t>در فرج فرزند خود</w:t>
            </w:r>
            <w:r>
              <w:rPr>
                <w:rStyle w:val="IndexLink"/>
                <w:rtl w:val="true"/>
              </w:rPr>
              <w:tab/>
            </w:r>
            <w:r>
              <w:rPr>
                <w:rStyle w:val="IndexLink"/>
              </w:rPr>
              <w:t>140</w:t>
            </w:r>
          </w:hyperlink>
        </w:p>
        <w:p>
          <w:pPr>
            <w:pStyle w:val="Contents4"/>
            <w:tabs>
              <w:tab w:val="clear" w:pos="8176"/>
              <w:tab w:val="right" w:pos="9026" w:leader="dot"/>
            </w:tabs>
            <w:rPr/>
          </w:pPr>
          <w:hyperlink w:anchor="__RefHeading___Toc6089270_211673320">
            <w:r>
              <w:rPr>
                <w:webHidden/>
                <w:rStyle w:val="IndexLink"/>
                <w:rtl w:val="true"/>
              </w:rPr>
              <w:t xml:space="preserve">دو نمونه از دعاهای امام عصر </w:t>
            </w:r>
            <w:r>
              <w:rPr>
                <w:rStyle w:val="IndexLink"/>
                <w:rtl w:val="true"/>
              </w:rPr>
              <w:t>(</w:t>
            </w:r>
            <w:r>
              <w:rPr>
                <w:rStyle w:val="IndexLink"/>
                <w:rtl w:val="true"/>
              </w:rPr>
              <w:t>عجل‌الله تعالی فرجه الشریف</w:t>
            </w:r>
            <w:r>
              <w:rPr>
                <w:rStyle w:val="IndexLink"/>
                <w:rtl w:val="true"/>
              </w:rPr>
              <w:t xml:space="preserve">) </w:t>
            </w:r>
            <w:r>
              <w:rPr>
                <w:rStyle w:val="IndexLink"/>
                <w:rtl w:val="true"/>
              </w:rPr>
              <w:t>در تعجیل فرج خودشان</w:t>
            </w:r>
            <w:r>
              <w:rPr>
                <w:rStyle w:val="IndexLink"/>
                <w:rtl w:val="true"/>
              </w:rPr>
              <w:tab/>
            </w:r>
            <w:r>
              <w:rPr>
                <w:rStyle w:val="IndexLink"/>
              </w:rPr>
              <w:t>143</w:t>
            </w:r>
          </w:hyperlink>
        </w:p>
        <w:p>
          <w:pPr>
            <w:pStyle w:val="Contents4"/>
            <w:tabs>
              <w:tab w:val="clear" w:pos="8176"/>
              <w:tab w:val="right" w:pos="9026" w:leader="dot"/>
            </w:tabs>
            <w:rPr/>
          </w:pPr>
          <w:hyperlink w:anchor="__RefHeading___Toc6089272_211673320">
            <w:r>
              <w:rPr>
                <w:webHidden/>
                <w:rStyle w:val="IndexLink"/>
                <w:rtl w:val="true"/>
              </w:rPr>
              <w:t xml:space="preserve">عالی ترین رتبۀ انتظار فرج امام عصر </w:t>
            </w:r>
            <w:r>
              <w:rPr>
                <w:rStyle w:val="IndexLink"/>
                <w:rtl w:val="true"/>
              </w:rPr>
              <w:t>(</w:t>
            </w:r>
            <w:r>
              <w:rPr>
                <w:rStyle w:val="IndexLink"/>
                <w:rtl w:val="true"/>
              </w:rPr>
              <w:t>عجل‌الله تعالی فرجه الشریف</w:t>
            </w:r>
            <w:r>
              <w:rPr>
                <w:rStyle w:val="IndexLink"/>
                <w:rtl w:val="true"/>
              </w:rPr>
              <w:t>)</w:t>
              <w:tab/>
            </w:r>
            <w:r>
              <w:rPr>
                <w:rStyle w:val="IndexLink"/>
              </w:rPr>
              <w:t>145</w:t>
            </w:r>
          </w:hyperlink>
        </w:p>
        <w:p>
          <w:pPr>
            <w:pStyle w:val="Contents2"/>
            <w:tabs>
              <w:tab w:val="clear" w:pos="8743"/>
              <w:tab w:val="right" w:pos="9026" w:leader="dot"/>
            </w:tabs>
            <w:rPr/>
          </w:pPr>
          <w:hyperlink w:anchor="__RefHeading___Toc6089274_211673320">
            <w:r>
              <w:rPr>
                <w:webHidden/>
                <w:rStyle w:val="IndexLink"/>
                <w:rtl w:val="true"/>
              </w:rPr>
              <w:t>بخش سوم</w:t>
            </w:r>
            <w:r>
              <w:rPr>
                <w:rStyle w:val="IndexLink"/>
                <w:rtl w:val="true"/>
              </w:rPr>
              <w:t xml:space="preserve">: </w:t>
            </w:r>
            <w:r>
              <w:rPr>
                <w:rStyle w:val="IndexLink"/>
                <w:rtl w:val="true"/>
              </w:rPr>
              <w:t>انتظار لحظه به لحظه</w:t>
            </w:r>
            <w:r>
              <w:rPr>
                <w:rStyle w:val="IndexLink"/>
                <w:rtl w:val="true"/>
              </w:rPr>
              <w:tab/>
            </w:r>
            <w:r>
              <w:rPr>
                <w:rStyle w:val="IndexLink"/>
              </w:rPr>
              <w:t>151</w:t>
            </w:r>
          </w:hyperlink>
        </w:p>
        <w:p>
          <w:pPr>
            <w:pStyle w:val="Contents3"/>
            <w:tabs>
              <w:tab w:val="clear" w:pos="8459"/>
              <w:tab w:val="right" w:pos="9026" w:leader="dot"/>
            </w:tabs>
            <w:rPr/>
          </w:pPr>
          <w:hyperlink w:anchor="__RefHeading___Toc6089276_211673320">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6089278_211673320">
            <w:r>
              <w:rPr>
                <w:webHidden/>
                <w:rStyle w:val="IndexLink"/>
                <w:rtl w:val="true"/>
              </w:rPr>
              <w:t>فصل اول</w:t>
            </w:r>
            <w:r>
              <w:rPr>
                <w:rStyle w:val="IndexLink"/>
                <w:rtl w:val="true"/>
              </w:rPr>
              <w:t xml:space="preserve">: </w:t>
            </w:r>
            <w:r>
              <w:rPr>
                <w:rStyle w:val="IndexLink"/>
                <w:rtl w:val="true"/>
              </w:rPr>
              <w:t>بداءپذیر بودن وقت ظهور و علائم آن</w:t>
            </w:r>
            <w:r>
              <w:rPr>
                <w:rStyle w:val="IndexLink"/>
                <w:rtl w:val="true"/>
              </w:rPr>
              <w:tab/>
            </w:r>
            <w:r>
              <w:rPr>
                <w:rStyle w:val="IndexLink"/>
              </w:rPr>
              <w:t>153</w:t>
            </w:r>
          </w:hyperlink>
        </w:p>
        <w:p>
          <w:pPr>
            <w:pStyle w:val="Contents4"/>
            <w:tabs>
              <w:tab w:val="clear" w:pos="8176"/>
              <w:tab w:val="right" w:pos="9026" w:leader="dot"/>
            </w:tabs>
            <w:rPr/>
          </w:pPr>
          <w:hyperlink w:anchor="__RefHeading___Toc6089280_211673320">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6089282_211673320">
            <w:r>
              <w:rPr>
                <w:webHidden/>
                <w:rStyle w:val="IndexLink"/>
                <w:rtl w:val="true"/>
              </w:rPr>
              <w:t>وقت قطعی برای ظهور تعیین نشده است</w:t>
            </w:r>
            <w:r>
              <w:rPr>
                <w:rStyle w:val="IndexLink"/>
                <w:rtl w:val="true"/>
              </w:rPr>
              <w:tab/>
            </w:r>
            <w:r>
              <w:rPr>
                <w:rStyle w:val="IndexLink"/>
              </w:rPr>
              <w:t>153</w:t>
            </w:r>
          </w:hyperlink>
        </w:p>
        <w:p>
          <w:pPr>
            <w:pStyle w:val="Contents4"/>
            <w:tabs>
              <w:tab w:val="clear" w:pos="8176"/>
              <w:tab w:val="right" w:pos="9026" w:leader="dot"/>
            </w:tabs>
            <w:rPr/>
          </w:pPr>
          <w:hyperlink w:anchor="__RefHeading___Toc6089284_211673320">
            <w:r>
              <w:rPr>
                <w:webHidden/>
                <w:rStyle w:val="IndexLink"/>
                <w:rtl w:val="true"/>
              </w:rPr>
              <w:t>مقدّمات و علائم ظهور هم بداءپذیرند</w:t>
            </w:r>
            <w:r>
              <w:rPr>
                <w:rStyle w:val="IndexLink"/>
                <w:rtl w:val="true"/>
              </w:rPr>
              <w:tab/>
            </w:r>
            <w:r>
              <w:rPr>
                <w:rStyle w:val="IndexLink"/>
              </w:rPr>
              <w:t>163</w:t>
            </w:r>
          </w:hyperlink>
        </w:p>
        <w:p>
          <w:pPr>
            <w:pStyle w:val="Contents3"/>
            <w:tabs>
              <w:tab w:val="clear" w:pos="8459"/>
              <w:tab w:val="right" w:pos="9026" w:leader="dot"/>
            </w:tabs>
            <w:rPr/>
          </w:pPr>
          <w:hyperlink w:anchor="__RefHeading___Toc6089286_211673320">
            <w:r>
              <w:rPr>
                <w:webHidden/>
                <w:rStyle w:val="IndexLink"/>
                <w:rtl w:val="true"/>
              </w:rPr>
              <w:t>فصل دوم</w:t>
            </w:r>
            <w:r>
              <w:rPr>
                <w:rStyle w:val="IndexLink"/>
                <w:rtl w:val="true"/>
              </w:rPr>
              <w:t xml:space="preserve">: </w:t>
            </w:r>
            <w:r>
              <w:rPr>
                <w:rStyle w:val="IndexLink"/>
                <w:rtl w:val="true"/>
              </w:rPr>
              <w:t xml:space="preserve">ناگهانی بودن ظهور امام </w:t>
            </w:r>
            <w:r>
              <w:rPr>
                <w:rStyle w:val="IndexLink"/>
                <w:rtl w:val="true"/>
              </w:rPr>
              <w:t>(</w:t>
            </w:r>
            <w:r>
              <w:rPr>
                <w:rStyle w:val="IndexLink"/>
                <w:rtl w:val="true"/>
              </w:rPr>
              <w:t>علیه‌السلام</w:t>
            </w:r>
            <w:r>
              <w:rPr>
                <w:rStyle w:val="IndexLink"/>
                <w:rtl w:val="true"/>
              </w:rPr>
              <w:t>)</w:t>
              <w:tab/>
            </w:r>
            <w:r>
              <w:rPr>
                <w:rStyle w:val="IndexLink"/>
              </w:rPr>
              <w:t>171</w:t>
            </w:r>
          </w:hyperlink>
        </w:p>
        <w:p>
          <w:pPr>
            <w:pStyle w:val="Contents4"/>
            <w:tabs>
              <w:tab w:val="clear" w:pos="8176"/>
              <w:tab w:val="right" w:pos="9026" w:leader="dot"/>
            </w:tabs>
            <w:rPr/>
          </w:pPr>
          <w:hyperlink w:anchor="__RefHeading___Toc6089288_211673320">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6089290_211673320">
            <w:r>
              <w:rPr>
                <w:webHidden/>
                <w:rStyle w:val="IndexLink"/>
                <w:rtl w:val="true"/>
              </w:rPr>
              <w:t>اصلاح امر ظهور در یک شب</w:t>
            </w:r>
            <w:r>
              <w:rPr>
                <w:rStyle w:val="IndexLink"/>
                <w:rtl w:val="true"/>
              </w:rPr>
              <w:tab/>
            </w:r>
            <w:r>
              <w:rPr>
                <w:rStyle w:val="IndexLink"/>
              </w:rPr>
              <w:t>171</w:t>
            </w:r>
          </w:hyperlink>
        </w:p>
        <w:p>
          <w:pPr>
            <w:pStyle w:val="Contents4"/>
            <w:tabs>
              <w:tab w:val="clear" w:pos="8176"/>
              <w:tab w:val="right" w:pos="9026" w:leader="dot"/>
            </w:tabs>
            <w:rPr/>
          </w:pPr>
          <w:hyperlink w:anchor="__RefHeading___Toc6089292_211673320">
            <w:r>
              <w:rPr>
                <w:webHidden/>
                <w:rStyle w:val="IndexLink"/>
                <w:rtl w:val="true"/>
              </w:rPr>
              <w:t>یأس از فرج در هنگام فرج</w:t>
            </w:r>
            <w:r>
              <w:rPr>
                <w:rStyle w:val="IndexLink"/>
                <w:rtl w:val="true"/>
              </w:rPr>
              <w:tab/>
            </w:r>
            <w:r>
              <w:rPr>
                <w:rStyle w:val="IndexLink"/>
              </w:rPr>
              <w:t>178</w:t>
            </w:r>
          </w:hyperlink>
        </w:p>
        <w:p>
          <w:pPr>
            <w:pStyle w:val="Contents4"/>
            <w:tabs>
              <w:tab w:val="clear" w:pos="8176"/>
              <w:tab w:val="right" w:pos="9026" w:leader="dot"/>
            </w:tabs>
            <w:rPr/>
          </w:pPr>
          <w:hyperlink w:anchor="__RefHeading___Toc6089294_211673320">
            <w:r>
              <w:rPr>
                <w:webHidden/>
                <w:rStyle w:val="IndexLink"/>
                <w:rtl w:val="true"/>
              </w:rPr>
              <w:t>ظهور به طور ناگهانی محقّق می شود</w:t>
            </w:r>
            <w:r>
              <w:rPr>
                <w:rStyle w:val="IndexLink"/>
                <w:rtl w:val="true"/>
              </w:rPr>
              <w:tab/>
            </w:r>
            <w:r>
              <w:rPr>
                <w:rStyle w:val="IndexLink"/>
              </w:rPr>
              <w:t>182</w:t>
            </w:r>
          </w:hyperlink>
        </w:p>
        <w:p>
          <w:pPr>
            <w:pStyle w:val="Contents4"/>
            <w:tabs>
              <w:tab w:val="clear" w:pos="8176"/>
              <w:tab w:val="right" w:pos="9026" w:leader="dot"/>
            </w:tabs>
            <w:rPr/>
          </w:pPr>
          <w:hyperlink w:anchor="__RefHeading___Toc6089296_211673320">
            <w:r>
              <w:rPr>
                <w:webHidden/>
                <w:rStyle w:val="IndexLink"/>
                <w:rtl w:val="true"/>
              </w:rPr>
              <w:t>علائم حتمی ظهور چه می شود؟</w:t>
            </w:r>
            <w:r>
              <w:rPr>
                <w:rStyle w:val="IndexLink"/>
                <w:rtl w:val="true"/>
              </w:rPr>
              <w:tab/>
            </w:r>
            <w:r>
              <w:rPr>
                <w:rStyle w:val="IndexLink"/>
              </w:rPr>
              <w:t>191</w:t>
            </w:r>
          </w:hyperlink>
        </w:p>
        <w:p>
          <w:pPr>
            <w:pStyle w:val="Contents4"/>
            <w:tabs>
              <w:tab w:val="clear" w:pos="8176"/>
              <w:tab w:val="right" w:pos="9026" w:leader="dot"/>
            </w:tabs>
            <w:rPr/>
          </w:pPr>
          <w:hyperlink w:anchor="__RefHeading___Toc6089298_211673320">
            <w:r>
              <w:rPr>
                <w:webHidden/>
                <w:rStyle w:val="IndexLink"/>
                <w:rtl w:val="true"/>
              </w:rPr>
              <w:t>یأس از ظهور یک لحظه هم پذیرفته نیست</w:t>
            </w:r>
            <w:r>
              <w:rPr>
                <w:rStyle w:val="IndexLink"/>
                <w:rtl w:val="true"/>
              </w:rPr>
              <w:tab/>
            </w:r>
            <w:r>
              <w:rPr>
                <w:rStyle w:val="IndexLink"/>
              </w:rPr>
              <w:t>194</w:t>
            </w:r>
          </w:hyperlink>
        </w:p>
        <w:p>
          <w:pPr>
            <w:pStyle w:val="Contents2"/>
            <w:tabs>
              <w:tab w:val="clear" w:pos="8743"/>
              <w:tab w:val="right" w:pos="9026" w:leader="dot"/>
            </w:tabs>
            <w:rPr/>
          </w:pPr>
          <w:hyperlink w:anchor="__RefHeading___Toc6089300_211673320">
            <w:r>
              <w:rPr>
                <w:webHidden/>
                <w:rStyle w:val="IndexLink"/>
                <w:rtl w:val="true"/>
              </w:rPr>
              <w:t>بخش چهارم</w:t>
            </w:r>
            <w:r>
              <w:rPr>
                <w:rStyle w:val="IndexLink"/>
                <w:rtl w:val="true"/>
              </w:rPr>
              <w:t xml:space="preserve">: </w:t>
            </w:r>
            <w:r>
              <w:rPr>
                <w:rStyle w:val="IndexLink"/>
                <w:rtl w:val="true"/>
              </w:rPr>
              <w:t>آثار و برکات انتظار</w:t>
            </w:r>
            <w:r>
              <w:rPr>
                <w:rStyle w:val="IndexLink"/>
                <w:rtl w:val="true"/>
              </w:rPr>
              <w:tab/>
            </w:r>
            <w:r>
              <w:rPr>
                <w:rStyle w:val="IndexLink"/>
              </w:rPr>
              <w:t>199</w:t>
            </w:r>
          </w:hyperlink>
        </w:p>
        <w:p>
          <w:pPr>
            <w:pStyle w:val="Contents3"/>
            <w:tabs>
              <w:tab w:val="clear" w:pos="8459"/>
              <w:tab w:val="right" w:pos="9026" w:leader="dot"/>
            </w:tabs>
            <w:rPr/>
          </w:pPr>
          <w:hyperlink w:anchor="__RefHeading___Toc6089302_211673320">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6089304_211673320">
            <w:r>
              <w:rPr>
                <w:webHidden/>
                <w:rStyle w:val="IndexLink"/>
                <w:rtl w:val="true"/>
              </w:rPr>
              <w:t>مقدمه</w:t>
            </w:r>
            <w:r>
              <w:rPr>
                <w:rStyle w:val="IndexLink"/>
                <w:rtl w:val="true"/>
              </w:rPr>
              <w:tab/>
            </w:r>
            <w:r>
              <w:rPr>
                <w:rStyle w:val="IndexLink"/>
              </w:rPr>
              <w:t>201</w:t>
            </w:r>
          </w:hyperlink>
        </w:p>
        <w:p>
          <w:pPr>
            <w:pStyle w:val="Contents3"/>
            <w:tabs>
              <w:tab w:val="clear" w:pos="8459"/>
              <w:tab w:val="right" w:pos="9026" w:leader="dot"/>
            </w:tabs>
            <w:rPr/>
          </w:pPr>
          <w:hyperlink w:anchor="__RefHeading___Toc6089306_211673320">
            <w:r>
              <w:rPr>
                <w:webHidden/>
                <w:rStyle w:val="IndexLink"/>
                <w:rtl w:val="true"/>
              </w:rPr>
              <w:t>فصل اول</w:t>
            </w:r>
            <w:r>
              <w:rPr>
                <w:rStyle w:val="IndexLink"/>
                <w:rtl w:val="true"/>
              </w:rPr>
              <w:t xml:space="preserve">: </w:t>
            </w:r>
            <w:r>
              <w:rPr>
                <w:rStyle w:val="IndexLink"/>
                <w:rtl w:val="true"/>
              </w:rPr>
              <w:t>آثار و برکات انتظار در زمان غیبت</w:t>
            </w:r>
            <w:r>
              <w:rPr>
                <w:rStyle w:val="IndexLink"/>
                <w:rtl w:val="true"/>
              </w:rPr>
              <w:tab/>
            </w:r>
            <w:r>
              <w:rPr>
                <w:rStyle w:val="IndexLink"/>
              </w:rPr>
              <w:t>201</w:t>
            </w:r>
          </w:hyperlink>
        </w:p>
        <w:p>
          <w:pPr>
            <w:pStyle w:val="Contents4"/>
            <w:tabs>
              <w:tab w:val="clear" w:pos="8176"/>
              <w:tab w:val="right" w:pos="9026" w:leader="dot"/>
            </w:tabs>
            <w:rPr/>
          </w:pPr>
          <w:hyperlink w:anchor="__RefHeading___Toc6089308_211673320">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6089310_211673320">
            <w:r>
              <w:rPr>
                <w:webHidden/>
                <w:rStyle w:val="IndexLink"/>
                <w:rtl w:val="true"/>
              </w:rPr>
              <w:t>آثار و برکات انتظار در زمان غیبت</w:t>
            </w:r>
            <w:r>
              <w:rPr>
                <w:rStyle w:val="IndexLink"/>
                <w:rtl w:val="true"/>
              </w:rPr>
              <w:tab/>
            </w:r>
            <w:r>
              <w:rPr>
                <w:rStyle w:val="IndexLink"/>
              </w:rPr>
              <w:t>203</w:t>
            </w:r>
          </w:hyperlink>
        </w:p>
        <w:p>
          <w:pPr>
            <w:pStyle w:val="Contents4"/>
            <w:tabs>
              <w:tab w:val="clear" w:pos="8176"/>
              <w:tab w:val="right" w:pos="9026" w:leader="dot"/>
            </w:tabs>
            <w:rPr/>
          </w:pPr>
          <w:hyperlink w:anchor="__RefHeading___Toc6089312_211673320">
            <w:r>
              <w:rPr>
                <w:webHidden/>
                <w:rStyle w:val="IndexLink"/>
                <w:rtl w:val="true"/>
              </w:rPr>
              <w:t>آثار نزدیک دانستن ظهور</w:t>
            </w:r>
            <w:r>
              <w:rPr>
                <w:rStyle w:val="IndexLink"/>
                <w:rtl w:val="true"/>
              </w:rPr>
              <w:tab/>
            </w:r>
            <w:r>
              <w:rPr>
                <w:rStyle w:val="IndexLink"/>
              </w:rPr>
              <w:t>204</w:t>
            </w:r>
          </w:hyperlink>
        </w:p>
        <w:p>
          <w:pPr>
            <w:pStyle w:val="Contents4"/>
            <w:tabs>
              <w:tab w:val="clear" w:pos="8176"/>
              <w:tab w:val="right" w:pos="9026" w:leader="dot"/>
            </w:tabs>
            <w:rPr/>
          </w:pPr>
          <w:hyperlink w:anchor="__RefHeading___Toc6089314_211673320">
            <w:r>
              <w:rPr>
                <w:webHidden/>
                <w:rStyle w:val="IndexLink"/>
                <w:rtl w:val="true"/>
              </w:rPr>
              <w:t>مرحل اول از لوازم انتظار</w:t>
            </w:r>
            <w:r>
              <w:rPr>
                <w:rStyle w:val="IndexLink"/>
                <w:rtl w:val="true"/>
              </w:rPr>
              <w:tab/>
            </w:r>
            <w:r>
              <w:rPr>
                <w:rStyle w:val="IndexLink"/>
              </w:rPr>
              <w:t>211</w:t>
            </w:r>
          </w:hyperlink>
        </w:p>
        <w:p>
          <w:pPr>
            <w:pStyle w:val="Contents5"/>
            <w:tabs>
              <w:tab w:val="clear" w:pos="7892"/>
              <w:tab w:val="right" w:pos="9026" w:leader="dot"/>
            </w:tabs>
            <w:rPr/>
          </w:pPr>
          <w:hyperlink w:anchor="__RefHeading___Toc6089316_211673320">
            <w:r>
              <w:rPr>
                <w:webHidden/>
                <w:rStyle w:val="IndexLink"/>
                <w:rtl w:val="true"/>
              </w:rPr>
              <w:t>اشاره</w:t>
            </w:r>
            <w:r>
              <w:rPr>
                <w:rStyle w:val="IndexLink"/>
                <w:rtl w:val="true"/>
              </w:rPr>
              <w:tab/>
            </w:r>
            <w:r>
              <w:rPr>
                <w:rStyle w:val="IndexLink"/>
              </w:rPr>
              <w:t>211</w:t>
            </w:r>
          </w:hyperlink>
        </w:p>
        <w:p>
          <w:pPr>
            <w:pStyle w:val="Contents5"/>
            <w:tabs>
              <w:tab w:val="clear" w:pos="7892"/>
              <w:tab w:val="right" w:pos="9026" w:leader="dot"/>
            </w:tabs>
            <w:rPr/>
          </w:pPr>
          <w:hyperlink w:anchor="__RefHeading___Toc6089318_211673320">
            <w:r>
              <w:rPr>
                <w:webHidden/>
                <w:rStyle w:val="IndexLink"/>
              </w:rPr>
              <w:t>1</w:t>
            </w:r>
            <w:r>
              <w:rPr>
                <w:rStyle w:val="IndexLink"/>
                <w:rtl w:val="true"/>
              </w:rPr>
              <w:t xml:space="preserve">- </w:t>
            </w:r>
            <w:r>
              <w:rPr>
                <w:rStyle w:val="IndexLink"/>
                <w:rtl w:val="true"/>
              </w:rPr>
              <w:t>رعایت تقوا و ورع، اهتمام به واجبات و پرهیز از محرّمات</w:t>
            </w:r>
            <w:r>
              <w:rPr>
                <w:rStyle w:val="IndexLink"/>
                <w:rtl w:val="true"/>
              </w:rPr>
              <w:tab/>
            </w:r>
            <w:r>
              <w:rPr>
                <w:rStyle w:val="IndexLink"/>
              </w:rPr>
              <w:t>213</w:t>
            </w:r>
          </w:hyperlink>
        </w:p>
        <w:p>
          <w:pPr>
            <w:pStyle w:val="Contents5"/>
            <w:tabs>
              <w:tab w:val="clear" w:pos="7892"/>
              <w:tab w:val="right" w:pos="9026" w:leader="dot"/>
            </w:tabs>
            <w:rPr/>
          </w:pPr>
          <w:hyperlink w:anchor="__RefHeading___Toc6089320_211673320">
            <w:r>
              <w:rPr>
                <w:webHidden/>
                <w:rStyle w:val="IndexLink"/>
              </w:rPr>
              <w:t>2</w:t>
            </w:r>
            <w:r>
              <w:rPr>
                <w:rStyle w:val="IndexLink"/>
                <w:rtl w:val="true"/>
              </w:rPr>
              <w:t xml:space="preserve">. </w:t>
            </w:r>
            <w:r>
              <w:rPr>
                <w:rStyle w:val="IndexLink"/>
                <w:rtl w:val="true"/>
              </w:rPr>
              <w:t>خوف و رجاء واقعی</w:t>
            </w:r>
            <w:r>
              <w:rPr>
                <w:rStyle w:val="IndexLink"/>
                <w:rtl w:val="true"/>
              </w:rPr>
              <w:tab/>
            </w:r>
            <w:r>
              <w:rPr>
                <w:rStyle w:val="IndexLink"/>
              </w:rPr>
              <w:t>224</w:t>
            </w:r>
          </w:hyperlink>
        </w:p>
        <w:p>
          <w:pPr>
            <w:pStyle w:val="Contents5"/>
            <w:tabs>
              <w:tab w:val="clear" w:pos="7892"/>
              <w:tab w:val="right" w:pos="9026" w:leader="dot"/>
            </w:tabs>
            <w:rPr/>
          </w:pPr>
          <w:hyperlink w:anchor="__RefHeading___Toc6089322_211673320">
            <w:r>
              <w:rPr>
                <w:webHidden/>
                <w:rStyle w:val="IndexLink"/>
              </w:rPr>
              <w:t>3</w:t>
            </w:r>
            <w:r>
              <w:rPr>
                <w:rStyle w:val="IndexLink"/>
                <w:rtl w:val="true"/>
              </w:rPr>
              <w:t xml:space="preserve">. </w:t>
            </w:r>
            <w:r>
              <w:rPr>
                <w:rStyle w:val="IndexLink"/>
                <w:rtl w:val="true"/>
              </w:rPr>
              <w:t>بغض دنیا</w:t>
            </w:r>
            <w:r>
              <w:rPr>
                <w:rStyle w:val="IndexLink"/>
                <w:rtl w:val="true"/>
              </w:rPr>
              <w:tab/>
            </w:r>
            <w:r>
              <w:rPr>
                <w:rStyle w:val="IndexLink"/>
              </w:rPr>
              <w:t>239</w:t>
            </w:r>
          </w:hyperlink>
        </w:p>
        <w:p>
          <w:pPr>
            <w:pStyle w:val="Contents4"/>
            <w:tabs>
              <w:tab w:val="clear" w:pos="8176"/>
              <w:tab w:val="right" w:pos="9026" w:leader="dot"/>
            </w:tabs>
            <w:rPr/>
          </w:pPr>
          <w:hyperlink w:anchor="__RefHeading___Toc6089324_211673320">
            <w:r>
              <w:rPr>
                <w:webHidden/>
                <w:rStyle w:val="IndexLink"/>
                <w:rtl w:val="true"/>
              </w:rPr>
              <w:t>مرحلۀ دوم از لوازم انتظار</w:t>
            </w:r>
            <w:r>
              <w:rPr>
                <w:rStyle w:val="IndexLink"/>
                <w:rtl w:val="true"/>
              </w:rPr>
              <w:t>:</w:t>
            </w:r>
            <w:r>
              <w:rPr>
                <w:rStyle w:val="IndexLink"/>
                <w:rtl w:val="true"/>
              </w:rPr>
              <w:t xml:space="preserve">آرزوی یاری امام </w:t>
            </w:r>
            <w:r>
              <w:rPr>
                <w:rStyle w:val="IndexLink"/>
                <w:rtl w:val="true"/>
              </w:rPr>
              <w:t>(</w:t>
            </w:r>
            <w:r>
              <w:rPr>
                <w:rStyle w:val="IndexLink"/>
                <w:rtl w:val="true"/>
              </w:rPr>
              <w:t>علیه‌السلام</w:t>
            </w:r>
            <w:r>
              <w:rPr>
                <w:rStyle w:val="IndexLink"/>
                <w:rtl w:val="true"/>
              </w:rPr>
              <w:t xml:space="preserve">) </w:t>
            </w:r>
            <w:r>
              <w:rPr>
                <w:rStyle w:val="IndexLink"/>
                <w:rtl w:val="true"/>
              </w:rPr>
              <w:t>و پیوستن به ایشان</w:t>
            </w:r>
            <w:r>
              <w:rPr>
                <w:rStyle w:val="IndexLink"/>
                <w:rtl w:val="true"/>
              </w:rPr>
              <w:tab/>
            </w:r>
            <w:r>
              <w:rPr>
                <w:rStyle w:val="IndexLink"/>
              </w:rPr>
              <w:t>265</w:t>
            </w:r>
          </w:hyperlink>
        </w:p>
        <w:p>
          <w:pPr>
            <w:pStyle w:val="Contents4"/>
            <w:tabs>
              <w:tab w:val="clear" w:pos="8176"/>
              <w:tab w:val="right" w:pos="9026" w:leader="dot"/>
            </w:tabs>
            <w:rPr/>
          </w:pPr>
          <w:hyperlink w:anchor="__RefHeading___Toc6089326_211673320">
            <w:r>
              <w:rPr>
                <w:webHidden/>
                <w:rStyle w:val="IndexLink"/>
                <w:rtl w:val="true"/>
              </w:rPr>
              <w:t>مرحله سوم از لوازم انتظار</w:t>
            </w:r>
            <w:r>
              <w:rPr>
                <w:rStyle w:val="IndexLink"/>
                <w:rtl w:val="true"/>
              </w:rPr>
              <w:t xml:space="preserve">: </w:t>
            </w:r>
            <w:r>
              <w:rPr>
                <w:rStyle w:val="IndexLink"/>
                <w:rtl w:val="true"/>
              </w:rPr>
              <w:t>آماده کردن خود برای پیوستن به امام علیه السلام</w:t>
            </w:r>
            <w:r>
              <w:rPr>
                <w:rStyle w:val="IndexLink"/>
                <w:rtl w:val="true"/>
              </w:rPr>
              <w:tab/>
            </w:r>
            <w:r>
              <w:rPr>
                <w:rStyle w:val="IndexLink"/>
              </w:rPr>
              <w:t>279</w:t>
            </w:r>
          </w:hyperlink>
        </w:p>
        <w:p>
          <w:pPr>
            <w:pStyle w:val="Contents5"/>
            <w:tabs>
              <w:tab w:val="clear" w:pos="7892"/>
              <w:tab w:val="right" w:pos="9026" w:leader="dot"/>
            </w:tabs>
            <w:rPr/>
          </w:pPr>
          <w:hyperlink w:anchor="__RefHeading___Toc6089328_211673320">
            <w:r>
              <w:rPr>
                <w:webHidden/>
                <w:rStyle w:val="IndexLink"/>
                <w:rtl w:val="true"/>
              </w:rPr>
              <w:t>اشاره</w:t>
            </w:r>
            <w:r>
              <w:rPr>
                <w:rStyle w:val="IndexLink"/>
                <w:rtl w:val="true"/>
              </w:rPr>
              <w:tab/>
            </w:r>
            <w:r>
              <w:rPr>
                <w:rStyle w:val="IndexLink"/>
              </w:rPr>
              <w:t>279</w:t>
            </w:r>
          </w:hyperlink>
        </w:p>
        <w:p>
          <w:pPr>
            <w:pStyle w:val="Contents5"/>
            <w:tabs>
              <w:tab w:val="clear" w:pos="7892"/>
              <w:tab w:val="right" w:pos="9026" w:leader="dot"/>
            </w:tabs>
            <w:rPr/>
          </w:pPr>
          <w:hyperlink w:anchor="__RefHeading___Toc6089330_211673320">
            <w:r>
              <w:rPr>
                <w:webHidden/>
                <w:rStyle w:val="IndexLink"/>
                <w:rtl w:val="true"/>
              </w:rPr>
              <w:t>مرابطه با امام عصر علیه السلام</w:t>
            </w:r>
            <w:r>
              <w:rPr>
                <w:rStyle w:val="IndexLink"/>
                <w:rtl w:val="true"/>
              </w:rPr>
              <w:tab/>
            </w:r>
            <w:r>
              <w:rPr>
                <w:rStyle w:val="IndexLink"/>
              </w:rPr>
              <w:t>279</w:t>
            </w:r>
          </w:hyperlink>
        </w:p>
        <w:p>
          <w:pPr>
            <w:pStyle w:val="Contents5"/>
            <w:tabs>
              <w:tab w:val="clear" w:pos="7892"/>
              <w:tab w:val="right" w:pos="9026" w:leader="dot"/>
            </w:tabs>
            <w:rPr/>
          </w:pPr>
          <w:hyperlink w:anchor="__RefHeading___Toc6089332_211673320">
            <w:r>
              <w:rPr>
                <w:webHidden/>
                <w:rStyle w:val="IndexLink"/>
                <w:rtl w:val="true"/>
              </w:rPr>
              <w:t>وقف نمودن خود برای امام علیه السلام</w:t>
            </w:r>
            <w:r>
              <w:rPr>
                <w:rStyle w:val="IndexLink"/>
                <w:rtl w:val="true"/>
              </w:rPr>
              <w:tab/>
            </w:r>
            <w:r>
              <w:rPr>
                <w:rStyle w:val="IndexLink"/>
              </w:rPr>
              <w:t>283</w:t>
            </w:r>
          </w:hyperlink>
        </w:p>
        <w:p>
          <w:pPr>
            <w:pStyle w:val="Contents4"/>
            <w:tabs>
              <w:tab w:val="clear" w:pos="8176"/>
              <w:tab w:val="right" w:pos="9026" w:leader="dot"/>
            </w:tabs>
            <w:rPr/>
          </w:pPr>
          <w:hyperlink w:anchor="__RefHeading___Toc6089334_211673320">
            <w:r>
              <w:rPr>
                <w:webHidden/>
                <w:rStyle w:val="IndexLink"/>
                <w:rtl w:val="true"/>
              </w:rPr>
              <w:t>مرحله چهارم از لوازم انتظار</w:t>
            </w:r>
            <w:r>
              <w:rPr>
                <w:rStyle w:val="IndexLink"/>
                <w:rtl w:val="true"/>
              </w:rPr>
              <w:t xml:space="preserve">: </w:t>
            </w:r>
            <w:r>
              <w:rPr>
                <w:rStyle w:val="IndexLink"/>
                <w:rtl w:val="true"/>
              </w:rPr>
              <w:t>تربیت منتظران راستين</w:t>
            </w:r>
            <w:r>
              <w:rPr>
                <w:rStyle w:val="IndexLink"/>
                <w:rtl w:val="true"/>
              </w:rPr>
              <w:tab/>
            </w:r>
            <w:r>
              <w:rPr>
                <w:rStyle w:val="IndexLink"/>
              </w:rPr>
              <w:t>287</w:t>
            </w:r>
          </w:hyperlink>
        </w:p>
        <w:p>
          <w:pPr>
            <w:pStyle w:val="Contents5"/>
            <w:tabs>
              <w:tab w:val="clear" w:pos="7892"/>
              <w:tab w:val="right" w:pos="9026" w:leader="dot"/>
            </w:tabs>
            <w:rPr/>
          </w:pPr>
          <w:hyperlink w:anchor="__RefHeading___Toc6089336_211673320">
            <w:r>
              <w:rPr>
                <w:webHidden/>
                <w:rStyle w:val="IndexLink"/>
                <w:rtl w:val="true"/>
              </w:rPr>
              <w:t>اشاره</w:t>
            </w:r>
            <w:r>
              <w:rPr>
                <w:rStyle w:val="IndexLink"/>
                <w:rtl w:val="true"/>
              </w:rPr>
              <w:tab/>
            </w:r>
            <w:r>
              <w:rPr>
                <w:rStyle w:val="IndexLink"/>
              </w:rPr>
              <w:t>287</w:t>
            </w:r>
          </w:hyperlink>
        </w:p>
        <w:p>
          <w:pPr>
            <w:pStyle w:val="Contents5"/>
            <w:tabs>
              <w:tab w:val="clear" w:pos="7892"/>
              <w:tab w:val="right" w:pos="9026" w:leader="dot"/>
            </w:tabs>
            <w:rPr/>
          </w:pPr>
          <w:hyperlink w:anchor="__RefHeading___Toc6089338_211673320">
            <w:r>
              <w:rPr>
                <w:webHidden/>
                <w:rStyle w:val="IndexLink"/>
                <w:rtl w:val="true"/>
              </w:rPr>
              <w:t>وظیفه دستگیری از ضعیفان</w:t>
            </w:r>
            <w:r>
              <w:rPr>
                <w:rStyle w:val="IndexLink"/>
                <w:rtl w:val="true"/>
              </w:rPr>
              <w:tab/>
            </w:r>
            <w:r>
              <w:rPr>
                <w:rStyle w:val="IndexLink"/>
              </w:rPr>
              <w:t>287</w:t>
            </w:r>
          </w:hyperlink>
        </w:p>
        <w:p>
          <w:pPr>
            <w:pStyle w:val="Contents5"/>
            <w:tabs>
              <w:tab w:val="clear" w:pos="7892"/>
              <w:tab w:val="right" w:pos="9026" w:leader="dot"/>
            </w:tabs>
            <w:rPr/>
          </w:pPr>
          <w:hyperlink w:anchor="__RefHeading___Toc6089340_211673320">
            <w:r>
              <w:rPr>
                <w:webHidden/>
                <w:rStyle w:val="IndexLink"/>
                <w:rtl w:val="true"/>
              </w:rPr>
              <w:t>مودت خالص برای امام علیه السلام ، نشانه کمال انتظار</w:t>
            </w:r>
            <w:r>
              <w:rPr>
                <w:rStyle w:val="IndexLink"/>
                <w:rtl w:val="true"/>
              </w:rPr>
              <w:tab/>
            </w:r>
            <w:r>
              <w:rPr>
                <w:rStyle w:val="IndexLink"/>
              </w:rPr>
              <w:t>300</w:t>
            </w:r>
          </w:hyperlink>
        </w:p>
        <w:p>
          <w:pPr>
            <w:pStyle w:val="Contents3"/>
            <w:tabs>
              <w:tab w:val="clear" w:pos="8459"/>
              <w:tab w:val="right" w:pos="9026" w:leader="dot"/>
            </w:tabs>
            <w:rPr/>
          </w:pPr>
          <w:hyperlink w:anchor="__RefHeading___Toc6089342_211673320">
            <w:r>
              <w:rPr>
                <w:webHidden/>
                <w:rStyle w:val="IndexLink"/>
                <w:rtl w:val="true"/>
              </w:rPr>
              <w:t>فصل دوم</w:t>
            </w:r>
            <w:r>
              <w:rPr>
                <w:rStyle w:val="IndexLink"/>
                <w:rtl w:val="true"/>
              </w:rPr>
              <w:t>:</w:t>
            </w:r>
            <w:r>
              <w:rPr>
                <w:rStyle w:val="IndexLink"/>
                <w:rtl w:val="true"/>
              </w:rPr>
              <w:t>آثار و برکات انتظار در زمان ظهور</w:t>
            </w:r>
            <w:r>
              <w:rPr>
                <w:rStyle w:val="IndexLink"/>
                <w:rtl w:val="true"/>
              </w:rPr>
              <w:tab/>
            </w:r>
            <w:r>
              <w:rPr>
                <w:rStyle w:val="IndexLink"/>
              </w:rPr>
              <w:t>307</w:t>
            </w:r>
          </w:hyperlink>
        </w:p>
        <w:p>
          <w:pPr>
            <w:pStyle w:val="Contents4"/>
            <w:tabs>
              <w:tab w:val="clear" w:pos="8176"/>
              <w:tab w:val="right" w:pos="9026" w:leader="dot"/>
            </w:tabs>
            <w:rPr/>
          </w:pPr>
          <w:hyperlink w:anchor="__RefHeading___Toc6089344_211673320">
            <w:r>
              <w:rPr>
                <w:webHidden/>
                <w:rStyle w:val="IndexLink"/>
                <w:rtl w:val="true"/>
              </w:rPr>
              <w:t>اشاره</w:t>
            </w:r>
            <w:r>
              <w:rPr>
                <w:rStyle w:val="IndexLink"/>
                <w:rtl w:val="true"/>
              </w:rPr>
              <w:tab/>
            </w:r>
            <w:r>
              <w:rPr>
                <w:rStyle w:val="IndexLink"/>
              </w:rPr>
              <w:t>307</w:t>
            </w:r>
          </w:hyperlink>
        </w:p>
        <w:p>
          <w:pPr>
            <w:pStyle w:val="Contents4"/>
            <w:tabs>
              <w:tab w:val="clear" w:pos="8176"/>
              <w:tab w:val="right" w:pos="9026" w:leader="dot"/>
            </w:tabs>
            <w:rPr/>
          </w:pPr>
          <w:hyperlink w:anchor="__RefHeading___Toc6089346_211673320">
            <w:r>
              <w:rPr>
                <w:webHidden/>
                <w:rStyle w:val="IndexLink"/>
                <w:rtl w:val="true"/>
              </w:rPr>
              <w:t xml:space="preserve">توفیق یاری امام </w:t>
            </w:r>
            <w:r>
              <w:rPr>
                <w:rStyle w:val="IndexLink"/>
                <w:rtl w:val="true"/>
              </w:rPr>
              <w:t>(</w:t>
            </w:r>
            <w:r>
              <w:rPr>
                <w:rStyle w:val="IndexLink"/>
                <w:rtl w:val="true"/>
              </w:rPr>
              <w:t>علیه‌السلام</w:t>
            </w:r>
            <w:r>
              <w:rPr>
                <w:rStyle w:val="IndexLink"/>
                <w:rtl w:val="true"/>
              </w:rPr>
              <w:t xml:space="preserve">) </w:t>
            </w:r>
            <w:r>
              <w:rPr>
                <w:rStyle w:val="IndexLink"/>
                <w:rtl w:val="true"/>
              </w:rPr>
              <w:t>در هنگام ظهور</w:t>
            </w:r>
            <w:r>
              <w:rPr>
                <w:rStyle w:val="IndexLink"/>
                <w:rtl w:val="true"/>
              </w:rPr>
              <w:tab/>
            </w:r>
            <w:r>
              <w:rPr>
                <w:rStyle w:val="IndexLink"/>
              </w:rPr>
              <w:t>307</w:t>
            </w:r>
          </w:hyperlink>
        </w:p>
        <w:p>
          <w:pPr>
            <w:pStyle w:val="Contents4"/>
            <w:tabs>
              <w:tab w:val="clear" w:pos="8176"/>
              <w:tab w:val="right" w:pos="9026" w:leader="dot"/>
            </w:tabs>
            <w:rPr/>
          </w:pPr>
          <w:hyperlink w:anchor="__RefHeading___Toc6089348_211673320">
            <w:r>
              <w:rPr>
                <w:webHidden/>
                <w:rStyle w:val="IndexLink"/>
                <w:rtl w:val="true"/>
              </w:rPr>
              <w:t>ثواب یاری امام منتظَر</w:t>
            </w:r>
            <w:r>
              <w:rPr>
                <w:rStyle w:val="IndexLink"/>
                <w:rtl w:val="true"/>
              </w:rPr>
              <w:tab/>
            </w:r>
            <w:r>
              <w:rPr>
                <w:rStyle w:val="IndexLink"/>
              </w:rPr>
              <w:t>323</w:t>
            </w:r>
          </w:hyperlink>
        </w:p>
        <w:p>
          <w:pPr>
            <w:pStyle w:val="Contents4"/>
            <w:tabs>
              <w:tab w:val="clear" w:pos="8176"/>
              <w:tab w:val="right" w:pos="9026" w:leader="dot"/>
            </w:tabs>
            <w:rPr/>
          </w:pPr>
          <w:hyperlink w:anchor="__RefHeading___Toc6089350_211673320">
            <w:r>
              <w:rPr>
                <w:webHidden/>
                <w:rStyle w:val="IndexLink"/>
                <w:rtl w:val="true"/>
              </w:rPr>
              <w:t xml:space="preserve">همراهی با امام عصر </w:t>
            </w:r>
            <w:r>
              <w:rPr>
                <w:rStyle w:val="IndexLink"/>
                <w:rtl w:val="true"/>
              </w:rPr>
              <w:t>(</w:t>
            </w:r>
            <w:r>
              <w:rPr>
                <w:rStyle w:val="IndexLink"/>
                <w:rtl w:val="true"/>
              </w:rPr>
              <w:t>عجل‌الله تعالی فرجه الشریف</w:t>
            </w:r>
            <w:r>
              <w:rPr>
                <w:rStyle w:val="IndexLink"/>
                <w:rtl w:val="true"/>
              </w:rPr>
              <w:t xml:space="preserve">) </w:t>
            </w:r>
            <w:r>
              <w:rPr>
                <w:rStyle w:val="IndexLink"/>
                <w:rtl w:val="true"/>
              </w:rPr>
              <w:t xml:space="preserve">در طلب خون سیدالشهدا </w:t>
            </w:r>
            <w:r>
              <w:rPr>
                <w:rStyle w:val="IndexLink"/>
                <w:rtl w:val="true"/>
              </w:rPr>
              <w:t>(</w:t>
            </w:r>
            <w:r>
              <w:rPr>
                <w:rStyle w:val="IndexLink"/>
                <w:rtl w:val="true"/>
              </w:rPr>
              <w:t>علیه‌السلام</w:t>
            </w:r>
            <w:r>
              <w:rPr>
                <w:rStyle w:val="IndexLink"/>
                <w:rtl w:val="true"/>
              </w:rPr>
              <w:t>)</w:t>
              <w:tab/>
            </w:r>
            <w:r>
              <w:rPr>
                <w:rStyle w:val="IndexLink"/>
              </w:rPr>
              <w:t>326</w:t>
            </w:r>
          </w:hyperlink>
        </w:p>
        <w:p>
          <w:pPr>
            <w:pStyle w:val="Contents4"/>
            <w:tabs>
              <w:tab w:val="clear" w:pos="8176"/>
              <w:tab w:val="right" w:pos="9026" w:leader="dot"/>
            </w:tabs>
            <w:rPr/>
          </w:pPr>
          <w:hyperlink w:anchor="__RefHeading___Toc6089352_211673320">
            <w:r>
              <w:rPr>
                <w:webHidden/>
                <w:rStyle w:val="IndexLink"/>
                <w:rtl w:val="true"/>
              </w:rPr>
              <w:t xml:space="preserve">یادی از مصیبت حضرت علیّ اکبر </w:t>
            </w:r>
            <w:r>
              <w:rPr>
                <w:rStyle w:val="IndexLink"/>
                <w:rtl w:val="true"/>
              </w:rPr>
              <w:t>(</w:t>
            </w:r>
            <w:r>
              <w:rPr>
                <w:rStyle w:val="IndexLink"/>
                <w:rtl w:val="true"/>
              </w:rPr>
              <w:t>علیه‌السلام</w:t>
            </w:r>
            <w:r>
              <w:rPr>
                <w:rStyle w:val="IndexLink"/>
                <w:rtl w:val="true"/>
              </w:rPr>
              <w:t>)</w:t>
              <w:tab/>
            </w:r>
            <w:r>
              <w:rPr>
                <w:rStyle w:val="IndexLink"/>
              </w:rPr>
              <w:t>335</w:t>
            </w:r>
          </w:hyperlink>
        </w:p>
        <w:p>
          <w:pPr>
            <w:pStyle w:val="Contents2"/>
            <w:tabs>
              <w:tab w:val="clear" w:pos="8743"/>
              <w:tab w:val="right" w:pos="9026" w:leader="dot"/>
            </w:tabs>
            <w:rPr/>
          </w:pPr>
          <w:hyperlink w:anchor="__RefHeading___Toc6089354_211673320">
            <w:r>
              <w:rPr>
                <w:webHidden/>
                <w:rStyle w:val="IndexLink"/>
                <w:rtl w:val="true"/>
              </w:rPr>
              <w:t>فهرست منابع</w:t>
            </w:r>
            <w:r>
              <w:rPr>
                <w:rStyle w:val="IndexLink"/>
                <w:rtl w:val="true"/>
              </w:rPr>
              <w:tab/>
            </w:r>
            <w:r>
              <w:rPr>
                <w:rStyle w:val="IndexLink"/>
              </w:rPr>
              <w:t>347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7_14685"/>
      <w:bookmarkStart w:id="1" w:name="pg727_14685"/>
      <w:bookmarkEnd w:id="1"/>
    </w:p>
    <w:p>
      <w:pPr>
        <w:pStyle w:val="Heading2"/>
        <w:numPr>
          <w:ilvl w:val="1"/>
          <w:numId w:val="1"/>
        </w:numPr>
        <w:rPr/>
      </w:pPr>
      <w:bookmarkStart w:id="2" w:name="pg727_14685"/>
      <w:bookmarkStart w:id="3" w:name="__RefHeading___Toc6089200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بنی‌هاشمی محمد،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منتظران محمد بنی‌هاشمی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منیر ،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7965</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ص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36558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89202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سلوک منتظران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سیدمحمک بنی ہاشمی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السَّلامُ عَلَيْكَ يَا مَولاى</w:t>
      </w:r>
    </w:p>
    <w:p>
      <w:pPr>
        <w:pStyle w:val="BookText"/>
        <w:rPr/>
      </w:pPr>
      <w:r>
        <w:rPr>
          <w:rFonts w:ascii="Amiri" w:hAnsi="Amiri" w:eastAsia="Amiri" w:cs="Amiri"/>
          <w:color w:val="111111"/>
          <w:sz w:val="28"/>
          <w:sz w:val="28"/>
          <w:szCs w:val="28"/>
          <w:rtl w:val="true"/>
          <w:lang w:bidi="ar-SA"/>
        </w:rPr>
        <w:t xml:space="preserve">اَنَا مَولاك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وَاَنْتَظِرُ ظُهُورَك</w:t>
      </w:r>
    </w:p>
    <w:p>
      <w:pPr>
        <w:pStyle w:val="BookText"/>
        <w:rPr/>
      </w:pPr>
      <w:r>
        <w:rPr>
          <w:rFonts w:ascii="IRNazanin" w:hAnsi="IRNazanin" w:eastAsia="IRNazanin"/>
          <w:color w:val="111111"/>
          <w:sz w:val="28"/>
          <w:sz w:val="28"/>
          <w:szCs w:val="28"/>
          <w:rtl w:val="true"/>
          <w:lang w:bidi="fa-IR"/>
        </w:rPr>
        <w:t>سلام بر تو ای مولای من</w:t>
      </w:r>
    </w:p>
    <w:p>
      <w:pPr>
        <w:pStyle w:val="BookText"/>
        <w:rPr/>
      </w:pPr>
      <w:r>
        <w:rPr>
          <w:rFonts w:ascii="IRNazanin" w:hAnsi="IRNazanin" w:eastAsia="IRNazanin"/>
          <w:color w:val="111111"/>
          <w:sz w:val="28"/>
          <w:sz w:val="28"/>
          <w:szCs w:val="28"/>
          <w:rtl w:val="true"/>
          <w:lang w:bidi="fa-IR"/>
        </w:rPr>
        <w:t>من غلام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ظهورت می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فرازی از زیارت حضرت بقیه الله دارد اماندار در روز جمعه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جمال الاسبوع صفحه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27_14700"/>
      <w:bookmarkStart w:id="8" w:name="pg727_14700"/>
      <w:bookmarkEnd w:id="8"/>
    </w:p>
    <w:p>
      <w:pPr>
        <w:pStyle w:val="Heading2"/>
        <w:numPr>
          <w:ilvl w:val="1"/>
          <w:numId w:val="1"/>
        </w:numPr>
        <w:rPr/>
      </w:pPr>
      <w:bookmarkStart w:id="9" w:name="pg727_14700"/>
      <w:bookmarkStart w:id="10" w:name="__RefHeading___Toc6089204_2116733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7"/>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0"/>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3"/>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پیش نهاده</w:t>
      </w:r>
    </w:p>
    <w:p>
      <w:pPr>
        <w:pStyle w:val="BookText"/>
        <w:rPr/>
      </w:pPr>
      <w:r>
        <w:rPr>
          <w:rFonts w:ascii="Amiri" w:hAnsi="Amiri" w:eastAsia="Amiri" w:cs="Amiri"/>
          <w:color w:val="111111"/>
          <w:sz w:val="28"/>
          <w:sz w:val="28"/>
          <w:szCs w:val="28"/>
          <w:rtl w:val="true"/>
          <w:lang w:bidi="ar-SA"/>
        </w:rPr>
        <w:t>السلامُ عليكَ يا حُجَّةَ اللهِ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عَيْنَ اللَّهِ فِي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نُورَ اللهِ الذى يَهْتَدى به المُهْتَدُونَ ويُفَرَّجُ به عَـنِ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سَفِينَةَ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عَيْنَ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مولاى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مولاك</w:t>
      </w:r>
    </w:p>
    <w:p>
      <w:pPr>
        <w:pStyle w:val="BookText"/>
        <w:rPr/>
      </w:pPr>
      <w:r>
        <w:rPr>
          <w:rFonts w:ascii="Amiri" w:hAnsi="Amiri" w:eastAsia="Amiri" w:cs="Amiri"/>
          <w:color w:val="111111"/>
          <w:sz w:val="28"/>
          <w:sz w:val="28"/>
          <w:szCs w:val="28"/>
          <w:rtl w:val="true"/>
          <w:lang w:bidi="ar-SA"/>
        </w:rPr>
        <w:t>اتقرَّبُ إِلى اللهِ تَعَالَى بِك و بِآلِ بَيْتِكَ وَانْتَظِرُ ظهورَك و ظهورَ الحَقِّ على يَدَيْكَ</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وأسألُ الله أَنْ يُصَلِّى على محمّد و آل محمّدٍ و أَنْ يَجْعَلَنِي مِنَ المُنتَظِرِينَ لك</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مولای من</w:t>
      </w:r>
    </w:p>
    <w:p>
      <w:pPr>
        <w:pStyle w:val="BookText"/>
        <w:rPr/>
      </w:pPr>
      <w:r>
        <w:rPr>
          <w:rFonts w:ascii="IRNazanin" w:hAnsi="IRNazanin" w:eastAsia="IRNazanin"/>
          <w:color w:val="111111"/>
          <w:sz w:val="28"/>
          <w:sz w:val="28"/>
          <w:szCs w:val="28"/>
          <w:rtl w:val="true"/>
          <w:lang w:bidi="fa-IR"/>
        </w:rPr>
        <w:t xml:space="preserve">اما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خدا در زمین تویی</w:t>
      </w:r>
    </w:p>
    <w:p>
      <w:pPr>
        <w:pStyle w:val="BookText"/>
        <w:rPr/>
      </w:pPr>
      <w:r>
        <w:rPr>
          <w:rFonts w:ascii="IRNazanin" w:hAnsi="IRNazanin" w:eastAsia="IRNazanin"/>
          <w:color w:val="111111"/>
          <w:sz w:val="28"/>
          <w:sz w:val="28"/>
          <w:szCs w:val="28"/>
          <w:rtl w:val="true"/>
          <w:lang w:bidi="fa-IR"/>
        </w:rPr>
        <w:t>چشم خداوند در میان خلق تویی</w:t>
      </w:r>
    </w:p>
    <w:p>
      <w:pPr>
        <w:pStyle w:val="BookText"/>
        <w:rPr/>
      </w:pPr>
      <w:r>
        <w:rPr>
          <w:rFonts w:ascii="IRNazanin" w:hAnsi="IRNazanin" w:eastAsia="IRNazanin"/>
          <w:color w:val="111111"/>
          <w:sz w:val="28"/>
          <w:sz w:val="28"/>
          <w:szCs w:val="28"/>
          <w:rtl w:val="true"/>
          <w:lang w:bidi="fa-IR"/>
        </w:rPr>
        <w:t>نور هدایت پروردگار و مشکل گشای ،مؤمنان تویی</w:t>
      </w:r>
    </w:p>
    <w:p>
      <w:pPr>
        <w:pStyle w:val="BookText"/>
        <w:rPr/>
      </w:pPr>
      <w:r>
        <w:rPr>
          <w:rFonts w:ascii="IRNazanin" w:hAnsi="IRNazanin" w:eastAsia="IRNazanin"/>
          <w:color w:val="111111"/>
          <w:sz w:val="28"/>
          <w:sz w:val="28"/>
          <w:szCs w:val="28"/>
          <w:rtl w:val="true"/>
          <w:lang w:bidi="fa-IR"/>
        </w:rPr>
        <w:t>کشتی نجات تویی</w:t>
      </w:r>
    </w:p>
    <w:p>
      <w:pPr>
        <w:pStyle w:val="BookText"/>
        <w:rPr/>
      </w:pPr>
      <w:r>
        <w:rPr>
          <w:rFonts w:ascii="IRNazanin" w:hAnsi="IRNazanin" w:eastAsia="IRNazanin"/>
          <w:color w:val="111111"/>
          <w:sz w:val="28"/>
          <w:sz w:val="28"/>
          <w:szCs w:val="28"/>
          <w:rtl w:val="true"/>
          <w:lang w:bidi="fa-IR"/>
        </w:rPr>
        <w:t>چشمه حیات، 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از همه آنچه بر شمردم بهتر و بالاتری</w:t>
      </w:r>
    </w:p>
    <w:p>
      <w:pPr>
        <w:pStyle w:val="BookText"/>
        <w:rPr/>
      </w:pPr>
      <w:r>
        <w:rPr>
          <w:rFonts w:ascii="IRNazanin" w:hAnsi="IRNazanin" w:eastAsia="IRNazanin"/>
          <w:color w:val="111111"/>
          <w:sz w:val="28"/>
          <w:sz w:val="28"/>
          <w:szCs w:val="28"/>
          <w:rtl w:val="true"/>
          <w:lang w:bidi="fa-IR"/>
        </w:rPr>
        <w:t>زیرا مقام و منزلت تو والاتر از آن است که به وصف آید یا حتی به دل خطور نماید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فقط یک فضیلت دارم که خود را جز به آن نمیشناسم</w:t>
      </w:r>
    </w:p>
    <w:p>
      <w:pPr>
        <w:pStyle w:val="BookText"/>
        <w:rPr/>
      </w:pPr>
      <w:r>
        <w:rPr>
          <w:rFonts w:ascii="Amiri" w:hAnsi="Amiri" w:eastAsia="Amiri" w:cs="Amiri"/>
          <w:color w:val="111111"/>
          <w:sz w:val="28"/>
          <w:sz w:val="28"/>
          <w:szCs w:val="28"/>
          <w:rtl w:val="true"/>
          <w:lang w:bidi="ar-SA"/>
        </w:rPr>
        <w:t>أنا مولاك</w:t>
      </w:r>
    </w:p>
    <w:p>
      <w:pPr>
        <w:pStyle w:val="BookText"/>
        <w:rPr/>
      </w:pPr>
      <w:r>
        <w:rPr>
          <w:rFonts w:ascii="IRNazanin" w:hAnsi="IRNazanin" w:eastAsia="IRNazanin"/>
          <w:color w:val="111111"/>
          <w:sz w:val="28"/>
          <w:sz w:val="28"/>
          <w:szCs w:val="28"/>
          <w:rtl w:val="true"/>
          <w:lang w:bidi="fa-IR"/>
        </w:rPr>
        <w:t>تنها افتخارم این است که مرا به غلامی بپذیری و مدال عبودیت خود را با دستان پاک خویش بر سینه ام بیاویزی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وسیله تقرب من به سوی ،خداوند فقط تو و اهل بیت گرامی ات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اینکه نمیتوانم خود را از صف منتظران ظهورت دور ببینم اما در خود لیاقت انتظارت را سراغ ندارم پس از خدای بزرگ درخواست میکنم که مرا جزء منتظران قدومت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دعا تنها وقتی اجابت میشود که حقیقت انتظار و چگونگی سلوک </w:t>
      </w:r>
    </w:p>
    <w:p>
      <w:pPr>
        <w:pStyle w:val="BookText"/>
        <w:rPr/>
      </w:pPr>
      <w:r>
        <w:rPr>
          <w:rFonts w:ascii="IRNazanin" w:hAnsi="IRNazanin" w:eastAsia="IRNazanin"/>
          <w:color w:val="111111"/>
          <w:sz w:val="28"/>
          <w:sz w:val="28"/>
          <w:szCs w:val="28"/>
          <w:rtl w:val="true"/>
          <w:lang w:bidi="fa-IR"/>
        </w:rPr>
        <w:t>منتظران را بیاموزم تا توفیق عمل به آئین انتظار را پیدا کنم و آنگاه از آثار و است</w:t>
      </w:r>
    </w:p>
    <w:p>
      <w:pPr>
        <w:pStyle w:val="BookText"/>
        <w:rPr/>
      </w:pPr>
      <w:r>
        <w:rPr>
          <w:rFonts w:ascii="IRNazanin" w:hAnsi="IRNazanin" w:eastAsia="IRNazanin"/>
          <w:color w:val="111111"/>
          <w:sz w:val="28"/>
          <w:sz w:val="28"/>
          <w:szCs w:val="28"/>
          <w:rtl w:val="true"/>
          <w:lang w:bidi="fa-IR"/>
        </w:rPr>
        <w:t>برکات این موهبت الهی در قبل و بعد از ظهورت بهره مند گردم و اینهمه میسر نمیشود مگر با لطف و عنایت تو؛ زیرا انتظار از تو و برای تو پس تا تو نخواهی در صف منتظرانت قرار نمیگیرم</w:t>
      </w:r>
    </w:p>
    <w:p>
      <w:pPr>
        <w:pStyle w:val="BookText"/>
        <w:rPr/>
      </w:pPr>
      <w:r>
        <w:rPr>
          <w:rFonts w:ascii="IRNazanin" w:hAnsi="IRNazanin" w:eastAsia="IRNazanin"/>
          <w:color w:val="111111"/>
          <w:sz w:val="28"/>
          <w:sz w:val="28"/>
          <w:szCs w:val="28"/>
          <w:rtl w:val="true"/>
          <w:lang w:bidi="fa-IR"/>
        </w:rPr>
        <w:t>حرارت انتظارت در دلهای مؤمنان شعله ای است از آتش سوزان انتظار در قلب پاک تو؛ پس اگر گوشه چشمی به فقیران درگاهت نمایی همگی به خيل منتظرانت میپیوندند</w:t>
      </w:r>
    </w:p>
    <w:p>
      <w:pPr>
        <w:pStyle w:val="BookText"/>
        <w:rPr/>
      </w:pPr>
      <w:r>
        <w:rPr>
          <w:rFonts w:ascii="IRNazanin" w:hAnsi="IRNazanin" w:eastAsia="IRNazanin"/>
          <w:color w:val="111111"/>
          <w:sz w:val="28"/>
          <w:sz w:val="28"/>
          <w:szCs w:val="28"/>
          <w:rtl w:val="true"/>
          <w:lang w:bidi="fa-IR"/>
        </w:rPr>
        <w:t>مولای من</w:t>
      </w:r>
    </w:p>
    <w:p>
      <w:pPr>
        <w:pStyle w:val="BookText"/>
        <w:rPr/>
      </w:pPr>
      <w:r>
        <w:rPr>
          <w:rFonts w:ascii="IRNazanin" w:hAnsi="IRNazanin" w:eastAsia="IRNazanin"/>
          <w:color w:val="111111"/>
          <w:sz w:val="28"/>
          <w:sz w:val="28"/>
          <w:szCs w:val="28"/>
          <w:rtl w:val="true"/>
          <w:lang w:bidi="fa-IR"/>
        </w:rPr>
        <w:t>آنچه در این نوشتار به آستان مقدّست تقدیم میشود قطره ای است از دریای بیکران لطف تو پدر مهربان در حق یتیمانت که به این وسیله آنها را به سوی خویش خواندی و در کمند محبت خود گرفتار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سطور بهانه ای است برای عرض ارادت و عریضه ای است که به تمنای سوز انتظارت به بارگاه ملکوتیات عرضه میشود و تقاضای گدایانی است که هیچ لیاقتی جز گدایی در خود سراغ ندارند</w:t>
      </w:r>
    </w:p>
    <w:p>
      <w:pPr>
        <w:pStyle w:val="BookText"/>
        <w:rPr/>
      </w:pPr>
      <w:r>
        <w:rPr>
          <w:rFonts w:ascii="IRNazanin" w:hAnsi="IRNazanin" w:eastAsia="IRNazanin"/>
          <w:color w:val="111111"/>
          <w:sz w:val="28"/>
          <w:sz w:val="28"/>
          <w:szCs w:val="28"/>
          <w:rtl w:val="true"/>
          <w:lang w:bidi="fa-IR"/>
        </w:rPr>
        <w:t>مولای من</w:t>
      </w:r>
    </w:p>
    <w:p>
      <w:pPr>
        <w:pStyle w:val="BookText"/>
        <w:rPr/>
      </w:pPr>
      <w:r>
        <w:rPr>
          <w:rFonts w:ascii="IRNazanin" w:hAnsi="IRNazanin" w:eastAsia="IRNazanin"/>
          <w:color w:val="111111"/>
          <w:sz w:val="28"/>
          <w:sz w:val="28"/>
          <w:szCs w:val="28"/>
          <w:rtl w:val="true"/>
          <w:lang w:bidi="fa-IR"/>
        </w:rPr>
        <w:t>ما خود را شایسته منتظر شما بودن نمیدانیم و همین اعتراف به عدم لیاقت را انگیزه توجه شما به سوی خویش قرار میدهیم تا به حق پدران گرامی و مادر شهیده و مصیبت زدهتان از ما مفتقران دستگیری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این کتاب در چهار بخش و ده فصل تنظیم شده و تقدیم خوانندگان محترم میگردد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نخست به اهمیت انتظار و جایگاه آن در دین اشاره شده است و سپس با توجه به وجدانی بودن حال انتظار از سه جهت به </w:t>
      </w:r>
    </w:p>
    <w:p>
      <w:pPr>
        <w:pStyle w:val="BookText"/>
        <w:rPr/>
      </w:pPr>
      <w:r>
        <w:rPr>
          <w:rFonts w:ascii="IRNazanin" w:hAnsi="IRNazanin" w:eastAsia="IRNazanin"/>
          <w:color w:val="111111"/>
          <w:sz w:val="28"/>
          <w:sz w:val="28"/>
          <w:szCs w:val="28"/>
          <w:rtl w:val="true"/>
          <w:lang w:bidi="fa-IR"/>
        </w:rPr>
        <w:t>تعریف آن پرداخته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چرا انتظار فرج بالاترین عبادت خداوند و محبوب ترین عمل نزد او میباشد در همین بخش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ابتدا مفهوم دقیق انتظار فرج امام عصر علیه السلام با توجه به اینکه بزرگترین گرفتاری ،عصر غیبت ایشان میباشد مورد بحث قرار گرفته و سپس گوشه ای از انتظار سوزان حضرت نسبت به فرج خودشان تبیین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مختلف انتظار فرج امام در آخرین فصل از همین بخش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مربوط به ناگهانی بودن ظهور امام علیه السلام است و در آن از طریق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وقتِ ظهور و علائم آن، ثابت میشود که انتظار فرج باید همیشگی باشد و یأس از آن در یک لحظه هم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بخش کتاب به آثار و برکات انتظار اختصاص دارد که در دو مرحله زمان غیبت و پس از ظهور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نهم سعی شده تا تصویری صحیح و شایسته از آمادگی مؤمنان برای ظهور مولایشان در زمان غیبت ارائه گردد که از جهت عملی مهمترین فصل این مجموعه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آرزوی اهل ایمان که همانا توفیق یاری امام منتظر و همراهی با ایشان در طلب خون سیدالشهدا علیه السلام میباشد در آخرین فصل کتاب مورد بحث قرار گرفته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ختام همۀ مباحث یادی است از برخی فضائل و مصائب جگر گوشه سالار شهیدان و روح مقدّس حسين علیه السلام ، حضرت </w:t>
      </w:r>
    </w:p>
    <w:p>
      <w:pPr>
        <w:pStyle w:val="BookText"/>
        <w:rPr/>
      </w:pPr>
      <w:r>
        <w:rPr>
          <w:rFonts w:ascii="IRNazanin" w:hAnsi="IRNazanin" w:eastAsia="IRNazanin"/>
          <w:color w:val="111111"/>
          <w:sz w:val="28"/>
          <w:sz w:val="28"/>
          <w:szCs w:val="28"/>
          <w:rtl w:val="true"/>
          <w:lang w:bidi="fa-IR"/>
        </w:rPr>
        <w:t>علی اکبر علیه السلام که امیدواریم این تلاش ناچیز مورد قبول و امضای آن شهید والامقام قرار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 الحُسَينِ، اِشْفِ صَدْرَ الحسينِ 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رَبَّ الحُسَين، أطلب بِدَمِ الحسينِ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 الحُسَين، انْتَقِمْ مِمَّنْ رَضِيَ بِقَتْلِ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الحُسَين، اِنْتَقِمْ مِمَّنْ خَالَفَ الحسين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الحُسَين، انْتَقِمْ مِمَّنْ فَرِحَ بِقَتْلِ الحسين علیه السلام</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آمين رب العالمين</w:t>
      </w:r>
    </w:p>
    <w:p>
      <w:pPr>
        <w:pStyle w:val="BookText"/>
        <w:rPr/>
      </w:pPr>
      <w:r>
        <w:rPr>
          <w:rFonts w:ascii="IRNazanin" w:hAnsi="IRNazanin" w:eastAsia="IRNazanin"/>
          <w:color w:val="111111"/>
          <w:sz w:val="28"/>
          <w:sz w:val="28"/>
          <w:szCs w:val="28"/>
          <w:rtl w:val="true"/>
          <w:lang w:bidi="fa-IR"/>
        </w:rPr>
        <w:t>سید محمد بنی هاشمی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27_14721"/>
      <w:bookmarkStart w:id="13" w:name="pg727_14721"/>
      <w:bookmarkEnd w:id="13"/>
    </w:p>
    <w:p>
      <w:pPr>
        <w:pStyle w:val="Heading2"/>
        <w:numPr>
          <w:ilvl w:val="1"/>
          <w:numId w:val="1"/>
        </w:numPr>
        <w:rPr/>
      </w:pPr>
      <w:bookmarkStart w:id="14" w:name="pg727_14721"/>
      <w:bookmarkStart w:id="15" w:name="__RefHeading___Toc6089206_211673320"/>
      <w:bookmarkStart w:id="16" w:name="_Toc4"/>
      <w:bookmarkEnd w:id="14"/>
      <w:bookmarkEnd w:id="15"/>
      <w:r>
        <w:rPr>
          <w:rtl w:val="true"/>
        </w:rPr>
        <w:t>بخش اوّل</w:t>
      </w:r>
      <w:r>
        <w:rPr>
          <w:rtl w:val="true"/>
        </w:rPr>
        <w:t xml:space="preserve">: </w:t>
      </w:r>
      <w:r>
        <w:rPr>
          <w:rtl w:val="true"/>
        </w:rPr>
        <w:t>اهمیت و تعریف انتظار</w:t>
      </w:r>
      <w:bookmarkEnd w:id="1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6089208_211673320"/>
      <w:bookmarkStart w:id="18" w:name="_Toc5"/>
      <w:bookmarkEnd w:id="17"/>
      <w:r>
        <w:rPr>
          <w:rtl w:val="true"/>
        </w:rPr>
        <w:t>اشاره</w:t>
      </w:r>
      <w:bookmarkEnd w:id="1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727_14726"/>
      <w:bookmarkStart w:id="20" w:name="pg727_14726"/>
      <w:bookmarkEnd w:id="20"/>
    </w:p>
    <w:p>
      <w:pPr>
        <w:pStyle w:val="Heading3"/>
        <w:numPr>
          <w:ilvl w:val="2"/>
          <w:numId w:val="1"/>
        </w:numPr>
        <w:rPr/>
      </w:pPr>
      <w:bookmarkStart w:id="21" w:name="pg727_14726"/>
      <w:bookmarkStart w:id="22" w:name="__RefHeading___Toc6089210_211673320"/>
      <w:bookmarkStart w:id="23" w:name="_Toc6"/>
      <w:bookmarkEnd w:id="21"/>
      <w:bookmarkEnd w:id="22"/>
      <w:r>
        <w:rPr>
          <w:rtl w:val="true"/>
        </w:rPr>
        <w:t>فصل اول</w:t>
      </w:r>
      <w:r>
        <w:rPr>
          <w:rtl w:val="true"/>
        </w:rPr>
        <w:t>:</w:t>
      </w:r>
      <w:r>
        <w:rPr>
          <w:rtl w:val="true"/>
        </w:rPr>
        <w:t>وجوب انتظار</w:t>
      </w:r>
      <w:bookmarkEnd w:id="23"/>
    </w:p>
    <w:p>
      <w:pPr>
        <w:pStyle w:val="Heading4"/>
        <w:numPr>
          <w:ilvl w:val="3"/>
          <w:numId w:val="1"/>
        </w:numPr>
        <w:rPr/>
      </w:pPr>
      <w:bookmarkStart w:id="24" w:name="__RefHeading___Toc6089212_211673320"/>
      <w:bookmarkStart w:id="25" w:name="_Toc7"/>
      <w:bookmarkEnd w:id="24"/>
      <w:r>
        <w:rPr>
          <w:rtl w:val="true"/>
        </w:rPr>
        <w:t>اشاره</w:t>
      </w:r>
      <w:bookmarkEnd w:id="25"/>
    </w:p>
    <w:p>
      <w:pPr>
        <w:pStyle w:val="Heading4"/>
        <w:numPr>
          <w:ilvl w:val="3"/>
          <w:numId w:val="1"/>
        </w:numPr>
        <w:rPr/>
      </w:pPr>
      <w:bookmarkStart w:id="26" w:name="__RefHeading___Toc6089214_211673320"/>
      <w:bookmarkStart w:id="27" w:name="_Toc8"/>
      <w:bookmarkEnd w:id="26"/>
      <w:r>
        <w:rPr>
          <w:rtl w:val="true"/>
        </w:rPr>
        <w:t>انتظار؛ شرط قبولی اعمال</w:t>
      </w:r>
      <w:bookmarkEnd w:id="27"/>
    </w:p>
    <w:p>
      <w:pPr>
        <w:pStyle w:val="BookText"/>
        <w:rPr/>
      </w:pPr>
      <w:r>
        <w:rPr>
          <w:rFonts w:ascii="IRNazanin" w:hAnsi="IRNazanin" w:eastAsia="IRNazanin"/>
          <w:color w:val="111111"/>
          <w:sz w:val="28"/>
          <w:sz w:val="28"/>
          <w:szCs w:val="28"/>
          <w:rtl w:val="true"/>
          <w:lang w:bidi="fa-IR"/>
        </w:rPr>
        <w:t>هر عمل دینی برای آنکه عبادتی مقبول در پیشگاه خدای متعال تلقّی شود، باید شرایطی داشته باشد که بخش عمده ای از این شرایط به شخص عمل کننده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همان اموری است که گاهی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 شود؛ دین صحیح و مطابق خواست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فرمایشی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حقیقت اشاره شده است که هیچ کار خوبی از غیر شخص دیندار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تَمَسَّکُوا به و لا یُزیلنَّکُم اَحَد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السَّیِّئَةَ فیه خَیرٌ مِنَ الحَسَنَةِ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السَّیِّئَةَ فیه تُغْفَرُ و الحَسَنَةَ فی غَیرِه لاتُقْبَلُ</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دین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دین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تمسّک کنید و کسی شما را از آن خارج نسازد و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کار بد در دین، از کار خوب در غیر دین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بد در دین بخشوده می شود، امّا کار خوب در غیر دین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انجام هر عملی، باید دینی را که شرط پذیرفته شدن همۀ اعمال است،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با مراجعه به احادیث کاملاً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در حالی که نوشته ای همراه خود داشت، خدمت حضرت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پیش از آنکه او نوشته اش را باز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صَحیفَةُ مُخاصِمٍ یَسْأَلُ عَنِ الدّینِ الذی یُقْبَلُ فیه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نوشتۀ بحث کننده ای است که سؤال می کند دربارۀ آن دینی که عمل در آن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من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أنْ لا إلهَ الّا اللهُ وَحْدَهُ لا شَریکَ له و 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و رَسُولُهُ، و تُقِرُّ ما جاءَ مِنْ عِندِ اللهِ، و الوِلایَةُ لَنا اَهْلَ البَیتِ، و البَراءَةُ مِنْ عَدُوِّنا، و التَّسلیمُ لِأَمرِنا، و الوَرَعُ، و التَّواضُعُ، و انتظارُ قائمِنا؛ فإنّ لَنا دَولةً إذا شاءَ اللهُ جاءَ بها</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گواهی دادن به توحید پروردگار و اینکه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فرستادۀ اوست، و اقرار به آنچه از جانب خداوند آمده و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پذیرفتن ولایت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بیزاری جستن از دشمن ما، و تسلیم شدن نسبت به امر ما، و ورع، و فروتنی، و در انتظار قیام کنندۀ ما بودن؛ چون برای ما دولتی است که هرگاه خداوند بخواهد، آن را محقّق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بیان، انتظار قائم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ارکان دینی است که عمل در آن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ابوبصیر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ایشان روزی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اُخْبِرُکم بما لا یَقْبَلُ اللهُ عَزَّ وَ جَلَّ مِنَ العِبادِ عَمَلاً اِلّا به؟ آیا شما را خبر ندهم به آنچه خدای عز و جل هیچ عملی را از بندگان جز به سبب آن نمی پذیرد؟ ابوبصیر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چنین توضیح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أنْ لا اِلهَ الّا اللهُ و 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الاِقرارُ بِما اَمَرَ الله، و الوِلایَةُ لنا، و البَراءَةُ مِنْ اَعْداءِنا،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الأئمةَ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التسلیمُ لهم، و الوَرَعُ، و الاِجْتِهادُ، و الطُّمَأْنِینَةُ، و الانتظارُ 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گواهی دادن به توحید پروردگار و اینکه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فرستادۀ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 اقرار به آنچه خداوند دستور فرموده، و ولایت ما، و بیزاری جستن از دشمنان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خصوص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تسلیم شدن نسبت به ایشان، و </w:t>
      </w:r>
      <w:bookmarkStart w:id="28" w:name="pg727_14732"/>
    </w:p>
    <w:p>
      <w:pPr>
        <w:pStyle w:val="BookText"/>
        <w:rPr/>
      </w:pPr>
      <w:bookmarkEnd w:id="28"/>
      <w:r>
        <w:rPr>
          <w:rFonts w:ascii="IRNazanin" w:hAnsi="IRNazanin" w:eastAsia="IRNazanin"/>
          <w:color w:val="111111"/>
          <w:sz w:val="28"/>
          <w:sz w:val="28"/>
          <w:szCs w:val="28"/>
          <w:rtl w:val="true"/>
          <w:lang w:bidi="fa-IR"/>
        </w:rPr>
        <w:t xml:space="preserve">ورع، و کوشش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عمل به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طمأنینه، و در انتظار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هیچ عملی در دین، بدون حالت انتظار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درگاه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مقبول شدن این است که آن عمل، عبادتی تلقّی شود که مشمول پاداش پروردگار قرار گیرد و باعث تقرّب شخص به پیشگاه الهی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هایی که برای انجام یک عمل خاصّ در کتاب و سنّت آمده است، همگی بر عمل مقبول، مترتّب می شود و اگر آن عمل، حائز شرایط قبولی نباشد، انجام دهندۀ آن استحقاق هیچگونه پاداشی از جانب خداوند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بدون حال انتظار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هیچ خیر و پاداشی بابت انجام عبادت برای انسان پدید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خداوند بخواهد از روی فضل و کرم خویش، یک عبادت ناقص و فاقد بعضی شرایط را از بنده ای بپذیرد، بحث دیگری است، ولی آنچه طبق وعده های الهی و براساس مقرّرات وضع شده، سبب قبولی اعمال است، همان شرایط اعلام شده می باشد</w:t>
      </w:r>
      <w:r>
        <w:rPr>
          <w:rFonts w:eastAsia="IRNazanin" w:cs="IRNazanin"/>
          <w:color w:val="111111"/>
          <w:sz w:val="28"/>
          <w:szCs w:val="28"/>
          <w:rtl w:val="true"/>
          <w:lang w:bidi="fa-IR"/>
        </w:rPr>
        <w:t>.</w:t>
      </w:r>
    </w:p>
    <w:p>
      <w:pPr>
        <w:pStyle w:val="Heading4"/>
        <w:numPr>
          <w:ilvl w:val="3"/>
          <w:numId w:val="1"/>
        </w:numPr>
        <w:rPr/>
      </w:pPr>
      <w:bookmarkStart w:id="29" w:name="__RefHeading___Toc6089216_211673320"/>
      <w:bookmarkStart w:id="30" w:name="_Toc9"/>
      <w:bookmarkEnd w:id="29"/>
      <w:r>
        <w:rPr>
          <w:rtl w:val="true"/>
        </w:rPr>
        <w:t>وجوب انتظار</w:t>
      </w:r>
      <w:bookmarkEnd w:id="3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احادیث متعدّدی از معصومین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قیام کنندۀ از اهل 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انتظار ظهورش از ارکان دین به شمار آمده، دقیقاً معرّفی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نمونه از حضرت جوادالائمه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که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القائمَ مِنّا هو المَهْدِیُّ الذی یَجِبُ أنْ یُنْتَظَرَ فی غَیْبَتِهِ</w:t>
      </w:r>
      <w:r>
        <w:rPr>
          <w:rFonts w:eastAsia="Amiri" w:cs="Amiri" w:ascii="Amiri" w:hAnsi="Amiri"/>
          <w:color w:val="111111"/>
          <w:sz w:val="28"/>
          <w:szCs w:val="28"/>
          <w:rtl w:val="true"/>
          <w:lang w:bidi="ar-SA"/>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همانا قیام کننده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انتظار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وجوب، در فرمایش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دهندۀ ضرورت حال انتظار در زمان پنهانی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 ی که از کلّ این بحث گرفته می شود این است که دینداری و بندگی خدا جز به شرط تحقق این رکن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انتظار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و کسی که به دنبال عبادت پروردگار است، نباید از این امر واجب غفلت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ای که در اینجا صورت سؤال یا اشکال مطرح می 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حالت انتظار یک حالت اختیاری است که بتواند متعلّق وجوب قرار گیرد؟ آیا اساساً امر به انتظار داشتن صحیح است؟ هرکس حال انتظار را در خودش وجدان کرده باشد، تصدیق می کند که این حال بدون وجود مقدّماتش در انسان ایجاد نمی شود و اگر مقدمات آن به طور کامل موجود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حاصل می شود و نیاز به امر و دستوری در مورد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حالت انتظار داشتن بسان افعالی چون خوردن و آشامیدن، اختیاری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طالب ایجاد این حال باشد، باید مقدمات آن را در خودش فراهم کند و در صورت تحقّق آن مقدمات، حالت انتظار خودبخود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به انتظار و وجوب آن، در حقیقت به ایجاد آن مقدمات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انتظار دارای شدّت و ضعف می باشد و هر درجه ای از آن، مقدمات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ترین درجۀ انتظار وقتی است که انسان احتمال وقوع چیزی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انتظار بستگی به قوّت این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بالاتر، انتظار قوی تری را موجب می گردد و قوّت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منشأ پیدایش آثاری در فرد منتظر می شود که این آثار در مراتب پایین تر 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فعلی ما به درجات پایین انتظار که اثر چندانی در فرد ندارد، ناظر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مقدماتی که حال انتظار را در فرد به درجۀ قابل توجه و مؤثری می رساند، در چهار عامل خلاصه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داشتن به وقوع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انسان واقع شدن چیزی را به طور قطع و یقین بداند و هیچ شکّ و تردیدی در 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انتظار وقوع آن خودبخود در شخص حاصل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قدر این علم و یقین قوی تر باشد، انتظار وقوع آن هم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دانستن وقوع آن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واقع شدن چیزی را انسان با قطع و یقین بداند، ولی وقوع آن را در آینده ای دور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حالت انتظار برای آن واقعه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قدر وقوع آن را نزدیک تر ببیند، انتظارش در مورد آن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آن وضعیّتی که به وقوع آن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اندازه چیزی را که خبر از وقوعش داده اند بیشتر دوست بدارد، حالت انتظارش نسبت به آن شدیدتر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خبر قطعی از واقع شدن چیزی به انسان داده شود ولی آن چیز مطبوع و محبوب او نباشد، در این صورت قطعاً انتظارش نسبت به آن کمتر و ضعیفتر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آن کسی که خبر از آمدنش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آمدن کسی یقین داشته باشد، هر قدر او را بیشتر دوست بدارد، آمدنش را بیشتر انتظار می کشد</w:t>
      </w:r>
      <w:r>
        <w:rPr>
          <w:rFonts w:eastAsia="IRNazanin" w:cs="IRNazanin"/>
          <w:color w:val="111111"/>
          <w:sz w:val="28"/>
          <w:szCs w:val="28"/>
          <w:rtl w:val="true"/>
          <w:lang w:bidi="fa-IR"/>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چهار عامل در مورد وقوع چیزی موجود باشد، قهراً و قطعاً انتظار وقوع آن هم قابل توجّه خواهد بود و هیچ نیازی به امر نسبت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این مقدمات برایش حاصل شده، لازم نیست گفته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قطعاً منتظر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وجود این عوامل، او نمی تواند منتظر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انتظار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مطلب از همین قرار است</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حال انتظار ایشان در کسی پیدا شود، باید مقدّماتش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مقدمات محقّق باشد، انتظار هم هست و نیازی به امر نسبت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مقدمات نباشد، انتظار حاصل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این مقدمات همان چهار عامل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یقین به ظهور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علم و یقین شخص به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 عمیق تر باشد، انتظارش نسبت به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خدای ناکرده شک و تردیدی در اصل وقوع آن داشته باشد، یا اعتقادش به آن سست و ضعیف باشد، انتظارش هم به همان اندازه کم و ضعیف و سست خواهد بود و چه بسا به صفر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قوی و محکم در این مسأله رابطۀ مستقیم با ایمان و اعتقاد شخص به وعده های قرآن و سنّت دارد و هر قدر این ایمان و اعتقاد راسخ تر و عمیق تر شود، خودبخود انتظارش نسبت به وقوع آن هم شدیدتر خواهد شد</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نزدیک دانستن امر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به اصل ظهور حضرت یقین داشته باشد ولی وقوع آن را در آینده ای دور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انتظارش نسبت به آن سست و ضعیف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آنچنانکه در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امر ظهور را دور نپنداریم، بلکه آن را نزدیک ببینیم، آنگاه انتظار ما نسبت به آن شدیدتر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یَرَوْنَه بعیداً و نَراهُ قریباً</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و ناباوران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دور می بینند، ولی ما آن را نزدیک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حالت انتظار در ما شدیدتر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اعتقادی خودبخود درجۀ انتظار را در انسان بالاتر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نزدیک دانستن ظهور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مذمّت شده کاملاً متفاوت است و لازمۀ آن پیشگویی در مورد زمان ظهور هم نیست</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سوم، دوست داشتن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صددرصد معتقد است و وقوع آن را هم نزدیک می بیند، هر قدر آن وضعیت موعود را بیشتر دوست بدارد، انتظارش نسبت به آن بیشتر خواهد بود؛ و اگر آن را خوش نداشته باشد، انتظارش ضعیف و سست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دوست داشتن تنها زمانی به وجود می آید که مؤمنان تصویر روشنی از زمان ظهور حضرت داشته باشند تا اینکه نه تنها از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نترسند بلکه برای وقوعش لحظه شماری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سنّت، بشارتهای متعدّدی در مورد نعمت های بیشتر نظیر زمان ظهور ذکر شده است که در بخش دوم کتاب به گوشه ای از آن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و باور محکم نسبت به این بشارت ها، خودبه خود انتظار مؤمن را نسبت به آن بالاتر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دوست داشتن خود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محبّت و علاقه اش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باشد، ظهور ایشان را بیشتر دوست می دارد و قهراً انتظارش نسبت به قدوم ایشان بیشتر و قوی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چهار عامل، انتظار نسبت به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خودبخود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نبود یا ضعف این عوامل، انتظار هم ضعیف و کم اثر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این مقدمات قوی تر باشد انتظار هم شدیدتر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عمل به وظیفۀ انتظار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مقدّمات را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انتظار حضرت، در حقیقت امر به ایجاد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بعضی از اینها هم اختیاری نباشند، باید مقدمات آنها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محبّت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ارادۀ انسان و اختیارش حاصل می شود و ایجاد آن هم احتیاج به مقدماتی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نیست که به محض ارادۀ انسان، محبّت نسبت به چیزی یا کسی در او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انجام افعال اختیاری مناسب، کم کم زمینه های ایجاد آن را فراهم کرد تا خداوند لطف کند و محبّت انسان را نسبت به امامش بیشتر کند</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شاید بتوان مهم ترین عامل را در ایجاد محبّت نسبت به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ایشان، معرفت آن عزیز دانست که در محلّ خود دربارۀ زمینه های اختیاریِ آن بحث شده است</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در مورد عامل اول و دوم نیز آشنایی بیشتر با کتاب و سنّت و بشارت های مذکور در آنها، از طریق مطالعه کردن و جدّی گرفتن و اهمیت دادن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افعال اختیاری هستند، می تواند زمینه ساز علم و ایمان قوی تر و باور محکم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عمل به وظایف اهل معرفت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ایشان، در این خصوص می تواند بسیار مؤثر باشد که توضیح آنها در محل مناسب خود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امر به انتظار و به طور کلّی همۀ امور غیراختیاری که در شرع موارد متعدّدی از آنها به چشم می خورد، باعث می شود که توجّه مکلِّف نسبت به آن جلب شود و فکر و دل او را به خود مشغول نموده، آن را مهم بشمارد و برای تحقّق بخشیدن آن به فکر و تلاش بیفتد و این خود یک عامل اصلی برای به وجود آمدن آن حالت غیراختیاری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اوامری که در دین نسبت به امور غیراختیاری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در تحقق آنها بسیار مؤثر می باشند</w:t>
      </w:r>
      <w:r>
        <w:rPr>
          <w:rFonts w:eastAsia="IRNazanin" w:cs="IRNazanin"/>
          <w:color w:val="111111"/>
          <w:sz w:val="28"/>
          <w:szCs w:val="28"/>
          <w:rtl w:val="true"/>
          <w:lang w:bidi="fa-IR"/>
        </w:rPr>
        <w:t xml:space="preserve">. </w:t>
      </w:r>
      <w:bookmarkStart w:id="31" w:name="pg727_14747"/>
    </w:p>
    <w:p>
      <w:pPr>
        <w:pStyle w:val="Heading3"/>
        <w:numPr>
          <w:ilvl w:val="2"/>
          <w:numId w:val="1"/>
        </w:numPr>
        <w:rPr/>
      </w:pPr>
      <w:bookmarkStart w:id="32" w:name="__RefHeading___Toc6089218_211673320"/>
      <w:bookmarkStart w:id="33" w:name="_Toc10"/>
      <w:bookmarkEnd w:id="31"/>
      <w:bookmarkEnd w:id="32"/>
      <w:r>
        <w:rPr>
          <w:rtl w:val="true"/>
        </w:rPr>
        <w:t>فصل دوم</w:t>
      </w:r>
      <w:r>
        <w:rPr>
          <w:rtl w:val="true"/>
        </w:rPr>
        <w:t xml:space="preserve">: </w:t>
      </w:r>
      <w:r>
        <w:rPr>
          <w:rtl w:val="true"/>
        </w:rPr>
        <w:t>انتظار ظهور</w:t>
      </w:r>
      <w:bookmarkEnd w:id="33"/>
    </w:p>
    <w:p>
      <w:pPr>
        <w:pStyle w:val="Heading4"/>
        <w:numPr>
          <w:ilvl w:val="3"/>
          <w:numId w:val="1"/>
        </w:numPr>
        <w:rPr/>
      </w:pPr>
      <w:bookmarkStart w:id="34" w:name="__RefHeading___Toc6089220_211673320"/>
      <w:bookmarkStart w:id="35" w:name="_Toc11"/>
      <w:bookmarkEnd w:id="34"/>
      <w:r>
        <w:rPr>
          <w:rtl w:val="true"/>
        </w:rPr>
        <w:t>غیرقابل توصیف بودن انتظار</w:t>
      </w:r>
      <w:bookmarkEnd w:id="3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معنای انتظار، توصیفات و توضیحات مختلفی ذکر شده که هیچکدام بیان کنندۀ اصل معنای انجام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معنای آن گفته شود که انتظار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 راه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صرفاً ترجمۀ لفظ از عربی به فارسی است و نمی تواند به عنوان تعریف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توصیف صحیحی از انتظار ارائه کنیم، باید از اموری غیر خود آن کمک بگیریم، و گرنه صرفاً ترجمه ای از لفظ آن را ارائه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آیا چنین کاری ممکن است؟ آیا می توانیم مفهوم انتظار را با تحویل به مفاهیم دیگری توضیح دهیم؟ آیا انتظار، قابل تحویل و تحلیل به مفاهیم دیگر می باشد؟ اگر خوب دقّت کنیم، درخواهیم 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کاملاً وجدانی است و اگر کسی واقعیّت آن را وجدان نکرده باشد، هرگز با توصیفات ذهنی، حقیقت آن را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یک معنای پایه و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است چون 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مفاهیم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بسیط است چون قابل تجزیه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مفاهیم ساده تر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درکِ آن، وجدانِ حقیقتِ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در مورد همۀ شناخت های پایه ای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معرفت های وجدانی از قبیل گرسنگی و تشنگی، شادی و خشم، حبّ و بغض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همین سنخ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شناخت گرسنگی و تشنگی، گرسنه و تشنه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راه فهمیدنِ شادی و خشم، شاد و عصبانی شدن می باشد، و تنها راه درک محبّت، مُحبّ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محبّت را وجدان نکرده باشد، با هیچ تعریف و توصیفی نمی توان محبّت را به او شناساند و از هیچ معنای دیگری نمی توان برای درک محبّت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شناخت های پایه و بسیط، دارای این ویژگی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انتظار هم فقط برای شخص منتظر، روشن و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هیچگاه حالت انتظار را نچشیده باشد، با توصیف و توضیح، نمی توان معنای انتظار را برایش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توضیحات زیاد، باعث ابهام بیشتر در مفهوم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انتظار را چشیده است، به خوبی معنای آن را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شخصی می توان یادآوری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زمانی که یکی از عزیزانت به سفر رفته بود و تو از او خبر نداشتی و گفته بود تا فلان موقع بر می گردم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آمدنِ او چه حالی داشتی؟ آن حال وجدانی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برای یادآوری مفهوم انتظار، یک سری نشان ها به مخاطب می دهیم تا حال انتظار خود را به یاد آورد و یا اگر در حال انتظار می باشد، به آنچه دارد، متذکّر گردد و آن را تصدیق نماید</w:t>
      </w:r>
      <w:r>
        <w:rPr>
          <w:rFonts w:eastAsia="IRNazanin" w:cs="IRNazanin"/>
          <w:color w:val="111111"/>
          <w:sz w:val="28"/>
          <w:szCs w:val="28"/>
          <w:rtl w:val="true"/>
          <w:lang w:bidi="fa-IR"/>
        </w:rPr>
        <w:t xml:space="preserve">. </w:t>
      </w:r>
      <w:bookmarkStart w:id="36" w:name="pg727_14751"/>
    </w:p>
    <w:p>
      <w:pPr>
        <w:pStyle w:val="Heading4"/>
        <w:numPr>
          <w:ilvl w:val="3"/>
          <w:numId w:val="1"/>
        </w:numPr>
        <w:rPr/>
      </w:pPr>
      <w:bookmarkStart w:id="37" w:name="__RefHeading___Toc6089222_211673320"/>
      <w:bookmarkStart w:id="38" w:name="_Toc12"/>
      <w:bookmarkEnd w:id="36"/>
      <w:bookmarkEnd w:id="37"/>
      <w:r>
        <w:rPr>
          <w:rtl w:val="true"/>
        </w:rPr>
        <w:t>تعریف انتظار از روی ملزومات و لوازم آن</w:t>
      </w:r>
      <w:bookmarkEnd w:id="3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فصل گذشته اشاره شد، پیدایش حالت انتظار مترتّب بر تحقق مقدمات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مقدمات حاصل شود، حال انتظار خودبخود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تذکّر دربارۀ این حال، می توان از تذکّر به آن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چهارگانه ای که در فصل قبل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لازمۀ تحقق آن عوامل است که البته نقش مؤثر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تحقّق آن نباید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همۀ این شرایط و زمینه ها می توانیم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ملزومات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یکی از راههای تعریف وجدانی انتظار است و ما در فصل گذشته برای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بهره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برای تنبّه به امور وجدانی، برخی از لوازم و آثار آنها را بیان می کنیم تا مخاطب از روی لوازم به ملزومِ آنها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و لوازم غیر از خودِ آن حال وجدانی است، ولی بیان آنها به معرفتِ آن حال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بخواهیم درباره مفهوم محبّت توضیح بدهیم، می توانیم بگوییم که اگر کسی را زیاد دوست داشته باشید، از او زیاد یاد می کنید، آرزوی دیدن او را می کنید، اگر مدتی او را نبینید برایش دلتنگی می کنید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امور هیچکدام خود محبّت نیستند، ولی جزء لوازم و آثار آن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اوصاف را می شنود، اگر قبلاً خودِ محبّت را چشیده باشد، این قبیل لوازم آن را هم 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از روی اینها، خودِ محبّت برایش یادآوری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انتظار هم که یک امر پایه و وجدانی است، همین مطلب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بودن هم لوازمی دارد که اگر کسی اصل آن را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وجدان کرده باشد، به لوازمش هم پی برده است، و لذا با تذکر به لوازمِ آن، حال انتظار برایش تداعی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تعاریفی که از انتظار می شود، از قبیل تذکر دادن به لوازم آن می باشد، و این دومین راه تعریف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تعریفی که یکی از منتظران واقعی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اند،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کیفیّةٌ نفسانِیّةٌ یَنْبَعثٌ مِنها التَهَیُّؤُ لِما تَنْتَظِرُهُ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فَکُلَّما کانَ الانتظارُ اَشَدَّ کان التَهَیُّؤُ آکَدَ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أنَّه إذا کانَ لَکَ مُسافِرٌ تَتَوَقَّعُ قُدُومَهُ، اِزدادَ تَهَیُّؤُکَ لِقُدُومِهِ کُلَّما قَرُبَ حینُه</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معنیای انتظار عبارت است از یک حالت قلبی و روحی که از آن آماده شدن برای چیزی که در انتظارش هستی، بر می 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هرقدر انتظار شدیدتر باشد، آماده شدن هم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وقتی مسافری داشته باشی که منتظر آمدنش هستی، هرچه زمان آمدنش نزدیکتر شود، آمادگی تو برای این امر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انتظار یک حالت قلبی و نفسانی معرفی شده و دربارۀ حقیقت آن توضیحی داده نشده است، ولی یکی از مهم ترین لوازم آن را بیان کرده اند که عبارت است از آماده شدن برای پذیرایی از کسی که منتظر آمدنش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آماده شدن یک حالت قلبی است، ولی آثار خارجی هم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منتظر آمدن عزیز سفرکردۀ خویش است، خودش را برای آمدن او آماده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را مطابق خواست او مرتّب و منظّم </w:t>
      </w:r>
      <w:bookmarkStart w:id="39" w:name="pg727_14755"/>
    </w:p>
    <w:p>
      <w:pPr>
        <w:pStyle w:val="BookText"/>
        <w:rPr/>
      </w:pPr>
      <w:bookmarkEnd w:id="39"/>
      <w:r>
        <w:rPr>
          <w:rFonts w:ascii="IRNazanin" w:hAnsi="IRNazanin" w:eastAsia="IRNazanin"/>
          <w:color w:val="111111"/>
          <w:sz w:val="28"/>
          <w:sz w:val="28"/>
          <w:szCs w:val="28"/>
          <w:rtl w:val="true"/>
          <w:lang w:bidi="fa-IR"/>
        </w:rPr>
        <w:t>می نماید، هر چیزی را به صورتی که عزیزش می پسندد، می آراید، لباس هایی را که او دوست دارد به تن خود و بچه 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را که او می ل دارد آماده می کند، کسانی را که او دوستشان دارد، برای استقبال از او به منزل دعوت می کند،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اینها همه لوازم و آثار انتظار است که در یک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کتاب شریف مکیال المکارم جمع شده است</w:t>
      </w:r>
      <w:r>
        <w:rPr>
          <w:rFonts w:eastAsia="IRNazanin" w:cs="IRNazanin"/>
          <w:color w:val="111111"/>
          <w:sz w:val="28"/>
          <w:szCs w:val="28"/>
          <w:rtl w:val="true"/>
          <w:lang w:bidi="fa-IR"/>
        </w:rPr>
        <w:t>.</w:t>
      </w:r>
    </w:p>
    <w:p>
      <w:pPr>
        <w:pStyle w:val="Heading4"/>
        <w:numPr>
          <w:ilvl w:val="3"/>
          <w:numId w:val="1"/>
        </w:numPr>
        <w:rPr/>
      </w:pPr>
      <w:bookmarkStart w:id="40" w:name="__RefHeading___Toc6089224_211673320"/>
      <w:bookmarkStart w:id="41" w:name="_Toc13"/>
      <w:bookmarkEnd w:id="40"/>
      <w:r>
        <w:rPr>
          <w:rtl w:val="true"/>
        </w:rPr>
        <w:t xml:space="preserve">آمادگی برای ظهور امام </w:t>
      </w:r>
      <w:r>
        <w:rPr>
          <w:rtl w:val="true"/>
        </w:rPr>
        <w:t>(</w:t>
      </w:r>
      <w:r>
        <w:rPr>
          <w:rtl w:val="true"/>
        </w:rPr>
        <w:t>عجل‌الله تعالی فرجه الشریف</w:t>
      </w:r>
      <w:r>
        <w:rPr>
          <w:rtl w:val="true"/>
        </w:rPr>
        <w:t>)</w:t>
      </w:r>
      <w:bookmarkEnd w:id="4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آماده شدن و لازمۀ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منتظر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لازمۀ انتظارش این است که خود را برای ظهور ایشان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آماده شدن به این است که انسان زندگی خود را در همۀ ابعادش مطابق می ل و خواست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خواستۀ ایشان این است که فرد دقیقاً مطابق احکام دین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به این است که انسان به گونه ای باشد که اگر امامش امروز ظاهر شد، هیچ دل مشغولی و دغدغه ای که او را از استقبال امامش و پیوستن به ایشان بازدارد، در زندگی اش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معیار برای شناخت ابعاد گستردۀ آمادگی، این است که اگر کسی به طریقی بفهمد که امامش قرار است دو روز دیگر ظهور فرماید، در این دو روز به چه کارهایی می پردازد؟ قطعاً اگر واجبی از واجبات دینی به گردنش باشد آن را ادا می کند، اعمّ از حق الله و 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عیب و نقصی در رفتار فردی و اجتماعی اش باشد، آن را برطرف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 توجه قلبی اش نسبت به امام زمانش در این دو روز، بسیار زیاد است و همۀ نگرانی اش این است که مبادا به خاطر نقصی که در دینداری اش وجود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 آن حضرت در هنگام ظهور به او توجّهی نکنند و آنگاه که به سراغ ایشان می رود، با بی اعتنایی حضرت مواجه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هر چیزی که این نگرانی را ایجاد می کند، دوری کرده، سعی در اصلاح گذشتۀ خویش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روز وقت زیادی برای امور دنیوی و زندگی حیوانی خود صرف نمی کند و همّ و غمّ خود را گذران دنیا قرار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از هر جهت خود را آماده می کند تا وقتی حضرت ظهور فرمودند، بتواند جزء کسانی باشد که به ایشان می پیوندند و از یاران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تهیّؤ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لازمۀ انتظار است، چنین چیزی است و انصافاً باعث تغییر کلّی و عمیق در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مرحوم صاحب مکیال به دنبال فرمایش خود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فالمُؤمِنُ المُنْتَظِرُ لِقُدُومِ مُولاهُ، کُلَّما اشْتَدَّ انتظارُه اِزْدادَ جَهْدُهُ فی التَهَیُّؤ لِذلِکَ بِالوَرَعِ و الاِجتِهادِ و تَهذیبِ نَفْسِهِ عَنِ الاَخلاقِ الرَّذِیلَةِ و اقْتِناءِ الاَخْلاقِ الحَمیدَءِ</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پس مؤمنی که در انتظار آمدن مولایش می باشد، هرقدر انتظارش شدیدتر می شود، تلاشش در آماده شدن برای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ورع و اجتهاد و پاک کردن نفس خود از اخلاق ناپسند و کسب اخلاق پسندیده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ظهور برای کسب این آمادگی حدود شرعی را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رعایت آنها سفارش فرموده اند، کاملاً رعایت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به بهانۀ آمادگی برای ظهور و حتی به نیّت خالصانه برای این منظور، دست به کاری بزند که موردنظر شرع و تأیید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همچون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است که منتظر آمدن مسافر خود و استقبال از او می باشد، امّا برای استقبال، کاری را که او دوست ندارد انجام می دهد، مثلاً همراه با ساز و برگ موسیقی و آلات لهو و لعب به استقبال مسافرش می رود در حالی که می داند او از این امور حرام به شدّت غضبناک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حوزه و قلمرو آمادگی برای ظهور حضرت، انجام همان اموری است که ایشان می پسندند و پدرانشان اجازه فرموده اند، نه آنچه که به نظر قاصر ما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سعی شد که معنای انتظار با توجه به ملزومات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عامل مقدماتی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لوازم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آینده راه سوم در تعریف انتظار که تکمیل کنندۀ دو راه گذشته است، توضیح داده می شود</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727_14763"/>
      <w:bookmarkStart w:id="43" w:name="pg727_14763"/>
      <w:bookmarkEnd w:id="43"/>
    </w:p>
    <w:p>
      <w:pPr>
        <w:pStyle w:val="Heading3"/>
        <w:numPr>
          <w:ilvl w:val="2"/>
          <w:numId w:val="1"/>
        </w:numPr>
        <w:rPr/>
      </w:pPr>
      <w:bookmarkStart w:id="44" w:name="pg727_14763"/>
      <w:bookmarkStart w:id="45" w:name="__RefHeading___Toc6089226_211673320"/>
      <w:bookmarkStart w:id="46" w:name="_Toc14"/>
      <w:bookmarkEnd w:id="44"/>
      <w:bookmarkEnd w:id="45"/>
      <w:r>
        <w:rPr>
          <w:rtl w:val="true"/>
        </w:rPr>
        <w:t>فصل سوم</w:t>
      </w:r>
      <w:r>
        <w:rPr>
          <w:rtl w:val="true"/>
        </w:rPr>
        <w:t xml:space="preserve">: </w:t>
      </w:r>
      <w:r>
        <w:rPr>
          <w:rtl w:val="true"/>
        </w:rPr>
        <w:t>انتظار فرج</w:t>
      </w:r>
      <w:bookmarkEnd w:id="46"/>
    </w:p>
    <w:p>
      <w:pPr>
        <w:pStyle w:val="Heading4"/>
        <w:numPr>
          <w:ilvl w:val="3"/>
          <w:numId w:val="1"/>
        </w:numPr>
        <w:rPr/>
      </w:pPr>
      <w:bookmarkStart w:id="47" w:name="__RefHeading___Toc6089228_211673320"/>
      <w:bookmarkStart w:id="48" w:name="_Toc15"/>
      <w:bookmarkEnd w:id="47"/>
      <w:r>
        <w:rPr>
          <w:rtl w:val="true"/>
        </w:rPr>
        <w:t>انتظار، ضدّ یأس</w:t>
      </w:r>
      <w:bookmarkEnd w:id="4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راههای شناخت چیزی، شناخت ضدّ آن است؛ تا آنجا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تُعْرَفُ الأشیاءُ بأضدادها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به ضد، ضد را همی نتوان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قطعاً شناخت ضدّ هر چیز، در شناخت حقیقت آن مؤثر 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صدق می کند؛ به طوری که برای شناخت انتظار از ضدّ آن کمک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مکیال المکارم پس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لوازم انتظار است، برای تکمیل آن تعریف، از ضدّش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یأس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به معنای ناامیدی، نقطۀ مقابل انتظار است که امید در آن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انتظار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ضدّ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مفهوم آن کاملاً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بسیاری اوقات انتظار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که در این صورت ضدّ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یأس از امداد و کمک الهی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یأسی از بزرگترین گناهان کبیره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شناخت معنای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در مورد آن توضیح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سفارش حضرت یعقوب به فرزندانش در مورد یافتن حضرت یوسف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لاتَیْأسُؤا مِنْ رَوْحِ اللهِ إنَّهُ لا یَیْأسُ مِنْ رَوحِ اللهِ اِلّا القومُ الکافِرونَ</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از رحمت و گشایش الهی ناامید نباشید؛ که جز گروه کافران کسی از رحمت خدا ناامید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وقتی گناهان کبیره را برشمرده اند،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بزرگترین گناه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 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دومین گناه بزرگ محسوب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 الیَأْسُ مِنْ رَوحِ اللهِ لِأنَّ اللهَ عَزَّ وَ 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تَیْأسُوا</w:t>
      </w:r>
      <w:r>
        <w:rPr>
          <w:rFonts w:eastAsia="IRNazanin" w:cs="IRNazanin"/>
          <w:color w:val="111111"/>
          <w:sz w:val="28"/>
          <w:szCs w:val="28"/>
          <w:rtl w:val="true"/>
          <w:lang w:bidi="fa-IR"/>
        </w:rPr>
        <w:t xml:space="preserve">. . .» </w:t>
      </w:r>
      <w:r>
        <w:rPr>
          <w:rStyle w:val="FootnoteAnchor"/>
          <w:rtl w:val="true"/>
        </w:rPr>
        <w:footnoteReference w:id="16"/>
      </w:r>
      <w:r>
        <w:rPr>
          <w:rFonts w:ascii="IRNazanin" w:hAnsi="IRNazanin" w:eastAsia="IRNazanin"/>
          <w:color w:val="111111"/>
          <w:sz w:val="28"/>
          <w:sz w:val="28"/>
          <w:szCs w:val="28"/>
          <w:rtl w:val="true"/>
          <w:lang w:bidi="fa-IR"/>
        </w:rPr>
        <w:t>بزرگترین گناه کبیره شرک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ناامیدی 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تیأسوا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اگر در گرفتاری واقع شود، چه این گرفتاری، مصیبت و سختی دنیوی باشد و چه گرفتاری معنوی و روحی که در اثر ابتلا به معاصی برایش حاصل می شود، نباید از کمک خداوند و رحمت او </w:t>
      </w:r>
    </w:p>
    <w:p>
      <w:pPr>
        <w:pStyle w:val="BookText"/>
        <w:rPr/>
      </w:pPr>
      <w:r>
        <w:rPr>
          <w:rFonts w:ascii="IRNazanin" w:hAnsi="IRNazanin" w:eastAsia="IRNazanin"/>
          <w:color w:val="111111"/>
          <w:sz w:val="28"/>
          <w:sz w:val="28"/>
          <w:szCs w:val="28"/>
          <w:rtl w:val="true"/>
          <w:lang w:bidi="fa-IR"/>
        </w:rPr>
        <w:t>ناامید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از رحمت و دستگیری خداوند، گناهی است بالاتر از هر گناه دیگری که انسان گناهکار را گرفتار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البَلاءِ انْقِطاعُ الرَّجاءِ</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بزرگترین گرفتاری، ناامید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هرقدر گرفتاری انسان شدید باشد، ناامیدی از رحمت خداوند، از آن شدیدتر و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امید انسان به دستگیری خداوند نباید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 بسا از طریقی که انسان تصوّرش را نمی کند، رحمت الهی شامل حالش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لِما تَرجُو أرْجی مِنکَ لِما تَرجُو</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به چیزی که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 از آنچه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امیدوارتر باش</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امیدش به دستگیری پروردگار باشد، چه بسا در زمانی که به لحاظ محاسبات عادی هیچگونه امیدی نمی رود، باب فرج و گشایشی برایش باز شود که وقتی روی حسابهای معمولی امید آن می رفت، باز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هرقدر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قوی تر باشد، امیدش به دستگیری خداوند در گرفتاری ها بیشتر و ناامیدی اش از رحمت الهی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مورد همۀ گرفتاری ها، چه مادّی و چه معنوی،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برای کسی یک گرفتاری مالی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این گرفتاری به چیست؟ اگر آن فرد مؤمن موحّد باشد، کاملاً توجه دارد که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 این گرفتاری فقط و فقط به دست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موجبات و اسباب رفع این گرفتاری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اراده نکند، تلاش هیچکس در این زمینه به جایی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اسباب و وسائط رجوع می کند، ولی آنها را فقط وسیله می داند و کار را تنها و تنها به خداوند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اگر فرزند انسان بیمار شود، باید به پزشک مراجعه کند ولی موحّد کسی است که مراجعه به پزشک را صرفاً سبب وسیله ای می داند که عقلاً و شرعاً موظّف به انجام آن است، و رفع بیماری و گرفتاری را فقط و فقط به دست خداوند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غیرموحّد یا موحّدی که عقیده دارد ولی در عمل از اعتقادش غافل است و درجۀ بالایی در توحید ندارد، در هنگام گرفتاری، بدون توجّه به اینکه رفع آن فقط به دست خداوند است، به اسباب و وسائط رجوع می کند و به آنها دل می بندد؛ یعنی به صورت ناآگاهانه و از روی غفلت، برای غیر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استقلال در تأثیر قائل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شرکی است که متأسفانه بیشتر اهل ایمان گرفتارش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یُؤمِنُ اَکْثَرهُم بِاللهِ اِلّا وَ هُمْ مُشْرِکُونَ</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و بیشتر ایشان به خدا ایمان نمی آورند مگر آنکه مشرک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 البته غیر از شرک در عبادت و بندگی خداست و انسان را از دایرۀ توحید به کلی خارج نمی کند، ولی البته نشان دهندۀ ضعف در اعتقاد به توحید می باشد که اکثر مؤمنان از روی غفلت و بی توجّهی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ضعف 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مبتلا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انسان اعتقادش به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قوی تر شود، امیدش در گرفتاری ها به خداوند بیشتر و به غیر او کمتر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بالاترین حدّ مطلوب این است که انسان فقط و فقط به خدای خود امید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موحّدان در این باره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اِجْعَلُوا کلَّ رجائکُم لِلّهِ سُبْحانَه و لا تَرْجُوا اَحَداً سِواهُ</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همۀ امیدتان به خدای سبحان باشد و جز او به کسی امید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انسانهای باایمان، اگر گرفتاری بزرگی پیدا کنند، بیشتر و عمیق تر به خدا امید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افراد اگر گرفتاری کوچکتری داشته باشند، کمتر به خدا توجّه می کنند و بیشتر به اسباب دل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بیماری سرماخوردگی پیدا کند، کمتر به یاد خدا و دستگیری او می افتد و بیشتر به دارو و معالجات پزشکی امید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شخص اگر به سرطان مبتلا شود، چون امید زیادی به تأثیر معالجات پزشکی ندارد، بیشتر و عمیق تر به یاد خدا می افتد و با انقطاع بیشتری نسبت به اسباب، از خداوند کمک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موحّد واقعی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هر گرفتاری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سخت و چه سبک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اندازه، فقط و فقط به خدا امید می بندد و در کنار خداوند و در عرض او، از غیر او ناامید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حقیقت به طور کامل توجه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سخت و آسان برای ما انسانها تفاوت می کند و نسبت به خداوند فرقی بین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سرماخوردگی برای خداوند از شفای سرطان ساده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اسباب و وسایل عادی فراهم باشد یا نباشد، باید یک جور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به طور کامل و صددرصد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 بود و از غیر </w:t>
      </w:r>
      <w:bookmarkStart w:id="49" w:name="pg727_14773"/>
    </w:p>
    <w:p>
      <w:pPr>
        <w:pStyle w:val="BookText"/>
        <w:rPr/>
      </w:pPr>
      <w:bookmarkEnd w:id="49"/>
      <w:r>
        <w:rPr>
          <w:rFonts w:ascii="IRNazanin" w:hAnsi="IRNazanin" w:eastAsia="IRNazanin"/>
          <w:color w:val="111111"/>
          <w:sz w:val="28"/>
          <w:sz w:val="28"/>
          <w:szCs w:val="28"/>
          <w:rtl w:val="true"/>
          <w:lang w:bidi="fa-IR"/>
        </w:rPr>
        <w:t>خدا هم ناامید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 کامل کسی است که خود را در همه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ظاهراً هیچ گرفتاری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اندازه محتاج و فقیر نسبت به خدای خود ببیند؛ نه اینکه اگر زمانی گرفتاری خاصّی ندارد، توجه و امید و اتّکالش به خداوند در آن زمان نباشد یا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همۀ وجودش اعتقاد دارد که در یک چشم به هم زدن ممکن است سخت ترین گرفتاری ها را پیدا کند و اگر خدایش او را به حال خود رها سازد، به انواع و اقسام بلایا، مبتلا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افرادی بسیار کم یافت می شوند، ولی ارزش آنها بسیار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ضدّ یأس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به این معناست که انسان در گرفتاری هایش هرقدر هم سخت و شدید باشد، از رحمت و دستگیری خداوند ناامید و مأیوس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انتظار است که بالاترین عبادت خداوند است</w:t>
      </w:r>
      <w:r>
        <w:rPr>
          <w:rFonts w:eastAsia="IRNazanin" w:cs="IRNazanin"/>
          <w:color w:val="111111"/>
          <w:sz w:val="28"/>
          <w:szCs w:val="28"/>
          <w:rtl w:val="true"/>
          <w:lang w:bidi="fa-IR"/>
        </w:rPr>
        <w:t>.</w:t>
      </w:r>
    </w:p>
    <w:p>
      <w:pPr>
        <w:pStyle w:val="Heading4"/>
        <w:numPr>
          <w:ilvl w:val="3"/>
          <w:numId w:val="1"/>
        </w:numPr>
        <w:rPr/>
      </w:pPr>
      <w:bookmarkStart w:id="50" w:name="__RefHeading___Toc6089230_211673320"/>
      <w:bookmarkStart w:id="51" w:name="_Toc16"/>
      <w:bookmarkEnd w:id="50"/>
      <w:r>
        <w:rPr>
          <w:rtl w:val="true"/>
        </w:rPr>
        <w:t>انتظار فرج؛ بالاترین عبادت مؤمن</w:t>
      </w:r>
      <w:bookmarkEnd w:id="5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توضیحات گذشته می توان تصدیق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عمل نزد خداوند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نشان دهندۀ بالاترین مرتبۀ توحید در انسان است و ارزش هر عملی در اسلام با معیار توحید سنجیده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اِنْتَظِرُوا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تَیْأسُوا مِنْ رَوحِ اللهِ فإنَّ اَحَبَّ الاَعْمالِ اِلی اللهِ عَزَّ وَ جَلَّ انتظارُ الفرجِ مادَامَ عَلیهِ المُؤْمِنُ</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منتظر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رحمت و دستگیری خداوند ناامید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دوست داشتنی ترین کارها در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پیشگاه خدای عز و جل انتظار فرج است تا وقتی که مؤمن این حالت خود را حفظ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گشایش و راحتی و در گرفتاری ها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گرفتاری ندارد، فرج برایش بی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فرج به معنای رفع گرفتاری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یعنی امید به رحمت خداوند در گرفتاری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هرقدر اعتقاد به توحید در انسان قوی تر باشد، انتظار فرج در او بیشتر و شدیدتر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یأس از رحمت خداوند، مبغوض ذات مقدّسش می باشد، انتظار فرج، محبوب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 یأس به شرک منتهی می شود که مبغوض ترین عمل در پیشگاه خداوند است، انتظار 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ضدّ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اعمال نزد او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دیگری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بالاترین عبادت مؤمن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عِبادَةِ المُؤْمِنِ انتظارُ فَرَجِ اللهِ</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برترین عبادت مؤمن انتظار فرج از جانب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گشایشی 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عبادت مؤمن، انتظار فرج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یک عمل قلبی می باشد که ارزش آن از همۀ عبادات دیگر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انسان عبادت های زیادی انجام دهد، ولی روح و اساس همۀ عبادتها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قوی به خداوند است که در گرفتاری ها عمق آن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کسی گرفتار نشده است، معلوم نیست اعتقادش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تنها نقطۀ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است و </w:t>
      </w:r>
      <w:bookmarkStart w:id="52" w:name="pg727_14776"/>
    </w:p>
    <w:p>
      <w:pPr>
        <w:pStyle w:val="BookText"/>
        <w:rPr/>
      </w:pPr>
      <w:bookmarkEnd w:id="52"/>
      <w:r>
        <w:rPr>
          <w:rFonts w:ascii="IRNazanin" w:hAnsi="IRNazanin" w:eastAsia="IRNazanin"/>
          <w:color w:val="111111"/>
          <w:sz w:val="28"/>
          <w:sz w:val="28"/>
          <w:szCs w:val="28"/>
          <w:rtl w:val="true"/>
          <w:lang w:bidi="fa-IR"/>
        </w:rPr>
        <w:t>حتی خودش هم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گرفتاری های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و دیگران، قوّت اعتقادش به خداوند را 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سالها با گرفتاری های مختلف دست و پنجه نرم کند، ولی هیچگاه صبر خود را از دست ندهد و رضای قلبی خود را نسبت به قضای الهی حفظ کند، آنگاه معلوم می شود که مؤمن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کسی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بأیِّ شیء یَعْلَمُ المؤمنُ بأنّه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معلوم می شود که شخص مؤمن است؟ حضرت در پاسخ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بِالتَّسلیمِ لِلّهِ و الرِّضا فیما وَرَدَ علیه مِنْ سُرورٍ أو سَخَطٍ</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به تسلیم خدا بودن و راضی بودن به آنچه برایش پیش می آید اعمّ از شادی یا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در زندگی برای انسان پیش می آید، همیشه شادی بخش باشد، راضی بودن از قضای الهی کار سختی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اموری باعث ناراحتی انسان گردند، آنوقت حفظ رضا بسیار مشکل می شود</w:t>
      </w:r>
      <w:r>
        <w:rPr>
          <w:rFonts w:eastAsia="IRNazanin" w:cs="IRNazanin"/>
          <w:color w:val="111111"/>
          <w:sz w:val="28"/>
          <w:szCs w:val="28"/>
          <w:rtl w:val="true"/>
          <w:lang w:bidi="fa-IR"/>
        </w:rPr>
        <w:t>.</w:t>
      </w:r>
    </w:p>
    <w:p>
      <w:pPr>
        <w:pStyle w:val="Heading4"/>
        <w:numPr>
          <w:ilvl w:val="3"/>
          <w:numId w:val="1"/>
        </w:numPr>
        <w:rPr/>
      </w:pPr>
      <w:bookmarkStart w:id="53" w:name="__RefHeading___Toc6089232_211673320"/>
      <w:bookmarkStart w:id="54" w:name="_Toc17"/>
      <w:bookmarkEnd w:id="53"/>
      <w:r>
        <w:rPr>
          <w:rtl w:val="true"/>
        </w:rPr>
        <w:t>انتظار فرج همراه با رضا و تسلیم به قضای الهی</w:t>
      </w:r>
      <w:bookmarkEnd w:id="5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 جهت نیست که در مذهب اهل 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بالاترین عبادت خدا، صبر و رضا نسبت به قضای الهی می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طاعَةِ اللهِ الصَّبْرُ و الرِّضا عَنِ اللهِ فیما اَحَبَّ العَبْدُ أو کَرِهَ</w:t>
      </w:r>
      <w:r>
        <w:rPr>
          <w:rFonts w:eastAsia="Amiri" w:cs="Amiri" w:ascii="Amiri" w:hAnsi="Amiri"/>
          <w:color w:val="111111"/>
          <w:sz w:val="28"/>
          <w:szCs w:val="28"/>
          <w:rtl w:val="true"/>
          <w:lang w:bidi="ar-SA"/>
        </w:rPr>
        <w:t xml:space="preserve">. </w:t>
      </w:r>
      <w:r>
        <w:rPr>
          <w:rStyle w:val="FootnoteAnchor"/>
          <w:rtl w:val="true"/>
        </w:rPr>
        <w:footnoteReference w:id="2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طاعت خداوند، صبر و خشنودی از خداست در آنچه بنده دوست می دارد یا ناپسند می 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شریف ترین و مهم ترین عضو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حیات و بقای بقیّۀ اعضا، به بقا و حیات سر او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در بدن کسی نباشد، مرده ای بیش نیست و دیگر اعضا و جوارحش فایده ای به حال او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معنوی انسان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واقعی انسان، به ایمان و بندگی کردن او در پیشگاه خداوند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خلقت انسان، بندگی کردن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حیات معنوی انسان به وجود آن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صبر در گرفتاری ها و رضا نسبت به خداوند به خصوص در اموری است که برای انسان مکروه و ناپسند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موحّد با همۀ وجودش معتقد است که سرنخ همۀ گرفتاری ها به دست خداست و او خود بنده اش را به گرفتاری مبتلا می کند تا میزان بندگی او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باید امتحان بندگی خدا را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معلوم شود که هرکس چقدر واقعاً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نشانۀ بنده بودن این است که انسان در هر حالی فقط و فقط به خدای خود متّکی و امیدوار باشد؛ نه خوشی ها انسان را از اینکه خود را حقیقتاً بندۀ خدا بداند خارج کند و نه ناخوشی ها صبر و رضایت را از کف او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بندگی خدا به این است که در گرفتاری ها انتظار فرج را از دست ندهیم بلکه هرچه گرفتاری شدیدتر می شود، انتظار فرج در ما بیشتر و شدیدتر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بندگی خدا و رأس طاعات، همین عبادت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قلبی است که ریشه در اعتقاد عمیق و قوی به توحید پروردگار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توانیم تصدیق کنیم که برترین و بالاترین عبادت مؤمن، انتظار فرجی است که در گرفتاری ها از خدای متعال دارد و این عبادت قلبی روح همۀ عبادات دیگر می باشد</w:t>
      </w:r>
      <w:r>
        <w:rPr>
          <w:rFonts w:eastAsia="IRNazanin" w:cs="IRNazanin"/>
          <w:color w:val="111111"/>
          <w:sz w:val="28"/>
          <w:szCs w:val="28"/>
          <w:rtl w:val="true"/>
          <w:lang w:bidi="fa-IR"/>
        </w:rPr>
        <w:t xml:space="preserve">. </w:t>
      </w:r>
      <w:bookmarkStart w:id="55" w:name="pg727_14783"/>
    </w:p>
    <w:p>
      <w:pPr>
        <w:pStyle w:val="Heading2"/>
        <w:numPr>
          <w:ilvl w:val="1"/>
          <w:numId w:val="1"/>
        </w:numPr>
        <w:rPr/>
      </w:pPr>
      <w:bookmarkStart w:id="56" w:name="__RefHeading___Toc6089234_211673320"/>
      <w:bookmarkStart w:id="57" w:name="_Toc18"/>
      <w:bookmarkEnd w:id="55"/>
      <w:bookmarkEnd w:id="56"/>
      <w:r>
        <w:rPr>
          <w:rtl w:val="true"/>
        </w:rPr>
        <w:t>بخش دوم</w:t>
      </w:r>
      <w:r>
        <w:rPr>
          <w:rtl w:val="true"/>
        </w:rPr>
        <w:t xml:space="preserve">: </w:t>
      </w:r>
      <w:r>
        <w:rPr>
          <w:rtl w:val="true"/>
        </w:rPr>
        <w:t xml:space="preserve">انتظار فرج امام عصر </w:t>
      </w:r>
      <w:r>
        <w:rPr>
          <w:rtl w:val="true"/>
        </w:rPr>
        <w:t>(</w:t>
      </w:r>
      <w:r>
        <w:rPr>
          <w:rtl w:val="true"/>
        </w:rPr>
        <w:t>عجل‌الله تعالی فرجه الشریف</w:t>
      </w:r>
      <w:r>
        <w:rPr>
          <w:rtl w:val="true"/>
        </w:rPr>
        <w:t xml:space="preserve">) </w:t>
      </w:r>
      <w:r>
        <w:rPr>
          <w:rtl w:val="true"/>
        </w:rPr>
        <w:t>و اقسام آن</w:t>
      </w:r>
      <w:bookmarkEnd w:id="5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 w:name="__RefHeading___Toc6089236_211673320"/>
      <w:bookmarkStart w:id="59" w:name="_Toc19"/>
      <w:bookmarkEnd w:id="58"/>
      <w:r>
        <w:rPr>
          <w:rtl w:val="true"/>
        </w:rPr>
        <w:t>اشاره</w:t>
      </w:r>
      <w:bookmarkEnd w:id="5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727_14786"/>
      <w:bookmarkStart w:id="61" w:name="pg727_14786"/>
      <w:bookmarkEnd w:id="61"/>
    </w:p>
    <w:p>
      <w:pPr>
        <w:pStyle w:val="Heading3"/>
        <w:numPr>
          <w:ilvl w:val="2"/>
          <w:numId w:val="1"/>
        </w:numPr>
        <w:rPr/>
      </w:pPr>
      <w:bookmarkStart w:id="62" w:name="pg727_14786"/>
      <w:bookmarkStart w:id="63" w:name="__RefHeading___Toc6089238_211673320"/>
      <w:bookmarkStart w:id="64" w:name="_Toc20"/>
      <w:bookmarkEnd w:id="62"/>
      <w:bookmarkEnd w:id="63"/>
      <w:r>
        <w:rPr>
          <w:rtl w:val="true"/>
        </w:rPr>
        <w:t>فصل اول</w:t>
      </w:r>
      <w:r>
        <w:rPr>
          <w:rtl w:val="true"/>
        </w:rPr>
        <w:t xml:space="preserve">: </w:t>
      </w:r>
      <w:r>
        <w:rPr>
          <w:rtl w:val="true"/>
        </w:rPr>
        <w:t xml:space="preserve">انتظار فرج امام عصر </w:t>
      </w:r>
      <w:r>
        <w:rPr>
          <w:rtl w:val="true"/>
        </w:rPr>
        <w:t>(</w:t>
      </w:r>
      <w:r>
        <w:rPr>
          <w:rtl w:val="true"/>
        </w:rPr>
        <w:t>عجل‌الله تعالی فرجه الشریف</w:t>
      </w:r>
      <w:r>
        <w:rPr>
          <w:rtl w:val="true"/>
        </w:rPr>
        <w:t>)</w:t>
      </w:r>
      <w:bookmarkEnd w:id="64"/>
    </w:p>
    <w:p>
      <w:pPr>
        <w:pStyle w:val="Heading4"/>
        <w:numPr>
          <w:ilvl w:val="3"/>
          <w:numId w:val="1"/>
        </w:numPr>
        <w:rPr/>
      </w:pPr>
      <w:bookmarkStart w:id="65" w:name="__RefHeading___Toc6089240_211673320"/>
      <w:bookmarkStart w:id="66" w:name="_Toc21"/>
      <w:bookmarkEnd w:id="65"/>
      <w:r>
        <w:rPr>
          <w:rtl w:val="true"/>
        </w:rPr>
        <w:t xml:space="preserve">غیبت امام </w:t>
      </w:r>
      <w:r>
        <w:rPr>
          <w:rtl w:val="true"/>
        </w:rPr>
        <w:t>(</w:t>
      </w:r>
      <w:r>
        <w:rPr>
          <w:rtl w:val="true"/>
        </w:rPr>
        <w:t>عجل‌الله تعالی فرجه الشریف</w:t>
      </w:r>
      <w:r>
        <w:rPr>
          <w:rtl w:val="true"/>
        </w:rPr>
        <w:t>)</w:t>
      </w:r>
      <w:r>
        <w:rPr>
          <w:rtl w:val="true"/>
        </w:rPr>
        <w:t>؛ بزرگترین گرفتاری عصر</w:t>
      </w:r>
      <w:bookmarkEnd w:id="6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گذشت، معمولاً انسان ها در گرفتاری های سخت تر توجه بیشتری به خدای خود دارند و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ایشان شدیدتر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گرفتاری دشوارتر و شدیدتر باشد، امید به رحمت خدا و دستگیری او در انسان بیشتر است و اتّکا و توجّه به اسباب و وسائط، کمتر و ضعیف 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شدّت و قوّت انتظار فرج، بستگی مستقیم به شدّت گرفتاری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بیماری سخت و صعب العلاج بیشتر از یک بیماری معمولی انسان را گرفتار می کند و در نتیجه، حال انتظار فرج در اوّلی بیش از حالت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در انسان یک حالت روحی و معنوی است که می تواند منشأ مادّی داشته باشد یا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بیماری خاص ممکن است از جهت شدّت گرفتاری تأثیرات متفاوتی بر افراد مختلف داشته باشد، یکی را بیشتر و دیگری از کمتر گرفتار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بستگی دارد به اینکه شخص از لحاظ روحی در مقابل آن بیماری چه عکس العملی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نوع بیماری تنها عاملی نیست که شدّت گرفتاری را معیّن می کند و عامل مهمتر، تأثّر روحی شخص از آن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کلّی میزان گرفتاری انسان را تعلّقات روحی و عاطفی او در یک مورد خاص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این تعلّقات عمیق تر و شدیدتر باشد، گرفتاری سخت تر و شدیدتر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مثال برای این مسأله وقتی است که فرزند کوچک انسان مریض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هرچند که پدر یا مادر خودشان مریض نشده اند، ولی در بسیاری موارد گرفتاری ایشان در بیماری فرزندشان بیش از زمانی است که خود آنها بیمار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که عاطفه و محبّتش به فرزند معمولاً بیش از پدر می باشد، بیماری خودش را بسیار راحت تر تحمّل می کند تا بیماری فرزندش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هرچه فرزند کوچکتر باشد، این تعلّق عاطفی قوی تر است و گرفتاری مادر نیز وقتی که کودکش رنجور می شود، طاقت فرساتر و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حقیقتاً آرزو می کند که ای کاش خود او به جای فرزندش بیمار شده بود و به واقع در بیماری فرزند، خودش هم بیمار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تعلّق روحی شدیدی است که مادر نسبت به کودک خویش دارد و آنجا که این اندازه وابستگی روحی وجود ندارد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همین مادر وقتی که فرزند شخصی دیگر را به همان بیماری مبتلا می بیند، آنچنان گرفتار نمی شود و اگر بشنود یک کودکی به آن مرض گرفتار شده است، قدری از لحاظ روحی متأثر می شود ولی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زود این تألّم روحی از بین می رود و آن مسأله زندگی عادی او را به هم نمی زند و فکرش را مشغول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همین مادر نسبت به بیماری فرزند خودش هرگز چنین نیست و آسایش و راحتی او در آن هنگام از بین می رود و تا وقتی کودکش بهبود نیافته است از فکر ناراحتی اش بیرون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مخصوصِ اطرافیان انسان که رابطۀ نَسَبی نزدیک با او دارند، نمی باشد، بلکه نزدیکی عاطفی و روحی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کسی از لحاظ ارتباط نسبی رابطۀ نزدیکی با انسان نداشته باشد، ولی چون وابستگی شدید روحی با او دارد، در سختی ها و گرفتاری های او، ناراحت و گرفتار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مقدمه می توانیم به سراغ مقصود اصلی خود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انتظار فرج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عامل این است که ببینیم غیبت آن حضرت چقدر انسان را گرفتار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دوری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گرفتار کرده باشد، انتظار فرج برای او معنادار می شود و هر چقدر این گرفتاری شدیدتر باشد، انتظار فرج شدیدتری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تناسب ارتباط معرفتی و روحی خود با امام زمانش، می تواند میزان گرفتاری اش در غیبت ایشان را بسنجد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کسانی باشند که از غیبت امام خود، هیچگونه احساس گرفتاری نکنند و اصلاً برایشان مسأله آنقدر مهم نباشد که ذرّه ای فکرشان را مشغول سازد و آنها را به فکر چارۀ این درد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این گونه افراد، انتظار فرج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افراد، اگر یک اسکناس هزار تومانی از جیب لباس یا کیف دستی آنها بدزدند، چه بسا ناراحت و نگران می شوند و فکرشان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مشغول می شود که چه کار کنند، از چه کسی کمک بگیرند، دزد را چگونه پیدا کنند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نگرانی و دل مشغولی حداقل دقایقی طول می کشد، ولی آیا تاکنون دوری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آنها را گرفتار و مشغول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چند لحظه فکر کرده اند که چه کاری از دست ایشان برای رفع این گرفتاری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برای انسان اهمیت بیشتری داشته باشد، گرفتاری نسبت به آن برایش سخت تر است و فکر و قلب انسان را بیشتر به خودش مشغول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بعضی گرفتاری ها، آنچنان برای انسان مشکل می شود که خواب و آسایش را از او می گیرد و عیش و نوش زندگانی را برایش تلخ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هرکس در زندگی خود کمابیش این مسأله را چشیده باشد و درگیری با آن را این گونه تجربه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جای این سؤال وجود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دوری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درصد شیعیان را اینچنین گرفتار ساخته است؟ چند نفر هستند که در این مصیبت راحتی و آسایش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موقّت و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داده اند؟ برای کدامیک از ما اتفاق افتاده که حتی برای چند دقیقه از درد فراق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نتوانسته باشیم به خواب برویم؟ البته این را نمی توان از همه انتظار داشت، ولی آیا هر یک از ما تاکنون فکر کرده ایم که چرا اماممان غایب شده اند و چرا این مصیبت تاکنون بیش از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طول کشیده است؟ براستی این موضوع چقدر ما را به خود مشغول ساخته است؟ اگر متوجه شویم که خدای ناکرده به بیماری سرطان گرفتار شده ایم، ناگهان همۀ غم ها و غصه های عالم بر دلمان می نشیند و به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فرو می رویم که برای خلاصی از این درد چه باید بکینم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وقتی شنیده ایم که امام زمان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خدا و خواست او از ما دور شده و غیبت کرده اند، چقدر غصه خورده ایم؟ چقدر اندیشیده ایم که این بلا از کجا به سرمان آمده و راه نجات و خلاصی از آن چیست؟ فرمایش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 ایم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غَضِبَ اللهُ تبارَکَ وَ تَعالی عَلی خَلْقِهِ نَحّانا عَنْ جِوارِهم</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هر وقت خدای تبارک و تعالی بر خلق خود غضب فرماید،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کنار ایشان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سخن آن است که دوری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غضب و ناخشنودی خداوند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است باید بیندیشیم که چرا به چنین تنبیهی گرفتار آمده ایم و برای رفع آن چه کاری از دست ما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عمق درد برایمان بیشتر آشکار شود، از اینجا شروع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و آشکار بودند، برای فردفرد ما چه نعمت هایی فراهم بود که اکنون نیست؟ چه بهره های شخصی از وجود ایشان می توانستیم ببریم که در حال حاضر از آنها محروم هستیم؟ اگر هر یک از ما امکان دسترسی عادی و سهل به حضور اماممان داشتیم، چه مشکلاتی که دامنگیر ما نمی شد و چه سرگردانی ها و بلاتکلیفی ها که پیدا نمی کردیم؟ گاهی پیدا کردن یک حکم شرعی فقهی آنچنان مشکل می شود و آراء مختلف در یک مسأله آنقدر زیاد می گردد که افراد سست عقیده از اصل </w:t>
      </w:r>
    </w:p>
    <w:p>
      <w:pPr>
        <w:pStyle w:val="BookText"/>
        <w:rPr/>
      </w:pPr>
      <w:r>
        <w:rPr>
          <w:rFonts w:ascii="IRNazanin" w:hAnsi="IRNazanin" w:eastAsia="IRNazanin"/>
          <w:color w:val="111111"/>
          <w:sz w:val="28"/>
          <w:sz w:val="28"/>
          <w:szCs w:val="28"/>
          <w:rtl w:val="true"/>
          <w:lang w:bidi="fa-IR"/>
        </w:rPr>
        <w:t>عمل به آن و یافتن وظیفۀ شرعی خویش منصرف شده و راه بی خیالی و لااُبالی گری را پیش می گیرند و آنها که عقیدۀ محکم تری دارند، جدّاً حیران و سرگردان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اگر یافتن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پرسیدن از ایشان برای آنها به راحتی میسّر بود، به این گرفتاری ها دچار نمی شدند و از خود حضرت کسب تکلیف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اعتقادی، بلاتکلیفی بیشتر از احکام شرعی است و عموم انسانها در برخورد با نظریه ها و مکاتب مختلف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خود را حق می دانند و نظریّات دیگر را 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تجزیه و تحلیل صحیح ندارند و گرایش آنها به یک مکتب خاص نوعاً از روی اعتمادی است که شخصیت های مقبول خود می کنند؛ یعنی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یا باطل بودن یک نظریّه پی می برند، در حالی که باید عکس این مطلب باشد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کتابها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أسخطتموه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در حالی که در منابع موجود از این زیارت بدون استثنا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أسخطتموه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ناخشنود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مناسبتی با معنای عبارت زیارت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فرمودۀ حضرت امیر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دینَ الله لا یُعْرَفُ بالرّجال بَلْ بآیةِ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الحقَّ تَعْرِفْ 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دین خدا نه از طریق شخصیت ها بلکه با نشانۀ حق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را بشناس تا اهل آن را بشناسی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اکثر مؤمنان شناخت دقیق و کافی نسبت به نوع مباحث اعتقادی ندارند تا بتوانند به این سفارش حکیمانه عمل کنند، بلکه درست عکس آن را انجام می دهند و از طریق شخصیت های افراد به حقّانیت چیزی معتقد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متخصّص هم چون مبانی مختلف و بعضاً متضادّی در شناخت دین دارند، کمتر با گفتگو به تفاهم و وحدت نظر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معدودی نیز که دارای مبانی مشترک اعتقادی هستند، در استنباط از 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برداشتهای عقلی و نظری خود،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حداکثر دارایی ما در زمان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علاوه بر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 بدیهیات و مستقلّات عقلیّه حجّیت قطعی و ضروری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ادلّۀ نقلی و متون کتاب و سنّت است که در معرض تفسیرها و برداشت های مختلف و گاه متعارض قرار می گیرند و چیزی بیش از سیاهی روی سپیدی نیستند؛ تعبیری که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 خود به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مؤمنان آخرالزمان به کار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و اعْلَم اَنَّ اَعْجَبَ الناسِ ایماناً و اَعْظَمَهُمْ یقیناً قومٌ یَکُونُونَ فی آخِرِ الزَّمانِ لَمْ یَلْحَقُوا النَبِیَّ و حَجَبَتْهُمُ الحُجَّةُ فآمَنُوا بِسَوادٍ عَلی بیاضٍ</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ای علی، بدان که شگفت انگیزترین ایمان ها در مردم و بزرگترین یقین ها در ایشان، از آن گروهی است در آخرالزمان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نکرده اند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دیدگانشان پوشیده است و ایمان آنها به واسطۀ سیاهی روی سپیدی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از طریق سیاهی روی سپیدی، براساس اعتماد و اتّکال بر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و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تنها مرجع صحیح برای دینداری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ایمانی به دلیل سختی و دشواری اش، ارزش و قیمت زیادی دارد، و درست به همین دلیل بسیار کمیاب است؛ تا آن حدّ که خود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با وصیّ خود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زمان غیبت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الثّابتینَ عَلی القَولِ بِهِ فی زمانِ غَیْبَتِهِ، لَاَعَزُُّ مِنَ الکِبْریتَ الأحْمَر</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همانا ثابت قدم ها بر اعتقاد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غیبتش از گوگرد سرخ کمیاب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گوگرد سرخ مَثَلی است برای چیزهای بسیار کمیاب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دینداران صرفاً با تکیه بر سیاهی های روی سپیدی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نوشته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ایمان خود را حفظ کنند و لذا تعداد ایشان بسیار بسیار اندک خواهد بود و ثابت قدمان بر عقیده به امام غایب از گوگرد سرخ کمتر یافت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اینها از عوارض و لوازم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دامنگیر امّت ایشان شده و متأسفانه عمق این بلا و گرفتاری برای بسیاری از شیعیان هنور ناشناخته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محرومیت از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اجتماع و طولانی شدن این درد، کم کم مسأله را برای بسیاری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دوستان و شیعیان حضرتش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عادی ساخته و چنان به آن خو گرفته اند که ناخودآگاه می پندارند گویی باید همیشه چنین باشد و کمتر احساس خلأ از حضور علنی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میزان حرمان و بیچارگی شیعه در زمان غیبت امامش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روشن شود، یکی از بهترین راهها مقایسۀ زمان غیبت با زمان ظهور ایشان است و توجه کردن به اینکه پس از ظهور چه برکاتی آشکار می شود و چه نعمت هایی از طرف خداوند بر کلِّ عالم سرازیر می گردد؛ نعمتها و برکاتی که رنگ عالَم را به کلّی با زمان غیبت متفاوت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از حضرت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قامَ قائمُنا، اَذْهَبَ اللهُ عَزَّ وَ جَلَّ عَنْ شیعَتِنا العاهَةَ وَ جَعَلَ قُلوبَهم کُزُبرِ الحَدیدِ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وقتی قادم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خدای عزّ و جلّ امراض و ناراحتی ها را از شیعیان ما دور می کند و دلهای ایشان را همچون پاره های آهن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های شیعیان تنها با ظهور امامشان رفع می شود و دلهای آنها مانند آهن محکم و استوار می گردد، به طوری که هیچ عاملی در ایشان سستی و انحراف در عقیده و دینداری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بشارتهای زمان ظهور این است که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شیعه را از گرفتاری ها و تنگناهای سخت نجات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فرمودۀ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المُفَرَّجُ لِلْکَرْبِ عَنْ شیعَتِهِ بَعْدَ ضَنْکٍ شَدیدٍ و بَلاءٍ طَویلٍ و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فَطُوبی لِمَنْ اَدْرَکَ ذلکَ الزَمانَ</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اوست برطرف کنندۀ گرفتاری و پریشانی شیعیانش پس از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بینوایی و بدبختی سخت و بلای طولانی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کسانی که آن زمان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بیچارگی و بدبختی سخت و بلای طولانی شیعیان، مربوط به زمان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فشار و تنگنا زندگی را سپری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ناراحتی ها رفع می شود و مؤمنان در همۀ عالم به آسایش و راحتی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یکی از اوصاف حضرت در دعاها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مُزیلُ الهَمِّ</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کنندۀ ناراحتی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القاب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الکَلِمَةِ عَلَی التقوی</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گردآورندۀ اعتقاد بر محور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صفت اعتقادات مختلف که بعضاً به خاطر غرض ورزی ها و سوءاستفاده ها، با یکدیگر تعارض پیدا کرده اند، همگی بر محور تقوا و اساس خدایی گردآورده می شوند و تنها عقیدۀ حق و قول مرضیّ خداوند بر دلها و افکار حاکم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همین ویژگی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تُحِبُّونَ أن یُظْهِرَ اللهُ تبارک و تعالی الحقَّ و العَدْلَ فی البِلادِ وَ یَجْمَعَ اللهُ الکَلِمَةَ و یؤلِّفَ اللهُ بَینَ قُلوبٍ مُخْتَلِفَةٍ و لا یَعْصُونَ اللهَ فی أرضه؟</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آیا دوست ندارید که خداوند متعال حق و عدالت را در همۀ سرزمین ها آشکار گرداند و وحدت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 و بین دلهای جدا و پراکنده اُلفت برقرار نماید و هیچکس خداوند را در زمینش نافرمانی نکند؟</w:t>
      </w:r>
      <w:r>
        <w:rPr>
          <w:rFonts w:eastAsia="IRNazanin" w:cs="IRNazanin"/>
          <w:color w:val="111111"/>
          <w:sz w:val="28"/>
          <w:szCs w:val="28"/>
          <w:rtl w:val="true"/>
          <w:lang w:bidi="fa-IR"/>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ظهور حضرت بقیّة الله ارواحنا فداه، ادیان و مذاهب ساختگی و منحرف همگی از بین می روند و مردمان بر محور دین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عقیده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اَرْسَلَ رسولَه بِالهُدی و دینِ الحَقِّ لِیُظْهِرَهُ علی الدینِ کُلِّه و لو کَرِهَ المَشْرِکُون</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اوست آنکه فرستادۀ خود را با هدایت و دین حق فرستاد تا او را بر تمامی دین ها چیره گرداند هرچند که مشرکان را خوش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قسمت اول آیه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اَمَرَ رسولَه بالوِلایَةِ لِوَصِیِّهِ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الوِلایَةُ هی دینُ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آنکه فرستادۀ خود را به ولایت وصیّ خویش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همان دین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توضیح ادامۀ آن اضافه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یُظْهِرُهُ علی جَمیعِ الاَدیانِ عند قیامِ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دین حقّ را هنگام قیام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همۀ ادیان چیره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همین مطلب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مفضّل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یا مُفَضّل لَیَرْفَعُ عَنِ المِلَلِ و الاَدیانِ الاختلافَ و یکونُ الدینُ کُلُّه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جَلَّ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الدینَ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اللهِ الاسلام</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ای مفضّل، به خدا قسم آن حضرت از آئین ها و مذاهب رفع اختلاف می کند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دین نزد خداوند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اختلاف ها و سوءبرداشت ها و کج فهمی ها و انحرافات دینی و اخلاقی از بین می رود و انسانها در روی کرۀ زمین به وحدت کلمه و عقیده بر محور حق و دین صحیح نائل می شوند، و به این وسیله راه بندگی صحیح خدا برای همۀ خلایق هموار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ظهور، عقل و ایمان مردم به کمال می رسد و راه رسیدن به کمالات اخلاقی برایشان به طور کامل فراهم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قامَ قائمُنا، وَضَعَ یَدَهُ علی رُؤُوسِ العِبادِ فَجَمَعَ بِهِ عُقُولَهم و اَکْمَلَ بِهِ اَخْلاقَهُم</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آنگاه که قائم ما قیام نماید، دست خود را بر سر بندگان می گذارد و به این وسیله عقل های ایشان را جمع می گرداند و اخلاق ایشان را کامل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عقل ها کامل می شود که مؤمنان دیگر برای امور مادّی و دنیوی ارزشی قائل نمی شوند و به خاطر پول و مقام با یکدیگر به نزاع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اختلاف برنمی خیزند و کینه ها از دلهای ایشان رخت بر می بندد و رأفت و گذشت بین آنها حاکم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 قامَ 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لَذَهَبتْ الشَّحْناءُ مِنْ قُلوبِ العِبادِ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آنگاه که قائم ما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از دلهای بندگان رخت بر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فرمایش دیگری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را چنین توصیف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ظَهَرَ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یَجیءُ اَصْحابُ الزَکاةِ بِزَکاتِهِم إلی المَحاویجِ مِنْ شیعَتِه فَلا یَقْبَلُونَها فَیُصِرُّونَها و یَدُورونَ فی دُورهم فَیَخْرُجُونَ اِلیهم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لَنا فی دَراهِمِکُم</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آنگاه که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زکات بر عهده دارند، زکات خود را به نزد نیازمندان شیعه می برند ولی آنها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زکات ها را در کیسه می کنند و به درِ خانه های آنها می برند ولی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شوند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نیازی به پولهای شما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حرص پول و مقام و دنیا از انسانها رخت بربندد و هرکس فقط به اندازۀ مایحتاج خود از امکانات مادّی بهره ببرد و به همان قناعت ورزد، راه برای ایمان کامل بندگان هموار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عاقلی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ترسیم که مؤمن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چنین می گویید؟ عرض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ما در میان مؤمنان، کسی را سراغ نداریم که ارزش برادر ایمانی اش نزد او از پول بیشتر باشد و همواره در میان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معتقد به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مهمتر و عزیزتر از برادر دینی 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چنین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إنِّکم مُؤْمِنُونَ، و لکنْ لا تُکْمِلُونَ ایمانَکم حتّی یَخْرُجَ 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فَعِنْدَها یَجْمَعُ اللهُ اَحْلامَکُم فَتَکُونُونَ مؤمنینَ کاملینَ</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چنین نیست، شماها مؤمن هستید، ولی ایمانتان را به کمال نمی رسانید تا وقتی که قائم ما ظهور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خداوند خِرَدهای شما را جمع می کند، پس به ایمان کامل می ر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احادیث صرفاً باز کردن روزنه ای بود به سوی عصر طلایی ظهور تا بتوانیم بین آن شرایط ایده آل و دوست داشتنی با آنچه در زمان غیبت گریبانگیر شیعه و اهل ایمان است مقایسه ای به عمل آوریم و از این طریق به محرومیّت و ناداری خود بیشتر پی ببریم و آنگاه برایمان روشن شود که چه گوهر گرانقدر و چه ذخیرۀ ارزشمندی سالهای سال بلکه قرنهاست در پس پردۀ غیبت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 که با ظهورش دنیا را بهشت و گلستان می کند، چگونه غریبانه در حجاب ظلمانی غیبت پنهان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انسانهای محتاج و تشنه را می بینیم که چگونه سرگردان و حیران جستجوی آب زلال و چشمۀ حیات بخش را رها کرده و به سرایی دلخوش کرده و راضی شده اند</w:t>
      </w:r>
      <w:r>
        <w:rPr>
          <w:rFonts w:eastAsia="IRNazanin" w:cs="IRNazanin"/>
          <w:color w:val="111111"/>
          <w:sz w:val="28"/>
          <w:szCs w:val="28"/>
          <w:rtl w:val="true"/>
          <w:lang w:bidi="fa-IR"/>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برکات وجودی این امامِ هُمام و این دُردانۀ الهی برای ما بیشتر آشکار شود، دردِ دوری و محرومیّت از ایشان را بیشتر و عمیق تر حس می کنیم و تنها در این صورت است که واقعاً گرفتاری خود را می یابیم و آنگاه کم کم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در ما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مصیبت ها و گرفتاری های خود را در غیبت اماممان درک نکنیم، هیچگاه سوز انتظار فرج در ما به وجود نمی آید و از ژرفای دل به درگاه خداوند شکایت نمی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دعاهای مأثور به ما تعلیم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دعایی که نایب اول حضرت، جناب شیخ عمروی املا فرموده اند و مرحوم سیّد بن طاووس سفارش زیادی به خواندن این دعا در عصر روز جمعه داشته اند</w:t>
      </w:r>
      <w:r>
        <w:rPr>
          <w:rStyle w:val="FootnoteAnchor"/>
          <w:rtl w:val="true"/>
        </w:rPr>
        <w:footnoteReference w:id="42"/>
      </w:r>
      <w:r>
        <w:rPr>
          <w:rFonts w:ascii="IRNazanin" w:hAnsi="IRNazanin" w:eastAsia="IRNazanin"/>
          <w:color w:val="111111"/>
          <w:sz w:val="28"/>
          <w:sz w:val="28"/>
          <w:szCs w:val="28"/>
          <w:rtl w:val="true"/>
          <w:lang w:bidi="fa-IR"/>
        </w:rPr>
        <w:t>، به درگاه خداوند این گونه عرضه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نَشْکُو الیکَ فَقْدَ نَبِیِّنا و غَیْبَةَ وَلِیَّنا و شِدَّةَ الزَّمانِ عَلَیْنا و وُقُوعَ الفِتَنِ بِنا و تَظاهُرَ الأعْداءِ عَلَیْنا و کَثْرَةَ عَدُوِّنا و قِلَّةَ عَدَدِنا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بِفَتْح مِنْکَ تُعَجِّلُه وَ نَصْرٍ مِنْکَ تُعِزُّهُ و إمامِ عَدْلٍ تُظْهِرُه، اِلهَ الحَقِّ رَبَّ العالَمین</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خدایا به درگاهت شکایت می بریم از فقدان پیامبرمان و غیبت سرپرستمان و سختی روزگارمان و گرفتار شدنمان به فتنه ها و همدستی دشمنان علیه ما و زیادی دشمنانمان و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 تعدادمان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از طریق پیروزیی از جانب خودت که هرچه زودتر نصیب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گردانی و یاری خودت که عزیزش می داری و پیشوای عدالت که او را ظاهر می فرمایی فرج و گشایشی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گرفتاری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ای معبود حق،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دیگری که از نایب دوم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ماه مبارک رمضان به ما رسیده نیز، همین تعبیر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إنّا نَشْکُو إلیکَ فَقْدَ نَبِیِّنا صَلَواتُکُ علیه و آله و غَیْبَةَ وَلِیَّنا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کَثْرَةَ عَدُوِّنا و قِلَّةَ عَدَدِنا و شِدَّةَ الفِتَنِ بِنا و تَظاهُرَ الزمانِ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علی مُحمَّدٍ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اَعِنّا علی ذلکَ بِفَتْحٍ تُعَجِّلُه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مِنْکَ بِفَتْحٍ تُعَجِّلُهُ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بِضُرٍّ تَکْشِفُهُ و نَصْرٍ تُعِزُّهُ و سُلْطانِ حَقٍّ تُظْهِرُه و رَحْمَةٍ مِنْکَ تُجَلِّلُناها و عافِیَةٍ مِنْکَ تُلْبِسُناها، بِرَحْمَتِکَ یا اَرْحَمَ الرّاحمینَ</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خدایا به درگاهت شکایت می بریم از اینکه پیامبرمان را از دست داده ایم و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پنهان است و از زیادی دشمنانمان و کمی تعدادمان و سخت شدن فتنه ها بر ما و هماهنگی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علیه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ایشان درود بفرست و ما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از جانب خودت یاری فرما از طریق پیروزیی که هرچه زودتر نصیب می فرمایی و با رفع پریشانی و بدحالی از جانب خود و یاری کردنی که عزیزش می داری و غلبه و سیطرۀ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که آن را آشکار می فرمایی و رحمتی از جانب خودت که ما را با آن می پوشانی و عافیتی از ناحیۀ خودت که لباس ما قرار می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در هنگام بلا و گرفتاری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چیزی که برایش رنج آور و دردناک است، به پیشگاه خداوند شِکوه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دعاها از ناحیۀ مقدّس خود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رسیده است، بنابراین چنین شکایت هایی به درگاه الهی نه تنها اشکالی ندارد بلکه نشان دهندۀ درک و فهم صحیح دعا کننده در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احساس بلا و مصیبت از دوری مولایش می کند و از خدای خویش گشایش و فتح طلب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عبارات به گوشه ای از گرفتاری های زمان غیبت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های سخت و فشارهای روزگار بر شیعه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پریشانی و بدحالی مؤمن است و زیادی دشمنان شیعه و کم بودن عدد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اندکی از ناراحتی ها و رنج های بسیار مؤمنان در زمان غیبت مولایشان است و همۀ اینها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باید برای رفعشان به فرج الهی امیدوار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نالیدن و شِکوه کردن به درگاه الهی تنها چارۀ این دردهاست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یک نکته نباید غفلت کرد؛ و آن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روی ناخشنودی و بی صبری نسبت به قضای الهی و خواست خدا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انسان از چیزی شکایت می کند به خاطر اینکه از آن ناراضی است، ولی مؤمن در هیچ حالی و در هیچ شرایطی از آنچه خداوند برایش مقدّر فرموده، ناخشنود نیست هرچند که بلا و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مصیبت برایش تقدیر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 و گرفتاری ها برای مؤمن رنج آور و ناراحت کننده هستند ولی ناراحتی او به معنای ناراضی بودنش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ناراحتی به دو معنا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ناملایمتی و ناخوشی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نارضایتی و ناخشنودی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معنا لازم و ملزوم یکدیگر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انسان از چیزی ناراحت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ولی از آن ناراضی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بیماری برای انسان معمولاً ناراحت کننده و ناخوشایند است ولی اگر اهل ایمان باشد از اینکه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دلیل و حکمتی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بیماری را مقدّر فرموده، ناخشنود و ناراضی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خودش گناهی مرتکب شده که احتمال می دهد به خاطر آن به مرض مبتلا شده، از انجام آن گناه ناراضی است ولی به خاطر اینکه خداوند او را به عقوبت گناهش گرفتار ساخته، از ذات اقدس پروردگار و عدل او ناخشنود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برای رفع آن بیماری دست به دعا بلند کند، و از خدا بخواهد که به عدل خود با او رفتار نکند، به سبب عدم رضایت از عدالت پروردگارش نیست؛ بلکه می داند عافیت طلبی از خدای متعال، محبوبِ اوست و از همین رو خواهان عافیت و سلامتی می شود</w:t>
      </w:r>
      <w:r>
        <w:rPr>
          <w:rFonts w:eastAsia="IRNazanin" w:cs="IRNazanin"/>
          <w:color w:val="111111"/>
          <w:sz w:val="28"/>
          <w:szCs w:val="28"/>
          <w:rtl w:val="true"/>
          <w:lang w:bidi="fa-IR"/>
        </w:rPr>
        <w:t xml:space="preserve">.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هیچ حالی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دعا 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خداوند برایش مقدّر فرموده ناراضی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دعایش در رفع بیماری مؤثّر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 نشد، از اینکه خدا برایش چنین خواسته، قلباً خشنود و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وجود ایمان در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مؤمن باید برای رفع گرفتاری هایش به درگاه خدا بنالد و خدا همین شکایت را از مؤمن می پسندد، امّا مشروط بر اینکه هیچگونه ناخشنودی نسبت به آنچه خداوند می خواهد، در مؤمن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دوست دارد که بندگانش وقتی در تنگنا و سختی قرار می گیرند، به خودِ او روی آورند و از هیچ مخلوقی چیزی نخواهند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آنها که خداوند خود امر به توسّل به ایشان کرده که توسّل به آنها در حقیقت توسّل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یکی از حکمت های بلایا می تواند همین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از آنها خواسته است که همواره به آنچه او در مورد بندگانش می پسندد، راضی و خشنود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همان طور که در روایات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قضای الهی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بلایا، همراه با شکر نعمت های خداوند، انسان را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w:t>
      </w:r>
      <w:r>
        <w:rPr>
          <w:rFonts w:eastAsia="IRNazanin" w:cs="IRNazanin"/>
          <w:color w:val="111111"/>
          <w:sz w:val="28"/>
          <w:szCs w:val="28"/>
          <w:rtl w:val="true"/>
          <w:lang w:bidi="fa-IR"/>
        </w:rPr>
        <w:t xml:space="preserve">. </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 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 قرآن به آن امر شده است، صبری است که در آن شکایت به مردم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صَبْراً جمیلاً</w:t>
      </w:r>
      <w:r>
        <w:rPr>
          <w:rFonts w:eastAsia="Amiri" w:cs="Amiri" w:ascii="Amiri" w:hAnsi="Amiri"/>
          <w:color w:val="111111"/>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وقتی جابر جعفی از حضرت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فوق پرسید، حضرت در پاسخ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ذلکَ صَبْرٌ لَیْسَ فیه شَکْویً اِلَی النّاسِ</w:t>
      </w:r>
      <w:r>
        <w:rPr>
          <w:rFonts w:eastAsia="Amiri" w:cs="Amiri" w:ascii="Amiri" w:hAnsi="Amiri"/>
          <w:color w:val="111111"/>
          <w:sz w:val="28"/>
          <w:szCs w:val="28"/>
          <w:rtl w:val="true"/>
          <w:lang w:bidi="ar-SA"/>
        </w:rPr>
        <w:t xml:space="preserve">. </w:t>
      </w:r>
      <w:r>
        <w:rPr>
          <w:rStyle w:val="FootnoteAnchor"/>
          <w:rtl w:val="true"/>
        </w:rPr>
        <w:footnoteReference w:id="48"/>
      </w:r>
      <w:r>
        <w:rPr>
          <w:rFonts w:ascii="IRNazanin" w:hAnsi="IRNazanin" w:eastAsia="IRNazanin"/>
          <w:color w:val="111111"/>
          <w:sz w:val="28"/>
          <w:sz w:val="28"/>
          <w:szCs w:val="28"/>
          <w:rtl w:val="true"/>
          <w:lang w:bidi="fa-IR"/>
        </w:rPr>
        <w:t>آن، صبری است که در آن شکایت به مردم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صبر همان رضایت و خشنودی مؤمن از قضای خداوند است و اگر با حفظ صبر برای رفع بلا و گرفتاری اش به درگاه الهی شکایت کند، کار نادرستی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صبر جمیل سازگار نمی باشد، شکایت به غیر خداست؛ به مردمی که خود محتاج دستگیری و رحمت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فرجِ خود را فقط و فقط از خدایش می طلبد و به کسی جز او امید نمی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دوری از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مهم ترین گرفتاریِ مؤمنان در این زمان است، آنها را وا می دارد تا از این امر به درگاه الهی شکایت کنند و از ذات اقدسش گشایش در این گرفتاری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هر دو موردِ نقل شده، پس از شکایت به سوی پروردگار، از او می خواهند تا فرج آنها را هرچه زودتر برساند و آنها را از گرفتاری هایشان خلاصی بخشد؛ که فرج الهی با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شکایت به درگاه الهی، اگر با ناخشنودی بنده همراه نباشد، نه تنها مذموم نیست، بلکه پسندیده و مأمورٌبه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غفلت از دردِ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نتیجۀ بحث گذشته این است که زندگی یک مؤمن فقط با ظهور امامش به حالت ایده آل و خداپسندانه می رسد و قبل از آن، ایمان انسانها به کمال مطلوب خود نمی رسد و مؤمنان نخواهند توانست مسیر بندگی خدا را آنچنانکه شایسته است 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مانع جدّی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طریق، تعلّقات دنیوی و مادّی است و بندگان خدا تا وقتی به رشد عقلانی کامل نرسیده اند، همواره مزاحمت های اساسی در راه ترقیّات معنوی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مانع با رشد عقلانی بندگان به دست باکفایت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ظهور ایشان برطرف می گردد و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همۀ زمین را دربر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خواهند توانست مسیر ترقّی و تکامل روحی را بپیمایند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علم و حکمت الهی به وفور در اختیار اهل ایمان قرار می گیرد؛ تا آنجا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تُؤتَون الحکمَةَ فی زمانِهِ حَتّی اَنَّ المَرأةَ لَتَقْضی فی بَیتِها بِکتابِ الله تعالی و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در زمان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ارزانی می شود؛ تا آنجا که یک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آنکه به اختلاط با نامحرم گرفتار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اش به کتاب خدای متعال و سنّت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روزگار شادی و خوشی های معنوی شیعیان، با ظهور حضرت بقیة الله الاعظم ارواحنا فداه فرا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شادمانی چنان فراگیر است که مؤمنانِ از دنیا رفته را نیز در قبرهایشان دربر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یَبْقی مُؤْمِنٌ مَیِّتٌ إلّا دَخَلَتْ عَلَیْهِ الفَرْحَةُ فی قَبْرِه و ذلک حَیْثُ یَتَزاوَرُونَ فی قبورِهم و یَتَباشَرونَ بِقیام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هیچ مؤمنی از مردگان نمی ماند مگر آنکه شادی و خوشحالی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قبرش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هنگامی است که یکدیگر را در قبرهایشان ملاقات می کنند و قیام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یکدیگر بشارت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انسانها بلکه همۀ حیوانات و گیاهان و حتی جمادات هم از خیر و برکت ظهور حضرت بهره 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تَفْرَحُ الطُّیُور فی اَوْکارِها و الحیتانُ فی بِحارِها و تُمَدُّ الاَنْهارُ و تَفیضُ العُیُونُ و تُنْبِتُ الاَرضُ ضِعْفَ اُکُلِها</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در آن هنگام پرندگان در لانه های خود و ماهی ها در دریاهایشان شادمان می شوند و رودخانه ها جاری شده و چشمه ها می جوشد و زمین چندین برابر محصولات خود را می 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 ظهور، هنگامۀ ظهور همۀ خوبی ها و زیبایی هاست و مؤمنان در آن زمان، هستی را با همۀ طراوتش و زمین را با تمام خرّمی اش و دنیا را با تمامی برکاتش مشاهده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زندگی در چنین فضایی را مقایسه کنیم با محرومیت ها و کاستی ها و دردهای اهل ایمان در زمان غیبت مولایش تا تصدیق کنیم که زیستن بدون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همراه با بدبختی و بیچارگی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افسوس که این بیچارگی را اکثر مردم احساس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بزرگتر از خودِ غیبت، احساس نکردن این 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مثل آن طفل صغیری است که پدر خویش را در سنّ کودکی از دست می دهد و یتیم می گردد ولی خودش به دلیل عدم بلوغ عقلی نمی فهمد که چه بلایی به سرش آمده است، امّا بزرگترها که عاقل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 متوجه می شوند و برای او دلسوزی می کنند در حالی که خود کودک مشغول بازی و سرگرم به امور بچه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هنگام بازی غم و غصۀ از دست دادن پدر را به کلّی فراموش می کند و به اسباب بازی هایش دل خوش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کودک غافل، وقتی کم کم رشد می کند و به سنّ بلوغ می سد، تازه درد یتیمی را احساس می کند و آنوقت متوجّه می شود که در کودکی چه مصیبتی دامنگیرش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جای خالی پدر را حسّ کند و دردِ بی پدری را بچشد، تازه غم و غصه هایش شروع می شود و رنجهای سالها یتیمی را یکجا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یتیمی زمان غیبت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این هنگام یتیمانی هستند که از پدر واقعی خویش دور افتاده اند و راهی برای اینکه ارتباط عادی با ایشان برقرار کنند و از ایشان بهرۀ کافی ببرند،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را پدر بزرگوارِ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پدرانشان از شخص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 قبل گوشزد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 مِنْ یُتْمِ الیَتیمِ الذی انْقَطَعَ عَنْ اَبیهِ یُتْمُ یَتیمٍ انْقَطَعَ عن اِمامِهِ و لا یَقْدِرُ عَلَی الوُصُولِ اِلیه</w:t>
      </w:r>
      <w:r>
        <w:rPr>
          <w:rFonts w:eastAsia="IRNazanin" w:cs="IRNazanin"/>
          <w:color w:val="111111"/>
          <w:sz w:val="28"/>
          <w:szCs w:val="28"/>
          <w:rtl w:val="true"/>
          <w:lang w:bidi="fa-IR"/>
        </w:rPr>
        <w:t xml:space="preserve">... . </w:t>
      </w:r>
      <w:r>
        <w:rPr>
          <w:rStyle w:val="FootnoteAnchor"/>
          <w:rtl w:val="true"/>
        </w:rPr>
        <w:footnoteReference w:id="52"/>
      </w:r>
      <w:r>
        <w:rPr>
          <w:rFonts w:ascii="IRNazanin" w:hAnsi="IRNazanin" w:eastAsia="IRNazanin"/>
          <w:color w:val="111111"/>
          <w:sz w:val="28"/>
          <w:sz w:val="28"/>
          <w:szCs w:val="28"/>
          <w:rtl w:val="true"/>
          <w:lang w:bidi="fa-IR"/>
        </w:rPr>
        <w:t xml:space="preserve">سخت تر از یتیمیِ آن که از پدرش جدا شده، یتیمیِ آن یتیمی است که از امامش بریده شده و نمی تواند به او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دسترسی به او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 این یتیمی سخت تر و مصیبتش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یتیم، پدر واقعی و حقیقی اش را گم کرده و آن یتیم صرفاً پدر نَسَبی اش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دریغ و درد که بیشتر این یتیمان چون عقل و رشد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 ندارند، بِسان آن طفل نابالغ، درد یتیمی خویش را احساس نمی کنند و از این بابت هیچ نگرانی و غصّه ای هم در زندگی خویش ندارند؛ به سرگرمی ها و دلخوشی های مختلف مشغول شده اند و به کلّی این درد را فراموش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گردوغبار این غفلت بسیاری از اهل ایمان را فراگرفته و کمتر مؤمنی یافت می شود که در تب وتاب این مصیبت گرفتار آمده و غم و غصّۀ این گرفتاری او را بی تاب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مؤمنان خواسته شود که گرفتاری های خود را بشمارند، چند درصد ایشان نخستین گرفتاری خود را دوری و محرومیت از وجود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و چند درصد در مرتبۀ دهم و صدم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گرفتاری یاد می کنند؟ و آیا نیستند شیعیانی که هرگز این مسأله را گرفتاری خودشان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اینکه کودکی در یک نقطه از زمین که هیچ ارتباطی هم با ما ندارد، پدرِ خویش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مورد چقدر ناراحت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است که مسألۀ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گرفتاری های شخصی مؤمنان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وقتی چنین خواهد بود که تعلّق خاطر روحی و معرفتیِ شیعیان نسبت به امامشان در یک حداقل مطلوب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چون در بسیاری از ایشان چنین نیست، این مسأله جزء گرفتاری های شخصی آنها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مشکل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اشکال رفع نگردد و ارتباط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معرفتیِ تک تک مؤمنان با امام غایب خویش آنچنان محکم نشود که دوری از ایشان گرفتارشان کند، سوز انتظار فرج برای آنها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w:t>
      </w:r>
      <w:bookmarkStart w:id="67" w:name="pg727_14835"/>
    </w:p>
    <w:p>
      <w:pPr>
        <w:pStyle w:val="BookText"/>
        <w:rPr/>
      </w:pPr>
      <w:bookmarkEnd w:id="67"/>
      <w:r>
        <w:rPr>
          <w:rFonts w:ascii="IRNazanin" w:hAnsi="IRNazanin" w:eastAsia="IRNazanin"/>
          <w:color w:val="111111"/>
          <w:sz w:val="28"/>
          <w:sz w:val="28"/>
          <w:szCs w:val="28"/>
          <w:rtl w:val="true"/>
          <w:lang w:bidi="fa-IR"/>
        </w:rPr>
        <w:t>امر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گرفتار نباشد، فرج برایش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خود را گرفتار نمی بیند، انتظار چه فرجی را از جانب خداوند داشته باشد؟ ابتدا باید چیزی او را ناراحت و گرفتار سازد، تا برای رفع آن به رحمت خدا و دستگیری او امید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خلاصی از این غفلتِ شوم، راهی جز معرفتِ بیشتر به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و اتصال روحیِ قوی تر با آن قطب عالم هستی،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چنین شود، حال انتظار 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خودبخود در انسان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چنین نشود، با هیچ توصیه و تکلیفی، این حال و سوز آن در فرد ایجاد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به یکی از زمینه هایی که بستر مناسب و مؤثّری برای چشیدن درد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اشاره میکنیم</w:t>
      </w:r>
      <w:r>
        <w:rPr>
          <w:rFonts w:eastAsia="IRNazanin" w:cs="IRNazanin"/>
          <w:color w:val="111111"/>
          <w:sz w:val="28"/>
          <w:szCs w:val="28"/>
          <w:rtl w:val="true"/>
          <w:lang w:bidi="fa-IR"/>
        </w:rPr>
        <w:t>.</w:t>
      </w:r>
    </w:p>
    <w:p>
      <w:pPr>
        <w:pStyle w:val="Heading4"/>
        <w:numPr>
          <w:ilvl w:val="3"/>
          <w:numId w:val="1"/>
        </w:numPr>
        <w:rPr/>
      </w:pPr>
      <w:bookmarkStart w:id="68" w:name="__RefHeading___Toc6089242_211673320"/>
      <w:bookmarkStart w:id="69" w:name="_Toc22"/>
      <w:bookmarkEnd w:id="68"/>
      <w:r>
        <w:rPr>
          <w:rtl w:val="true"/>
        </w:rPr>
        <w:t>رنج و مصیبت مؤمن از وقوع ظلم در هر نقطه زمین</w:t>
      </w:r>
      <w:bookmarkEnd w:id="6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دانیم که مأموریت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برطرف کردن ظلم و جور از سراسر گیتی و برقراری عدل و قسط در کلّ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به صورت متواتر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نیز این معنا را در احادیث خود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 از احادیث شیعه را از زبان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یَبْقَ مِنَ الدُّنْیا إلّا یَومٌ واحِدٌ لَطَوَّلَ اللهُ ذلکَ الیومَ حتّی یَخرُجَ رَجُلٌ مِنْ وُلْدی فَیَمْلَؤها عَدْلاً و قِسْطاً کما مُلِئَتْ جَوراً و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جز یک روز باقی نمانده باشد، خداوند آن روز را طولانی می گرداند تا اینکه مردی از فرزندان من قیام کند و دنیا را پر از عدل و قسط نماید همان گونه که از ظلم و جور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عنوان، یعنی پر کردن دنیا از عدل و قسط، در برگیرندۀ تمام مأموریتی است که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آنچه صاحب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حدیث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قسط در موارد احقاق حقّ دیگری استعمال می شود ولی عدل اعمّ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موافقة الحقّ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القسط موافقة الحقّ فی مورد الخلائق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الجور ضدّ 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الظلم ضدّ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فالظلم هو التجاوز عن الحقّ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الجور هو التجاوز عن الحقّ الراجع إلی الغیر</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عدل رعایت کردن هر حقّی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قسط رعایت حقوق مخلوقات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جور ضدّ قسط، و ظلم ضدّ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ظلم رعایت نکردن هر حقیقت است، ولی جور رعایت نکردن حق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رعایت حقوق همۀ صاحبان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 انسان حقّی داشته باشد، رعایت عدل در مورد او به این است که حقّش ادا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رعایت حقوق مردم و سایر خلایق می باشد</w:t>
      </w:r>
      <w:r>
        <w:rPr>
          <w:rFonts w:eastAsia="IRNazanin" w:cs="IRNazanin"/>
          <w:color w:val="111111"/>
          <w:sz w:val="28"/>
          <w:szCs w:val="28"/>
          <w:rtl w:val="true"/>
          <w:lang w:bidi="fa-IR"/>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صاحب حق بر انسان، خدای متعال است که رعایت عدل نسبت به او یعنی احترام گذاشتن به حقوق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ترین حق خداوند بر انسانها این است که او را نافرمانی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هر معصیتی در حقیقت زیرپا گذاشتن یکی از حقوق الهی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نفس و جان انسان هم بر او حق دارند و هر گناهی در واقع ظلم به خود هم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لازمۀ پر شدن دنیا از عدل این است که انسانها به حقوق خداوند بر خودشان احترام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 مسلّم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عالم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خداوند، پیامبر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حقوق را بر همۀ خلایق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اجرای عدالت اقتضا می کند که حقوق ایشان ادا گردد و مذهب تشیّع در روی کرۀ زمین فراگیر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مردم بر یکدیگر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لازمۀ عدالت در این قلمرو آن است که پس از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نتواند جان و مال و آبروی مردم را به ناحق مورد تجاوز قرار دهد و این امر به طور کامل در عصر ظهور تحقق می یابد،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که در انتظار تحقق چنین روزی هستند، از وقوع ظلم ها و جنایت هایی که روی زمین واقع می شود، رنجور و مصیبت زده هستند، هرچند که این ظلم و جنایت بر شخص ایشان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مؤمن به دلیل ایمان و غیرت دینی اش نمی تواند تحمّل کند که بندگان خدا روی زمین از انواع نعمت های الهی در جهت نافرمانیِ او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به وقوع هیچ معصیتی در عالَم رضایت نمی دهد و از اینکه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الهی روی زمین حاکم نیست، در رنج و گرفتاری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قلمرو گرفتاری های مؤمنان، هر ظلم و جنایت و بی عدالتی را که در هر نقطۀ روی زمین واقع می شود، دربر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باایمان تاب مشاهدۀ نافرمانی خدا را از هیچکس و در هیچ جا ندارد و از اینکه در زمان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حقوق مظلومان پایمال می شود، به اندازۀ غیرت دینی اش ناراحت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معاصی و ظلم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 است که همۀ مؤمنان موظّف به انجام آنند تا با رعایت شرایط شرعی آن، در برابر وقوع ظلم و معصیت ایستادگی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مرحلۀ نهی از منکر که اساس مراحل بعدی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چیزی است که ملازم با ناراحتی و رنج قلبی مؤمن از وقوع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ایمان کسی قویتر باشد، از مشاهدۀ ظلم، بیشتر رنج می برد و گرفتارتر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نمونه ای از این گونه رنج و ناراحتی را در مورد یکی از نمونه ها و اُسوه های کامل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می آوریم تا روشن شود که هرکس غیرت دینی اش بیشتر باشد، در برابر ظلم و جنایت، رنج و گرفتاری اش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طبقی از خرما برای ایشان آورده بودند و حضرت مشغول خوردن از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جلو و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شما گوارا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راه که می آمدم، صحنه ای را دیدم که غیرت مرا برانگیخت و دل مرا به درد آورد و اثر عمیقی در من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اینکه اشتهای خوردن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 که من بر تو دارم، نزدیک بیا و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رفتم و مشغول خوردن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دیدی تعریف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مأموران امنیتی حکومت را دیدم که بر سرِ زنی می زد و او را به سوی زندان می کشید و آن زن با صدای بلند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المُستَغاثُ بِاللهِ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هیچکس به فریادش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او چنین می کردند؟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شنیدم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به زمین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ظالِمیکِ 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ستم کنندگان به شما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باعث شد که با او چنین رفتاری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ماجرا دست از خوردن کشیدند و شروع به گریستن کردند تا آن حد که دستمال و محاسن و سینۀ ایشان از اشک خیس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به مسجد سهله برویم تا به پیشگاه خداوند دعا کنیم و آزادی این زن را از او طلب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یکی از شیعیان را به دارالحکومه فرستادند و سفارش کردند که اگر برای آن زن اتفاقی افتاد، خودش را به ایشان برساند و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سهله رفتیم و هر یک از ما دو رکعت نماز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به سوی آسمان بلند کردند و دعا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بشّار دعا را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دعا به سجده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سجده جز صدای نفسِ ایشان را نمی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خود را از سجده برداشتند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همان شخص که حضرت او را به سوی دارالحکومه فرستاده بودند، برخورد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آزادش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کنار در ایستاده بودم که نگهبان بیرون آمد و آن زن را صدا زد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سخنی بر زبان آوردی؟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ظالمیکِ 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بلا را به سرم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دویست درهم درآورد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بگیر و فرماندار را حلال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زن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که دید او نمی پذیرد، داخل شد و به رئیس خود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خانه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گرفتن دویست درهم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جیب مبارکشان کیسه ای درآوردند که هفت دینار طلا در آن بود و به آن شخص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به منزل آن زن ببر و از جانب من به او سلام برسان و این دینارها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هم رفتیم و سلام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زن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آیا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سلام رساندند؟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رحمت کند؛ قسم به خدا حضرت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سلام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شوق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چاک کرد و بیهوش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صبر کردیم تا به هوش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سخن خود را تکرا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حرف خود را تکرار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سلام حضرت را با او ابلاغ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سه بار سلام حضرت را به او رساندیم و او هر دفعه به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حال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حضرت برای تو فرستاده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بخواهید تا از خدا بخشایش مرا طلب کند؛ که من وسیله ای به سوی خدا بهتر از ایشان و پدرانشان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بازگشتیم و همۀ اتفاقات را برای ایشان تعریف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شروع به گریستن کردند و برای آن زن دعا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شِعْری متی أری فَرَجَ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می دانستم که چه موقع فرج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بینم</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این داستان را به دلیل نکات آموزنده اش به طور کامل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یکی از دوستان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وقتی در طول راه صحنۀ کتک خوردن آن زن مظلوم را مشاهده کرد، غیرت ایمانی اش او را چنان منقلب کرد که نمی توانست دعوت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خوردن خرما اجابت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که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ماجرا آگاه شدند، بیش از بشّار تحت تأثیر قرار گرفتند و گریستند، آنچنان که اشک صورت و سینۀ ایشان را مرطوب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مشاهدۀ ظلم و جنایت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اینقدر رنج آور می باشد، به خصوص که این ظلم در حق یکی از دوستان حضرت روا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بین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طرفینی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برایش نگران بودند، وقتی شنید که حضرتش به او سلام رسانده اند، از خود بیخود شد و در عین حال به قدری عاقل و فهمیده بود که بهترین و لازم ترین حاجتِ خود را به عرض مولایش رساند</w:t>
      </w:r>
      <w:r>
        <w:rPr>
          <w:rFonts w:eastAsia="IRNazanin" w:cs="IRNazanin"/>
          <w:color w:val="111111"/>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سخن بشّار در این ماجرا، حرف دل همۀ مؤمنان بخصوص شیعیان زمان غیبت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می دانستیم چه موقع فرج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آن مصیبت و گرفتاری، داغ دل بشّار را تازه کرد و حرارت انتظار فرج را در او شعله 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وقتی گرفتاری و ناراحتی شیعیان و بالاتر از آن غم و غصّۀ امام زمانش را به خاطر گرفتاری های دوستانشان می بیند، سوز انتظار فرج بیشتر دلش را به درد می آورد؛ چرا که عمق مصیبت ها و دردها را بیشتر حس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هرچه انسان گرفتارتر شود، انتظار فرجش نیز شدت بیشتری به خود می گیرد</w:t>
      </w:r>
      <w:r>
        <w:rPr>
          <w:rFonts w:eastAsia="IRNazanin" w:cs="IRNazanin"/>
          <w:color w:val="111111"/>
          <w:sz w:val="28"/>
          <w:szCs w:val="28"/>
          <w:rtl w:val="true"/>
          <w:lang w:bidi="fa-IR"/>
        </w:rPr>
        <w:t xml:space="preserve">. </w:t>
      </w:r>
      <w:bookmarkStart w:id="70" w:name="pg727_14850"/>
    </w:p>
    <w:p>
      <w:pPr>
        <w:pStyle w:val="Heading3"/>
        <w:numPr>
          <w:ilvl w:val="2"/>
          <w:numId w:val="1"/>
        </w:numPr>
        <w:rPr/>
      </w:pPr>
      <w:bookmarkStart w:id="71" w:name="__RefHeading___Toc6089244_211673320"/>
      <w:bookmarkStart w:id="72" w:name="_Toc23"/>
      <w:bookmarkEnd w:id="70"/>
      <w:bookmarkEnd w:id="71"/>
      <w:r>
        <w:rPr>
          <w:rtl w:val="true"/>
        </w:rPr>
        <w:t>فصل دوم</w:t>
      </w:r>
      <w:r>
        <w:rPr>
          <w:rtl w:val="true"/>
        </w:rPr>
        <w:t xml:space="preserve">: </w:t>
      </w:r>
      <w:r>
        <w:rPr>
          <w:rtl w:val="true"/>
        </w:rPr>
        <w:t>انتظار فرجِ منتظَر</w:t>
      </w:r>
      <w:bookmarkEnd w:id="72"/>
    </w:p>
    <w:p>
      <w:pPr>
        <w:pStyle w:val="Heading4"/>
        <w:numPr>
          <w:ilvl w:val="3"/>
          <w:numId w:val="1"/>
        </w:numPr>
        <w:rPr/>
      </w:pPr>
      <w:bookmarkStart w:id="73" w:name="__RefHeading___Toc6089246_211673320"/>
      <w:bookmarkStart w:id="74" w:name="_Toc24"/>
      <w:bookmarkEnd w:id="73"/>
      <w:r>
        <w:rPr>
          <w:rtl w:val="true"/>
        </w:rPr>
        <w:t>انتظار فرج کامل</w:t>
      </w:r>
      <w:bookmarkEnd w:id="7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داستانی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یکی از شیعیان ایشان نقل شد، شاهدی است بر این واقعیت که هرچه درجۀ ایمان در فرد بالاتر باشد، از وقوع ظلم و معصیت در عالَم، رنج بیشتری می برد و گرفتاری شدیدتری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براساس احادیثی که توضیح آنها گذشت، بزرگترین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الهی در گرفتاری هایش می باشد، پس قطعاً آن که ایمانش کاملتر است، انتظار فرجش هم کاملتر و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در در روی زمین شدیدترین و کاملترین درجۀ انتظار فرج را دارد، همان کسی است که کاملترین درجۀ ایمان را داراست و او در زمان حاضر کسی جز وجود مقدّس حضرت بقیة الله الاعظم ارواحنا فداه، که همۀ مؤمنان در انتظار اویند،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حال حاضر بیشترین رنج و مصیبت را به خاطر وقوع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معاصی و ظلمها در عالم، متحمّل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این حقیقت توجّه کنیم که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بقیۀ مؤمنان که صرفاً اخباری از اطراف عالَم آنهم به طور ناقص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داشتن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بر خلق خدا</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همۀ آنچه را روی زمین رخ می دهد شاهد هستند، آنگاه تصدیق می کنیم که گرفتاری و مصیبت حضرت از وقوع ظلم و جنایت در عالم، اصلاً قابل مقایسه با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گاهی یک خبر را می شنویم و سپس وقتی تصویر آن را می بینیم، تفاوت بسیاری در خود احساس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خبر مربوط به وقوع یک جنایت باشد، خواندن آن در روزنامه از لحاظ تأثیر روی خواننده و بیننده، با دیدن تصاویر آن بسیار تفاوت دارد، چه برسد به اینکه خودمان شاهد عینی ماجرا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همه معصیت و جنایت که روی زمین اتفاق می افتد، شاید کمتر از نصف آن گزارش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آنچه گزارش می شود هم به ما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آنچه ما مطلّع می شویم، ده درصد از کلّ این موارد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در این مقدار نیز معلوم نیست تا چه میزان ابعاد واقعی قضایا منعکس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ما از اکثر وقایع تلخ و جانکاه و حوادث ناراحت کننده حتی در میان شیعیان اطلاع صحیحی پیدا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می فهمیم اگر درصد کمی از علم نافذِ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 بودیم و همۀ وقایع ظالمانه و جنایات را بعینه می دیدیم، چه بسا با همین ایمان ناقص و غیرتِ مختصر دینی، تاب تحمّل این تباهی ها را از کف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قدری بیندیشیم؛ که امام ما در پس پردۀ غیبت </w:t>
      </w:r>
      <w:bookmarkStart w:id="75" w:name="pg727_14854"/>
    </w:p>
    <w:p>
      <w:pPr>
        <w:pStyle w:val="BookText"/>
        <w:rPr/>
      </w:pPr>
      <w:bookmarkEnd w:id="75"/>
      <w:r>
        <w:rPr>
          <w:rFonts w:ascii="IRNazanin" w:hAnsi="IRNazanin" w:eastAsia="IRNazanin"/>
          <w:color w:val="111111"/>
          <w:sz w:val="28"/>
          <w:sz w:val="28"/>
          <w:szCs w:val="28"/>
          <w:rtl w:val="true"/>
          <w:lang w:bidi="fa-IR"/>
        </w:rPr>
        <w:t>همۀ این ماجراهای نگران کننده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میان دوستان و شیعیان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هستند، چه رنجی را از این بابت تحمّل می کنند و روزگار غیبت به ایشان چه سخت می گذرد</w:t>
      </w:r>
      <w:r>
        <w:rPr>
          <w:rFonts w:eastAsia="IRNazanin" w:cs="IRNazanin"/>
          <w:color w:val="111111"/>
          <w:sz w:val="28"/>
          <w:szCs w:val="28"/>
          <w:rtl w:val="true"/>
          <w:lang w:bidi="fa-IR"/>
        </w:rPr>
        <w:t>!</w:t>
      </w:r>
    </w:p>
    <w:p>
      <w:pPr>
        <w:pStyle w:val="Heading4"/>
        <w:numPr>
          <w:ilvl w:val="3"/>
          <w:numId w:val="1"/>
        </w:numPr>
        <w:rPr/>
      </w:pPr>
      <w:bookmarkStart w:id="76" w:name="__RefHeading___Toc6089248_211673320"/>
      <w:bookmarkStart w:id="77" w:name="_Toc25"/>
      <w:bookmarkEnd w:id="76"/>
      <w:r>
        <w:rPr>
          <w:rtl w:val="true"/>
        </w:rPr>
        <w:t xml:space="preserve">سپرده شدن هدایت خلق به امام </w:t>
      </w:r>
      <w:r>
        <w:rPr>
          <w:rtl w:val="true"/>
        </w:rPr>
        <w:t>(</w:t>
      </w:r>
      <w:r>
        <w:rPr>
          <w:rtl w:val="true"/>
        </w:rPr>
        <w:t>علیه‌السلام</w:t>
      </w:r>
      <w:r>
        <w:rPr>
          <w:rtl w:val="true"/>
        </w:rPr>
        <w:t>)</w:t>
      </w:r>
      <w:bookmarkEnd w:id="7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همۀ این مطالب تنها به یک بُعد از وجود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 شود که همان ایمان و غیرت دینی کامل آن حضرت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بُعد دیگری از وجود ایشان را هم به این بُعد اضافه کنیم، مسأله بسیار بسیار عمیق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دوم؛ مسؤولیت خطیر هدایت بشر است که خداوند متعال به آن وجود مقدّس واگذار فرموده است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خدای متعال مسؤول هدایت خلق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جامعۀ کبیره از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مَنِ ائْتَمَنَکُم عَلی سِرِّهِ و اسْتَرْعاکُم أَمْرَ خَلْقِهِ</w:t>
      </w:r>
      <w:r>
        <w:rPr>
          <w:rFonts w:eastAsia="IRNazanin" w:cs="IRNazanin"/>
          <w:color w:val="111111"/>
          <w:sz w:val="28"/>
          <w:szCs w:val="28"/>
          <w:rtl w:val="true"/>
          <w:lang w:bidi="fa-IR"/>
        </w:rPr>
        <w:t xml:space="preserve">... . </w:t>
      </w:r>
      <w:r>
        <w:rPr>
          <w:rStyle w:val="FootnoteAnchor"/>
          <w:rtl w:val="true"/>
        </w:rPr>
        <w:footnoteReference w:id="57"/>
      </w:r>
      <w:r>
        <w:rPr>
          <w:rFonts w:ascii="IRNazanin" w:hAnsi="IRNazanin" w:eastAsia="IRNazanin"/>
          <w:color w:val="111111"/>
          <w:sz w:val="28"/>
          <w:sz w:val="28"/>
          <w:szCs w:val="28"/>
          <w:rtl w:val="true"/>
          <w:lang w:bidi="fa-IR"/>
        </w:rPr>
        <w:t>به حق آن که شما را نسبت به سرّ خود امین قرار داده و شما را مسؤول کار خلق خود کرده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رعایت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حفظ و نگهداری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مسؤول رسیدگی و مراقبت از یک یا چند چیز یا شخص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مسؤول حفظ امّت در مسیر بندگی خدا و مراقبت و رسیدگی به آنها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وظیفۀ سنگین را با کمال دلسوزی و شفقت نسبت به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فرمودۀ اجدادِ طاهرینشان در حق شیعیان از پدر </w:t>
      </w:r>
      <w:bookmarkStart w:id="78" w:name="pg727_14856"/>
    </w:p>
    <w:p>
      <w:pPr>
        <w:pStyle w:val="BookText"/>
        <w:rPr/>
      </w:pPr>
      <w:bookmarkEnd w:id="78"/>
      <w:r>
        <w:rPr>
          <w:rFonts w:ascii="IRNazanin" w:hAnsi="IRNazanin" w:eastAsia="IRNazanin"/>
          <w:color w:val="111111"/>
          <w:sz w:val="28"/>
          <w:sz w:val="28"/>
          <w:szCs w:val="28"/>
          <w:rtl w:val="true"/>
          <w:lang w:bidi="fa-IR"/>
        </w:rPr>
        <w:t>مهربان تر و از مادر نسبت به فرزند کوچک خویش دلسوزتر هستند، بلکه از خودشان هم به خودشان مهربان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شیعیان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لَأَنَا اَرْحَمُ بِکُم مِنْکُم بِاَنْفُسِکُم</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قسم به خدا همانا من نسبت به شما از خودتان به خودتان مهربان 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که با قسم به خدای متعال بیان شده است، نشانگر بالاترین درجۀ وابستگیِ روحی و قلبی بین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چقدر نگران حال خود و نزدیکان خود هستیم، باید یقین داشته باشیم که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خود ما نگرانِ حال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یک گرفتاری و ناراحتی برای شیعه ای پیدا شود، قطعاً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خود او گرفتار می شوند</w:t>
      </w:r>
      <w:r>
        <w:rPr>
          <w:rFonts w:eastAsia="IRNazanin" w:cs="IRNazanin"/>
          <w:color w:val="111111"/>
          <w:sz w:val="28"/>
          <w:szCs w:val="28"/>
          <w:rtl w:val="true"/>
          <w:lang w:bidi="fa-IR"/>
        </w:rPr>
        <w:t>.</w:t>
      </w:r>
    </w:p>
    <w:p>
      <w:pPr>
        <w:pStyle w:val="Heading4"/>
        <w:numPr>
          <w:ilvl w:val="3"/>
          <w:numId w:val="1"/>
        </w:numPr>
        <w:rPr/>
      </w:pPr>
      <w:bookmarkStart w:id="79" w:name="__RefHeading___Toc6089250_211673320"/>
      <w:bookmarkStart w:id="80" w:name="_Toc26"/>
      <w:bookmarkEnd w:id="79"/>
      <w:r>
        <w:rPr>
          <w:rtl w:val="true"/>
        </w:rPr>
        <w:t xml:space="preserve">گرفتاری امام عصر </w:t>
      </w:r>
      <w:r>
        <w:rPr>
          <w:rtl w:val="true"/>
        </w:rPr>
        <w:t>(</w:t>
      </w:r>
      <w:r>
        <w:rPr>
          <w:rtl w:val="true"/>
        </w:rPr>
        <w:t>عجل‌الله تعالی فرجه الشریف</w:t>
      </w:r>
      <w:r>
        <w:rPr>
          <w:rtl w:val="true"/>
        </w:rPr>
        <w:t xml:space="preserve">) </w:t>
      </w:r>
      <w:r>
        <w:rPr>
          <w:rtl w:val="true"/>
        </w:rPr>
        <w:t>به سبب گرفتاری های شیعیان</w:t>
      </w:r>
      <w:bookmarkEnd w:id="8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اوصاف بُعد وسیعی از ناراحتی ها و رنج 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گرفتاری ها شیعیان ایشان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یک پدر دلسوز و مادر مهربان که در گرفتاری فرزند خویش، گرفتار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پدر و مادر علاقمند به فرزندشان؛ وقتی ناراحتی ها و مشکلات او را می بینند، نمی توانند نسبت به آنها بی تفاوت باشند؛ بلکه هرقدر فهم و درایت آنها بیشتر از فرزندشان باشد، مسائل و مشکلات او را بهتر و عمیق تر درک می کنند و لذا بیش از خود او نگران وضعیّت او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پدر و مادری هرگز خود را نسبت به ناراحتی های فرزندشان، بیگانه نمی دانند، بلکه نوعاً بیش از خود او برای رفع آنها تلاش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لطف و رحمت بیشتری از پدر و مادر نَسَبی نسبت به فرزندان معنوی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هرگز خود را با مصیبت های ایشان بیگانه نمی دانند، بلکه بیش از خودشان؛ غصّۀ مشکلات آنها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مشکلاتِ روحی و معنوی بیش از مشکلات مادّی و دنیوی حضرتش را نگران می کند؛ چون آنها مهم ترند و در تباهی شخص نقش مؤثّری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نظر برخی شیعیان مشکلات مادّی نظیر فقر نگران کننده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امور نیز جای نگرانی دارد و قطعاً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خود را جدای از شیعیانش نمی دانند، نگران این نوع گرفتاری های آنها هستند؛ ولی مشکلات معنوی مانند گناه یا سستی در اعتقادات مهم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مواقع، خود شخص آنقدر که برای حل مسائل مادّی اش غصّه می خورد، به مشکلات روحی اش اعتنا نمی کند و آنها جدّی و خطیر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غفلت و بی توجّهی او بر می گردد، و لذا یک مربّی آگاه و دلسوز به مراتب بیش از خود او نگران حال و روزش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بیش از هرکس و بهتر از هر پدر و مادر فهمیده ای و عمیق تر از هر مربّی باتجربه ای به این خطرها و مشکلات آگاه هستند، لذا بیش از همه از مشکلات دینی و روحی مؤمنان، اذیت می شوند و از آنها رنج می برند</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هایی از این رنج ها را در فرمایش های خود حضرت می توانیم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غیبت صغری وقتی گروهی از شیعیان در بعضی مسائل اساسی اعتقادی به اختلاف با یکدیگر افتادند، نامه ای خدمت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و آن را توسط نایب اول حضرت جناب عثمان بن سعید عمروی به خدمت ایشان ارسال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نامه ای برای آنها مرقوم فرمودند که در ابتدایش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اُنْهِیَ اِلیَّ اِرْتیابُ جَماعَةٍ مِنْکُم فِی الدّینِ و ما دَخَلَهُم مِنَ الشَّکِّ و الحَیْرَةِ فی وُلاةِ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فَغَمَّنا ذلک لکم لا لَنا و ساءَنا فیکم لا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مَعَنا فَلا فاقَةَ بِنا اِلی غَیرِه</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از تردید گروهی از شما در امر دین و شکّ و سرگردانی آنها در امر امامت آگاه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ما را غمناک کرد، به خاطر شما نه به خاطر خودمان، و ما را در مورد خودتان ناراحت کرد و نه نسبت به خودمان، چون خداوند با ماست و نیازی به غیر او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اینکه گروهی از شیعیان در مورد اعتقادات اساسی خود به تردید افتاده اند، نگران و ناراحت شده وفرموده اند که این ناراحتی ما به خاطر خود آنهاست، و گرنه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نیازی به ایشان ندارند و اگر دلسوزی می کنند و در گرفتاری آنها غمگین می شوند، به خاطر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همین نامه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ما عِندَنا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رَحْمَتِکُم و الاِشْفاقِ علیکم، لَکُنّا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مُخاطَبَتِکُم فی شُغْلٍ</w:t>
      </w:r>
      <w:r>
        <w:rPr>
          <w:rFonts w:eastAsia="Amiri" w:cs="Amiri" w:ascii="Amiri" w:hAnsi="Amiri"/>
          <w:color w:val="111111"/>
          <w:sz w:val="28"/>
          <w:szCs w:val="28"/>
          <w:rtl w:val="true"/>
          <w:lang w:bidi="ar-SA"/>
        </w:rPr>
        <w:t xml:space="preserve">. </w:t>
      </w:r>
      <w:r>
        <w:rPr>
          <w:rStyle w:val="FootnoteAnchor"/>
          <w:rtl w:val="true"/>
        </w:rPr>
        <w:footnoteReference w:id="60"/>
      </w:r>
      <w:r>
        <w:rPr>
          <w:rFonts w:ascii="IRNazanin" w:hAnsi="IRNazanin" w:eastAsia="IRNazanin"/>
          <w:color w:val="111111"/>
          <w:sz w:val="28"/>
          <w:sz w:val="28"/>
          <w:szCs w:val="28"/>
          <w:rtl w:val="true"/>
          <w:lang w:bidi="fa-IR"/>
        </w:rPr>
        <w:t>و اگر ما دلسوزی و نگرانی نسبت به شما نداشتیم؛ از اینکه با شما سخن بگوییم، منصرف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نیاز مردم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دلسوزی و شفقت ایشان نسبت به آنها نبود،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سخن گفتن را هم با مردم نمی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انگیزۀ ایشان برای معاشرت با خلق، چیزی جز نگرانی از وضعیّت آنها و رسیدگی به حالشان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 در اعتقادات و سستی در ایمان یکی از مهم ترین اسباب نگرانی و ناراحتی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نامۀ دیگری که خود ایشان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هلال کرخی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فرمودند، چنین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علی، قد آذانا جُهَلاءُ الشیعةِ و حُمَقاؤُهم و مَنْ دینُه جَناحُ البَعُوضَةِ أرْجَحُ منه</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ای محمد بن علی، نادان ها و کم خردان شیعه و کسانی که یک بال مگس بر دین آنها ترجیح دارد، باعث رنجش خاطر ما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مگس کنایه از کوچکی و بی ارزش بودن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بال مگس بر دینشان ترجیح دارد، کسانی هستند که به خاطر چیزهای پست و بی ارزش حاضر می شوند از اعتقادات صحیح خود دست بردارند و ایمان خویش را به منفعت های جزئی و پست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افراد سست اعتقادی هستند که به دلیل عدم تفقّه در دین و سطحی بودن ایمانشان، به راحتی از اصول اعتقادی خویش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برداشته ، به انواع انحرافات کشیده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نوعاً چوب نادانی و حماقت خود را می خورند و معمولاً سوءنیّت ندارند، ولی به خاطر کم خردی فریب افراد مغرض و منحرف را می خورند و از گوهر دینداری اصیل محروم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باعث رنجش خاطر و اذیّت و آزار قلب مقدّس و پاک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 و دل ایشان برای تک تک این افراد به درد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پرسید آیا در طول این مدّت طولانی غیبت، کم بوده اند کسانی که این گونه اسباب اذیّت و آزار امام رؤوف خود را فراهم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کرده ایم که این قلب پاک تاکنون چه مقدار برای این مصیبت ها به درد آمده است و تحمّل این آلام چقدر برایش سنگین و سخت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نمونۀ دیگری از ارتباط عمیق میان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امّتش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اَحَدٍ مِنْ شیعَتِنا یَمْرَضُ إلّا مَرِضْنا لِمَرَضِه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یَغْتَمُّ إلّا اغْتَمَمْنا 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یَفْرَحُ اِلّا فَرِحْنا لِفَرَحِهِ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یَغیبُ عنّا اَحَدٌ مِنْ شیعَتِنا أینَ کانَ فی شَرْقِ الاَرضِ و غَربِها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تَرَکَ مِنْ شیعَتِنا دَیْناً، فَهُوَ عَلَینا</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هیچیک از شیعیان ما بیمار نمی شود مگر آنکه ما هم به سبب بیماری او، بیمار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غمگین نمی شود مگر آنکه به خاطر غم او ما هم غمگین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شاد نمی گردد مگر آنکه به شادی او ما هم شادمان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هیچیک از شیعیان ما هر جا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و غرب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یکی از آنها پس از مرگش بدهکار باشد، دین او بر عهدۀ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و غصّه های امّت،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غمناک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آنقدر این ارتباط روحی از جانب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شیعیان قوی است که ایشان در بیماری آنها بیمار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آنچنان احساس مسؤولیت حضرت نسبت به دوستانشان شدید است که بدهی آنها را بر عهدۀ خودشان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همدردی و وابستگی بین انسانها از این عمیق تر فرض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شریف به صراحت استفاده می شود که حال و روز شیعه در هر کجا که باشد، از چشمان امامش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هرچند شخصِ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غیبت از دیدگان شیعه پنهان است، ولی این پنهانی مانع آگاهی و اطّلاع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وضعیت شیعیان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حضرت در هر جای زمین که تشریف داشته باشند، بر جریان زندگی همۀ مردم نظارت دارند و نسبت به مؤمنان احساس مسؤولیت خاصّی می کنند که باعث می شود غمهای آنها حضرتش را غمگین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غرض از ذکر این موارد، توجه کردن عمیق تر به این حقیقت است که یکی از مهم ترین ابعاد گرفتاری های شخص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به مشکلات و رنج ها و گرفتاری های شیعیان ایشان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قدرت الهی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یک دوستان خود را از گرفتاری هایشان خارج کنند و با عنایت خاصّ خود، آنها را از رنج ها و مشکلاتشان رهایی بخشند؛ امّا باید توجه داشت که ایشان از این قدرت خدایی فقط در مواردی که مرضیّ پروردگار است،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بنای خداوند متعال بر این بوده و هست که شیعیان را با بلاها و مصیبت ها در همۀ اعصار و خصوصاً در زمان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اظهار قدرت خویش جز در مواردی خاص و 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حکمت های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می کردند و حتی در مواردی که خودشان به شدّت گرفتار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زندان های سخت و همراه با شکنجۀ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مصائب و شداید روز عاشورای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حکمت های دیگری که ما نمی دانیم، نوعاً قدرت خود را ابراز نمی کردند و جز در موارد استثنایی، روال عادی زندگی را برای مردم تغییر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زمانی که خداوند اجازۀ چنین اظهار قدرتی را به طور کامل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دهد، وقتی است که دیگر فرصت امتحانات به سر می آید و وقت پاداش مؤمنان و کیفر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زمان همان عصر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به ایشان إذن می دهد تا مؤمنان را از همۀ گرفتاری هایشان خلاصی بخشند و کافران معاند را به سزای ظلمها و جنایات خود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احقاق حقوق خودِ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ظهور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قبل از رجعت و یا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الهی از قائلان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پس از ظهور فرزند ایشان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ظهور حضرت هم فرج خود ایشان است و هم فرج همۀ دوستان و شیعیانشان</w:t>
      </w:r>
      <w:r>
        <w:rPr>
          <w:rFonts w:eastAsia="IRNazanin" w:cs="IRNazanin"/>
          <w:color w:val="111111"/>
          <w:sz w:val="28"/>
          <w:szCs w:val="28"/>
          <w:rtl w:val="true"/>
          <w:lang w:bidi="fa-IR"/>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است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اذن الهی برای فرج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 فرج همۀ مؤمنان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غیبت خویش را می 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شدّت گرفتاری ایشان در این زمان بیش از همۀ مؤمنان است و از طرف دیگر در بالاترین سطح ایمان قرار دارند، لذا به بالاترین عبادت مؤمن که همانا انتظار فرج الهی است، در برترین درجۀ آن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اند،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ایشان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موارد دعایی است که در روز عید فطر، هنگام خروج از منزل برای ادای نماز عید،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وَلیِّک المنتظِر اَمْرَک، المنتظِر لِفَرَجِ اَوْلِیائک</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خدایا، درود بفرست بر ولیّ خودت که در انتظار امر تو و در انتظار فرج دوستان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دعای شریف،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دو چیز معرّفی شده اند؛ یکی امر خداوند که همان اذن ظهور ایشان است، و دوم فرج و گشایش دوستان خدا که همان مؤمنان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امر با هم تحقق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فرج دوستان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فراگیر و عمومی، نه به صورت خاص و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با اذن خداوند به قیام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فرج کلّی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انتظار این زمان هستند تا هم رفع گرفتاری از شیعیان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بخش عمده ای از گرفتاری های خود ایشان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رفع گرفتاری از خودشان</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دعایی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روز بیست و یکم ماه رمضان، پس از ادای فریضۀ صبح در سجده خوانده اند،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تُصَلِّیَ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بَیتِه و أنْ تأذَنَ لِفَرَجِ مَنْ بِفَرَجِهِ فَرَجُ اَوْلیائک و اَصفیائک مِنْ خلقک</w:t>
      </w:r>
      <w:r>
        <w:rPr>
          <w:rFonts w:eastAsia="IRNazanin" w:cs="IRNazanin"/>
          <w:color w:val="111111"/>
          <w:sz w:val="28"/>
          <w:szCs w:val="28"/>
          <w:rtl w:val="true"/>
          <w:lang w:bidi="fa-IR"/>
        </w:rPr>
        <w:t xml:space="preserve">. </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ایشان درود بفرستی و اجازه فرمایی برای فرج آن که فرج همۀ اولیا و برگزیدگانِ تو از آفریدگانت، به فرجِ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حدیث هم می توان استفاده کرد که فرج همۀ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نه فقط در عصر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فرجِ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اذن پروردگار به ظهور ایشان، انجام می شود، محقّق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دیگری در احادیث که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دعایی است که از ناحیۀ مقدس خود حضرت توسط نایب خاص ایشان در زمان غیبت کبری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عبارات دعا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ثَبِّتْنی علی طاعَةِ ولیِّ امرِک الّذی سَتَرْتَه عَنْ خَلقِک فَبِاِذْنِک غابَ عَنْ بَرِیَّتِک و اَمرَکَ یَنْتَظِرُ</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اطاعت از ولیّ امر خود که او را از خلق خویش پنهان ساخته ای، ثابت قدم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اجازۀ تو از مخلوقاتت غایب شده و در انتظار امرِ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نتیجۀ نهایی این که امام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منتظران فرج خویش </w:t>
      </w:r>
      <w:bookmarkStart w:id="81" w:name="pg727_14874"/>
    </w:p>
    <w:p>
      <w:pPr>
        <w:pStyle w:val="BookText"/>
        <w:rPr/>
      </w:pPr>
      <w:bookmarkEnd w:id="81"/>
      <w:r>
        <w:rPr>
          <w:rFonts w:ascii="IRNazanin" w:hAnsi="IRNazanin" w:eastAsia="IRNazanin"/>
          <w:color w:val="111111"/>
          <w:sz w:val="28"/>
          <w:sz w:val="28"/>
          <w:szCs w:val="28"/>
          <w:rtl w:val="true"/>
          <w:lang w:bidi="fa-IR"/>
        </w:rPr>
        <w:t xml:space="preserve">هستند و با توضیحاتی که ارائه شد، می توان گفت بالاترین و شدیدترین درجۀ انتظار فرج، از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4"/>
        <w:numPr>
          <w:ilvl w:val="3"/>
          <w:numId w:val="1"/>
        </w:numPr>
        <w:rPr/>
      </w:pPr>
      <w:bookmarkStart w:id="82" w:name="__RefHeading___Toc6089252_211673320"/>
      <w:bookmarkStart w:id="83" w:name="_Toc27"/>
      <w:bookmarkEnd w:id="82"/>
      <w:r>
        <w:rPr>
          <w:rtl w:val="true"/>
        </w:rPr>
        <w:t>دعای عَبَرات</w:t>
      </w:r>
      <w:bookmarkEnd w:id="8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روشن شدن شدّت و نوع گرفتاری های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به یکی از دعاهای ایشان به درگاه خداوند، اشاره کنیم که در آن از سوز انتظارِ وصف ناپذیر خود در رفع گرفتاری از مظلومان و مستضعفان و میزان تأثّرات قلبی خویش در زمان غیبت پرده برداشته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که به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Style w:val="FootnoteAnchor"/>
          <w:rtl w:val="true"/>
        </w:rPr>
        <w:footnoteReference w:id="66"/>
      </w:r>
      <w:r>
        <w:rPr>
          <w:rFonts w:ascii="IRNazanin" w:hAnsi="IRNazanin" w:eastAsia="IRNazanin"/>
          <w:color w:val="111111"/>
          <w:sz w:val="28"/>
          <w:sz w:val="28"/>
          <w:szCs w:val="28"/>
          <w:rtl w:val="true"/>
          <w:lang w:bidi="fa-IR"/>
        </w:rPr>
        <w:t>با این عبارت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اَسْألُکَ یا راحِمَ العَبَراتِ و یا کاشِفَ الزَفَراتِ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تو درخواست می کنم؛ ای رحم کنندۀ اشک ها و ای رفع کنندۀ آه های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ابتدای دعا سخن از اشک و آه و گرفتاری است، می توان فهمید که ایشان دعا را با گریه و ناله شروع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عباراتی از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دعای سوزناک را به صورت پراکنده نقل می کنیم و دوستداران حضرت را به مطالعۀ متن کامل آن سفارش می نماییم</w:t>
      </w:r>
      <w:r>
        <w:rPr>
          <w:rFonts w:eastAsia="IRNazanin" w:cs="IRNazanin"/>
          <w:color w:val="111111"/>
          <w:sz w:val="28"/>
          <w:szCs w:val="28"/>
          <w:rtl w:val="true"/>
          <w:lang w:bidi="fa-IR"/>
        </w:rPr>
        <w:t xml:space="preserve">. </w:t>
      </w:r>
      <w:r>
        <w:rPr>
          <w:rStyle w:val="FootnoteAnchor"/>
          <w:rtl w:val="true"/>
        </w:rPr>
        <w:footnoteReference w:id="67"/>
      </w:r>
      <w:r>
        <w:rPr>
          <w:rFonts w:ascii="Amiri" w:hAnsi="Amiri" w:eastAsia="Amiri" w:cs="Amiri"/>
          <w:color w:val="111111"/>
          <w:sz w:val="28"/>
          <w:sz w:val="28"/>
          <w:szCs w:val="28"/>
          <w:rtl w:val="true"/>
          <w:lang w:bidi="ar-SA"/>
        </w:rPr>
        <w:t>إلهی اِنّ الأمرَ قد هالِ فَهَوِّنْهُ، و خَشُنَ فَأَلِنْهُ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القلوبَ کاعَتْ فَطَمِّنْها، و النفوسَ ارْتاعَتْ فَسَکِّنْها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إلهی، تَدارَکْ اَقداماً زَلَّتْ و اَفکاراً فی مَهامِهِ الحَیْرَةِ ضَلَّتْ</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وحشتناک و سخت شده، پس آن را آسان و سهل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ها به اضطراب افتاده است، پس به آنها آرامش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جانها به ترس و وحشت گرفتار شده، پس آنها را تسکین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خدای من، قدم های لغزیده و افکارِ گم گشته در بیابان هایِ خشکِ سرگردانی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عبارات نوع نگرانی 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شدّت و سختی آنها کاملاً 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الّذی لا یُخَیِّبُ آمِلُک و لا یُرَدُّ سائلُکَ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ألهی أینَ أینَ رَحْمَتُکَ الّتی هی نُصْرَةُ المُستضعفینَ مِنَ الأَنامِ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أینَ أینَ کِفایَتُک التی هی جُنَّةُ المُسْتَهدَفینَ لِجَورِ الأیّامِ؟ اِلیَّ اِلیَّ بها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نَجِّنی مِنَ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مَسَّنِیَ الضُّرُّ و أنتَ أرْحَمُ الراحِمینَ</w:t>
      </w:r>
      <w:r>
        <w:rPr>
          <w:rFonts w:eastAsia="IRNazanin" w:cs="IRNazanin"/>
          <w:color w:val="111111"/>
          <w:sz w:val="28"/>
          <w:szCs w:val="28"/>
          <w:rtl w:val="true"/>
          <w:lang w:bidi="fa-IR"/>
        </w:rPr>
        <w:t xml:space="preserve">.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 کسی هستی که امیدوارِ به تو ناامید نمی شود و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کنندۀ از تو دست خالی بر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کجاست رحمت تو که همان یاری مردم ضعیف نگه داشته شده است؟ و کجاست؟، کجاست دستگیری و بی نیاز کردنِ تو که همان سپر کسانی است که هدف جور روزگاران قرار گرفته اند؟ ای پروردگار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و کفایتِ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ستمکاران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بدحال و پریشان خاطر شده ام و تو مهربان ترین مهربانان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عبارات، حضرت، یاری همۀ مستضعفان و نجات همۀ مظلومان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خود رأس همۀ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درخواست کرده اند و روشن است که ایشان به سببِ استضعاف ها و ظلم ها، چنان رنجور و گرفتار شده اند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مَسَّنی 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بَدحال و پریشان خاطر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خداوند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طلب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که هم سختی و گرفتاری انسانهای مظلوم و رنج دیده حقیقتاً گرفتاری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نجات و خلاصی آنها فرج و نجات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تَری تَحیُّری فی اَمری و تَقَلُّبی فی ضُرّی و انْطِوایَ علی حُرْقَةِ قَلْبی و حَرارَةِ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یا ربِّ عَلی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جُدْلی یا ربِّ بما أنتِ أهلُه فَرَجاً و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یَسِّرْلی یا ربِّ نحوَ البُشری مَنْهَجاً</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سرگردانی مرا در کارم و بالا و پایین شدنم را در گرفتاری ام و در آمیخته بودنم را با سوز دل و آتش سینه ام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پروردگار من،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و به من ای پروردگارم، به شایستگی خود فرج و گشایشی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برایم ای پروردگارم، راهی به سوی بشارت و شادی بگشای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 شود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سوزناک ترین عبارات، ناراحتی ها و غم های قلبی خود را اظهار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زیرورو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تقلّب به معنای زیرورو شدن و بالا و پایین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گرفتاری های امام ما در حدّی است که به تعبیر خودشان ایشان را در بَدحالی زیرورو می کند و رنج های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رنج ها و مصائب مظلومان و ستمدیدگان بلکه عمیق تر از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ای عمیق است که قلب مقدّسشان را به آتش کشیده و دل مبارکشان را سوزانده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بالاتر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معنای سرگردانی می باشد؛ سرگردانی در کار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ایشان چیست؟ کار ایشان رسیدگی و مراقبت و نجات مظلومان و مستضعفان و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منظور به طور کامل و فراگیر فقط با اذن ظهور از جانب خداوند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غیبت، شاهد و ناظر رنج ها و مظلومیت های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شیعیان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از طرفی دارای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هنوز اجازۀ الهی برای دستگیری کامل حضرت از گرفتاران داده نشده است و زمان صدور این اجازه هم معلوم نیست</w:t>
      </w:r>
      <w:r>
        <w:rPr>
          <w:rStyle w:val="FootnoteAnchor"/>
          <w:rtl w:val="true"/>
        </w:rPr>
        <w:footnoteReference w:id="71"/>
      </w:r>
      <w:r>
        <w:rPr>
          <w:rFonts w:ascii="IRNazanin" w:hAnsi="IRNazanin" w:eastAsia="IRNazanin"/>
          <w:color w:val="111111"/>
          <w:sz w:val="28"/>
          <w:sz w:val="28"/>
          <w:szCs w:val="28"/>
          <w:rtl w:val="true"/>
          <w:lang w:bidi="fa-IR"/>
        </w:rPr>
        <w:t xml:space="preserve">،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کاری جز با رضای پروردگار انجام نمی دهند، این است که آن عزیز پرده نشین و کیمیای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هستی به تحیّر و سرگشتگی می افتند و تب و تاب ایشان در انتظار اذن خداوند برای ظهور، روز به روز شدیدتر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 طور که پیشتر بیان 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هم به قدرت الهی خویش از بسیاری مؤمنانِ در رنج و گرفتاری دستگیری می فرمایند، ولی این مقدار در مقایسه با آنچه در سطح کلّ دنیا می توانند و قرار است که ان شاء الله انجام دهند، آنقدر نیست که مرهمی بر غم های بزرگ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عبارت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فهمیده باشیم، باید بگوییم که این معنا لازمۀ انتظار عمیق و چشم به راهی شدید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ظهور و فرج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فرج همۀ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لطف خدا ذرّه ای از این سوز و بی تابی شدید مولایمان را حسّ کنیم، آنوقت در مسیر انتظار فرج ایشان آنچنانکه شایسته است، قرار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این دعا، حضرت چنین عرضه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یُجیبُ المُضْطَرَّ إذا دَعاه، یا کاشفَ ضُرِّ ایُّوبَ، یا راحِمَ عَبْرَةِ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لی و اَنتَ خیرُ الفاتِحینَ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الطُفْ بی یا ربِّ و بِجمیعِ المؤمنینَ و المؤمِناتِ</w:t>
      </w:r>
      <w:r>
        <w:rPr>
          <w:rFonts w:eastAsia="IRNazanin" w:cs="IRNazanin"/>
          <w:color w:val="111111"/>
          <w:sz w:val="28"/>
          <w:szCs w:val="28"/>
          <w:rtl w:val="true"/>
          <w:lang w:bidi="fa-IR"/>
        </w:rPr>
        <w:t xml:space="preserve">... . </w:t>
      </w:r>
      <w:r>
        <w:rPr>
          <w:rStyle w:val="FootnoteAnchor"/>
          <w:rtl w:val="true"/>
        </w:rPr>
        <w:footnoteReference w:id="72"/>
      </w:r>
      <w:r>
        <w:rPr>
          <w:rFonts w:ascii="IRNazanin" w:hAnsi="IRNazanin" w:eastAsia="IRNazanin"/>
          <w:color w:val="111111"/>
          <w:sz w:val="28"/>
          <w:sz w:val="28"/>
          <w:szCs w:val="28"/>
          <w:rtl w:val="true"/>
          <w:lang w:bidi="fa-IR"/>
        </w:rPr>
        <w:t>ای کسی که وقتی مضطر او را بخواند، او را اجابت می کنی، ای برطرف کنندۀ گرفتاریِ ایّوب، ای رحم کننده به اشکهای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نصیب من بگردان، و تو بهترین پیروز کنندگان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پروردگارم، لطف خویش را به من و به همۀ مردان و زنان باایمان ارزانی دار</w:t>
      </w:r>
      <w:r>
        <w:rPr>
          <w:rFonts w:eastAsia="IRNazanin" w:cs="IRNazanin"/>
          <w:color w:val="111111"/>
          <w:sz w:val="28"/>
          <w:szCs w:val="28"/>
          <w:rtl w:val="true"/>
          <w:lang w:bidi="fa-IR"/>
        </w:rPr>
        <w:t xml:space="preserve">... .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نتیجۀ سخن در این فصل این است که گرفتاری های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بیش از هر مؤمن دیگری است، و چون بالاترین درجۀ ایمان از آن خودِ ایشان است، پس در رأس منتظران فرجشان، خود آن وجود مقدّس قرار دارند</w:t>
      </w:r>
      <w:r>
        <w:rPr>
          <w:rFonts w:eastAsia="IRNazanin" w:cs="IRNazanin"/>
          <w:color w:val="111111"/>
          <w:sz w:val="28"/>
          <w:szCs w:val="28"/>
          <w:rtl w:val="true"/>
          <w:lang w:bidi="fa-IR"/>
        </w:rPr>
        <w:t xml:space="preserve">. </w:t>
      </w:r>
      <w:bookmarkStart w:id="84" w:name="pg727_14887"/>
    </w:p>
    <w:p>
      <w:pPr>
        <w:pStyle w:val="Heading3"/>
        <w:numPr>
          <w:ilvl w:val="2"/>
          <w:numId w:val="1"/>
        </w:numPr>
        <w:rPr/>
      </w:pPr>
      <w:bookmarkStart w:id="85" w:name="__RefHeading___Toc6089254_211673320"/>
      <w:bookmarkStart w:id="86" w:name="_Toc28"/>
      <w:bookmarkEnd w:id="84"/>
      <w:bookmarkEnd w:id="85"/>
      <w:r>
        <w:rPr>
          <w:rtl w:val="true"/>
        </w:rPr>
        <w:t>فصل سوم</w:t>
      </w:r>
      <w:r>
        <w:rPr>
          <w:rtl w:val="true"/>
        </w:rPr>
        <w:t xml:space="preserve">: </w:t>
      </w:r>
      <w:r>
        <w:rPr>
          <w:rtl w:val="true"/>
        </w:rPr>
        <w:t>مراتب انتظار فرج</w:t>
      </w:r>
      <w:bookmarkEnd w:id="86"/>
    </w:p>
    <w:p>
      <w:pPr>
        <w:pStyle w:val="Heading4"/>
        <w:numPr>
          <w:ilvl w:val="3"/>
          <w:numId w:val="1"/>
        </w:numPr>
        <w:rPr/>
      </w:pPr>
      <w:bookmarkStart w:id="87" w:name="__RefHeading___Toc6089256_211673320"/>
      <w:bookmarkStart w:id="88" w:name="_Toc29"/>
      <w:bookmarkEnd w:id="87"/>
      <w:r>
        <w:rPr>
          <w:rtl w:val="true"/>
        </w:rPr>
        <w:t>مراتب انتظار فرج</w:t>
      </w:r>
      <w:bookmarkEnd w:id="88"/>
    </w:p>
    <w:p>
      <w:pPr>
        <w:pStyle w:val="BookText"/>
        <w:rPr/>
      </w:pPr>
      <w:r>
        <w:rPr>
          <w:rFonts w:ascii="IRNazanin" w:hAnsi="IRNazanin" w:eastAsia="IRNazanin"/>
          <w:color w:val="111111"/>
          <w:sz w:val="28"/>
          <w:sz w:val="28"/>
          <w:szCs w:val="28"/>
          <w:rtl w:val="true"/>
          <w:lang w:bidi="fa-IR"/>
        </w:rPr>
        <w:t>ارزش عمل به نیّت آن است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عمل خاص، بسته به شرایط و حالات مختلفی که فاعل آن دارد، می تواند ارزشهای مختلفی نزد خداوند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گوناگونی در میزان ارزش یک عمل تأثیرگذار است که در رأس همۀ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عمل خاص اگر با نیّت های مختلف انجام شود، در حقیقت اعمال مختلفی می شود که هر کدام ارزشی غیر از دیگری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انگیزۀ فاعل و محّرک او در انجام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می توان گفت هر عملی یک کالبد و جسم دارد که همان ظاهرش می باشد و آنچه به نظر دیگران می آید، همان جسم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روح عمل همان نیّت و قصد فاعل از انجام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قدر آن نیّت در پیشگاه خداوند ارزش والاتری داشته باشد، عمل هم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بیشتری پیدا می کند، و هر چقدر پست تر باشد، عمل هم بی ارزش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درجات و مراتب مختلف یک عمل، به نیّت انجام آن عمل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اهمیت و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عمل، فرمایش زیبایی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الاَعْمالُ بِالنّیاتِ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امْرِئٍ ما 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غَزی ابْتغاءَ ما عندَاللهِ عَزَّ وَ جَلَّ، فَقَدْ وَقَعَ أجْرُهُ عَلَی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غَزی یُریدُ عَرَضَ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نَوی عِقالاً، لم یَکُنْ له اِلّا ما نَوی</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ارزش اعمال به این نیّت های انجام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بهرۀ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است که نیّت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به انگیزۀ خدایی به جنگ برود، پاداشش با خدای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برای به دست آوردن منفعت دنیوی، یا به قصد گرفتن عِقال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پاهای چارپایان را به وسیلۀ آن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بجنگد، بهر ه اش چیزی جز آنچه قصد کرده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جنگ با دشمنان خدا، عملی است که می تواند با نیّت های مختلفی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انگیزۀ شرکت کننده قصد قربت به سوی خدای عز و جل باشد، بهره و پاداشش از جنگیدن، رضای پروردگار و اجر گرانقدرِ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مثلاً برای گرفتن غنیمتی به جنگ برود، ارزش جنگیدنش به اندازۀ ارزش آن غنیمت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هرکس متناسب با نیّتی که از انجام یک کار دارد، از آن بهره می برد و ارزش اعمال به نیّت های انجام آنها بر می گردد</w:t>
      </w:r>
      <w:r>
        <w:rPr>
          <w:rFonts w:eastAsia="IRNazanin" w:cs="IRNazanin"/>
          <w:color w:val="111111"/>
          <w:sz w:val="28"/>
          <w:szCs w:val="28"/>
          <w:rtl w:val="true"/>
          <w:lang w:bidi="fa-IR"/>
        </w:rPr>
        <w:t xml:space="preserve">. </w:t>
      </w:r>
      <w:bookmarkStart w:id="89" w:name="pg727_14891"/>
    </w:p>
    <w:p>
      <w:pPr>
        <w:pStyle w:val="Heading4"/>
        <w:numPr>
          <w:ilvl w:val="3"/>
          <w:numId w:val="1"/>
        </w:numPr>
        <w:rPr/>
      </w:pPr>
      <w:bookmarkStart w:id="90" w:name="__RefHeading___Toc6089258_211673320"/>
      <w:bookmarkStart w:id="91" w:name="_Toc30"/>
      <w:bookmarkEnd w:id="89"/>
      <w:bookmarkEnd w:id="90"/>
      <w:r>
        <w:rPr>
          <w:rtl w:val="true"/>
        </w:rPr>
        <w:t>قصد قربت در نیّت</w:t>
      </w:r>
      <w:bookmarkEnd w:id="9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روشن شد ارزش هر عملی به نیّت انجام آن بستگی دارد، باید عوامل تشکیل دهندۀ نیّت را بررسی کنیم که مهم 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یعنی اینکه قصد و انگیزۀ فاعل در انجام کار، کسب رضای خداوند و تقرّب به سوی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قصدی در انجام عمل ارزش آن را بسیار بسیار متفاوت می کند با وقتی که فاعل کار را برای غیر خدا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کسی که برای خدا می جنگد با آن که برای به دست آوردن غنیمتی پیکار می کند، از نظر روح و ارزش کاملاً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قصد قربت زمانی وجود دارد که انگیزۀ شخص از انجام کار، اطاعت خداوند و امتثال امر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کار او را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بودن یک عمل به همین قصد قربت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بعضی اعمال هستند که ذاتاً عبادت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قصد قربت در انجام آنها بستگی دارد، به طوری که اگر بدون چنین قصدی انجام شوند، مانند این است که اصلاً انجام نشده اند؛ مانند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امر خداوند به انجام نماز را به قصد قربت اطاعت نکند، اصلاً نماز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همۀ دستورات پروردگار متعال این گونه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امر به اینکه مؤمنان به دیدن یکدیگر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تَزاوَرُوا</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چنین نیست که اگر بدون قصد قربت امتثال شود، صحیح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اگر با قصد قربت یا بدون آن، به دیدن یکدیگر بروند، در هر دو صورت به این دستور الهی عمل کرده اند؛ ولی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عمل بستگی به وجود قصد قربت دارد</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نفر مؤمن که به ملاقات یکدیگر می روند، هر کدام که با این کار قصد امتثال امر پروردگار و تقرّب به سوی او داشته باشد، عملش عبادت خواهد بود، و اگر چنین قصدی نکند، عبادتی هم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یکی از این دو از این طریق خداوند را عبادت کند و دیگری که قصد قربت ندارد، به این عبادت موفق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که در این دو حالت وجود دارد این است که اگر فاعل این کار را در انجام عملش قصد قربت داشته باشد، مستحقّ پاداش ها و ثوابهایی می گردد که خداوند برای این عمل مقرّر فرموده است، در صورتی که اگر چنین قصدی نکند، مشمول وعده های الهی نمی گردد و استحقاق آنها را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خداوند اجر و پاداشی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 انجام آن عمل به او عطا فرماید، امّا چنین پاداشهایی از روی تفضّل بوده و از خداوند به لطف و کرم خویش او را مورد مرحمت قرار داده است بدون آنکه استحقاقی نسبت به آنها داشته باشد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به طور کلی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از وعده های او کاملاً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به کسی اصلاً وعده ای داده نشده باشد ولی بیش از کسی که به او وعده داده اند و او هم مطابق وعده عمل کرده است، مشمول لطف و عنایت پروردگار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هیچ تعارضی با عدل پروردگار ندارد، چون فضل الهی بر پایۀ استحقاق فرد نمی باشد</w:t>
      </w:r>
      <w:r>
        <w:rPr>
          <w:rFonts w:eastAsia="IRNazanin" w:cs="IRNazanin"/>
          <w:color w:val="111111"/>
          <w:sz w:val="28"/>
          <w:szCs w:val="28"/>
          <w:rtl w:val="true"/>
          <w:lang w:bidi="fa-IR"/>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دیگر در مورد قصد قربت این است که چه بسا فرد در انجام یک عمل، دو یا چند نیّت داشته باشد؛ در این صورت دو حالت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نیّت ها در عرض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کدام سهم مستقلّی در انگیزۀ فاعل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اینکه انگیزۀ اصلی و واقعی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نیّت های دیگر در طول آن و به تَبَع آن مطرح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انگیزۀ مستقل در انجام عمل همان نیّت اصلی است و انگیزه های تَبَعی در قصد فاعل از انجام کار به طور مستقل هیچ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کسی که روزه می گیرد، ممکن است دو انگیزه برای عمل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اطاعت امر الهی نسبت به انجام روزه، دوم کسب سلامتی و بهداشت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دو نیّت در عرض هم مطرح باشند، یعنی هر کدام درصدی از انگیزۀ شخص را تشکیل بدهند، در حقیقت هر دو نیّت؛ اصلی می شوند و برای عملی مانند روزه که صحّت آن بستگی به قصد قربت فاعل دارد، وجود نیّتی در کنار قصد قربت، باعث ابطال آن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نیّت و انگیزۀ اصلی اطاعت امر خداوند باشد و سلامت بدن به عنوان تَبَعی و طفیلی و در حقیقت به صورت فایدۀ روزه برای شخص مطرح باشد، چنین قصدی خلوص عمل برای خدا را از بین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حقیقت این نیّت تَبَعی برای شخص به هیچ وجه به صورت استقلالی مطرح نیست و حتی درصد کمی هم در قصد اصلی او تأثیر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روزۀ او باطل نمی شود و عملش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حالت دوم هم امکان پذیر است؛ یعنی اینکه شخص، نیّت اصلی اش از انجام روزه بهداشت بدن باشد و به تَبَع آن قصد امتثال امر الهی را در این کار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آنچه در واقع نیّت شخص را تشکیل می دهد، همان انگیزۀ اوّلی و اصلی است؛ به طوری که اگر آن انگیزه را نداشته باشد، روزه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می توان گفت که عملش را برای امتثال امر </w:t>
      </w:r>
      <w:bookmarkStart w:id="92" w:name="pg727_14897"/>
    </w:p>
    <w:p>
      <w:pPr>
        <w:pStyle w:val="BookText"/>
        <w:rPr/>
      </w:pPr>
      <w:bookmarkEnd w:id="92"/>
      <w:r>
        <w:rPr>
          <w:rFonts w:ascii="IRNazanin" w:hAnsi="IRNazanin" w:eastAsia="IRNazanin"/>
          <w:color w:val="111111"/>
          <w:sz w:val="28"/>
          <w:sz w:val="28"/>
          <w:szCs w:val="28"/>
          <w:rtl w:val="true"/>
          <w:lang w:bidi="fa-IR"/>
        </w:rPr>
        <w:t>خداوند انجام نمی دهد و لذا روزه اش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خلاصه در مواردی که دو یا چند نیّت برای فاعل مطرح است، قصد قربت در انجام عمل به دو صورت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انگیزۀ او در آن کار فقط و فقط کسب رضای خداوند و امتثال اوامر او باشد و هیچ قصد دیگری برایش مطرح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اینکه قصد دیگری هم داشته باشد ولی این قصد به تَبَع و به صورت طفیلی برایش مطرح باشد نه به صورت 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حالت هم آنچه مستقلاً نیّت او را تشکیل می دهد، همان امتثال امر الهی است و به قصد قربت در این حالت لطمه ای نمی خورد</w:t>
      </w:r>
      <w:r>
        <w:rPr>
          <w:rFonts w:eastAsia="IRNazanin" w:cs="IRNazanin"/>
          <w:color w:val="111111"/>
          <w:sz w:val="28"/>
          <w:szCs w:val="28"/>
          <w:rtl w:val="true"/>
          <w:lang w:bidi="fa-IR"/>
        </w:rPr>
        <w:t>.</w:t>
      </w:r>
    </w:p>
    <w:p>
      <w:pPr>
        <w:pStyle w:val="Heading4"/>
        <w:numPr>
          <w:ilvl w:val="3"/>
          <w:numId w:val="1"/>
        </w:numPr>
        <w:rPr/>
      </w:pPr>
      <w:bookmarkStart w:id="93" w:name="__RefHeading___Toc6089260_211673320"/>
      <w:bookmarkStart w:id="94" w:name="_Toc31"/>
      <w:bookmarkEnd w:id="93"/>
      <w:r>
        <w:rPr>
          <w:rtl w:val="true"/>
        </w:rPr>
        <w:t>مراتب قصد قربت</w:t>
      </w:r>
      <w:bookmarkEnd w:id="9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قصد قربت به معنایی که گفته شد، خود دارای درجات و مراتبی است که بعضی از آنها بر بعضی دیگر ترجیح دارند و بطور کلی همۀ قصد قربت ها در یک درجه و رتبه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خلوص فرد در قصد قربتش بیشتر باشد، ارزش و رتبۀ آن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طور که وجود قصد قربت در انجام یک عمل، تضمینِ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را می کند، وجود قصد قربت خالص تر، ارزش آن عبادت را بالاتر می برد، و این امر عامل مهمّی در تحقّق مختلف عبادت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حدیث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مراتب قصد قربت و عبادت توجه فرمایید</w:t>
      </w:r>
      <w:r>
        <w:rPr>
          <w:rFonts w:eastAsia="IRNazanin" w:cs="IRNazanin"/>
          <w:color w:val="111111"/>
          <w:sz w:val="28"/>
          <w:szCs w:val="28"/>
          <w:rtl w:val="true"/>
          <w:lang w:bidi="fa-IR"/>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عَبَدو اللهَ عَزَّ وَ جَلَّ 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فتلک عِبادةُ العَبیدِ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عَبَدُو اللهَ تبارک و تعالی طَلَبَ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فتلک عبادةُ الاُجَراءِ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عَبَدُو اللهَ عَزَّ وَ جَلَّ حُبّاً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فتلک عِبادَةُ الاَحرارِ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اَفْضَلُ العِبادَةِ</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خدای عزّ و جلّ را از روی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عبادتِ بردگان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خدای متعال را به انگیزۀ پاداش گرفتن عبادت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عبادتِ مزدبگیران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خدای عزّ و جلّ را به خاطر محبّتی که به او دارند بندگی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عبادت آزادگان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بهترین و بافضیلت ترین عبادتهاست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سه درجۀ قصد قربت در انجام عبادت مطرح شده که هر کدام درجه ای از عبادت 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فرمایشی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های عبادت خداوند، چنین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قوماً عَبَدوا اللهَ 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 عبادةُ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قوماً عَبَدُوا اللهَ رَهْبَةً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 عبادةُ 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قوماً عَبَدُوه 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 عبادةُ الاَحْرارِ</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همانا کسانی خداوند را از روی 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بندگی، بندگی تجارت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خداوند را از روی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بندگی، بندگی بردگان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خداوند را به خاطر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بندگی، بندگی آزادگان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جای انگیزۀ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انگیزۀ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های الهی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 دیگری از همین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الموحّدین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با پروردگار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عَبَدْتُکَ خَوفاً مِنْ نارِک و لا طَعَماً فی جَنَّتِک، ولکِنْ وَجَدْتُکَ اَهْلاً لِلْعِبادَةِ فَعَبَدْتُک</w:t>
      </w:r>
      <w:r>
        <w:rPr>
          <w:rFonts w:eastAsia="IRNazanin" w:cs="IRNazanin"/>
          <w:color w:val="111111"/>
          <w:sz w:val="28"/>
          <w:szCs w:val="28"/>
          <w:rtl w:val="true"/>
          <w:lang w:bidi="fa-IR"/>
        </w:rPr>
        <w:t xml:space="preserve">.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روی ترس از آتش تو و به خاطر طمع به بهشت تو، بندگی نکرده ام، ولکن تو را شایستۀ بندگی کردن یافتم، پس عبادتت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تعبیر دیگری مطرح شده که عبارت است از اینکه بنده ای خدای خود را شایستۀ بندگی کردن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دو نکته در این بحث لازم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 از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نسبت به پاداش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نعمت های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با قصد قربت شخص در انجام عبادت برای خدا،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به خاطر اینکه به آتش قهر او گرفتار نشود، بندگی می کند، در حقیقت خداوند را بندگی کرده، ولی انگیزه اش برای این عبادت، ترس از کیفر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داعی و انگیزۀ اصلی و مستقلّ برای او، امتثال امر خدا و بندگی اوست، ولی البته داعی بر این داعی و انگیزۀ این انگیزه، ترس از عقاب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است که این ترس فی نفسه مطلوب و محبوب پروردگار است و دقیقاً در مسیر بندگی کردن اوست و چیزی نیست که با قصد قربت او در عبادت منافات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انگیزۀ به دست آوردن پاداش و ثواب الهی که اینهم انگیزۀ عبادت پروردگار می تواند باشد و اگر کسی به این شوق، خداوند را بندگی کند، از دایرۀ توحید و عبادت خداوند خارج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 شود که در احادیث مذکور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کنندگان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گروه تقسیم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که همۀ اینها خدا را عبادت کرده اند ولی البته انگیزه هایشان در عبادت او مختلف بوده است و همین اختلاف، باعث اختلاف در درجه و مرتبۀ عبادت های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کسی که خدا را به خاطر شکر نعمت هایش بندگی می کند از آن که بخاطر شوق به ثواب پروردگار عبادت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درجۀ بالاتر و عبادتش دارای ارزش بیشتری است، ولی رتبۀ بالاتر داشتن یک عبادت، دلیل بر این نیست که رتبۀ پایین تر، بندگی خدا نباشد و عمل او از عبادت بودن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های مختلف در بندگی خداوند، درجات مختلف قصد قربت را به وجود می آورد که پایین ترین آنها ترس از عقاب و طمع نسبت به ثواب پروردگار می باشد و بالاترین آنها هم عبادتی است که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خود فرموده اند و آن اینکه کسی خداوند را شایستۀ بندگی یافته باشد و به این سبب او را عبادت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همۀ اینها عبادت خداوند است ولی هر کدام درجه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درجه ای از عبادت خداوند می تواند با درجات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پایین تر آن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خداوند را به خاطر شکر نعمت هایش بندگی می کند، ممکن است ترس از عذاب الهی و شوق به بهشت او هم داشته باشد و علی القاعده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انگیزۀ او از بندگی خدا، ترس نیست، ولی ترس از عذاب های الهی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کسی که خداوند را چون شایستۀ بندگی کردن یافته است، بندگی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ممکن است ترس از جهنّم و شوق به بهشت را داشته باشد، ولی اینها انگیزۀ عبادت او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و مناجات هایی که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رسیده است، شاهد قطعی بر این مطلب است که آن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چون شایستۀ عبادت یافته بودند، عبادت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و کیفر الهی می ترسیدند و به وعده ها و پاداشهای او طمع داشتند و این هیچ منافاتی با درجۀ بالای عبادت ایشان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لازمۀ اینکه کسی خداوند را به خاطر ترس از آتش و طمع به بهشت بندگی نکند، این نیست که از آتش نترسد و به بهشت طمع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مولی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الهی چنین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إلهی و سیّدی و ربّی، اَتُراک مُعَذِّبی بِنارِک بَعدَ تَوحِیدک</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ای معبود و آقا و پروردگار من، آیا واقعاً مرا به آتش خود عذاب می کنی با آنکه به توحید دربارۀ تو اعتقاد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ترس از عذاب به آتش جهنّم نبود، هرگز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مناجات نمی فرمود</w:t>
      </w:r>
      <w:r>
        <w:rPr>
          <w:rFonts w:eastAsia="IRNazanin" w:cs="IRNazanin"/>
          <w:color w:val="111111"/>
          <w:sz w:val="28"/>
          <w:szCs w:val="28"/>
          <w:rtl w:val="true"/>
          <w:lang w:bidi="fa-IR"/>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دعای دیگری که به نام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که ایشان آن را از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چنین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أجِرْنی مِنَ النارِ بِعَفْوِک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أدخِلْنِی الجَنَّة برحمتک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زَوِّجْنی مِنَ الحُورِ العینِ بِفَضْلِک</w:t>
      </w:r>
      <w:r>
        <w:rPr>
          <w:rFonts w:eastAsia="IRNazanin" w:cs="IRNazanin"/>
          <w:color w:val="111111"/>
          <w:sz w:val="28"/>
          <w:szCs w:val="28"/>
          <w:rtl w:val="true"/>
          <w:lang w:bidi="fa-IR"/>
        </w:rPr>
        <w:t xml:space="preserve">.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عفو و بخشایش خود از آتش پناه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رحمت خود وارد بهشت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فضل خود، حوریان بهشت را به من تزویج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 شود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قهر الهی به عفو او پناه برده اند و تقاضای بهشتی شدن به سبب رحمت الهی کرده اند و اظهار شوق نسبت به ثواب های اخروی را در دعای خویش به درگاه خداوند عرضه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عبارات و امثال آنها ترس از آتش غضب الهی و طمع به بهشت و نعمت های اخرویِ پروردگار کاملاً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نباید از این سخنان معصومان چنین برداشت شود که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مرتکب معاصی شده اند، از آتش قهر الهی می ترسیده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دارای چنان مقام طهارت و عصمتی بوده اند که فکر انجام گناه را هم در سر نمی پروراندند، چه رسد به آنکه مرتکب آن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منشأ ترس این ذوات مقدّس و نورانی بوده، قطعاً چیزهایی نیست که غیر معصومین به آن مبتلا هستند، بلکه آنها در درجه ای بوده و هستند که بعضی امورِ غیر گناه را برای خود گناه می شمردند یا عوامل دیگری باعث خوف ایشان از عقاب الهی می شده است که به کلّی با معاصیِ نهی شده از جانب خداوند، متفاوت است</w:t>
      </w:r>
      <w:r>
        <w:rPr>
          <w:rFonts w:eastAsia="IRNazanin" w:cs="IRNazanin"/>
          <w:color w:val="111111"/>
          <w:sz w:val="28"/>
          <w:szCs w:val="28"/>
          <w:rtl w:val="true"/>
          <w:lang w:bidi="fa-IR"/>
        </w:rPr>
        <w:t xml:space="preserve">. </w:t>
      </w:r>
      <w:bookmarkStart w:id="95" w:name="pg727_14909"/>
    </w:p>
    <w:p>
      <w:pPr>
        <w:pStyle w:val="BookText"/>
        <w:rPr/>
      </w:pPr>
      <w:bookmarkEnd w:id="95"/>
      <w:r>
        <w:rPr>
          <w:rFonts w:ascii="IRNazanin" w:hAnsi="IRNazanin" w:eastAsia="IRNazanin"/>
          <w:color w:val="111111"/>
          <w:sz w:val="28"/>
          <w:sz w:val="28"/>
          <w:szCs w:val="28"/>
          <w:rtl w:val="true"/>
          <w:lang w:bidi="fa-IR"/>
        </w:rPr>
        <w:t>ما اکنون در مقام توضیح و توجیه این مطلب نیستیم</w:t>
      </w:r>
      <w:r>
        <w:rPr>
          <w:rStyle w:val="FootnoteAnchor"/>
          <w:rtl w:val="true"/>
        </w:rPr>
        <w:footnoteReference w:id="81"/>
      </w:r>
      <w:r>
        <w:rPr>
          <w:rFonts w:ascii="IRNazanin" w:hAnsi="IRNazanin" w:eastAsia="IRNazanin"/>
          <w:color w:val="111111"/>
          <w:sz w:val="28"/>
          <w:sz w:val="28"/>
          <w:szCs w:val="28"/>
          <w:rtl w:val="true"/>
          <w:lang w:bidi="fa-IR"/>
        </w:rPr>
        <w:t>امّا به هر حال می خواهیم نتیجه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آنچنانکه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مقامی بوده اند که خداوند را نه از روی ترس و نه به شوق ثواب، بلکه چون او را شایستۀ عبادت می دیدند، عبادت می کردند، نمی توان نتیجه گرفت که ترس از آتش غضب پروردگار و طمع به پاداش های اخروی در ایشان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عصارۀ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در انجام عبادت پروردگار دارای مراتب و درجاتی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بنا به رتبۀ ایمانی و معرفتی خود و متناسب با اخلاصی که در بندگی خداوند دارد، در یکی از این درجات قرار می گیرد، هرچند که همۀ اینها بالاخره عبادت خداست و مراتب بالاتر با درجات پایین تر قابل جمع می باشد</w:t>
      </w:r>
      <w:r>
        <w:rPr>
          <w:rFonts w:eastAsia="IRNazanin" w:cs="IRNazanin"/>
          <w:color w:val="111111"/>
          <w:sz w:val="28"/>
          <w:szCs w:val="28"/>
          <w:rtl w:val="true"/>
          <w:lang w:bidi="fa-IR"/>
        </w:rPr>
        <w:t>.</w:t>
      </w:r>
    </w:p>
    <w:p>
      <w:pPr>
        <w:pStyle w:val="Heading4"/>
        <w:numPr>
          <w:ilvl w:val="3"/>
          <w:numId w:val="1"/>
        </w:numPr>
        <w:rPr/>
      </w:pPr>
      <w:bookmarkStart w:id="96" w:name="__RefHeading___Toc6089262_211673320"/>
      <w:bookmarkStart w:id="97" w:name="_Toc32"/>
      <w:bookmarkEnd w:id="96"/>
      <w:r>
        <w:rPr>
          <w:rtl w:val="true"/>
        </w:rPr>
        <w:t xml:space="preserve">قصد قربت در انتظار فرج امام عصر </w:t>
      </w:r>
      <w:r>
        <w:rPr>
          <w:rtl w:val="true"/>
        </w:rPr>
        <w:t>(</w:t>
      </w:r>
      <w:r>
        <w:rPr>
          <w:rtl w:val="true"/>
        </w:rPr>
        <w:t>عجل‌الله تعالی فرجه الشریف</w:t>
      </w:r>
      <w:r>
        <w:rPr>
          <w:rtl w:val="true"/>
        </w:rPr>
        <w:t>)</w:t>
      </w:r>
      <w:bookmarkEnd w:id="9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مطالبی که از ابتدای فصل حاضر بیان شد، در حقیقت مقدّمه ای بود برای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انتظار فرج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مراتب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تقسیم اولیه می توانیم انتظار فرج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دارای دو رتبه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قصد قربت، و بدون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انتظار با قصد قربت و به انگیزۀ امتثال امر الهی انجام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گرنه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بحثی که در اینجا پیش می آید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اصولاً انتظار فرج بدون قصد قربت می توان داشت یا خیر؟ اگر کسی حال انتظار فرج را در گرفتاری 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رأس آن گرفتاری های ناشی از دوری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امتثال امر الهی نداشته باشد،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و ادلّه ای که امر به این عمل کرده اند، بدون قصد قربت هم امتثال می شوند یا نه؟ سؤال بعدی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چنان کسی مشمول فضائل و پاداشهایی که خدای متعال به منتظران فرج وعده داده است، می شود؟ در پاسخ به این دو مسأله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آنچنانکه صاحب کتاب شریف مکیال المکارم فرموده اند</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گرفتاری های خود از رحمت و دستگیری خداوند ناامید نشود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 از رَوح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نکند، می توان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فرج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هرچند که در این عمل خویش قصد قربت و امتثال امر الهی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پایین ترین درجۀ انتظار فرج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که در کتاب مکیال المکارم مورد استناد قرار گرفته است، حدیث شریف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وقتی ابوبصیر از ایشان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و گشایش چه موقع است؟ حضرت در پاسخ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بصیر، و أنتَ مِمَّن یُریدُ الدنیا؟ مَنْ عَرَفَ هذا الأمرَ فقد فُرِّجَ عنه بانتظارِه</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ای ابوبصیر، آیا تو هم از کسانی هستی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و راحتی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را می خواهند؟ هرکس معرفت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و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به سبب انتظارش برای او گشایش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حضرت به ابوبصیر در حقیقت این بوده است که برای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تو شایسته نیست که فرج و گشایش را برای مقاصد و اهداف دنیوی طلب نمایی و باید همّت و نیّت خود را در این کار جنبه های اخروی و پاداش های معنوی قرار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به طور ضمنی انتظار فرج با هدف گشایش در امور دنیوی را پذیرفته اند و آن را درجۀ پست و دونِ شأن کسانی چون ابوبصیر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ترتیب بر چنین کسی عنوان تارک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صدق نمی کند، حتی اگر نیّت او از کارش صرفاً رفع گرفتاری های شخصی و دنیوی 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انتظار این فرد را نمی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عبادت بودن یک عمل فرع بر قصد قربت در انجام آن است و فرض مسأله در موردی است که فاعل چنین قصد و نیّتی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چنین شخصی مشمول فضائل و پاداش های اخروی که خداوند برای منتظران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فرموده است نمی شود، هرچند که از آثار و فضایل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بهره مند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فایده ای که این انتظار برای او دارد این است که در مشکلات و گرفتاری های خود ناامید نمی شود و از پاسخ در نمی آید و این کمترین فرجی است که بر انتظار فرج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عمل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نتایج و آثار و ثواب های فوق العاده ارزشمندی دارد که رسیدن به آنها صرفاً با احراز درجات بالاتر آن امکان پذیر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انتظار فرج بدون قصد قربت، انتظار فرج هست ولی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همین عمل با قصد قربت انجام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خواهد بود و بلکه بزرگترین و بافضیلت ترین عبادات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رتبۀ کلی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بدون قصد قربت، و رتبۀ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با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فرج بدون قصد قربت، انگیزۀ اصلی فرد امتثال امر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رضای خدا و تقرّب به او انتظار نمی کشد، بلکه یا اصلاً نیّت خدایی برایش مطرح نیست و یا اگر هم مطرح باشد، به صورت تَبَعی و طفیلی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اول مربوط به کسی است که 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رهایی از گرفتاری ها و سختی های دنیای خودش یا دیگران و رسیدن به خوشی های زمان ظهور، انتظار می کشد و هیچ انگیزۀ الهی و خدایی برایش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حالت دوم این است که انگیزۀ اصلی اش همان لذّات خوش دنیوی است و به تَبَع آن قصد امتثال امر خدا را 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فردی، اطاعت امر خداوند و عبادت او مستقلاً مطرح نیست، بنابراین با حالت اول از این جهت هیچ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هیچیک از این دو حالت نمی توانیم انتظار فرج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عبادت خداوند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وعده های الهی در مورد پاداش اخروی انتظار شامل این دو گروه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به فضل و کرم خویش ممکن است ایشان را از بعضی آثار اخروی انتظار بهره مند بفرماید، ولی اگر چنین کند به خاطر استحقاقی که در ایشان کسب کرده اند نخواهد بود بلکه صرفاً لطف و احسان او تلقّی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مورد انتظار فرج بدون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انتظار فرج با قصد قربت هم دو حالت می توان فرض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انگیزۀ شخص منتظر صرفاً اطاعت امر الهی و کسب رضایت خداوند با این عمل باشد و هیچگونه قصد ونیّتی نسبت به آثار و برکات دنیوی فرج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 ایشان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آنها هم مدّنظر او باشند ولی به تَبَعِ امتثال امر خداوند و به طفیل تقرّب به سوی او</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وجه مشترک این دو حالت این است که شخص منتظر، 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رضای خداوند می خواهد و آثار و برکات دنیویِ ظهور تأثیری در نیّت استقلالی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روشنی می توان گفت که هر دو فرد با انتظار فرج خود، خدا را عبادت می کنند و بسته به تفاوتی که در خلوص نیّت خدایی آنها وجود دارد، درجات مختلفی از قصد قربت متصوَّر است که هر درجۀ آن، رتبه ای از انتظار فرج 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آنچه دربارۀ نیّت و قصد قربت در آن بیان شد، اینجا هم می تواند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بندگی کردن خدا به خاطر خوف از عقاب یا طمع به ثواب، در انتظار فرج هم که یک عبادت 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بالاترین عبادت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مطرح می شود و نیز درجات بالاتر نیّت که عبادت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انگیزۀ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بالاتر از همه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بودن خداوند برای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اینجا هم مورد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درجات انتظار فرج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در نظر گرفتن عامل قصد قربت در آن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موضوع از دیدگاه دیگری هم می توانیم نظر کنیم تا بُعد جدیدی از آن بر ما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دیدگاه عبارت است از اینکه منتظر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قلباً در انتظار فرج چه کسی یا چه کسانی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آن شخص یا اشخاص نزد خداوند قدر و منزلت والاتری داشته باشند و فرج آنها بیشتر محبوب پروردگار باشد، انتظار فرج آنها با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بالاتری پیدا می کند و در پیشگاه الهی عبادت با فضیلت تری تلقّی می گردد</w:t>
      </w:r>
      <w:r>
        <w:rPr>
          <w:rFonts w:eastAsia="IRNazanin" w:cs="IRNazanin"/>
          <w:color w:val="111111"/>
          <w:sz w:val="28"/>
          <w:szCs w:val="28"/>
          <w:rtl w:val="true"/>
          <w:lang w:bidi="fa-IR"/>
        </w:rPr>
        <w:t xml:space="preserve">. </w:t>
      </w:r>
      <w:bookmarkStart w:id="98" w:name="pg727_14918"/>
    </w:p>
    <w:p>
      <w:pPr>
        <w:pStyle w:val="Heading4"/>
        <w:numPr>
          <w:ilvl w:val="3"/>
          <w:numId w:val="1"/>
        </w:numPr>
        <w:rPr/>
      </w:pPr>
      <w:bookmarkStart w:id="99" w:name="__RefHeading___Toc6089264_211673320"/>
      <w:bookmarkStart w:id="100" w:name="_Toc33"/>
      <w:bookmarkEnd w:id="98"/>
      <w:bookmarkEnd w:id="99"/>
      <w:r>
        <w:rPr>
          <w:rtl w:val="true"/>
        </w:rPr>
        <w:t>انتظار فرجِ چه کسی؟</w:t>
      </w:r>
      <w:bookmarkEnd w:id="10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همۀ مؤمنان در عالم بلکه همۀ مظلومان و حتی فرج غیر انسانها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منتظر ظهور حضرت، انتظار فرج چه کسانی را دارد، ارزش آن را کاملاً متفاوت می کند و مراتب مختلفی از انتظار فرج 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رتبه این است که مؤمنی از گرفتاری های شخصی خود به ستوه آمده و در انتظار فرج الهی نسبت به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همۀ فکر و همّتش، خلاصی خودش از گرفتاری هایش می باشد و به غیر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گرفتاران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انسان رفع گرفتاری هایش را از خدا بخواهد و خلاصی از آنها را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بسیار ارزشمند است و در مقایسه با آن که در گرفتاری های خود به خدا توجّه نمی کند یا رفعِ آن را به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بیند، از رتبۀ ایمانی بسیار بالایی برخوردار است؛ ولی در عین حال چون فقط خودش را می بیند و تنها به سعادت خویش می اندیشد، از این لحاظ رتبۀ بالایی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مرتبه این است که مؤمن به خاطر رفع گرفتاری از همۀ مؤمنان در روی کرۀ زمین، ظهور حضرت بقیة الله ارواحنا فداه را انتظار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فردی یقین دارد که راه نجات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سختی ها و ناراحتی های زمان غیبت در سطح جهان، همانا ظهور امام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رنج ها و گرفتاری های همۀ مؤمنان او را رنج می دهد و برای فرج آنها در انتظار ظهور مولایش به سر می برد</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حالت نسبت به حالت قبلی در رتبۀ بالاتری است و فضیلتی که انتظار فرج برای این فرد دارد، بیش از کسی است که فقط به فکر مشکلات خودش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سوم این است که مؤمن نه فقط به مشکلات و گرفتاری های اهل ایمان توجّه داشته باشد، بلکه به فکر همۀ مظلومان و مستضعفان عالم باشد و رهایی آنها را با فرج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همۀ انسانها هستند و فقط امام شیعیان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غیر شیعه نه شناختی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نه در گرفتاری های خود به ظهور ایشان می اندیشند، ولی مؤمنان می دانند که امام آنها با ظهور خویش نه فقط شیعیان را بلکه همۀ انسانهای ستمدیده و رنج کشیده را از زیر ظلم و ستم مستکبران و زورگویان عالم نجات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بسیار زیبایی که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 چنین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اجْعَلْهُ اللهُمَّ مَفْزَعاً لِمَظْلُومِ عِبادِک و ناصراً لِمَنْ لا یََجِدُ له ناصراً غیرَک</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و خداوندا،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پناه بندگان ستمیدیدۀ خود و یاور کسانی که جز یاری ندارند،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همۀ بندگان مظلوم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مؤمن و چه غیر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همۀ کسانی که یار و یاوری جز پروردگار عالم ندارند، دعا کرده اند و رهایی آنها را از ظلم و ستمی که به ناحق بر ایشان می رود، با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مؤمن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سطح خواستِ خود را بالاتر از حدّ مؤمنان آورده و انتظار گشایش در امور همۀ مستضعفان عالم را در فرج مولایش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از انتظار فرج بالاتر از دو رتبۀ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رتبۀ بالاتر هم این است که یک مؤمن فقط به رهایی انسانهای مظلوم عالم نیندیشد، بلکه ظهور امام خود را برای رفع گرفتاری از همۀ مخلوقات الهی اعمّ از انسانها و غیر انسانها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انسانها شامل فرشتگان، جنّیان، حیوانات، گیاهان و جمادات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قطعی شیعه این است که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همۀ اینهاست</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و در حدیثی که ابتدای بخش فعلی نقل کردیم، فرموده بودند که همۀ اهل آسمان و اهل زمین از ظهور حضرت خشنود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نمونۀ دیگری از فرمایشات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 قامَ قائِمُنا لَأَنْزَلَتْ السّماءُ قَطْرَها و لَأَخْرَجَتِ الاَرضُ نَباتَها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اصْطَلَحَتِ السِّباعُ و البهائمُ</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اگر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کند، آسمان باران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می ریزد و زمین گیاهانش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سطح وسیع و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حیوانات درنده و اهلی با یکدیگر سازش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به آنجا می رسد که زمین به نور وجود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 شده و مردم از نور خورشید بی نیاز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اَشْرَقَتِ الأرضُ بِنُورِ رَبِّها</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و زمین به نور صاحب آن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آیۀ شریفه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الاَرضِ یعنی إمامَ الاَرضِ</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منظور از ربّ زمین، امام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از وجود مقدّس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صاحب اختیار و سرپرست می باشد و منظور از ربّ زمین در این آیۀ شریفه، صاحب اختیار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همانا وجود مقدّس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بیشتر آیۀ مبارکه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قائمَنا إذا قامَ أشْرَقَتِ الاَرْضُ بِنُورِ رَبِّها و اسْتَغْنَی العِبادُ عَن ضَوءِ الشمسِ و ذَهَبَتِ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تُظْهِرُ الاَرضُ کُنُوزَها حتی تَراها الناسُ علی وَجْهِها</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چون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زمین به نور صاحب اختیار آن نورانی شده و بندگان از روشنایی خورشید بی نیاز می گردند و تاریکی ها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گنجهای خود را آشکار می کند به طوری که مردم آنها را بر روی زمین مشاهده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دنیا و ساکنان آن را متحوّل می سازد و زمین را نورانی و آسمان را پربرکت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مؤمنی برای فرج همۀ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و عالم هستی انتظار ظهور مولایش را از جانب خداوند داشته باشد، عبادت بزرگی انجام داده و رتبۀ انتظار فرجش از مراتب قبلی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مؤمنی فقط به خودش و سایر مؤمنان و مظلومان عالم نمی اندیشد؛ بلکه فرج و سعادت همۀ مخلوقات خداوند را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چهار مرتبۀ انتظار فرج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کردیم که در هر یک از آنها می توانیم با در نظر گرفتن قصد قربت یا عدم آن و نیز درجات مختلف قصد قربت، مراتبی را قائل شویم که در مجموع با توجّه به نیّت های مختلفی که مؤمنان از جهات مختلف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خود دارند؛ اقسام بسیار متعدّدی در این عبادت بزرگ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مرتبه پنجمی هم در انتظار 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داشته باشیم که از همۀ مراتب قبلی بالاتر و بافضیلت تر است و در عین آنکه همۀ آنها را شامل می شود ولی بسیار کاملتر و در پیشگاه الهی عبادتِ با عظمت تری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را می توان بالاترین درجۀ انتظار فرج برای مؤمنان و منتظران دانست</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این مرتبه از آنِ کسی است که فرج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خود ایشان از خداوند طلب می کند و در انتظار رفع گرفتاری از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وجود مقدّس ایشان با هر مؤمنی و بلکه مجموع همۀ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سیزده معصوم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شود، قدر و منزلت ایشان از سایرین بالاتر است و وجود مقدّسشان در پیشگاه الهی از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عزیرتر و محترم تر می باشد، بنابراین انتظار فرج ایشان و سرور و خوشحالی حضرتش در مقایسه با فرج سایرین، نزد خداوند عبادتی بافضیلت 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مظلومان و مستضعفان روی کرۀ زمین را در نظر بگیریم، هیچ مستضعف و مظلومی را ستمدیده تر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زمان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هر ظلمی متناسب با میزان حقّی که از مظلوم پایمال می شود، سنجیده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حقّ بیشتر و بزرگ تری از فرد ضایع و تباه گردد، ظلمی که به او رفته بیشتر و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بزرگترین حقوق را بر بندگانش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جز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حقّ عظیم بر همۀ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بلکه همۀ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و اگر گفته شود که حقوق ایشان از مجموع همۀ حقوقی که سایر انسانها بر گردن یکدیگر دارند بالاتر است، سخن مبالغه آمیزی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 توان فهمید که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تنها باقیماندۀ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همۀ مظلومان عالم قرار دارند، چون ظلمی که به ایشان رفته و می رود بیش از همۀ ظلم های دیگر در عالم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حضرت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أنّک أنت اَوَّلُ مَظْلومٍ و اَوَّلُ مَنْ غُصِبَ حَقَّه</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تو اولین مظلوم و اولین کسی هستی که حقّ او را غصب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زمانی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قبل از ایشان انبیا و اولیای الهی و در رأس همه آنها سیّد الانبیاء و خاتم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ظلم و ستم فراوان قرار گرفته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اوّلِ رتبی است و دلالت بر بالاترین درجۀ مظلومیّت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رتبه بین ایشان و سایر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نیست، با وجود اینکه هر کدام در زمان خود به صورتهای مختلفی مورد ظلم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همۀ انبیا و اولیا در این زمینه هستند و مظلومیّت را از جدّ غریب خود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هم به همان معنایی که امیر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مظلوم بودند، اوّل مظلوم عالم در این 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هر مظلومیّتی این است که کسی را از حقوق مسلّم خود محروم کنند و چنین وانمود کنند که او هیچگونه حقّی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متأسفاته نسبت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ایشان در طول تاریخ چنین ظلمی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ذوات مقدّسه غیر از اینکه مورد انواع ظلم ها واقع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یعنی ناتوان؛ ولی مستضعف یعنی کسی که ناتوان شمرده شده است</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نبوده اند ولی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می توان کرد، چون در طول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شمرده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از حقوق خویش توسط ظالمان محروم نگه داشته و به گونه ای با آنها رفتار شده است که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صاحب هیچ حقّی نبوده اند، لذا رفتاری با ایشان صورت گرفته که با ضعیفان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عین حال که نمی توان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 قرآن کریم به ایشان اطلاق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عَلی الّذین اسْتُضْعِفُوا فی الاَرضِ و نَجْعَلَهُم اَئِمَّةً و نَجْعَلَهُم الوارثین</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و ما می خواهیم بر کسانی که در زمین ضعیف شمرده شده اند منّت گذاریم و آنان را پیشوایان و وارثان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قرآن ضمن داستان بنی اسرائیل آمده است، ولی چنانکه حضرت سیّدالعابدین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اشاره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اشاره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ایشان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 بشیراً و نذیراً، إنّ الاّبْرارَ مِنّا اَهْلَ البَیْتِ و شیعَتَهم بِمَنْزِلَةِ مُوسی وَ 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عَدُوَّنا و اَشیاعَهُم بِمَنْزِلَةِ فرعَون و اَشیاعِهِ</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قسم به آن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بعنوان بشیر و نذیر مبعوث کرد، همانا نیکان از ما اهل بیت و شیعیان ایشان به منزلۀ حضرت موسی و شیعیانش و دشمنانِ ما و پیروانشان به منزلۀ فرعون و پیروان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جهت در تفسیر آیۀ شریفه از 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یَبْعَثُ اللهُ مَهدیَّهُمْ بَعْدَ جَهْدِهم </w:t>
      </w:r>
      <w:bookmarkStart w:id="101" w:name="pg727_14934"/>
    </w:p>
    <w:p>
      <w:pPr>
        <w:pStyle w:val="BookText"/>
        <w:rPr/>
      </w:pPr>
      <w:bookmarkEnd w:id="101"/>
      <w:r>
        <w:rPr>
          <w:rFonts w:ascii="Amiri" w:hAnsi="Amiri" w:eastAsia="Amiri" w:cs="Amiri"/>
          <w:color w:val="111111"/>
          <w:sz w:val="28"/>
          <w:sz w:val="28"/>
          <w:szCs w:val="28"/>
          <w:rtl w:val="true"/>
          <w:lang w:bidi="ar-SA"/>
        </w:rPr>
        <w:t>فَیُعِزُّهُم و یُذِلُّ عَدُوَّهم</w:t>
      </w:r>
      <w:r>
        <w:rPr>
          <w:rFonts w:eastAsia="Amiri" w:cs="Amiri" w:ascii="Amiri" w:hAnsi="Amiri"/>
          <w:color w:val="111111"/>
          <w:sz w:val="28"/>
          <w:szCs w:val="28"/>
          <w:rtl w:val="true"/>
          <w:lang w:bidi="ar-SA"/>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مستضعفین در آیه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خداوند مهدیِ ایشان 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مشقت آنها مبعوث می فرماید، پس او آنها را عزّت داده و دشمن آنها را ذلیل و خوار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متعددی در این موضوع ذکر شده است که علاقمندان می توانند به تفاسیر روایی در ذیل این آیه 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اگر کسی در انتظار فرج مستضعفان می باشد، باید متوجّه باشد که در رأس همۀ آنها وجود مقدّس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اگر فرج ایشان از ناحیۀ خداوند برسد، فرج همۀ مستضعفان عالم نیز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خلاصه می توان گفت که 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همۀ آسمانیان و زمینیان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فرشتگان و جنّیان و حیوانات و گیاهان و جمادات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پس کسی که انتظار فرج ایشان را در این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در حقیقت همۀ مراتب قبلی و بالاتر از آنها را هم داراست و عبادتی فوق همۀ عبادتها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سؤالی که اینجا مطرح می 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 به این درجه از انتظار فرج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p>
    <w:p>
      <w:pPr>
        <w:pStyle w:val="Heading4"/>
        <w:numPr>
          <w:ilvl w:val="3"/>
          <w:numId w:val="1"/>
        </w:numPr>
        <w:rPr/>
      </w:pPr>
      <w:bookmarkStart w:id="102" w:name="__RefHeading___Toc6089266_211673320"/>
      <w:bookmarkStart w:id="103" w:name="_Toc34"/>
      <w:bookmarkEnd w:id="102"/>
      <w:r>
        <w:rPr>
          <w:rtl w:val="true"/>
        </w:rPr>
        <w:t>بالاترین درجه انتظار متناظر با بالاترین درجه معرفت و محبّت</w:t>
      </w:r>
      <w:bookmarkEnd w:id="10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آنچه می تواند یک مؤمن را به بالاترین رتبۀ انتظار فرج ارتقا دهد، عمق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امام زمانش است که البته محبّت هم برخاسته از معرفت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رابطۀ معرفت و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در جای خود بحث لازم مطرح شده است</w:t>
      </w:r>
      <w:r>
        <w:rPr>
          <w:rStyle w:val="FootnoteAnchor"/>
          <w:rtl w:val="true"/>
        </w:rPr>
        <w:footnoteReference w:id="98"/>
      </w:r>
      <w:r>
        <w:rPr>
          <w:rFonts w:ascii="IRNazanin" w:hAnsi="IRNazanin" w:eastAsia="IRNazanin"/>
          <w:color w:val="111111"/>
          <w:sz w:val="28"/>
          <w:sz w:val="28"/>
          <w:szCs w:val="28"/>
          <w:rtl w:val="true"/>
          <w:lang w:bidi="fa-IR"/>
        </w:rPr>
        <w:t>، در اینجا رابطۀ محبّت را با انتظار فرج مورد بحث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محبّت قاعده ای وجود دارد که به وسیلۀ آن می توان شدّت و ضعف محبّت را محک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قاعده این است که هرقدر محبّت کسی در قلب انسان بیشتر و شدیدتر باشد، او خودش را بیشتر فراموش می کند و در عوض محبوبش در قلبش جای بیشتری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هرقدر دلبستگی مُحِبّ به محبوب زیادتر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کنارتر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برعکس هر چقدر خودش را بیشتر بخواهد، علاقه اش به محبوبش به همان اندازه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پایین ترین درجۀ محبّت این است که انسان محبوبش را برای نفعی که به حال او دارد، دوست بدارد و در واقع چون خودش را دوست دارد، محبوبش را هم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افرادی که با هم دوست می شوند، چنین رابطه ای با هم دارند ولی هرقدر که دوستی آنها شدیدتر شود، خودشان و منافع خودشان را بیشتر فراموش می کنند و بیشتر به فکر دوست خود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دو نفر با هم به گونه ای دوست باشند که هر کدام نسبت به دیگری یا فقط یکی از آنها چنین باشد، یعنی دوستش را برای منافع خودش نخواهد، بلکه او را به خاطر خود او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شایع ترین مثالی که برای چنین محبّتی می توان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پدر و مادر به فرزندشان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چنین است که پدر و مادر فرزند خود را به خاطر خودش دوست می دارند نه به خاطر نفعی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حال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پدر و مادری به خاطر نفعی که در آینده می خواهند از فرزند خود ببرند، او را دوست نمی دارند و اصلاً به این نمی اندیشند که آیا بعدها می توانند از فرزند خویش نفعی ببرند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استثنائاً پدر و مادری چنین باشند، ولی قاعده این نیست و آنها موارد استثنایی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پدر و مادر این است که ببینند فرزندشان از محبّت های آنان لبریز شده و خوشحالی آنها به این است که فرزند را خوشحال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فرزند بزرگ می شود، توفیقات شخصیِ او برای خودش، پدر و مادر را بیشتر خوشحال می کند تا بهره ای که احیاناً برای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محبّت والدین به فرزند بسیار خالصتر از محبّت دوستانی است که به خاطر منافع شخصی یکدیگر را دوست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این محبّت به خاطر همین است که خود را کنار گذاشته اند و به جای خود، فرزند خود را در قلب خویش نشانده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این ویژگی بیشتر تحقّق یابد، محبّت خالص تر و درجۀ آن بالاتر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محبّت فرزند به پدر و مادرش را نیز می توانیم با همین معیار محک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فرزندی مادرش را به خاطر اینکه کارهای شخصیِ او را انجام می دهد دوست بدارد، یا پدرش را به خاطر اینکه مخارج او را می پردازد دوست داشته باشد، این محبّت بسیار ضعیف و ناچیز است و در عالم انسانیّت ارزش چندانی برای آن نمی توان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هرقدر فرزندی خودش را و منافع خودش را بیشتر کنار بگذارد و به جای آن پدر و مادر خود را بنشاند، خلوص و ارزش محبّتش بیشتر می شود و با معیارهای انسانی و الهی قدر و منزلت والاتری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خالص آن است که فرزندی پدر و مادرش را به خاطر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خودشان دوست بدارد، هر چند که این دوستی به ظاهر برای او خسارت آور و زیان 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فرزند عاقل و فهمیده آن کسی است که به هر قیمتی می خواهد محبّت و ارادت خود را به پدر و مادرش برساند و اگر در این مسیر به سختی بیفتد و رنجی را تحمّل کند، این ناراحتی و رنج سدّ راه محبّت او را نمی شود و مانع عرض ارادتش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خودش را نمی بیند و فقط به محبوبش فکر می کند و قلبش مالامال از محبّت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ابتدای امر چه بسا پول خرج کردن یا زحمت کشیدن در راه اظهار محبّت به والدین برایش سختی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آن را با وجود سختی اش تحمّل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محبّتش بیشتر شد، کم کم سختی آن از بین می رود و تحمّل مشکلات در این مسیر دیگر برایش رنج آور نخواهد بود، بلکه از خدای خود می خواهد بتواند رنج و زحمتی را برای عرض ارادت و محبّت بیشتر به پدر و مادرش تحمّل کند و آنقدر محبوبش برایش عزیز است که تحمّل آن رنجها نه تنها تلخی ندارد، بلکه شیرین است، و نه تنها سختی ندارد بلکه آرامش بخش است و نه تنها از آن ها گلایه نمی کند بلکه همه اش را به جان می خرد و در نهایت به تنها چیزی که در این مسیر می اندیشد، فقط و فقط راحتی محبوبش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لبخند پدر و مادر که برخاسته از قلب خوشحال و خشنود آنها باشد، به همۀ آن مشکلات و سختی ها می ارزد و آنچه برای این فرزند محبّ اهمیت دارد همین است و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قاعده ای است که در وادی محبّت می تواند معیار خلوص و شدّت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بنگریم که هر یک از دوستداران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خود را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دوست می دارند؛ به خاطر خودشان یا برای خودِ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خودشان را بیشتر بخواهند و نفعی که از امامشان می برند، بیشتر برایشان اهمیت داشته باشد، محبّتشان به آن حضرت ضعیف تر و ناچیزتر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هرقدر خود را بیشتر فراموش کنند و به محبوب خود بیندیشند، محبّت آنها قوی تر و خالص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ایشان از پدر به فرزندان خود مهربان تر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ایشان مهر مادری و لطف پدرانه و شفقت برادرانه را با هم در خود جمع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ایشان کم به فکر فرزندان خود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ایشان کم برای آنها دعا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ایشان کم از آنها دستگیری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ایشان به فرزندان خویش به خاطر خود آنها محبّت نمی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بیان شد، پدر و مادر نوعاً فرزندشان را برای اینکه خودشان از او استفاده ای ببرند نمی خواهند، بلکه او را به خاطر خودش دوست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مهربانترین پدر دنیا هستند، این ویژگی بیش از هر پدر دیگری وجود دارد و یقیناً محبّت ایشان به مؤمنان از خالص ترین و شدیدترین محبّت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برخی فرزندان این پدر رؤوف وقتی که گاهی برای رفع گرفتاری هایشان به ایشان متوسّل می شوند و آنچه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آنچه به صلاحشان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نمی آورند، نسبت به پدر خود بی مهری می کنند و به خاطر اینکه پدر مهربانشان در چند مورد به میل آنها عمل نکرده است، همۀ الطاف و محبّت هایشان را فراموش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معیار دوستی و محبّت ما به امام زمانمان این است که مشکلات دنیوی ما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آنچه دوست می داریم به صلاحِ 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باید همچون کودکی که از چیزی خوشش می آید </w:t>
      </w:r>
    </w:p>
    <w:p>
      <w:pPr>
        <w:pStyle w:val="BookText"/>
        <w:rPr/>
      </w:pPr>
      <w:r>
        <w:rPr>
          <w:rFonts w:ascii="IRNazanin" w:hAnsi="IRNazanin" w:eastAsia="IRNazanin"/>
          <w:color w:val="111111"/>
          <w:sz w:val="28"/>
          <w:sz w:val="28"/>
          <w:szCs w:val="28"/>
          <w:rtl w:val="true"/>
          <w:lang w:bidi="fa-IR"/>
        </w:rPr>
        <w:t>ولی پدر یا مادر به خاطر اینکه دوستش می دارند برایش تهیّه نمی کنند، با پدر حکیم و مهربان خویش قهر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ممکن است آنچه را خواسته ایم برایمان فراهم نکنند تا باز هم درِ خانۀ ایشان را بکوبیم و بر آستان مقدّسشان سربگذاریم و از سودای دل نالۀ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مهدی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الغوث 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از اسراری است که در وادی محبّت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محبوب، مراد مُحب را نمی دهد چون می داند که اگر خواسته اش برآورده شود، او که هنوز در وادی محبّت کامل نشده و در این مسیر طفل دبستانی است، دیگر سراغی از محبوب نمی گیرد و به آنچه به دست آورده دل خوش می کند و از هدف اصلی باز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است که توجّه ایتام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پنهان از دیدگانشان بیشتر و بیشتر شود و آنچنان او را حاضر ببینند که غیبت ایشان به منزلۀ مشاهده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عالی و غایت نهایی چگونه حاصل می شود؟ آنها که در محبّت به امام خویش خلوص دارند، هیچگاه از اینکه ایشان مشکلات آنها را حل نکرده اند، نسبت به حضرت دلسرد و کم عاطفه نمی شوند و به خوبی توجه دارند که گاهی همین مشکلات و گرفتاری ها باعث می شود که انسان کمال اتّصال روحی و پیوند قلبی و عاطفی را با محبوب خود برقرار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دردی که درمانش تو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راهی که پایانش تو باشی</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تحمّل سختی ها و گرفتاری های شخصی، در مقایسه با آنچه در این مشکلات نصیب آنها می شود، چیزی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نه تنها از امامشان فاصله نمی گیرند، بلکه آن مصیبت ها و رنج هایی را که مقدمۀ اتصال بیشترشان شده، بدون ناراحتی و ناخشنودی تحمّل می کنند</w:t>
      </w:r>
      <w:r>
        <w:rPr>
          <w:rFonts w:eastAsia="IRNazanin" w:cs="IRNazanin"/>
          <w:color w:val="111111"/>
          <w:sz w:val="28"/>
          <w:szCs w:val="28"/>
          <w:rtl w:val="true"/>
          <w:lang w:bidi="fa-IR"/>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در گرفتاری هایش، بهترین پناه و محکم ترین تکیه گاه را حضرت بقیة الله الاعظم ارواحنا فداه می داند و به خاطر رفع آنها به ذیل عنایات ایشان متوسّل می شود، باید توجّه کند که در این گرفتاری قدمهایی به سوی امامش برداشته و به مراتب بیش از گذشته به ایشان نزدیک شده است و این چیزی نبود که اگر آن گرفتاری پیش نمی آمد برایش حاصل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قدر آنچه را به دست آورده می داند و به خاطر کمبودها و ناراحتی های خود از امامش فاصله نمی گیرد، بلکه هرقدر کمبودهایش بیشتر می شود، ارادتش و توجّهش را به امام زمانش بیشتر می کند و خدای متعال را بابت این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ارتباط قوی تر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طبق قاعده ای که توضیح داده شد، سست ترین و پست ترین درجۀ محبت این است که اهل ایمان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منافع خودشان و استفاده هایی که از حضرتش می برند، دوست بدارند، ولی هرقدر بتوانند خودشان را بیشتر کنار بگذارند، محبّت خالص تری نصیبشان می شود؛ این محبّت به جایی می رسد که مؤمن امامش را فقط به خاطر خود امام دوست می دارد و ذرّه ای خودخواهی و خوددوستی در او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درجه، درجۀ بسیار والا و لطیفی است که به سادگی نصیب انسان نمی شود و افراد بسیار بسیار کمی به درجۀ صددرصد خالص در دوستیِ اینگونه با امامشان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ابتدا ارزش چنین محبّتی را خوب بفهمد و سپس برای اینکه به این اکسیر اعظم نائل شود، هم به درگاه الهی تضرّع کند و هم به وظایف خویش در برابر امامش به طور کامل پای بند باشد، تا آنکه مورد چنین لطف بیکرانی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نشود که پیامبر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درجه ای از محبّت را شرط ایمانِ کامل دانسته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یُؤْمِنُ عَبدٌ حتّی اَکونَ اَحَبَّ إلیهِ مِنْ نَفْسِهِ و یکونَ عترتی اَحَبَّ إلیه مِنْ عِترَتِهِ</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بنده ای ایمان نمی آورد مگر اینکه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از خودش محبوبتر و خانواده ام نزد او از خانواده اش محبوبتر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بیان اگر کسی هنوز به مرحله ای نرسیده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 از خودش و عترت ایشان را بیشتر از خانوادۀ خودش دوست بدارد، هنوز به ایمان کامل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باید زحمت بکشد و محبّت خود را خالص کند تا کم کم به این حد نزدیک شود تا به جایی برسد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خودش نخواهد بلکه خودش را برای آنها بخواهد و به واقع و از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به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امام زمانش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اُمّی و نفسی لک الوِقاءُ و الحِمی</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پدر و مادرم فدای شما و جانم نگهدار و حامی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اینکه خودش را برای امام زمانش به سختی بیندازد، لذّت عبادت خدا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افرادی پیدا می شدند که از دوستداران خالص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خالص نشانه هایی دارد که به طور طبیعی از شخص مُحب بروز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نشانه ها عبارت است از اینکه محبّت، طاقت دوری از محبوب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 از این دست شخصی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روزی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طاقت دوری شما را ندارم، داخل منزل خود می شوم ولی وقتی یاد شما می افتم، باغ و مِلک خود را رها کرده به سراغ شما می آیم تا از روی محبّت به شما، نظری به شما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به ابراز محبّت این شخص به او وعده دادند که در قیامت همراه پیامبران و صدّیقین و شهدا و صالحان خواهد بود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آری؛ هرقدر محبّت شدیدتر باشد، درد فِراق محبوب، محبّت را بیشتر رنج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نشانه های محب خالص این است که مُحب می تواند محبوب خود را در سختی و گرفتاری ببیند و اگر محبوبش گرفتار شود، گرفتاری محبوب، گرفتاری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رابطۀ محبّت بین محبّت و محبوب قوی تر باشد، محب در گرفتاری های محبوبش بیشتر احساس گرفتاری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مناسب در این موضوع همان مثال فرزندی است که پدر و مادرش را خالصانه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پدرش را گرفتار ببیند، در حقیقت خودش گرفتار می شود و نمی تواند خودش را جدای از پدر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پدرش را دوست دارد که آرزو می کند به جای پدر، خود او گرفتار شود، و پدر از گرفتاری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بندۀ مؤمنی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حدیث منقول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بیش از پدر نَسَبی اش دوست داشته باشد، نمی تواند در گرفتاری ایشان بی تفاوت بماند، بلکه به اندازۀ محبّتش به ایشان در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گرفتاری آن حضرت، حقیقتاً گرفتار می گردد و بیش از آنکه در گرفتاری های مربوط به شخص خودش ناراحت و بی تاب می شد، در گرفتاری ایشان بی قرار و نگران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واقعاً خود و ناراحتی ها و مشکلاتش را فراموش می کند و تنها به مولای خود و گرفتاری های حضرتش می اندیشد، تا به جایی می رسد که دردها و سختی های خودش او را به درد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دلیلش این است که دیگر خود را فراموش کرده و در دلش جز امامش چیزی جای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واقعی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جهت به این رتبۀ عالی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جهت دردِ دوری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از دیدار محبوب خویش محروم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از جهت اینکه امامش را در زمان غیبت بسیار گرفتار می بیند و آنقدر ایشان را دوست دارد که وقتی گرفتاری های حضرت را می بیند، گرفتاری های خودش را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فصل گذشته از همین کتاب، مختصری دربارۀ شدّت گرفتاری های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ادلّه نقل شده روشن شد که عمدۀ گرفتاری های حضرت به خاطر دوستان و شیعیانشان است و چون ایشان نمی توانند خود را از فرزندانشان جدا ببینند، مشکلات و ناراحتی های مؤمنان در زمان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گرفتاری های معنوی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شدّت گرفتار و رنجور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منتظر فرج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علاقه و محبّت شدیدی که به ایشان دارد، بیش از آنکه در انتظار فرج خودش و دیگران باشد، فرج مولایش را انتظار می کشد و ظهور ایشان را بیش از هر چیز به خاطر خلاصی خود ایشان از گرفتاری ها و سختی های زمان غیبت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اینکه می داند فرج ایشان در حقیقت فرج خود او و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مؤمنان بلکه همۀ انسانهای مظلوم و بالاتر فرج همۀ عالم است، ولی آنچه او را گرفتار کرده، گرفتاری دیگران و حتی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را فراموش کرده و فقط به فکر مولایش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زیبا فرموه است آن منتظر راستین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نشانه های 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أوجع فراقه بحیث یغفل المنتظر عن جمیع ما یتعلّق بحفظ نفسه و لا یشعر بما یصیبه من الآلام الموجعة و الشدائد المفظعة</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آنچنان دوری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منتظر ایشان دردآور است که از آنچه به حفظ و مراقبت خود مربوط است غافل می شود و دیگر دردهای رنج آور و سختی های وحشتناک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اصلاً احساس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ظاهر فرمایش ایشان به جهت اوّلی که اشاره کردیم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جهت دوم را هم به آن ضمیمه کنیم، این حالت به مراتب شدیدتر می شود و این نشانه بهتر خودنمایی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تصدیق کرد که رسیدن به این مراتب از انتظار فرج را به راحتی برای انسان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محبّت خالص نسبت به امام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منتظر وجود نداشته باشد، به این حد نمی رسد که به کلّی از امور مربوط به خود و حتی ناراحتی ها و سختی هایش غافل شود و رنج و مصیبت آنها را احساس نکند و تنها رنج دوری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مشاهدۀ گرفتاری های ایشان آزارش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قسم می دهیم به وجود مقدس خود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bookmarkStart w:id="104" w:name="pg727_14955"/>
    </w:p>
    <w:p>
      <w:pPr>
        <w:pStyle w:val="BookText"/>
        <w:rPr/>
      </w:pPr>
      <w:bookmarkEnd w:id="104"/>
      <w:r>
        <w:rPr>
          <w:rFonts w:ascii="IRNazanin" w:hAnsi="IRNazanin" w:eastAsia="IRNazanin"/>
          <w:color w:val="111111"/>
          <w:sz w:val="28"/>
          <w:sz w:val="28"/>
          <w:szCs w:val="28"/>
          <w:rtl w:val="true"/>
          <w:lang w:bidi="fa-IR"/>
        </w:rPr>
        <w:t>قطره ای و بلکه دریایی از این محبّت را نصیب همۀ دوستداران و شیفتگان حضرتش بگرداند و ما را از چشیدن این رتبه از انتظار فرج و درک این عبادت بی نظیرِ مؤمنان محروم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برای اینکه به گوشه ای دیگر از رنج ها و غصّه های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غیبت آگاه شویم تا ان شاء الله سوز انتظار فرجِ خالص را نسبت به ایشان بیشتر وجدان کنیم، به دعایی که پدر بزرگوار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ایشان کرده اند، توجه می کنیم</w:t>
      </w:r>
      <w:r>
        <w:rPr>
          <w:rFonts w:eastAsia="IRNazanin" w:cs="IRNazanin"/>
          <w:color w:val="111111"/>
          <w:sz w:val="28"/>
          <w:szCs w:val="28"/>
          <w:rtl w:val="true"/>
          <w:lang w:bidi="fa-IR"/>
        </w:rPr>
        <w:t>.</w:t>
      </w:r>
    </w:p>
    <w:p>
      <w:pPr>
        <w:pStyle w:val="Heading4"/>
        <w:numPr>
          <w:ilvl w:val="3"/>
          <w:numId w:val="1"/>
        </w:numPr>
        <w:rPr/>
      </w:pPr>
      <w:bookmarkStart w:id="105" w:name="__RefHeading___Toc6089268_211673320"/>
      <w:bookmarkStart w:id="106" w:name="_Toc35"/>
      <w:bookmarkEnd w:id="105"/>
      <w:r>
        <w:rPr>
          <w:rtl w:val="true"/>
        </w:rPr>
        <w:t xml:space="preserve">دعای قنوت امام عسکری </w:t>
      </w:r>
      <w:r>
        <w:rPr>
          <w:rtl w:val="true"/>
        </w:rPr>
        <w:t>(</w:t>
      </w:r>
      <w:r>
        <w:rPr>
          <w:rtl w:val="true"/>
        </w:rPr>
        <w:t>علیه‌السلام</w:t>
      </w:r>
      <w:r>
        <w:rPr>
          <w:rtl w:val="true"/>
        </w:rPr>
        <w:t xml:space="preserve">) </w:t>
      </w:r>
      <w:r>
        <w:rPr>
          <w:rtl w:val="true"/>
        </w:rPr>
        <w:t>در فرج فرزند خود</w:t>
      </w:r>
      <w:bookmarkEnd w:id="10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بن طاووس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قنوت های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نماز خود خوانده اند و زمانی که مردم قم از حاکم ظالم زمان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عمّال متوکل عباسی بود به آن حضرت شکایت کردند، ایشان برای رفع گرفتاری آنها و خلاصی از آن ستمگر به خواندن این دعا پس از ادای نماز مظلوم</w:t>
      </w:r>
      <w:r>
        <w:rPr>
          <w:rStyle w:val="FootnoteAnchor"/>
          <w:rtl w:val="true"/>
        </w:rPr>
        <w:footnoteReference w:id="103"/>
      </w:r>
      <w:r>
        <w:rPr>
          <w:rFonts w:ascii="IRNazanin" w:hAnsi="IRNazanin" w:eastAsia="IRNazanin"/>
          <w:color w:val="111111"/>
          <w:sz w:val="28"/>
          <w:sz w:val="28"/>
          <w:szCs w:val="28"/>
          <w:rtl w:val="true"/>
          <w:lang w:bidi="fa-IR"/>
        </w:rPr>
        <w:t>، توصیه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به سفارش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کردند و آن حاکم ظالم خیلی زود به انتقام الهی گرفتار آمد و مردم قم از شرّ او خلاص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دستورالعمل که برای رفع گرفتاری از مردم مظلوم توصیه کردند، به صورت نسبتاً مفصّلی برای تعجیل در فرج فرزند گرامی خود، دعا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درسی است برای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منتظران ظهور که در وقت گرفتاری های خود، بیش از هر چیز و پیش از هرکس، در حق مولای مظلوم خود و تعجیل فرج ایشان به درگاه الهی دعا کنند تا خداوند به برکت این دعا، آنها را هم از گرفتاری خود خلاصی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با فرض سپاس از نعمت ها به درگاه الهی و تقاضای فزونی آن نعمت ها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راز و نیاز با پروردگار، بخشی از سختی ها و گرفتاری های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شیعیانشان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درگاه الهی تقاضای انتقام او از ظالمین بیان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دعا دربارۀ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عبارت آغاز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اَسْفِرْلنا عَن نَهارِ العَدْلِ و اَرِناهُ سَرْمَداً لا ظُلْمَةَ فیه و نوراً لا شَوبَ معه</w:t>
      </w:r>
      <w:r>
        <w:rPr>
          <w:rFonts w:eastAsia="IRNazanin" w:cs="IRNazanin"/>
          <w:color w:val="111111"/>
          <w:sz w:val="28"/>
          <w:szCs w:val="28"/>
          <w:rtl w:val="true"/>
          <w:lang w:bidi="fa-IR"/>
        </w:rPr>
        <w:t xml:space="preserve">... . </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عدالت را برای ما آشکار فرما و آن را برای همیشه بدون تاریکی و به صورت روشنایی خالص به ما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یه این فراز از دعا می رسند که عرضه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فَکما نَصَبَ نَفْسَه غَرَضاً فیک لِلْأَبْعدینَ و جادَ بِبَذْلِ مُهْجَتِهِ لک فی الذّبِّ عن حَریمِ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یَتَجَرَّعُه فیک مِنْ مَراراتِ الغَیْظِ الجارحة بِمَواسِّ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القُلوبِ و ما یَعْتَوِرُهُ مِنَ الغُمُومِ و یُفْرَغُ علیه مِنْ اَحداثِ الخُطُوبِ و یَشْرَقُ به مِنَ الغُصَصِ التی لا تَبْتَلِعُها الحُلُوقُ و لا تَحْنُو علیها الضلُوعُ مِنْ نَظْرَةٍ إلی اَمْرٍ مِنْ اَمْرِکَ و لا تنالُهُ یَرُه بَتَغْییره و رَدِّه اِلی مَحَبَّتِک</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فَاشْدُدِ اللّهمَّ اَزْرَهُ بِنَصْرِکَ</w:t>
      </w:r>
      <w:r>
        <w:rPr>
          <w:rFonts w:eastAsia="Amiri" w:cs="Amiri" w:ascii="Amiri" w:hAnsi="Amiri"/>
          <w:color w:val="111111"/>
          <w:sz w:val="28"/>
          <w:szCs w:val="28"/>
          <w:rtl w:val="true"/>
          <w:lang w:bidi="ar-SA"/>
        </w:rPr>
        <w:t xml:space="preserve">... . </w:t>
      </w:r>
      <w:r>
        <w:rPr>
          <w:rStyle w:val="FootnoteAnchor"/>
          <w:rtl w:val="true"/>
        </w:rPr>
        <w:footnoteReference w:id="105"/>
      </w:r>
      <w:r>
        <w:rPr>
          <w:rFonts w:ascii="IRNazanin" w:hAnsi="IRNazanin" w:eastAsia="IRNazanin"/>
          <w:color w:val="111111"/>
          <w:sz w:val="28"/>
          <w:sz w:val="28"/>
          <w:szCs w:val="28"/>
          <w:rtl w:val="true"/>
          <w:lang w:bidi="fa-IR"/>
        </w:rPr>
        <w:t xml:space="preserve">خدایا، همچنانکه ایشان خود را در راه تو آماج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ها و حمله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خاطر تو در دفاع از حریم مؤمنان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ناراحتی های تلخ و دل آزاری که برای رضای تو می خورد و غم هایی که ایشان را فرا می گیرد و مصیبت های تازه که بر حضرتش فرو می ریزد و غصّه های گلوگیری که قابل تحمّل نیستند و کسی تاب تحمّل بار آنها را ندارد، آنگاه که یکی از دستورات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نشدۀ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می نگرد ولی دستش به تغییر دادن آن و بازگرداندنش به آنچه مورد رضای تو است نمی رسد،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ایشان چنین حالی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پشت ایشان را با یاری خود محکم فرما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عبارات شدّت و سختی نگرانی ها و غصّه هایی که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به خاطر رضای خدا متحمّل می شوند، کاملاً منعکس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پدر فوق العاده مهربانی هستند که برای حفظ فرزندان خود از بلایا و حوادثی که بنیان آنها را بر می کَند، جان گرانقدر خویش را سپر ساخته اند و با خون دلهایی که در زمان غیبت به خاطر مؤمنان می خورند، سعی در حفظ آنها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راه برای رضای خداوند، غصّه های زیادی می خورند و ناراحتی های بسیار تلخی را متحمل می شوند که به اصطلاح از گلو پایین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خواهند بگویند که تحمّل چیزی فوق العاده سخت است، این تعبیر را به کار می برند که از گلو </w:t>
      </w:r>
      <w:bookmarkStart w:id="107" w:name="pg727_14961"/>
    </w:p>
    <w:p>
      <w:pPr>
        <w:pStyle w:val="BookText"/>
        <w:rPr/>
      </w:pPr>
      <w:bookmarkEnd w:id="107"/>
      <w:r>
        <w:rPr>
          <w:rFonts w:ascii="IRNazanin" w:hAnsi="IRNazanin" w:eastAsia="IRNazanin"/>
          <w:color w:val="111111"/>
          <w:sz w:val="28"/>
          <w:sz w:val="28"/>
          <w:szCs w:val="28"/>
          <w:rtl w:val="true"/>
          <w:lang w:bidi="fa-IR"/>
        </w:rPr>
        <w:t>پایین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این غصّه های تلخ و غم های گلوگیر این است که به دستورات دین عمل نمی شود و مؤمنان هم که فرزندان محبوب ایشان هستند، با غرق شدن در وادی گمراهی و معصیت، راه دوری از خداوند و رضای او را می پیمایند و ایشان توان مشاهدۀ این صحنه ها را ندارند، به خصوص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هنوز اذن الهی برای ظهور حضرتش صادر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مُجاز به تغییر دادن امور و اصلاح آنها و برگرداندنش به مسیر مورد رضای پروردگار نمی بینند و لذا جز این چاره ای ندارند که این مصائب تلخ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گذشته توضیح داده شد که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به دلیل ایمان کامل و هم به جهت مسؤولیتی که نسبت به خلق خداوند احساس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رنج را از وقوع معاصی در عالم می برند و به همین جهت شدیدترین حال انتظار فرج هم در خود ایشان وجود دارد</w:t>
      </w:r>
      <w:r>
        <w:rPr>
          <w:rFonts w:eastAsia="IRNazanin" w:cs="IRNazanin"/>
          <w:color w:val="111111"/>
          <w:sz w:val="28"/>
          <w:szCs w:val="28"/>
          <w:rtl w:val="true"/>
          <w:lang w:bidi="fa-IR"/>
        </w:rPr>
        <w:t>.</w:t>
      </w:r>
    </w:p>
    <w:p>
      <w:pPr>
        <w:pStyle w:val="Heading4"/>
        <w:numPr>
          <w:ilvl w:val="3"/>
          <w:numId w:val="1"/>
        </w:numPr>
        <w:rPr/>
      </w:pPr>
      <w:bookmarkStart w:id="108" w:name="__RefHeading___Toc6089270_211673320"/>
      <w:bookmarkStart w:id="109" w:name="_Toc36"/>
      <w:bookmarkEnd w:id="108"/>
      <w:r>
        <w:rPr>
          <w:rtl w:val="true"/>
        </w:rPr>
        <w:t xml:space="preserve">دو نمونه از دعاهای امام عصر </w:t>
      </w:r>
      <w:r>
        <w:rPr>
          <w:rtl w:val="true"/>
        </w:rPr>
        <w:t>(</w:t>
      </w:r>
      <w:r>
        <w:rPr>
          <w:rtl w:val="true"/>
        </w:rPr>
        <w:t>عجل‌الله تعالی فرجه الشریف</w:t>
      </w:r>
      <w:r>
        <w:rPr>
          <w:rtl w:val="true"/>
        </w:rPr>
        <w:t xml:space="preserve">) </w:t>
      </w:r>
      <w:r>
        <w:rPr>
          <w:rtl w:val="true"/>
        </w:rPr>
        <w:t>در تعجیل فرج خودشان</w:t>
      </w:r>
      <w:bookmarkEnd w:id="10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یکی از دعاهای قنوت نماز خود، از دل آتشین و سوز انتظار خویش این گونه حکایت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اللّهمَّ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اَسَفُونا انْتَقَمْنا مِنْهم</w:t>
      </w:r>
      <w:r>
        <w:rPr>
          <w:rFonts w:eastAsia="IRNazanin" w:cs="IRNazanin"/>
          <w:color w:val="111111"/>
          <w:sz w:val="28"/>
          <w:szCs w:val="28"/>
          <w:rtl w:val="true"/>
          <w:lang w:bidi="fa-IR"/>
        </w:rPr>
        <w:t>».</w:t>
      </w:r>
      <w:r>
        <w:rPr>
          <w:rStyle w:val="FootnoteAnchor"/>
          <w:rtl w:val="true"/>
        </w:rPr>
        <w:footnoteReference w:id="106"/>
      </w:r>
      <w:r>
        <w:rPr>
          <w:rFonts w:ascii="Amiri" w:hAnsi="Amiri" w:eastAsia="Amiri" w:cs="Amiri"/>
          <w:color w:val="111111"/>
          <w:sz w:val="28"/>
          <w:sz w:val="28"/>
          <w:szCs w:val="28"/>
          <w:rtl w:val="true"/>
          <w:lang w:bidi="ar-SA"/>
        </w:rPr>
        <w:t xml:space="preserve">و اِنَّ الغایَةَ عندنا قَد تَناهَتْ و إنّا لِغَضَبِکَ غاضِبُونَ و إنّا عَلی نَصْرِ الحَقِّ مُتَعاصِبُونَ و اِلی وُرُودِ اَمرِکَ مُشْتاقُونَ و لِاِنْجازِ وَعْدِک مُرْتَقِبُونَ و لِحُلولِ وَعیدکَ بِأعْدائک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مَتَوَقِّعُونَ</w:t>
      </w:r>
      <w:r>
        <w:rPr>
          <w:rFonts w:eastAsia="Amiri" w:cs="Amiri" w:ascii="Amiri" w:hAnsi="Amiri"/>
          <w:color w:val="111111"/>
          <w:sz w:val="28"/>
          <w:szCs w:val="28"/>
          <w:rtl w:val="true"/>
          <w:lang w:bidi="ar-SA"/>
        </w:rPr>
        <w:t xml:space="preserve">. </w:t>
      </w:r>
      <w:r>
        <w:rPr>
          <w:rStyle w:val="FootnoteAnchor"/>
          <w:rtl w:val="true"/>
        </w:rPr>
        <w:footnoteReference w:id="107"/>
      </w:r>
      <w:r>
        <w:rPr>
          <w:rFonts w:ascii="IRNazanin" w:hAnsi="IRNazanin" w:eastAsia="IRNazanin"/>
          <w:color w:val="111111"/>
          <w:sz w:val="28"/>
          <w:sz w:val="28"/>
          <w:szCs w:val="28"/>
          <w:rtl w:val="true"/>
          <w:lang w:bidi="fa-IR"/>
        </w:rPr>
        <w:t>پس خدایا تو خود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آنگاه که ما را اسفناک ساختند، ما از ایشان انتقام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که مهلت و فرصت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ظالمان و جبّاران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به سر آمده و ما برای خشم تو خشمگین هستیم و ما بر یاری حق، همداستان هستیم و به صدور فرمانت مشتاقیم و در انتظار تحقق وعده ات هستیم و چشم به راه فرارسیدن تهدیدهایت نسبت به دشمنانت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در دعا عرضه داشته اند که مهلت ظالمان از نظر ایشان پایان یافته است، معنایش این نیست که خدای ناکرده خواسته باشند در کار خداوند پیش از صدور فرمان او، شتاب بورزند یا اینکه از قضای الهی در مورد غیبت خویش اعلام عدم رضایت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به چنین اشتباه بزرگی نمی لغزد، چه برسد به امامی که مظهر ایمان کامل و بندۀ بی نظیر خداوند در زمان حاضر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بیشترین و کاملترین درجۀ تسلیم و رضا را نسبت به خواست خداوند و امر ایشان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جملۀ حضرت در حقیقت بیان حالِ خود ایشان و زبانِ شکایت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همراه با رضایت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دردهایی است که ایشان در این زمان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خدای خویش عرضه می کنند که فرصت از نظر ما تمام شده است، می خواهند نهایت ناراحتی و رنج خود را از غم و غصه های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خاطر خدا و برای رضای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کنند و در ادامه عرضه داشته اند که خشم ایشان خشم خداست و در عین حال </w:t>
      </w:r>
      <w:bookmarkStart w:id="110" w:name="pg727_14966"/>
    </w:p>
    <w:p>
      <w:pPr>
        <w:pStyle w:val="BookText"/>
        <w:rPr/>
      </w:pPr>
      <w:bookmarkEnd w:id="110"/>
      <w:r>
        <w:rPr>
          <w:rFonts w:ascii="IRNazanin" w:hAnsi="IRNazanin" w:eastAsia="IRNazanin"/>
          <w:color w:val="111111"/>
          <w:sz w:val="28"/>
          <w:sz w:val="28"/>
          <w:szCs w:val="28"/>
          <w:rtl w:val="true"/>
          <w:lang w:bidi="fa-IR"/>
        </w:rPr>
        <w:t>مشتاقانه منتظر صدور فرمان الهی برای ظهور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دیگری هم که از وجود مقدّس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تعجیل فرج خودشان نقل شده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نُورَ النورِ یا مُدَبِّرَ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لی و لِشیعتی مِنَ الضیقِ فَرَجاً و مِنَ الهَمِّ مَخْرَجاً و اَوسعْ لَنَا المَنْهَجَ و اَطْلِقْ لنا مِن عِندِک ما یُفَرِّج</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ای نور روشنایی و ای تدبیر کنندۀ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و شیعیانم گشایشی از تنگناها و راه نجاتی از ناراحتی ها قرار بده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وسیع گردان و از جانب خود آنچه فرج ما را برساند بر ما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تنگنا که در این دعا به کار رفته است، به خوبی حال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 دهد؛ به خصوص که ایشان برای خود و شیعیانشان از خداوند خروج از تنگناها و خلاصی از غم و غصّه ها را خواسته اند و این هم اشاره ای است به این حقیقت که پدر مهربان امّت در گرفتاری ها و رنجهای فرزندان خویش، مغموم و گرفتار می شوند</w:t>
      </w:r>
      <w:r>
        <w:rPr>
          <w:rFonts w:eastAsia="IRNazanin" w:cs="IRNazanin"/>
          <w:color w:val="111111"/>
          <w:sz w:val="28"/>
          <w:szCs w:val="28"/>
          <w:rtl w:val="true"/>
          <w:lang w:bidi="fa-IR"/>
        </w:rPr>
        <w:t>.</w:t>
      </w:r>
    </w:p>
    <w:p>
      <w:pPr>
        <w:pStyle w:val="Heading4"/>
        <w:numPr>
          <w:ilvl w:val="3"/>
          <w:numId w:val="1"/>
        </w:numPr>
        <w:rPr/>
      </w:pPr>
      <w:bookmarkStart w:id="111" w:name="__RefHeading___Toc6089272_211673320"/>
      <w:bookmarkStart w:id="112" w:name="_Toc37"/>
      <w:bookmarkEnd w:id="111"/>
      <w:r>
        <w:rPr>
          <w:rtl w:val="true"/>
        </w:rPr>
        <w:t xml:space="preserve">عالی ترین رتبۀ انتظار فرج امام عصر </w:t>
      </w:r>
      <w:r>
        <w:rPr>
          <w:rtl w:val="true"/>
        </w:rPr>
        <w:t>(</w:t>
      </w:r>
      <w:r>
        <w:rPr>
          <w:rtl w:val="true"/>
        </w:rPr>
        <w:t>عجل‌الله تعالی فرجه الشریف</w:t>
      </w:r>
      <w:r>
        <w:rPr>
          <w:rtl w:val="true"/>
        </w:rPr>
        <w:t>)</w:t>
      </w:r>
      <w:bookmarkEnd w:id="11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همۀ آنچه در این فصل بیان شد می توان نتیجه گرفت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 ها و گرفتاری های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رضای خدا و به خاطر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هر کس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قدر و منزلت ایشان هم در پیشگاه خداوند بالاتر و برتر از همۀ مخلوقات است، بنابراین اگر کسی انتظار فرج ایشان را به خاطر خود ایشان داشته باشد،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بالاترین درجۀ این عبادت بزرگ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سنّتی که از حضرت ایّوب پیامبر 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گشایش بعد از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القائمِ مِنّا سُنَنٌ مِنَ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اَیُّوبَ، فالفَرَجُ بَعْدَ البَلْوی</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سنّت هایی از پیامبران در قائم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حضرت ایّوب، پس گشایشِ بعد از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حضرت ایّوب در سختی و مصیبت، دوران غیبت خویش را سپری می کند و هر روز ایشان با رنجها و دردهایی همراه است که تحمل آنها برای حضرتش بسیار سخت و سنگین می باشد ولی ایشان همچون ایّوب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برتر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همۀ این مصائب صبر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یک فرد شیعه، ایمانش به درجه ای برسد که فرج امامش را بیش از هر چیز برای رهایی خود ایشان از مصائب و رنجهای خود، بخواهد، این انتظار بالاترین درجۀ انجام فرج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البته میوه و ثمرۀ ایمان انسان است و بر درخت معرفت و محبّت او به امام زمانش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توقّع داشت که بدون معرفت عمیق و کامل این حالت برای مؤمن حاصل گردد چه در آن صورت چون میوه ای خواهد بود که از آنِ درخت دیگری بوه و به شکل مصنوعی به این درخت آویزان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بالاترین رتبۀ انتظار فرج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بالاترین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کسی است که برترین درجات ایمان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خود ثابت شده است که عصارۀ دین چیزی جز معرفت و محبّت به 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و چنان انتظار فرجی برخاسته از همین چکیدۀ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هنوز به این درجه از محبّت و انتظار فرج نرسیده است، باید هم در جهت طلب معرفت عمیق تر و در نتیجه محب شدیدتر نسبت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بکوشد و هم با عمل به سفارشات مأثور در این زمینه کم کم خود را به این رتبه ارتقا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معروفی که نایب اوّلِ حضرت به خواندن آن سفارش کرده اند، چنین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 رَبِّ الّذی تَکْشِفُ الضُّرَّ و تُجیبُ المُضطَرَّ إذا دَعاکَ و تُنْجی مِنَ الکَرْبِ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فَاکْشِفِ الضُّرَّ عن وَلیّکَ</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تو ای پروردگار من کسی هستی که مصیبت و بدحالی را رفع می کنی و انسان به اضطرار رسیده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تو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 کنی و از گرفتاری و اندوه رهایی می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ناراحتی و پریشان حالی را از ولیّ خودت رفع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به مصیبت و زیان بدنی یا روحی اطلاق می شود و هرگونه زیان و خسارت روحی و پریشان حالی مصداق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دعا از خدا می خواهیم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گرداند و ایشان با اِذن ظهورشان خوشحال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 ای است که اهل معرفت را به بالاترین سطح انتظار فرج امامشان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کسی که امامش را از خودش بیشتر دوست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دارد، بیش از آنکه انتظار فرج خود را داشته باشد، چشم انتظار فرج ایشان است و در گرفتاری های خودش از اینکه امامش به خاطر او ناراحت می شود، بیشتر از اینکه خودش به سختی افتاده، رنج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در و مادرش را به خاطر خودشان دوست می دارد، اگر به گرفتاری سختی مبتلا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بیماری صعب العلاجی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از آن رنج می برد، ولی به خاطر محبّتی که به پدر و مادرش دارد، سعی می کند ناراحتی خود را از آنها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داند که آنها از گرفتاری فرزندشان بیش از خود او ناراحت می شوند و تحمّل رنج خودش از ناراحتی پدر و مادرش برای او راحت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دوستدار واقعی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گرفتاری های شخصی اش هم بیشتر به خاطر مولایش ناراحت می شود تا برای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تحمّل ناراحتی و رنج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گرفتاری های شیعیان، از رنجی که خودش در گرفتاری هایش می برد، سخت تر و سنگین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همۀ مصیبت ها چه آن که مربوط به خودش است و چه آن که به سایر مؤمنان و حتی سایر مخلوقات مربوط می شود، بیش از هر چیز، غم و غصّه های امام زمانش او را غمگین و ناراحت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جهت انتظار فرج و گشایش امامش از انتظار فرج دیگران برایش مهم تر است و همّ و غمّ خود را مصروف به این مطلب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همانطور که در گذشته بیان شد می داند که فرج ایشان در حقیقت فرج همۀ عالمیان است، ولی نیّت انتظار فرجش بالاترین و خالصترین نیّت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نیّتی در انتظار فرج از لحاظ قصد قربت الهی بالاترین نیّت هاست چرا که برخاسته از محبّت خالص به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آنهم برای خدا و به خاطر رضای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محبّت به خداوند جدا نیست بلکه لازمۀ قطعی و ضروری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محبّتِ به پروردگار بیشتر و خالص تر باشد، محبّت به حجّت حتی او هم خالصتر و شدیدتر است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بالاترین رتبۀ انتظار فرج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کسی است که بیشترین و خالص ترین محبّت ها را به ایشان دارد و این خود نشانۀ بالاترین درجات ایمان به خدا و اوج بندگی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منتظران آن عزیز توفیق درک این رتبۀ عالی را در عبادت و بندگی عطا فرماید</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727_14978"/>
      <w:bookmarkStart w:id="114" w:name="pg727_14978"/>
      <w:bookmarkEnd w:id="114"/>
    </w:p>
    <w:p>
      <w:pPr>
        <w:pStyle w:val="Heading2"/>
        <w:numPr>
          <w:ilvl w:val="1"/>
          <w:numId w:val="1"/>
        </w:numPr>
        <w:rPr/>
      </w:pPr>
      <w:bookmarkStart w:id="115" w:name="pg727_14978"/>
      <w:bookmarkStart w:id="116" w:name="__RefHeading___Toc6089274_211673320"/>
      <w:bookmarkStart w:id="117" w:name="_Toc38"/>
      <w:bookmarkEnd w:id="115"/>
      <w:bookmarkEnd w:id="116"/>
      <w:r>
        <w:rPr>
          <w:rtl w:val="true"/>
        </w:rPr>
        <w:t>بخش سوم</w:t>
      </w:r>
      <w:r>
        <w:rPr>
          <w:rtl w:val="true"/>
        </w:rPr>
        <w:t xml:space="preserve">: </w:t>
      </w:r>
      <w:r>
        <w:rPr>
          <w:rtl w:val="true"/>
        </w:rPr>
        <w:t>انتظار لحظه به لحظه</w:t>
      </w:r>
      <w:bookmarkEnd w:id="11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 w:name="__RefHeading___Toc6089276_211673320"/>
      <w:bookmarkStart w:id="119" w:name="_Toc39"/>
      <w:bookmarkEnd w:id="118"/>
      <w:r>
        <w:rPr>
          <w:rtl w:val="true"/>
        </w:rPr>
        <w:t>اشاره</w:t>
      </w:r>
      <w:bookmarkEnd w:id="11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727_14982"/>
      <w:bookmarkStart w:id="121" w:name="pg727_14982"/>
      <w:bookmarkEnd w:id="121"/>
    </w:p>
    <w:p>
      <w:pPr>
        <w:pStyle w:val="Heading3"/>
        <w:numPr>
          <w:ilvl w:val="2"/>
          <w:numId w:val="1"/>
        </w:numPr>
        <w:rPr/>
      </w:pPr>
      <w:bookmarkStart w:id="122" w:name="pg727_14982"/>
      <w:bookmarkStart w:id="123" w:name="__RefHeading___Toc6089278_211673320"/>
      <w:bookmarkStart w:id="124" w:name="_Toc40"/>
      <w:bookmarkEnd w:id="122"/>
      <w:bookmarkEnd w:id="123"/>
      <w:r>
        <w:rPr>
          <w:rtl w:val="true"/>
        </w:rPr>
        <w:t>فصل اول</w:t>
      </w:r>
      <w:r>
        <w:rPr>
          <w:rtl w:val="true"/>
        </w:rPr>
        <w:t xml:space="preserve">: </w:t>
      </w:r>
      <w:r>
        <w:rPr>
          <w:rtl w:val="true"/>
        </w:rPr>
        <w:t>بداءپذیر بودن وقت ظهور و علائم آن</w:t>
      </w:r>
      <w:bookmarkEnd w:id="124"/>
    </w:p>
    <w:p>
      <w:pPr>
        <w:pStyle w:val="Heading4"/>
        <w:numPr>
          <w:ilvl w:val="3"/>
          <w:numId w:val="1"/>
        </w:numPr>
        <w:rPr/>
      </w:pPr>
      <w:bookmarkStart w:id="125" w:name="__RefHeading___Toc6089280_211673320"/>
      <w:bookmarkStart w:id="126" w:name="_Toc41"/>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 xml:space="preserve">یکی از مباحثی که تأثیر زیادی در عمق معنای انتظار فرج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توجّه به این واقعیت است که امر فرج ممکن است در هر روز یا شب بلکه در هر ساعت یا لحظه ای تحقّق پیدا کند و در هیچ زمانی نمی توان نسبت به آن ناامید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انتظار فرج باید لحظه به لحظه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حقیقت را کسی با عمق وجودش باور کند، تأثیر زیادی در شدّت انتظارش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و پایۀ این اعتقاد، توجّه به بداءپذیر بودن وقت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27" w:name="__RefHeading___Toc6089282_211673320"/>
      <w:bookmarkStart w:id="128" w:name="_Toc42"/>
      <w:bookmarkEnd w:id="127"/>
      <w:r>
        <w:rPr>
          <w:rtl w:val="true"/>
        </w:rPr>
        <w:t>وقت قطعی برای ظهور تعیین نشده است</w:t>
      </w:r>
      <w:bookmarkEnd w:id="12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است قطعی و وعده ای است الهی که قطعاً و یقیناً انجام می پذیرد و هیچ گونه تغییری در آن واقع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 این امر مبارک بنا بر روایات متعدّدی که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ممکن است مقدّم یا مؤخّر گردد، جلو بیفتد یا اینکه به تأخیر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 قطعی و لایتغیّر برای آن وجود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تاکنون وقتی یا اوقاتی برای آن معیّن شده باشد ولی قبل از رسیدن آن وقت یا اوقات، به تأخیر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این حقیقت برای شیعیان که برای خداوند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هستند، کاملاً ممکن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تغییر یافتن مقدّرات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بنا به حکمت هایی به وسیلۀ خود پروردگار انجام می شود و لازمۀ پذیرفتن آن، جهل او نسبت به آینده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وقوع می پیوندد، قبل از آنکه واقع شود، خداوند به آن عالم است و اگر در وقوع آن تقدیم یا تأخیری صورت پذیرد، خداوند نسبت به آن هم دانا و آگاه است؛ ولی ارادۀ پروردگار غیر از علم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داند که چه چیزی، در چه زمانی واقع می شود، ولی ممکن است تحقق آن را در زمانی زودتر از آنچه واقع می شود، تقدیر کند و براساس همین تقدیر همۀ امور را سامان دهد، ولی قبل از رسیدن زمان وقوع آن، بداء صورت پذیرد و انجام آن چیز به تأخیر بیفتد، یعنی تقدیر الهی توسط خود او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خداوند این تغییر را از قبل به علم ذاتی اش می دانسته است، ولی این علم، مانع تقدیر اوّلی و تغییر آن نمی گردد و آن تقدیر و این تغییر هر دو کاملاً واقعی و بر طبق حکمت های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است اگر وقوع چیزی به جلو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خلاصه تقدیم و تأخیر چیزی از موارد بداء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دیگری هم در مورد بدائیّات امکان پذیر است؛ و آن اینکه خداوند در مورد چیزی از لحاظ زمان وقوع آن تقدیری نکرده باشد، یا به عبارت دیگر تقدیر زمان آن همراه با وقوعش باشد و تقدیر سابق و مقدّم بر تحقّقش نداشته باشد</w:t>
      </w:r>
      <w:r>
        <w:rPr>
          <w:rFonts w:eastAsia="IRNazanin" w:cs="IRNazanin"/>
          <w:color w:val="111111"/>
          <w:sz w:val="28"/>
          <w:szCs w:val="28"/>
          <w:rtl w:val="true"/>
          <w:lang w:bidi="fa-IR"/>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مورد نمی توان گفت که تغییری در مقدّرات واقع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اصلاً تقدیر سابقی در آن وجود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توان گفت که خداوند ابتدا به تقدیر فرموده است، یعنی تقدیری را که نبوده ایجاد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تقدیر، یک تقدیر جدید می باشد و همین جدید بودن، وجه اشتراک این حالت با حالت قبلی است که در آن تقدیر سابقی بوده ولی خداوند آن را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آنچه در هر دو قسم از بداء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وقت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که هر دو حالت قابل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ممکن است وقتی قبل از ظهور برای آن معیّن بشود ولی قبل از تحقق آن، وقتش توسّط خود خداوند تغییر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می شود وقتِ آن همزمان با خود ظهور تقدیر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تقدیر زمان ظهور یک تقدیر جدید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هر حال می توان گفت که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قطعی و غیرقابل بداء ندارد؛ یا اصلاً وقتی برای آن تقدیر نشده و یا اگر هم تقدیر شده، قابل تغییر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می گوییم قابل تغییر است منظور این نیست حتماً تغییر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تقدیری صورت پذیرد که تغییر هم نکند، ولی هیچ تقدیر غیرقابل تغییری در وقت ظهور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احادیثی که از اهل بیت عصمت و طهارت به ما رسیده است، اصل اینکه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قطعی و غیرقابل بداء ندارد، مسلّم و یقینی است، ولی در اینکه آیا قبل از رسیدن زمان ظهور، وقتی معیّن می شود که قابل بداء باشد یا اینکه اصلاً وقتی از قبل تقدیر نمی شود، هر دو احتمال وجود دارد</w:t>
      </w:r>
      <w:r>
        <w:rPr>
          <w:rFonts w:eastAsia="IRNazanin" w:cs="IRNazanin"/>
          <w:color w:val="111111"/>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اینجا بدون اینکه بخواهیم یک احتمال را اثبات و دیگری را رد کنیم، به عنوان تأییدی بر احتمال دوم، به حدیث معروفی از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این حدیث جناب ابوحمزۀ ثُمالی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حضرت عرض می کند که امیرمؤمنان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السَّبعین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سال هفتاد بلا و گرفتاری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البلاءِ 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بلا آسایش و راحتی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سال هفتاد گذشت و ما آسایش و راحتی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کان وَقَّتَ هذا الأَمرَ فی السبعینَ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غَضَبُ اللهِ علی اَهْلِ الأرضِ فَأَخَّرهُ إلی أربعینَ و مِأَةِ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فَحَدَّثْناکم فَأَذَعْتُم الحدیثَ و کَشَفْتُمْ قِناعَ السِّرِّ فَأَخَّرهُ اللهُ و لم یَجْعَلْ له بَعْدَ ذلک عِندَنا وَقْتاً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 اللهُ ما یَشاءُ و یُثْبِتُ و عِندَهُ اُمُّ الکتابِ</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خداوند متعال زمان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هفتاد قرار داده بود، امّا وقتی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 غضب خداوند بر اهل زمین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را تا سال صد و چهل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گفتیم، ولی شما خبر را پخش کردید و از آن راز پرده برداشتید، 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را به تأخیر انداخت و دیگر زمانی برای آن نزد ما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آنچه را که می خواهد محو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 کند و اصلِ همۀ آنچه نوشته شده نزد اوست</w:t>
      </w:r>
      <w:r>
        <w:rPr>
          <w:rFonts w:eastAsia="IRNazanin" w:cs="IRNazanin"/>
          <w:color w:val="111111"/>
          <w:sz w:val="28"/>
          <w:szCs w:val="28"/>
          <w:rtl w:val="true"/>
          <w:lang w:bidi="fa-IR"/>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شریف از راحتی و گشایش شیعه سخن رفته است که قبل از ظهور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توانسته به صورت محدود و جزئی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رهایی شیعیان از سختی ها و فشارهای وارد برایشان، جز به فرج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فرج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کامل و فراگیر فقط با ظهور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صورت محدودتر پیش از آنهم توسّط خدای متعال دو بار تقدیر شد، ولی هر دو بار به خاطر خطاهای خود مردم مشمول بداء قرار گرفت و به تأخیر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اوّل چون مردم بر کشتن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کردند و گروهی هم که شرکت نداشتند، بدان راضی شدند؛ و بار دوم به دلیل برملا کردن این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بار که در وقت فرج بداء صورت گرفت، تغییر در تقدیر الهی واقع شد، ولی پس از این دو بار، دیگر وقتی برای فرج از جانب خداوند نزد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صریحاً در این حدیث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یَجْعَلْ له بَعدَ ذلک عِندَنا وَقْتاً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عبارت فهمیده می شود که خداوند پس از آنکه دو بار آسایش و راحتی را برای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ایشان مقدّر ساخت و اعمال زشت مردم باعث شد تا خداوند فرج ایشان را به تأخیر بیندازد، دیگر برای آن زمانی را معیّن نکرد یا اینکه اصطلاحاً تقدیری در مورد وقت آن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چون تقدیری نسبت به آن صورت نگرفته، خود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امام مبین</w:t>
      </w:r>
      <w:r>
        <w:rPr>
          <w:rStyle w:val="FootnoteAnchor"/>
          <w:rtl w:val="true"/>
        </w:rPr>
        <w:footnoteReference w:id="114"/>
      </w:r>
      <w:r>
        <w:rPr>
          <w:rFonts w:ascii="IRNazanin" w:hAnsi="IRNazanin" w:eastAsia="IRNazanin"/>
          <w:color w:val="111111"/>
          <w:sz w:val="28"/>
          <w:sz w:val="28"/>
          <w:szCs w:val="28"/>
          <w:rtl w:val="true"/>
          <w:lang w:bidi="fa-IR"/>
        </w:rPr>
        <w:t>و کتاب مبین</w:t>
      </w:r>
      <w:r>
        <w:rPr>
          <w:rStyle w:val="FootnoteAnchor"/>
          <w:rtl w:val="true"/>
        </w:rPr>
        <w:footnoteReference w:id="115"/>
      </w:r>
      <w:r>
        <w:rPr>
          <w:rFonts w:ascii="IRNazanin" w:hAnsi="IRNazanin" w:eastAsia="IRNazanin"/>
          <w:color w:val="111111"/>
          <w:sz w:val="28"/>
          <w:sz w:val="28"/>
          <w:szCs w:val="28"/>
          <w:rtl w:val="true"/>
          <w:lang w:bidi="fa-IR"/>
        </w:rPr>
        <w:t xml:space="preserve">می باشد، نسبت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احادیث متعدّد،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همۀ مخلوقات الهی علم دارد، امّا اگر چیزی هنوز خلق نشده باشد، فقط خدای متعال به علم ذاتی اش</w:t>
      </w:r>
      <w:r>
        <w:rPr>
          <w:rStyle w:val="FootnoteAnchor"/>
          <w:rtl w:val="true"/>
        </w:rPr>
        <w:footnoteReference w:id="116"/>
      </w:r>
      <w:r>
        <w:rPr>
          <w:rFonts w:ascii="IRNazanin" w:hAnsi="IRNazanin" w:eastAsia="IRNazanin"/>
          <w:color w:val="111111"/>
          <w:sz w:val="28"/>
          <w:sz w:val="28"/>
          <w:szCs w:val="28"/>
          <w:rtl w:val="true"/>
          <w:lang w:bidi="fa-IR"/>
        </w:rPr>
        <w:t>نسبت به آن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نداند، نقصی در علم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که بعد از دو بار تأخیر افتادن فرج، خداوند دیگر وقتی برای آن معیّن نفرمود، لازمه اش این است که علم آن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نباشد چون اگر تقدیر شده بود، قطعاً امام مبین آن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ظاهر فرمایش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وقتی برای فرج نزد ما قرار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توان استفاده کرد که خود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 فرج خویش آگاهی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روشن است که در حدیث شریف، آن دو بار تقدیری که به تأخیر افتاد با توجه به زمانهایی که معیّن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هفتاد و صد و 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ظهور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نمی شد ولی عبارت حدیث کلّی است و شامل هر نوع فرج عمومی برای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مصادیق فرج می باشد و چون تعیین وقت در مورد آن به صورت کلّی نفی شده است، حکم عام به مورد خاص هم سرایت می کند</w:t>
      </w:r>
      <w:r>
        <w:rPr>
          <w:rFonts w:eastAsia="IRNazanin" w:cs="IRNazanin"/>
          <w:color w:val="111111"/>
          <w:sz w:val="28"/>
          <w:szCs w:val="28"/>
          <w:rtl w:val="true"/>
          <w:lang w:bidi="fa-IR"/>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می توان با استناد به این حدیث چنین برداشت کرد که حضرت بقیة الله ارواحنا فداه زمان ظهور و فرج نهایی خود را نمی دانند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و نقصی در مورد علم ایشان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مانند اینکه امامی از وقوع چیزی در آینده خبر دهد ولی در آن بداء صورت بگیرد و آن چیز مطابق خبر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 مورد پیامبران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داشته و با آنچه شیعه در مورد علوم غیبی ایشان قائل است،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یک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مورد اعتماد نقل شود ولی مطابق واقع در نیاید، ما هیچگاه در راستگویی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 نمی افتیم بلکه طبق آنچه خود ایشان تعلیم فرموده اند، می گوییم در آن بداء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نقصی در مورد علم کامل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چون ممکن است خدای متعال علم آنچه را که به بداء واقع می شود به ایشان تعلیم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اموری که وقتی برای آن تقدیر نشده هم مطلب از همین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زمان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تقدیری صورت نگرفته باشد، طبیعی است که خود ایشان هم نسبت به آن آگاهی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دیگری که می تواند مؤیّد این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نشدن وقت ظهور برای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وقتی راوی حدیث از ایشان دربارۀ زمان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Style w:val="FootnoteAnchor"/>
          <w:rtl w:val="true"/>
        </w:rPr>
        <w:footnoteReference w:id="117"/>
      </w:r>
      <w:r>
        <w:rPr>
          <w:rFonts w:ascii="IRNazanin" w:hAnsi="IRNazanin" w:eastAsia="IRNazanin"/>
          <w:color w:val="111111"/>
          <w:sz w:val="28"/>
          <w:sz w:val="28"/>
          <w:szCs w:val="28"/>
          <w:rtl w:val="true"/>
          <w:lang w:bidi="fa-IR"/>
        </w:rPr>
        <w:t xml:space="preserve">، چنین پاسخ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لم یُوَقَّتْ لَنا فیه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اِذا حَدَّثْناکُم بِشَیْءٍ فکانَ کما نَقُولُ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بِخِلافِ ذلک،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رَسُولُه، تُؤْجَرُوا مَرَّتَیْنِ</w:t>
      </w:r>
      <w:r>
        <w:rPr>
          <w:rFonts w:eastAsia="Amiri" w:cs="Amiri" w:ascii="Amiri" w:hAnsi="Amiri"/>
          <w:color w:val="111111"/>
          <w:sz w:val="28"/>
          <w:szCs w:val="28"/>
          <w:rtl w:val="true"/>
          <w:lang w:bidi="ar-SA"/>
        </w:rPr>
        <w:t xml:space="preserve">. </w:t>
      </w:r>
      <w:r>
        <w:rPr>
          <w:rStyle w:val="FootnoteAnchor"/>
          <w:rtl w:val="true"/>
        </w:rPr>
        <w:footnoteReference w:id="118"/>
      </w:r>
      <w:r>
        <w:rPr>
          <w:rFonts w:ascii="IRNazanin" w:hAnsi="IRNazanin" w:eastAsia="IRNazanin"/>
          <w:color w:val="111111"/>
          <w:sz w:val="28"/>
          <w:sz w:val="28"/>
          <w:szCs w:val="28"/>
          <w:rtl w:val="true"/>
          <w:lang w:bidi="fa-IR"/>
        </w:rPr>
        <w:t>آگاه باشید که برای ما زمانی در مورد ظهور معیّن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برای شما از وقوع چیزی سخن گفتیم و همان طور که گفته ایم واقع شد، بگویید که خدا و رسولش راست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خلاف آنچه گفته بودیم واقع شد، باز هم بگویید که خدا و رسولش راست گفته اند، تا اینکه دو برابر پاداش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صراحت بیان فرموده اند که زمانی را برای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ظهور حضرت معیّن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گفت که خود ایشان وقت ظهور را می دانند امّا مأمور به مخفی نگه داشتن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در ادامۀ حدیث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وقوع چیزی خبر دادیم امّا مطابق واقع نشد، ما به شما دروغ نگفته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اشاره به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یک قاعدۀ کلّی می باشد و در مورد وقت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وقتی برای آن معیّن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بداء در مورد همۀ اخباری که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رسیده است، وجود دارد و لزومی ندارد که در هر خبری از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احتمال بداء در خصوص آن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قاعدۀ کلّی فرموده اند که ممکن است بعضی از اخباری که به شما می گوییم، مطلق واقع در نیاید؛ در این مورد بدانید که ما به شما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 گفته ایم ولی خداوند در مورد آن بداء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قاعدۀ کلی برای تمام احادیث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وقوع چیزی به طور قطعی خبر داده باشند در حقیقت فرموده باشند که در مورد آن بداء صورت نمی گیرد، آن خبر را می توان قطعی و غیرقابل بداء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اصل بر این است که در همۀ اخبار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بداء وجود دارد مگر آنکه موردی را خودشان استثنا فرموده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اصل کلّی در مورد پیشگویی نسبت به زمان ظهور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پیدا نمی کند و فقط شامل مواردی می شود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فرج محدود و جزئی شیعیان قبل از فرج نهایی و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 اند؛ همچون حدیثی که در آن ابوحمزۀ ثُمالی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پیشگویی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وقت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زمانی تعیین نکرده و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مدّعا حدیث ابوبصیر است که می گوید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الوَقّاتونَ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بَیْتٍ لا نُوَقِّتُ</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تعیین کنندگان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ظهور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خانواده ای هستیم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تعیین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فرمایش خودشان هیچگاه وقتی برای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نکرده و نمی کنند و دلیلش هم این است که اصلاً وقتی برای آن از طرف خداوند تعیین و تقدیر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احتمالی است که ما آن را ارجح دانستیم</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مرجوحی که در اینجا وجود دارد این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احادیث، وقت قطعی و غیرقابل بداء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اگر هم پیشگویی هایی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زمان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خصوصیّات و نشانه های آن نقل شده باشد، همگی قابل بداء هستند و هیچیک را نمی توان قطعی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البته مطلب صحیحی است که در ادامه به طرح آن می پردازیم، ولی در مورد اصل آنچه فعلاً درصدد اثباتش هستیم هیچ تفاوتی نمی کند که بگوییم وقتی برای ظهور معیّن نشده یا اینکه معیّن شده ولی قابل بداء و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این است که وقت قطعی و غیرقابل تغییر در مورد ظهور حضرت ولی ّعصر ارواحنا فداه معیّن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بعضی از دعاهایی که برای تعجیل فرج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اشاره به مسألۀ بداء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اگر وقت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بداءپذیر نبود، دعا برای تعجیل در مورد آن بی اثر می نمود ولی از آنجا که این امر قابل بداء است خود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 دعا می کردند و شیعیان خود را نیز به این مسأله تشویق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دعایی که از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 نماز عصر نقل شده است، چنین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اللهُ لا اِلهَ اِلّا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 المَشِیَّةُ و اِلیکَ البَداءُ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 اللهُ لا اِلهَ اِلّا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تَمْحو ما تَشاءُ و تُثْبِتُ و عِندَکَ اُمُّ الکِتابِ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اَسْأَلُکَ أَنْ تُصَلِّیَ عَلی مُحمَّدٍ و آلِ مُحمّدٍ و أنْ تُعَجِّلَ فَرَجَ المُنْتَقِمِ لَکَ مِنْ اَعْدائکَ</w:t>
      </w:r>
      <w:r>
        <w:rPr>
          <w:rFonts w:eastAsia="IRNazanin" w:cs="IRNazanin"/>
          <w:color w:val="111111"/>
          <w:sz w:val="28"/>
          <w:szCs w:val="28"/>
          <w:rtl w:val="true"/>
          <w:lang w:bidi="fa-IR"/>
        </w:rPr>
        <w:t xml:space="preserve">. </w:t>
      </w:r>
      <w:r>
        <w:rPr>
          <w:rStyle w:val="FootnoteAnchor"/>
          <w:rtl w:val="true"/>
        </w:rPr>
        <w:footnoteReference w:id="120"/>
      </w:r>
      <w:bookmarkStart w:id="129" w:name="pg727_15002"/>
    </w:p>
    <w:p>
      <w:pPr>
        <w:pStyle w:val="BookText"/>
        <w:rPr/>
      </w:pPr>
      <w:bookmarkEnd w:id="129"/>
      <w:r>
        <w:rPr>
          <w:rFonts w:ascii="IRNazanin" w:hAnsi="IRNazanin" w:eastAsia="IRNazanin"/>
          <w:color w:val="111111"/>
          <w:sz w:val="28"/>
          <w:sz w:val="28"/>
          <w:szCs w:val="28"/>
          <w:rtl w:val="true"/>
          <w:lang w:bidi="fa-IR"/>
        </w:rPr>
        <w:t>تو خدایی هستی که جز تو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 از تو است و اختیار بداء هم با تو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خدایی هستی که جز تو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بخواهی از بین می بری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ثبت می رسانی و امّ الکتاب نزد تو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تو درخواست می کنم که بر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ایشان درود فرستی و در فرج انتقام گیرنده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از دشمنانت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 شود که درخواست تعجیل در فرج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اعتقاد به بداء و حقّ محو اثبات برای خداوند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حقیقتی است که درصدد اثبات آن هستیم</w:t>
      </w:r>
      <w:r>
        <w:rPr>
          <w:rFonts w:eastAsia="IRNazanin" w:cs="IRNazanin"/>
          <w:color w:val="111111"/>
          <w:sz w:val="28"/>
          <w:szCs w:val="28"/>
          <w:rtl w:val="true"/>
          <w:lang w:bidi="fa-IR"/>
        </w:rPr>
        <w:t>.</w:t>
      </w:r>
    </w:p>
    <w:p>
      <w:pPr>
        <w:pStyle w:val="Heading4"/>
        <w:numPr>
          <w:ilvl w:val="3"/>
          <w:numId w:val="1"/>
        </w:numPr>
        <w:rPr/>
      </w:pPr>
      <w:bookmarkStart w:id="130" w:name="__RefHeading___Toc6089284_211673320"/>
      <w:bookmarkStart w:id="131" w:name="_Toc43"/>
      <w:bookmarkEnd w:id="130"/>
      <w:r>
        <w:rPr>
          <w:rtl w:val="true"/>
        </w:rPr>
        <w:t>مقدّمات و علائم ظهور هم بداءپذیرند</w:t>
      </w:r>
      <w:bookmarkEnd w:id="13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قاعدۀ کلی که خود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فرموده اند، در همۀ اخبار غیبی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آنچه خود استثنا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بداء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این مطلب تأثیر عمیقی در نحوۀ برخورد با مقدمات و نشانه هایی که برای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آمده،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 از این احادیث را که در آن اشاره به بعضی از خصوصیّات روز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یَخْرُجُ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فی وَتْرٍ مِنَ السنین سنةِ اِحدی أو ثلاثٍ أو خَمْسٍ أو سَبْعٍ أو تِسعٍ</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سالهای فرد ظهور نمی کنند، سال یک یا سه یا پنج یا هفت یا نُه</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وقتی که در این حدیث شریف برای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شده قابل بداء نباشد، در سالهای زوج انتظار ظهور ایشان بی معنا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همان قاعدۀ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بداءپذیر بودن آنچه خبر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سالی از سالهای فرد ظهور کنند، فرمایش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 اگر در غیر آن هم قیام کنند، باز هم باید ایشان را تصدیق کرد، چون از خدا و رسول این خبر را نقل کرده اند و دروغ نگفته اند، امّا خداوند در آن بداء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دیگر هم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یُنادی بِاسمِ القائِمِ فی لیلةِ ثلاثٍ و عشرینَ و یَقُومُ فی یومِ عاشوراء و هو الیَومُ الذی قُتِلَ فیه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لَکَأَنّی بِهِ فی یومِ السَّبْتِ العاشِرِ مِنَ المُحَرَّمِ قائِماً بینَ الرکن و المَقامِ، جیرئیلُ عَنْ یَدِهِ الیُمْنی یُنادی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فَتَصیرُ اِلیه شیعَتُهُ مِنْ اَطْرافِ الاَرضِ تُطْوی لَهم طَیَّاً حتی یُبایِعُوهُ، فَیَمْلَأُ اللهُ بِهِ الاَرضَ عَدْلاً کما مُلِتَتْ ظُلْماً و جَوراً</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در شب بیست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بلند سر داده می شود و در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روزی که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من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روز شنبه دهم محرّم میان 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جبرئیل از طرف راست ایشان ندا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بیعت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شیعیان ایشان از همه جای زمین به سوی ایشان می آیند، زمین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پایشان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دَرنَوردیده می شود تا اینکه با ایشان بیعت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وسیلۀ آن حضرت زمین را از عدل پر می کند همان گونه که از ظلم و جور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 آسمانی در شب بیست و سوم ماه رمضان یکی از علائمی است که برای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گاهی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به کار رفته است</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نشانۀ دیگری که در حدیث آمده این است که روز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ای است که مصادف با دهم ماه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وقت طبق قاعده ای که خود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قابل بداء می باشد و ما در هر حال باید راستگویی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تصدیق کنیم، چه روز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شنبۀ دهم محرم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اهمیت موضوع به حدیث دیگری که قاعدۀ کلی را بیان فرموده است، توجه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فُضَیل بن یَسار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آیا برای ظهور وقتی معیّن شده است،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الوَقّاتُونَ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الوَقّاتُونَ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الوَقّاتُونَ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وافداً اِلی رَبِّهِ واعدَهم ثلاثینَ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زادَهُ اللهُ علی الثلاثینَ عَشْراً قال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اَخْلَفَنا موسی، فَصَنَعُوا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حَدَّثْناکُم الحدیثَ فَجاءَ علی ما حَدَّثْناکم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حَدَّثْناکُم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الحدیثَ فجاءَ علی خِلافِ ما حَدَّثناکم به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تُؤجَروا مَرَّتَیْنِ</w:t>
      </w:r>
      <w:r>
        <w:rPr>
          <w:rFonts w:eastAsia="Amiri" w:cs="Amiri" w:ascii="Amiri" w:hAnsi="Amiri"/>
          <w:color w:val="111111"/>
          <w:sz w:val="28"/>
          <w:szCs w:val="28"/>
          <w:rtl w:val="true"/>
          <w:lang w:bidi="ar-SA"/>
        </w:rPr>
        <w:t xml:space="preserve">. </w:t>
      </w:r>
      <w:r>
        <w:rPr>
          <w:rStyle w:val="FootnoteAnchor"/>
          <w:rtl w:val="true"/>
        </w:rPr>
        <w:footnoteReference w:id="124"/>
      </w:r>
      <w:r>
        <w:rPr>
          <w:rFonts w:ascii="IRNazanin" w:hAnsi="IRNazanin" w:eastAsia="IRNazanin"/>
          <w:color w:val="111111"/>
          <w:sz w:val="28"/>
          <w:sz w:val="28"/>
          <w:szCs w:val="28"/>
          <w:rtl w:val="true"/>
          <w:lang w:bidi="fa-IR"/>
        </w:rPr>
        <w:t>تعیین کنندگان وقت دروغ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کنندگان وقت دروغ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کنندگان وقت دروغ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میقات پروردگارش رفت، با مردم قرار سی روزه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خداوند ده روز به آن اضافه کرد، قوم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 ما خُلف وعده کرد، پس کردند آنچه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هنگامی که به شما خبر می دهیم، اگر مطابق آنچه خبر دادیم واقع شد، پس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خبری به شما دادیم پس غیر آنچه خبر دادیم واقع شد،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راست گفته است، تا دو برابر پاداش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تشبیهی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چه بسا آنچه در عمل، واقع می شود، به ظاهر خلف وعدۀ کسی باشد که آن خبر را داده است، امّا چون احتمال بداء در مورد آن وجود دارد، حق نداریم خبر مورد اعتماد را تکذیب کنیم، بلکه باید آن را از جانب خداوند بدانیم و معتقد شویم که خداوند خود بنابر حکمت هایی حجّتش را مأمور بیان آن خبر فرموده است و سپس قبل از تحقق مُفاد آن، در مورد آن بداء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اینکه خصوصیات وقت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قابل بداء هستند و قطعیت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است نشانه ها و علائمی که به عنوان مقدمات ظهور نقل شده اند؛ مانند ندای آسمانی در شب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سوم 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علائم نقل شده در ظاهر با هم تعارض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مورد روز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روز جمعه به نقل مرحوم سیّد بن طاووس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یَومُ الجُمُعةِ و هو یَومُکَ المُتَوقًّعُ فیه ظُهُورک</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ای مولای من ای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جمعه است و آن روز شماست که انتظار ظهور شما در آن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این عبارت، حدیث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بالاخره روز ظهور چه روزی است، جمعه یا شنبه، ممکن است در یکی از این دو خبر بداء شود و دیگری واقع گردد و یا هر کدام از این دو مربوط به یکی از مراحل ظهور و خروج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تکلیف ما این است که اگر خبری موثّق و مورد اعتماد است، آن را تصدیق کنیم و تا وقتی چیزی از بداءپذیر بودن استثنا نشده، آن را قابل بداء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نکتۀ دیگر اینکه در مورد برخی علائم ظهور،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تعبیر، قابل بداء نبودنِ آنها را می رساند؟ به عنوان مثال خروج سفیانی جزء علائم حتمی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السُّفیانی مِنَ 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خُروجُه مِنْ اَوَّلِ خُروجِهِ اِلی آخرِه خَمْسَةَ عَشَرَ شهراً</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سفیانی از نشانه های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او از ابتدای آن تا آخرش پانزده ماه طول می کشد</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همین سفیانی وقتی ابوهاشم داود بن قاسم جعفری از امام محمد بن علیٍّ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یَبْدُو للهِ فی المحتومِ؟ آیا خداوند در مورد محتوم هم بداء می کند؟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ترسیم که در مورد اصل ظهور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خداوند بداء کند،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القائِمَ مِنَ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یُخْلِفُ المیعادَ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خلف وعده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بین این احادیث علامۀ بزرگوار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معانی مختلفی باشد که در مورد بعضی از آنها وقوع بداء امکان پذیر باشد و دوم اینکه در اصل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صورت نگیرد ولی در خصوصیّات آن امکان بداء باشد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توضیح فرمایش مرحوم مجلسی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لزوماً به معنای غیرقابل بداء نمی باشد، بلکه ممکن است معنایی داشته باشد که در آن امکان بداء راه داشته باشد</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و ثانیاً چه بسا در اصل وقوع آن بداء نشود ولی در برخی از ویژگی های مربوط به آن بداء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مورد سفیانی می توان گفت که اصل خروج او واقع شود ولی در مدّت زمان خروجش که طبق روایت پانزده ماه بیان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است، بداء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زمان آنقدر کم و کوتاه شود که بتوان آن را مقارن با ظهور حضرت دانست نه مقدّمه و سابق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بزرگوار شیعه جناب علّامه میرزا حسین نوری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علائم ظهور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مخفی نماند که بودن روز خروج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و نوروز و عاشورا، نه به نحوی است که در سالهای بسیار که توافق نکنند منتظر فرج نتوان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غیر ظهور و خروج حضرت حجّة بن الحسن بن علیٍّ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 از عمر شریفش هزار و چهل سال و چیزی می گذرد که خواهد شد و تبدیل و خُلفی در او نخواهد شد، مابقیِ آنچه رسیده از آیات و علامات پیش از ظهور و مقارن آن، همه قابل تغییر و تبدیل و تقدیم و تأخیر و تأویل به چیز دیگر که از اهل 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باشد،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آنها که در شمار محتوم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ظاهراً مراد از محتوم در آن اخبار نه آن است که هیچ قابل تغییر نباشد و ظاهرِ همان را که فرمودند به همان نحو بیاید، بلکه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ای است از تعبیر تأکید در آن که منافاتی با تغییر در مرحله ای از انحای وجود 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این مقال است آنچه شیخ نعمانی در غیبت خود از بنی هاشم و داود بن قاسم جعفری روایت کرده که گفت</w:t>
      </w:r>
      <w:r>
        <w:rPr>
          <w:rFonts w:eastAsia="IRNazanin" w:cs="IRNazanin"/>
          <w:color w:val="111111"/>
          <w:sz w:val="28"/>
          <w:szCs w:val="28"/>
          <w:rtl w:val="true"/>
          <w:lang w:bidi="fa-IR"/>
        </w:rPr>
        <w:t xml:space="preserve">:... .» </w:t>
      </w:r>
      <w:r>
        <w:rPr>
          <w:rStyle w:val="FootnoteAnchor"/>
          <w:rtl w:val="true"/>
        </w:rPr>
        <w:footnoteReference w:id="130"/>
      </w:r>
      <w:r>
        <w:rPr>
          <w:rFonts w:ascii="IRNazanin" w:hAnsi="IRNazanin" w:eastAsia="IRNazanin"/>
          <w:color w:val="111111"/>
          <w:sz w:val="28"/>
          <w:sz w:val="28"/>
          <w:szCs w:val="28"/>
          <w:rtl w:val="true"/>
          <w:lang w:bidi="fa-IR"/>
        </w:rPr>
        <w:t xml:space="preserve">فرمایش ایشان تقریباً همان چیزی است که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مرحوم صاحب مکیال در سخن میرزای نوری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 ای کرده اند</w:t>
      </w:r>
      <w:r>
        <w:rPr>
          <w:rStyle w:val="FootnoteAnchor"/>
          <w:rtl w:val="true"/>
        </w:rPr>
        <w:footnoteReference w:id="131"/>
      </w:r>
      <w:r>
        <w:rPr>
          <w:rFonts w:ascii="IRNazanin" w:hAnsi="IRNazanin" w:eastAsia="IRNazanin"/>
          <w:color w:val="111111"/>
          <w:sz w:val="28"/>
          <w:sz w:val="28"/>
          <w:szCs w:val="28"/>
          <w:rtl w:val="true"/>
          <w:lang w:bidi="fa-IR"/>
        </w:rPr>
        <w:t xml:space="preserve">، امّا این مناقشه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وارد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بحثی که در اینجا دنبال می کنیم، لطمه ای وارد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ما در بحث فعلی این است که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دارای مقدّمات و نشانه هایی ندانیم که پذیرفتن آنها منافات با انتظار فرج حضرت در هر صبح و شام داشته باشد و این چیزی است که خود مرحوم صاحب مکیال در کتاب شریف خود به مناسبت بحث از انتظار فرج، بسیار زیبا و مستدل مطرح کرده اند</w:t>
      </w:r>
      <w:r>
        <w:rPr>
          <w:rStyle w:val="FootnoteAnchor"/>
          <w:rtl w:val="true"/>
        </w:rPr>
        <w:footnoteReference w:id="132"/>
      </w:r>
      <w:r>
        <w:rPr>
          <w:rFonts w:ascii="IRNazanin" w:hAnsi="IRNazanin" w:eastAsia="IRNazanin"/>
          <w:color w:val="111111"/>
          <w:sz w:val="28"/>
          <w:sz w:val="28"/>
          <w:szCs w:val="28"/>
          <w:rtl w:val="true"/>
          <w:lang w:bidi="fa-IR"/>
        </w:rPr>
        <w:t>و ما ان شاء الله در ادامۀ همین بخش، از سخنان ایشان در توضیح بحث بهره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چنین عقیده ای در انتظار فرج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باید به هر حال علائم حتمی مانند خروج سفیانی را به صورتی بپیذیرد که به آن عقیده لطمه ای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این موضوع را در فصل آینده دنبال می کنیم و فصل حاضر را با نقل جملۀ دیگری از حدیث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ظهور را برای ما تعیین نکرده اند</w:t>
      </w:r>
      <w:r>
        <w:rPr>
          <w:rStyle w:val="FootnoteAnchor"/>
          <w:rtl w:val="true"/>
        </w:rPr>
        <w:footnoteReference w:id="133"/>
      </w:r>
      <w:r>
        <w:rPr>
          <w:rFonts w:ascii="Amiri" w:hAnsi="Amiri" w:eastAsia="Amiri" w:cs="Amiri"/>
          <w:color w:val="111111"/>
          <w:sz w:val="28"/>
          <w:sz w:val="28"/>
          <w:szCs w:val="28"/>
          <w:rtl w:val="true"/>
          <w:lang w:bidi="ar-SA"/>
        </w:rPr>
        <w:t>، به اتمام می رسانیم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تَوَقَّعُوا هذا الاَمرَ صَباحاً و مَساءً</w:t>
      </w:r>
      <w:r>
        <w:rPr>
          <w:rFonts w:eastAsia="Amiri" w:cs="Amiri" w:ascii="Amiri" w:hAnsi="Amiri"/>
          <w:color w:val="111111"/>
          <w:sz w:val="28"/>
          <w:szCs w:val="28"/>
          <w:rtl w:val="true"/>
          <w:lang w:bidi="ar-SA"/>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منتظر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صبح و شام باشید</w:t>
      </w:r>
      <w:r>
        <w:rPr>
          <w:rFonts w:eastAsia="IRNazanin" w:cs="IRNazanin"/>
          <w:color w:val="111111"/>
          <w:sz w:val="28"/>
          <w:szCs w:val="28"/>
          <w:rtl w:val="true"/>
          <w:lang w:bidi="fa-IR"/>
        </w:rPr>
        <w:t xml:space="preserve">. </w:t>
      </w:r>
      <w:bookmarkStart w:id="132" w:name="pg727_15019"/>
    </w:p>
    <w:p>
      <w:pPr>
        <w:pStyle w:val="Heading3"/>
        <w:numPr>
          <w:ilvl w:val="2"/>
          <w:numId w:val="1"/>
        </w:numPr>
        <w:rPr/>
      </w:pPr>
      <w:bookmarkStart w:id="133" w:name="__RefHeading___Toc6089286_211673320"/>
      <w:bookmarkStart w:id="134" w:name="_Toc44"/>
      <w:bookmarkEnd w:id="132"/>
      <w:bookmarkEnd w:id="133"/>
      <w:r>
        <w:rPr>
          <w:rtl w:val="true"/>
        </w:rPr>
        <w:t>فصل دوم</w:t>
      </w:r>
      <w:r>
        <w:rPr>
          <w:rtl w:val="true"/>
        </w:rPr>
        <w:t xml:space="preserve">: </w:t>
      </w:r>
      <w:r>
        <w:rPr>
          <w:rtl w:val="true"/>
        </w:rPr>
        <w:t xml:space="preserve">ناگهانی بودن ظهور امام </w:t>
      </w:r>
      <w:r>
        <w:rPr>
          <w:rtl w:val="true"/>
        </w:rPr>
        <w:t>(</w:t>
      </w:r>
      <w:r>
        <w:rPr>
          <w:rtl w:val="true"/>
        </w:rPr>
        <w:t>علیه‌السلام</w:t>
      </w:r>
      <w:r>
        <w:rPr>
          <w:rtl w:val="true"/>
        </w:rPr>
        <w:t>)</w:t>
      </w:r>
      <w:bookmarkEnd w:id="134"/>
    </w:p>
    <w:p>
      <w:pPr>
        <w:pStyle w:val="Heading4"/>
        <w:numPr>
          <w:ilvl w:val="3"/>
          <w:numId w:val="1"/>
        </w:numPr>
        <w:rPr/>
      </w:pPr>
      <w:bookmarkStart w:id="135" w:name="__RefHeading___Toc6089288_211673320"/>
      <w:bookmarkStart w:id="136" w:name="_Toc45"/>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 xml:space="preserve">به طور کلّی در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امر دفعی و ناگهانی یاد شده است که هیچ مقدمه و شرط ضروری را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تعابیر مختلف ذکر شده است</w:t>
      </w:r>
      <w:r>
        <w:rPr>
          <w:rFonts w:eastAsia="IRNazanin" w:cs="IRNazanin"/>
          <w:color w:val="111111"/>
          <w:sz w:val="28"/>
          <w:szCs w:val="28"/>
          <w:rtl w:val="true"/>
          <w:lang w:bidi="fa-IR"/>
        </w:rPr>
        <w:t>.</w:t>
      </w:r>
    </w:p>
    <w:p>
      <w:pPr>
        <w:pStyle w:val="Heading4"/>
        <w:numPr>
          <w:ilvl w:val="3"/>
          <w:numId w:val="1"/>
        </w:numPr>
        <w:rPr/>
      </w:pPr>
      <w:bookmarkStart w:id="137" w:name="__RefHeading___Toc6089290_211673320"/>
      <w:bookmarkStart w:id="138" w:name="_Toc46"/>
      <w:bookmarkEnd w:id="137"/>
      <w:r>
        <w:rPr>
          <w:rtl w:val="true"/>
        </w:rPr>
        <w:t>اصلاح امر ظهور در یک شب</w:t>
      </w:r>
      <w:bookmarkEnd w:id="13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تعبیر وارد شده در این خصوص این است که خداوند امر فرج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 شب اصلاح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در یک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فهماند که اذن ظهور حضرت بدون هیچگونه زمینه و مقدمۀ قبلی به ایشان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با توجه به آنچه دربارۀ بداءپذیر بودن وقت ظهور بیان شد، کاملاً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ذیل از حضرت جوادالائمه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تَبارَکَ و تَعالی لَیُصْلِحُ له أمْرَه فی لَیْلَةٍ کما أَصْلَحَ اَمْرَ کَلیمِهِ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ذَهَبَ لِیَقْتَبِسَ لِأَهْلِهِ ناراً فَرَجَعَ و هو رَسُولٌ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اَعْمالِ شیعَتِنا انتظارُ الفَرَجِ</w:t>
      </w:r>
      <w:r>
        <w:rPr>
          <w:rFonts w:eastAsia="IRNazanin" w:cs="IRNazanin"/>
          <w:color w:val="111111"/>
          <w:sz w:val="28"/>
          <w:szCs w:val="28"/>
          <w:rtl w:val="true"/>
          <w:lang w:bidi="fa-IR"/>
        </w:rPr>
        <w:t xml:space="preserve">. </w:t>
      </w:r>
      <w:r>
        <w:rPr>
          <w:rStyle w:val="FootnoteAnchor"/>
          <w:rtl w:val="true"/>
        </w:rPr>
        <w:footnoteReference w:id="135"/>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خداوند تبارک و تعالی امر ظهور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یک شب اصلاح می فرماید، همان طور که کار کلیم خود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فرموده آنگاه که برای به دست آوردن آتش برای اهل خویش رفت پس در حالی که پیامبرِ فرستاده شده بود بازگشت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اعمال شیعیان ما انتظار فرج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تشبیهی که در این حدیث شریف به کار رفته است، به روشنی بر مقصود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سخن گفتن پروردگار با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پیامبر شدن ایشان، در قرآن کریم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اَتیکَ حدیثُ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 ناراً فَقالَ لِأَهلِهِ امْکُثُوا إنّی آنَسْتُ ناراً لَعلّی آتیکُم مِنها بِقَبَسٍ أو أجِدُ عَلی النّارِ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أتیها نُودِیَ 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اَنَا رَبُّکَ فَاخْلَعْ نَعْلَیْکَ إنّکَ بِالوادِ المُقَدَّسِ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اخْتَرْتُکَ فاسْتَمِع لِما یُوحی</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و آیا داستان موسی را شنیده ای؟ آنگاه که آتشی دید پس به اهل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آتشی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یا پاره ای از آن را برایتان بیاورم یا به وسیلۀ آن خبری از راه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 رسید، ندا داده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من پروردگار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خود را برهنه کن؛ که تو در بیابان مقدّس طوی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تو را برگزیدم، پس به آنچه وحی می شود گوش فرا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بیابان تاریک همراه با اهل خود راه را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 کرده بودند، از دور آتشی مشاهده کرد و طبق بیان قرآن به سوی آن رفت که یا چیزی از آن آتش برای اهل خودش بیاورد و یا خبری از راهی که گم کرده بودند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قرائن و حساب های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افراد معمولی و حتی خود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 از اینکه قرار است در آن شب ایشان به نبوّت و رسالت برگزیده شوند،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قرینه و زمینۀ قابل پیش بینی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منظور دیگری به سوی آتش رفتند، امّا رسول و نبی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شباهت اصلاح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اصلاح امر نبوّت و رسالت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مطلب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امر در یک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اِذن خداوند برای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بدون مقدمه و در وقتی که ظاهراً نشانه ای دالّ بر نزدیک بودن آن وجود ندارد،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مؤمن این حقیقت را عمیقاً باور کند، آنگاه انتظار فرج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بسیار بسیار جدّی و ملموس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هر زمانی وقوع فرج را ممکن و عملی می بیند و در هیچ شرایطی از تحقق آن ناامید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تشبیه فوق فرموده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شیعیان ما انتظار فرج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توان گفت که امر فرج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بر وجود نشانه و زمینه ای نیست که روی حساب های عادیِ بشری نزدیک بودن آن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غیر از این بود انتظار فرج در هر صبح و شام بی معنا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همین مطلب با مقدمۀ زیبایی توسط امام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لِما تَرجُو أرجی مِنکَ لِما تَرجُو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مُوسَی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لِیَقْتَبِسَ لِأَهْلِهِ ناراً فَرَجَعَ الیهم و هو رسولٌ 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فَأَصْلَحَ اللهُ تبارک و تعالی أمْرَ عَبْدِه و نبیِّه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هکذا یَفْعَلُ اللهُ تبارَکَ و تعالی بِالقائمِ الثانی عَشَرَ مِنَ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یُصْلِحُ لَه أَمْرَه فی لیلةٍ کما اَصْلَحَ أمْرَ نَبِیِّه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یُخْرِجُهُ مِنَ الحَیْرَةِ و الغَیْبَةِ الی نُورِ الفَرَجِ و الظهورِ</w:t>
      </w:r>
      <w:r>
        <w:rPr>
          <w:rFonts w:eastAsia="Amiri" w:cs="Amiri" w:ascii="Amiri" w:hAnsi="Amiri"/>
          <w:color w:val="111111"/>
          <w:sz w:val="28"/>
          <w:szCs w:val="28"/>
          <w:rtl w:val="true"/>
          <w:lang w:bidi="ar-SA"/>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به چیزی که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 از آنچه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امیدوارتر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حضرت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برای اهل خود آتشی به دست آورد، پس در حالی که پیامبرِ فرستاده شده بود به سوی ایشان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کار بنده و پیامبرش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 شب اصلاح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تبارک و تعالی در مورد حضرت قائم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در یک شب اصلاح می فرماید، همان طور که کار پیامبرش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اصلاح کرد، و ایشان را از حیرت و غیبت به سوی روشنایی فرج و ظهور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گاهی بر حسب قرائن ظاهری به انجام چیزی امید می بندد یا اینکه روی همان قرائن از وقوع چیزی ناامید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این حدیث شریف می آموزد این است که فرد مؤمن اگر امیدش به فرج الهی است، باید به وقوع اموری که روی حساب های عادی از انجامش ناامید است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امیدوارتر باشد تا چیزهایی که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زمینه های عادی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مثالی که برای این قاعدۀ کلّی بیان فرموده اند همان پیامبر شدن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روی قرائن ظاهری و نشانه های عادی امیدی به کلیم الله و پیامبر الهی شدن نداشت و روی این امر حسابی نکرده بود؛ امّا وقتی برای فراهم آوردن آتش به سوی آن رفت، پیامبر برگزیدۀ الهی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در مورد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گونه عمل خواهد کرد و ایشان را در وقتی که علی الظاهر امیدی به قیامشان نیست، ظاهر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وظیفۀ شیعیان در خصوص انتظار 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وقتی بر مبنای محاسبات عادی بشری امیدی به ظهور امامشان ندارند، بیشتر امید به فرج داشته باشند تا زمانی که روی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قرائن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موحّد همۀ امیدش به فرج الهی است و آنگاه که خداوند بخواهد رحمت خود را شامل حال بندگانش کند، احتیاج به فراهم شدن زمینه های عادی بشری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هم در آخر حدیث شریف آمده است که بسیار قابل تأمّل و توجّه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که خداوند حجّت خود را از حیرت و غیبت به سوی فرج و ظهور خارج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غیبت خارج شدن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حیرت درآمدن، یعنی چه؟ چه حیرتی برای حضرتش وجود داد که با اصلاح امر فرج، از آن خارج می شوند؟ ظاهراً در عبارت حدیث، لفّ و نشر مرتب وجود دارد، یعنی خارج شدن از دو حال به دو حال دیگر به ترتیب؛ از حال غیبت به ظهور، و از حال حیرت به سوی روشنایی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حال حیرت امام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نقطۀ مقابل فرج و گشایش ایشان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حیرت ایشان مربوط به گرفتاری ها و سختی هایی است که در زمان غیبت به آن مبتلا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آگاه نبودن ایشان از زمان ظهورشان رمز تحیّر و سرگردانی آن عزیز در زمان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طرفی مؤمنان و مظلومان و مستضعفان را در همۀ عالم، گرفتار و در رنج می بینند و می دانند که فرج کلّی و فراگیر همۀ آنها به دستِ مبارک خودشان است، و از طرف دیگر نمی دانند که خدای متعال چه وقت اِذن فرج را صادر می کند و چه زمانی حضرت اجازه می یابند که همۀ زمین را به عمل و داد برسانند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غیر از دستگیری های جزئی و محدود که در همین زمان غیبت هم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ناراحتی و مصیبت ایشان به خاطر تحمّل همۀ مصائب و سختی ها از یک طرف و دائماً به پیشگاه الهی دعا کردن و از او تعجیل در فرج کلّی و نهایی را خواستن در عین عدم آگاهی به زمان اجابت این دعا از طرف دیگر،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حیرتی می اندازد که بر ناراحتی ها و رنج های ایشان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با عبارت دیگری در دعای عبرات ذکر شده است که در بخش گذشته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 تحیّری فی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توضیح مختصری در مورد آن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حیرت مورد بحث مربوط به خود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به صراحت حدیث، خداوند ایشان را از حیرت به روشنایی فرج، خارج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احادیث، حیرت دیگری هم مطرح شده است که مربوط به مردم زمان غیبت است و این حیرت با آنچه در مورد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بیان شد، کاملاً متفاوت است</w:t>
      </w:r>
      <w:r>
        <w:rPr>
          <w:rFonts w:eastAsia="IRNazanin" w:cs="IRNazanin"/>
          <w:color w:val="111111"/>
          <w:sz w:val="28"/>
          <w:szCs w:val="28"/>
          <w:rtl w:val="true"/>
          <w:lang w:bidi="fa-IR"/>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حیرت مردم ناشی از گم کردن راه صحیح و صراط مستقیم است که شناخت آن در زمان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زمانهای دیگر مشکل 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له غَیْبَةً یَحارُ فیها الجاهِلون و یَهْلِکُ فیها المُبْطِلونَ و یَکْذِبُ فیها الوَقّاتونَ</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بدانید همانا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غیبتی است که نادانها در آن به حیرت می افتند و اهل باطل در آن به هلاکت می رسند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تعیین می کنند،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حیرت مربوط به جاهلان است و کسانی که وظیفۀ خود را در زمان غیبت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اَنتم إذا صِرْتُم فی حالٍ لا تَرَونَ فیها اِمامَ هدیً و لا عَلَماً یُری؟ فَلا یَنْجُو مِنْ تِلکَ الحَیْرَةِ اِلّا من دَعا بِدُعاء الغَریقِ</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شما چگونه هستید آنگاه که در وضعیتی قرار می گیرید که در آن پیشوای هدایتی و نشانۀ آشکاری نمی بینید؟ پس کسی جز آنان که دعای غریق را بخوانند، از آن حیرت و سرگردانی نجات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دعای غریق و محتوای آن و اهمیت خواندن آن در زمان غیبت، در جای خود توضیح کافی آمده است</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xml:space="preserve">اینجا بحث دربارۀ حیرت کسانی است که به وظیفۀ خود در زمان </w:t>
      </w:r>
      <w:bookmarkStart w:id="139" w:name="pg727_15034"/>
    </w:p>
    <w:p>
      <w:pPr>
        <w:pStyle w:val="BookText"/>
        <w:rPr/>
      </w:pPr>
      <w:bookmarkEnd w:id="139"/>
      <w:r>
        <w:rPr>
          <w:rFonts w:ascii="IRNazanin" w:hAnsi="IRNazanin" w:eastAsia="IRNazanin"/>
          <w:color w:val="111111"/>
          <w:sz w:val="28"/>
          <w:sz w:val="28"/>
          <w:szCs w:val="28"/>
          <w:rtl w:val="true"/>
          <w:lang w:bidi="fa-IR"/>
        </w:rPr>
        <w:t>غیبت امامشان آگاهی ندارند و اگر این نقیصه را جبران کنند، از این حیرت خارج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مربوط به زمان غیبت بیشتر مواقعی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 شده، همین معنای مذموم است، ولی گاهی هم حیرت مربوط به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معنای ظاهری آن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یعلم</w:t>
      </w:r>
      <w:r>
        <w:rPr>
          <w:rFonts w:eastAsia="IRNazanin" w:cs="IRNazanin"/>
          <w:color w:val="111111"/>
          <w:sz w:val="28"/>
          <w:szCs w:val="28"/>
          <w:rtl w:val="true"/>
          <w:lang w:bidi="fa-IR"/>
        </w:rPr>
        <w:t>.</w:t>
      </w:r>
    </w:p>
    <w:p>
      <w:pPr>
        <w:pStyle w:val="Heading4"/>
        <w:numPr>
          <w:ilvl w:val="3"/>
          <w:numId w:val="1"/>
        </w:numPr>
        <w:rPr/>
      </w:pPr>
      <w:bookmarkStart w:id="140" w:name="__RefHeading___Toc6089292_211673320"/>
      <w:bookmarkStart w:id="141" w:name="_Toc47"/>
      <w:bookmarkEnd w:id="140"/>
      <w:r>
        <w:rPr>
          <w:rtl w:val="true"/>
        </w:rPr>
        <w:t>یأس از فرج در هنگام فرج</w:t>
      </w:r>
      <w:bookmarkEnd w:id="14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بزرگی است تا شیعیان صبر خود را در گرفتاری های این زمان بیازمایند و با همۀ سختی هایی که تحمّل می کنند، از فرج الهی ناامید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همۀ مؤمنان از این امتحان بزرگ الهی موفّق بیرون می آیند؟ پاسخی که برای این پرسش در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 شود، دلالت می کند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بسیاری از شیعیان صبر خود را در مصیبت های زمان غیبت از دست می دهند و به حالت یأس و نومیدی نسبت به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رسند و به تعبیر دیگر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ایشان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همین حال عدّۀ کمی از مؤمنان می مانند که به وظایف خود در زمان غیبت امامشان کاملاً آگاهند و به آنها عمل می کنند و لذا به یأس از فرج الهی مبتلا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مهم این است که شرط 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انتظار فرج همگان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فرج وظیفه ای است که شیعه در زمان غیبت بیش از هر زمان دیگری نسبت به آن مکلّف است، ولی چه همۀ آنها به وظیفۀ خود عمل بکنند و چه در عمل به آن کوتاهی نمایند، فرج محقّق خواهد شد و مطابق آنچه نقل می کنیم، زمانی که حضرت ظهور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فرمایند، حالت یأس و ناامیدی بسیاری از مؤمنان را دربرگرفته است، و به تعبیر دیگر وقتی که انتظار خود را از دست داده اند، فرج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اَحْسَنَ الصَّبْرَ و انتظارَ الفرجِ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فعلیکم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یَجییءُ الفَرَجُ عَلی الیأسِ</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چقدر صبر همراه با انتظار فرج خوب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شماست صبر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فرج در هنگام ناامیدی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امتحان سخت غیبت که بسیاری در آن زمین می خورند، اشاره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الاَمرَ لا یأتیکُم إلّا بَعْدَ إیاسٍ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حَتّی تُمَیَّزوا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حتّی تُمحَّصُوا</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محقق نمی شود مگر بعد از ناامیدی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قسم محقّق نمی شود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بد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محقّق نمی شود مگر اینکه از ناخالصی ها پاک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مؤمنان ممکن است خود را بسیار خوب و پاک بدانند ولی در هنگام امتحانات سخت معلوم می شود که کدامیک می توانند صبر خود را حفظ کنند و انتظار فرج را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دیگر هم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یکونُ ما تَمُدُّونَ اِلیه اَعْیُنَکُم حتّی تُغَرْبَلُوا</w:t>
      </w:r>
      <w:r>
        <w:rPr>
          <w:rFonts w:eastAsia="IRNazanin" w:cs="IRNazanin"/>
          <w:color w:val="111111"/>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وَاللهِ لا یکونُ ما تَمُدُّونَ اِلیه اَعْیُنَکُم حتّی تُمیَّزُوا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یکونُ ما تَمُدُّونَ اِلیه اَعْیُنَکُم اِلّا بَعْدَ إیاسٍ</w:t>
      </w:r>
      <w:r>
        <w:rPr>
          <w:rFonts w:eastAsia="Amiri" w:cs="Amiri" w:ascii="Amiri" w:hAnsi="Amiri"/>
          <w:color w:val="111111"/>
          <w:sz w:val="28"/>
          <w:szCs w:val="28"/>
          <w:rtl w:val="true"/>
          <w:lang w:bidi="ar-SA"/>
        </w:rPr>
        <w:t xml:space="preserve">. </w:t>
      </w:r>
      <w:r>
        <w:rPr>
          <w:rStyle w:val="FootnoteAnchor"/>
          <w:rtl w:val="true"/>
        </w:rPr>
        <w:footnoteReference w:id="143"/>
      </w:r>
      <w:r>
        <w:rPr>
          <w:rFonts w:ascii="IRNazanin" w:hAnsi="IRNazanin" w:eastAsia="IRNazanin"/>
          <w:color w:val="111111"/>
          <w:sz w:val="28"/>
          <w:sz w:val="28"/>
          <w:szCs w:val="28"/>
          <w:rtl w:val="true"/>
          <w:lang w:bidi="fa-IR"/>
        </w:rPr>
        <w:t>نه قسم به خدا آنچه چشم انتظارش هستید واقع نمی شود تا اینکه غربال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قسم آنچه چشم انتظارش هستید واقع نمی شود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بدتان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یکدیگر تمیز داده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قسم به خدا آنچه چشم انتظارش هستید واقع نمی شود مگر پس از یأس و ناامیدی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غربال شدن یعنی تصفیه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غربال کردن دانه های ریز خارج شده و دانه های درشت باقی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هم آنها که دین سست و ضعیف دارند، از غربال می ریزند و کسانی که دینداریِ قوی تر و محکم تری دارند، باقی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یأس از فرج الهی بر بسیاری از مؤمنان سایه می افکند، هنگامۀ نزول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می 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زمینه ها و شرایطی که امید به حصول فرج را زیاد کند وجود ندارد، بلکه ضدّ آن یعنی فضای ناامیدی و یأس بر بسیاری از مؤمنان سایه می افکند، و درست در همین شرایط است که ظهور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اوج ناامیدی و یأس، انتظار فرج بیش از هر زمان دیگری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طبق این روایات، فرج وقتی خواهد رسید که اوضاع و احوال عادی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آنچه با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کننده نیست بلکه ناامید کننده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مؤمن واقعی هیچگاه به یأس از فرج مبتلا نمی شود و با وجود اینکه وقتی شرایط و زمینه ها را می بیند، آنها را یأس آور و ناامید کننده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یابد، امّا درست در همین زمان باید بیشترین امید را به تحقق فرج الهی داشته باشد، این مطلب در حقیقت توضیح همان فرمایش متین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لما لا تَرجُوا اَرْجی مِنکَ لِما تَرجُو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مهمّی که از این مطالب گرفته می 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گرفتاری ها و سختی های زمان غیبت، هیچگاه نباید از فرج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هرچه گرفتاری ها سخت تر و شرایط دشوارتر می شود و یأس بیشتری انسانها را فرا می گیرد، انتظار فرج باید شدیدتر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فراموش نشود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یأس در مؤمن از بزرگترین گناهان کبیره است و در هیچ شرایطی نباید به آن راضی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در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هنگامۀ ظهور را مقارن با غلبۀ یأس بر انسانها دانسته اند، دلالت بر مطلوبیّت آن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معنا در مورد غلبۀ ظلم و جور در وقت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آنهم هرگز ممدوح و مطلوب نیست و مؤمن نباید از آن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 وجود غلبۀ ظلم، مؤمنان راستین بر ایمان خویش ثابت قدم می مانند و هرگز به سستی در عقیده و عمل مبتلا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ثابت قدم ها در ایمان، حالت انتظار خود را همیشه حفظ می کنند و به یأس مبتلا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تعداد اینها در مقایسه با همۀ اهل ایمان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عملیِ این احادیث برای مؤمنان این است که اگر زمانی زمین را پر از ظلم و جور دیدند و سایۀ نومیدی و یأس را هم بر سرِ انسانها گسترده یافتند، خودشان مأیوس نشوند و در آن شرایط بیش از هر زمانِ دیگری انتظار فرج مولای خود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مطلب این </w:t>
      </w:r>
      <w:bookmarkStart w:id="142" w:name="pg727_15042"/>
    </w:p>
    <w:p>
      <w:pPr>
        <w:pStyle w:val="BookText"/>
        <w:rPr/>
      </w:pPr>
      <w:bookmarkEnd w:id="142"/>
      <w:r>
        <w:rPr>
          <w:rFonts w:ascii="IRNazanin" w:hAnsi="IRNazanin" w:eastAsia="IRNazanin"/>
          <w:color w:val="111111"/>
          <w:sz w:val="28"/>
          <w:sz w:val="28"/>
          <w:szCs w:val="28"/>
          <w:rtl w:val="true"/>
          <w:lang w:bidi="fa-IR"/>
        </w:rPr>
        <w:t xml:space="preserve">است که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کار خدایی است و اگر وضعیت عمومی بشر ناامید کننده باشد، از فرج الهی نباید مأیوس شد</w:t>
      </w:r>
      <w:r>
        <w:rPr>
          <w:rFonts w:eastAsia="IRNazanin" w:cs="IRNazanin"/>
          <w:color w:val="111111"/>
          <w:sz w:val="28"/>
          <w:szCs w:val="28"/>
          <w:rtl w:val="true"/>
          <w:lang w:bidi="fa-IR"/>
        </w:rPr>
        <w:t>.</w:t>
      </w:r>
    </w:p>
    <w:p>
      <w:pPr>
        <w:pStyle w:val="Heading4"/>
        <w:numPr>
          <w:ilvl w:val="3"/>
          <w:numId w:val="1"/>
        </w:numPr>
        <w:rPr/>
      </w:pPr>
      <w:bookmarkStart w:id="143" w:name="__RefHeading___Toc6089294_211673320"/>
      <w:bookmarkStart w:id="144" w:name="_Toc48"/>
      <w:bookmarkEnd w:id="143"/>
      <w:r>
        <w:rPr>
          <w:rtl w:val="true"/>
        </w:rPr>
        <w:t>ظهور به طور ناگهانی محقّق می شود</w:t>
      </w:r>
      <w:bookmarkEnd w:id="14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آنچه از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دفعی و بدون زمینۀ قبلی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 مبارک به جناب شیخ مفید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اَمرَنا یَبْعَثُه فَجْأَةً</w:t>
      </w:r>
      <w:r>
        <w:rPr>
          <w:rFonts w:eastAsia="IRNazanin" w:cs="IRNazanin"/>
          <w:color w:val="111111"/>
          <w:sz w:val="28"/>
          <w:szCs w:val="28"/>
          <w:rtl w:val="true"/>
          <w:lang w:bidi="fa-IR"/>
        </w:rPr>
        <w:t xml:space="preserve">. </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را به طور ناگهانی بر 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فرموده اند که وقتی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که قیام کننده از فرزندان شما چه وقت ظهور می کند، 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مَثَلُ الساعَةِ التی لا یُجَلّیها لِوَقْتِها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یأتیکُم إلّا بَغْتَةً</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ظهور همچون قیامت است که آن را در زمان خاصّ خودش فقط خداوند ظاهر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به طور ناگهانی برایتان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حدیث شریف بر یک معنای صریح دلالت می کند و آن این است که ظهور حضرت هنگامی واقع می شود که به حساب ظاهری و روی قرائن مشهود، انتظار وقوع آن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رود و انسانها عموماً آمادگی و انتظارش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دفعی و ناگهانی بودن نقطۀ مقابل تدریجی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تدریجاً واقع می شود، ابتدا زمینه ها و مقدماتش فراهم می گردد، بعد آرام آرام شرایط برای رسیدن به آن آماده تر می شود و افراد کم کم آمادگی وقوع آن را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بدون مقدمه و زمینۀ قبلی خروج می فرمایند و جز افراد بسیار بسیار اندک که انتظار ظهور ایشان را دارند، وضعیت اکثر مردم و شرایط عمومی به گونه ای نیست که بتوان نزدیکی وقوع آن را از قبل پیش بینی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ناگهانی و دفعی بودن فرج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چنین است، اگر عموم مردم و اوضاع و احوال عادی بشر در غفلت و یأس از فرج الهی باشند، آیا مؤمن واقعی انتظار فرجش را از دست می دهد؟ آیا در هیچ شرایطی مُجاز هستیم که از ظهور مولای غایب از دیدگانمان ناامید باشیم؟ این مطلب تأکید دیگری است بر همان قاعدۀ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لما لا ترجو أرجی منک لما ترجو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ناامیدی بسی 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نکتۀ دیگری که از ناگهانی بودن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 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 توانیم به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شویم آنچنانکه اخیراً در بعضی از نوشته ها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لازمۀ تشبیه وجود مقدّس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خورشید که در روایات متعّدده ای آمده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خورشید بعد از غروب تا یکی دو ساعت نورش باقی می ماند و یک دفعه جهان را تاریک نمی کند و نمی گذارد فسادهایی که ناشی از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مرتبه تاریک شدن است ایجاد شود، در موقع طلوع هم یک دفعه روشن نمی شود بلکه با یکی دو ساعت طول کشیدن، کم کم نورش ظاهر می شود و نمی گذارد ضررهایی که ناشی از روشن شدن یک دفعه است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و ارواح العالمین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وقتی می خواهد از میان مردم غایب شود باید غیبت صغری داشته باشد، که داشته، و باید ظهور صغری نیز داشته باشد که مدّعای ماست</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در این عبارات هیچگونه استدلالی برای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وجود دارد، دو تشبیه و دو قیاس بدون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چون حضرت بقیة الله ارواحنا فداه به خورشید تشبیه شده اند، پس باید همۀ خصوصیاتی که در طلوع و غروب خورشید هست، به ایشان نسبت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هیچ دلیل و منطقی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هر تشبیهی گوینده یکی دو وجه شباهت را قصد می کند و هیچگاه همۀ خصوصیّات مشبَّهٌ به به مشبَّه سرایت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وجه یا وجوه شباهت تصریح شده باشد که روشن می شود، و اگر جهت تشبیه مشخّص نشده باشد معمولاً صفات بارز و شاخص مشبّهٌ به را به عنوان وجه شباهت تلقّی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انسان شجاع را در زبان فارسی یا عربی به شیر تشبیه می کنند، هرگز تمام صفات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حیوانیّت، درنده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تشبیه کننده نیست، بلکه وجه شباهت همان ویژگی شجاعت است که صفت بارز و شاخص در شیر درنده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بخواهد ویژگی دیگری از مشبّه به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تصریح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مشبّه سرایت دهد، باید قرینه و دلیل روشن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تشبیه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خورشید و امام غایب به خورشید پشت ابر، آن وجوهی از شباهت که در روایات به آن تصریح شده محل بحث و گفتگو نیست، ولی بجز آنچه تصریح شده صرفاً می توانیم صفت بارز خورشید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منبع نور و گرمی و حیات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مقدّس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بدهیم و حق نداریم بدون ارائۀ دلیل و قرینۀ قطعی، خصوصیّات دیگر خورشید را با ذوق و سلیقۀ شخصی برای آن حضرت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دوم که در ضمن تشبیه اول صورت گرفته، این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مرحلۀ صغری و کبری داشته است، پس ظهور ایشان هم باید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قیاس هم با استفاده از تشبیه اول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دیده اند طلوع خورشید هم مانند غروب آن تدریجی است و اتفاقاً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مرحله ای بوده است، چنین نتیجه گرفته اند که باید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قیاسی بدون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مرحله ای بوده است، چه لزومی دارد که ظهور ایشان هم در دو مرحله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نقطۀ اتکای این قیاس همان تشبیه نخست است که اشکال و ایراد آن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این 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شدن به ظهور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دلیل است و همین دلیل نداشتنش برای ردّ آن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بخواهیم اعتقادی را به دین نسبت بدهیم، باید دلیل معتبری از کتاب، سنّت یا عقل فطری اقامه کنیم، و گرنه چیزی را در دین داخل کرده ایم که دلیل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جایز نیست هر چند که به نیّت خیر و به قصد ایجاد امید و انتظار فرج در مردم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 این نظریه فقط بی دلیل بودن آن نیست، بلکه ادلّۀ موجود درست عکس این معنا را می رسانند و آن ادلّه برای ایجاد امید و حال انتظار فرج در مردم بیشترین تأثیر را دارد و با وجود آنها نیازی به استفاده از مطالب نادرست در این خصوص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که این نظریه را رد می کنند، همان احادیثی است که ناگهانی و دفعی بودن امر ظهور را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قرار باشد این احادیث یک مدلول مسلّم و قطعی داشته باشند، همین تدریجی نبودن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تکمیل و تأیید این بحث، به یک حدیث دیگر در همین موضوع استناد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کالشِّهابِ الثّاقِبِ فی اللَّیْلة الظَّلْماء</w:t>
      </w:r>
      <w:r>
        <w:rPr>
          <w:rFonts w:eastAsia="IRNazanin" w:cs="IRNazanin"/>
          <w:color w:val="111111"/>
          <w:sz w:val="28"/>
          <w:szCs w:val="28"/>
          <w:rtl w:val="true"/>
          <w:lang w:bidi="fa-IR"/>
        </w:rPr>
        <w:t xml:space="preserve">. </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سنگ آسمانیِ شکافنده در شب تاریک ظاهر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به معنای سوراخ کننده و شکافنده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شهاب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سنگ آسمانیی گفته می شود که به طور ناگهانی تاریکی شب را می 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بارز و شاخص آن همین است که در تاریکی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روشنایی در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ناگهانی نورافشانی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به شهاب ثاقب تشبیه شده اند، به همین صورت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تاریکی محض ظهور می کنند و به صورت دفعی و ناگهانی آشکار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تشبیه به روشنی نظریه هایی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می کند</w:t>
      </w:r>
      <w:r>
        <w:rPr>
          <w:rFonts w:eastAsia="IRNazanin" w:cs="IRNazanin"/>
          <w:color w:val="111111"/>
          <w:sz w:val="28"/>
          <w:szCs w:val="28"/>
          <w:rtl w:val="true"/>
          <w:lang w:bidi="fa-IR"/>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به قصد ایجاد سوز انتظار فرج بخواهد خدمتی در حق دیگران انجام دهد، به جای طرح نظریه های بی دلیل، بهتر است آنچه را خود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فرموده اند، به خوبی بیان و تشریح کند و لازم نیست سخنی بگوید که با مبانی صحیحِ دینی در تعارض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همۀ اینها چون وقت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فصل گذشته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بداء است، به فرض هم که چیزی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کند، هیچ ضرورتی بر اینکه پس از آن، ظهور کامل انجام شود،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همان نویسنده ای که 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کرده است، در انتهای سخنانش پذیرفته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این تجلیّات و این علائم و این نور که از افق سرزده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ناکرده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منتهی به تاریکی مطلق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اینها تمام تحت ارادۀ الهی است و می دانیم که خدا دستش باز است و هرچه بخواهد می کند و کسی نمی تواند ایرادی داشته باشد و یا از او سؤالی بکند</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حال که چنین است ، طرح این نظریۀ بدون دلیل چه فایده و اثر مثبتی می تواند داشته باشد؟ تجلّیات نور مقدّس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غیبت کبرای ایشان وجود داشته، گاهی کمتر و گاهی زیادتر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اینها را نمی توان به عنوان نشانه و مقدمه ای قطعی برای ظهور حضرت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ما اطلاع دقیقی از وضعیت شیعیان گذشته در ارتباط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و لذا نمی توانیم بگوییم که در مجموع تجلّیات حضرت در زمان ما بر شیعیان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بعضی از قرائن نشان می دهد که در بعضی از زمان های پیشین ارتباط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مؤمنان با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قوی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ماجرایی آموزنده را از طریق معتبر نقل می کنیم که از چند جهت می تواند برای منتظران فرج حضرت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مربوط است به مرحوم حاج شیخ محمود یاسری که از علمای باتقوا در تهران بوده و در زمان حیات خود در مسجد ارک تهران اقامۀ جماعت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ایشان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ورقه ای دیدم یک نوع ختم و آداب او را درج و از قول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این عمل را در ظرف ده روز انجام دهد، بدین ترتیب که از چهارشنبه شروع و در روز جمعۀ دوم خاتمه یابد، مطلب و حاجتش برآورده نشود، مرا لعن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جهت مطلب مهمّ خودم آن ختم را انجام دادم و بعداً ثمر نبخشیده و اثری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مخاطب قرار دادم و بدون آنکه سخنی بگویم فقط در دل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شما شخصی بزرگ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من لال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ذات مقدس شما جسارت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چرا چیزی مرقوم شود که اگر به دست اشخاص غیر مؤدّب افتد به آن جناب توهین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دلم بود و هرگز به احدی اظهار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با مرحوم جنانی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جنانی همدانی مقیم تهران دارای علوم غریبه، تسخیر ارواح و غیره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منزل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به شما پیامی دارند و شما را طلبیده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شوید با شما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را از پسرم شنیدم، لرزه بر بدنم رخ داده و مبهوت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پسرم اضافه نموده جنانی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تاکنون نتوانسته ام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 شوم شیخ را حاضر کنم، تا چه رسد که با من سخنی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خوشحال است که چون شما به خانۀ او بروید از حضور شما برای او فرصتی دست بدهد بدین وسیله بتواند با شیخ بهایی تماس گرفته و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مطلب دیگری پسرم از قول جنانی راجع به آیت الله آقای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کمری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ارواح را احضار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برای مصاحبه آمادگی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مأمور شده ایم از روح مطهّر آقای حجت استقبال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حجّت؟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که هفته ای یک بار به ملاقات حضرت ولی ّعصر بقیّة الله ارواحنا له الفداء مشرف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یاسری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مدّتی بود آقای حجّت بستری بودند، از شنیدن این سخن غمین شدم و ناراحت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 گذشت، از قم خبر رسید حضرت آیت الله العظمی حجّت رحلت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علاوه رادیو تهران سخن را قطع و این خبر را به عنوان خارج از برنامه پخش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جنانی اصرار داشت زودتر به خانه اش بروم تا اینکه او هم بهره 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پسرم را مأمور کرده بود روزانه مرا تعقیب می کرد و من هم امروز و فردا می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یکی از روزها به منزلش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و غیره را فراهم نمود شروع کرد به خواندن اوراد و اذکار لازمه طبق برنامۀ خودش و آنچه را که من مشاهده کردم ترتیب استفادۀ او به توسط آئینه بود و هرکس هر نوع مطلبی داشت بایستی بنویسد و نوشته را در دست بگیرد، جواب بر روی آئینه نوشته می شد</w:t>
      </w:r>
      <w:r>
        <w:rPr>
          <w:rFonts w:eastAsia="IRNazanin" w:cs="IRNazanin"/>
          <w:color w:val="111111"/>
          <w:sz w:val="28"/>
          <w:szCs w:val="28"/>
          <w:rtl w:val="true"/>
          <w:lang w:bidi="fa-IR"/>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صدد احضار شیخ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 با من گفت؟ هرچه سؤالاتی دارید بنویسید و در کف خود پنهان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قلمهای متعدد و کاغذ و مرکّب در جلوی من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هرچه را از روی آینه بخوانم، شما فوراً ثبت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همه را ضبط کنم و به ذهن خود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ارواح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جنانی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نخواستم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شیخ بهائی آمده ام شما را خبر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دقیقه بعد شیخ حاضر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جنانی آئینه را برگردانیده و تنفّس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سیگاری مصرف نمودیم سپس آماده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تشریف آوردند و آنچه بر روی آئینه نوشته می شد جنانی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به شما سلام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شما را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عنایت شما شامل من باشد خوشوقت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عنایتی شامل شما نبود، هر آینه در صدد تصحیح آن ختم نمی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آن تحریف وقوع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ختامه یوم الاحد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یوم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دانید در هفته ایّام طاق را آثاری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یکشنبه، سه شنبه، پنجشنبه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جمعه برای دعای ندبه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یاسری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خبر تشرّف مرحوم آقای حجّت تعجّب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بهائی از دل من آگاه بوده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شما در عهد ما نبودید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آن عهد به ملاقات حضرت بقیّة الله ارواحنا فداه نائل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زمان مشغول به معاصی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بگویید دست از معصیت بردارند و الّا بلا نازل می شود</w:t>
      </w:r>
      <w:r>
        <w:rPr>
          <w:rFonts w:eastAsia="IRNazanin" w:cs="IRNazanin"/>
          <w:color w:val="111111"/>
          <w:sz w:val="28"/>
          <w:szCs w:val="28"/>
          <w:rtl w:val="true"/>
          <w:lang w:bidi="fa-IR"/>
        </w:rPr>
        <w:t xml:space="preserve">! </w:t>
      </w:r>
      <w:bookmarkStart w:id="145" w:name="pg727_15057"/>
    </w:p>
    <w:p>
      <w:pPr>
        <w:pStyle w:val="BookText"/>
        <w:rPr/>
      </w:pPr>
      <w:bookmarkEnd w:id="145"/>
      <w:r>
        <w:rPr>
          <w:rFonts w:ascii="IRNazanin" w:hAnsi="IRNazanin" w:eastAsia="IRNazanin"/>
          <w:color w:val="111111"/>
          <w:sz w:val="28"/>
          <w:sz w:val="28"/>
          <w:szCs w:val="28"/>
          <w:rtl w:val="true"/>
          <w:lang w:bidi="fa-IR"/>
        </w:rPr>
        <w:t>بعداً یکایک سؤالاتی را که داشتم و نوشته بودم جواب دادند تا اینکه خداحافظی به عمل آورده و جنانی استفاده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دعا و ختم مذکور از جناب شیخ بهائی علیه الرحمه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شیخ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جمعه شروع و تا ده روز که پایان آن روز یکشنبه می شود روزی صد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مُفَتِّحَ الاَبْوابِ، یا مُقَلِّبَ القُلوبِ و الاَبصارِ و یا دلیلَ المُتَحَیِّرینَ و یا غیاثَ المُسْتَغیثینَ، تَوکَّلْتُ علیکَ یا ربِّ فَاقْضِ حاجَتی واکْفِ مُهمّی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اللهُ علی مُحمّدٍ و آلِهِ اَجْمَعینَ</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شاهد ما در نقل این داستان فرمایش آخر مرحوم شیخ بهایی به آقای یاسری است</w:t>
      </w:r>
      <w:r>
        <w:rPr>
          <w:rFonts w:eastAsia="IRNazanin" w:cs="IRNazanin"/>
          <w:color w:val="111111"/>
          <w:sz w:val="28"/>
          <w:szCs w:val="28"/>
          <w:rtl w:val="true"/>
          <w:lang w:bidi="fa-IR"/>
        </w:rPr>
        <w:t>.</w:t>
      </w:r>
    </w:p>
    <w:p>
      <w:pPr>
        <w:pStyle w:val="Heading4"/>
        <w:numPr>
          <w:ilvl w:val="3"/>
          <w:numId w:val="1"/>
        </w:numPr>
        <w:rPr/>
      </w:pPr>
      <w:bookmarkStart w:id="146" w:name="__RefHeading___Toc6089296_211673320"/>
      <w:bookmarkStart w:id="147" w:name="_Toc49"/>
      <w:bookmarkEnd w:id="146"/>
      <w:r>
        <w:rPr>
          <w:rtl w:val="true"/>
        </w:rPr>
        <w:t>علائم حتمی ظهور چه می شود؟</w:t>
      </w:r>
      <w:bookmarkEnd w:id="14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از ناگهانی بودن ظهور، ممکن است اشکالی به نظر برسد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علائم حتمی که برای ظهور حضرت بیان کرده اند، چگونه می توانیم به دفعی بودن آن قائل شویم؟ اگر آن علامتها قطعاً واقع می شوند، پس ظهور نمی تواند ناگهانی باشد بلکه ابتدا باید نشانه های آن ظاهر شود، و تا وقتی آن نشانه ها واقع نشده اند، امید به ظهور نمی 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نشانه های حتمی آشکار شوند، خود مقدمه ای برای ظهور خواهند بود و دیگر نمی توان ظهور را یک امر ناگهانی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را نویسندۀ بزرگوار کتاب ارزشمند مکیال المکارم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مطرح فرموده اند و در پاسخ به آن دو جواب داده اند</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ما با الهام از فرمایش های ایشان و با استفاده از بحث بداءپذیری علائم ظهور به پاسخ از اشکال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دو احتمال می توان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وقوع این علائم، بداء صورت پذیرد و محتوم نامیدن آنها منافاتی با بداء شدن در مورد آنها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گذشته این موضوع را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قائل شدن به بداء در مورد آن علائم نیز می توانیم ناگهانی بودن ظهور حضرت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مسأله این است که ظهور حضرت را همراه با وقوع علائم آن دفعی و ناگهانی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حتّی اگر قائل به بداء در مورد علائم ظهور بشویم، نمی توانیم مردود بداینم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چیزی بداءپذیر باشد، نمی توان گفت که لزوماً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بداء غیر از وقوع بداء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از علائم ظهور، امکان بداء را در مورد آن اثبات می کنیم نه ضرورت وقوع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چه بسا در برخی از علائم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حتمی و چه غیر حتمی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صورت نگیرد، ولی در عین حال ظهور حضرت دفعی و ناگهانی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مطلب این است که نشانه های ظهور را بسیار نزدیک و بلکه مقارن با خود ظهور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می توانیم قائل به وقوع بعضی از علائم ظهور بشویم و هم اصل ظهور را تدریجی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برای بعضی علائم ظهور مدّت زمانی معیّن شده است که با وجود آن زمان، نمی توانیم وقوعش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نزدیک و بلکه مقارن با خود ظهور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خروج سفیانی مدّتی که در بعضی روایات معیّن شده است، پانزده ماه می باشد و این زمان با نزدیکی و مقارنت آن با اصل ظهور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سؤال می توان چنین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احتمالی که از مرحوم علّامه مجلسی در فصل گذشته نقل کردیم، چه بسا در اصل خروج سفیانی بداء نشود ولی در مدّت زمان خروجش بداء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حدیث فرموده اند در امر محتوم هم امکان بداء وجود دارد، می تواند اشاره به بداء در خصوصیات نشانه ای مانند خروج سفیانی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وقوع علامتی از علائم بسیار نزدیک به اصل ظهور باشد، به ناگهانی بودن آن لطمه وارد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دربارۀ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جزء علائم حتمی ظهور دانسته شده است</w:t>
      </w:r>
      <w:r>
        <w:rPr>
          <w:rStyle w:val="FootnoteAnchor"/>
          <w:rtl w:val="true"/>
        </w:rPr>
        <w:footnoteReference w:id="151"/>
      </w:r>
      <w:r>
        <w:rPr>
          <w:rFonts w:ascii="IRNazanin" w:hAnsi="IRNazanin" w:eastAsia="IRNazanin"/>
          <w:color w:val="111111"/>
          <w:sz w:val="28"/>
          <w:sz w:val="28"/>
          <w:szCs w:val="28"/>
          <w:rtl w:val="true"/>
          <w:lang w:bidi="fa-IR"/>
        </w:rPr>
        <w:t xml:space="preserve">،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بینَ قیامِ قائم آل ِ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قَتْلِ النّفْسِ الزَّکیَّةِ اِلّا خَمْسَةَ عَشَرَ لَیْلَةً</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فاصلۀ میان قیام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کشته شدن نفس زکیّه فقط پانزده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فاصلۀ زمانی با ظهور حضرت، لطمه ای به ناگهانی بودن آن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چنین شود، عرفاً این دو حادثه را مقارن یکدیگر </w:t>
      </w:r>
      <w:bookmarkStart w:id="148" w:name="pg727_15060"/>
    </w:p>
    <w:p>
      <w:pPr>
        <w:pStyle w:val="BookText"/>
        <w:rPr/>
      </w:pPr>
      <w:bookmarkEnd w:id="148"/>
      <w:r>
        <w:rPr>
          <w:rFonts w:ascii="IRNazanin" w:hAnsi="IRNazanin" w:eastAsia="IRNazanin"/>
          <w:color w:val="111111"/>
          <w:sz w:val="28"/>
          <w:sz w:val="28"/>
          <w:szCs w:val="28"/>
          <w:rtl w:val="true"/>
          <w:lang w:bidi="fa-IR"/>
        </w:rPr>
        <w:t>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چه بسا دربارۀ این پانزده شب هم بداء صورت بگیرد بدون آن که در اصل کشته شدن نفس زکیّه بداء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آنهم از علائم حتمی به شمار آمده،</w:t>
      </w:r>
      <w:r>
        <w:rPr>
          <w:rStyle w:val="FootnoteAnchor"/>
          <w:rtl w:val="true"/>
        </w:rPr>
        <w:footnoteReference w:id="153"/>
      </w:r>
      <w:r>
        <w:rPr>
          <w:rFonts w:ascii="IRNazanin" w:hAnsi="IRNazanin" w:eastAsia="IRNazanin"/>
          <w:color w:val="111111"/>
          <w:sz w:val="28"/>
          <w:sz w:val="28"/>
          <w:szCs w:val="28"/>
          <w:rtl w:val="true"/>
          <w:lang w:bidi="fa-IR"/>
        </w:rPr>
        <w:t>ولی ممکن است در زمان وقوعش بداء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اینکه فرموده اند نداء در شب بیست و سوم ماه رمضان است و قیام حضرت در روز عاشورا، که فاصلۀ این دو با یکدیگر بیش از سه ماه می باشد، چه بسا در اصل نداء و صیحۀ آسمانی بدائی صورت نگیرد ولی در فاصلۀ آن با ظهور بداء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همۀ اینها امکان پذیر است، و بنابراین وقوع همۀ علائم با بعضی از آنها، با ناگهانی بودن ظهور قابل جمع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بحث باید به عنوان یک اصل مسلّم و قطعی تلقّی گردد، همین است که انتظار 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 و هر ماه و هر هفته و هر روز و بلکه هر ساعت و هر لحظه در مؤمن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اصلی است که به هیچ وجه نباید مخدوش گردد</w:t>
      </w:r>
      <w:r>
        <w:rPr>
          <w:rFonts w:eastAsia="IRNazanin" w:cs="IRNazanin"/>
          <w:color w:val="111111"/>
          <w:sz w:val="28"/>
          <w:szCs w:val="28"/>
          <w:rtl w:val="true"/>
          <w:lang w:bidi="fa-IR"/>
        </w:rPr>
        <w:t>.</w:t>
      </w:r>
    </w:p>
    <w:p>
      <w:pPr>
        <w:pStyle w:val="Heading4"/>
        <w:numPr>
          <w:ilvl w:val="3"/>
          <w:numId w:val="1"/>
        </w:numPr>
        <w:rPr/>
      </w:pPr>
      <w:bookmarkStart w:id="149" w:name="__RefHeading___Toc6089298_211673320"/>
      <w:bookmarkStart w:id="150" w:name="_Toc50"/>
      <w:bookmarkEnd w:id="149"/>
      <w:r>
        <w:rPr>
          <w:rtl w:val="true"/>
        </w:rPr>
        <w:t>یأس از ظهور یک لحظه هم پذیرفته نیست</w:t>
      </w:r>
      <w:bookmarkEnd w:id="150"/>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نتیجۀ بسیار مهمّی که از اعتقاد به بداءپذیر بودن وقت ظهور و ناگهانی بودن آن به دست می آید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بر حصول زمینه و مقدمه ای که با دفعی بودن آن منافات داشته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ناامیدی از امر فرج در هیچ مدّت زمانی هر چند کوتاه روا نمی باشد؛ بلکه حال انتظار فرج همیشه و در هر لحظه باید در مؤمن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با تعابیر مختلف در احادیث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رُفِعَ عَلَمُکُم مِن بَینِ اَظْهُرِکم، فَتَوقَّعُوا الفَرَجَ مِنْ تَحتِ اَقدامِکم</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هرگاه نشانۀ شما از میان شما برداشته شود، از زیر پاهایتان منتظر فرج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نشانه و پرچم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اطلاق می شود چون ایشان نشانۀ ایمان، توحید، تقوا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التُّقی</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 xml:space="preserve">و مسیر هدایت به وسیلۀ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به وسیلۀ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شدن این عَلَم از میان مردم، می تواند به معنای پنهان شدن ایشان از دیدگان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جنبه های نشانه بودن ایشان رفع نمی شود و تنها بخشی از آن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از زیر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توضیح مرحوم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کنایه از ظهور ناگهانی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می گویند از زیر پاها، یعنی همانجا که ایستاده ای منتظر فرج باش نه اینکه از آنجا بگذری تا فرج فرا برسد، همانجا که هستی بدون آنکه قدم برداری آمادۀ ظهور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حدیث شریف دلالت بر وجوب انتظار فرج در هر زمان و هر مکان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دیگر از حضرت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قسمت اول آن در فصل گذشته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ادامۀ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اشْتَدَّت الحاجَةُ و الفاقَةُ و اَنکَرَ الناسُ بعضُهم بعضاً فَعِندَ ذلکَ تَوقَّعُوا هذا الاَمرَ صَباحاً و مَساءً</w:t>
      </w:r>
      <w:r>
        <w:rPr>
          <w:rFonts w:eastAsia="IRNazanin" w:cs="IRNazanin"/>
          <w:color w:val="111111"/>
          <w:sz w:val="28"/>
          <w:szCs w:val="28"/>
          <w:rtl w:val="true"/>
          <w:lang w:bidi="fa-IR"/>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فقر و نیازمندی شدّت یابد و مردم یکدیگر را انکار کنند، در آن زمان صبح و شام منتظر ظهور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شب و روز به این معناست که اگر در یک شب حضرت ظهور نفرمودند، فردای آن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منتظر بود، و اگر در روز ظهور نکردند، همان شب احتمال فرج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نیست که اگر شبی ظهور واقع نشد، دیگر تا شب بعد بتوان از آن ناامید بود، و نیز اگر در روزی ظهور واقع نشد، نمی توان گفت که همان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آنکه روز بعد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فرج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نیازمندی را فهمیدیم که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مردم یکدیگر را انکار کنند، یعنی چه؟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الرجُلُ أخاه فی حاجةٍ فَیَلقاهُ بِغَیرِ الوَجْهِ الذی کانَ یَلْقاه فیه و یُکَلِّمُهُ بِغَیرِ الکَلامِ الذی کانَ یُکَلِّمُهُ</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کسی برای رفع نیازی به برادر دینی اش مراجعه می کند ولی او آن طور که قبلاً با او برخورد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حاجتی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برخورد نمی کند و آن طور که قبلاً با او حرف می زد، حرف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روابط بین مؤمنان طوری سرد می شود که وقتی یکی از آنها احتیاجی به دیگری پیدا می کند، او برخورد خوبی از خود نشان نمی دهد و آن طور که قبلاً او را تحویل می گرفت، تحویل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مسائل مادّی ارزش بیشتری از رابطۀ دینی و ایمانی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باید صبح و شام منتظر فرج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صبح و شام هم نظیر تعبیر شب و روز، همیشگی بودن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فرج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یأس از فرج الهی و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گناهان کبیره است که نه به صورت دائمی و کلّی و نه به شکل موقّت و جزئی، حتی برای یک ساعت و لحظه هم از مؤمن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ادلّه، احادیثی که تعیین کردنِ وقت برای ظهور را حرام دانسته اند، نیز بر این مقصود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تعبیر مرحوم صاحب مکیال</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ظهور حضرت را در مدّت زمان معیّنی نفی کند، مثلاً بگوید تا چند سال آینده یا چند ماه بعد، ظهور واقع نمی شود، در حقیقت به همین مقدار برای آن تعیین وقت کرده است و مقتضای ناامیدی از ظهور حضرت در یک زمان خاص، همین است</w:t>
      </w:r>
      <w:r>
        <w:rPr>
          <w:rFonts w:eastAsia="IRNazanin" w:cs="IRNazanin"/>
          <w:color w:val="111111"/>
          <w:sz w:val="28"/>
          <w:szCs w:val="28"/>
          <w:rtl w:val="true"/>
          <w:lang w:bidi="fa-IR"/>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727_15065"/>
      <w:bookmarkStart w:id="152" w:name="pg727_15065"/>
      <w:bookmarkEnd w:id="152"/>
    </w:p>
    <w:p>
      <w:pPr>
        <w:pStyle w:val="Heading2"/>
        <w:numPr>
          <w:ilvl w:val="1"/>
          <w:numId w:val="1"/>
        </w:numPr>
        <w:rPr/>
      </w:pPr>
      <w:bookmarkStart w:id="153" w:name="pg727_15065"/>
      <w:bookmarkStart w:id="154" w:name="__RefHeading___Toc6089300_211673320"/>
      <w:bookmarkStart w:id="155" w:name="_Toc51"/>
      <w:bookmarkEnd w:id="153"/>
      <w:bookmarkEnd w:id="154"/>
      <w:r>
        <w:rPr>
          <w:rtl w:val="true"/>
        </w:rPr>
        <w:t>بخش چهارم</w:t>
      </w:r>
      <w:r>
        <w:rPr>
          <w:rtl w:val="true"/>
        </w:rPr>
        <w:t xml:space="preserve">: </w:t>
      </w:r>
      <w:r>
        <w:rPr>
          <w:rtl w:val="true"/>
        </w:rPr>
        <w:t>آثار و برکات انتظار</w:t>
      </w:r>
      <w:bookmarkEnd w:id="15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6" w:name="__RefHeading___Toc6089302_211673320"/>
      <w:bookmarkStart w:id="157" w:name="_Toc52"/>
      <w:bookmarkEnd w:id="156"/>
      <w:r>
        <w:rPr>
          <w:rtl w:val="true"/>
        </w:rPr>
        <w:t>اشاره</w:t>
      </w:r>
      <w:bookmarkEnd w:id="15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 w:name="pg727_15067"/>
      <w:bookmarkStart w:id="159" w:name="pg727_15067"/>
      <w:bookmarkEnd w:id="159"/>
    </w:p>
    <w:p>
      <w:pPr>
        <w:pStyle w:val="Heading3"/>
        <w:numPr>
          <w:ilvl w:val="2"/>
          <w:numId w:val="1"/>
        </w:numPr>
        <w:rPr/>
      </w:pPr>
      <w:bookmarkStart w:id="160" w:name="pg727_15067"/>
      <w:bookmarkStart w:id="161" w:name="__RefHeading___Toc6089304_211673320"/>
      <w:bookmarkStart w:id="162" w:name="_Toc53"/>
      <w:bookmarkEnd w:id="160"/>
      <w:bookmarkEnd w:id="161"/>
      <w:r>
        <w:rPr>
          <w:rtl w:val="true"/>
        </w:rPr>
        <w:t>مقدمه</w:t>
      </w:r>
      <w:bookmarkEnd w:id="162"/>
    </w:p>
    <w:p>
      <w:pPr>
        <w:pStyle w:val="Heading3"/>
        <w:numPr>
          <w:ilvl w:val="2"/>
          <w:numId w:val="1"/>
        </w:numPr>
        <w:rPr/>
      </w:pPr>
      <w:bookmarkStart w:id="163" w:name="__RefHeading___Toc6089306_211673320"/>
      <w:bookmarkStart w:id="164" w:name="_Toc54"/>
      <w:bookmarkEnd w:id="163"/>
      <w:r>
        <w:rPr>
          <w:rtl w:val="true"/>
        </w:rPr>
        <w:t>فصل اول</w:t>
      </w:r>
      <w:r>
        <w:rPr>
          <w:rtl w:val="true"/>
        </w:rPr>
        <w:t xml:space="preserve">: </w:t>
      </w:r>
      <w:r>
        <w:rPr>
          <w:rtl w:val="true"/>
        </w:rPr>
        <w:t>آثار و برکات انتظار در زمان غیبت</w:t>
      </w:r>
      <w:bookmarkEnd w:id="164"/>
    </w:p>
    <w:p>
      <w:pPr>
        <w:pStyle w:val="Heading4"/>
        <w:numPr>
          <w:ilvl w:val="3"/>
          <w:numId w:val="1"/>
        </w:numPr>
        <w:rPr/>
      </w:pPr>
      <w:bookmarkStart w:id="165" w:name="__RefHeading___Toc6089308_211673320"/>
      <w:bookmarkStart w:id="166" w:name="_Toc55"/>
      <w:bookmarkEnd w:id="165"/>
      <w:r>
        <w:rPr>
          <w:rtl w:val="true"/>
        </w:rPr>
        <w:t>اشاره</w:t>
      </w:r>
      <w:bookmarkEnd w:id="16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انتظار و درجات مختلف انتظار فرج را بیان کردیم و دربارۀ ویژگی لحظه به لحظه بودن آن هم در بخش گذشته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آخرین بخش کتاب باید از آثار و برکات انتظار برای شخص منتظر سخن بگوییم که در حقیقت فواید این عبادت بزرگ و بی نظیر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این آثار را می توان در یک کلمۀ جامع خلاصه کرد و آن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 یک حدیث شریف که از معارف جمعی جملی</w:t>
      </w:r>
      <w:r>
        <w:rPr>
          <w:rStyle w:val="FootnoteAnchor"/>
          <w:rtl w:val="true"/>
        </w:rPr>
        <w:footnoteReference w:id="158"/>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 آید، از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الفَرجِ مِنْ أَعظمِ الفَرَج</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انتظار فرج از بزرگترین فرجهاست</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همین بیان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روایت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هذا الاَمرَ، فقد فُرِّجَ عنه لِانتِظارِه</w:t>
      </w:r>
      <w:r>
        <w:rPr>
          <w:rFonts w:eastAsia="Amiri" w:cs="Amiri" w:ascii="Amiri" w:hAnsi="Amiri"/>
          <w:color w:val="111111"/>
          <w:sz w:val="28"/>
          <w:szCs w:val="28"/>
          <w:rtl w:val="true"/>
          <w:lang w:bidi="ar-SA"/>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کسی 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ظهور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 به سبب انتظار کشیدن آن، برایش گشایش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امامت و ظهور آن است که با فرج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کامل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اول، تعبیر انتظار فرج و حدیث دوم انتظار امر را به کار برده اند و هر دو یک مصداق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مطابق فرمایش پیشوایان ما غیر از 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فرج نهایی همۀ اولیا و انبیای الهی و مؤمنان است، هر شخص منتظری همین انتظارش برای او فرج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فرج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بزرگترین فرج ها برای همۀ مؤمنان است، بالاترین فرج جزئی برای شخص منتظر، همین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بسیار عمیق و حاوی نکات بسیار مهمّی است که به فضل الهی باید برای انسان روشن شود تا راه فرج خود را در زمان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مؤمن را از همۀ خطرات، نگرانی ها، گمراهی ها و لغزش ها می رهاند، همین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این بخش در صدد آنیم که به اندازۀ بضاعت مُزجاتی که خداوند عنایت فرموده است، جلوه های مختلف این فرج را توضیح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مقصود را در دو فصل به ترتیب دنبال می کنیم</w:t>
      </w:r>
      <w:r>
        <w:rPr>
          <w:rFonts w:eastAsia="IRNazanin" w:cs="IRNazanin"/>
          <w:color w:val="111111"/>
          <w:sz w:val="28"/>
          <w:szCs w:val="28"/>
          <w:rtl w:val="true"/>
          <w:lang w:bidi="fa-IR"/>
        </w:rPr>
        <w:t xml:space="preserve">: </w:t>
      </w:r>
      <w:bookmarkStart w:id="167" w:name="pg727_15069"/>
    </w:p>
    <w:p>
      <w:pPr>
        <w:pStyle w:val="Heading4"/>
        <w:numPr>
          <w:ilvl w:val="3"/>
          <w:numId w:val="1"/>
        </w:numPr>
        <w:rPr/>
      </w:pPr>
      <w:bookmarkStart w:id="168" w:name="__RefHeading___Toc6089310_211673320"/>
      <w:bookmarkStart w:id="169" w:name="_Toc56"/>
      <w:bookmarkEnd w:id="167"/>
      <w:bookmarkEnd w:id="168"/>
      <w:r>
        <w:rPr>
          <w:rtl w:val="true"/>
        </w:rPr>
        <w:t>آثار و برکات انتظار در زمان غیبت</w:t>
      </w:r>
      <w:bookmarkEnd w:id="16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آثار و لوازم انتظار را در شخص منتظر بهتر بشناسیم، مناسب ترین راه این است که از آنچه در بخش اول دربارۀ تعریف انتظار از طریق ملزومات آن بیان کردیم، کمک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مهمترین عوامل به وجود آورندۀ انتظار را چهار عامل دانستیم که دومین آنها در بحث فعلی بسیار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دوم این بود که هرچه زمان وقوع آنچه را در انتظارش هستیم نزدیک تر بدانیم، انتظار ما شدیدتر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بهترین راه برای شناخت آثار و برکات انتظار این است که فرض کنیم یقین پیدا کرده ایم که فرج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نزدیک شده است و بررسی کنیم که در این فاصلۀ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فرج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انتظار چه لوازم و آثاری دارد، آنگاه چون به ما توصیه های فراوانی شده است که فرج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نزدیک بدانیم، آثار و لوازم آن حالِ فرضی را به همۀ زمانها سرایت بدهیم</w:t>
      </w:r>
      <w:r>
        <w:rPr>
          <w:rFonts w:eastAsia="IRNazanin" w:cs="IRNazanin"/>
          <w:color w:val="111111"/>
          <w:sz w:val="28"/>
          <w:szCs w:val="28"/>
          <w:rtl w:val="true"/>
          <w:lang w:bidi="fa-IR"/>
        </w:rPr>
        <w:t xml:space="preserve">. </w:t>
      </w:r>
      <w:bookmarkStart w:id="170" w:name="pg727_15070"/>
    </w:p>
    <w:p>
      <w:pPr>
        <w:pStyle w:val="Heading4"/>
        <w:numPr>
          <w:ilvl w:val="3"/>
          <w:numId w:val="1"/>
        </w:numPr>
        <w:rPr/>
      </w:pPr>
      <w:bookmarkStart w:id="171" w:name="__RefHeading___Toc6089312_211673320"/>
      <w:bookmarkStart w:id="172" w:name="_Toc57"/>
      <w:bookmarkEnd w:id="170"/>
      <w:bookmarkEnd w:id="171"/>
      <w:r>
        <w:rPr>
          <w:rtl w:val="true"/>
        </w:rPr>
        <w:t>آثار نزدیک دانستن ظهور</w:t>
      </w:r>
      <w:bookmarkEnd w:id="172"/>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زمان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بسیار نزدیک فرض می کنیم تا ببینیم این اعتقاد وجداناً چه آثاری در منتظر ظهور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گفته شود که امام زمانتان قطعاً تا فردا ظهور می فرماید و ما به صدق این خبر یقین کنیم، در این یک روز، زندگی ما چگونه خواهد بود؟ هرکس می تواند با مراجعه به وجدان خود، این سؤال را پاسخ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درجۀ اول می 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یک روز، بیش از هر چیز و هرکس، یاد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ایشان، دلهای ما را پر می کند و آنقدر که به فکر ایشان خواهیم بود، فکر دیگری ما را مشغول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قطعاً در این یک روزه کاری که خدا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ناخشنود می سازد، انجام نمی دهیم و اگر خطایی و گناهی از ما سرزده است، در این فاصله، همۀ همّت خود را برای توبه و جبران آن به کار می 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 از دیگران بر عهدۀ ما باقی مانده یا ظلمی در حق کسی مرتکب شده ایم؛ به سرعت در جهت حلالیت طلبی اقدام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عهد و پیمانی با امامِ خود بسته بودیم امّا در عمل به آن پای بند نبوده ایم، در این یک روز، کمال سعی خود را انجام می دهیم تا به آن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های ما نیز در این فاصله، معنویت و اخلاص بیشتری پیدا می کند؛ نمازهای ما در این یک روز با گذشته تفاوت خواهد کرد و با حضور قلب بیشتری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کم، مُحال است که بیش از حدّ ضرورت و اضطرار، عمر خود را صرف امور دنیوی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فکر انجام دادن گناه به ذهنمان خطور نمی کند، بلکه حتّی دریغمان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آید که در این یک روز به امور مباح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تلاشمان این است که از این مدّت کم، بیشترین استفاده را در جهت کسب رضای خداوند و جلب خاطر مبارک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نگرانی ما این است که نکند وقتی حضرتش تشریف می آورند، توجّهی به ما نکنند یا خدای ناکرده از ما روی بگردانند، و برای اینکه چنین حالتی پیش نیاید، سعی می کنیم خود را طوری مهیّا بسازیم که شایستۀ استقبال از آن بزرگوار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آرزوی ما این است که در مواجهه با حضرت، شاهد لبخند رضایت ایشان به روی خود باشیم و اینکه خطاب به ما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من به وظایف خود خوب عمل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سپاسگزار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همۀ اینها در آرزوی یاریِ ایشان برای انجام اهداف مقدّسشان لحظه شماری می کنیم؛ با خود می گوییم آنچه را عمری در آرزویش بودیم و با امید وصالش زندگی را گذراندیم، یک روز دیگر، با چشمان خویش شاهد خواهیم بود و چه شیرین است آن لحظات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برای یاری کردن ایشان از قبل آماده کرده ایم، نزد خود حاضر می کنیم و تمام شرایط و زمینه ها را برای آنکه به حضرتش بپیوندیم و جزء بهترین یاوران ایشان باشیم، در خود فراهم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شکر می کنیم که زنده ایم و سالم هستیم و ان شاء الله تا یک روز دیگر همۀ امکانات مالی، آبرویی، زندگی و هستی خود را فدای قدوم محبوب عزیزتر از جان خود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خود می گذریم و سراغ سایر مؤمنان می رویم و آنها را هم مانند خود آمادۀ استقبال و همراهی با امامشان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ببینیم که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آنها اشتیاقی و علاقه ای به این موضوع از خود نشان نمی دهند، با دلسوزی و از سَرِ شفقت و مهربانی سعی می کنیم تا آنها را با خود هم عقیده سازیم و دریغمان می آید که چنین فرصت طلایی و استثنایی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دلمان نمی آید که فردا وقتی خورشید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می کند، کسانی از مؤمنان، خود را در بیغوله های تنگ و تاریک پنهان کنند و دانسته یا ندانسته از گرما و روشنایی این خورشید بی بهره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سعی می کنیم سوز انتظاری که خداوند سر سوزنی از آن را به ما ارزانی داشته است، در حدّ توان به سایر مؤمنان هم سرایت دهیم؛ به این امید که آتش اشتیاقی که به لطف خدا و عنایت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خرمن وجود ما را فراگرفته است غافلان را هم فراگیرد و در نتیجه همگی با هم به استقبال و یاری عزیز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عاشقان و شیفتگان آن دُردانۀ هستی را دور هم جمع می کنیم و به ایشان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خدا را صدها هزار مرتبه شکر کنیم که زمان خواندن این دعاها تا یک روز دیگر به سر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یَتَّصِلُ یَومُنا مِنک بِغَدِهِ فَنَحْظی؟ مَتی نَرِدُ مَناهِلَکَ الرَوِیَّةَ فَنَروی؟ متی نَنْتَفِعُ مِنْ عَذْبِ مائِک فَقد طالَ الصَّدی؟ متی نُغادیکَ و نُراوِحُکَ فَتَقَرَّ عُیُونُنا؟ متی ترانا و نَراکَ و قد نَشَرْتَ لِواءَ النَّصْرِ تُری؟ أَتَرانا نَحُفُّ بِکَ و أنت تَؤُمُّ المَلَأَ و قد مَلَأْتَ الاَرْضَ عَدْلاً؟</w:t>
      </w:r>
      <w:r>
        <w:rPr>
          <w:rStyle w:val="FootnoteAnchor"/>
          <w:rtl w:val="true"/>
        </w:rPr>
        <w:footnoteReference w:id="161"/>
      </w:r>
      <w:r>
        <w:rPr>
          <w:rFonts w:ascii="IRNazanin" w:hAnsi="IRNazanin" w:eastAsia="IRNazanin"/>
          <w:color w:val="111111"/>
          <w:sz w:val="28"/>
          <w:sz w:val="28"/>
          <w:szCs w:val="28"/>
          <w:rtl w:val="true"/>
          <w:lang w:bidi="fa-IR"/>
        </w:rPr>
        <w:t xml:space="preserve">آیا امروزِ ما در ارتباط با تو به فردایش می رسد تا به آرزوی خود برسیم؟ چه وقت بر سر چشمه های پر آبِ سیراب کنندۀ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خواهیم رسید تا سیراب گردیم؟ چه موقع از آب شیرین و گوارای تو بهره مند می شویم؟ تشنگی ما طولانی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می شود که با تو صبح و شام کنیم تا چشمان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 کِی تو ما را و ما تو را می بینیم در حالی که پرچم پیروزی را برافراشته ای؟ راستی می شود ما را ببینی که به گِرد تو حلقه زده ایم و تو بر همگان امامت می کنی در حالی که زمین را از عدالت پر ساخته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نَقولُ الحمدُ للهِ رَبِّ العالَمینَ</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الحمد لله ای هرگز در عمر خود نگفته ایم و یک روز دیگر به انجام این عبادت بزرگ رستگار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آنچه بیان شد در این فرض بود که ما یقین به ظهور حضرت تا بیست و چهار ساعت آینده داشته باشیم؛ امّا اگر این فاصلۀ زمانی بیشتر شود، هرقدر که طولانی تر گردد، شور و حرارت قبلی کمتر خواهد شد و به سردی بیشتری می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به جای یک روز، مطمئن شویم که ایشان یک هفتۀ دیگر ظهور خواهند فرمود، در این فرض تقریباً همۀ حالاتی که گفتیم برای انسان خواهد بود امّا به قدری شور و حرارت کمتر، چشم به راهی ما شدّت کمتری پیدا می کند و همین تفاوت در شدّت و ضعف انتظار، منشأ تفاوت هایی در رفتار ما در این دو فرض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آن یک روز قطعاً می توانستیم بگوییم که خواب به چشمان ما نخواهد آمد، در این یک هفته چنین نیست و آن دلشوره و هیجان قبلی را در این فرض جدید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 آن یک روز یقیناً عمر خود را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کارهای بیهوده و حتی تفریحی نمی کنیم، امّا در این یک هفته شاید دقایقی یا ساعاتی را به بطالت بگذرانیم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آن دقّت و تلاشی که در فرض اول برای استفادۀ بهتر و کاملتر از فرصت باقیمانده به خرج می دهیم، در فرض بعدی به آن شدّت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یک هفته به یک ماه تبدیل شود، و در حقیقت، اطمینان پیدا کنیم که قبل از یک ماهِ دیگر حضرتش ظهور نمی فرمایند، در این صورت شور و اشتیاق ما در انتظار، کمتر و ضعیف تر می گردد و در نتیجه همۀ آنچه بیان شد، سست تر و کمرنگ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احتمال اینکه اوقات بیشتری از عمر گرانقدر خود را تلف کنیم و بیهوده فرصت را از دست بدهیم، بسیار بیشتر از فرض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یک روز و یک هفته فقط در حدّ نیاز ضروری به امور دنیوی و مادّی می پرداختیم، در این یک ماه آنقدر برایمان اهمیت ندارد که قدری از فرصت باقیمانده تا ظهور مولایمان را از دست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یک هفته برای جبران حقوق دیگران که بر گردن ما بوده، شتاب می کردیم، در این یک ماه خیلی عجله نمی کنیم و کار امروز را به فردا و پس فردا می 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نمازها و سایر عبادت های ما در آن یک هفته، حال و صفای فوق العاده ای داشت، در این یکماه به آن اندازه حضور قلب ندارد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طور کلّی هرچه فاصلۀ خود را با ظهور بیشتر بدانیم، این آثار و نشانه ها به تدریج کم رنگ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اگر این فاصله از یک ماه به یک سال برسد، معمولاً آثار کمتری ظهور و بروز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غفلت نوع مؤمنان در این حالت بیشتر خواهد بود و چه بسا ساعتها یا روزها یا حتی هفته ها با فراموشی یاد ایشان بر بعضی بگذرد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همین بابت هیچگونه احساس ضرر و زیان هم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شور و حرارت و هیجان در فرض های قبلی، در ین فرض، بسیار ضعیف تر خواهد شد و عمل به وظایف یک منتظر واقعی سست 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می خواهیم آثار و لوازم انتظار فرج را وجدان کنیم، باید خود را در آن شرایط فرضی ببینیم تا لوازمش بیشتر برای ما ملموس گردد و آثار عملی آن را در خود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مؤثرترین عامل در ایجاد این حالت، همانا اعتقاد به این حقیقت است که امر 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صبح و شام، بلکه در هر لحظه و هر ساعتی، امکان وقوع دارد و ما این مطلب را با استناد به بعضی از ادلّۀ آن، در فصل گذشته اثبات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ایمان شخص به آن حقیقت عمیق تر باشد، آثار ذکر شده به طور طبیعی ظهور و بروز بیشتری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نتیجۀ عملی بحث فعلی این است که برای رسیدن به آن لوازم مطلوب، باید از طریق ایجاد علّت آن که همان اعتقاد پیش گفته است، سیر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در این نوشتار، با همین فرض به بیان آثار و برکات انتظار در زمان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را می توانیم در چهار مرحله دسته بندی کنیم</w:t>
      </w:r>
      <w:r>
        <w:rPr>
          <w:rFonts w:eastAsia="IRNazanin" w:cs="IRNazanin"/>
          <w:color w:val="111111"/>
          <w:sz w:val="28"/>
          <w:szCs w:val="28"/>
          <w:rtl w:val="true"/>
          <w:lang w:bidi="fa-IR"/>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 w:name="pg727_15077"/>
      <w:bookmarkStart w:id="174" w:name="pg727_15077"/>
      <w:bookmarkEnd w:id="174"/>
    </w:p>
    <w:p>
      <w:pPr>
        <w:pStyle w:val="Heading4"/>
        <w:numPr>
          <w:ilvl w:val="3"/>
          <w:numId w:val="1"/>
        </w:numPr>
        <w:rPr/>
      </w:pPr>
      <w:bookmarkStart w:id="175" w:name="pg727_15077"/>
      <w:bookmarkStart w:id="176" w:name="__RefHeading___Toc6089314_211673320"/>
      <w:bookmarkStart w:id="177" w:name="_Toc58"/>
      <w:bookmarkEnd w:id="175"/>
      <w:bookmarkEnd w:id="176"/>
      <w:r>
        <w:rPr>
          <w:rtl w:val="true"/>
        </w:rPr>
        <w:t>مرحل اول از لوازم انتظار</w:t>
      </w:r>
      <w:bookmarkEnd w:id="177"/>
    </w:p>
    <w:p>
      <w:pPr>
        <w:pStyle w:val="Heading5"/>
        <w:numPr>
          <w:ilvl w:val="4"/>
          <w:numId w:val="1"/>
        </w:numPr>
        <w:rPr/>
      </w:pPr>
      <w:bookmarkStart w:id="178" w:name="__RefHeading___Toc6089316_211673320"/>
      <w:bookmarkStart w:id="179" w:name="_Toc59"/>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 xml:space="preserve">زندگی به یاد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پسند ایشان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یک بار دیگر فرض نزدیک بودن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حدّ یک روز برای خود تداعی کنیم، تصدیق خواهیم کرد که اولین و مؤثرترین لازمۀ آن، پُررنگ شدن یاد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غفلت نکردن از ایشان در همۀ ساعات و دقایق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واقعی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از یاد ایشان و انتظار قدومشان غافل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چیزی نیست که به صورت تصنّعی در مؤمن به وجود آید، بلکه معرفت و محبّت و انتظارش او را به طور طبیعی به این حالت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این ویژگی را از زبان یک منتظر راستین 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محمدتقی موسوی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انتظار قلبیِ کامل، پس به این حاصل می شود که شخص مؤمن در هیچ حالی از حالات و هیچ وقتی از اوقات و هیچ مکانی از مکان ها، از یاد امامش و انتظار قدوم مبارکش خالی و فارغ نباشد، بلکه اگر در مجالس و محافل مردم همه حاضر می شود و با اهل عالم گفتگو </w:t>
      </w:r>
    </w:p>
    <w:p>
      <w:pPr>
        <w:pStyle w:val="BookText"/>
        <w:rPr/>
      </w:pPr>
      <w:r>
        <w:rPr>
          <w:rFonts w:ascii="IRNazanin" w:hAnsi="IRNazanin" w:eastAsia="IRNazanin"/>
          <w:color w:val="111111"/>
          <w:sz w:val="28"/>
          <w:sz w:val="28"/>
          <w:szCs w:val="28"/>
          <w:rtl w:val="true"/>
          <w:lang w:bidi="fa-IR"/>
        </w:rPr>
        <w:t xml:space="preserve">می کند، قلبش پیش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به انتظار او و خیال او و شوق وصال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شخصی که اولادش منحصر باشد به یک نفر و آن یک نفر هم به جمیع کمالات آراسته باشد و وجودش انواع و اقسام فوائد و منافع از برای این شخص داشته باشد و به سفری رفته باشد و این پدر از جا و منزل او خبر نداشته باشد، تصور کن آیا یک ساعت از خیال او بیرون می رود یا آنکه از جستجوی او تغافل می کند؟ حاشا و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شب و روز بلکه در تمام ساعات و حالات و حرکات و سکنات، محبوب او پیش نظر او ممثّل است چنانچه شاعر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غایب از دو دیده چنان در دل منیکز لب گشودنت به من آواز می رسد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که انتظار قلبی به این درجه از کمال رسید، آثار ظاهریۀ او هم به درجۀ کمال می رسد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زندگی با یاد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جنبۀ تربیتی بسیار بسیار سازنده است و خیرات و برکات زیادی از این طریق به شخص منتظر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دائمی به ایشان باعث می شود که انسان در همۀ صحنه های زندگی اش مطابق با خواست ایشان عمل کند و حرکات و سکناتش را با پسند ایشان تنظیم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دانستن ایشان در همۀ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کارهای پنهان و چه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 شود تا منتظر فرج، دست از پا خطا نکند و همواره مسیری را پیش بگیرد که به جلب رضای خاطر امامش اطمینان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دین برای این شخص مهم تر از هر مسأله دیگری است و حاضر نیست به هیچ قیمتی و برای رسیدن به هیچ لذّتی از کسب خشنودی امامش </w:t>
      </w:r>
      <w:bookmarkStart w:id="180" w:name="pg727_15079"/>
    </w:p>
    <w:p>
      <w:pPr>
        <w:pStyle w:val="BookText"/>
        <w:rPr/>
      </w:pPr>
      <w:bookmarkEnd w:id="180"/>
      <w:r>
        <w:rPr>
          <w:rFonts w:ascii="IRNazanin" w:hAnsi="IRNazanin" w:eastAsia="IRNazanin"/>
          <w:color w:val="111111"/>
          <w:sz w:val="28"/>
          <w:sz w:val="28"/>
          <w:szCs w:val="28"/>
          <w:rtl w:val="true"/>
          <w:lang w:bidi="fa-IR"/>
        </w:rPr>
        <w:t>صرف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داند که اهل تقوا محبوب مولایش هستند، در تهذیب نفس خویش از رذائل اخلاقی و مفاسد روحی می کوشد و نمی تواند خود را در وضعیّتی ببیند که اگر مولایش ظهور فرمود، از دیدن روی ایشان احساس شرمندگی و خجالت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را هموراه به گونه ای می سازد که در اولین نگاه، لبخند خشنودی مولا را به روی خود امید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پرداختن به تهذیب نفس و شناخت راههای آن برای منتظر فرج اهمیت ویژه ای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خصوص بر سه محور اساسی تربیت روحی که نقش مهمّی در سازندگی انسان دارند، اشاره می کنیم</w:t>
      </w:r>
      <w:r>
        <w:rPr>
          <w:rFonts w:eastAsia="IRNazanin" w:cs="IRNazanin"/>
          <w:color w:val="111111"/>
          <w:sz w:val="28"/>
          <w:szCs w:val="28"/>
          <w:rtl w:val="true"/>
          <w:lang w:bidi="fa-IR"/>
        </w:rPr>
        <w:t>:</w:t>
      </w:r>
    </w:p>
    <w:p>
      <w:pPr>
        <w:pStyle w:val="Heading5"/>
        <w:numPr>
          <w:ilvl w:val="4"/>
          <w:numId w:val="1"/>
        </w:numPr>
        <w:rPr/>
      </w:pPr>
      <w:bookmarkStart w:id="181" w:name="__RefHeading___Toc6089318_211673320"/>
      <w:bookmarkStart w:id="182" w:name="_Toc60"/>
      <w:bookmarkEnd w:id="181"/>
      <w:r>
        <w:rPr/>
        <w:t>1</w:t>
      </w:r>
      <w:r>
        <w:rPr>
          <w:rtl w:val="true"/>
        </w:rPr>
        <w:t xml:space="preserve">- </w:t>
      </w:r>
      <w:r>
        <w:rPr>
          <w:rtl w:val="true"/>
        </w:rPr>
        <w:t>رعایت تقوا و ورع، اهتمام به واجبات و پرهیز از محرّمات</w:t>
      </w:r>
      <w:bookmarkEnd w:id="18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و پایه ای ترین شرط سازندگی خود، عمل به واجبات دینی و اهتمام داشتن نسبت به انجام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منتظر نمی تواند ببیند که واجبی از او فوت می شود و می داند که محبوب ترین کارها نزد خداوند، عمل به فرائض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تَحَبَّبَ اِلیَّ عبدی بأحبَّ ممّا افْتَرَضْتُ علیه</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من به وسیلۀ چیزی محبوبتر از انجام واجبات به من اظهار دوستی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مقیّد شدن به انجام واجبات سختی دارد و مطابق طبع حیوانی و راحت طلبِ نفس انسان نیست، ولی منتظر واقعی بر این امر صبر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پیشه می کند و خود را برخلاف امیال نفسانی به انجام آنها مقیّد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آیۀ شریفۀ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اصْبِرُوا و صابِرُوا و رابِطُوا و اتّقوا اللهَ لَعَلَّکُم تُفْلِحُون</w:t>
      </w:r>
      <w:r>
        <w:rPr>
          <w:rFonts w:eastAsia="IRNazanin" w:cs="IRNazanin"/>
          <w:color w:val="111111"/>
          <w:sz w:val="28"/>
          <w:szCs w:val="28"/>
          <w:rtl w:val="true"/>
          <w:lang w:bidi="fa-IR"/>
        </w:rPr>
        <w:t>»</w:t>
      </w:r>
      <w:r>
        <w:rPr>
          <w:rStyle w:val="FootnoteAnchor"/>
          <w:rtl w:val="true"/>
        </w:rPr>
        <w:footnoteReference w:id="165"/>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عَلَی الفَرائِض</w:t>
      </w:r>
      <w:r>
        <w:rPr>
          <w:rStyle w:val="FootnoteAnchor"/>
          <w:rtl w:val="true"/>
        </w:rPr>
        <w:footnoteReference w:id="166"/>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عمل به واجبات زحمت و سختی نداشت،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مناسب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برای درک این مقام قدری خودش را به زحمت بیندازد و مقیّد کند تا به انجام طاعات عادت کند و کم کم سختی و تلخی ابتدائیِ انجامِ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احتمالاً برای بعضی افراد وجود دارد به سهولت، شیرینی و لذّت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واقعی به درجه ای از ایمان می رسد که توفیق در عمل به واجبات بیش از هر لذّت دیگری برایش شیرین است و ارتقا یافتن به رتبۀ متّقیان از هر چیز دیگری او را بیشتر خوشحال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داند که بالاترین درجۀ تقوا از طریق عمل به واجبات برای او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بِفرائِضِ اللهِ، تَکُنْ اَتْقَی الناسِ</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به واجبات الهی عمل کن تا متقی ترین مردم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بالاترین عبادت خداوند همین است که کسی واجبات را درست ادا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اَعْبَدُ الناسِ مَنْ اَقامَ الفَرائِضَ</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عابدترین مردم کسی است که واجبات را به پا دارد</w:t>
      </w:r>
      <w:r>
        <w:rPr>
          <w:rFonts w:eastAsia="IRNazanin" w:cs="IRNazanin"/>
          <w:color w:val="111111"/>
          <w:sz w:val="28"/>
          <w:szCs w:val="28"/>
          <w:rtl w:val="true"/>
          <w:lang w:bidi="fa-IR"/>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برترین عبادت خدا را اعمال مستحبّی ندانسته اند و عابدترین فرد کسی نیست که مستحبّات بیشتری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ارزش انجام مستحبّات و تأثیر آن در بالابردن مرتبۀ عبادت غیرقابل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عمل به واجبات و هم ارز آن، پرهیز و دوری از محرّمات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راهی است که او را به ایشان هرچه بیشتر نزدیک سازد تا هنگام استقبال از مولایش جزء دوستان و عزیزان ایشان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احادیث، تقرّب به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از طریق تقرّب به خداوند نیست و بهترین راه تقرّب به پروردگار، حریم گرفتن نسبت به محرّمات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ناجَی اللهُ عزَّ وَ جلَّ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ما تَقَرَّبَ اِلیَّ المُتَقَرِّبُونَ بِمِثْلِ الوَرَعِ عَنْ مَحارِمی</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از جمله مناجاتهای خدای عز و جل با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می جویند، با هیچ وسیله ای همچون پرهیز و حریم گرفتن از محرّمات من، به من تقرّب پیدا نمی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کمالی است درانسان که زمینۀ پرهیز و حتی فرار از گناهان را در او فراهم می کند، به طوری که از نزدیک شدن به آن وحشت دارد و از ترس اینکه مبادا به حرام بیفتد، به حدّ و مرز آن نزدیک هم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ترجمۀ آن، تعبیر حریم گرفتن را به کار بردیم</w:t>
      </w:r>
      <w:r>
        <w:rPr>
          <w:rFonts w:eastAsia="IRNazanin" w:cs="IRNazanin"/>
          <w:color w:val="111111"/>
          <w:sz w:val="28"/>
          <w:szCs w:val="28"/>
          <w:rtl w:val="true"/>
          <w:lang w:bidi="fa-IR"/>
        </w:rPr>
        <w:t xml:space="preserve">. </w:t>
      </w:r>
      <w:r>
        <w:rPr>
          <w:rStyle w:val="FootnoteAnchor"/>
          <w:rtl w:val="true"/>
        </w:rPr>
        <w:footnoteReference w:id="170"/>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تقوا و ورع نباشد، هیچ امیدی به اعمال خوب آدمی نیست؛ چون همۀ آنها در معرض تباهی و از دست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آیۀ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قدِمْنا اِلی ما عِملُوا مِنْ عَمَلٍ فَجَعَلْناهُ هَباءً مَنْثُوراً</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xml:space="preserve">و به سراغ اعمالی که انجام داده اند رفتیم پس آن را غباری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اِنْ کانت اَعْمالُهُم اََشَدَّ بَیاضَاً مِنَ القَباطیِّ</w:t>
      </w:r>
      <w:r>
        <w:rPr>
          <w:rStyle w:val="FootnoteAnchor"/>
          <w:rtl w:val="true"/>
        </w:rPr>
        <w:footnoteReference w:id="172"/>
      </w:r>
      <w:r>
        <w:rPr>
          <w:rFonts w:ascii="Amiri" w:hAnsi="Amiri" w:eastAsia="Amiri" w:cs="Amiri"/>
          <w:color w:val="111111"/>
          <w:sz w:val="28"/>
          <w:sz w:val="28"/>
          <w:szCs w:val="28"/>
          <w:rtl w:val="true"/>
          <w:lang w:bidi="ar-SA"/>
        </w:rPr>
        <w:t>ولکنْ کانُوا اِذا عَرَضَ لهم الحَرامُ لم یَدَعُوه</w:t>
      </w:r>
      <w:r>
        <w:rPr>
          <w:rFonts w:eastAsia="Amiri" w:cs="Amiri" w:ascii="Amiri" w:hAnsi="Amiri"/>
          <w:color w:val="111111"/>
          <w:sz w:val="28"/>
          <w:szCs w:val="28"/>
          <w:rtl w:val="true"/>
          <w:lang w:bidi="ar-SA"/>
        </w:rPr>
        <w:t xml:space="preserve">. </w:t>
      </w:r>
      <w:r>
        <w:rPr>
          <w:rStyle w:val="FootnoteAnchor"/>
          <w:rtl w:val="true"/>
        </w:rPr>
        <w:footnoteReference w:id="173"/>
      </w:r>
      <w:r>
        <w:rPr>
          <w:rFonts w:ascii="IRNazanin" w:hAnsi="IRNazanin" w:eastAsia="IRNazanin"/>
          <w:color w:val="111111"/>
          <w:sz w:val="28"/>
          <w:sz w:val="28"/>
          <w:szCs w:val="28"/>
          <w:rtl w:val="true"/>
          <w:lang w:bidi="fa-IR"/>
        </w:rPr>
        <w:t>بدانید قسم به خدا هر آینه اعمال آنها از پارچه های نازک کتانی سفید رنگ، سفیدتر بود، امّا چون در معرض کار حرام قرار می گرفتند، از انجام نمی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آیۀ شریفه اعمالشان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به فرمودۀ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بسیار خوب و در مقایسه با پارچه های سفید رنگ کتانی مصری، روشن تر و سفیدتر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تباه شدن آن اعمال خوب، چیزی نبوده جز اینکه ایشان تقوا نداشتند و اگر در معرض عمل حرامی واقع می شدند نمی توانستند از آن بگذرند؛ آنقدر خویشتن دار و خودنگهدار نبودند که بتوانند از آلوده شدن به معصیت، خود را سالم نگه دارند</w:t>
      </w:r>
      <w:r>
        <w:rPr>
          <w:rFonts w:eastAsia="IRNazanin" w:cs="IRNazanin"/>
          <w:color w:val="111111"/>
          <w:sz w:val="28"/>
          <w:szCs w:val="28"/>
          <w:rtl w:val="true"/>
          <w:lang w:bidi="fa-IR"/>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صریح قرآن، خداوند فقط از اهل تقوا اعمال خوب را می 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یَتَقَبَّلُ اللهُ مِنَ المتّقین</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اگر تقوا نباشد، هیچ امیدی به پذیرفته شدن اعمال خوب هم نیست و بی تقوایی همۀ خوبی ها را نابود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سبب می شود که هنگام پیش آمدن معصیت، یاد خدا در مؤمنِ متّقی زنده گردد و همین یاد است که او را از انجام گناه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اَشَدِّ ما فَرَضَ اللهُ علی خَلْقِهِ ذِکْرُ اللهِ کثیراً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أعنی سبحانَ اللهِ و الحمدُللهِ و لا اِلهَ الّا اللهُ و اللهُ اکبرُ، و إنْ کان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ذِکْرَ اللهِ عِندَ ما اَحَلَّ و حَرَّمَ فإنْ کانَ طاعةً عَمِلَ بها و إنْ کان مَعْصِیَةً تَرَکَها</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از سخت ترین اموری که خداوند بر خلق خود واجب ساخته زیاد یاد خدا کردن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 الحمد لله و لا اله الّا الله و الله اکبر نیست، گرچه این هم از مصادیق ذکر خداوند است، ولی منظور یاد کردن خداوند است در مورد آنچه حلال و حرام فرموده که اگر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آن عمل کند و اگر معصیت است آن را ترک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تقوا کمتر باشد، غفلت از یاد خداوند بیشتر است و همین غفلت زمینۀ انجام معاصی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اساسی و محوری در ترک گناه و فرار از نافرمانی ها دارد و با توجّه به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اینکه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ذِکْرَنا مِنْ ذِکْرِ اللهِ</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و یا اینکه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إذا ذُکِرْنا ذُکِرَ اللهُ</w:t>
      </w:r>
      <w:r>
        <w:rPr>
          <w:rFonts w:eastAsia="Amiri" w:cs="Amiri" w:ascii="Amiri" w:hAnsi="Amiri"/>
          <w:color w:val="111111"/>
          <w:sz w:val="28"/>
          <w:szCs w:val="28"/>
          <w:rtl w:val="true"/>
          <w:lang w:bidi="ar-SA"/>
        </w:rPr>
        <w:t>»</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فهمید که یادِ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یاد خداوند جدا نیست و همان اثری که بر یاد کردن خداوند مترتّب است، بر یاد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زندگی منتظر واقعی هموراه با یاد محبوبش می گذرد و لذا نمی تواند همراه با بی تقوایی و آلوده شدن به گناهان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انتظار مؤمن شدیدتر باشد، بیشتر به یاد مولای منتظَر خویش هست، و هرچه یادِ بیشتری از ایشان کند، کمتر دست و دلش به سوی گناه متمایل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تقوا اگرچه حجم اعمال انسان کم باشد، ولی ارزش آن نزد خداوند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معیار قبولی عمل تقواست و اگر عملی مورد قبول قرار گیرد، دیگر کم نخواهد بود، هر چند که ظاهر آن در مقایسه با بعضی اعمال دیگر ناچیز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یَقِلُّ عَمَلٌ مع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یَقِلُّ ما یُتَقَبَّلُ؟</w:t>
      </w:r>
      <w:r>
        <w:rPr>
          <w:rStyle w:val="FootnoteAnchor"/>
          <w:rtl w:val="true"/>
        </w:rPr>
        <w:footnoteReference w:id="178"/>
      </w:r>
      <w:r>
        <w:rPr>
          <w:rFonts w:ascii="IRNazanin" w:hAnsi="IRNazanin" w:eastAsia="IRNazanin"/>
          <w:color w:val="111111"/>
          <w:sz w:val="28"/>
          <w:sz w:val="28"/>
          <w:szCs w:val="28"/>
          <w:rtl w:val="true"/>
          <w:lang w:bidi="fa-IR"/>
        </w:rPr>
        <w:t>هیچ عملی با وجود تقوا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آنچه که پذیرفته می شود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عمل نزد پروردگار متعال با معیار قبولی آن سنجیده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شرایط یک عمل به مقبول شدن نزدیکتر باشد،آن عمل بیشتر و در میزان الهی سنگین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که یکی از ارادتمندان بااخلاص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نقل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در حضور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اعمال به میان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من چقدر کم و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قَلیلَ العَمَلِ مَعَ التقوی خَیرٌ مِنْ کثیرِ العَمَلِ بِلا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عمل ناچیزِ همراه با تقوا، بهتر از عمل زیاد بدون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امکان دارد عمل زیاد بدون تقوا باشد؟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مِثْلُ الرَّجلِ یُطْعِمُ طَعامَهُ و یَرْفُقُ جیرانَه و یُوَطِّئُ رَحْلَه، فإذا ارْتَفَعَ لَه البابُ مِنَ الحَرامِ دَخَلَ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العَمَلُ بِلا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الآخَرُ لَیس عِندَه فإذا ارْتَفَع له البابُ مِنَ الحَرامِ لَم یَدْخُلْ فیه</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آری مانند مردی که از غذای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خوراند و با همسایگان خود مدارا می کند و درِ خانه اش باز است؛ ولی چون دری از حرام به سویش گشوده شود، داخل آن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بدون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آن اعمال را ندارد، ولی وقتی دری از حرام به رویش بازگردد، داخل آن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مصداق عمل کم امّا باتقواست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اهمیت دارد این است که انسان در مواجهه با حرام چگونه خویشتن داری و خودنگهداری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ارزش اعمال انسان به همین عامل بستگی دارد که تقوا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حتی نسبت به یک گناه این حالت را نداشته باشد، نباید امیدی به پذیرفته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شدن کارهای خوب خود ببیند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ابوبصیر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کرده است که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یَقْبَلُ اللهُ شیئاً مِنْ طاعَتِهِ علی الإصْرارِ علی شَیْءٍ مِنْ مَعاصِیهِ</w:t>
      </w:r>
      <w:r>
        <w:rPr>
          <w:rFonts w:eastAsia="Amiri" w:cs="Amiri" w:ascii="Amiri" w:hAnsi="Amiri"/>
          <w:color w:val="111111"/>
          <w:sz w:val="28"/>
          <w:szCs w:val="28"/>
          <w:rtl w:val="true"/>
          <w:lang w:bidi="ar-SA"/>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نه، قسم به خدا، خداوند هیچ طاعتی را با وجود 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یکی از گناهان خود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گناه نشانۀ بی تقوایی انسان است و همین امر سبب می شود که خداوند هیچ عمل خیری را از کسی که اصرار بر یک گناه دارد،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اصرار این نیست که شخص گناهی را به طور مکرّر انجام دهد، بلکه اگر نسبت به انجام یک گناه بی باک و لااُبالی باشد، اهل اصرار بر آن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آیۀ شریفۀ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یُصِرُّوا عَلی ما فَعَلُوا و هم یَعْلَمُونَ</w:t>
      </w:r>
      <w:r>
        <w:rPr>
          <w:rFonts w:eastAsia="IRNazanin" w:cs="IRNazanin"/>
          <w:color w:val="111111"/>
          <w:sz w:val="28"/>
          <w:szCs w:val="28"/>
          <w:rtl w:val="true"/>
          <w:lang w:bidi="fa-IR"/>
        </w:rPr>
        <w:t>»</w:t>
      </w:r>
      <w:r>
        <w:rPr>
          <w:rStyle w:val="FootnoteAnchor"/>
          <w:rtl w:val="true"/>
        </w:rPr>
        <w:footnoteReference w:id="181"/>
      </w:r>
      <w:r>
        <w:rPr>
          <w:rFonts w:ascii="Amiri" w:hAnsi="Amiri" w:eastAsia="Amiri" w:cs="Amiri"/>
          <w:color w:val="111111"/>
          <w:sz w:val="28"/>
          <w:sz w:val="28"/>
          <w:szCs w:val="28"/>
          <w:rtl w:val="true"/>
          <w:lang w:bidi="ar-SA"/>
        </w:rPr>
        <w:t>نقل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الاِصْرارُ هو أن یُذْنِبَ الذَّنْبَ فَلا یَسْتَغْفِرُ اللهَ و لا یُحَدِّثُ نَفْسَهُ بِتَوبَةٍ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الاِصْرارُ</w:t>
      </w:r>
      <w:r>
        <w:rPr>
          <w:rFonts w:eastAsia="Amiri" w:cs="Amiri" w:ascii="Amiri" w:hAnsi="Amiri"/>
          <w:color w:val="111111"/>
          <w:sz w:val="28"/>
          <w:szCs w:val="28"/>
          <w:rtl w:val="true"/>
          <w:lang w:bidi="ar-SA"/>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اصرار این است که گناهی را مرتکب شود ولی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مغفرت نکند و به فکر توبه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به معنای بازگشتن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به فکر توبه نیست، در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تصمیم به بازگشت از گناه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باز هم امکان تکرار آن برایش پیش آید، از ارتکاب آن هیچ اِبایی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اصرار بر گناه همین است و این لازمۀ بی تقوایی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متّقی نسبت به هیچ گناهی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یک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حالتی ندارد، و اگر گناهی مرتکب شود یا گناه گذشتۀ خود را تکرار کند، پس از هر بار انجام آن، فوراً پشیمان شده، به فکر توبه و استغفار می افتد و هیچگاه نسبت به آن بی تفاوت و لااُبالی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شریفه ای که جابر تفسیر قسمتی از آن را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در وصف اهل تقوا آمده است</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 xml:space="preserve">مضمون خود آیه همراه با توضیح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ارتباط تقوا را با اصرار نداشتن بر گناه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آن حالت خویشتن داری و خودنگهداری است که انسان مؤمن را در هنگام مواجهه با گناه، از ارتکاب آن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لازمۀ وجود این حالت این است که شخص باتقوا نسبت به انجام هیچ گناهی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نداشته باشد، و اگر هم گناهی مرتکب شد، بلافاصله نسبت به آن طلب مغفرت می کند و به فکر توبه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نمی توان گفت که مؤمن باتقوا هرگز گناهی مرتکب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مسلّماً در او نیست، همان حالت اصرار بر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بنابراین گناهانی که گاهی مرتکب می شود، در واقع لغزش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وقتی است که اختیار و تصمیم قلبی در مورد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راه رفتن پایش می لغزد و به زمین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خورد، هیچگاه از قلب تصمیم به زمین خوردن نگرفته و عمداً به گونه ای راه نمی رود که پایش بلغزد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باتقوا هم نسبت به ارتکاب گناه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هیچگاه پیش از ارتکاب گناه، بنای بر انجام آن ندارد و حالت بی پروایی و جسارت نسبت به آن در او نیست، امّا ممکن است گاهی در شرایطی قرار گیرد که پایش بلغزد و به درّه گناه سقوط کند، و اگر چنین شد، فوراً پشیمان می شود و تصمیم به ترک آن برای همیشه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فرض، بار دیگر هم چنین اتفاقی تکرار شود، باز هم همان پیامد را خواهد داشت، و هیچگاه مؤمن متّقی مجوّز انجام گناه را در هیچ حالی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برای یک بار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صفتی در شخصی باشد، امید است که خداوند اعمال خوبش را بپذیرد و گناهانش را هم عفو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این صفت در کسی نباشد، نمی تواند اطمینانی نسبت به شمول رحمت و مغفرت الهی در حق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 که از مجموع این بحث گرفته می 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فرج بقیة الله الاعظم ارواحنا فداه، باید در بالاترین سطح تقوا و ورع باشند، به طوری که در میان اطرافیان خود و حتی اهل شهر خویش در پاکی و خوبی، زبانزد و مشهور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شیعیان خود به نام عیسی بن عبدالله که اهل قم بود، آنگاه که بر ایشان وارد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بنَ عبدِالله، لیس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فی مصْرٍ فیه مِأَةُ اَلْفٍ أو یَزیدونَ و کان فی ذلک المصر أحدٌ أَوْرَعُ منه</w:t>
      </w:r>
      <w:r>
        <w:rPr>
          <w:rFonts w:eastAsia="IRNazanin" w:cs="IRNazanin"/>
          <w:color w:val="111111"/>
          <w:sz w:val="28"/>
          <w:szCs w:val="28"/>
          <w:rtl w:val="true"/>
          <w:lang w:bidi="fa-IR"/>
        </w:rPr>
        <w:t xml:space="preserve">. </w:t>
      </w:r>
      <w:r>
        <w:rPr>
          <w:rStyle w:val="FootnoteAnchor"/>
          <w:rtl w:val="true"/>
        </w:rPr>
        <w:footnoteReference w:id="184"/>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عیسی بن عبدالله، از 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کرامتی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در شهری با صد هزار نفر جمعیّت یا بیشتر باشد و در آن شهر کسی باورع تر از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ای که حقیقتاً در انتظار فرج مولایش می سوزد، باید باورع ترین انسان مؤمن در شهر خودش باشد و اگر چنین نباشد کرامت و شرافتی نزد خدا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فرمایش دیگری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حقیقت را با تعبیر دیگری از پدر گرامی خود نقل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ما کنتُ اَسْمَعُ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شیعَتِنا مَنْ لا تَتَحَدَّثُ المُخَدّراتُ بِوَرَعِهِ فی خُدُورِهِنَّ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مِنْ اَولیائنا مَنْ هو فی قَرْیَةٍ فیها عَشَرَةُ آلافِ رجلٍ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اَوْرَعُ منه</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من از پدرم بسیار می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شیعیان ما نیست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تقوا و ورع به اندازه ای شهرت نیافته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پرده نشین در پس پردۀ خویش از ورع او سخن نگویند و از دوستان ما نیست کسی که در شهری با ده هزار نفر مرد باشد که در میان آنها خدا مخلوقی باورع تر از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و پاکیِ دوست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آنقدر شدید باشد که حتی مخدّرات که پرده نشین هستند و تماس مستقیمی با مردان نامحرم ندارند، از ورع و پاکدامنی این مؤمن، در پس پرده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است صفتِ منتظر فرج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bookmarkStart w:id="183" w:name="pg727_15090"/>
    </w:p>
    <w:p>
      <w:pPr>
        <w:pStyle w:val="Heading5"/>
        <w:numPr>
          <w:ilvl w:val="4"/>
          <w:numId w:val="1"/>
        </w:numPr>
        <w:rPr/>
      </w:pPr>
      <w:bookmarkStart w:id="184" w:name="__RefHeading___Toc6089320_211673320"/>
      <w:bookmarkStart w:id="185" w:name="_Toc61"/>
      <w:bookmarkEnd w:id="183"/>
      <w:bookmarkEnd w:id="184"/>
      <w:r>
        <w:rPr/>
        <w:t>2</w:t>
      </w:r>
      <w:r>
        <w:rPr>
          <w:rtl w:val="true"/>
        </w:rPr>
        <w:t xml:space="preserve">. </w:t>
      </w:r>
      <w:r>
        <w:rPr>
          <w:rtl w:val="true"/>
        </w:rPr>
        <w:t>خوف و رجاء واقعی</w:t>
      </w:r>
      <w:bookmarkEnd w:id="18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اساسی ترین پایه های سازندگی روحی مسألۀ خوف و رجاء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روایات، ایمان بدون خوف و رجاء در انسان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المؤمنُ مؤمناً حتی یکونَ خائِفاً راجیاً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یکونُ خائفاً راجیاً حتی یکونَ عامِلاً لما یَخافُ و یَرْجُو</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مؤمن تا وقتی ترسان و امیدوار نباشد،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ترسان و امیدوار نیست مگر آنکه مطابق آنچه می ترسد و امید دارد،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امید لازمۀ لاینفکّ ایمان هستند و این دو، حالت های روحی انسان هستند که هر کدام عمل مناسب خود را اقتضا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تا وقتی به مقتضیات این دو حالت عمل نکند، در واقع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 خود، سخن به گزاف نمی گوید، باید معنای دقیق این دو خصلت و لوازم آنها را با استفاده از احادیث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را منشأ خوف در انسان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بَینَ مخافَتَیْنِ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 قد مَضی لا یَدری ما صَنَعَ اللهُ فیه؛ و عمرٌ قد بَقِیَ لا یَدْری ما یَکْتَسِبُ فیه مِنَ المَهالِکِ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 یُصْبِحُ إلّا خائِفاً و لا یُصْلِحُه اِلّا الخَوفُ</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مؤمن بین دو ترس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گذشته که نمی داند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مورد آن 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باقی مانده که نمی داند چه زمینه های هلاکت را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ترسان است و چیزی جز ترس او را به صلاح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ترس مؤمن به گذشته اش مربوط است و یکی هم به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ترس، مؤمن را کاملاً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گذشته مربوط به گناهانی است که مرتکب شده و نمی 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بخشایش خداوند شامل آنها شده است یا خیر؟ آیا از همۀ گناهان گذشته توبه کرده است یا گناهانی دارد که در وقتِ خودش توبه نکرده و بعد هم فراموشش شده است؟ اگر از گناهانی توبه کرده، آیا توبه اش مقبول درگاه الهی افتاده است یا خیر؟ مؤمن جواب این پرسش ها را نمی داند و اطمینان ندارد که پروندۀ سیاه اعمالش نزد خداوند بسته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همواره نگران است که مبادا مورد عفو و رحمت الهی قرار نگرفته باشد و این باعث ترس او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دیگر مربوط به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نمی داند چه پرتگاههایی را پیش رو دارد و چه گناهانی را در باقیماندۀ عمرش ممکن است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نگران است که در آینده خداوند او را به حال خود رها کند و در نتیجه به انجام معصیت هایی مبتلا شود که چه بسا در گذشته انجام نداده، یا اینکه کارهای بد خود را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دومین ترسی است که او را فراگرفته و همواره نگرانش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ترس از دوسو مؤمن را در چنبرۀ خود گرفته اند و لذا همیشه ترس در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جملۀ حدیث نکتۀ بسیار عمیقی را دربارۀ تربیت انسان مطرح کرده که بسیار جای دقّت و تأمّل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را چیزی جز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اصلاح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چند که مؤمن است ولی همیشه باید چنان ترسی که در حدیث فرموده بودند، در او باشد تا از مسیر صحیح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به صلاح رسیدن آدمی این است که با خوف زندگی کند، و هرگاه که این حالتِ روحی در او نباشد، دیگر امیدی به صالح شدنش نمی 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در راهکارهای تربیتی برای انسان، باید وجود این عامل مورد توجه قرار گیرد و به بهانه های واهی از زندگی انسان مؤمن حذف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این عامل مساوی با سقوط او در وادی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ایمان، وجود خوف در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البته هرگونه خوفی در اینجا مطلوب نیست، بلکه این خوف باید اثر عملی در فرد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عمل فرد مؤمن، عمل انسان ترسان باشد و اگر چنین نباشد، ایمان در فرد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نشانۀ وجود خوف در انسان چیست؟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را چنین پاسخ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خافَ مِنْ شَیْءٍ هَرَبَ منه</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کسی که از چیزی بترسد، از آن فرار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جنبۀ وجدانی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از چیزی بترسد، از آن فرار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اگر واقعاً اهل خوف باشد، از گناهان گذشته و لغزش های احتمالی اش در آینده وحشت می کند و از آنها 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 تواند درجۀ ایمان خود را با همین معیار معلوم سازد که چقدر از گناهانش وحشت دارد و چه اندازه از آنها 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نسبت به گناهان گذشته اش خیلی احساس نگرانی نمی کند و در برابر لغزش های احتمالی آینده نیز چندان دلشوره و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فرمایش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خود را به معنای واقعی کلمه، مؤمن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تأسف باید گفت که در بسیاری از اهل ایمان، ترسی که مناسب با عظمت و کبریای خدای قهّار است، وجود ندارد و اغلب با توجیهات نادرست و ساختگی چنین وانمود می کنند که از خداوند کریم و بخشاینده ترس زیادی نباید داشت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کریمان کارها دشوار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هرگونه ترس و نگرانی نسبت به گناهان گذشته و خذلان های آینده می 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از کریم از آن جهت که کریم است، نباید ترسید، ولی خداوند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و این عدل اوست که منشأ ترس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گناهانی آلوده شده، از اینکه خداوند بخواهد در مورد آنها با عدل خویش رفتار کند، باید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در دعاهای رسیده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درخواست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الهی،اِنْ عَفَوْتَ فَبِفَضْلک و اِنْ عَذَّبْتَ فَبِعَدْلِک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مَنْ لا یُرجی إلّا فَضْلُه و لا یُخافُ اِلّا عَدْلُه، صَلِّ علی محمدٍ و آلِ محمّد وامْنُنْ علینا بِفَضْلِک و لا تَسْتَقْصِ علینا فی عَدلِک</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خدایا، اگر عفو فرمایی پس به فضل تو است و اگر عذاب کنی پس به عدل تو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آن که جز به فضلش امیدی نیست و جز از عدلش ترسی نیست،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او درود بفرست و بر ما با فضل خود منّت گذار و به سبب عدل خود بر ما سخت گیری و موشکافی مکن</w:t>
      </w:r>
      <w:r>
        <w:rPr>
          <w:rFonts w:eastAsia="IRNazanin" w:cs="IRNazanin"/>
          <w:color w:val="111111"/>
          <w:sz w:val="28"/>
          <w:szCs w:val="28"/>
          <w:rtl w:val="true"/>
          <w:lang w:bidi="fa-IR"/>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هم عادل 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او منشأ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انسان معصیت خدا را مرتکب می شود، استحقاق عقوبت او را پیدا می کند و عدل این است که معصیت کار به کیفری که استحقاقش را یافته 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هیچ ظلمی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عقوبتی که خداوند به عنوان کیفر گناه شخص تعیین کند، استحقاقش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عقوبت هم دنیوی می تواند باشد و هم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در دنیا بلاهایی است که به خاطر گناهان بر سر انسان می آید و سخت ترین آنها این است که خداوند در مواجهۀ بنده با گناه، او را به حال خودش واگذارد و مانع انجام گناهش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عقوبت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اخروی هم انواعی دارد که سخت ترین آنها آتش غضب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دعاهای خویش خطاب به پروردگار متعال عرضه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جزائی منک فی اَوَّلِ ما عَصَیْتُکَ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تُعَذِّبْنی فَاَنْتَ غیرُ ظالِمٍ لی</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 xml:space="preserve">کیفر من در همان آغازِ معصیت تو،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مرا عقوبت کنی، نسبت به من ستمکار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شروع در انجام گناه استحقاق عقوبت به آتش غضب الهی را پیدا می کند و مهم ترین انگیزۀ خوف از خداوند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خوف مؤمن از این است که خداوند بخواهد مطابق عدلِ خود، او را به سزای اعمال بدش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واقع از عواقب کارهای بَد خود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به پیشگاه الهی چنین عرضه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جَلَلْتَ أنْ یُخافَ منک الّا العدلُ و أنْ یُرجی منک الّا الاحسانُ و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فَامْنُنْ علیَّ بما اَوجَبَه فضلُک و لا تَخْذُلْنی بما یَحْکُمُ بِهِ عَدْلُک</w:t>
      </w:r>
      <w:r>
        <w:rPr>
          <w:rFonts w:eastAsia="IRNazanin" w:cs="IRNazanin"/>
          <w:color w:val="111111"/>
          <w:sz w:val="28"/>
          <w:szCs w:val="28"/>
          <w:rtl w:val="true"/>
          <w:lang w:bidi="fa-IR"/>
        </w:rPr>
        <w:t xml:space="preserve">. </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برتر و منزّه تر هستی از اینکه جز به سبب عدل از تو بترسند و اینکه جز به فضل و احسانِ تو امیدوار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مقتضای فضل خود بر من منّت بگذار و به حکم عدل خود مرا گرفتار خذلان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شدن به 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 خذلان گناهاکار را اقتضا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بندۀ مؤمن از این می ترسد، و باید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دریغا که انسان کفور</w:t>
      </w:r>
      <w:r>
        <w:rPr>
          <w:rStyle w:val="FootnoteAnchor"/>
          <w:rtl w:val="true"/>
        </w:rPr>
        <w:footnoteReference w:id="193"/>
      </w:r>
      <w:r>
        <w:rPr>
          <w:rFonts w:ascii="Amiri" w:hAnsi="Amiri" w:eastAsia="Amiri" w:cs="Amiri"/>
          <w:color w:val="111111"/>
          <w:sz w:val="28"/>
          <w:sz w:val="28"/>
          <w:szCs w:val="28"/>
          <w:rtl w:val="true"/>
          <w:lang w:bidi="ar-SA"/>
        </w:rPr>
        <w:t>از خدای قهّار به اندازۀ ترسی که از بندۀ مخلوق او دارد، نمی ترسد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این دردی است که امیر کلام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فرمایش صریح خود، عیان 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خافَ عَبْداً مِنْ عَبیدِه، أعْطاهُ مِنْ خَوفِهِ ما لا یُعْطی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خوفَه مِن العِبادِ نَقْداً و خَوفَه مِنْ خالِقِهم ضِماراً و وَعْداً</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یکی از بندگان خدا بترسد، چنان ترسی از او دارد که از پروردگارش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ترس خویش را از بندگان نقد قرار داده، امّا ترسش را از آفرینندۀ آن بندگان، وعدۀ دور و درازی دانسته که به انجام آن امیدی نیست</w:t>
      </w:r>
      <w:r>
        <w:rPr>
          <w:rFonts w:eastAsia="IRNazanin" w:cs="IRNazanin"/>
          <w:color w:val="111111"/>
          <w:sz w:val="28"/>
          <w:szCs w:val="28"/>
          <w:rtl w:val="true"/>
          <w:lang w:bidi="fa-IR"/>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ترسی دارای نشانه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 از عدل الهی هم نشانه هایی دارد که اگر آن نشانه ها نباشند، آن ترس، معیوب و علیل است که متأسفانه نسبت به خداوند عموماً چنین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خَوفٍ مُحَقَّقٌ إلّا خوفَ اللهِ فإنّه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ترسی ثابت و محقّق است، جز ترس از خدا که معیوب و جدا از قلب است</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بسیار دور از انصاف است که ترس از مخلوقات خدا واقعی باشد و ترس از خود خداوند غیرواقعی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از کسی حساب می برد، به اندازه ای که روی او حساب می کند، با او در نمی افتد و کاری که موجبات غضب او را فراهم کند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بنده ذرّه ای ترس واقعی از خدای خود داشته باشد، به هیچ وجه انجام معصیت او برایش ساده و روان نمی شود و با همۀ وجود در برابر گناه ایستادگی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عاقل و خداشناس است، از عدلِ خداوند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ترس نشانۀ فهم و درایت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چنین ترسی ندارد، نه عقل درستی دارد و نه معرفت صحیحی نسبت به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اللهَ، خافَ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خافَ اللهَ، سَخَتْ نَفسُه عَنِ الدنیا</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کسی که خداوند را بشناسد، از خدا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از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بترسد، دل از دنیا بر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معرفت خداوند، خوف از او و نشانۀ خوف از او دل کندن از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میتواند با این معیار، میزان خوفِ واقعی را در خود ارزیابی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عدل، 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فضل البته به خاطر استحقاق شامل بنده نمی شود</w:t>
      </w:r>
      <w:r>
        <w:rPr>
          <w:rStyle w:val="FootnoteAnchor"/>
          <w:rtl w:val="true"/>
        </w:rPr>
        <w:footnoteReference w:id="197"/>
      </w:r>
      <w:r>
        <w:rPr>
          <w:rFonts w:ascii="IRNazanin" w:hAnsi="IRNazanin" w:eastAsia="IRNazanin"/>
          <w:color w:val="111111"/>
          <w:sz w:val="28"/>
          <w:sz w:val="28"/>
          <w:szCs w:val="28"/>
          <w:rtl w:val="true"/>
          <w:lang w:bidi="fa-IR"/>
        </w:rPr>
        <w:t>بلکه صرفاً لطف و احسانِ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منشأ ترس از خداوند، عدلِ او و علّت امید به خداوند، فضل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همین امید به فضل و رحمت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توجّه داشت که رجاء واقعی با امید واهی و بی اساس تفاوت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واقعی هم مانند خوف واقعی نشانه هایی دارد که اگر در کسی یافت شود، قابل قبول است وگرنه فایده ای ندارد و مردود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رَجا، عُرِفَ رَجاؤُه فی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امید داشته باشد، این امید از عمل وی شناخته می گردد</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اعمال انسان نشانگر امیدهای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به خیالِ لطف و رحمت الهی، به راحتی و بدون نگرانی و ترس دست به انجام معاصی بزند، این امیدواری، رجاء واقعی نیست و چنین کسی اهل ولایت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محسوب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دوستان شما مرتکب گناهان می شوند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رحمت خدا و شفاعت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لَیْسُوا لَنا بِمُوالٍ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قومٌ تَرَجَّحتْ بِهِمُ الأَمانِی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رَجا شیئاً عَمِلَ له</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اینها دروغ گفته اند؛ دوستان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آرزوها ایشان را به این سو و آن سو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چیزی امید دارد،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دربارۀ همان افراد از همان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کَذَبُوا؛ لَیْسُوا بِراجینَ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رَجا شیئاً طَلَبَه</w:t>
      </w:r>
      <w:r>
        <w:rPr>
          <w:rFonts w:eastAsia="IRNazanin" w:cs="IRNazanin"/>
          <w:color w:val="111111"/>
          <w:sz w:val="28"/>
          <w:szCs w:val="28"/>
          <w:rtl w:val="true"/>
          <w:lang w:bidi="fa-IR"/>
        </w:rPr>
        <w:t xml:space="preserve">. </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امیدوار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همانا کسی که به چیزی امید دارد، آن را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امیدِ به دست آوردن چیزی را دارد، راه رسیدن به آن را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امید به روزی دارد، برای کسب آن از راههای صحیح تلاش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امید به شفایافتن بیمارش دارد، برای رسیدن به مطلوب خود سراغ طبیب می رود و به دستورات لازم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چنین نکند، امیدش امید واقعی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آرزوی بی اساس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افراد را نفی کرده و فرموده اند که چون نشانۀ امید راستین در آنها نیست، واقعاً اهل رجاء نیستند</w:t>
      </w:r>
      <w:r>
        <w:rPr>
          <w:rFonts w:eastAsia="IRNazanin" w:cs="IRNazanin"/>
          <w:color w:val="111111"/>
          <w:sz w:val="28"/>
          <w:szCs w:val="28"/>
          <w:rtl w:val="true"/>
          <w:lang w:bidi="fa-IR"/>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هزار افسون باید گفت که امید انسان ها نسبت به خودشان و همۀ امور دنیوی، امید واقعی و صحیح است، ولی نسبت به فضل و رحمت خداوند نوعاً مغشوش و ناخالص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تلخ را با همین تعبیر بیان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رجاءٍ الّا رجاءَ اللهِ تعالی فأنّه مَدْخُولٌ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امیدی خالص و ثابت است جز امید به خدای تعالی که مغشوش و ناخالص است</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به همین جهت است که ایشان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انسانهایی که گمان می کنند به خدا امید و از او بیم دارند لیکن در عمل نشانی از این امید و بیم در آنها دیده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یَدَّعی بِزَعْمِهِ أنّه یَرجُو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وَ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بالُه لا یَتَبَیَّنُ رَجاؤُه فی عَمَلِه؟ او به گمان خود ادّعا می کند که به خدا امید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 بزرگ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و فکر او چیست که امید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عملش آشکار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برای اینکه دروغ بودن چنین امیدی را روشن کنند، مقایسه ای بین امید به خدا و بندۀ خدا به عمل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یَرجُو اللهَ فی الکبیرِ و یَرجُو العِبادَ فی الصغیر فَیُعْطِی العَبْدَ ما لا یُعْطِی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اللهِ جَلَّ ثَناؤُه یُقَصَّرُ به عمّا یُصْنَعُ لِعِبادِه؟ أتَخافُ أنْ تکونَ فی رَجائکَ له کاذِباً؟ أو تکونَ لا تَراهُ لِلرجاءِ مَوضِعاً؟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کارهای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رحمت خدا در آخرت و آمرزش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امید دارد و در کارهای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امور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بندگان خدا امید می بندد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و خشوع و رفتاری از خویشتن نشان می دهد که نظیر آن را برای خدا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سببی است در مورد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ستایش او عظیم و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آنچه دربارۀ بندگان او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انجام آن برای وی کوتاهی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بیم داری که در امید بستن به خدا دروغگو باشی؟ یا او را محلّ امید خود نمی بینی؟</w:t>
      </w:r>
      <w:r>
        <w:rPr>
          <w:rStyle w:val="FootnoteAnchor"/>
          <w:rtl w:val="true"/>
        </w:rPr>
        <w:footnoteReference w:id="203"/>
      </w:r>
      <w:r>
        <w:rPr>
          <w:rFonts w:ascii="IRNazanin" w:hAnsi="IRNazanin" w:eastAsia="IRNazanin"/>
          <w:color w:val="111111"/>
          <w:sz w:val="28"/>
          <w:sz w:val="28"/>
          <w:szCs w:val="28"/>
          <w:rtl w:val="true"/>
          <w:lang w:bidi="fa-IR"/>
        </w:rPr>
        <w:t>هر قدر چیزی که انسان به آن امید بسته است، بزرگ تر و مهم تر باشد، طلب کردن آن از راه خودش باید شدیدتر و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کسب درآمدِ کلانی امید بسته، نسبت به کسی که امیدِ به دست آوردن درآمدِ ناچیزی دارد، تلاش متفاوتی انجام می دهد، و اگر به همان اندازه در راه طلب آن کوشش کند، می توان فهمید که امید واقعی به کسب درآمدِ کلان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قیاس می توان گفت که تلاش برای کسب رحمت الهی، باید بسیار بیش از تلاش برای به دست آوردنِ منافع مادّی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چیزهایی از خداوند امید می رود که هیچ مخلوقی توان برآوردنِ آنها را ندارد و به سعادت ابدی و جاودانی انسان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 داریم که هیچکس از عفو و رحمت خدای متعال بی نیاز نیست و نجات از عذاب و غضب الهی برای هیچکس جز به سبب مغفرت پروردگار ممکن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صراحت در دعای خود این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مطلب را تعلیم 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نَجاةَ لِأَحَدٍ منّا دونَ عَفْوِک</w:t>
      </w:r>
      <w:r>
        <w:rPr>
          <w:rFonts w:eastAsia="Amiri" w:cs="Amiri" w:ascii="Amiri" w:hAnsi="Amiri"/>
          <w:color w:val="111111"/>
          <w:sz w:val="28"/>
          <w:szCs w:val="28"/>
          <w:rtl w:val="true"/>
          <w:lang w:bidi="ar-SA"/>
        </w:rPr>
        <w:t xml:space="preserve">. </w:t>
      </w:r>
      <w:r>
        <w:rPr>
          <w:rStyle w:val="FootnoteAnchor"/>
          <w:rtl w:val="true"/>
        </w:rPr>
        <w:footnoteReference w:id="204"/>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ما بدون عفو تو اهل نجات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دنیا و آخرت جز به فضل خدای متعال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کسب این سعادت باید از راههایی که خود خداوند معیّن فرموده است،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تلاش باید بسیار بسیار بیش از تلاش و کوششی باشد که در امور مادّی و دنیوی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دغدغۀ عمل وجود نداشته باشد، معلوم می شود که امید به فضل الهی یک امید واقعی و راستین نیست، بلکه واهی و دروغ می باشد و چنین امید واهی از انسان دستگیری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چنین باشد، نمی تواند خود را دوستدار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منتظر ایشان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دوستی این گونه افراد را با خود نفی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راه اتصال روحی با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خوف و رجاء واقعی را نسبت به خدای متعال در خود تقویت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را با نقل حدیثی لطیف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مقایسۀ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به پایان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 رَبَّکَ خَوفاً یَشْغَلُک عَنْ رَجائه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وارْجَهَ رَجاءَ مَنْ لا یَأْمَنُ خَوفَه</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از پروردگارت ترسی داشته باش که تو را از امید نسبت به او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امیدت به او امیدِ کسی باشد که از ترس او در امان نیست</w:t>
      </w:r>
      <w:r>
        <w:rPr>
          <w:rFonts w:eastAsia="IRNazanin" w:cs="IRNazanin"/>
          <w:color w:val="111111"/>
          <w:sz w:val="28"/>
          <w:szCs w:val="28"/>
          <w:rtl w:val="true"/>
          <w:lang w:bidi="fa-IR"/>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روشن شدن عمق فرمایش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دُرَر بار، لازم است ریشه و سرچشمۀ خوف از خدا در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از دو عامل ترس سخن گفته شد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گذشته و لغزش های احتمالی 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هر دو علّت به اعمال انسان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ریشۀ عمیق تری هم برای ترس از پروردگار می توان یافت که از خودِ انسان نشأت می گیرد نه از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ریشه چیزی نیست جز فقر حقیقی و بیچارگی ذاتیِ انسان نسبت به خدای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خودش را خوب بشناسد، در حقیقت به ناداری و ضعف خود در برابر پروردگارش به خوبی واقف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تمام وجودْ خود را در پیشگاه او فقیر و بیچاره می یابد؛ آنگاه می فهمد که اگر کار خیری بتواند انجام دهد، جز با توفیق و عنایت خداوند عالم، میسّر نمی شود و اگر به حال خود رها شود، هرگز به سمتِ خیر نخواهد رفت؛ چون او چیزی از خود ندارد و همۀ دارایی اش لطف و فضل خداوند در حقّ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اتّکای به خودش توانایی انجام یک طاعت را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سرّ اینکه انسان هرگز نباید بر خود اتّکال و اعتماد داشته باشد؛ چون هیچ چیز قابل اعتماد و اتکایی از خودش ندارد و تا خدا از او دستگیری نکند، هیچ کار خوبی از او سر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توفیق انجام خیرات فقط و فقط به لطف خداوند برای انسان میسّر می گردد و از ذاتِ او جز عجز و بیچارگی نتیجه ای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حقیقت برای کسی وجدانی شود، واقعاً به خوف می افتد؛ چون زیر پایش را خالی و سست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اینکه خدا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دستش را نگیرد و به او لطف نکند، با همۀ وجودش می ترسد؛ به خصوص که به خوبی می داند دستگیری خداوند از او براساس فضل است نه عدل؛ پس چنین لطفی از ناحیۀ خداوند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نتیجۀ مستقیم شناخت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فقر ذاتی انسان برای او وجدانی نشود، چنین ترسی هم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پایۀ وجدانی می توانیم معنای فرمایش مولا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تفاوت بین خوف و رجاء صحیح در انسان اشاره فرموده اند که منشأ آن توجه به فقر ذاتی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به بیچارگی ذاتی خود متنبّه شده، به کلّی از خودش و اینکه بتواند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متّکی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خوبی انجام دهد، قطع امید می کند و همین منشأ ترس واقعی در او می گردد؛ به طوری که هیچ روزنه ای به سوی نجات از هلاکت از ناحیۀ خودش باز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خوف او مطلق و فراگیر می شود و جای هیچگونه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ترس به این حد نرسد، نتیجۀ صددرصد آن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انسان قدری به خودش امیدوار باشد، هنوز قطع امید کامل از خود نکرده و باز هم تا حدّی به خود متّکی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وقتی که هیچ متّکایی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ناحیۀ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نبیند، ترس کامل برایش به وجود می آید، و در این صورت، دیگر جایی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ترس از خداوند وقتی کاملاً مفید و صددرصد مؤثر است که خالص بوده و مَشوب به غیر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رجاء نسبت به خدا چگونه است؟ آیا در مقام امیدواری هم نباید جایی برای خوف از خدا باقی بماند؟ پاسخ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سؤال در حدیث مورد بحث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امید به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باید به صورتی باشد که انسان را از خوف نسبت به او به کلّی غافل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فرمایش، توجّه به همان حقیقتِ وجدانی در شناخت انسان از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انسان، بیچارگی ذاتی خود را به صورت عمیق تری وجدان کند، از خودش بیشتر قطع امید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اندازه ناامیدی از خود شدیدتر شود، امید به فضل و رحمت الهی فزونی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زمانی امید به خداوند صددرصد و کامل می گردد که انسان به کلّی از خودش ناامید گردد و هیچ پناه و متّکایی از ناحیۀ خود برای خودش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شود ترس از خدا هم قطعاً باقی می ماند؛ چون منشأ ترس، چیزی جز همین وجدانِ بی اتّکایی و بی پناهی ذاتی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قدر رجاء به خداوند بیشتر و شدیدتر باشد، به همان اندازه خوف از او هم عمق و شدّت بیشتری خواهد داشت و هیچگاه امید به پروردگار، ترس از او را کم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مطلبِ ارزشمند همان امید انسان به فضل و رحمتِ خداوند و ترسِ او از بیچارگی و ضعفِ ذاتی خودش است و اینکه مبادا مورد تفضّل الهی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خداوند و بیچارگی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وجدان می شوند و یافتن هر کدام با یافتن دیگری ملازمت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فهم یکی به وجدان دیگری کمک بسیار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نتیجۀ این بحث همان نکته ای است که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نسبت به خداوند باید همراه با خوفِ از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امیدوار نباید نسبت به ترس از خدا غافل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نکتۀ بسیار دقیقی است که تنها به لطف پروردگار برای انسان وجدانی می شود</w:t>
      </w:r>
      <w:r>
        <w:rPr>
          <w:rFonts w:eastAsia="IRNazanin" w:cs="IRNazanin"/>
          <w:color w:val="111111"/>
          <w:sz w:val="28"/>
          <w:szCs w:val="28"/>
          <w:rtl w:val="true"/>
          <w:lang w:bidi="fa-IR"/>
        </w:rPr>
        <w:t xml:space="preserve">. </w:t>
      </w:r>
      <w:bookmarkStart w:id="186" w:name="pg727_15105"/>
    </w:p>
    <w:p>
      <w:pPr>
        <w:pStyle w:val="Heading5"/>
        <w:numPr>
          <w:ilvl w:val="4"/>
          <w:numId w:val="1"/>
        </w:numPr>
        <w:rPr/>
      </w:pPr>
      <w:bookmarkStart w:id="187" w:name="__RefHeading___Toc6089322_211673320"/>
      <w:bookmarkStart w:id="188" w:name="_Toc62"/>
      <w:bookmarkEnd w:id="186"/>
      <w:bookmarkEnd w:id="187"/>
      <w:r>
        <w:rPr/>
        <w:t>3</w:t>
      </w:r>
      <w:r>
        <w:rPr>
          <w:rtl w:val="true"/>
        </w:rPr>
        <w:t xml:space="preserve">. </w:t>
      </w:r>
      <w:r>
        <w:rPr>
          <w:rtl w:val="true"/>
        </w:rPr>
        <w:t>بغض دنیا</w:t>
      </w:r>
      <w:bookmarkEnd w:id="188"/>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محور سازندگی روحی که منتظران بقیة الله ارواحنا فداه باید در زندگی خویش به عنوان اساس و پایه قرار دهند،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مؤمن براساس سعادت اخروی تنظیم می شود و تا محبّت به دنیا و مظاهر آن از قلب او بیرون نشود، آخرت محوری برایش حاصل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تعالیم اهل بیت عصمت و طهارت به این امر توجّه زیادی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حبّ دنیا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الدنیا رأسُ کلِّ خَطیئةٍ</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دوست داشتن دنیا رأس هر خطا و لغزشی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خطاها و لغزش ها ریشه در دنیادوستی دارد و تا این مشکل حل نشود، ریشۀ آفات دیگر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معصوم ما به این مقدار اکتفا نکرده و فرموده اند که نه تنها نباید دنیا را دوست داشت بلکه باید آن را دشمن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که کدام عمل نزد خدای عزّ و جل بافضیلت 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عَمَلٍ بَعدَ مَعرفةِ اللهِ جَلَّ و عَزَّ و معرفةِ رسولِهِ اَفضلَ مِن بُغْضِ الدنیا</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پس از معرفت خدای عز و جل و معرفت پیامبرش</w:t>
      </w:r>
      <w:r>
        <w:rPr>
          <w:rStyle w:val="FootnoteAnchor"/>
          <w:rtl w:val="true"/>
        </w:rPr>
        <w:footnoteReference w:id="208"/>
      </w:r>
      <w:r>
        <w:rPr>
          <w:rFonts w:ascii="IRNazanin" w:hAnsi="IRNazanin" w:eastAsia="IRNazanin"/>
          <w:color w:val="111111"/>
          <w:sz w:val="28"/>
          <w:sz w:val="28"/>
          <w:szCs w:val="28"/>
          <w:rtl w:val="true"/>
          <w:lang w:bidi="fa-IR"/>
        </w:rPr>
        <w:t>هیچ عملی بافضیلت تر از بغض و تنفّر نسبت به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اهمیت و ریشه ای بودنِ بغض دنیا را به خوبی روشن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سازد و نشان می دهد که در مقابل دوستی دنیا که ریشۀ هر فساد و گناهی است، بغض نسبت به آن ریشۀ هر خیر و خوبی است</w:t>
      </w:r>
      <w:r>
        <w:rPr>
          <w:rStyle w:val="FootnoteAnchor"/>
          <w:rtl w:val="true"/>
        </w:rPr>
        <w:footnoteReference w:id="209"/>
      </w:r>
      <w:r>
        <w:rPr>
          <w:rFonts w:ascii="IRNazanin" w:hAnsi="IRNazanin" w:eastAsia="IRNazanin"/>
          <w:color w:val="111111"/>
          <w:sz w:val="28"/>
          <w:sz w:val="28"/>
          <w:szCs w:val="28"/>
          <w:rtl w:val="true"/>
          <w:lang w:bidi="fa-IR"/>
        </w:rPr>
        <w:t>و لذا باید به راههای پیدایش آن بسیار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نهج البلاغه،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به این امر مهم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الگو دانسته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کانَ فی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لک فی الاُسوةِ و دلیلٌ لک علی ذَمِّ الدنیا و عَیبِها و کَثرةِ مَخازیها و مَساویها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و به تحقیق، مقتدا و پیشوا قرار دادن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کافی است و همین امر راهنما و دلیل تو است بر بدی دنیا و عیب آن و فراوانی رسوایی ها و زشتی های آن</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در ادامۀ همین کلام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اَحَبُّ العِبادِ الی اللهِ المُتَأَسّی بِنَبیِّهِ و المُقْتَصُّ لِأَثَرِه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ترین مردم نزد خدا، کسی است که به پیامبر او تأسّی کند و به دنبال او گام بردارد</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آنگاه در بیان سیرۀ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دنیا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دنیا را با گوشۀ دهان تناول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حداکثر بهره را با میل زیاد از دنیا نمی برد بلکه به مقدار ضرورت و حداقلّ لازم و از سر بی میلی اکتفا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گوشۀ چشم هم به آن می نگریست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دنیا هیچ اعتنایی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او از پهلوی همۀ اهل دنیا لاغرتر و شکم او از شکم همۀ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خالی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 او عرضه شد امّا از پذیرفتن آن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و به تحقیق،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غذا می خورد و مانند بردگان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کفشش را خود وصله می کرد و با دست خود بر جامه اش پینه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درازگوش برهنه سوار می شد و کس دیگری را هم پشت سر خود سوار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دید روی پرده ای که بر در اتاقش آویخته شده، صورتهایی نقش بسته، به همسرش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پرده را از من دور ساز و پنهان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راستی من چون به آن نظر می کنم، دنیا و زیورهای آن را به یاد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 خود از دنیا روی گردانیده و یاد آن را در خود میرانده بود و دوست داشت که زینت های دنیا از چشم او نهان گردد تا از آن برای خود جامۀ فاخر تهیّه نکند و آن را قرارگاه همیشگی خود نداند و امید ماندن در آن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دنیا را از جان خود بیرون راند و از دل دور کرد و از چشم نهان داشت</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ایشان سپس یک قاعدۀ کلّی بیان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مَنْ اَبْغَضَ شیئاً أَبْغَضََ أنْ یَنْظُرَ الیهِ و أنْ یُذْکَرَ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کانَ فی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یَدُلُّکَ علی مَساوی الدنیا و عیوبِها إذْ جاعَ فیها مَعَ خاصَّتِهِ و زُوِیَتْ عنه زَخارِفُها معلوم عظیمِ زُلْفَتِهِ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است که هرکس چیزی را دشمن بدارد، نگاه کردن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و یاد شدن آن را نزد خود دشمن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طرز زندگی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بود که تو را به بدی ها و عیب های دنیا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با وجود مقام اختصاصی و تقرّبی که نزد خدا داشت، دنیا را با گرسنگی گذراند و با وجود مقام و منزلت بزرگی که دارا بود، از زیور دنیا برکنار داشته شده بود</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آنگاه اضافه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در این امر می نگرد، با عقل خود بیندیشد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این گونه زندگی، گرامی داشت یا خوار ساخت؟ پس اگر بگوید که او را خوار داشت، سوگند به خدای بزرگ دروغ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بگوید که او را گرامی داشت، پس باید بداند که غیر او را خوار ساخته چون دنیا را برایش وسعت داده و مهیّا کرده امّا آن را از نزدیک ترین مردم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برکنار نموده است</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آری؛ اگر دنیا و زینت هایش نزد خدا ذرّه ای ارزش داشته عزیزترین مخلوقاتش را از آنها محروم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آنچه در آن است، فقط برای این خلق شده که وسیلۀ امتحان انسان در درگاه الهی باشد و زینت های آن هم برای این است که خداوند می خواهد بندگانش را به وسیلۀ آن بیازماید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جَعَلْنا ما علی الاَرضِ زینَةً لها لِنَبْلُوَهُم اَیُّهم اَحْسَنُ عَمَلاً</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آینه ما آنچه را روی زمین است، زینت آن قرار دادیم تا اینکه ایشان را بیازماییم که کدامیک اعمال نیکوتر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های دنیا همان چیزهایی است که دل انسان را به سوی خود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آن است که همۀ آنها را چیزی جز به وسیلۀ امتحان نداند و آرامش واقعی و همیشگی خود را در پناه آن نجوید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سیرۀ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الگو برای نگرش صحیح به دنیا و زینت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در قسمتی دیگر از همان خطبۀ شریف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أنَّ اللهَ سبحانَه أبْغَضَ شیئاً فأبْغَضَه و حَقَر شیئاً فَحَقَرَهُ و صَغَّر شیئاً فَصَغَّره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یَکُنْ فینا إلّا حبُّنا ما أبْغَضَ اللهُ و رَسُولُه و تعظیمُنا ما صَغَّرَ اللهُ و رَسولُه، لَکفی بِه شِقاقاً لِلّهِ و مُحادَّةً عَنْ 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خدای سبحان چیزی را دشمن داشته پس او همان چیز را دشمن داشت و چیزی را کوچک شمرده پس او همان چیز را کوچک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ما چیزی نباشد جز دوست داشتن ما آنچه را که خدا و رسولش دشمن داشته اند و بزرگ پنداشتن ما آنچه را که خدا و رسولش کوچک شمرده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جدا شدن از خدا و دشمنی و مخالفت با دستورات او کفایت می کند</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معیار جدایی از خدا و مخالفت با اوامر او در اینجا به روشنی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انسان آنچه را که خدا و رسول او دشمن می دارند، دوست بدارد و آنچه را نزد ایشان کوچک و پست است محترم و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بشمرد، برای فاصله گرفتن از صراط مستقیم الهی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معیار محک دقیق و روشنی است برای مؤمنان که درجۀ ایمان خود را بسنجند و بدون فریب دادن خود، میزان اتصال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الاعمال</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xml:space="preserve">یعنی وجود مقدّس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همین خطبۀ مبارک برای سومین بار اسوه بودن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لحن صریح تری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در صدد تأسّی و پیروی کردن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و بی اعتنایی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 کند و به دنبال او گام بر دارد و به هرجا که او وارد شده؛ وارد شود که اگر جز این کند، از هلاک شدن در امان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راستی خداوند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نشانۀ قیامت و بشارت دهندۀ بهشت و بیم دهندۀ از عذاب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شکم خالی از دنیا رفت و سالم وارد آخرت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وقتی که به راه خود رفت و دعوت کنندۀ پروردگارش را اجابت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سنگی را روی سنگی نگذاشت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بنایی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بزرگ است منّت خداوند بر ما که پیشوایی را به ما عطا فرمود تا از او پیروی کنیم و مقتدایی که قدم جای قدم او بنهیم</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در پایان خطبه،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بزرگترین پیرو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در مورد خودشان فرموده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خدا قسم، هر آینه آنقدر این جامۀ پشمینۀ خود را وصله کردم تا آن حد که از وصله کنندۀ آن شرم کردم و به راستی گوینده ای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جامه را دور نمی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دور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نهان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صبحگاهان، گروهِ به مقصد رسیده، راه پیماییِ شب خود را می ستایند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باعث شد به مقصد برسند</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جملۀ اخیر ترجمۀ یک ضرب المثل معروف عربی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الصَّباحِ یَحْمَدُ القومُ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موردی به کار می رود که کسی رنجی را به امید رسیدن به آسایش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مذکور ممکن است بدین گونه نیز معنی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گروه خفته و از راه بازمانده، شب رَوانِ به مقصد رسیده را می ستایند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هرکه به شب راه رفت، صبح به منزل رسیدهرکه به شب خواب کرد، خاک به سر می کند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خطبۀ مذکور، سه بار از الگو بودن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تأسّی به ایشان سخن گفته اند و این سفارش ها، تکلیف همۀ مؤمنان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کسانی که خود را جزء منتظران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ای که گاهی در اینجا انسان را از انجام وظیفۀ خود غافل می کند این است که تصور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کجا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نخواهیم توانست همچون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عملاً از هر نوع تأسّی به این بزرگواران شانه خالی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فکر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جز وسوسۀ شیطان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نباید فکر کند که چون نمی تواند مانند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هیچ وظیفه ای در تأسّی به ایشان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آن حضرت در عین آنکه تصریح کرده اند به اینکه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توانید مانند من باشید، امّا به الگو دانستن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کردن بر طبق آن، سفارش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و مقتدای خود می دانیم، باید در عمل سعی کنیم مطابق ایشان رفتار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حضرتش در نامه ای که به عثمان بن حُنَیف انصاری مرقوم فرموده اند، چنین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اِنَّ لِکُلِّ مأمومٍ اِماماً یَقتَدی بِه و یَسْتَضیءُ بِنُور عِلْمِهِ</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آگاه باش که هر مأمومی امامی دارد که به او اقتدا می کند و از نور علمش روشنایی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مقتدای مأمومین باشد و عمل هرکس باید بر طبق رفتار امامش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انسان نمی تواند در عمل نسبت به اعمال پیشوایش بی 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 اِمامَکُم قد اکْتَفی مِنْ دُنْیاهُ بِطِمْرَیْهِ و مِنْ طُعْمِهِ بِقُرْصَیْهِ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إنّکم لا تَقْدِرُونَ علی ذلک و لکن اَعینُونی بِوَرَعٍ واجْتِهادٍ و عِفَّةٍ و 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امام شما از دنیای خود به دو جامۀ کهنه و از خوردنی های خود به دو گرده نان اکتفا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شما به این گونه زندگی توانا نیستید، لیکن شما با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پرهیزکاری و کوشش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پاکدامنی و استواری در دین، مرا یاری کنید</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حضرت تصریح فرموده اند به اینکه شما نمی توانید مانند من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درجۀ بالای تقوا و دوری کردن از دنیا اختصاص به خود ایشان و عترت گرامیشان دارد، امّا در عین حال فرموده اند که با کوشش و رعایت ورع در این مسیر گام بردارید و سعی کنید تا آنجا که می توانید خود را شبیه امامتان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است وظیفۀ کسانی که خود را مأموم این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نباید به بهانه اینکه ما هر کاری بکنیم نخواهیم توانست مانند مولا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کنیم، خود را غرق در دنیا و مادّیات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تا آنجا که می توانیم بکوشیم زندگی خود را شبیه ایشان قرار دهیم و از هیچ تلاشی برای رسیدن به این مقصود کوتاهی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 خیالی و عدم تعهّد در این خصوص، به هیچ وجه پذیرفته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بحث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کوشش در مسیر رسیدن به هدفی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بیان سیرۀ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ترسیم فرمودند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تحقق بخشیدن به این ویژگی تلاش کرد تا به آن روز به روز نزدیکتر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باید دید راه رسیدن به این هدف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هر مطلوبی راهی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قطعاً اگر حقیقت دنیا و عیب های آن برای انسان روشن شود، خودبه خود تنفّر و بغض نسبت به آن حاصل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شیفته و فریفتۀ دنیا هستند، حقیقت آن را نشناخته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ذاتش </w:t>
      </w:r>
    </w:p>
    <w:p>
      <w:pPr>
        <w:pStyle w:val="BookText"/>
        <w:rPr/>
      </w:pPr>
      <w:r>
        <w:rPr>
          <w:rFonts w:ascii="IRNazanin" w:hAnsi="IRNazanin" w:eastAsia="IRNazanin"/>
          <w:color w:val="111111"/>
          <w:sz w:val="28"/>
          <w:sz w:val="28"/>
          <w:szCs w:val="28"/>
          <w:rtl w:val="true"/>
          <w:lang w:bidi="fa-IR"/>
        </w:rPr>
        <w:t>نفرت انگیز است، اگر درست شناخته شود، خودبه خود بغض نسبت به آن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ایجاد بغض دنیا راهی جز این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جستجوی راه شناخت دنیا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دنیا را چگونه می توان شناخت؟ واقعیت این است که تا وقتی انسان دوستدار دنیا باشد، نمی تواند حقیقت آن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طالب شناخت صحیح دنیاست، باید عشق و محبّت آن را از قلب خود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که اگر شیفتۀ چیزی باشد، از شناخت عیب های آن محروم می ماند و جز خوبی و حُسن، چیزی در آن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حُبُّک لِلشَّیْءِ یُعمی و یُصِمُّ</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 xml:space="preserve">اینکه چیزی را دوست داشته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نسبت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و 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کور و کر شدن این است که عیب های آن را نه می بیند و نه می شنود و بینایی و شنوایی اش نسبت به بدی های آن چیز از کار می افتد و جز خوبی در آن، چیزی تشخیص نمی دهد، حتی بدی های آن را هم خوب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مجنون گفت روزی عیب جوییکه پیدا کن به از لیلی نکویی</w:t>
      </w:r>
    </w:p>
    <w:p>
      <w:pPr>
        <w:pStyle w:val="BookText"/>
        <w:rPr/>
      </w:pPr>
      <w:r>
        <w:rPr>
          <w:rFonts w:ascii="IRNazanin" w:hAnsi="IRNazanin" w:eastAsia="IRNazanin"/>
          <w:color w:val="111111"/>
          <w:sz w:val="28"/>
          <w:sz w:val="28"/>
          <w:szCs w:val="28"/>
          <w:rtl w:val="true"/>
          <w:lang w:bidi="fa-IR"/>
        </w:rPr>
        <w:t>که لیلی گرچه در پیش تو حوری استبه هر عضوی ز اعضایش قصوری است</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حرف عیب جو مجنون برآشفتدر آن آشفتگی خندان شد و گفت </w:t>
      </w:r>
    </w:p>
    <w:p>
      <w:pPr>
        <w:pStyle w:val="BookText"/>
        <w:rPr/>
      </w:pPr>
      <w:r>
        <w:rPr>
          <w:rFonts w:ascii="IRNazanin" w:hAnsi="IRNazanin" w:eastAsia="IRNazanin"/>
          <w:color w:val="111111"/>
          <w:sz w:val="28"/>
          <w:sz w:val="28"/>
          <w:szCs w:val="28"/>
          <w:rtl w:val="true"/>
          <w:lang w:bidi="fa-IR"/>
        </w:rPr>
        <w:t>اگر بر دیدۀ مجنون نشینیبه غیر از خوبی لیلی نبینی</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مجنون، لیلی کاملاً بی عیب بود، امّا نه به خاطر اینکه واقعاً عیبی نداشت، بلکه چون مجنون عاشق لیلی بود، عیب هایش 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فرمایش دیگری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المُحِبِّ عَمِیَةٌ عَنْ مَعایِبِ المَحْبُوبِ و اُذنُه صَمّاءُ عَنْ قُبْحِ مَساویه</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 xml:space="preserve">چشم دوست دار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زشتی های محبوب نابینا و گوش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بدی هایش ناشنواست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 شناخت دنیا و بدی های آن، بی رغبتی و بی میلی نسبت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است که در فرهنگ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فرمایش حکیمانه ای است سخن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زَهَدَ فی الدنیا، اَثْبَتَ اللهُ الحِکْمَةً فی قَلْبِهِ و اَنْطَقَ بِها لِسانَه و بَصَّرَهُ عُیوبَ الدُّنْیا داءَها و دَواءَها و اَخْرَجَهُ مِنَ الدنیا سالِماً الی دارِ السَّلامِ</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هرکس به دنیا بی رغبت باشد، خداوند حکمت را در قلب او محقق می سازد و زبانش را به آن گویا می کند و او را به عیب های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درد آن و هم داروی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می گرداند و او را از دنیا به سوی خانۀ سلامت به سلامت خارج می سازد</w:t>
      </w:r>
      <w:r>
        <w:rPr>
          <w:rFonts w:eastAsia="IRNazanin" w:cs="IRNazanin"/>
          <w:color w:val="111111"/>
          <w:sz w:val="28"/>
          <w:szCs w:val="28"/>
          <w:rtl w:val="true"/>
          <w:lang w:bidi="fa-IR"/>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یک حالت قلبی در انسان است که همان بی رغبتی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در دنیا عبارت است از بی رغبتی نسبت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و برکات این صفت نیکو، این است که چشم انسان نسبت به عیب های دنیا باز می شود و نه تنها بدی ها و دردها بلکه دوای آنها و راه علاج آنها را هم می بیند و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شیفتۀ دنیا نبود، واقعیت آن را مشاهده می کند و با کشف حقیقت آن، عیب هایش برملا و آشکار می گردد و تنفّر و بغض نسبت به آن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به پلیدی های دنیا در طول عمرش آلوده نشود و به سلامت از این گذرگاه به منزل همیشگی اش عبور کند، راهی جز این ندارد که قدری از دنیا فاصله بگیرد و سعی کند نسبت به آن بی رغبت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نقاط ضعف و عیب دنیا را می بیند و هم راه نجات و خلاصی از لغزشگاه های آن را می 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بَصَّرَهُ عُیوبَ الدنیا داءَها و دَواءَها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انسان از چشیدن شیرینیِ ایمان محروم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علی قُلُوبِکم أنْ تَعْرِفَ حَلاوَةَ الایمانِ حتی تَزْهَدَ فی الدنیا</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تا وقتی دلهای شما نسبت به دنیا بی رغبت نشود، از شناختن شیرینی ایمان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به دنیا در دل انسان باشد، از چشیدن شیرینی ایمان محروم است و تنها راه رسیدن به این نعمت بی نظیر، زهد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همۀ نعمت های دیگر هم جز از طریق زهد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امام عزیز و بزرگوار فرمودند</w:t>
      </w:r>
      <w:r>
        <w:rPr>
          <w:rFonts w:eastAsia="IRNazanin" w:cs="IRNazanin"/>
          <w:color w:val="111111"/>
          <w:sz w:val="28"/>
          <w:szCs w:val="28"/>
          <w:rtl w:val="true"/>
          <w:lang w:bidi="fa-IR"/>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الخیرُ کُلُّه فی بَیْتٍ و جُعِلَ مِفْتاحُه الزهْدَ فی الدنیا</w:t>
      </w:r>
      <w:r>
        <w:rPr>
          <w:rFonts w:eastAsia="Amiri" w:cs="Amiri" w:ascii="Amiri" w:hAnsi="Amiri"/>
          <w:color w:val="111111"/>
          <w:sz w:val="28"/>
          <w:szCs w:val="28"/>
          <w:rtl w:val="true"/>
          <w:lang w:bidi="ar-SA"/>
        </w:rPr>
        <w:t xml:space="preserve">. </w:t>
      </w:r>
      <w:r>
        <w:rPr>
          <w:rStyle w:val="FootnoteAnchor"/>
          <w:rtl w:val="true"/>
        </w:rPr>
        <w:footnoteReference w:id="227"/>
      </w:r>
      <w:r>
        <w:rPr>
          <w:rFonts w:ascii="IRNazanin" w:hAnsi="IRNazanin" w:eastAsia="IRNazanin"/>
          <w:color w:val="111111"/>
          <w:sz w:val="28"/>
          <w:sz w:val="28"/>
          <w:szCs w:val="28"/>
          <w:rtl w:val="true"/>
          <w:lang w:bidi="fa-IR"/>
        </w:rPr>
        <w:t>همۀ خوبی ها در خانه ای قرار داده شده و کلید آن را زهد نسبت به دنیا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خیری از غیر طریق زهد نسبت به دنیا برای انسان حاصل نمی شود و یکی از بزرگترین این خیرات، بغض دنیاست که پس از معرفت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نعمت الهی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منتظران حضرت بقیة الله الاعظم ارواحنا فداه، باید رسیدن به مقام زهد را سرلوحۀ برنامۀ سازندگی خود قرار دهند و برای تحقق بخشیدن به آن از راههای ممکن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نکته ای که برای عملی کردن زهد باید مورد توجه قرار بگیرد، این حقیقت است که هرچه امکانات دنیوی برای انسان بیشتر فراهم شود، تعلّق خاطر او هم به دنیا بیشتر می شود و نسبت به آنچه ندارد حریص 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چنین توجه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فَتَحَ اللهُ علی عَبْدٍ باباً مِنْ اَمرِ الدنیا اِلّا فَتَحَ اللهُ علیه مِنَ الحِرْصِ مِثْلَه</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خداوند دری از امور دنیوی برای بنده ای باز نکرد مگر آنکه دری از حرص را مانند آن برایش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دنیا بیشتر برای انسان فراهم شود، حرص نسبت به آن هم در او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اندازۀ لازم و ضروری اکتفا نکند، هرچه داشته باشد، بیشتر از آن را طلب می کند؛ تا آنجا که بر اثر زیاده روی در استفاده از دنیا هلاک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الدنیا کَمَثَلِ ماءِ البَحْرِ کُلَّما شَرِبَ مِنهُ العَطْشانُ ازْدادَ عَطََشاً حتی یَقْتُلَه</w:t>
      </w:r>
      <w:r>
        <w:rPr>
          <w:rFonts w:eastAsia="Amiri" w:cs="Amiri" w:ascii="Amiri" w:hAnsi="Amiri"/>
          <w:color w:val="111111"/>
          <w:sz w:val="28"/>
          <w:szCs w:val="28"/>
          <w:rtl w:val="true"/>
          <w:lang w:bidi="ar-SA"/>
        </w:rPr>
        <w:t xml:space="preserve">. </w:t>
      </w:r>
      <w:r>
        <w:rPr>
          <w:rStyle w:val="FootnoteAnchor"/>
          <w:rtl w:val="true"/>
        </w:rPr>
        <w:footnoteReference w:id="229"/>
      </w:r>
      <w:r>
        <w:rPr>
          <w:rFonts w:ascii="IRNazanin" w:hAnsi="IRNazanin" w:eastAsia="IRNazanin"/>
          <w:color w:val="111111"/>
          <w:sz w:val="28"/>
          <w:sz w:val="28"/>
          <w:szCs w:val="28"/>
          <w:rtl w:val="true"/>
          <w:lang w:bidi="fa-IR"/>
        </w:rPr>
        <w:t>دنیا همچون آب دریاست، هرچه آدم تشنه از آن بیاشامد، تشنگی اش بیشتر می شود تا اینکه او را از پا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شدن از دنیا با بهره بردن بیشتر از آن حاصل نمی شود بلکه برعکس، هرچه بهره مندی بیشتر باشد، حرص انسان و احساس تشنگی اش بیشتر می گردد و این روال ادامه پیدا می کند تا آنجا که دنیا و حرص نسبت به آن او را به هلاکت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در اینجا تباهی معنوی است یعنی از ایمان و معرفت صحیح، محروم و بی نصیب می ماند و روحش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به اندازۀ ضروری از دنیا، قناعت می کند و خود را به افتادن در مسیری که نهایتش هلاکت است مبتلا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نجواهای پروردگار را با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ناجَی اللهُ عَزَّ وَ جَلَّ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لا تَرْکَنْ الی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رکونَ من اتَّخَذَها أباً 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لو وَکَلْتُکَ الی نَفْسِکَ لِتَنْظُرَ لها، إذاً لَغَلَبَ علیکَ حُبُّ الدنیا و زَهْرَتِها</w:t>
      </w:r>
      <w:r>
        <w:rPr>
          <w:rFonts w:eastAsia="IRNazanin" w:cs="IRNazanin"/>
          <w:color w:val="111111"/>
          <w:sz w:val="28"/>
          <w:szCs w:val="28"/>
          <w:rtl w:val="true"/>
          <w:lang w:bidi="fa-IR"/>
        </w:rPr>
        <w:t xml:space="preserve">... . </w:t>
      </w:r>
      <w:r>
        <w:rPr>
          <w:rStyle w:val="FootnoteAnchor"/>
          <w:rtl w:val="true"/>
        </w:rPr>
        <w:footnoteReference w:id="230"/>
      </w:r>
      <w:r>
        <w:rPr>
          <w:rFonts w:ascii="IRNazanin" w:hAnsi="IRNazanin" w:eastAsia="IRNazanin"/>
          <w:color w:val="111111"/>
          <w:sz w:val="28"/>
          <w:sz w:val="28"/>
          <w:szCs w:val="28"/>
          <w:rtl w:val="true"/>
          <w:lang w:bidi="fa-IR"/>
        </w:rPr>
        <w:t xml:space="preserve">از نجواهای خدای عزّ و جل با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بر دنیا همچون کسی که آن را پدر و مادر خود گرفته است، اعتماد وتکیه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اگر تو را به حال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رها می کردم تا اصلاح نفس خود کنی، در آن صورت دوستی دنیا و متاع آن بر تو چیره می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دنیا هیچ چیز قابل اعتمادی برای انسان ندارد و خداوند به آن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برگیزیده و محبوب او بوده است، می فرماید که هرکس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حال خودش واگذاشته شود تا نفس خویش را اصلاح کند، جلوه های زیبای دنیا دِل او را تسخیر می کند و به سوی خود می کشاند و فریبش می دهد؛ در نتیجه از اصلاح نفس خود باز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بسیار مراقب بود و به سفارش های خداوند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راهکارها در ادامۀ حدیث فوق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اُتْرُکْ مِنَ الدنیا ما بِکَ الغِنی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تَنْظُرْ عَیْنُکَ إلی کُلِّ مَفْتونٍ بها و مُوَکَّلٍ الی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کُلَّ فِتْنَةٍ بَدْؤُها حُبُّ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تَغْبِطْ اَحَداً بِکَثْرةِ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 کَثْرَةِ المالِ تَکْثُرُ الذُّنوبُ لِواجِبِ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دنیا که نیازی به آن نداری،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هرکس فریب دنیا را خورده و به خود واگذاشته شده است، چشم ندوز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هر فتنه و فریبی از محبّت به دنیا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هیچکس به خاطر زیادی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غبطه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زیادی مال به سبب حقوق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زیاد شدن گناهان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انسان را مورد لطف خویش قرار دهد، آنگاه از دنیا فقط به اندازۀ احتیاجش استفاده می کند و خود را به امور تشریفاتی که بیشتر جنبۀ چشم و هم چشمی دارد، مشغول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حسرت کسانی را که غرق در مظاهر دنیوی شده و از دیدنِ معایب آن کر و کور شده اند،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مندی از دنیا را مقام و کمال نمی شمارد تا اینکه بر صاحبان آن غبطه بخورد و به خاطر نداشتن موقعیت ایشان غصّه بخورد، بلکه خوشحال است که به دنیا کمتر آلوده شده و به همین سبب امیدوار است که با سلامت به دارالسلام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فهمیده است که هرکس مال بیشتری در دنیا داشته باشد، تکالیف و حقوق بیشتری هم بر گردن دارد که اگر نتواند از عهدۀ انجام همۀ آنها برآید، وِزر و وبال گناهانش گریبانگیر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دوست دارد فقط به اندازۀ نیاز و احتیاجش داشته باشد و بیش از آن را نگه نمی دارد و جمع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مظاهر دنیا فقط مال و منال نیست؛ جلوه های دیگری هم دارد که انسانِ عاقل، فریب هیچکدام را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ادامۀ حدیث قدسی گذشته،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تَغْبِطَنَّ اَحَداً بِرضَی الناسِ عنه حتی تَعْلَمَ اَنَّ اللهَ راضٍ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تَغْبِطَنَّ مخلوقاً بِطاعَةِ الناسِ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طاعةَ الناسِ له و اتّباعَهُم اِیّاهُ علی غَیرِ الحقِّ هلاکٌ له و لِمَنِ اتَّبَعه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هیچکس به خاطر خشنودی مردم از او غبطه مخور تا وقتی بفهمی که خداوند از او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حال هیچ مخلوقی به خاطر اطاعت مردم از او غبطه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اطاعت و پیرویِ ناحقِّ آنها از او، موجب هلاکت خودش و پیروانش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 هرکس به صورتی جلوه می کند که چه بسا با دیگران تفاوت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باعث فراموشی خدا و غفلت از او می شود،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برای کسی پول و امکانات رفاهی باشد و برای دیگری موقعیت و جاه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شخص اوّل پول است و دنیای دومین مقام و منزلت در میان پیروانش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تفاوتی در دنیا بودن اینها با هم وجود ندارد و انسان عاقل به این چیزها دل نمی بندد و رضای خداوند را به هیچیک نمی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خدا به انسان لطف کند تا بتواند همۀ مظاهر فریبندۀ دنیا را خوب بشناسد و فریب هیچیک را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از دنیا فرار می کند و مراقب است که چیزی از آن آلوده اش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مشاهدۀ افراد خودساخته ای که این دستورات گرانقدر را در خود پیاده کرده اند، می تواند انسان را به انجام بهتر آنها تشویق کند و زمینه را برای عمل به این فرمایش ها بیشتر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نگارندۀ این سطور بر خود لازم می داند که در اینجا از لطف بی دریغ خداوند و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که از سنین نوجوانی نعمت گرانقدری را نصیبش فرموده اند، یاد کند و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بِنِعْمَةِ رَبِّکَ فَحَدِّثْ</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از استاد عالی مقام و فرزانۀ دوران زندگی خویش که حقّی بس بزرگ بر او دارد، ذکر خیری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علّامه علی اصغر کرباسچیان با زندگانی پرخیر و برکت خود در دنیا، به همۀ شاگردان مکتب علوی آموخت که می توان به واقع، دل به دنیا نبست و به مال و مقام و سخنان واهی اهل دنیا پشت کرد و هیچ چیز جز رضای معبود را در نظر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مجسّمۀ تقوا در عمل به همۀ دانش آموختگان خویش درس زهد و بی رغبتی به دنیا را تعلیم داد و ثابت نمود که می توان در این دنیا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دون، بدون آلوده شدن به مظاهر فریبندۀ آن زیست، به دردِ همۀ مستمندان رسیدگی کرد ولی خود به حداقل ضرورت اکتفا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رفتار خود نشان داد که پیروی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الگو قرار دادن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در فکر و خیال نیست، بلکه در واقع، نزدیک شدن به آن نمونه های عالی انسانیّت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نهج البلاغۀ مولا امیرمؤمنان سرمشق زندگانی این رادمرد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ایشان حجّتی است بر همۀ شیعیان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بدانند در همۀ زمانها می توان زندگی علوی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 با برکت ایشان را همراه با عافیت وسلامت مستدام بدارد و توفیق یاری امام زمانش را در هنگامۀ ظهور، عطایش بفرماید</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 xml:space="preserve">خوب است به یکی از درسهای این شاگرد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دُنْیاکُم عندی لَأَهونُ مِنْ وَرَقَةٍ فی فَمِ جَرادَةٍ تَقْضَمُها</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همانا دنیای شما در نظر من از برگی که ملخی آن را خرد کند، پست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انسان برای داشتن برگی که ملخ آن را خُرد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و برای نداشتن آن غمناک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فرماید</w:t>
      </w:r>
      <w:r>
        <w:rPr>
          <w:rFonts w:eastAsia="IRNazanin" w:cs="IRNazanin"/>
          <w:color w:val="111111"/>
          <w:sz w:val="28"/>
          <w:szCs w:val="28"/>
          <w:rtl w:val="true"/>
          <w:lang w:bidi="fa-IR"/>
        </w:rPr>
        <w:t xml:space="preserve">: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لَدُنْیاکُم هذه أهونُ فی عَیْنی مِنْ عِراقِ خنزیرٍ فی یَدِ مَجْذُومٍ</w:t>
      </w:r>
      <w:r>
        <w:rPr>
          <w:rFonts w:eastAsia="Amiri" w:cs="Amiri" w:ascii="Amiri" w:hAnsi="Amiri"/>
          <w:color w:val="111111"/>
          <w:sz w:val="28"/>
          <w:szCs w:val="28"/>
          <w:rtl w:val="true"/>
          <w:lang w:bidi="ar-SA"/>
        </w:rPr>
        <w:t xml:space="preserve">. </w:t>
      </w:r>
      <w:r>
        <w:rPr>
          <w:rStyle w:val="FootnoteAnchor"/>
          <w:rtl w:val="true"/>
        </w:rPr>
        <w:footnoteReference w:id="234"/>
      </w:r>
      <w:r>
        <w:rPr>
          <w:rFonts w:ascii="IRNazanin" w:hAnsi="IRNazanin" w:eastAsia="IRNazanin"/>
          <w:color w:val="111111"/>
          <w:sz w:val="28"/>
          <w:sz w:val="28"/>
          <w:szCs w:val="28"/>
          <w:rtl w:val="true"/>
          <w:lang w:bidi="fa-IR"/>
        </w:rPr>
        <w:t>قسم به خدا، دنیای شما در نظر من از شکمبۀ خوکی که در دست یک جذامی افتاده باشد، پست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عاقل اگر چنین چیزی را از دست بدهد، غصّه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جملۀ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لألفَیْتُم دنیاکم هذه اَزْهَد عندی مِن عَطْفَةٍ عَنْزٍ</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دنیای شما در نظر من از آب بینی بز بی ارزش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دیده اید که شخصی برای اینکه آب بینی بزی را ندارد، نگران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وَلْتَکُنْ الدنیا فی اعینکم اصْغَرَ مِنْ حُثالَةِ القَرَظِ و قُراضَةِ الجَلَم</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باید دنیا در نظر شما از خرده های برگ درخت سَلَم و ریزه های دَم قیچی کوچک تر و بی ارزش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جملات قبل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نظر من چنین و چنان است، ولی در جملۀ اخیر می فرماید شما باید این طور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شیعه و پیرو این بزرگمرد عالم انسانیت هستیم و قبول داریم که به ما فرموده است باید این رویّه را داشته باشید ولی کوچک ترین توجّهی به دستور او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قسم اگر خروارها ریزۀ دَم قیچی در محلّی ریخته باشد، آیا امکان دارد نظری به </w:t>
      </w:r>
    </w:p>
    <w:p>
      <w:pPr>
        <w:pStyle w:val="BookText"/>
        <w:rPr/>
      </w:pPr>
      <w:r>
        <w:rPr>
          <w:rFonts w:ascii="IRNazanin" w:hAnsi="IRNazanin" w:eastAsia="IRNazanin"/>
          <w:color w:val="111111"/>
          <w:sz w:val="28"/>
          <w:sz w:val="28"/>
          <w:szCs w:val="28"/>
          <w:rtl w:val="true"/>
          <w:lang w:bidi="fa-IR"/>
        </w:rPr>
        <w:t>آن داشته باشیم و غصّه بخوریم که چرا مالک آنها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ساعت یا باید از شیعه بودن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استعفا بدهیم یا اینکه سعی کنیم تا بزرگوار شویم و عمر و هستی و دنیا و آخرتمان را فدای هیچ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ضررهای مادّی قابل جبران است، امّا خسارت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یک لحظه اش بگذرد، چنانچه دنیا را هم بدهیم بر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خود نیاییم و این سرمایۀ عظیم را از دست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اگر بشر بفهمد که سود و زیان و داشتن و نداشتن، همه موهوم است، آیا امکان دارد که خودش را اسیر آنها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 و زیان و مایه چو خواهد شدن ز دستاز بهر این معامله غمگین مباش و شاد</w:t>
      </w:r>
    </w:p>
    <w:p>
      <w:pPr>
        <w:pStyle w:val="BookText"/>
        <w:rPr/>
      </w:pPr>
      <w:r>
        <w:rPr>
          <w:rFonts w:ascii="IRNazanin" w:hAnsi="IRNazanin" w:eastAsia="IRNazanin"/>
          <w:color w:val="111111"/>
          <w:sz w:val="28"/>
          <w:sz w:val="28"/>
          <w:szCs w:val="28"/>
          <w:rtl w:val="true"/>
          <w:lang w:bidi="fa-IR"/>
        </w:rPr>
        <w:t>سودائیان عالم پندار را بگوسرمایه کم کنید که سود و زیان یکی است</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خوب است که از این خواب گران بیدار شویم و این 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آفتاب روشن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کنیم تا آسوده زندگی کنیم و آسوده بمیریم و تا ابد هم در لذّت و خوشی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بود که گرفتار پستانک بودی و اگر آن را از تو می گرفتند، ناراحت می شدی و گریه می کردی و اگر همۀ دانشمندان دنیا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چیزی نیست؛ روزی می آید که اگر هزارها پستانک را ببینی، کم ترین توجّهی به آن نخواهی کرد، ممکن نبود این سخنان کمترین تأثیری در تو داشته باشد و لحظه ای از گریه آرام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اگر توپی را از دستت می گرفتند، بی تاب می شدی و گریه می کردی و بر فرض هم که صدها نفر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می آید که به این گریۀ خودت </w:t>
      </w:r>
    </w:p>
    <w:p>
      <w:pPr>
        <w:pStyle w:val="BookText"/>
        <w:rPr/>
      </w:pPr>
      <w:r>
        <w:rPr>
          <w:rFonts w:ascii="IRNazanin" w:hAnsi="IRNazanin" w:eastAsia="IRNazanin"/>
          <w:color w:val="111111"/>
          <w:sz w:val="28"/>
          <w:sz w:val="28"/>
          <w:szCs w:val="28"/>
          <w:rtl w:val="true"/>
          <w:lang w:bidi="fa-IR"/>
        </w:rPr>
        <w:t>می خندی، باز هم ترتیب اثر نمی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آنچه فعلاً گرفتارش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تصور می کنی، اگر از بین برود، آسمان به زمین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پستانک و توپ دیروز باشد که برایش خودکشی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دید بزرگان، همۀ این مراحل خیره کنندۀ عالم، بازی و مسخره ای بیش نیست و آنان ما را مست و کور و دیوانه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گفتمش این ها که می بینی چرا دل بسته اندگفت یا مستند یا کورند یا دیوانه ای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جملات، عین عبارات این تربیت شدۀ مکتب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37"/>
      </w:r>
      <w:r>
        <w:rPr>
          <w:rFonts w:ascii="IRNazanin" w:hAnsi="IRNazanin" w:eastAsia="IRNazanin"/>
          <w:color w:val="111111"/>
          <w:sz w:val="28"/>
          <w:sz w:val="28"/>
          <w:szCs w:val="28"/>
          <w:rtl w:val="true"/>
          <w:lang w:bidi="fa-IR"/>
        </w:rPr>
        <w:t>و می تواند سرمشقی باشد برای همۀ کسانی که دوست دارند در زندگی فقط به آن مولا اقتدا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قدم در این مسیر می گذارد و واقعاً به دنیا و مظاهر آن پشت می کند، نعمتی را به دست می آورد که با هیچ نعمت دیگری برابری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انسان های دیگر که منطق او را نمی فهمند، مورد احترام و تکریمش قرار ندهند، برای او ذرّه ای اهمیت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نعمت بی نظیری که به دست می آورد، شیرینی محبّت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تَخلّی المُؤمنُ مِنَ الدنیا، سَما و وَجَدَ حَلاوَةَ حُبِّ الله و کان عند اهلِ الدنیا کأنّه قد خُولِطَ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خالَطَ القومَ حَلاوَةُ حُبِّ اللهِ فَلَمْ یَشْتَغِلُوا بغیره</w:t>
      </w:r>
      <w:r>
        <w:rPr>
          <w:rFonts w:eastAsia="IRNazanin" w:cs="IRNazanin"/>
          <w:color w:val="111111"/>
          <w:sz w:val="28"/>
          <w:szCs w:val="28"/>
          <w:rtl w:val="true"/>
          <w:lang w:bidi="fa-IR"/>
        </w:rPr>
        <w:t xml:space="preserve">. </w:t>
      </w:r>
      <w:r>
        <w:rPr>
          <w:rStyle w:val="FootnoteAnchor"/>
          <w:rtl w:val="true"/>
        </w:rPr>
        <w:footnoteReference w:id="238"/>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مؤمن از دنیا بِکَند، رفعت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می کند و شیرینی محبّت خداوند را می چشد و نزد اهل دنیا دیوانه و حواس پرت تلقّی می شود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محبّت خداوند شده لذا به غیر او دل نمی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کس که به همۀ دنیا پشت کند، خدا را می یابد و شیرینی محبّت او را می چشد؛ به طوری که دیگر هیچ چیز غیر خدا برایش مهم و دوست داشتنی جلوه نمی کند و جز آنچه او را به خدای عزیز و محبوبش نزدیک تر می سازد، فکر و دل او را مشغول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نزد آنان که همۀ همّ و غمّشان به دنیا و مظاهر آن خلاصه می شود، دیوانه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او را دیوانه می پندارند این است که مانند آنها فکر نمی کند و آنچه آنها خوب یا بد می شمارند، نزد این مؤمن عاقل، مسخره و بازیچه و ملعبه ای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واقعی کسی است که معیار سنجش خوبی و بدی اش رضای خداوند باشد نه خوش آمدن یا بد آمدن مردم؛ و طبیعی است که اگر به قضاوت های بی پایۀ مردم پشت کند و اهمیتی برای آنها قائل نشود، نزد آنها دیوانه و کم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تعریف یا تقبیح مردم واقعیت چیزی را تغییر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و معیار واقعیت می باشد، فقط و فقط خشنودی خدای متعال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بیاییم همگی به نصیحت امیر عالم،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دهیم و در باقیماندۀ عمر خود یک زندگی واقع بینانه را پیش بگیریم تا اگر در گذشته کوتاهی کرده ایم، فرصت جبران از دست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اِرْفَضِ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حُبَّ الدنیا یُعْمی و یُصِمُّ و یُبْکِمُ و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یُذِلُّ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فَتَدارَکْ ما بَقِیَ مِنْ عُمْرِکَ و لا تَقُلْ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هَلَکَ مَنْ کانَ قَبْلَکَ بِاِقامَتِهِم علی الأمانِیِّ و التَسْویفِ حتی أتاهُم اَمْرُ اللهِ بَغْتَةً و هم غافِلُونَ، فَنُقِلُوا عَلی اَعْوادِهِم إلی قُبورِهم المُظْلِمةِ الضَّیِّقَةِ قد أسْلَمَهُم الاَوْلادُ و الأهْلُونَ</w:t>
      </w:r>
      <w:r>
        <w:rPr>
          <w:rFonts w:eastAsia="Amiri" w:cs="Amiri" w:ascii="Amiri" w:hAnsi="Amiri"/>
          <w:color w:val="111111"/>
          <w:sz w:val="28"/>
          <w:szCs w:val="28"/>
          <w:rtl w:val="true"/>
          <w:lang w:bidi="ar-SA"/>
        </w:rPr>
        <w:t xml:space="preserve">. </w:t>
      </w:r>
      <w:r>
        <w:rPr>
          <w:rStyle w:val="FootnoteAnchor"/>
          <w:rtl w:val="true"/>
        </w:rPr>
        <w:footnoteReference w:id="239"/>
      </w:r>
      <w:r>
        <w:rPr>
          <w:rFonts w:ascii="IRNazanin" w:hAnsi="IRNazanin" w:eastAsia="IRNazanin"/>
          <w:color w:val="111111"/>
          <w:sz w:val="28"/>
          <w:sz w:val="28"/>
          <w:szCs w:val="28"/>
          <w:rtl w:val="true"/>
          <w:lang w:bidi="fa-IR"/>
        </w:rPr>
        <w:t>دست ردّ به دنیا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دوستی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و کر و لال و پست و خوار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باقیماندۀ عمرت جبران گذشته را کن و فردا و پس فردا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گذشتگان تو که هلاک شدند به خاطر تکیه نمودن بر آرزوها و امروز و فردا کردن بود، تا آنگاه که مرگشان در حال غفلت فرا رسید، پس بر روی تابوت هایشان به سوی قبرهای تاریک و تنگ خود برده شدند در حالی که فرزندان و خویشان آنها را تنها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امر مهمّی است؛ اینکه انسان زندگی خود را براساس دنیاخواهی و منافع زودگذر دنیا بنا کند یا اینکه بر واقعیت ها تکیه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منطق اهل دنیا ارزش محسوب می شود،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آرزوهای بی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 حالی که مؤمن باید همیشه به آخرت بنگرد و ارزش های آن را پایه و اساس زندگی اش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امیرالمؤمنین در قسمتی دیگر از حدیث مذکور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اتّقی اللهَ عَزَّ و قَوِیَ و شَبِعَ و رَوِیَ و رُفِعَ عَقْلُه عَنْ اَهْلِ الدنیا، فَبَدَنُه معلوم اهلِ الدنیا و قَلْبُه و عَقْلُه مُعاینُ الآخِرَةِ</w:t>
      </w:r>
      <w:r>
        <w:rPr>
          <w:rFonts w:eastAsia="IRNazanin" w:cs="IRNazanin"/>
          <w:color w:val="111111"/>
          <w:sz w:val="28"/>
          <w:szCs w:val="28"/>
          <w:rtl w:val="true"/>
          <w:lang w:bidi="fa-IR"/>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تقوای الهی پیشه کند، عزیز و نیرومند و سیر و سیراب می گردد و عقلش از اهل دنیا بالاتر می رود، پس بدنش با اهل دنیاست و قلب و عقلش به آخرت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متّقی عزّت و قوّت خود را در امور پست دنیوی نمی جوید و چون دنیا را جز سراب نمی بیند، رفع تشنگی با آن را انتظار نمی برد، بلکه فقط با چشیدن محبّت خداوند از نظر روحی کاملاً اشباع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سطح مردم اهل دنیا بالاتر می ایستد و تنها بدنش با آنهاست امّا روح و قلبش همواره متوجه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معیارهای اخروی سود و زیانش را حساب می کند و به آنچه او را در آخرت سعادتمند می سازد، دل می بندد و اهل دنیا و معیارهای خوب و بدشان را هیچ چیز به حساب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همه به خاطر عقل کاملی است که خداوند به او ارزانی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دربارۀ بغض دنیا از آنچه انتظار می رفت، طولانی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تطویل اهمیتی است که این موضوع در بحث انتظار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همۀ وجود خویش منتظر قدوم مولایشان هستند، توجّه دارند که اعمال زشت شیعیان چگونه آنها را از فیض دیدار امامشان محروم ساخته است و به خوبی می دانند که دنیاطلبی چگونه باعث طولانی شدن این محرومیّت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توقیع مبارکشان به 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یَحْبِسُنا عنهم إلّا یَتَّصِلُ بِنا ممّا نَکْرَهُه و لا نُؤْثِرُه منهم</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 xml:space="preserve">پس چیزی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مگر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اموری که انجامش را برای آنها نمی پسندیم و بهتر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دنیاخواهی و غرق شدن در مظاهر فریبندۀ آن که باعث غفلت از یاد خداست، محبوب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منتظر ظهور حضرت هستند، نباید نسبت به این امر بی تفاوت باشند، و باید در عمل، خود را ملزم به رعایت تقوا و اعراض از دنیا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تشرّف جناب علیّ بن ابراهیم بن مهزیار که خدمت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از قول او 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خیمۀ حضرت وارد شدم، پس از عرض سلام به ایشان،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 و روز منتظر تو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 که اینقدر دیر نزد ما بیایی؟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من، تاکنون کسی را نیافته بودم که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مکان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 را نیافتی که تو را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انگشت خود روی زمین کشیده،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لکنّکم کَثَّرْتُم الأمْوالَ، و تَجَبَّرْتُم علی ضُعَفاءِ المؤمنینَ و قَطَعْتُم الرَّحِمَ الّذی بینکم فأَیُّ عُذْرٍ لکم؟ ولی شما به زیاد کردن اموال پرداختید و بر مؤمنانِ ناتوان تکبّر ورزیدید و رابطۀ خویشاوندی بین خود را بریدید، دیگر شما چه عذری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توبه، ببخشید، نادیده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المهزیار لو لا استغفارُ بَعْضِکُم لِبَعْضٍ لَهَلَکَ مَنْ علیها إلّا خواصُّ الشیعةِ الذین تَشْبِهُ اَقْوالُهم اَفۀعالَهم</w:t>
      </w:r>
      <w:r>
        <w:rPr>
          <w:rFonts w:eastAsia="IRNazanin" w:cs="IRNazanin"/>
          <w:color w:val="111111"/>
          <w:sz w:val="28"/>
          <w:szCs w:val="28"/>
          <w:rtl w:val="true"/>
          <w:lang w:bidi="fa-IR"/>
        </w:rPr>
        <w:t xml:space="preserve">. </w:t>
      </w:r>
      <w:r>
        <w:rPr>
          <w:rStyle w:val="FootnoteAnchor"/>
          <w:rtl w:val="true"/>
        </w:rPr>
        <w:footnoteReference w:id="241"/>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مهزیار، اگر نبود که بعضی از شما برای بعضی دیگر استغفار می کنید، تمام کسانی که بر روی زمین هستند نابود می شدند مگر شیعیان خاص؛ همانهایی که گفتارشان با کردارشان همانند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چند درصد از دوستان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توانند ادّعا کنند که از مؤمنان و منتظران واقعی ایشان هستند؟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 دنیاطلبی و غرق شدن در اموال و عدم رسیدگی به بینوایان شیعه و قطع رحم را مانع تشرّف کسانی همچون علیّ بن ابراهیم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خوبان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و در ادامه فرموده اند که شیعیان باید کردارشان با گفتارشان یکی باشد و گرنه مستحقّ نابودی و هلاکت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خودش باید قضاوت کند که چه اندازه لیاقت انتظار فرج ایشان را دارد و آیا آرزوی یاری آن حضرت برای او یک رجاء واقعی است یا از مصادیق اُمنیّه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 واهی و بی اساس می باشد؟ در اینجا توضیح مرحلۀ اول از لوازم انتظار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با یاد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پسند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پایان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توضیحات این بحث قدری طولانی به نظر آمده باشد؛ امّا از آنجا که این مرحله از لوازم انتظار فرج بسیار مهم و به منزلۀ اساس و پایۀ مراحل بعدی است، این تطویل لازم به نظر می ر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یافتن محورهای سه گانه ای که در توضیح این مرحله بیان شد، زندگی منتظر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مطابق خواست ایشان می سازد و او را آمادۀ استقبال از مراد و محبوبش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از برکات انتظار فرج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خود از بزرگترین مصادیق فرج به شمار می آید</w:t>
      </w:r>
      <w:r>
        <w:rPr>
          <w:rFonts w:eastAsia="IRNazanin" w:cs="IRNazanin"/>
          <w:color w:val="111111"/>
          <w:sz w:val="28"/>
          <w:szCs w:val="28"/>
          <w:rtl w:val="true"/>
          <w:lang w:bidi="fa-IR"/>
        </w:rPr>
        <w:t xml:space="preserve">. </w:t>
      </w:r>
      <w:bookmarkStart w:id="189" w:name="pg727_15131"/>
    </w:p>
    <w:p>
      <w:pPr>
        <w:pStyle w:val="Heading4"/>
        <w:numPr>
          <w:ilvl w:val="3"/>
          <w:numId w:val="1"/>
        </w:numPr>
        <w:rPr/>
      </w:pPr>
      <w:bookmarkStart w:id="190" w:name="__RefHeading___Toc6089324_211673320"/>
      <w:bookmarkStart w:id="191" w:name="_Toc63"/>
      <w:bookmarkEnd w:id="189"/>
      <w:bookmarkEnd w:id="190"/>
      <w:r>
        <w:rPr>
          <w:rtl w:val="true"/>
        </w:rPr>
        <w:t>مرحلۀ دوم از لوازم انتظار</w:t>
      </w:r>
      <w:r>
        <w:rPr>
          <w:rtl w:val="true"/>
        </w:rPr>
        <w:t>:</w:t>
      </w:r>
      <w:r>
        <w:rPr>
          <w:rtl w:val="true"/>
        </w:rPr>
        <w:t xml:space="preserve">آرزوی یاری امام </w:t>
      </w:r>
      <w:r>
        <w:rPr>
          <w:rtl w:val="true"/>
        </w:rPr>
        <w:t>(</w:t>
      </w:r>
      <w:r>
        <w:rPr>
          <w:rtl w:val="true"/>
        </w:rPr>
        <w:t>علیه‌السلام</w:t>
      </w:r>
      <w:r>
        <w:rPr>
          <w:rtl w:val="true"/>
        </w:rPr>
        <w:t xml:space="preserve">) </w:t>
      </w:r>
      <w:r>
        <w:rPr>
          <w:rtl w:val="true"/>
        </w:rPr>
        <w:t>و پیوستن به ایشان</w:t>
      </w:r>
      <w:bookmarkEnd w:id="191"/>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مرحلۀ فرج که لازمۀ انتظار فرج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برای شخص منتظر در زمان غیبت آن حضرت حاصل می شود، این است که زندگانی او با آرزوی یاری کردن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 پیوستن به ایشان شکل می گیرد و این نوع زندگی خود از بالاترین فرجها برای مؤمن منتظر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این مطلب باید ابتدا به رابطۀ کلی میان آرزوهای هر فرد با دنیای درونش و تأثیر و تأثّر متقابل این دو بر یکدیگر، توجه کنیم و سپس به بیان رابطۀ میان شخص منتظر با آرزوهایی که نسبت به امامش دارد،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می توان گفت که آرزوهای هر انسان، ارتباط مستقیمی با روح و روان او دارد و به خوبی نشانگر دنیای درون او می باشد؛ تا آنجا که یکی از بهترین راههای شناختِ هر فرد، شناخت آرزوهای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 هوای هرکس را می توان از روی آرزوهایش تشخیص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آرزوهایی که در این بحث مدّنظر می باشد، آرزوهایی است که بر پایه و اساس واقعی در هرکس وجود دارد نه آرزوهای واهی و بی اساس که صرفاً در ذهن و خیال شخص به وجود می آید و هیچ پایۀ واقعی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از آرزوهایی است که نسبت به تحقّق آنها می توان امید داشت نه آن چیزهایی که به هیچ وجه به دست آمدنی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دوم به کار می رود که در اینجا موردنظر ما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آرزوهای واقعی در هر شخص به خوبی معرّف درون و شخصیّت او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فرض کنید که آرزویش دستگیری از نیازمندان و رسیدگی به درماندگان است است و به این امید مشغول کسب و کار می شود تا ثروتی به دست آورد و بتواند آن خدمات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امید و آرزو نشانگر خصلت خوب جود و سخاوت و روحیۀ کمک به همنوع در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کسی که آرزویش این است که مال بیشتری به دست آورد تا خودش راحت تر زندگی کند و بر ثروتش بیفزاید، این آرزو از خوی زشت بخل و حرص در او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آرزوهای شخص، برخاسته از دنیای درون اوست و شخصیت هر انسانی را از روی آرزوهایش تا حدود زیادی می 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خوب یا بد، منزلت والا یا پست فرد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آرزوهای واقعی در انسان متأثر از دنیای درون او و نشأت گرفته از شخصیّتش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فقط یک طرف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دیگر این است که آرزوهای انسان هم در شکل گرفتن شخصیت او بسیار مؤثر است؛ تا آنجا که می توان با تغییر دادن آرزوهای شخص، شخصیت جدیدی از او ساخت</w:t>
      </w:r>
      <w:r>
        <w:rPr>
          <w:rFonts w:eastAsia="IRNazanin" w:cs="IRNazanin"/>
          <w:color w:val="111111"/>
          <w:sz w:val="28"/>
          <w:szCs w:val="28"/>
          <w:rtl w:val="true"/>
          <w:lang w:bidi="fa-IR"/>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می توان دانش آموزی را در نظر گرفت که از لحاظ استعداد در درجۀ بالایی نیست و پشتکار چندانی هم در درس خواندن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این دانش 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استعداد و کم کاری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امیدی به کسب رتبۀ اول در کلاس ندارد و آرزوی آن را هم در سر نمی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 اول مطلب است که آرزوی شخص می تواند نشانگر شخصیت و ویژگی های روحی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دوم این است که اگر اولیا و مربیان همان دانش آموز بخواهند رتبۀ درسی او را در کلاس بالا ببرند و حتی به رتبه های اول و دوم برسانند، یکی از بهترین راههایش این است که در او ایجاد امید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کسب رتبۀ ممتاز در کلاس را در او پدید آورند و از این طریق آرزوی قهرمان شدن را در سر او بپرورانند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آوردن چنین امید و آرزویی می تواند از یک دانش آموز کم کار و بی حوصله، فردی تلاشگر، مصمّم و جدّی بسازد که همین تلاش و جدّیت، آرام آرام رتبۀ علمی او را در کلاس بالا می آورد و او را در ردۀ بهترین ها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و جدیّت، مرهون امیدها و آرزوهایی است که در او ایجاد شد، و گرنه پیشتر که چنین امید نداشت، کوشش و حوصله ای هم برای درس خواندن جدّی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شخصیت این دانش آموز کم کم متحوّل می شود تا به جایی می رسد که جز به کسب رتبۀ اول در کلاس نمی اندیشد؛ در حالی که پیش از این تنها همّتش این بود که مردود نشود یا در رتبۀ آخر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این فرد با آنچه پیشتر داشت، تفاوت کرد و این تفاوت، مدیون تفاوت در نیّت اوست و به طور کلّی می توان گفت که </w:t>
      </w:r>
    </w:p>
    <w:p>
      <w:pPr>
        <w:pStyle w:val="BookText"/>
        <w:rPr/>
      </w:pPr>
      <w:r>
        <w:rPr>
          <w:rFonts w:ascii="IRNazanin" w:hAnsi="IRNazanin" w:eastAsia="IRNazanin"/>
          <w:color w:val="111111"/>
          <w:sz w:val="28"/>
          <w:sz w:val="28"/>
          <w:szCs w:val="28"/>
          <w:rtl w:val="true"/>
          <w:lang w:bidi="fa-IR"/>
        </w:rPr>
        <w:t>نیّت انسان نقش اساسی در ایجاد همّتِ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اندازۀ نیّتش همّت می کند و چون آرزوهای شخص نیّت او را می سازند، بنابراین آرزوهای هرکس در نوع همّت او و تقویت یا تضعیف آن بسیار مؤثر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آرزوهای انسان از طریق تأثیر در نیّت او، در همّتش اثر می گذارند و همّت انسان هم شخصیت او را می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آرزوۀ نیّتۀ همّتۀ شخصیّت</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الرجلِ علی قَدْرِ هِمَّتِهِ</w:t>
      </w:r>
      <w:r>
        <w:rPr>
          <w:rFonts w:eastAsia="Amiri" w:cs="Amiri" w:ascii="Amiri" w:hAnsi="Amiri"/>
          <w:color w:val="111111"/>
          <w:sz w:val="28"/>
          <w:szCs w:val="28"/>
          <w:rtl w:val="true"/>
          <w:lang w:bidi="ar-SA"/>
        </w:rPr>
        <w:t xml:space="preserve">. </w:t>
      </w:r>
      <w:r>
        <w:rPr>
          <w:rStyle w:val="FootnoteAnchor"/>
          <w:rtl w:val="true"/>
        </w:rPr>
        <w:footnoteReference w:id="242"/>
      </w:r>
      <w:r>
        <w:rPr>
          <w:rFonts w:ascii="IRNazanin" w:hAnsi="IRNazanin" w:eastAsia="IRNazanin"/>
          <w:color w:val="111111"/>
          <w:sz w:val="28"/>
          <w:sz w:val="28"/>
          <w:szCs w:val="28"/>
          <w:rtl w:val="true"/>
          <w:lang w:bidi="fa-IR"/>
        </w:rPr>
        <w:t>قدر و منزلت انسان را به اندازۀ همّت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همّت انسان بالاتر و والاتر باشد، منزلت و مقامش هم برتر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همّتش پست باشد، قدر و ارزشش هم پست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دعاهایی که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 درخواست بالاترین همّت ها از خداوند متعال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دعایی از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العِبادَةِ اَنْشَطَها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الهِمَمِ أعلاها</w:t>
      </w:r>
      <w:r>
        <w:rPr>
          <w:rFonts w:eastAsia="IRNazanin" w:cs="IRNazanin"/>
          <w:color w:val="111111"/>
          <w:sz w:val="28"/>
          <w:szCs w:val="28"/>
          <w:rtl w:val="true"/>
          <w:lang w:bidi="fa-IR"/>
        </w:rPr>
        <w:t xml:space="preserve">. </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عبادت، بانشاط ترین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همّت ها بالاترین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عالی شخصیت انسان را علوّ می بخشد و جدّیت و اهتمام او را بیشتر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کَبُرَتْ هِمَّتُه، کَبُرَ اهتِمامُه</w:t>
      </w:r>
      <w:r>
        <w:rPr>
          <w:rFonts w:eastAsia="Amiri" w:cs="Amiri" w:ascii="Amiri" w:hAnsi="Amiri"/>
          <w:color w:val="111111"/>
          <w:sz w:val="28"/>
          <w:szCs w:val="28"/>
          <w:rtl w:val="true"/>
          <w:lang w:bidi="ar-SA"/>
        </w:rPr>
        <w:t xml:space="preserve">. </w:t>
      </w:r>
      <w:r>
        <w:rPr>
          <w:rStyle w:val="FootnoteAnchor"/>
          <w:rtl w:val="true"/>
        </w:rPr>
        <w:footnoteReference w:id="244"/>
      </w:r>
      <w:r>
        <w:rPr>
          <w:rFonts w:ascii="IRNazanin" w:hAnsi="IRNazanin" w:eastAsia="IRNazanin"/>
          <w:color w:val="111111"/>
          <w:sz w:val="28"/>
          <w:sz w:val="28"/>
          <w:szCs w:val="28"/>
          <w:rtl w:val="true"/>
          <w:lang w:bidi="fa-IR"/>
        </w:rPr>
        <w:t>کسی که همّتش بزرگ باشد، پشتکار و جدّیتش بزرگ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اهتمام انسان به اندازۀ همّتش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همّت ضعیف باشد، اهتمام هم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همّت عالی، اهتمام عالی را به دنبال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شجاعت شخص در رسیدن به هدفش هم به میزان همّتش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شَجاعَةُ الرجلِ علی قَدْرِ هِمَّتِهِ</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شجاعت انسان به اندازۀ همّت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که گذشت آنچه همّت انسان را بالا می برد، نیّت اوست، به طوری که اگر نیّت انسان در رسیدن به هدفی قوی باشد، قوای بدنی او هم بالا می رود و هیچگونه احساس ضعفی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ضَعُفَ البَدنُ عمّا قَوِیَتْ علیه النِیَّةُ</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بدن نسبت به آنچه نیّت بر انجامش قوی باشد، احساس ناتوانی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توفیقات و امدادهای الهی نیز به اندازۀ نیّت شخص شامل حالش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قَدرِ النِیَّةِ تکونُ مِنَ اللهِ العَطِیَّةُ</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عطایای الهی به اندازۀ نیّت، شامل حال فرد می شود</w:t>
      </w:r>
      <w:r>
        <w:rPr>
          <w:rFonts w:eastAsia="IRNazanin" w:cs="IRNazanin"/>
          <w:color w:val="111111"/>
          <w:sz w:val="28"/>
          <w:szCs w:val="28"/>
          <w:rtl w:val="true"/>
          <w:lang w:bidi="fa-IR"/>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هرکه نیّتش عالی باشد، عطای خداوند در حق او بیشتر، و هر قدر نیّت پست باشد، توفیق الهی هم کمتر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قَدَّرَ اللهُ عَونَ العِبادِ علی قَدْرِ نیّاتهم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صَحَّتْ نِیَّتُهُ، تَمَّ عَونُ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قَصُرَتْ نِیَّتُه قَصُرَ عَنْهُ العَونُ بِقَدِرِ الذی قَصُرَ</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خداوند کمک و تأیید بندگان را به اندازۀ نیّت هایشان مقدر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نیّتش صحیح و کامل باشد، کمک خدا در حق او کامل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نیّتش کم و کاستی داشته باشد،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اندازه ای که نیّتش ناقص است، ناقص و کم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انسان هم همّت او را می سازد و هم توفیقات الهی را به اندازۀ همّتش شامل حال او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شخصیّت هر فرد متناسب با نیّت ها و همّت هایش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رابطۀ آرزوهای فرد با همّتش چگونه است؟ به طور کلی می توان گفت که شاکلۀ هر انسانی با آرزوهای او تأثیر و تأثّر متقابل در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شاکله همان شخصیت آدمی است که اعمال او برخاسته از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یَعْمَلُ علی شاکِلَتِه</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هرکس براساس شخصیّت درونی و آن گونه که شکل گرفته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شاکله را در این آیۀ شریفه به نیّت فرد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کرده اند</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از این توضیح می توان فهمید که شخصیت هر انسانی متناسب با نیّت هایش شکل می گیرد و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 که از طرفی آرزوهای هر انسانی برخاسته از شاکله و شخصیّت روحی اوست و از طرف دیگر آرزوهای شخص در نیّت او و نیّت هم در همّتش تأثیر می گذارد و شاکلۀ هرکس متناسب با نیّت ها و همّت هایش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روشن شدن این موضوع، اکنون می توانیم به بحث دربارۀ رابطۀ متقابل میان شخص منتظر با آرزوهایی که به جهت انتظار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بپردازیم و تأثیر هر کدام را در دیگری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کسی که در انتظار ظهور مولایش لحظه شماری می کند پرسیده شود که بالاترین آرزویش چیست، قطعاً اولین چیزی که ذکر می کند این است که خداوند توفیق درک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عطا فرماید و او را از زمرۀ یاران حضرتش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سوز انتظار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را تحت تأثیر قرار داده، تمنّاهایش مربوط به شخص خود یا نزدیکان و اطرافیانش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محبوبی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ندارد و لذا بزرگترین آرزویش مربوط به بزرگترین محبوبش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آرزوهای دیگر پس از وصال محبوب و به دنبال آن بلکه به خاطر آن برایش مطرح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انتظار فرج در انسان شدیدتر و خالص تر باشد، این حالت در او شدّت بیشتری دارد، تا آنجا که آرزوی یاری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پیوستن به ایشان همۀ وجودش را فرا می گیرد و چون روحی در کالبد همۀ اعمالش جریان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همۀ آرزوهای شخصی اش تحت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الشعاع این آرزوی بزرگ واقع می شود و همۀ همّ و غمّش رنگ و بوی یاری حضرت را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روحی خود از بالاترین کمالات یک انسان مؤمن در زمان غیبت مولایش می باشد و همین آرزوی بزرگ، او را همواره با یاد و محبّت امامش زنده می دارد و هیچگاه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قلب او بیرون نمی رود بلکه همۀ تلاشهایش در زندگی به این سمت و سو هدایت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آرزوهای هر انسان در دعاهایی که خالصانه و از عمق دل به پیشگاه الهی عرضه می کند، تجلّی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آرزویی را در سر می پروراند و به تحقق آن امید می بندد و عملی شدتش را موکول به خواست پروردگار می داند، با سوزِ دل او را می خواند تا آرزویش را محقق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منتظران فرج در صدر دعاهایی که در زمان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خوانند، دعایی است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دعای عهد،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اجْعَلْنی مِنْ اَنصارِهِ و اَعْوانِه</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خدایا، مرا از یاران و یاوران ایشان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اجابت این دعا اختصاص به زمان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شامل یاری کردن ایشان در زمان غیبت هم می گردد؛ ولی اکنون بحث ما ناظر به آرزوی یاری کردن حضرت در وقت ظهور ایشان است و از این نظر این دعا بیان کنندۀ یکی از عالی ترین آرزوهای منتظر فرج در زمان غیبت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دیگری که بیان کنندۀ یکی از بهترین و زیباترین آرزوهای منتظران می باشد از ناحیۀ مقدسۀ خود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نایب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فرازی است از دعای پرفیض افتتاح که در شب های ماه رمضان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نَرْغَبُ الیکَ فی دَولةٍ کریمةٍ تُعِزُّ بها الاسلامَ و اَهْلَه و تُذِلُّ بها النِفاقَ وَ اَهْلَه و تَجْعَلُنا فیها مِن الدُّعاةِ الی طاعَتِک و القَادَةِ الی سَبیلِک و تَرْزُقُنا بها کَرامَةَ الدنیا و الآخِرَة</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 xml:space="preserve">خدایا، ما با زاری به پیشگاهت دولت کریمه ای را از تو درخواست می کنیم که به آن اسلام و اهلش را گرامی بداری و نفاق و منافقان را حقیر و پست گردانی و ما را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دعوت کنندگان به اطاعت خود و راهنمایان به سوی راه خود قرار دهی و به وسیلۀ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دنیا و آخرت را روزی ما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بزرگترین آرزوهایش تحقق همین دعای شریف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حقیقی صرفاً عباراتی نیست که به زبان دعاکننده جاری شود، بلکه این عبارات باید برخاسته از قلب او و نمایانگر امیدها و آرزوهایش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چنین باشد، دعاکننده به بالاترین درجات معنوی در ارتباط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ایشان واصل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رسیدن به این کمال روحی، خود از مصادیق فرج و گشایش برای شخص منتظر نیست؟ کدام فرجی بالاتر از اینکه فکر و ذکر انسان در زمان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 در زمرۀ کارگزاران دولت کریمۀ آن حضرت باشد؟ کسی که حقیقتاً چنین آرزوهایی در سر داشته باشد، معلوم است که به درجات بالایی از معرفت و محبّت و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نصرت امامش نائل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دیگری که آن هم از ناحیۀ مقدّس خود حضرت توسط نایب اول ایشان به ما رسیده است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أنّی اَسألک أنْ تُرِیَنی ولیَّ اَمرِک ظاهراً نافِذَ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فافْعَل ذلک بی و بِجمیعِ المؤمنینَ حتی نَنْظُرَ الی ولیِّکَ صلواتُکَ علیه و آله ظاهرَ المَقالَةِ واضِحَ الدَلالةِ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اَبْرِزْ یا ربِّ مُشاهَدَتَه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واجْعَلْنا مِمَّن نَقَرُّ عَیْنُه بِرُؤْیَتِه وَ اَقِمْنا بِخِدْمَتِه</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خدایا، من از تو درخواست می کنم که ولیّ امر خود را به صورت آشکار و در حالی که فرمانش نافذ است، به من بنمایانی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خودم و همۀ مؤمنان چنین کن تا اینکه ولیّ تو را در حالی که گفتارش روشن و دلالتش آشکار است بنگریم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پروردگار من، مشاهدۀ او را علنی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را از کسانی که چشمانشان به دیدن ایشان روشن می شود قرار بده و ما را به خدمتگزاری آستانش بگمار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بهترین آرزوهای یک منتظر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کسی واقعاً مهم ترین خواسته هایش همین ها باشد، بهترین و بالاترین گشایش ها در امر دین برایش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اگر زمان ظهور مولایش را هم درک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آنچه در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نخواهد کرد</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 xml:space="preserve">نتیجتاً می توان گفت که نفسِ داشتن چنین آرزوهایی در زمان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شخصِ منتظر،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فرج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چیزی است که به عنوان مرحلۀ دوم از لوازم انتظار فرج از آن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مطلب طرف دیگری هم دارد که آن هم بسیار سازنده و مؤثر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آنچه بیان شد تأثیر شاکلۀ منتظر در ایجاد آرزوهای برتر در مورد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این آرزوها می تواند در شاکله و شخصیّت فرد منتظر اثر عمیقی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مقال تمنّای یاری کردن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 به پیوستن به ایشان، نیّت تحقق بخشیدن به آن را در انسان ایجاد می کند و این نیّت خیر، همّت شخص را در این مسیر قرار می دهد و اهتمام او را به سوی عملی شدن آن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خودبه خود زندگی اش را به سمت تحقّق این هدف سامان می بخشد و در همۀ کارهایش رسیدن به این مطلوب را مدّنظر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این نیّت و همّت قوی تر شود، همّ و غمّ او را بیشتر به خود مشغول می سازد و به جایی می رسد که اندیشه ای جز این در سر نمی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اینجاست که دنیای درونش تحت تأثیر همان آرزوهای بلند، شکل می گیرد و از این طریق، تمنّای یاری کردن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شاکلۀ او را به نحو مطلوبی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روحی اگر با التزام به خواندنِ دعاهای وارد شده در این خصوص همراه شود، عمق بسیار بیشتری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دعاهایی نظیر آنچه بیان شد، علاوه بر اینکه در تعجیل فرج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نیجه فرج کلّی و نهایی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خود 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می باشد، قبل از ظهور نیز در ساختنِ شخصیّت خود فرد، تأثیر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این دعاها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کامل آداب و شرایط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دعاکننده بهترین و والاترین آرزوها و امیدها را در ارتباط با امام زمانش ایجاد می کند و در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بهترین نیّت ها و بالاترین همّت ها را در فرد منتظر موجب می شود؛ و این خود، شخصیت او را به گونه ای شکل می دهد که متناسب با این همّت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که شخصیت انسان در ایجاد آرزوهای او مؤثر است، آرزوها هم در شکل دادن شخصیّت او تأثیر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کسانی که طالب فرج شخصیِ خود هستند، باید کوشش کنند که آرزوهای والاتری در ارتباط با امام زمان خود پیدا کنند و از بهترین راههای تحقّق این مطلوب، جدّیت در خواندن دعاهای وارد شده با این مضامین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مورد عباراتی که از دعای شریف افتتاح نقل کردیم، کسی که از جان و دل درخواست کند که نقش محوری و پیشوا در دولت کریمۀ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اش باشد و از زمرۀ سرکردگان یاران ایشان قرار گیرد و این خواسته را همواره به زبان بیاورد و در آرزوی تحقق آن روزشماری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لحظه 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همین آرزو کردن ها و امید بستن های مداوم، برای او سازنده و راهگشاست؛ زیرا روح و روانش را هر روز و هر زمان با یاد خوشِ روزگار دولت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می دارد و نیّت مناسب آن خواسته ها را در خود ایجاد می کند و همّتش بر محور تحقّق آن هدف های عالی رقم می خورد و از همین طریق یک عامل درونی نیرومند، او را همواره با امامش پیوند می زند و در نتیجه شخصیتش با همین آرزوها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یک جمع بندی نهایی از تأثیر و تأثر متقابل شاکله و آرزوها در یدیگر بیان کنیم،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رتبۀ مؤمن از لحاظ معرفت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درجه ای رسیده باشد که بزرگترین آرزوهایش،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یاری آن حضرت و لوازم آن باشد، همین درجۀ معرفت که چنین آرزوهای والایی را در او به وجود آورده، خود از مصادیق فرج است که به برکت انتظار فرج نهایی در شخص منتظر ایجاد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یک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همین آرزو کردن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اگر با خواندن دعاهای مربوط به آنها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رتبۀ شخص را در معرفت و ارادتش به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می برد و ترقّی رتبۀ معرفت به نوبۀ خود، آرزوهای والاتری را در او به وجود می آورد، یا عمق همان آرزوها را در او بیشتر می سازد؛ به طوری که همان دعاهای گذشته را با حال بیشتری می خواند و این خواندن ها تأثیر عمیق تری در روح او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شخصیّت او توسّط همین آرزوها اوج می گیرد و این رتبۀ بالاتری از فرج معنوی اوست که به برکت انتظار فرج نصیبش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همین مرتبۀ بالاتر به نوبۀ خود آرزوهایی والاتر از مرتبۀ قبل در او ایجاد می کند که باز این هم موجب معرفتی بالاتر از مرتبۀ پیشین در او می گردد و این سیر تأثیر و تأثر متقابل همواره ادامه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دربارۀ مرحلۀ دوم از لوازم انتظار فرج را با بیان یکی از زیباترین آرزوهای منتظران که در دعاهای مأثور هم آمده است، به پایان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از جهاتی بالاترین آرزوی منتظران فرج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کند که در دعای عهد به این صورت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الْجعَلْنی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المُسْتَشهدینَ بَینَ یَدیْه</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خدایا، مرا در زمرۀ کسانی که پیش روی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می رسند، قرار بده</w:t>
      </w:r>
      <w:r>
        <w:rPr>
          <w:rFonts w:eastAsia="IRNazanin" w:cs="IRNazanin"/>
          <w:color w:val="111111"/>
          <w:sz w:val="28"/>
          <w:szCs w:val="28"/>
          <w:rtl w:val="true"/>
          <w:lang w:bidi="fa-IR"/>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در مقابل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فدا کردنِ بالاترین و عزیزترین دارایی به پای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کسی قابلیّت ندارد که جان ناقابل خود را فدای عیزیز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ایشان او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عاشورای سال یازدهم هجری کسانی بودند که انتظار می فت که در رکاب جگرگوشۀ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جانفشانی کنند امّا این افتخار تنها نصیب افراد معدودی شد که از جانب خداوند و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از عمق جان خود آرزوی شهادت در پیشگاه امامش را داشته باشد، نفسِ داشتن همین آرزو، بالاترین فرج او در زمان غیبت امام عزیزش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رَزَقَنا اللهُ بلطفه و کرمه</w:t>
      </w:r>
      <w:r>
        <w:rPr>
          <w:rFonts w:eastAsia="IRNazanin" w:cs="IRNazanin"/>
          <w:color w:val="111111"/>
          <w:sz w:val="28"/>
          <w:szCs w:val="28"/>
          <w:rtl w:val="true"/>
          <w:lang w:bidi="fa-IR"/>
        </w:rPr>
        <w:t xml:space="preserve">. </w:t>
      </w:r>
      <w:bookmarkStart w:id="192" w:name="pg727_15145"/>
    </w:p>
    <w:p>
      <w:pPr>
        <w:pStyle w:val="Heading4"/>
        <w:numPr>
          <w:ilvl w:val="3"/>
          <w:numId w:val="1"/>
        </w:numPr>
        <w:rPr/>
      </w:pPr>
      <w:bookmarkStart w:id="193" w:name="__RefHeading___Toc6089326_211673320"/>
      <w:bookmarkStart w:id="194" w:name="_Toc64"/>
      <w:bookmarkEnd w:id="192"/>
      <w:bookmarkEnd w:id="193"/>
      <w:r>
        <w:rPr>
          <w:rtl w:val="true"/>
        </w:rPr>
        <w:t>مرحله سوم از لوازم انتظار</w:t>
      </w:r>
      <w:r>
        <w:rPr>
          <w:rtl w:val="true"/>
        </w:rPr>
        <w:t xml:space="preserve">: </w:t>
      </w:r>
      <w:r>
        <w:rPr>
          <w:rtl w:val="true"/>
        </w:rPr>
        <w:t>آماده کردن خود برای پیوستن به امام علیه السلام</w:t>
      </w:r>
      <w:bookmarkEnd w:id="194"/>
    </w:p>
    <w:p>
      <w:pPr>
        <w:pStyle w:val="Heading5"/>
        <w:numPr>
          <w:ilvl w:val="4"/>
          <w:numId w:val="1"/>
        </w:numPr>
        <w:rPr/>
      </w:pPr>
      <w:bookmarkStart w:id="195" w:name="__RefHeading___Toc6089328_211673320"/>
      <w:bookmarkStart w:id="196" w:name="_Toc65"/>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پس از تحقق دو مرحله قبلی خودسازی و تمنای پیوستن به امام عصر علیه السلام منتظر فرج امام علیه السلام خود را برای نیل به آرزوی بزرگش آماده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سعی میکند آماده باش کامل برای یاری ،امامش در خود ایجاد کند و برای رسیدن به این مقصود، اولاً مرابطه خود را با امام علیه السلام قوی تر می سازد و ثانیاً در عمل همه امکاناتش را وقف ایشان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قرار گرفتن منتظر در این مسیر و برداشتن این دو قدم خود از بزرگترین فرجها برای او در زمان غیبت مولایش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برای روشن شدن اینکه هر دو امر از مهمترین مصادیق فرج میباشد، بـه توضیح اندکی درباره هر یک می پردازیم </w:t>
      </w:r>
      <w:r>
        <w:rPr>
          <w:rFonts w:eastAsia="IRNazanin" w:cs="IRNazanin"/>
          <w:color w:val="111111"/>
          <w:sz w:val="28"/>
          <w:szCs w:val="28"/>
          <w:rtl w:val="true"/>
          <w:lang w:bidi="fa-IR"/>
        </w:rPr>
        <w:t>.</w:t>
      </w:r>
    </w:p>
    <w:p>
      <w:pPr>
        <w:pStyle w:val="Heading5"/>
        <w:numPr>
          <w:ilvl w:val="4"/>
          <w:numId w:val="1"/>
        </w:numPr>
        <w:rPr/>
      </w:pPr>
      <w:bookmarkStart w:id="197" w:name="__RefHeading___Toc6089330_211673320"/>
      <w:bookmarkStart w:id="198" w:name="_Toc66"/>
      <w:bookmarkEnd w:id="197"/>
      <w:r>
        <w:rPr>
          <w:rtl w:val="true"/>
        </w:rPr>
        <w:t>مرابطه با امام عصر علیه السلام</w:t>
      </w:r>
      <w:bookmarkEnd w:id="198"/>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مؤمنی باید با امام زمان خود اتصال و ارتباط داشته باشد؛ یعنی از طرق مختلف خود را به ایشان پیوند بزند این وظیفه ای است که </w:t>
      </w:r>
    </w:p>
    <w:p>
      <w:pPr>
        <w:pStyle w:val="BookText"/>
        <w:rPr/>
      </w:pPr>
      <w:r>
        <w:rPr>
          <w:rFonts w:ascii="IRNazanin" w:hAnsi="IRNazanin" w:eastAsia="IRNazanin"/>
          <w:color w:val="111111"/>
          <w:sz w:val="28"/>
          <w:sz w:val="28"/>
          <w:szCs w:val="28"/>
          <w:rtl w:val="true"/>
          <w:lang w:bidi="fa-IR"/>
        </w:rPr>
        <w:t xml:space="preserve">به صورت واجب عینی هر مکلّفی نسبت به انجامش موظف می باشد و ریشه آن در قرآن کریم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اصْبِرُوا وصابروا و رابِطُوا واتقوا الله لَعَلَّكُمْ تُفْلِحُونَ</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کسانی که ایمان آورده،اید صبر پیشه کنید و در صبوری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دشمنان خود یا بر مصیبتها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کنید و مرابطه داشته باشید و تقوای خداوند پیشه کنید شاید رستگار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شریفه مؤمنان به چند چیز موظف شده اند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احادیثی که ذیل آیه آمده است درباره هر یک از این سه واجب توضیح لازم بیان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این احادیث از قول حضرت امام صادق علیه السلام چنین نقل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اصْبِرُوا على أَداءِ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وصابِرُوا على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رابطوا على الأئمة علیهم السلام</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انجام واجبات پایداری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بورزید و بر مصیبتها با صبر غلبه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ملازم با امامان علیهم السلام باشید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 مرابطه در آیه شریفه در ارتباط با امامان علیهم السلام معنی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مرابطه از ربط است که به معنای بستن چیزی و محکم کردن آن میباشد و رابط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واظب على الأمر ولازمه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w:t>
      </w:r>
    </w:p>
    <w:p>
      <w:pPr>
        <w:pStyle w:val="BookText"/>
        <w:rPr/>
      </w:pPr>
      <w:r>
        <w:rPr>
          <w:rFonts w:ascii="IRNazanin" w:hAnsi="IRNazanin" w:eastAsia="IRNazanin"/>
          <w:color w:val="111111"/>
          <w:sz w:val="28"/>
          <w:sz w:val="28"/>
          <w:szCs w:val="28"/>
          <w:rtl w:val="true"/>
          <w:lang w:bidi="fa-IR"/>
        </w:rPr>
        <w:t>رفته است</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 على الائمه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ملازم با امامان علیهم السلام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ملازمت به این است که انسان از ایشان جدا نشود و خود را در همه امور با آنها مربوط و ملتزم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التزام از قلب نشأت میگیرد و به همۀ اعمال انسان سرایت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موردی مؤمن باید خودش را با امامش ملازم کند و در حقیقت خود را به او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راوی از امام صادق درباره هر یک از این سه سفارش در آیه شریفه سؤال میکند حضرت چنین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إصْبَرُوا على الأذى 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صابروا؟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عُدوَّكم مَعَ وَليّكُم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رابِطُوا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مَعَ اِمامِكم</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بر آزاری که به خاطر ما میشوید صبر پیشه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و در صبر غلبه کنید یعنی چه؟ فرمود به همراه ولیتان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امامتان بر دشمنانتان در صبر غلبه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و مرابطه کنید یعنی چه؟ فرمود اقامت کردن همراه با امامتان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اقامت کردن همراه با امام علیه السلام همان معنای ملازمت و همراهی با ایشان و پایداری و ایستادگی در جوار ایشان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صاحب كتاب شريف مكيال المكارم مرابطة مؤمن با امام زمانش به این است که خود را به ریسمان ولایت ایشان ببندد يربط نفسه بحبل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ولایته و به پیروی از ایشان و یاری حضرتش ملتزم باشد و این نوع از مرابطه</w:t>
      </w:r>
      <w:r>
        <w:rPr>
          <w:rStyle w:val="FootnoteAnchor"/>
          <w:rtl w:val="true"/>
        </w:rPr>
        <w:footnoteReference w:id="260"/>
      </w:r>
      <w:r>
        <w:rPr>
          <w:rFonts w:ascii="IRNazanin" w:hAnsi="IRNazanin" w:eastAsia="IRNazanin"/>
          <w:color w:val="111111"/>
          <w:sz w:val="28"/>
          <w:sz w:val="28"/>
          <w:szCs w:val="28"/>
          <w:rtl w:val="true"/>
          <w:lang w:bidi="fa-IR"/>
        </w:rPr>
        <w:t xml:space="preserve">بر تک تک افراد واجب عینی است و نیابت در آن پذیرفته </w:t>
      </w:r>
    </w:p>
    <w:p>
      <w:pPr>
        <w:pStyle w:val="BookText"/>
        <w:rPr/>
      </w:pP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رکنی از ارکان ایمان است که خداوند هیچ عملی را بدون آن نمی پذیرد</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مرابطه با امام عصرعلیه السلام به این است که انسان خود را ملزم سازد که در هیچ امری از ایشان فاصله نگیرد و در همه امور زندگی هم قلباً با حضرتش اتصال و ارتباط داشته باشد و هم در عمل مقیّد باشد که از آن حضرت تبعیت نماید و به یاری ایشان در هر زمینهای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در این صورت جزء اعوان و انصار ایشان در زمان غیبت قرار میگیرد و این خود از بزرگترین فرجهایی است که به برکت انتظار فرج امام علیه السلام نصیب او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راههایی که برای نصرت امام زمان علیه السلام در همین زمان وجود دارد متعدّد و فراوان میباشد که اکنون به بحث تفصیلی در این باره نمی پردازیم علاقمندان میتوانند به کتاب ارزشمند شیوههای یاری قائم آل محمد صلى الله عليه واله اثر مرحوم آیة الله میرزا محمدباقر فقیه ایمانی رجوع کنند که در آن دوازده کیفیت برای یاری آن امام عزیز بیان شده است کیفیت هشتم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آرزو و تمنای یاری ایشان است در حالی که با عزم و اراده حقیقی و اشتیاق قلبی و صدق و یقین باشد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اهمیت این تمنای قلبی و آثار خیر ،آن در مرحله گذشته از لوازم انتظار توضیح کافی بیان گردید </w:t>
      </w:r>
      <w:bookmarkStart w:id="199" w:name="pg727_15149"/>
    </w:p>
    <w:p>
      <w:pPr>
        <w:pStyle w:val="Heading5"/>
        <w:numPr>
          <w:ilvl w:val="4"/>
          <w:numId w:val="1"/>
        </w:numPr>
        <w:rPr/>
      </w:pPr>
      <w:bookmarkStart w:id="200" w:name="__RefHeading___Toc6089332_211673320"/>
      <w:bookmarkStart w:id="201" w:name="_Toc67"/>
      <w:bookmarkEnd w:id="199"/>
      <w:bookmarkEnd w:id="200"/>
      <w:r>
        <w:rPr>
          <w:rtl w:val="true"/>
        </w:rPr>
        <w:t>وقف نمودن خود برای امام علیه السلام</w:t>
      </w:r>
      <w:bookmarkEnd w:id="201"/>
    </w:p>
    <w:p>
      <w:pPr>
        <w:pStyle w:val="BookText"/>
        <w:rPr/>
      </w:pPr>
      <w:r>
        <w:rPr>
          <w:rFonts w:ascii="IRNazanin" w:hAnsi="IRNazanin" w:eastAsia="IRNazanin"/>
          <w:color w:val="111111"/>
          <w:sz w:val="28"/>
          <w:sz w:val="28"/>
          <w:szCs w:val="28"/>
          <w:rtl w:val="true"/>
          <w:lang w:bidi="fa-IR"/>
        </w:rPr>
        <w:t>دومین قدم در ایجاد آمادگی برای پیوستن به امام علیه السلام این است که منتظر فرج خود و همۀ امکاناتش را وقف امام زمانش بکند و در حقیقت هیچ چیز را برای خودش یا دیگران نخواهد بلکه همه نیروهای مادی و معنوی خود را در جهت یاری امام علیه السلام و در خدمت برآورده شدن منویات ایشان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معرفت صحیح و کامل نسبت به امامش داشته باشد، با همه وجودش تصدیق میکند که چون ایشان مقام مولویت بر مؤمنان دارند، پس وقف همۀ امکانات شخصی برای آن حضرت حقی است که خدای متعال به ایشان داده و اگر مؤمن چنین کند کاری بیش از حد وظیفه انجام نداده است همه نعمتهای الهی که در اختیار هر کس قرار میگیرد، در حقیقت متعلق به وجود امام علیه السلام است و سایر افراد با اجازه ایشان حق بهره برداری از آن را دارند بنابراین هر مؤمنی باید خود را وقف امامش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انجام وظیفه وجوب فقهی برای عموم ندارد ولی بسته به معرفتی که شخص نسبت به امامش ،دارد ادای این تکلیف عقلی بر او لازم میآید حال اگر کسی از جهت معرفتش به امام علیه السلام به این رتبه برسد که خود را وقف ایشان ،نماید همین حالت روحی خود بزرگترین مصداق فرج برای او قبل از ظهور امام علیه السلام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همه خیرات از همین نعمت بینظیر ناشی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میتوان گفت که چون ولایت امام علیه السلام ولاية الله است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الولاية کسی که خودش را وقف امامش گردانده در حقیقت خود را وقف خدای خویش کرده و بالاترین مرتبه عبودیت پروردگار را به دست </w:t>
      </w:r>
    </w:p>
    <w:p>
      <w:pPr>
        <w:pStyle w:val="BookText"/>
        <w:rPr/>
      </w:pPr>
      <w:r>
        <w:rPr>
          <w:rFonts w:ascii="IRNazanin" w:hAnsi="IRNazanin" w:eastAsia="IRNazanin"/>
          <w:color w:val="111111"/>
          <w:sz w:val="28"/>
          <w:sz w:val="28"/>
          <w:szCs w:val="28"/>
          <w:rtl w:val="true"/>
          <w:lang w:bidi="fa-IR"/>
        </w:rPr>
        <w:t>آورده است چنین کسی قطعاً مورد عنایت خاص پروردگار قرار میگیرد و در سراسر زندگی اش به بهترین وجهی اداره میشود کسی که در مقام بندگی خداوند وظیفه اش را تمام و کمال به انجام برساند خدا ،خود متکفّل اداراه امورش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به زیبایی هر چه تمامتر در فرمایش امام باقرعلیه السلام به عبدالحمید واسطی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از سختی دوران انتظار سخن گفت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الحميد، أتَرى مَنْ حَبَسَ نَفْسَهُ على الله عَزَّ وَجَلَّ، لا يَجْعَلُ الله له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واللهِ لَيَجْعَلَنَّ الله له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عَبْداً حَبَسَ نَفْسَهُ علينا رَحِمَ الله عبداً أَحْيا ، أمْرَنا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،عبدالحمید آیا گمان میکنی کسی که خودش را وقف خدای عزّ و جلّ ،کند خداوند فرجی را برای او قرار نمیدهد؟ آری به خدا قسم قطعاً و يقيناً خداوند برای او فرج و گشایشی قرار میدهد خدا رحمت کند بندهای را که خود را وقف ما گرداند خدا رحمت کند بنده ای را که امر ما را زنده بدارد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علیه السلام به این است که انسان همه امکانات خود را از آنِ ایشان ببیند و در مسیری که مورد رضای ایشان است به کار گیرد؛ دستش برای امام علیه السلام کار کند زبانش در جهت اهداف ایشان به کار گرفته ،شود قدمش در راه برآوردن منویات ایشان برداشته شود،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امام باقر علیه السلام با دو تأكيد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لَيَجْعَلَنَّ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قسم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که خداوند قطعاً برای چنین کسی فرجی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پایه ای ترین مصداق فرج نفس رسیدن مؤمن به این اعتقاد است که خود را وقف امامش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منشأ فرجهای دیگر برای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فرجهایی که به دنبال این اعتقاد و عمل به ،آن برای مؤمن مصداق پیدا میکند و عده ای است که در همین حدیث شریف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همین حدیث، عبدالحميد واسطی از امام باقر علیه السلام می پرسد اگر من قبل از آنکه ظهور حضرت قائم علیه السلام را درک کنم، از دنیا بروم چه خواهد شد؟ حضرت در پاسخ به او بشارتی را برای منتظران واقعی امام عصر علیه السلام به طور کلی نوید میدهند القائلُ مِنْكم أن لو أَدْرَكْتُ قائم آل محمد صلى الله عليه واله نَصَرْتُه كان كالمُقارِعَ بينَ يَدَيْهِ بِسَيْفِهِ، لَا بَلْ كَالشَّهِيدِ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شما بگوید که اگر قائم آل محمد صلى الله عليه واله را درک میکردم ایشان را یاری مینمودم چنین کسی همچون کسی است که با شمشیر خود در پیش روی ایشان بجنگد بلکه بالاتر به منزله کسی است که همراه ایشان شهید شود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بالاترین آرزویش این است که ظهور امام خود را درک کند و ایشان را یاری نماید؟ آیا هر مؤمنی به این درجه از معرفت و ارادت نائل میشود؟ و اگر کسی به این رتبه برسد، آیا جز به لطف و عنایت خاص خداوند نسبت به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همین حالت روحی خود بالاترین فرج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نشانه وجوداین حال در انسان این است که هم و غمش در یاری رساندن به امامش خلاصه میشود و در خود همۀ آمادگیهای لازم را برای تحقق بخشیدن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میکند و با عمل خود نشان میدهد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نُصْرَتى مُعَدّة لكم</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 در حقیقت خود را برای ظهور حضرت و یاری کردن ایشان از هر جهت آماده نموده به طور کامل مهیای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روی فضل، به کسی که در آرزوی یاری امام علیه السلام خود را وقف ایشان نموده است، پاداش یاری کردن حضرت را در هنگام ظهور عطا ،فرموده او را همچون کسی که در رکاب ایشان شمشیر زده است قرار میدهد و چون جانش را هم وقف امامش کرده و در آرزوی فدا کردن خود در پیشگاه ایشان است ثواب شهید در رکاب حضرت نصیبش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کدام فرج از این بالاتر که انسان به درجه شهدای همراه امام عصر علیه السلام نائل شود؟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این بیان کسی که خود را از هر جهت برای پیوستن به امام زمان علیه السلام آماده کند و در جهت تحقق این امر به دو وظیفۀ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مرابطه و حبس نفس نسبت به امام علیه السلام اقدام کند به بالاترین آرزوی خود که همانا شهادت در پیشگاه ایشان است در همین زمان غیبت نائل میشود و این سومین مرحله از لوازم انتظار فرج میباشد </w:t>
      </w:r>
      <w:bookmarkStart w:id="202" w:name="pg727_15153"/>
    </w:p>
    <w:p>
      <w:pPr>
        <w:pStyle w:val="Heading4"/>
        <w:numPr>
          <w:ilvl w:val="3"/>
          <w:numId w:val="1"/>
        </w:numPr>
        <w:rPr/>
      </w:pPr>
      <w:bookmarkStart w:id="203" w:name="__RefHeading___Toc6089334_211673320"/>
      <w:bookmarkStart w:id="204" w:name="_Toc68"/>
      <w:bookmarkEnd w:id="202"/>
      <w:bookmarkEnd w:id="203"/>
      <w:r>
        <w:rPr>
          <w:rtl w:val="true"/>
        </w:rPr>
        <w:t>مرحله چهارم از لوازم انتظار</w:t>
      </w:r>
      <w:r>
        <w:rPr>
          <w:rtl w:val="true"/>
        </w:rPr>
        <w:t xml:space="preserve">: </w:t>
      </w:r>
      <w:r>
        <w:rPr>
          <w:rtl w:val="true"/>
        </w:rPr>
        <w:t>تربیت منتظران راستين</w:t>
      </w:r>
      <w:bookmarkEnd w:id="204"/>
    </w:p>
    <w:p>
      <w:pPr>
        <w:pStyle w:val="Heading5"/>
        <w:numPr>
          <w:ilvl w:val="4"/>
          <w:numId w:val="1"/>
        </w:numPr>
        <w:rPr/>
      </w:pPr>
      <w:bookmarkStart w:id="205" w:name="__RefHeading___Toc6089336_211673320"/>
      <w:bookmarkStart w:id="206" w:name="_Toc69"/>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منتظران واقعی امام عصر و تنها به آماده کردن خود برای استقبال از ایشان و پیوستن به حضرتش راضی نمیشوند، بلکه خود را موظف میدانند که این آمادگی را در سایه مؤمنان نیز ایجاد کنند و در حقیقت به تربیت منتظران واقعی میپردازند</w:t>
      </w:r>
      <w:r>
        <w:rPr>
          <w:rFonts w:eastAsia="IRNazanin" w:cs="IRNazanin"/>
          <w:color w:val="111111"/>
          <w:sz w:val="28"/>
          <w:szCs w:val="28"/>
          <w:rtl w:val="true"/>
          <w:lang w:bidi="fa-IR"/>
        </w:rPr>
        <w:t>.</w:t>
      </w:r>
    </w:p>
    <w:p>
      <w:pPr>
        <w:pStyle w:val="Heading5"/>
        <w:numPr>
          <w:ilvl w:val="4"/>
          <w:numId w:val="1"/>
        </w:numPr>
        <w:rPr/>
      </w:pPr>
      <w:bookmarkStart w:id="207" w:name="__RefHeading___Toc6089338_211673320"/>
      <w:bookmarkStart w:id="208" w:name="_Toc70"/>
      <w:bookmarkEnd w:id="207"/>
      <w:r>
        <w:rPr>
          <w:rtl w:val="true"/>
        </w:rPr>
        <w:t>وظیفه دستگیری از ضعیفان</w:t>
      </w:r>
      <w:bookmarkEnd w:id="208"/>
    </w:p>
    <w:p>
      <w:pPr>
        <w:pStyle w:val="BookText"/>
        <w:rPr/>
      </w:pPr>
      <w:r>
        <w:rPr>
          <w:rFonts w:ascii="IRNazanin" w:hAnsi="IRNazanin" w:eastAsia="IRNazanin"/>
          <w:color w:val="111111"/>
          <w:sz w:val="28"/>
          <w:sz w:val="28"/>
          <w:szCs w:val="28"/>
          <w:rtl w:val="true"/>
          <w:lang w:bidi="fa-IR"/>
        </w:rPr>
        <w:t>اولین قدم در این مسیر آن است که انسان نسبت به این وظیفه احساس تكليف الهی نماید و از زیر مسؤولیت آن شانه خالی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در مورد علت وجوب زکات بر ثروتمندان، مطلبی را به طور کلی تذکر داده اند که میتواند در زمینه مورد بحث نیز مطرح شود ایشان چنین دلیل آورده اند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اللهَ تبارك و تعالى كَلَّفَ أَهْلَ الصِّحَّةِ القِيامَ بِشَأْنِ اَهْلِ </w:t>
      </w:r>
    </w:p>
    <w:p>
      <w:pPr>
        <w:pStyle w:val="BookText"/>
        <w:rPr/>
      </w:pPr>
      <w:r>
        <w:rPr>
          <w:rFonts w:ascii="Amiri" w:hAnsi="Amiri" w:eastAsia="Amiri" w:cs="Amiri"/>
          <w:color w:val="111111"/>
          <w:sz w:val="28"/>
          <w:sz w:val="28"/>
          <w:szCs w:val="28"/>
          <w:rtl w:val="true"/>
          <w:lang w:bidi="ar-SA"/>
        </w:rPr>
        <w:t>الزَّمانة و البلوى</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خدای متعال اهل عافیت را مکلف فرموده است به امور کسانی که از بیماری مزمنی رنج میبرند و گرفتاری دارند رسیدگی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صحت و عافیت در انسان هم به بدن او مربوط میشود و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روحش ممکن است کسی از لحاظ جسمانی سالم باشد و از جهت روحی مریض؛ یا بالعکس بدنش بیمار باشد و روحش سالم سلامت روح به این است که از لحاظ اعتقادی و اخلاقی مبتلا به ضعف و ناراحتی و بیماری نباشد و کسانی که از جهت ایمانی دارای اعتقادات نادرست ،هستند یا بنیۀ اعتقادی محکمی ندارند تا در برابر شبهات و ایرادهای مخالفان تاب بیاورند یا به طور کلی در مقام عمل به وظایف دینی استحکام و صلابت لازم را ندارند هیچیک اهل صحت از جهت روحی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اهل عافیت یعنی آنها که دارای ایمان محکم و صحيح هستند وظیفه دارند که به مشکلات و گرفتاریهای این گونه افراد رسیدگی کنند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همان طور که اغنیا وظیفه رسیدگی به فقرای از مؤمنان را ،دارند راست اندیشان و کسانی که درجات بالاتری از ایمان را دارند باید به سست اندیشان و مبتلایان به درد جهل و غفلت و فراموشی یاد خدا و امام زمان علیه السلام رسیدگی کنند و اگر در انجام وظیفه خود کوتاهی ،کنند در پیشگاه خداوند مقصر و خطاکار شمرده میشوند کدام بیماری مزمن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تر و دردناکتر از این است که یک مؤمن در مسائل اصلی و محوری </w:t>
      </w:r>
    </w:p>
    <w:p>
      <w:pPr>
        <w:pStyle w:val="BookText"/>
        <w:rPr/>
      </w:pPr>
      <w:r>
        <w:rPr>
          <w:rFonts w:ascii="IRNazanin" w:hAnsi="IRNazanin" w:eastAsia="IRNazanin"/>
          <w:color w:val="111111"/>
          <w:sz w:val="28"/>
          <w:sz w:val="28"/>
          <w:szCs w:val="28"/>
          <w:rtl w:val="true"/>
          <w:lang w:bidi="fa-IR"/>
        </w:rPr>
        <w:t>اعتقادات به شبهات مبتلا شود یا در مسائل اخلاقی و رعایت احکام شرعی به بی قیدی و لاابالی گری دچار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آیا افراد شایسته و با صلاحیت، نسبت به اینگونه اشخاص هیچ مسؤولیتی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اینها در انجام وظیفه خویش کوتاهی کنند شریک و عامل در گناهان و انحرافات آنها شمرده نمیشوند؟ در اینجا خوب است یک بار دیگر پای درس استاد گرانقدرمان که خود تربیت شده مکتب علوی است بنشینیم که خطاب به یکی از شاگردانش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پیغمبر اکرم صلى الله عليه واله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دوستی دنیا سرآمد همه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معنایش تنها این نیست که به واسطه اینکه دنیا را دوست داریم مرتکب گناهانی میشویم بلکه سطح مطلب خیلی بالاتر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واسطه دوستی دنیا و راحت طلبی برای نجات دیگران اقدامی نکنیم و آنان گناهی را مرتکب ،شوند عین آن گناهان در نامه اعمال ما ثبت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معنى حب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،کردی از خداوند عالم بخواه تا به واسطۀ غفلت و عدم توجه به انسان سازی منشأ خطای آیندگان نشوی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اَخَذَ اللهُ على أَهْلِ الجَهْلِ أنْ يَتَعَلَّموا حتى أَخَذَ على أهل العلم أن يُعلموا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آنکه به نادانان بگویند چرا نرفتید یاد بگیرید به </w:t>
      </w:r>
    </w:p>
    <w:p>
      <w:pPr>
        <w:pStyle w:val="BookText"/>
        <w:rPr/>
      </w:pPr>
      <w:r>
        <w:rPr>
          <w:rFonts w:ascii="IRNazanin" w:hAnsi="IRNazanin" w:eastAsia="IRNazanin"/>
          <w:color w:val="111111"/>
          <w:sz w:val="28"/>
          <w:sz w:val="28"/>
          <w:szCs w:val="28"/>
          <w:rtl w:val="true"/>
          <w:lang w:bidi="fa-IR"/>
        </w:rPr>
        <w:t>دانایان میگویند چرا یاد ندادید</w:t>
      </w:r>
      <w:r>
        <w:rPr>
          <w:rStyle w:val="FootnoteAnchor"/>
          <w:rtl w:val="true"/>
        </w:rPr>
        <w:footnoteReference w:id="26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این فرمایش مولا سلام الله علیه میرسیم به خاطر راحت طلبی و خودخواهی از کنارش به آسانی میگذریم راستی چرا فرمایش مولا علیه السلام او را آویزه گوش خودمان قرار نمی دهیم؟ مگر علی علیه السلام فقط برای آن است که هر وقت میخواهیم از زمین بلند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 تولدش پلو و شیرینی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این است و میخواهیم دنباله رو آن حضرت باشیم پس چرا از دیگران دستگیری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فردای قیامت برای قتل نفسها و جنایتهایی که دیگران مرتکب شدهاند و علتش آن است که آنان را نساخته ایم جوابی داریم؟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تو کز محنت دیگران بی غمی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نشاید که نامت نهند آدمی</w:t>
      </w:r>
    </w:p>
    <w:p>
      <w:pPr>
        <w:pStyle w:val="BookText"/>
        <w:rPr/>
      </w:pPr>
      <w:r>
        <w:rPr>
          <w:rFonts w:ascii="IRNazanin" w:hAnsi="IRNazanin" w:eastAsia="IRNazanin"/>
          <w:color w:val="111111"/>
          <w:sz w:val="28"/>
          <w:sz w:val="28"/>
          <w:szCs w:val="28"/>
          <w:rtl w:val="true"/>
          <w:lang w:bidi="fa-IR"/>
        </w:rPr>
        <w:t>چه برسد که او را مسلمان بدانیم</w:t>
      </w:r>
    </w:p>
    <w:p>
      <w:pPr>
        <w:pStyle w:val="BookText"/>
        <w:rPr/>
      </w:pPr>
      <w:r>
        <w:rPr>
          <w:rFonts w:ascii="Amiri" w:hAnsi="Amiri" w:eastAsia="Amiri" w:cs="Amiri"/>
          <w:color w:val="111111"/>
          <w:sz w:val="28"/>
          <w:sz w:val="28"/>
          <w:szCs w:val="28"/>
          <w:rtl w:val="true"/>
          <w:lang w:bidi="ar-SA"/>
        </w:rPr>
        <w:t xml:space="preserve">مَنْ أَصْبَحَ لا يَهْتَمُّ بِأمُورِ المُسْلِمِينَ، فَلَيْسَ بِمُسْلِم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کسی که صبح از خواب بیدار شود و به فکر مسلمانان نباشد مسلمان نیست</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منتظران واقعی امام عصر علیه السلام در زمان غیبت ایشان باید نسبت به سایر مؤمنان اینگونه خود را مکلف و مسؤول بدانند و چنین تب و تابی در امر هدایت و دستگیری ایتام آل محمد صلى الله عليه واله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مگر خدای متعال نفرموده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نَفْساً بِغَيرِ نَفْسٍ أو فَسَادٍ فِي الأَرْضِ فَكَأَنَّمَا قَتَلَ الناس جميعاً و مَنْ اَحْياها فكأنما أحيا الناس جميعاً</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انسانی را جز به عنوان قصاص یا به سبب فساد روی  زمین بکشد پس گویی که همۀ مردم را کشته است و هر کس یک انسان را زنده ،کند گویی همهٔ انسانها را زنده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از امام صادق علیه السلام در توضیح قسمت اخیر آیه شریفه پرسیدند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اَخْرَجها مِنْ ضَلالٍ إلى هُدى، فكأنما أحياها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أخْرَجَها مِنْ هُدى إلى ضَلالٍ، فَقَدْ قَتَلَها</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هر کس انسانی را از گمراهی به سوی هدایت نجات دهد گویی که او را زنده نموده و هر کس او را از راه صحیح به گمراهی بکشاند هر آینه او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و مرگ از دیدگاه قرآن و احادیث در اصل، مربوط به روح انسان است آن که در راه راست و صراط هدایت قرار دارد ،زنده و هر کس در مسیر گمراهی و انحراف ،باشد مرده است کسی که وسیلهٔ هدایت یک انسان را فراهم آورد، گویی همه انسانها را زنده کرده و در حقیقت به گردن همۀ جامعه حق پیدا می کند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که در مسیر صحیح دینداری نیستند مردگانی میباشند که زنده به نظر میرسند و در منطق وحی به اینها زنده نمی توان گفت پس </w:t>
      </w:r>
    </w:p>
    <w:p>
      <w:pPr>
        <w:pStyle w:val="BookText"/>
        <w:rPr/>
      </w:pPr>
      <w:r>
        <w:rPr>
          <w:rFonts w:ascii="IRNazanin" w:hAnsi="IRNazanin" w:eastAsia="IRNazanin"/>
          <w:color w:val="111111"/>
          <w:sz w:val="28"/>
          <w:sz w:val="28"/>
          <w:szCs w:val="28"/>
          <w:rtl w:val="true"/>
          <w:lang w:bidi="fa-IR"/>
        </w:rPr>
        <w:t>وظیفۀ آنان که مورد لطف و عنایت پروردگار قرار گرفته و توفیق درک وظيفه هدایت را پیدا کرده اند این است که در این مسیر همه تلاش خود را به کار ببرند و با همۀ همت خویش در این راه بکوشند مگر رسیدگی به مؤمنان و برآوردن نیازهای ایشان از بزرگترین حقوقی که بر عهده هر مؤمنی میباشد نیست؟ و مگر نیازی مهمتر از نیاز به هدایت برای ایشان وجود دارد که مرگ و حیاتشان به آن وابسته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درک این مرتبه یعنی شناخت حقوق برادران و خواهران دینی و ادای ،آنها خود از بزرگترین نعمتهای الهی است که باید آن را جزء مهمترین مصادیق فرج برای مؤمن منتظر فرج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p>
    <w:p>
      <w:pPr>
        <w:pStyle w:val="BookText"/>
        <w:rPr/>
      </w:pPr>
      <w:r>
        <w:rPr>
          <w:rFonts w:ascii="Amiri" w:hAnsi="Amiri" w:eastAsia="Amiri" w:cs="Amiri"/>
          <w:color w:val="111111"/>
          <w:sz w:val="28"/>
          <w:sz w:val="28"/>
          <w:szCs w:val="28"/>
          <w:rtl w:val="true"/>
          <w:lang w:bidi="ar-SA"/>
        </w:rPr>
        <w:t xml:space="preserve">المَعْرِفَةُ بِحقُوقِ الاِخْوانِ مِنْ أَفْضَلِ الصَّدقَاتِ و الصَّلَواتِ والزَّكاةِ والحَجَّ والمُجاهَداتِ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حقوق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بهترین صدقات و نمازها و زکات و حج و جهادها به شمار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حسن عسکری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أَعْرَفُ النَّاسِ بِحقُوقِ إِخْوَانِهِ و أَشَدُّهم قضاء لها، أَعْظَمُهم عِندَ اللهِ شَأناً</w:t>
      </w:r>
      <w:r>
        <w:rPr>
          <w:rFonts w:eastAsia="Amiri" w:cs="Amiri" w:ascii="Amiri" w:hAnsi="Amiri"/>
          <w:color w:val="111111"/>
          <w:sz w:val="28"/>
          <w:szCs w:val="28"/>
          <w:rtl w:val="true"/>
          <w:lang w:bidi="ar-SA"/>
        </w:rPr>
        <w:t xml:space="preserve">. </w:t>
      </w:r>
      <w:r>
        <w:rPr>
          <w:rStyle w:val="FootnoteAnchor"/>
          <w:rtl w:val="true"/>
        </w:rPr>
        <w:footnoteReference w:id="273"/>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آشناترین مردم نسبت به حقوق برادران دینیاش و جدی ترین ایشان در ادای آن ،حقوق بالاترین مقام را در میان آنها نزد خداوند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مؤمن باید در ادای حق برادر دینیاش کوشا باشد، آنچنانکه نسبت به برآوردن نیازهای شخص خود کوشش میکند مثلاً اگر خودش مبتلا به فقر شود و نیاز به پول داشته باشد چگونه تلاش میکند؟ باید همین جدیت و تلاش را نسبت به رفع نیاز مادی یک فرد مؤمن داشته باشد نمی تواند به یک یا چند اقدام ساده و بی اثر دل خوش کند و پیش خود احساس کند که وظیفه اش را نسبت به برادر دینیاش انجام داده است اگر فرزند خودش بیمار شود چه میکند؟ با چه کسانی تماس میگیرد و از آبروی خود برای رفع مشکل شخصی اش چقدر مایه میگذارد؟ اگر بخواهد وظیفه اش را در مقابل سایر مؤمنان ادا کند نسبت به مشکلات ایشان هم باید همین طور جدی و کوشا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و مهمترین نیاز برادران ،دینی همانا نجات گمراهان و گناهکاران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باید تلاش کند تا اینگونه افراد و</w:t>
      </w:r>
    </w:p>
    <w:p>
      <w:pPr>
        <w:pStyle w:val="BookText"/>
        <w:rPr/>
      </w:pPr>
      <w:r>
        <w:rPr>
          <w:rFonts w:ascii="IRNazanin" w:hAnsi="IRNazanin" w:eastAsia="IRNazanin"/>
          <w:color w:val="111111"/>
          <w:sz w:val="28"/>
          <w:sz w:val="28"/>
          <w:szCs w:val="28"/>
          <w:rtl w:val="true"/>
          <w:lang w:bidi="fa-IR"/>
        </w:rPr>
        <w:t>به خصوص جوانان و نوجوانان ،ایشان به راه درست هدایت شوند و از خطرات و مهلکه هایی که دین آنها را تهدید میکند نجات پیدا کنند تا کم کم با وظایف خود نسبت به امام زمانشان آشنا شوند و جزء منتظران راستین ایشان در آیند این بزرگترین نیاز مؤمنان در هر عصر و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معلّی بن حُنَیش دربارۀ حقوق مؤمنان از امام صادق علیه السلام سؤال کرد ایشان فرمودند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هفتاد حق است که جز هفت تا را به تو نمیگویم زیرا نسبت به تو نگران هستم میترسم نتوانی همه آنها را ادا کنی سپس هفت حق از هفتاد حق مؤمن را بیان فرمودند که یکی از آنها این است </w:t>
      </w:r>
    </w:p>
    <w:p>
      <w:pPr>
        <w:pStyle w:val="BookText"/>
        <w:rPr/>
      </w:pPr>
      <w:r>
        <w:rPr>
          <w:rFonts w:ascii="Amiri" w:hAnsi="Amiri" w:eastAsia="Amiri" w:cs="Amiri"/>
          <w:color w:val="111111"/>
          <w:sz w:val="28"/>
          <w:sz w:val="28"/>
          <w:szCs w:val="28"/>
          <w:rtl w:val="true"/>
          <w:lang w:bidi="ar-SA"/>
        </w:rPr>
        <w:t>تسعى في حوائجه بالليل والنهار</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و روز در برآوردن نیازهای او بکوشی</w:t>
      </w:r>
    </w:p>
    <w:p>
      <w:pPr>
        <w:pStyle w:val="BookText"/>
        <w:rPr/>
      </w:pPr>
      <w:r>
        <w:rPr>
          <w:rFonts w:ascii="IRNazanin" w:hAnsi="IRNazanin" w:eastAsia="IRNazanin"/>
          <w:color w:val="111111"/>
          <w:sz w:val="28"/>
          <w:sz w:val="28"/>
          <w:szCs w:val="28"/>
          <w:rtl w:val="true"/>
          <w:lang w:bidi="fa-IR"/>
        </w:rPr>
        <w:t xml:space="preserve">کوشش شبانه روزی در ادای حقوق مؤمن به این است که انسان از هیچ اقدامی در هر زمان ممکن حتی شب که موقع استراحت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کوتاهی نکند و همیشه خود را نسبت به دیگران مسؤول و مکلّف ببیند و هیچگاه از تلاشهای خود احساس رضایت و کفایت نکند چه بسا مؤمنی در راه رفع نیازهای دیگران تلاش بکند ولی آنگونه که میتوانسته و در حد توانش بوده سعی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مشمول فرمایش امام عسکری علیه السلام میشود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عليه واله در شب معراج قصرهایی با شکوه و بسیار نورانی که زیبایی آنها انسان را شگفت زده میکرد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کاخها راهروی ورودی نداشتند و جلو و پشت آنها هیچ باغ و بستانی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وقتی درباره این قصرهای عجیب سؤال فرمودند جبرئیل پاسخ داد</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قُصُورُ المُصَلِّينَ الصَّلَواتِ الخَمْس الذين يَبْذلُونَ بَعْضَ وُسْعِهم فى قَضاءِ حُقُوقِ اِخْوانِهم المؤمنينَ دونَ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قُصُورُهم مُسْتَرَةٌ بِغَيْرِ دِهلیز آمامَها و غير بُستانِ خَلْفَها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محمد صلى الله عليه واله این قصرها متعلق است به نمازگزارانی که نمازهای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میخوانند اما بخشی از توان خود را صرف ادای بعضی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حقوق برادران ایمانی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همۀ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دلیل قصرهایشان پوشیده شده </w:t>
      </w:r>
    </w:p>
    <w:p>
      <w:pPr>
        <w:pStyle w:val="BookText"/>
        <w:rPr/>
      </w:pPr>
      <w:r>
        <w:rPr>
          <w:rFonts w:ascii="IRNazanin" w:hAnsi="IRNazanin" w:eastAsia="IRNazanin"/>
          <w:color w:val="111111"/>
          <w:sz w:val="28"/>
          <w:sz w:val="28"/>
          <w:szCs w:val="28"/>
          <w:rtl w:val="true"/>
          <w:lang w:bidi="fa-IR"/>
        </w:rPr>
        <w:t xml:space="preserve">است جلوی آن راهرو ندارد و پشت آن هم باغی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است نتیجه کوتاهی کردن در تلاش جدی و فراگیر برای رفع نیازهای مؤمنان آنگاه رسول خدا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فلا تَتَّكِلُوا عَلى الولايَةِ وَحْدَها و اَدُّوا ما بَعْدَها مِنْ فَرائضِ اللهِ و قَضاءِ حُقُوقِ الإِخْوانِ </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آگاه باشید بر ولایت به تنهایی بدون عمل تکیه نکنید و واجبات الهی و حقوق برادران ایمانی را که پس از قبول ولایت است ادا نمایید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همۀ خیرات و برکات فرع بر ولایت اهل بیت علیهم السلام است و توفيق انجام وظایف دینی جز به عنایت ایشان به دست نمی آید؛ ولی این حقیقت نباید انسان را در عمل به احکام شرعی خویش سست کند، بلکه برای تحکیم امر ولایت و ادای حق آن لازم است که مؤمن انجام یک یک وظایفش جدّی و کوشا باشد و آنگاه تنها مایه امیدواری اش خودائمه علیهم السلام باشند نه اعمالی که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مؤمنان در هر عصر و زمانی و به خصوص در عصر غیبت امام علیه السلام باید نگران وضعیت ایمانی برادران خود باشند به قسمتی دیگر از سفارشهای استاد بزرگوارمان گوش دل می سپاریم سعی کن به بلوغ عقلی برسی و آینده نگر باشی، یعنی فقط اطراف خودت و زن و بچه خودت طواف نکنی؛ که اگر از این محدوده بیرون بیایی و با دیدی وسیع به عالم و دیگران نگاه کنی، متوجه خواهی شد که تکلیف خیلی سنگین است و باید به فکر دیگران هم باشی این </w:t>
      </w:r>
    </w:p>
    <w:p>
      <w:pPr>
        <w:pStyle w:val="BookText"/>
        <w:rPr/>
      </w:pPr>
      <w:r>
        <w:rPr>
          <w:rFonts w:ascii="IRNazanin" w:hAnsi="IRNazanin" w:eastAsia="IRNazanin"/>
          <w:color w:val="111111"/>
          <w:sz w:val="28"/>
          <w:sz w:val="28"/>
          <w:szCs w:val="28"/>
          <w:rtl w:val="true"/>
          <w:lang w:bidi="fa-IR"/>
        </w:rPr>
        <w:t>شعر در وصف مولا سلام الله علیه است</w:t>
      </w:r>
    </w:p>
    <w:p>
      <w:pPr>
        <w:pStyle w:val="BookText"/>
        <w:rPr/>
      </w:pPr>
      <w:r>
        <w:rPr>
          <w:rFonts w:ascii="Amiri" w:hAnsi="Amiri" w:eastAsia="Amiri" w:cs="Amiri"/>
          <w:color w:val="111111"/>
          <w:sz w:val="28"/>
          <w:sz w:val="28"/>
          <w:szCs w:val="28"/>
          <w:rtl w:val="true"/>
          <w:lang w:bidi="ar-SA"/>
        </w:rPr>
        <w:t>كُلُّ يريدُ إجَاءَهُ لِحَياتِهِ يا مَنْ يُريدُ حَياتَه لإخانه</w:t>
      </w:r>
    </w:p>
    <w:p>
      <w:pPr>
        <w:pStyle w:val="BookText"/>
        <w:rPr/>
      </w:pPr>
      <w:r>
        <w:rPr>
          <w:rFonts w:ascii="IRNazanin" w:hAnsi="IRNazanin" w:eastAsia="IRNazanin"/>
          <w:color w:val="111111"/>
          <w:sz w:val="28"/>
          <w:sz w:val="28"/>
          <w:szCs w:val="28"/>
          <w:rtl w:val="true"/>
          <w:lang w:bidi="fa-IR"/>
        </w:rPr>
        <w:t>دیگران همه را برای خودشان میخواهند ای آقایی که خود را برای دیگران می خواهی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بنشینیم و نگاه کنیم که جوانهای مسلمان از بین میروند و بی دین میشوند و تنها بگوییم دین صاحب دارد اگر خدا بخواهد دینش را حفظ میکند این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در مادیات هیچ وقت مطالب را به عهده خدا نمیگذاریم؛ اگر بچه ما مریض شود به بهترین دکتر مراجعه میکنیم و نمیگوییم اگر خدا بخواهد، شفایش می،دهد ولی در معنویات میگوییم خدا باید دینش را حفظ کند؟ خیلی جای تعجب است همۀ اینها فریب نفس است که پیغمبر اكرم صلى الله عليه واله آن را بزرگترین دشمن بشر معرفی کرده است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برآوردن نیازهای مؤمنان که در رأس همه آنها نیازهای معنوی ایشان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بهترین اعمال دینی محسوب میشود که بحث تفصیلی در مورد آن ما را از محور اصلی کتاب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ذکر یک نمونه اکتفا میکنیم امام صادق علیه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تَنافَسوا في المعروف لإخْوَانِكُم وكونوا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لِلْجَنَّةِ باباً يُقالُ له المَعْرُوفُ لا يَدْخُلُه إِلَّا مَنْ اصْطَنَعَ المعروف فى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العَبْدَ لَيَمْشي في حاجَةِ أخيه المؤمِنِ فَيُوَكَّلُ اللهُ عَزَّوَجَلَّ بِهِ مَلَكَيْنِ، وَاحِداً عَنْ يمينه و آخرَ عَنْ شِمَالِهِ، يَسْتَغْفِرانِ لَهُ رَبَّه ويَدْعُوانِ </w:t>
      </w:r>
    </w:p>
    <w:p>
      <w:pPr>
        <w:pStyle w:val="BookText"/>
        <w:rPr/>
      </w:pPr>
      <w:r>
        <w:rPr>
          <w:rFonts w:ascii="Amiri" w:hAnsi="Amiri" w:eastAsia="Amiri" w:cs="Amiri"/>
          <w:color w:val="111111"/>
          <w:sz w:val="28"/>
          <w:sz w:val="28"/>
          <w:szCs w:val="28"/>
          <w:rtl w:val="true"/>
          <w:lang w:bidi="ar-SA"/>
        </w:rPr>
        <w:t xml:space="preserve">بِقَضاءِ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لَرَسُولُ اللَّهِ صلى الله عليه واله أَسَرُّ بِفَضاءِ حَاجَةٍ المؤمِنِ إِذا وَصَلتْ إليه مِنْ صاحِبِ الحاجة</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نیکی کردن به برادران خود با یکدیگر مسابقه دهید و اهل انجام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باشید زیرا بهشت دری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احسان نامیده میشود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کسانی که در دنیا کار خیر انجام داده اند وارد میشوند همانا بنده به دنبال رفع نیاز برادر ایمانیاش میرود پس خدای عزّ و جلّ دو فرشته بر او می،گمارد یکی در طرف راستش و دیگری در طرف چپش این دو برای آن شخص از پروردگارش طلب مغفرت میکنند و برای روا شدن حاجتش 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هر آینه در اثر برآورده شدن نیاز مؤمن آنگاه که به حاجتش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پیامبرصلى الله عليه واله بیش از خود او خوشحال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عملی میتواند از جنبههای مختلف دارای این خیرات گسترده باشد؟ بالاترین خیر این عمل همانا خوشحال کردن پیامبر اکرم صلى الله عليه واله می باشد که خود از بزرگترین عبادتها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این حدیث میتوان گفت که از بهترین راههای خوشحال کردن ائمه علیهم السلام و به خصوص حضرت ولی عصرعلیه السلام همانا اهتمام به امر رسیدگی به مؤمنان به خصوص از جهات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عبادت نزد ائمه علیهم السلام بیش از حدی است که ما تصوّر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 به این فرمایش امام هفتم علیه السلام توجه کنید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قَضى حاجةً مِنْ أوليائنا فَكَأَنها فَضاها لِجَميعِنا</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هرکس نیاز یکی از دوستان ما را برآورد گویی آن را برای  همۀ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رسیدگی به نیازهای مؤمنان در حقیقت مصداقی از برآوردن نیازهای خود امام عصر علیه السلام میباشد و لذا کسانی که به انجام این وظیفه مهم در زمان غیبت موفق شوند میتوانند امیدوار باشند که این جملات دعای عهد در حق ایشان مستجاب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المُسارِعين اليه في قضاء حوائجه</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خدایا مرا از شتاب کنندگان به سوی ایشان در برآوردن نیازهایشان قرار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منتظرانی که در پی یافتن راهی هستند تا به سوی امام خویش ،بشتابند میتوانند از طریق ادای حقوق برادران ،ایمانی به مقصود خویش در همین زمان غیبت نائل شوند و آیا این خود فرجی بزرگ برای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امیدوارند که در زمان ظهور هم بتوانند متصدی این مقام در ارتباط با امامشان باشند، ولی این نعمتی است که پیش از ظهور حضرت هم برایشان تحقق می یابد سایر جملات این قسمت از دعای عهد هم از این طریق در زمان غیبت قابل تحقق میباشد</w:t>
      </w:r>
    </w:p>
    <w:p>
      <w:pPr>
        <w:pStyle w:val="BookText"/>
        <w:rPr/>
      </w:pPr>
      <w:r>
        <w:rPr>
          <w:rFonts w:ascii="Amiri" w:hAnsi="Amiri" w:eastAsia="Amiri" w:cs="Amiri"/>
          <w:color w:val="111111"/>
          <w:sz w:val="28"/>
          <w:sz w:val="28"/>
          <w:szCs w:val="28"/>
          <w:rtl w:val="true"/>
          <w:lang w:bidi="ar-SA"/>
        </w:rPr>
        <w:t>اللهم اجْعَلْنى مِنْ أنْصارِه و أعوانه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المُمْتَلِينَ اَعْوانِهِ لأوامره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السابقين إلى إرادَتِهِ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مرا از یاران و یاوران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اطاعت کنندگان دستورانشان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کسانی که به سوی خواست ایشان سبقت میگیرند قرار بده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9" w:name="pg727_15166"/>
      <w:bookmarkStart w:id="210" w:name="pg727_15166"/>
      <w:bookmarkEnd w:id="210"/>
    </w:p>
    <w:p>
      <w:pPr>
        <w:pStyle w:val="BookText"/>
        <w:rPr/>
      </w:pPr>
      <w:bookmarkStart w:id="211" w:name="pg727_15166"/>
      <w:bookmarkEnd w:id="211"/>
      <w:r>
        <w:rPr>
          <w:rFonts w:ascii="IRNazanin" w:hAnsi="IRNazanin" w:eastAsia="IRNazanin"/>
          <w:color w:val="111111"/>
          <w:sz w:val="28"/>
          <w:sz w:val="28"/>
          <w:szCs w:val="28"/>
          <w:rtl w:val="true"/>
          <w:lang w:bidi="fa-IR"/>
        </w:rPr>
        <w:t>قیمتی حاضر نیست آن را از دست بدهد او خوب میداند که خدای متعال به سادگی ممکن است این لطفی را که به او ارزانی داشته از او سلب کند و به دیگری بدهد و در این صورت هیچ حقی هم از وی ضایع نمیگردد؛ چون رسیدن به آن ،مقام چیزی جز لطف الهی نبوده است بنابراین باید مراقبت کند و کاری انجام ندهد که خود را از شمول این لطف بی نظیر خارج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همین دعای بسیار عمیق و زیبا به این عبارت بر می خوریم واجْعَلْنا في حِزْبِه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تَحْشُرنا يَومَ القيامَةِ في أَنْصارِهِ و أَعْوانِهِ و مُقَوِّيَةِ سُلْطَانِهِ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را جزء حزب ایشان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ما را در قیامت در زمرۀ یاران و یاوران و تقویت کنندگان سلطه ایشان محشور فرمایی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نحوی در مسیر تربیت منتظران راستین امام عصر علیه السلام قدم بر میدارند اگر با نیت خالص و برای جلب رضای الهی عمل ،کنند قطعاً جزء تقویت کنندگان سلطه ایشان قرار میگیرند و میتوانند امیدوار باشند که در قیامت در زمره ایشان محشور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مقام را باید با اصرار و الحاح از پروردگار متعال درخواست نمود</w:t>
      </w:r>
      <w:r>
        <w:rPr>
          <w:rFonts w:eastAsia="IRNazanin" w:cs="IRNazanin"/>
          <w:color w:val="111111"/>
          <w:sz w:val="28"/>
          <w:szCs w:val="28"/>
          <w:rtl w:val="true"/>
          <w:lang w:bidi="fa-IR"/>
        </w:rPr>
        <w:t>.</w:t>
      </w:r>
    </w:p>
    <w:p>
      <w:pPr>
        <w:pStyle w:val="Heading5"/>
        <w:numPr>
          <w:ilvl w:val="4"/>
          <w:numId w:val="1"/>
        </w:numPr>
        <w:rPr/>
      </w:pPr>
      <w:bookmarkStart w:id="212" w:name="__RefHeading___Toc6089340_211673320"/>
      <w:bookmarkStart w:id="213" w:name="_Toc71"/>
      <w:bookmarkEnd w:id="212"/>
      <w:r>
        <w:rPr>
          <w:rtl w:val="true"/>
        </w:rPr>
        <w:t>مودت خالص برای امام علیه السلام ، نشانه کمال انتظار</w:t>
      </w:r>
      <w:bookmarkEnd w:id="213"/>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بسیار لطیفی که توجه به آن در این بحث میتواند تأثیر فوق العاده در نیت انسان بگذارد و در نتیجه ارزش عمل او را بسیار بالا ببرد این حقیقت است که مؤمنان همگی فرزندان امام عصر علیه السلام میباشند و لذا رسیدگی به آنها و محبت کردن به ایشان نوعی احسان و محبّت به خود امام الله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در معرّفی مقام </w:t>
      </w:r>
    </w:p>
    <w:p>
      <w:pPr>
        <w:pStyle w:val="BookText"/>
        <w:rPr/>
      </w:pPr>
      <w:r>
        <w:rPr>
          <w:rFonts w:ascii="IRNazanin" w:hAnsi="IRNazanin" w:eastAsia="IRNazanin"/>
          <w:color w:val="111111"/>
          <w:sz w:val="28"/>
          <w:sz w:val="28"/>
          <w:szCs w:val="28"/>
          <w:rtl w:val="true"/>
          <w:lang w:bidi="fa-IR"/>
        </w:rPr>
        <w:t xml:space="preserve">امام علیه السلام ایشان را الوالد الشفیق </w:t>
      </w:r>
      <w:r>
        <w:rPr>
          <w:rStyle w:val="FootnoteAnchor"/>
          <w:rtl w:val="true"/>
        </w:rPr>
        <w:footnoteReference w:id="280"/>
      </w: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ایمان حقیقتاً فرزندان حضرتش محسوب میشوند و روشن است که اگر کسی در حق فرزند انسان کاری انجام دهد در واقع خدمتی و احسانی به خود او کرده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مطلب باعث میشود که انسان بتواند در امر تربیت اهل ایمان و ساختن منتظران ،واقعی بهترین نیت را داشته باشد که همانا خدمت و محبت به خود امام علیه السلام از طریق رسیدگی به نیازهای فرزندان ایشان است چنین کسی به فرزندان نَسَبی خود هم به عنوان فرزندان امام زمان علیه السلام مینگرد و در رفع حوائج آنها هم نیتش احسان به امام علیه السلام و شاد کردن ایشان به واسطه یاری کردنِ فرزندان ایشان است آیا رسیدن به این حد از معرفت و نیل به این مقام بی نظیر خود فرجی بسیار بزرگ برای چنین منتظری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نمیتوان گفت که این حالت نشان دهنده درجه کامل انتظار در مؤمن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چنین درجه ای از معرفت و ارادت نسبت به امامش رسیده است در حقیقت خود را فراموش کرده و همه حتی فرزندانش را به خاطر امامش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هرکس محبتی میکند در واقع به جهت ارتباط او با امام چنین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مؤمنی کاری انجام میدهد نیتش جز خدمت به امامش و خوشحال کردن ایشان چیز دیگری نیست و در همۀ خدماتش آرزویی جز این ندارد که لبخندی رضایت آمیز بر روی لبان آقا و مولایش نقش ببندد و او با انجام وظایفش توانسته باشد غمی از غمهای محبوبش را کم کند و غصه ای را از دل پاک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بزداید </w:t>
      </w:r>
    </w:p>
    <w:p>
      <w:pPr>
        <w:pStyle w:val="BookText"/>
        <w:rPr/>
      </w:pPr>
      <w:r>
        <w:rPr>
          <w:rFonts w:ascii="IRNazanin" w:hAnsi="IRNazanin" w:eastAsia="IRNazanin"/>
          <w:color w:val="111111"/>
          <w:sz w:val="28"/>
          <w:sz w:val="28"/>
          <w:szCs w:val="28"/>
          <w:rtl w:val="true"/>
          <w:lang w:bidi="fa-IR"/>
        </w:rPr>
        <w:t>اگر کسی به این مرتبه رسیده باشد میتوان گفت که دعای آخر زیارت آلیس در حق او مستجاب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مودتی خالِصَةٌ لكم</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انصافاً باید گفت که استجابت این دعا فرج بسیار مهمی در حق منتظر واقعی امام عصر علیه السلام به حساب می آید چرا که محصول درجه کامل انتظار است و این درجه از انتظار که نشانه اش اخلاص در محبت به امام علیه السلام میباشد نشانه هایی دارد که هر کس به میزان صدق آنها میتواند خود را در این زمینه محک بزند خوب است این نشانه ها را از کسی که خود جزء همین افراد بوده است سراغ بگیریم</w:t>
      </w:r>
    </w:p>
    <w:p>
      <w:pPr>
        <w:pStyle w:val="BookText"/>
        <w:rPr/>
      </w:pPr>
      <w:r>
        <w:rPr>
          <w:rFonts w:ascii="IRNazanin" w:hAnsi="IRNazanin" w:eastAsia="IRNazanin"/>
          <w:color w:val="111111"/>
          <w:sz w:val="28"/>
          <w:sz w:val="28"/>
          <w:szCs w:val="28"/>
          <w:rtl w:val="true"/>
          <w:lang w:bidi="fa-IR"/>
        </w:rPr>
        <w:t xml:space="preserve">مرحوم سید محمد تقی موسوی اصفهانی صاحب کتاب گرانقدر مكيال المكارم فى فوائد الدعاء للقائم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نشانه برای درجه کامل انتظار بیان فرموده است که ما به نقل برخی از آنها اکتفا میکنیم و در مورد بقیه به متن رساله نور الابصار فى فضيلة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الانتظار بخش خاتمه ارجاع میدهیم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شخص منتظر دائماً محزون و غمگین است در زمان فراق محبوب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گریان بودن در انتظار آن حضرت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همیشه به یاد آن حضرت بودن و آنی خود را از ذکر و فکر او فارغ نگذاشتن</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 آنکه در انتظار محبوب خود صبر بر شدتها و سختیها نماید و آنها را در جنب این امر بزرگ سهل و سبک شمارد در خرائج از حضرت رسول صلى الله عليه واله روایت است که به اصحاب خود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میآیند گروهی بعد از شما که هر یک نفر از آنها ثوابش معادل ثواب پنجاه نفر از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با شما بودیم در جنگ بدر و احد و قرآن در تعریف ما نازل شد فرمودند که شما به مشقتهایی که آنها مبتلا میشوند مبتلا نشدید و به اندازه ای که آنها صبر میکنند صبر ننمودید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 که از برای مؤمن هیچ ابتلا و شدتی عظیم تر از مفارقت و غایب بودن امام او نیست و از همین جهت است افضلیت مؤمنین این زمان از مؤمنین زمانهای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آنکه چون انتظار و مقام محبت شدید شد، خواب و خوراک شخص کم میشود بلکه کار به جایی میرسد که التفات به هیچ چیز از امور راجعه به خود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آنکه چون انتظار کامل شد شخص از هیچ چیز دنیا لذت نمی برد، بلکه لذت او منحصر است فقط در ذکر محبوب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مرا هیچ نباشد نه به دنیا نه به عقبی</w:t>
      </w:r>
    </w:p>
    <w:p>
      <w:pPr>
        <w:pStyle w:val="BookText"/>
        <w:rPr/>
      </w:pPr>
      <w:r>
        <w:rPr>
          <w:rFonts w:ascii="IRNazanin" w:hAnsi="IRNazanin" w:eastAsia="IRNazanin"/>
          <w:color w:val="111111"/>
          <w:sz w:val="28"/>
          <w:sz w:val="28"/>
          <w:szCs w:val="28"/>
          <w:rtl w:val="true"/>
          <w:lang w:bidi="fa-IR"/>
        </w:rPr>
        <w:t xml:space="preserve">چون تو دارم همه دارم دگرم هیچ نباید </w:t>
      </w:r>
      <w:r>
        <w:rPr>
          <w:rStyle w:val="FootnoteAnchor"/>
          <w:rtl w:val="true"/>
        </w:rPr>
        <w:footnoteReference w:id="282"/>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فرجی بالاتر از تحقق این حالات روحی در فرد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 که از بحث دربارۀ مرحلۀ چهارم از لوازم انتظار گرفته میشود این است که اقدام به تربیت منتظران راستین خود بالاترین فرجها را برای شخص منتظر موجب میگردد که قبل از ظهور امام شامل حال او میگردد این فصل آثار و برکات انتظار در زمان غیبت را با تذکر نکته ای </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میبریم آنچه در طول فصل حاضر بیان ،شد مصادیقی از فرج برای منتظران فرج بود که بیشتر جنبه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اگر بخواهیم از جهات مادی به امر فرج بنگریم، می توانیم بگوییم که انتظار فرج از این جهات هم منشأ فرجهایی برای مؤمنان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ولی هیچگاه نباید انتظار داشت که مشکلات مادّی و سختیهای زندگی به خاطر انتظار فرج به کلی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است که در دنیا هیچگاه اتفاق نیفتاده و نخواهد افتاد راحتیها و خوشیها در دنیا همیشه با ناراحتیها و رنج ها همراه است و آسایش خالص را که سختی و رنج در آن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دنیا برای احدی خلق نکرده و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دنیا برای هر کس با گرفتاری و بلا قرین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بِالبَلاءِ مَحْفُوفَةٌ</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است که گرفتاری آن را احاطه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دنیا دار جزا ،نیست نباید انتظار داشت که انسانهای ظالم و کافر در دنیا به کیفر اعمالشان برسند و مؤمنان پاداش ایمانشان را در دنیا ببینند؛ چنین نیست برعکس مطابق آنچه در احادیث ائمه علیهم السلام آمده است هر کس ایمان بالاتری داشته باشد سختی بیشتری در دنیا میبیند و آن که ایمانش سست تر است گرفتاری اش هم کمتر میباشد و از همین جهت است که انبیای الهی و امامان معصوم علیهم السلام بیشترین سختیها را در دنیا متحمل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قول پیامبر اکرم صلى الله عليه وسلم نقل فرمودند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يُبْتَلَى المُؤْمِنُ بَعدُ على قَدْرِ ایمانِهِ و حُسْن أَعْمَالِهِ، فَمَنْ صَحَ ايمانه و حَسُنَ عَمَلُه، اشْتَدَّ بَلاؤُه، و من سَخُفَ </w:t>
      </w:r>
    </w:p>
    <w:p>
      <w:pPr>
        <w:pStyle w:val="BookText"/>
        <w:rPr/>
      </w:pPr>
      <w:r>
        <w:rPr>
          <w:rFonts w:ascii="Amiri" w:hAnsi="Amiri" w:eastAsia="Amiri" w:cs="Amiri"/>
          <w:color w:val="111111"/>
          <w:sz w:val="28"/>
          <w:sz w:val="28"/>
          <w:szCs w:val="28"/>
          <w:rtl w:val="true"/>
          <w:lang w:bidi="ar-SA"/>
        </w:rPr>
        <w:t>ایمانه و ضَعُفَ عَمَلُه، قَلَّ بَلاؤه</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هر مؤمنی به اندازه ایمانش و نیکی کردارش گرفتار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پس هر کس ایمانش درست و کردارش نیکو باشد گرفتاری اش سخت است و هر که ایمانش سست و عملش ناچیز ،باشد ،گرفتاری اش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مبنا نباید مؤمنان زمان غیبت انتظار داشته باشند که تافته جدا بافته از دیگران باشند و به خاطر انتظار فرجشان هیچگونه سختی و رنجی در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نبینند چنین توقعی بیجا و برخلاف آیات و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 خواهیم بگوییم که انتظار فرج امام زمان علیه السلام هیچگونه تأثیری در رفع گرفتاریهای مادی و دنیوی شیعیان ندارد؛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در این است که انتظار فرج همه گرفتاریهای مؤمنان را از میان بر نمیدارد دنیا دار امتحان است و در زمان غیبت هم امتحانات سخت تری برای مؤمنان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سختی و ناراحتی و گرفتاری وجود نداشته باشد دیگر امتحان چه معنا پیدا میکند؟ آنچه برای مؤمن اهمیت دارد حفظ دینش میباشد و او باید برای هر نوع سختی و گرفتاری خود را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فضیل بن يَسار فرمودند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المُؤْمِنَ لو أَصْبَحَ له ما بَينَ المَشْرِقِ والمَغْرِبِ، كَانَ ذلك خيراً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أصْبَحَ مقطعاً اعضاؤُه، كان ذلك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يا فُضَيْلَ بن يَسار، إِنَّ اللهَ لا يَفْعَلُ بِالمُؤْمِنِ إِلَّا ما هو خَيْرٌ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فُضَيْلَ بن يسار، لو عَدَلَتِ الدنيا عند الله </w:t>
      </w:r>
    </w:p>
    <w:p>
      <w:pPr>
        <w:pStyle w:val="BookText"/>
        <w:rPr/>
      </w:pPr>
      <w:r>
        <w:rPr>
          <w:rFonts w:ascii="Amiri" w:hAnsi="Amiri" w:eastAsia="Amiri" w:cs="Amiri"/>
          <w:color w:val="111111"/>
          <w:sz w:val="28"/>
          <w:sz w:val="28"/>
          <w:szCs w:val="28"/>
          <w:rtl w:val="true"/>
          <w:lang w:bidi="ar-SA"/>
        </w:rPr>
        <w:t>عَزَّوَجَلَّ جَناحَ بَعُوضَة، ما سَعَى عَدُوَّه منها شَرْبةَ ماء</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اگر آنچه میان مشرق و مغرب است همهٔ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مؤمن ،باشد برایش خیر است و اگر اعضای بدنش تکه تکه شود هم برایش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 فضیل بن یسار، همانا خداوند چیزی جز آنچه خیر مؤمن در آن است برایش پیش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آرود ای فضیل بن یسار اگر دنیا نزد خداوند به اندازه بال مگسی ارزش داشت جرعه ای آب از آن به دشمن خود نمی داد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نباید انتظار داشت که مؤمنان در زمان غیبت هیچ رنجی را تحمل نکنند و به هیچ گرفتاری مبتلا نشوند</w:t>
      </w:r>
      <w:r>
        <w:rPr>
          <w:rFonts w:eastAsia="IRNazanin" w:cs="IRNazanin"/>
          <w:color w:val="111111"/>
          <w:sz w:val="28"/>
          <w:szCs w:val="28"/>
          <w:rtl w:val="true"/>
          <w:lang w:bidi="fa-IR"/>
        </w:rPr>
        <w:t xml:space="preserve">. </w:t>
      </w:r>
      <w:bookmarkStart w:id="214" w:name="pg727_15173"/>
    </w:p>
    <w:p>
      <w:pPr>
        <w:pStyle w:val="Heading3"/>
        <w:numPr>
          <w:ilvl w:val="2"/>
          <w:numId w:val="1"/>
        </w:numPr>
        <w:rPr/>
      </w:pPr>
      <w:bookmarkStart w:id="215" w:name="__RefHeading___Toc6089342_211673320"/>
      <w:bookmarkStart w:id="216" w:name="_Toc72"/>
      <w:bookmarkEnd w:id="214"/>
      <w:bookmarkEnd w:id="215"/>
      <w:r>
        <w:rPr>
          <w:rtl w:val="true"/>
        </w:rPr>
        <w:t>فصل دوم</w:t>
      </w:r>
      <w:r>
        <w:rPr>
          <w:rtl w:val="true"/>
        </w:rPr>
        <w:t>:</w:t>
      </w:r>
      <w:r>
        <w:rPr>
          <w:rtl w:val="true"/>
        </w:rPr>
        <w:t>آثار و برکات انتظار در زمان ظهور</w:t>
      </w:r>
      <w:bookmarkEnd w:id="216"/>
    </w:p>
    <w:p>
      <w:pPr>
        <w:pStyle w:val="Heading4"/>
        <w:numPr>
          <w:ilvl w:val="3"/>
          <w:numId w:val="1"/>
        </w:numPr>
        <w:rPr/>
      </w:pPr>
      <w:bookmarkStart w:id="217" w:name="__RefHeading___Toc6089344_211673320"/>
      <w:bookmarkStart w:id="218" w:name="_Toc73"/>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 xml:space="preserve">در ابتدای بخش چهارم توضیح دادیم که همۀ آثار و برکات انتظار فرج در یک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مصادیق این فرج را در دو مرحلۀ زمان غیبت و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مطرح کرد که در فصل گذشته اهمّ آنها را پیش از ظهور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فصل برای تکمیل مطلب به آن می پردازیم، فرجی است که در زمان ظهور حضرت برای منتظران ایشان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آخرین فصل کتاب را تشکیل می دهد</w:t>
      </w:r>
      <w:r>
        <w:rPr>
          <w:rFonts w:eastAsia="IRNazanin" w:cs="IRNazanin"/>
          <w:color w:val="111111"/>
          <w:sz w:val="28"/>
          <w:szCs w:val="28"/>
          <w:rtl w:val="true"/>
          <w:lang w:bidi="fa-IR"/>
        </w:rPr>
        <w:t>.</w:t>
      </w:r>
    </w:p>
    <w:p>
      <w:pPr>
        <w:pStyle w:val="Heading4"/>
        <w:numPr>
          <w:ilvl w:val="3"/>
          <w:numId w:val="1"/>
        </w:numPr>
        <w:rPr/>
      </w:pPr>
      <w:bookmarkStart w:id="219" w:name="__RefHeading___Toc6089346_211673320"/>
      <w:bookmarkStart w:id="220" w:name="_Toc74"/>
      <w:bookmarkEnd w:id="219"/>
      <w:r>
        <w:rPr>
          <w:rtl w:val="true"/>
        </w:rPr>
        <w:t xml:space="preserve">توفیق یاری امام </w:t>
      </w:r>
      <w:r>
        <w:rPr>
          <w:rtl w:val="true"/>
        </w:rPr>
        <w:t>(</w:t>
      </w:r>
      <w:r>
        <w:rPr>
          <w:rtl w:val="true"/>
        </w:rPr>
        <w:t>علیه‌السلام</w:t>
      </w:r>
      <w:r>
        <w:rPr>
          <w:rtl w:val="true"/>
        </w:rPr>
        <w:t xml:space="preserve">) </w:t>
      </w:r>
      <w:r>
        <w:rPr>
          <w:rtl w:val="true"/>
        </w:rPr>
        <w:t>در هنگام ظهور</w:t>
      </w:r>
      <w:bookmarkEnd w:id="220"/>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بالاترین آرزوی یک منتظر واقعی، درک زمان ظهور آن امام عزیز و توفیق یاری کردن ایشان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آرزویی است که او یک عمر در انتظارش به سر برده و برای رسیدن آن لحظات، ثانیه شماری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دغدغه و نگرانی اش این است که نکند چنین روزی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به امید صبح ظهور سر به بستر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نیز با این امید سر بر می دارد که طلوع خورشید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چشمان نالایق خود شاهد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عمرش وصال می دهد که آن لحظات شیرین را درک کند؟ آیا این آرزو را با خود به گور نمی برد؟ اگر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واقع شود که این منتظر فرج زنده باشد، به آرزوی دیرینۀ خود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زنده نباشد چه؟ خدای منّان به لطف و کرم خویش چنین مؤمنی را از درک این فیض عظیم محروم نخواهد کرد و مطابق وعده های قطعیِ الهی اگر کسی به وظایف خود در زمان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عمل کند و همواره در آرزوی یاری امامش باشد، پس از ظهور، اگر هم از دنیا رفته باشد امکان رجعت به دنیا و نصرت امامش برایش فراهم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در طول عمرش هر روز صبح پس از تجدید عهد با امام خود، همواره از خدای متعال، تحقق چنین وعده ای را درخواست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حالَ بینی و بینَه المَوتُ الذی جَعَلْتَه علی عِبادِک حَتْماً مَقْضیّاً، فاَخْرِجْنی مِنْ قَبْری مُؤْتَزِراً کَفَنی شاهِراً سَیْفی مُجَرِّداً قَناتی مُلَبِّیاً دعوةَ الداعی فی الحاضِرِ و البادی</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خدایا، اگر مرگی که بر بندگانت به صورت قطعی حکم فرموده ای، میان من و او فاصله انداخت، پس مرا از قبرم بیرون آور در حالی که کفن خود را به تن کرده، شمشیرم را از نیام بیرون کشیده، نیزه ام را برهنه ساخته، به دعوت آن که در شهر و بیابان ندا در می دهد، لبیک گویان باشم</w:t>
      </w:r>
      <w:r>
        <w:rPr>
          <w:rFonts w:eastAsia="IRNazanin" w:cs="IRNazanin"/>
          <w:color w:val="111111"/>
          <w:sz w:val="28"/>
          <w:szCs w:val="28"/>
          <w:rtl w:val="true"/>
          <w:lang w:bidi="fa-IR"/>
        </w:rPr>
        <w:t xml:space="preserve">.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منتظری که مرگ خویش را در زمان غیبت نزدیک ببیند، این دعا را با رقّت قلب بیشتری می خواند و با همۀ وجودش آرزوی تحقّق آن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بوده اند منتظران شایسته ای که این آرزو را با خود به گور برده اند و اکنون در انتظار اجابت دعاهای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در حقّ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روزشماری و بلکه لحظه شماری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منتظران حضرتش پس از مرگ هم در انتظار ظهور مولایشان هستند و وعده ای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داده اند، حیات بخش آنها در عالم برزخ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ما که در انتظار ایشان از دنیا رفته اند، به میان آوردیم، ایشان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قامَ أتی المؤمنَ فی قَبْرِه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إنّه قَد ظَهَرَ صاحِبُک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تَشَأْ أنْ تَلْحَقَ به 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تَشَأْ أنْ تُقیمَ فی کَرامَةِ ربِّک فَاَقِمْ</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فرمایند، به سراغ مؤمن در قبرش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مولایت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 خواهی که در عزّت و احترامی که پروردگارت برای تو مهیّا فرموده بمانی،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پس از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 منتظر، دعوت نامۀ ویژه فرستاده می شود که اگر مایل است، برای پیوستن به مولایش به دنیا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وعده ای از این پرشورتر و کدام نوید از این امیدبخش تر؟</w:t>
      </w:r>
      <w:r>
        <w:rPr>
          <w:rFonts w:eastAsia="IRNazanin" w:cs="IRNazanin"/>
          <w:color w:val="111111"/>
          <w:sz w:val="28"/>
          <w:szCs w:val="28"/>
          <w:rtl w:val="true"/>
          <w:lang w:bidi="fa-IR"/>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کتاب ارزشمند مکیال المکارم وقتی دربارۀ فرج منتظران سخن می گوید،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مِنَ الفَرج، النصرةُ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الجهادُ بین یدیه</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 xml:space="preserve">مقصود از فرج، یاری کردن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در پیش روی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توضیح داده اند که این مقصود با انتظار فرج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فرجی بزرگتر از این برای یک منتظر واقعی در زمان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فرض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راستین در طول عمر خود، همه آمادگی های لازم را برای درک این فیض بزرگ کسب کرده اند و حتی شمشیری را هم که می خواهند با آن مولای خود را یاری کنند، در زمان حیات خود تهیه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کسانی توفیق یاری امامشان را پیدا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نمونه ای از این افراد را معرّفی کنیم که در طول عمر خود یک زندگی سالم و دور از غفلت از امامش را پشت سر گذارد و پیش از مرگ هم، به فضل و رحمت پروردگار، مژدۀ یاری امامش را در زمان ظهور ایشان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شیخ حسن کاظمینی معروف بود و داستان ایشان به سال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یعنی دویست سال پیش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داستان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العبقریّ 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مرحوم شیخ علی اکبر نهاوندی نقل می کنیم که ایشان به چند واسطه از جناب سید محمدتقی فرزند علامۀ بزرگوار مرحوم سید محمدمهدی بحرالعلوم نقل کرده اند</w:t>
      </w:r>
      <w:r>
        <w:rPr>
          <w:rFonts w:eastAsia="IRNazanin" w:cs="IRNazanin"/>
          <w:color w:val="111111"/>
          <w:sz w:val="28"/>
          <w:szCs w:val="28"/>
          <w:rtl w:val="true"/>
          <w:lang w:bidi="fa-IR"/>
        </w:rPr>
        <w:t xml:space="preserve">: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حسن کاظمینی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کاظمین عشق و علاقۀ من به تشرّف خدمت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زیاد شد؛ تا آن حدّ که در روزهای جمعه بعد از غسل جمعه لباس احرام می پوشیدم و شمشیر حائل می کردم و مشغول ذکر می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شمشیر بالای مغازۀ عطّاری ایشان همیشه آویزان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هیچ خرید و فروشی نمی کردم و منتظر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روز جمعه ای مشغول ذکر بودم، دیدم سه نفر از سادات ظاهر شدند و به سوی مغازۀ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ایشان در سنّ کامل بودند و یکی از آنها که وسط آن دو نفر بود، جوانی بیست و چهار ساله به نظر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مبارک ایشان بسیار نورانی بود، در حدّی که جلب توجّه مرا نمودند و من از ذکر تسبیح خود بازماندم و محو جمال ایشان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 کردم به مغازۀ من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خرامان خرامان با نهایت وقار آمدند تا رسیدند به درِ دکّان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حسن، فلان چیز را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یک دوایی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دوا عقب دکّان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اینکه روزهای جمعه خرید و فروش نمی کردم و به کسی جواب نمی دادم، فوراً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رفتم عقب دکّان برای آوردن آن دوایی که ایشان فرمودند و آن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برگشتم دیدم کسی نیست، ولی یک عصا روی میز جلوی دکّان بود و آن همان عصایی بود که در دستِ آن آقایی که وسط آن دو نفر بود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را بوسیدم و عقب دکّان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بیرون آمدم و از اشخاصی که آن اطراف بودند پرسیدم که این سه نفر سیّد که در دکّان من بودند، کجا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را در دکّان تو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داخل برگشتم در حالی که بسیار متفکّر و مهموم بودم که بعد از اینهمه اشتیاق، به ملاقات ایشان فائز شدم ولی حضرتش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اثناء مریضی را دیدم که مجروح بود و او را در میان پنبه گذاشته بودند و به حرم مطهّر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شفا یافتن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برگرداندم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مریض شما را خوب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مریض را به دکّان من آوردند و من او را روی تختی که عقب دکّان داشتم و روزها روی آن می خوابیدم، به طرف قبله خوابانیدم و دو رکعت نمار حاجت خواندم و با اینکه یقین داشتم مولایم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دکّان من تشریف آورده اند، خواستم اطمینان خاطر پیدا کنم ولی باز هم به قلب خود خطور دادم که اگر آن آقا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من وقتی آن عصا را روی بدن این مریض می کشم، جراحات بدنش به کلّی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نیّت عصا را از سر تا پایش کشیدم، فوراً شفا یافت و جراحات بدنش به کلّی برطرف شد و زیر عصا گوشت جدید 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از جا بلند شد و از خوشحالی یک لیره جلوی دکّان من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نپذیرفتم و او گمان می کرد که من چون مقدار پول کم است، قبول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دکّان بیرون آمد و با خوشحالی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دنبال کردم و می گفتم که پول نمی خواهم و او گمان می کرد که می گویم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او رسیدم و پولش را برگرداندم و به دکّان برگشتم در حالی که اشک می ریختم چون آن حضرت را زیارت کردم امّا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برگشتم دیدم عصا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ناراحتی زیاد از نشناختن حضرت و نبودن عصا فریاد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مولای من حضرت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دارد، بیاید و صدقۀ سر ایشان هرچه می خواهد از دکّان من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بیست و چهار اشرفی جمع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برداشتم و به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فرزندان خود را جمع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عازم مشهد مقدّس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شما که مایل است با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آنها به جز پسر بزرگم محمدامین همراه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عتبه بوسی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شدیم و من مقداری از آن اشرفی ها را سرمایه کردم و بر روی سکّوی درِ صحن مقدّس مشغول به فروش مهر و تسبیح شدم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اینکه یک روز به حرم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سیّدی را دیدم که به ضریح مطهّر چسبیده و بسیار 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شانۀ او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برای چه گریه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گریه نکنم در حالی که یک درهم خرجی در جیبم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این پنج قران را بگیر تا کارت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برگرد اینجا من قصد معامله با تو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چه معامله ای با من بنمایی؟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عقیده دارم که هر سیّدی یک خانه در بهشت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خانه ای را که در بهشت داری به من می فروشی؟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خانه ای برای خود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می خواهید بخرید، 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چهل و یک اشرفی جمع کرده بودم که برای خانوادۀ خود یک خانه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پول را آوردم تا از سیّد خانه اش را برای آخرت خود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رفت و کاغذ و دوات و قلم آورد و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حضور شاهد عادل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ای را که این شخص عقیده دارد من در بهشت دارم، به او به مبلغ چهل و یک اشرفی از پولهای دنیا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فروختم و واگذار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پول را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ورقه را گرفتم و به خانۀ دخترم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چه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خانه ای خریدم که آبهای جاری و درخت های سبز و خرّم دارد و انواع میوه در باغ های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خیال کردند که چنین خانه ای در دنیا برایشان خریده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ببرید تا این خانه را ببینیم و همسایه های آن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آمد و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حدّ این خانه، خانۀ حضرت خاتم 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حدّش خانۀ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حدّش خانۀ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دیگرش خانۀ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فهمیدند که من چه کار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خریده ام که خرابی و زوال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از این ماجرا گذشت تا اینکه 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سکّوی در صحن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که دیدم یک آقای موقّری نزد من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جواب دادند و مرا به اسم خطاب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مولای تو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که چرا اینقدر فرزند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اذیت می کنی و ایشان را خجالت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به ایشان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چه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دامان ایشان چسبیدم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قربانتان گردم؛ آیا شما خودتان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 فرستادۀ ایشان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بدانم که حاجت تو چیست؟ پس دست مرا گرفتند و به گوشۀ صحن مطهّر بردند و برای اطمینان خاطِر من چند نشانی را که کسی اطلاع نداشت، برای من بیان نمودند</w:t>
      </w:r>
      <w:r>
        <w:rPr>
          <w:rFonts w:eastAsia="IRNazanin" w:cs="IRNazanin"/>
          <w:color w:val="111111"/>
          <w:sz w:val="28"/>
          <w:szCs w:val="28"/>
          <w:rtl w:val="true"/>
          <w:lang w:bidi="fa-IR"/>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نیستی که در کاظمین دکّان عطاری داشتی؟ و داستان عصا را که گذشت نقل فرمودند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آورندۀ عصا را شناختی؟ آن مولای تو امام عصر صلوات الله علیه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حوائج خود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حاجت های من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می خواهم بدانم با ایمان از دنیا خواهم رفت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می خواهم بدانم که از یاوران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معامله ای که با سیّد کرده ام درست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می خواهم بدانم چه وقت از دنیا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بلافاصله خداحافظی کردند و تشریف بردند و به اندازة یک قدم که برداشتند از نظرم پنهان شدند و دیگر ایشان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از این ماجرا گذشت و من پیوسته منتظر خبر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هنگام عصر چشم من به جمال ایشان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گرفتند و یک بار دیگر به گوشۀ صحن مطهّر که خلوت بود بردند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تو را به مولایت ابلاغ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تو سلام رساندند و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خاطرت جمع باشد که با ایمان از دنیا خواهی رفت و از یاوران ما هم هستی و اسم تو در شمار یاوران ما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معامله ای هم که با سیّد کردی، در نهایت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 مرگ تو، هرگاه که برسد، نشانه اش این است که در بین هفته در عالم خواب خواهی دید که دو ورقه از عالم بالا به سوی تو نازل شود، در یکی از آنها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الّا الله محمّد رسول الله، و در ورقۀ دیگر نوشته شده است، علیّ ولی الله حقّاً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جمعۀ همان هفته هنگام طلوع فجر به رحمت خدا واصل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محض گفتن این جمله از نظر من غایب شد و من منتظر وعده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ناقل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شیخ حسن را دیدم که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خوشحال از حرم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منزل برمی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حسن، امروز شما را خیلی خوشحال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یک هفته بیشتر مهمان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هرطور که می توانید، مهمان نوازی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شبهای این هفته اصلاً خواب نداشت، فقط در روز خواب قیلوله می کرد و با اضطراب بیدار می شد و پیوسته در حرم مطهّر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منزل مشغول خواندن این دعا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هفته پیوسته روزه بود تا اینکه در روز پنجشنبۀ آن، حنا بست و پاکیزه ترین لباسهای خود را برداشت و به حمّام رفت و کاملاً خود را تمیز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و دست و پای خود را خضاب نموده و حمّامش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مراجعت از حمّام به حرم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 و نزدیک به دو ساعت و نیم از شب جمعه گذشته بود که از حرم بیرون آمد و به سوی منزل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خانواده و بچه ها را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را حاضر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با آنها صحبت کرد و شوخی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حلال کنید مصاحبت من با شما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مرا نخواهید دید و اکنون با شما خداحافظی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خانواده و فرزندش را مرخّص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را به خدا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بچه ها از اتاق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سیدتقی، شما امشب مرا تنها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استراحت کنید، امّا به شرط اینکه زودتر برخیزید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سیدتقی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که خوابم نبرد و ایشان کاملاً مشغول دعا خواندن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خوابم نبرد، برخاستم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راحت نیستید؟ اینقدر خیالات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خسته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استراحت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صورت من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راحت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اگرچه وصیّت کرده ام، باز هم وصیّت می کنم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 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أشهد 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 أنّ علیّاً و أولاده المعصومین حجج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بدان که مرگ حق است و سؤال نکیر و منکر حقّ است و أنّ اللهَ یَبعَثُ مَنْ فی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عقیده دارم به اینکه معاد حقّ است و صراط و میزان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بعد؛ قرض ندارم حتی یک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رکعت از نمازهای واجب من در هیچ حالی قضا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روز روزه ام را قضا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درهم مظالم بندگان به گردن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چیزی باقی نگذاشته ام مگر دو لیره که در جیب جلیقۀ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اجرت کسی است که جنازۀ مرا غسل می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می کند و نیز خرج مجلس ترحیم مختصری که برای من تشکیل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شما را به خدا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الآن به بعد دیگر با من صحبت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کفن من است با من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ورقه ای را که از سیّد گرفته ام، در کفن من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 من اتبع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مشغول شد به اذکار خود و به عادت هر شب نماز نافلۀ شب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از نماز شب، روی سجّادۀ خود نشست و گویا در انتظار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دیدم از جا بلند شد و در نهایت خضوع و خشوع کسی را 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شمردم؛ سیزده مرتبه بلند شد و با نهایت ادب 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مرتبه دیدم مثل مرغی که بال بزند خود را به طرف در اتاق پرتاب کرد و از دل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یا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خود را چند دقیقه بر آستانۀ در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بلند شدم و زیر بغل او را گرفتم در حالی که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چه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حالتی است که شما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زبان عربی گفت که چهارده نور مبارک همگی در این حجره تشریف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خیال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 عاشق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نظرش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 کردم که این حال، حال سکرات است و آن بزرگواران تشریف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حالش خوب بود و هیچگونه درد و مرضی نداشت و هرچه می گفت صحیح و حالش هم پریشان نبود پس چیزی نگذشت که دیدم تبسم کرد و از جا حرکت نمود و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قابض الارواح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صورت خود را در حالی که دستهایش را بر سینه گذاشته بود، در اطراف حجره گردانید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فرمایید؟ و بعد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فرمایید؟ و همین طور به تمام چهارده نور مطهّر سلام عرض نمود و اجازه طلبید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به دامنتان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رو به قبله خوابید و سه مرتبه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چهارده نور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قطیفه را روی صورت خود کشید و دستها را پهلویش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قطیفه را کنار زدم، دیدم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را برای نماز صبح بیدار کردم در حالی که گریه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گریۀ من مطلب را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جنازۀ ایشان را همراه با تشییع کنندگانِ زیادی برداشتیم و در غسّالخانه غسل دادیم و در دارالسعادۀ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رة</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 xml:space="preserve">داستان این تشرّف دلنشین، برای منتظران واقعی حضرت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شیرین و جذّاب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را امیدوار می کند که اگر تا قبل از حال احتضار توفیق دیدار محبوب خود را نیابد، لحظات آخر حیات دنیوی، زیباترین اوقات زندگی آنها خواهد بود و ان شاء الله آرزوی لقای دوست را با خود به گور نخواهند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سکرات مرگ، زمانی است که انسان بیشترین نیاز را به امامان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اگر در آن وقت، مولایش او را تنها نگذارد، بزرگترین لطف ها را در حقّ او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لا یَعرِفُ اِمامَه،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أحْوَجُ ما تکونُ اِلی ما أنتَ علیه إذا بَلَغَتْ نفسُک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أهوی بِیَدِه إلی حَلْقِه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انْقَطَعَتْ عنک الدنیا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علی أمْرٍ حَسَنٍ</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کسی از دنیا برود در حالی که امام خود را نمی شناسد، بر مرگ جاهلی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بیشترین زمانی که به عقیده ات نیازمند هستی وقتی است که جان تو به اینجا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خود به حلقشان اشاره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دنیا بریده شوی و در آن هنگام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عقیدۀ خوبی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مؤمن می فهمد که اعتقاد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منافع و برکاتی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بسیار مهمّی که از داستان زندگی شیخ حسن کاظمینی می گیریم این است که انسان مؤمن باید به وظایف شرعی و الهی خود در هر حال و شرایطی به طور کامل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هنگام مرگ با خیال راحت اظهار فرمود که هیچ مظلمه ای از بندگان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بر گردنش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جهت ادای حقّ الناس در طول عمرش کوتاهی نکرده، یا اگر چیزی بر عهده اش بوده، وظیفۀ خود را قبل از اینکه وقت بگذرد ادا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عباداتی مثل نماز و روزه هم هیچ تکلیفی بر عهدۀ ایشان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آنکه در وصیّت خود، تقاضای نماز و روزۀ استیجاری کند، خودش آنچه وظیفه اش بوده در زمان حیات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به سفارش مولا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کرده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آدم، کُنْ وَصِیَّ نَفْسِکَ فی مالک واعْمَلْ فیه ما تُؤْثِرُ أنْ یُعْمَلَ فیه من بعدک</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 xml:space="preserve">ای پسر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وصیّ اموال خویش باش و هرچه را ترجیح می دهی که پس از تو در مورد آن انجام شود، خودت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تا وقتی زنده است و می تواند برای پس از مرگ خود، توشه ای پیش فرستد، در انجام این کار کوتاهی کند و آنگاه در وصیّت به بازماندگان، از ایشان درخواستِ نیابت از او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مثل خود انسان برای خودش دلسوزی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کاظمینی در انجام وظایف خود، به امید دلسوزی دیگران، تنبلی و کوتاهی نکرد و دل به هیچکس از آشنایان و بستگان خود نبست، چون با همۀ وجودش باور کرده بود که مرگ حق است و حسابرسی پروردگار در مورد اعمال انسان حقّ است و هرکس باید جوابگوی اعمال خود باشد و پیش از آنکه فرصت را از دست بدهد، فکری برای سعادت آینده اش بکند</w:t>
      </w:r>
      <w:r>
        <w:rPr>
          <w:rFonts w:eastAsia="IRNazanin" w:cs="IRNazanin"/>
          <w:color w:val="111111"/>
          <w:sz w:val="28"/>
          <w:szCs w:val="28"/>
          <w:rtl w:val="true"/>
          <w:lang w:bidi="fa-IR"/>
        </w:rPr>
        <w:t xml:space="preserve">.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مهم دیگری که از این بزرگوار می توان گرفت این است که جمع کردن مال دنیا بیش از حدّ نیاز و ضرورت، کار عاقلانه ای نیست و جز اینکه بار انسان را در پرواز به سوی ملکوت سنگین کند و او را از سرعت پیدا کردن در این مسیر مانع شود، هیچ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به فرمایش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دارُ مَنْ لا دارَ له و لها یَجْمَعُ مَن لا عَقْلَ له</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دنیا خانۀ کسی است که خانه ندارد و تنها آن که عقل ندارد برای آن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چرا انسان بیش از حدّ نیازش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چه کسانی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بتواند در زمان حیاتش با استفادۀ صحیح از اموال دنیا، زاد و توشه ای برای سفر آخرتش فراهم کند، چه دلیلی دارد که بیش از حدّ ضرورت جمع کند و برای بعد از خودش باقی بگذارد؟ آیا ورثه بیش از خود او به فکرش خواهند بود و خیراتی بیش از آنچه خودش می توانست، برای او خواهند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حسن کاظمینی مخارج مجلس ترحیم مختصر خویش را هم تدارک کرده بود تا در این امر محتاج به فرزندانش هم نشود ولی بیش از آن چیزی روی هم نگذاشته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نحوۀ زندگی حکایت از عقل سرشار او می کند و به همۀ منتظران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می دهد که در همۀ طول زندگی دِل در گرو چیزی جز محبوب خود نداشته باشند و تعلّق خاطری که آنها را از انقطاع به سوی او باز می دارد پیدا نکنند تا در هر آن برای پَر کشیدن به لقای دوست و جان نثاری به پیشگاهش آماده باشند و هیچ خواسته ای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 از این مطلوب هیچوقت برایشان مطرح نباشد تا مبادا در هنگام وصال به اندازۀ لحظاتی آنها را معطّل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مرحوم شیخ حسن کاظمینی از نادر منتظرانی بود که خود را حقیقتاً برای یاری امام زمانش ساخته بود و از هرجهت آمادگی پیوستن به ایشان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از ناحیۀ او برای اینکه جزء سربازان حضرت قرار بگیرد، وجود نداشت و به اصطلاح، در آماده باش کامل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درجه از انتظار است که مؤمن را زیرورو می کند و او را در هر آن، آمادۀ استقبال از امامش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کسانی وعدۀ وصال در حیات دنیا و پس از ظهور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عاشق دلباخته قبل از فوتش مژدۀ یاری امامش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کرد و با قلبی شادمان از وعدۀ الهی چشم از دنیا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گوارایش باد این بشارت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هستند شیفتگانی که در همین دنیا نوید وصال را دریافت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سخن از حضرت حجّت بن الحسن المهدی ارواحنا فداه به میان آوردند، خطاب به سلمان محمدی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إنَّک مُدْرِکُه و مَن کان مثلَک و مَنْ تَولّاهُ بِحَقیقَةِ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تو او را درک خواهی کرد و هرکس مانند تو باشد و هرکس آنچنان که حق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ولایتش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سلمان توضیح دادند که او پس از مرگ،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درک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w:t>
      </w:r>
      <w:bookmarkStart w:id="221" w:name="pg727_15189"/>
    </w:p>
    <w:p>
      <w:pPr>
        <w:pStyle w:val="BookText"/>
        <w:rPr/>
      </w:pPr>
      <w:bookmarkEnd w:id="221"/>
      <w:r>
        <w:rPr>
          <w:rFonts w:ascii="IRNazanin" w:hAnsi="IRNazanin" w:eastAsia="IRNazanin"/>
          <w:color w:val="111111"/>
          <w:sz w:val="28"/>
          <w:sz w:val="28"/>
          <w:szCs w:val="28"/>
          <w:rtl w:val="true"/>
          <w:lang w:bidi="fa-IR"/>
        </w:rPr>
        <w:t>بود که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یُبالی سَلمانُ متی لَقِیَ الموتَ أو المَوتُ لَقِیَه</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سلمان باکی باکی ندارد از اینکه او به ملاقات مرگ برود یا مرگ به ملاقات او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منتظر راستین تا به وصال محبوبش نرسد، آرام ندارد و آنگاه که مرگ خود را نزدیک می بیند، از اینکه به آرزوی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یاری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نرسیده است، بسیار نگران و غمناک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تنها چیزی که می تواند تسلّی بخش خاطر او باشد، همانا مژده وصال و نوید درک محبوبش است که در این صورت آرامش می یابد و دیگر از مرگ هیچ ترسی ندارد، بلکه به استقبال آن هم می رود</w:t>
      </w:r>
      <w:r>
        <w:rPr>
          <w:rFonts w:eastAsia="IRNazanin" w:cs="IRNazanin"/>
          <w:color w:val="111111"/>
          <w:sz w:val="28"/>
          <w:szCs w:val="28"/>
          <w:rtl w:val="true"/>
          <w:lang w:bidi="fa-IR"/>
        </w:rPr>
        <w:t>.</w:t>
      </w:r>
    </w:p>
    <w:p>
      <w:pPr>
        <w:pStyle w:val="Heading4"/>
        <w:numPr>
          <w:ilvl w:val="3"/>
          <w:numId w:val="1"/>
        </w:numPr>
        <w:rPr/>
      </w:pPr>
      <w:bookmarkStart w:id="222" w:name="__RefHeading___Toc6089348_211673320"/>
      <w:bookmarkStart w:id="223" w:name="_Toc75"/>
      <w:bookmarkEnd w:id="222"/>
      <w:r>
        <w:rPr>
          <w:rtl w:val="true"/>
        </w:rPr>
        <w:t>ثواب یاری امام منتظَر</w:t>
      </w:r>
      <w:bookmarkEnd w:id="223"/>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مؤمن از لحاظ معیارهای خداپسندانه باید به نحوی باشد که شبیه سلمان یا حداقل مرحوم شیخ حسن کاظمینی باشد تا امیدوار به این وعدۀ بزرگ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این وعده را در زمان حیاتش دریافت نکند، باز هم نباید ناامید شود بلکه باید مطمئن باشد که اجر و پاداشش نزد پروردگار محفوظ است و به فضل الهی امید داشته باشد تا ثواب کسانی را ببرد که ظهور مولایشان را درک کرده، در رکاب ایشان به شهادت می رسند؛ اعمّ از اینکه در آن هنگام رجعت به دنیا داشته باشد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یَکونَ مِنْ اَصْحابِ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فَلْیَنْتظِرْ وَلْیَعْمَلْ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بِالوَرَعِ وَ مَحاسِنِ الاَخْلاقِ و هو 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ماتَ و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کانَ له مِنَ الأجرِ مِثْلُ اَجْرِ مَن اَدْرَکَه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فَجِدُّوا و انْتَظِروا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هَنیئاً لکم ایَّتُها العِصابَةُ المَرْحُومَة</w:t>
      </w:r>
      <w:r>
        <w:rPr>
          <w:rFonts w:eastAsia="Amiri" w:cs="Amiri" w:ascii="Amiri" w:hAnsi="Amiri"/>
          <w:color w:val="111111"/>
          <w:sz w:val="28"/>
          <w:szCs w:val="28"/>
          <w:rtl w:val="true"/>
          <w:lang w:bidi="ar-SA"/>
        </w:rPr>
        <w:t xml:space="preserve">. </w:t>
      </w:r>
      <w:r>
        <w:rPr>
          <w:rStyle w:val="FootnoteAnchor"/>
          <w:rtl w:val="true"/>
        </w:rPr>
        <w:footnoteReference w:id="294"/>
      </w:r>
      <w:r>
        <w:rPr>
          <w:rFonts w:ascii="IRNazanin" w:hAnsi="IRNazanin" w:eastAsia="IRNazanin"/>
          <w:color w:val="111111"/>
          <w:sz w:val="28"/>
          <w:sz w:val="28"/>
          <w:szCs w:val="28"/>
          <w:rtl w:val="true"/>
          <w:lang w:bidi="fa-IR"/>
        </w:rPr>
        <w:t xml:space="preserve">هرکس از اینکه جزء یاران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شاد و خوشحال می شود، باید منتظر باشد و در حال انتظار اهل ورع و عمل به نیکی های اخلاقی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برود و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ظهور فرمایند، پاداشی همچون پاداش کسانی که ایشان را درک کرده اند،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بکوشید و در انتظار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گوارایتان باد ای گروهِ مورد رحمت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سه بار از انتظار سخن گفته شده است و کسانی که آرزوی یاری امام خود را دارند، باید به اهمیت این وظیفۀ الهی و آثار و لوازم آن به طور عمیق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خاص صورت گرفته که باید الگوی منتظران واقعی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دو باید با روح انتظار همراه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لِیَعْمَلْ بِالوَرَعِ و مَحاسِنِ الاَخْلاقِ و هو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ثواب درک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ایشان برای مؤمن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دیگری از حضرت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ضَرَّ مَنْ ماتَ مُنْتَظِراً لِاَمْرِنا ألّا یَمُوتَ فی وَسَطِ فُسْطاطِ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عَسْکَرِه</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 xml:space="preserve">به کسی که در حال انتظار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بمیرد، اینکه در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وسط خیمۀ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 ایشان نمیرد، ضرری وارد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آرزوی یک منتظر فرج این است که بتواند در لشکر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پیشبرد هدف ایشان بجنگد و در این راه از بذل جانش هم دریغ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آرزو را دارد، اگر در طول حیاتش توفیق درک آن را پیدا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خیمه و لشکرگاه حضرت از دنیا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حفظِ حال انتظارِ واقعی، از لحاظ ثوابی که به دست می آورد، ضرری نکرده و چیزی از دست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کیمیایی است که مس وجود مؤمن را به طلای ناب تبدیل می کند و از او انسانی می سازد که در صدر یاران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زیباست تعبیر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منتظر راستین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المُنْتَظِرُ لِأَمْرِنا کالمُتَشَحِّطِ بِدَمِهِ فی سَبیلِ اللهِ</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 xml:space="preserve">منتظر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همچون کسی است که در راه خدا در خون خود دست و پا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پاداشی از این بالاتر و چه مقامی نزد خداوند ارجمندتر از اینکه مؤمنی در راه خدا جان دهد و در خونش دست و پا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می تواند به برکت انتظار فرج، به چنین رتبه ای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فرد منتظر زمان ظهور را هم درک نکند، از ثواب آن و پاداش یاری کردن و جانفشانی در راه امامش محروم نخواهد شد و این وعده آرامش بخش مؤمنان در زمان پنهانی امامشان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ناگفته نماند که این بشارت هر چند می تواند تسلّی بخش </w:t>
      </w:r>
      <w:bookmarkStart w:id="224" w:name="pg727_15192"/>
    </w:p>
    <w:p>
      <w:pPr>
        <w:pStyle w:val="BookText"/>
        <w:rPr/>
      </w:pPr>
      <w:bookmarkEnd w:id="224"/>
      <w:r>
        <w:rPr>
          <w:rFonts w:ascii="IRNazanin" w:hAnsi="IRNazanin" w:eastAsia="IRNazanin"/>
          <w:color w:val="111111"/>
          <w:sz w:val="28"/>
          <w:sz w:val="28"/>
          <w:szCs w:val="28"/>
          <w:rtl w:val="true"/>
          <w:lang w:bidi="fa-IR"/>
        </w:rPr>
        <w:t xml:space="preserve">منتظران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 هستند شیفتگان و دلباختگانی که به ثواب و پاداش وصال و نصرت محبوبشان اقناع نمی شوند، بلکه خود او را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اساساً در پی کسب ثواب و اجر نبوده اند، لذا هر چند که به آنچه خدایشان برایشان می پسندد، کاملاً راضی و خشنود هستند، ولی در عین حال آرزوی همیشگی آنها همان چیزی است که امثال سلمان و شیخ حسن کاظمینی نصیبشان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رزقنا الله بمنّه و کَرمه</w:t>
      </w:r>
      <w:r>
        <w:rPr>
          <w:rFonts w:eastAsia="IRNazanin" w:cs="IRNazanin"/>
          <w:color w:val="111111"/>
          <w:sz w:val="28"/>
          <w:szCs w:val="28"/>
          <w:rtl w:val="true"/>
          <w:lang w:bidi="fa-IR"/>
        </w:rPr>
        <w:t>.</w:t>
      </w:r>
    </w:p>
    <w:p>
      <w:pPr>
        <w:pStyle w:val="Heading4"/>
        <w:numPr>
          <w:ilvl w:val="3"/>
          <w:numId w:val="1"/>
        </w:numPr>
        <w:rPr/>
      </w:pPr>
      <w:bookmarkStart w:id="225" w:name="__RefHeading___Toc6089350_211673320"/>
      <w:bookmarkStart w:id="226" w:name="_Toc76"/>
      <w:bookmarkEnd w:id="225"/>
      <w:r>
        <w:rPr>
          <w:rtl w:val="true"/>
        </w:rPr>
        <w:t xml:space="preserve">همراهی با امام عصر </w:t>
      </w:r>
      <w:r>
        <w:rPr>
          <w:rtl w:val="true"/>
        </w:rPr>
        <w:t>(</w:t>
      </w:r>
      <w:r>
        <w:rPr>
          <w:rtl w:val="true"/>
        </w:rPr>
        <w:t>عجل‌الله تعالی فرجه الشریف</w:t>
      </w:r>
      <w:r>
        <w:rPr>
          <w:rtl w:val="true"/>
        </w:rPr>
        <w:t xml:space="preserve">) </w:t>
      </w:r>
      <w:r>
        <w:rPr>
          <w:rtl w:val="true"/>
        </w:rPr>
        <w:t xml:space="preserve">در طلب خون سیدالشهدا </w:t>
      </w:r>
      <w:r>
        <w:rPr>
          <w:rtl w:val="true"/>
        </w:rPr>
        <w:t>(</w:t>
      </w:r>
      <w:r>
        <w:rPr>
          <w:rtl w:val="true"/>
        </w:rPr>
        <w:t>علیه‌السلام</w:t>
      </w:r>
      <w:r>
        <w:rPr>
          <w:rtl w:val="true"/>
        </w:rPr>
        <w:t>)</w:t>
      </w:r>
      <w:bookmarkEnd w:id="226"/>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آرزوهای منتظران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با ایشان در طلب خون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همۀ مصیبت هایی که حضرت مهدیِ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و چشیده اند، شاید هیچیک به اندازۀ مصیبت شهادت سیّد مظلومان عالم،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مبارک ایشان را به درد نیاورده و اشک از چشمان پاک ایشان جاری نکرده باشد</w:t>
      </w:r>
      <w:r>
        <w:rPr>
          <w:rFonts w:eastAsia="IRNazanin" w:cs="IRNazanin"/>
          <w:color w:val="111111"/>
          <w:sz w:val="28"/>
          <w:szCs w:val="28"/>
          <w:rtl w:val="true"/>
          <w:lang w:bidi="fa-IR"/>
        </w:rPr>
        <w:t xml:space="preserve">. </w:t>
      </w:r>
      <w:r>
        <w:rPr>
          <w:rStyle w:val="FootnoteAnchor"/>
          <w:rtl w:val="true"/>
        </w:rPr>
        <w:footnoteReference w:id="297"/>
      </w:r>
      <w:r>
        <w:rPr>
          <w:rFonts w:ascii="Amiri" w:hAnsi="Amiri" w:eastAsia="Amiri" w:cs="Amiri"/>
          <w:color w:val="111111"/>
          <w:sz w:val="28"/>
          <w:sz w:val="28"/>
          <w:szCs w:val="28"/>
          <w:rtl w:val="true"/>
          <w:lang w:bidi="ar-SA"/>
        </w:rPr>
        <w:t>آنقدر این مصیبت برای حضرتش دردناک بوده است که در زیارت ناحیۀ مقدّسه خطاب به جدّ غریبش عرضه می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فَلَئنْ أخَّرَتْنِی الدُّهُورُ و عاقَنی عَنْ نَصْرِکَ المَقْدُورُ و لَمْ اَکُنْ لمن حارَبَک مُحارِباً و لِمَنْ نَصَبَ لک العَداوَةَ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مُناصِباً، فَلَأَنْدُبَنَّکَ صَباحاً و مَساءً و لَأبْکِیَنَّ لک بَدَلَ الدُّمُوعِ دَماً، حَسْرَةً علیک و تَأَسُّفاً علی ما دَهاکَ و تَلَهُّفاً حتی اَمُوتَ بِلَوْعَةِ المُصابِ و غُصَّةِ الاکْتیابِ</w:t>
      </w:r>
      <w:r>
        <w:rPr>
          <w:rFonts w:eastAsia="Amiri" w:cs="Amiri" w:ascii="Amiri" w:hAnsi="Amiri"/>
          <w:color w:val="111111"/>
          <w:sz w:val="28"/>
          <w:szCs w:val="28"/>
          <w:rtl w:val="true"/>
          <w:lang w:bidi="ar-SA"/>
        </w:rPr>
        <w:t xml:space="preserve">. </w:t>
      </w:r>
      <w:r>
        <w:rPr>
          <w:rStyle w:val="FootnoteAnchor"/>
          <w:rtl w:val="true"/>
        </w:rPr>
        <w:footnoteReference w:id="298"/>
      </w:r>
      <w:r>
        <w:rPr>
          <w:rFonts w:ascii="IRNazanin" w:hAnsi="IRNazanin" w:eastAsia="IRNazanin"/>
          <w:color w:val="111111"/>
          <w:sz w:val="28"/>
          <w:sz w:val="28"/>
          <w:szCs w:val="28"/>
          <w:rtl w:val="true"/>
          <w:lang w:bidi="fa-IR"/>
        </w:rPr>
        <w:t>اگر روزگار مرا به تأخیر انداخت و سرنوشت مرا از یاری تو بازداشت و نتوانستم با آنان که با تو جنگیدند بجنگم و با ستیزندگانت بستیزم، اینک صبح و شام بر تو شیون می کنم و به جای اشک بر تو خون می گریم، به خاطر افسوسِ بر تو و دریغ و سوز بر مصائبی که بر تو فرود آمد، تا از غم مصیبت و غصّۀ رنج آن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کسی نمی تواند عمق این مصیبت را در دل پُر درد مولایمان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در پیشگاه خداوند شرافت دارد که آن را به خود ذات مقدّسش منسوب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ثارَ اللهِ و ابْنَ ثارِه</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سلام بر تو ای خون خدا و پسر خونِ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جدّ غریب خود و صاحب خون ایشان هستند و در انتظار اذن الهی برای طلب این خون خدا می باشند و شعار یاران ایشان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لثارات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 xml:space="preserve">پس منتظران ایشان هم طلب کنندگان خون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 آیند و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خون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جزء اشرف اعمال مؤمنان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پدر واقعی خود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 الشفیق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خودش را حقیقتاً صاحب خون ایشان می داند و طلب آن خون را هم حقّ مسلّم خود می شمارد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همین جهت است که در زیارت سیّدالشهدا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 حضرت را به خود منسوب می کند و از خداوند می خواهد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یَرْزُقَنی طَلَبَ ثاری مَعَ امامٍ مَهْدِیٍّ ظاهرٍ ناطقٍ منکم</w:t>
      </w:r>
      <w:r>
        <w:rPr>
          <w:rFonts w:eastAsia="Amiri" w:cs="Amiri" w:ascii="Amiri" w:hAnsi="Amiri"/>
          <w:color w:val="111111"/>
          <w:sz w:val="28"/>
          <w:szCs w:val="28"/>
          <w:rtl w:val="true"/>
          <w:lang w:bidi="ar-SA"/>
        </w:rPr>
        <w:t xml:space="preserve">. </w:t>
      </w:r>
      <w:r>
        <w:rPr>
          <w:rStyle w:val="FootnoteAnchor"/>
          <w:rtl w:val="true"/>
        </w:rPr>
        <w:footnoteReference w:id="301"/>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طلب خون خودم را همراه با امام هدایت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و گویاست، روزی من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زمان ظهور ایشان است و هر مؤمنی که زیارت پرفیض عاشورا را می خواند، از خدای خود درخواست می کند تا خونخواهی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همراه امام زمانش روزی بفرماید و خود را ولیّ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شهید و مظلومش می شمارد و از خون مولایش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خون پاک و مقدّس در زیارت عاشورا سه بار با سه تعبیر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خون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خطاب به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یعنی خون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مرتبۀ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یعنی خون زیارت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کدام از این سه تعبیر، عنایت خاصّی وجود دارد که سومی در اینجا مورد بحث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بالاترین آرزوهای یک منتظر واقعی، طلب این خون مقدّس به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 ولیّ دم واقعی و اصلی آن یعنی وجود مبارک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زیارت دو بار این درخواست به پیشگاه الهی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این دعا را در حق کسی مستجاب فرماید، سعادت بسیار بزرگی در زمان ظهور مولا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نصیبش می شود و فرج مهمّی در زندگی شامل حالش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ارزش این سعادت عظمی را خوب بفمد، سعی می کند با مداومت بر زیارت عاشواری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تقاضای خود را به پیشگاه الهی در هر روز تکرار کند و در برآورده شدن آن، الحاح و اصرار ورزد تا از این فیض عظیم محروم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همین مداومت داشتن، خود فرج بسیار بزرگی برای مؤمن منتظر در زمان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این زیارت، افضل زیارتهای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 و مقیّد به زمان و مکان خاصّی هم نیست</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بسیاری از علما و فقهای بزرگ شیعه، در کنار مشغله های فراوان علمی و اوقات زیادی که صرف رسیدگی به امور مردم می کردند، به مداومت در خواندن این زیارت مقیّد بودند و انجام این عمل شریف را به دیگران نیز توصیه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آیة الله شیخ مرتضی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مداوم به زیارت عاشورا بود با صد لعن و صد سلام در حرم آقا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مداومت ایشان را ملاحظه می کرد، گمان می کرد که در مسائل علمی کار نمی کند و فقط اهل زیارت است، و از طرفی وقتی کارهای علمی ایشان را مشاهده می کرد، باورش نمی آمد که اهل مداومت به زیارت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 باشد</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فرزند مرحوم آیة الله امینی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علّامه امینی با کثرت مشاغل و تألیف و مطالعه و تنظیم و رسیدگی به ساختمان کتابخانۀ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مواظبت کامل به خواندن زیارت عاشورا داشتند و سفارش به زیارت عاشورا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همچنین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گذشت چهار سال از فوت مرحوم آیة الله العظمی علّامه امینی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شب جمعه ای قبل از اذن فجر وی را در خواب دیدم، او را شاداب و خرسند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همان خواب ضمن سخنانی به پسر خویش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پسرجان، در گذشته بارها تو را یادآور ساختم و اکنون به تو توصیه می کنم که زیارت عاشورا را هیچ وقت و به هیچ عنوان ترک و فراموش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زیارت عاشورا را بخوان و بر خودت وظیفه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دارای آثار و برکات و فواید بسیاری است که موجب نجات و سعادتمندی در دنیا و آخرت تو می باشد</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 xml:space="preserve">نمونه ای از آثار شگفت زیارت عاشوار، قضیه ای است که مرحوم آیة الله حاج شیخ مرتضی حائری از پدر بزرگوارشان مرحوم آیة الله العظمی حاج شیخ عبدالکریم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حوزۀ علمیّۀ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فرمودند</w:t>
      </w:r>
      <w:r>
        <w:rPr>
          <w:rFonts w:eastAsia="IRNazanin" w:cs="IRNazanin"/>
          <w:color w:val="111111"/>
          <w:sz w:val="28"/>
          <w:szCs w:val="28"/>
          <w:rtl w:val="true"/>
          <w:lang w:bidi="fa-IR"/>
        </w:rPr>
        <w:t xml:space="preserve">: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مرحوم آقای میرزا علی آقای شیرازی</w:t>
      </w:r>
      <w:r>
        <w:rPr>
          <w:rStyle w:val="FootnoteAnchor"/>
          <w:rtl w:val="true"/>
        </w:rPr>
        <w:footnoteReference w:id="305"/>
      </w:r>
      <w:r>
        <w:rPr>
          <w:rFonts w:ascii="IRNazanin" w:hAnsi="IRNazanin" w:eastAsia="IRNazanin"/>
          <w:color w:val="111111"/>
          <w:sz w:val="28"/>
          <w:sz w:val="28"/>
          <w:szCs w:val="28"/>
          <w:rtl w:val="true"/>
          <w:lang w:bidi="fa-IR"/>
        </w:rPr>
        <w:t>درس خصوصی نزد مرحوم آقای میرزا محمدتقی شیرازی می خواندیم و من به امر مرحوم میرزا</w:t>
      </w:r>
      <w:r>
        <w:rPr>
          <w:rStyle w:val="FootnoteAnchor"/>
          <w:rtl w:val="true"/>
        </w:rPr>
        <w:footnoteReference w:id="306"/>
      </w:r>
      <w:r>
        <w:rPr>
          <w:rFonts w:ascii="IRNazanin" w:hAnsi="IRNazanin" w:eastAsia="IRNazanin"/>
          <w:color w:val="111111"/>
          <w:sz w:val="28"/>
          <w:sz w:val="28"/>
          <w:szCs w:val="28"/>
          <w:rtl w:val="true"/>
          <w:lang w:bidi="fa-IR"/>
        </w:rPr>
        <w:t>به آن درس می رفتم و با آقا میرزا علی آقا مباحثه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درس در بالاخانه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آقای سید محمد فشارکی</w:t>
      </w:r>
      <w:r>
        <w:rPr>
          <w:rStyle w:val="FootnoteAnchor"/>
          <w:rtl w:val="true"/>
        </w:rPr>
        <w:footnoteReference w:id="307"/>
      </w:r>
      <w:r>
        <w:rPr>
          <w:rFonts w:ascii="IRNazanin" w:hAnsi="IRNazanin" w:eastAsia="IRNazanin"/>
          <w:color w:val="111111"/>
          <w:sz w:val="28"/>
          <w:sz w:val="28"/>
          <w:szCs w:val="28"/>
          <w:rtl w:val="true"/>
          <w:lang w:bidi="fa-IR"/>
        </w:rPr>
        <w:t>که از پایین صدای دوست یعنی آقای میرزا محمدتقی را شنید، آمد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جریان موقعی بود که صحبت بود که بیماری وبا در سامرا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ضمن مذاکره و صحبت به مرحوم میرزا که رفیق و با هم بحث دونفری داشتند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میرزا، من را مجتهد می دانی؟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شما را مجتهد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عادل می دانی؟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شما را عادل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دفعۀ سوم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مجتهد عادل را نافذ می دانی؟ مرحوم میرزا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آن محل منع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 کردم بر تمام رجال و نساء از شیعۀ سامراء که زیارت عاشورا بخوانند و ثواب آن را هدیه نمایند به روح جناب نرجس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والدۀ ماجدۀ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شفیع نمایند نزد فرزندش حضرت حجّت که ایشان شفاعت نمایند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ضامن می شوم که هرکس این عمل را انجام دهد، مبتلا به بیماری وبا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منتشر شد و همه عمل کردند و هیچکس مبتلا به بیماری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 از شیعه نشد و علی الظاهر کسی در آن اوان نمرد جز یک پاره دوز شیعی که معلوم نشد آن زیارت را خوانده یا نه و آیا به مرض وبا مرده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قدری مطلب روشن بود که سنّیان از خجلت، مردگان خود را شب دفن می کردند و می آمدند و خدمت حضرت هادی و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نسلّم علیک مثل ما یسلّم علیک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بسیاری از بزرگان برای رفع گرفتاری های مادّی و معنوی بهترین راه را مداومت بر چهل روز خواندن زیارت عاشورا می دانند و آثار عجیبی برای این عبادت بزرگ برمی شمارند به عنوان نمونه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آیة الله العظمی نجفی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روبرو با مشکل بزرگی می شوم و یا گرفتاری سختی به من رو می آورد مدّت چهل روز پیوسته متوسّل به زیارت عاشورا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مدّت به آخر نرسیده به طور آشکار اثرات جالب و دلنشین آن بر من معلوم می شود و آن مشکل با لطف خدا و عنایات حضرت ابی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می گردد</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 xml:space="preserve">بعضی از منتظران شیفتۀ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چهل زیارت عاشورا را وسیله ای برای درک لقای محبوب خویش قرار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مرحوم آیة الله سیدباقر مجتهد سیستانی پدر حضرت آیة الله العظمی سیدعلی سیستانی، برای تشرّف به محضر مبارک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زیارت عاشورا را در چهل جمعه و چهل مسجد آغاز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روزهای آخر که مشغول زیارت بوده، ناگهان نوری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خانه ای نزدیک آن مسجد نظر او را جلب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از درون آن تلألو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کوچک و فقیرانه ای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می کوبد و با اجازه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اتاق ها حضرت را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می رسد و با اشک ریزان عرض سلام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اتاق جنازه ای را که پارچۀ سفیدی روی او کشیده بودند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بعد از جواب 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دنبال من می گردی و چنین رنج هایی را بر خود وارد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به جنازه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دنبال شما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بانو در دوران بی حجابی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رضاخان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از خانه بیرون نیامد مبادا مرد نامحرم او را ببیند</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وقتی عالم بزرگواری همچون مرحوم سیستانی با اخلاص کامل زحمت خواندن چهل زیارت عاشورا را در چهل جمعه و چهل مسجد مشتاقانه بر خود هموار می کند، با وجود اینکه به حاجت خویش نائل می شود، امّا درس بسیار بزرگی هم به ایشان و همۀ منتظران حضرتش می دهند که اگر کسی به وظایف خود در هر شرایطی به طور کامل و صحیح عمل کند، دیگر لازم نیست رنجی برای وصال محبوب بر خود هموار سازد، بلکه ایشان خود به سراغ او خواهند آمد و به درد فِراقش خاتمه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خوب است که این بزرگترین وسیلۀ تقرّب به سوی پروردگار را در جهت تحقّق بزرگترین حاجت همۀ پیامبران و برگزیدگان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ظهور موفور السرور حضرت بقیة الله الاعظم 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ببریم که همۀ خیرات دیگر شعبه هایی از این خبر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راستین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توسّل به این وسیلۀ بزرگ و مؤثر در پیشگاه خداوند، هرگز کوتاهی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آگاه و متّقی مرحوم آیة الله آقا نجفی قوچانی که از شاگردان مبرّز مرحوم آخوند خراسانی بوده است، در خاطرات زمان طلبگی خود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وقتی وارد نجف شدیم، چون دو چلّه زیارت عاشورا را در اصفهان جهت مطالبه مشروعه خوانده بودم و منتج به نتیجه و مقضّی المرام</w:t>
      </w:r>
      <w:r>
        <w:rPr>
          <w:rStyle w:val="FootnoteAnchor"/>
          <w:rtl w:val="true"/>
        </w:rPr>
        <w:footnoteReference w:id="311"/>
      </w:r>
      <w:r>
        <w:rPr>
          <w:rFonts w:ascii="IRNazanin" w:hAnsi="IRNazanin" w:eastAsia="IRNazanin"/>
          <w:color w:val="111111"/>
          <w:sz w:val="28"/>
          <w:sz w:val="28"/>
          <w:szCs w:val="28"/>
          <w:rtl w:val="true"/>
          <w:lang w:bidi="fa-IR"/>
        </w:rPr>
        <w:t>شدم، به آن زیارت معتقد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جمعۀ اول ورود به نجف، مشغول شدم به زیارت عاشورا فقط برای تعجیل ظهور دولت محمّدیه و خروج حجّت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جمعه این زیارت را می خواندم، چه در نجف، چه در کربلا و چه در بین راه، که در سال چهل روز جمعه خوانده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اللهَ علی سِرَّ قلبی أنّی اُحِبُّ حُجّةَ العَصْرِ حبّاً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اسأل الله أن یوفّقنی لِخِدمته و یُرینَی الغُرّةَ الحمیدة</w:t>
      </w:r>
      <w:r>
        <w:rPr>
          <w:rFonts w:eastAsia="IRNazanin" w:cs="IRNazanin"/>
          <w:color w:val="111111"/>
          <w:sz w:val="28"/>
          <w:szCs w:val="28"/>
          <w:rtl w:val="true"/>
          <w:lang w:bidi="fa-IR"/>
        </w:rPr>
        <w:t>.»</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زیارت عاشورای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ارزشمندی است که انسان هرقدر به ارزش آن بیشتر واقف باشد، در جهت تقرّب به سوی خدا و اولیای او، استفادۀ بهتری از آن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های این زیارت شریف تعداد لعن ها و سلام های آن است که هر کدام باید صد بار ادا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مطابق حدیثی که از 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در چگونگی بیان این لعن ها و سلام ها تسهیلی قائل شده اند که افراد می توانند با صرف وقت کم تری از فیض این زیارت بی نظیر بهره مند شوند</w:t>
      </w:r>
      <w:r>
        <w:rPr>
          <w:rFonts w:eastAsia="IRNazanin" w:cs="IRNazanin"/>
          <w:color w:val="111111"/>
          <w:sz w:val="28"/>
          <w:szCs w:val="28"/>
          <w:rtl w:val="true"/>
          <w:lang w:bidi="fa-IR"/>
        </w:rPr>
        <w:t xml:space="preserve">. </w:t>
      </w:r>
      <w:bookmarkStart w:id="227" w:name="pg727_15201"/>
    </w:p>
    <w:p>
      <w:pPr>
        <w:pStyle w:val="BookText"/>
        <w:rPr/>
      </w:pPr>
      <w:bookmarkEnd w:id="227"/>
      <w:r>
        <w:rPr>
          <w:rFonts w:ascii="IRNazanin" w:hAnsi="IRNazanin" w:eastAsia="IRNazanin"/>
          <w:color w:val="111111"/>
          <w:sz w:val="28"/>
          <w:sz w:val="28"/>
          <w:szCs w:val="28"/>
          <w:rtl w:val="true"/>
          <w:lang w:bidi="fa-IR"/>
        </w:rPr>
        <w:t xml:space="preserve">مرحوم علّامه شیخ عبدالحسین امینی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متّصل از 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لَعْنَ زیارَةِ عاشورا المشهورةِ مَرَّةً واحِدَةً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الْعَنْهُم جمیعاً، تِسْعاً و تِسعینً مَرَّةً، کان کَمَنْ قرأهُ 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قَرَأَ سَلامَها مَرَّةً واحِدَةً،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الحُسینِ و علی علیِّ بْنِ الحُسینِ و علی اَولادِ الحُسَیْنِ و علی اَصْحابِ الحُسَیْنِ، تِسْعاً و تِسعینَ مَرَّةً، کان کَمَنْ قَرَأَهُ مِأَةً تامّةً</w:t>
      </w:r>
      <w:r>
        <w:rPr>
          <w:rFonts w:eastAsia="IRNazanin" w:cs="IRNazanin"/>
          <w:color w:val="111111"/>
          <w:sz w:val="28"/>
          <w:szCs w:val="28"/>
          <w:rtl w:val="true"/>
          <w:lang w:bidi="fa-IR"/>
        </w:rPr>
        <w:t>.</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لعن زیارت عاشورای معروفه را یک بار کامل بخواند سپس نود و نه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العنهم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مانند کسی است که لعن کامل را صد بار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سلام آن را یک بار بخواند، سپس نود و نه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مانند کسی است که صد بار آن را کامل خوانده است</w:t>
      </w:r>
      <w:r>
        <w:rPr>
          <w:rFonts w:eastAsia="IRNazanin" w:cs="IRNazanin"/>
          <w:color w:val="111111"/>
          <w:sz w:val="28"/>
          <w:szCs w:val="28"/>
          <w:rtl w:val="true"/>
          <w:lang w:bidi="fa-IR"/>
        </w:rPr>
        <w:t>.</w:t>
      </w:r>
    </w:p>
    <w:p>
      <w:pPr>
        <w:pStyle w:val="Heading4"/>
        <w:numPr>
          <w:ilvl w:val="3"/>
          <w:numId w:val="1"/>
        </w:numPr>
        <w:rPr/>
      </w:pPr>
      <w:bookmarkStart w:id="228" w:name="__RefHeading___Toc6089352_211673320"/>
      <w:bookmarkStart w:id="229" w:name="_Toc77"/>
      <w:bookmarkEnd w:id="228"/>
      <w:r>
        <w:rPr>
          <w:rtl w:val="true"/>
        </w:rPr>
        <w:t xml:space="preserve">یادی از مصیبت حضرت علیّ اکبر </w:t>
      </w:r>
      <w:r>
        <w:rPr>
          <w:rtl w:val="true"/>
        </w:rPr>
        <w:t>(</w:t>
      </w:r>
      <w:r>
        <w:rPr>
          <w:rtl w:val="true"/>
        </w:rPr>
        <w:t>علیه‌السلام</w:t>
      </w:r>
      <w:r>
        <w:rPr>
          <w:rtl w:val="true"/>
        </w:rPr>
        <w:t>)</w:t>
      </w:r>
      <w:bookmarkEnd w:id="229"/>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عاشورا با ادای سلام هایی به خود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شهدای گرانقدری که همراه ایشان به شهادت رسیدند، آغاز می شود و در اواخر آن بار دیگر به آن حضرت و همراهان شهید ایشان سلام داده می شود و سپس این سلام ها صد بار تکرار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همۀ شهدا بر دو شهید عالی مقام به طور خاص، سلام داده می شود که یکی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مقدّس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حضرت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علی الظاهر مراد جناب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بزرگ 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همراه پدر خود در کربلا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دادن به اولاد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سلام به حضرت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ذکر عامّ بعد از خاصّ است که دلالت بر شرافت جناب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شیعیان و ارادتمندان به اهل بیت عصمت و طهارت، توجّهی که شایستۀ مقام فرزند بزرگتر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غالباً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جهت پایان بخش مطالب کتاب را بیان بخشی از مصائب ایشان قرار می دهیم؛ باشد که در دنیا و آخرت از الطاف خاصّۀ آن بزرگوار بی بهره نمانیم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زیارات مأثوره که ابوحمزۀ ثُمالی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خطاب به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اُمّی مِنْ مذبوحٍ و مقتولٍ مِنْ غَیرِ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بأبی أنت و اُمّی دَمُک المُرْتَقی به إلی 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بأبی أنت و اُمّی مِن مُقَدَّمٍ بَیْنَ یَدَیْ اَبیک یَحْتَسِبُکَ وَ یَبْکی علیک، مُحْرَقاً علیک قَلْبُه، یَرْفَعُ دَمَکَ بِکَفِّه الی اَعْنانِ السَّماءِ لا تَرْجِعُ منه قَطْرَةٌ، و لا تَسْکُنُ علیکَ مِنْ اَبیکَ زَفْرَةٌ</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پدر و مادرم به فدای تو سر بریده و کشته شدۀ بی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و مادرم به فدای خونِ تو که به سوی حبیب خدا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و مادرم به فدای تو که پیش روی پدرت مقدّم شدی در حالی که او تو را در راه خدا می داد و با دل آتش گرفته بر تو </w:t>
      </w:r>
    </w:p>
    <w:p>
      <w:pPr>
        <w:pStyle w:val="BookText"/>
        <w:rPr/>
      </w:pPr>
      <w:r>
        <w:rPr>
          <w:rFonts w:ascii="IRNazanin" w:hAnsi="IRNazanin" w:eastAsia="IRNazanin"/>
          <w:color w:val="111111"/>
          <w:sz w:val="28"/>
          <w:sz w:val="28"/>
          <w:szCs w:val="28"/>
          <w:rtl w:val="true"/>
          <w:lang w:bidi="fa-IR"/>
        </w:rPr>
        <w:t>می گریست، خون تو را با دست خود به اطراف آسمان می پاشید در حالی که قطره ای از آن برنمی گشت و ناله های پدرت بر تو فرو نمی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عبارات می توان فهمید که دل مقدّس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آتشی گرفته که ناله های ایشان در داغ عزیزش فرونشستنی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این امر شاید در این واقعیت نهفته باشد که فرزند ارشد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روح و جان پدر بود و جمله ای که ایشان بر سر بدنِ بی جان فرزند خویش به زبان آوردند، به خوبی این ارتباط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الدنیا بَعْدَکَ العَفاء</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پس از تو خاک بر سر دنیا باد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بیان لطیفی دارد مرحوم شیخ جعفر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مصیبت فرزندش سه بار مشرف به موت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هنگامی که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و اذن میدان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اجابت فرمود و لباس رزم بدو پوشاند و سلاحش داد و بر مرکب سوارش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روی زیبایش بر کرانۀ میدان درخشید و دست و پایش بر عنان و رکاب قرار گرفت، زنان خارج شده، گرداگرد او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ها و خواهرانش عنان و رکاب را گرفته، او را از عزیمت باز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شد به گونه ای که مشرف بر مرگ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بلند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واگذارید؛ که او غرق رضای خداست و کشتۀ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دستش را گرفت و از میانشان </w:t>
      </w:r>
    </w:p>
    <w:p>
      <w:pPr>
        <w:pStyle w:val="BookText"/>
        <w:rPr/>
      </w:pPr>
      <w:r>
        <w:rPr>
          <w:rFonts w:ascii="IRNazanin" w:hAnsi="IRNazanin" w:eastAsia="IRNazanin"/>
          <w:color w:val="111111"/>
          <w:sz w:val="28"/>
          <w:sz w:val="28"/>
          <w:szCs w:val="28"/>
          <w:rtl w:val="true"/>
          <w:lang w:bidi="fa-IR"/>
        </w:rPr>
        <w:t>خارج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بدو نگریست، نگریستنی نومیدانه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باری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مرز احتضار رفت، هنگامی بود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میدان بازگشت به همراه جراحات کثیری که او را آزرده بود و خون از گریبان زره جاری بود و گرما و عطش بر او سخت گرفته بود، پس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تشنگی از پایم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سینه فشرده و گریست و از شدّت حزنِ اینکه قادر بر سیراب کردنش نبود مشرف بر مرگ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احتضار سوم هنگامی بود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مرکب فرو افتاد و ندا در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بر تو باد از من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پدرم صدای فرزندش را شنید، بدو نگریستم، دیدم او را که مشرف بر مرگ بوده و چشمانش همچون مختضر می چرخید و به اطراف خیمه می نگریست، گویا روحش از بدن مفارقت می کرد</w:t>
      </w:r>
      <w:r>
        <w:rPr>
          <w:rFonts w:eastAsia="IRNazanin" w:cs="IRNazanin"/>
          <w:color w:val="111111"/>
          <w:sz w:val="28"/>
          <w:szCs w:val="28"/>
          <w:rtl w:val="true"/>
          <w:lang w:bidi="fa-IR"/>
        </w:rPr>
        <w:t xml:space="preserve">. ...» </w:t>
      </w:r>
      <w:r>
        <w:rPr>
          <w:rStyle w:val="FootnoteAnchor"/>
          <w:rtl w:val="true"/>
        </w:rPr>
        <w:footnoteReference w:id="316"/>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همۀ خاندان رسالت از جهت شباهت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پدر بزرگوار ایشان وقتی به حضرتش اجازۀ جنگیدن دادند، چنین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بَرَزَ الیهم غلامٌ اَشْبَهُ الناسِ خَلْقاً و خُلْقاً و مَنْطِقاً برسولک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 اِذا اشْتَقْنا الی نبیِّکَ نَظَرْنا الیه</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خداوندا،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جوانی به سوی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که شبیه ترین مردم در صورت و سیرت و سخن گفتن به پیامبر تو است و ما هرگاه مشتاق دیدن پیامبرت می شدیم به او می نگریستیم</w:t>
      </w:r>
      <w:r>
        <w:rPr>
          <w:rFonts w:eastAsia="IRNazanin" w:cs="IRNazanin"/>
          <w:color w:val="111111"/>
          <w:sz w:val="28"/>
          <w:szCs w:val="28"/>
          <w:rtl w:val="true"/>
          <w:lang w:bidi="fa-IR"/>
        </w:rPr>
        <w:t xml:space="preserve">.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فضیلتی بس بزرگ برای آن حضرت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پیامبرش را به خُلق عظیم در قرآن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لَعَلی خُلُقٍ عظیمٍ</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 xml:space="preserve">شباهت کامل به این مجسّمۀ خُلق عظیم، نشان از عظمت فوق العادۀ فرزند ارشد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نحوۀ شهادت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روز عاشورا از جهاتی ممتاز بود و آنچه در مورد ایشان اتفاق افتاد، سوز دل پدر بزرگوارش را بسیار عمیق تر و دردناک تر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قمی در مورد شهادت ایشان چنین آورده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مرّة بن منقذ چون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حمله می کند و رجز می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عرب بر من باشد اگر عبور این جوان از نزد من افتاد پدرش را به عزایش ننشانم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همین طور که جناب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می کرد به مرّة بن منقذ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مرّۀ لعین نیزه بر آن جناب زد و او را از پا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سواران دیگر نیز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شمشیرهای خویش مجروح کردند تا یکباره توانایی از او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گردن اسب درآورد و عنان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او را در لشکر اعداء از این سوی بدان سوی می برد و به هر بیرحمی که عبور می کرد زخمی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زدند تا اینکه بدنش را با تیغ پاره پاره کردند</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و پیش از آنکه روح پاکش از بدن مفارقت کند، پدر را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اَبتاه هذا جدّی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سَقانی بِکَأْسِهِ الأوفی شربَةً لا اَظْمَأُ بعدَها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العَجَلَ </w:t>
      </w:r>
    </w:p>
    <w:p>
      <w:pPr>
        <w:pStyle w:val="BookText"/>
        <w:rPr/>
      </w:pPr>
      <w:r>
        <w:rPr>
          <w:rFonts w:ascii="IRNazanin" w:hAnsi="IRNazanin" w:eastAsia="IRNazanin"/>
          <w:color w:val="111111"/>
          <w:sz w:val="28"/>
          <w:sz w:val="28"/>
          <w:szCs w:val="28"/>
          <w:rtl w:val="true"/>
          <w:lang w:bidi="fa-IR"/>
        </w:rPr>
        <w:t>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لک کَأْساً مَذْخورةً حتی تشرَبَها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جدّ من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است و مرا از جام خویش شربتی سقایت فرمود که هرگز پس از آن تشنه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تعجیل کن در آمدن؛ که جام دیگر از برای تو ذخیره کرده ام تا در این ساعت بنوشی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 آن کشتۀ تیغ ستم و جفا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سید بن طاووس صورت بر صورت او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 عالمتاب بنهادش به چهرشد جهان تار از قِران ماه و مهر</w:t>
      </w:r>
    </w:p>
    <w:p>
      <w:pPr>
        <w:pStyle w:val="BookText"/>
        <w:rPr/>
      </w:pPr>
      <w:r>
        <w:rPr>
          <w:rFonts w:ascii="IRNazanin" w:hAnsi="IRNazanin" w:eastAsia="IRNazanin"/>
          <w:color w:val="111111"/>
          <w:sz w:val="28"/>
          <w:sz w:val="28"/>
          <w:szCs w:val="28"/>
          <w:rtl w:val="true"/>
          <w:lang w:bidi="fa-IR"/>
        </w:rPr>
        <w:t>سَر نهادش بر سر زانوی نازگفت کای بالیده سروِ سرفراز</w:t>
      </w:r>
    </w:p>
    <w:p>
      <w:pPr>
        <w:pStyle w:val="BookText"/>
        <w:rPr/>
      </w:pPr>
      <w:r>
        <w:rPr>
          <w:rFonts w:ascii="IRNazanin" w:hAnsi="IRNazanin" w:eastAsia="IRNazanin"/>
          <w:color w:val="111111"/>
          <w:sz w:val="28"/>
          <w:sz w:val="28"/>
          <w:szCs w:val="28"/>
          <w:rtl w:val="true"/>
          <w:lang w:bidi="fa-IR"/>
        </w:rPr>
        <w:t>این بیابان جای خواب ناز نیستکایمن از صیّاد تیرانداز نیست</w:t>
      </w:r>
    </w:p>
    <w:p>
      <w:pPr>
        <w:pStyle w:val="BookText"/>
        <w:rPr/>
      </w:pPr>
      <w:r>
        <w:rPr>
          <w:rFonts w:ascii="IRNazanin" w:hAnsi="IRNazanin" w:eastAsia="IRNazanin"/>
          <w:color w:val="111111"/>
          <w:sz w:val="28"/>
          <w:sz w:val="28"/>
          <w:szCs w:val="28"/>
          <w:rtl w:val="true"/>
          <w:lang w:bidi="fa-IR"/>
        </w:rPr>
        <w:t>تو سفر کردی و آسودی ز غممن در این وادی گرفتار اَلَم</w:t>
      </w:r>
      <w:r>
        <w:rPr>
          <w:rFonts w:eastAsia="IRNazanin" w:cs="IRNazanin"/>
          <w:color w:val="111111"/>
          <w:sz w:val="28"/>
          <w:szCs w:val="28"/>
          <w:rtl w:val="true"/>
          <w:lang w:bidi="fa-IR"/>
        </w:rPr>
        <w:t>»</w:t>
      </w:r>
      <w:r>
        <w:rPr>
          <w:rStyle w:val="FootnoteAnchor"/>
          <w:rtl w:val="true"/>
        </w:rPr>
        <w:footnoteReference w:id="320"/>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نقل مرحوم سید بن طاووس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زینب دختر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در حالی که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اخاه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دلبندم، ای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آمد تا خود را روی بدن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خواهر را بلند کردند و به سوی زنان برگرداندند</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 xml:space="preserve">در اینجا بود که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خون پاک فرزندش را به سوی آسمان پاشید که قطره ای از آن به زمین نریخت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جوانان خویش فرمود تا بدن مطهّر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خیمه آورند</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 xml:space="preserve">بدین ترتیب بدن قطعه قطعه شدۀ جگرگوشۀ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خیمه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آورده شد و سپس در روز سیزدهم محرم وقتی بنی اسد برای دفن بدن های شهدا به کربلا آمدند، به امر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پاک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پای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جدّ خویش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حمّاد بصری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غریبٌ بِأرضِ غُرْبَةٍ یبکیه مَن زارَه، و یَحْزَنُ له مَنْ لم یَزُرْه، و یَحْتَرِقُ له مَنْ لم یَشْهَدْه و یَرْحَمُه من نَظَرَ اِلی قبرِ ابْنِه عند رِجْلِهِ</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 xml:space="preserve">پس همانا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غریبی در سرزمین غربت هستند که هرکس به زیارت ایشان بیاید، بر حضرتش می گرید و هرکس ایشان را زیارت نکند، بر آن حضرت غمناک است و هر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حاضر نشود، برای حضرتش آتش می گیرد و دل هرکس که قبر پسر ایشان را نزد پای حضرت بنگرد، بر ایشان به رحم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پای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کنار قبر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مقدّسی است که بزرگان اهتمام خاصّی نسبت به آن داشته اند و برکات زیادی به جهت علاقۀ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ارشد خویش از آنجا مشاهده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از این توجّهات به مرحوم مغفور حضرت آیة الله العظمی مرعشی نجفی مربوط می شود که آن را از خاطرات معظّمٌ له به طور کامل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چنین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پس از درگذشت پدرشان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مدرسۀ قوام نجف اشرف، طلبه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کتاب حاشیۀ ملا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یزدی را در منطق تدریس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ام به سختی و مشقت اداره می شد و هیچ راه فراری از دست فقر و تنگدستی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ناراحتیها و رنجها بر قلبم سنگینی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مشکلات و ناراحتیها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ناپسند برخی از معمّمین که به بیوت مراجع رفت و آمد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 و آمد آنها به منزل مراجع، برای من سوءظنّی به همۀ مردم پیش آمده بود؛ چنانکه با کسی ارتباط برقرار نمی کردم و حتی نماز جماعت را در پشت سر افراد عادل نیز ترک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یکی از منسوبین من به شدّت از تدریس من جلوگیری می کرد و به استادم نیز گفته بود مرا به درس خود راه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مبتلا به بیماری حصبه شده بودم و بعد از شفا از آن بیماری حالت کندذهنی و نسیان برایم پیش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بینایی چشمهایم بسیار کم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از تند نوشتن عاجز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گرفتار فقر شدیدی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در قلبم احساس نوعی بیماری روحی دائمی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تزلزلی در عقیده ام نسبت به بعضی از امور معنوی تدریجاً روی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از خداوند می خواستم که دوستیِ دنیا را از قلب و جان من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امید داشتم خداوند سفر حج بیت الله الحرام را نصیبم کند، به شرط آنکه در مکه یا مدینه بمیرم و در یکی از آن دو شهر دفن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خداوند توفیق علم و عمل صالح را با همۀ گسترۀ آن به من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مشکلات و آرزوها لحظه ای مرا آرام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فکر توسّل به سالار شهیدان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افتادم و به کربلا رفتم، در حالی که فقط یک روپیه بیشتر نداشتم و با آن قرص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نان و کوزه ای آب خریده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کربلا شدم، به جانب نهر حسینی رفتم و غسل کردم و به حرم شریف رفتم و پس از زیارت و دعا، نزدیک غروب بود که به غرفۀ خادم حرم، سید عبدالحسین،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النبلاء فی تاریخ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دوستان پدرم بود و از او اجازه خواستم که یک شب در حجرۀ وی بمانم، در حالی که ممنوع بود کسی شبها در حرم مطهر باقی بماند، امّا ایشان موافقت کرد و من آن شب در حرم ماندم و پس از تجدید وضو به حرم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که در کدام مکان از حرم شریف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این بود که مردم در طرف بالای سر می نشستند، ولی من فکر کردم که امام در حیات ظاهری خود متوجه فرزند خود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قطعاً پس از شهادت نیز به سوی فرزند خود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قسمت پایین پای آن حضرت در کنار قبر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جلوسم نگذشته بود که صدای حزین قرائت قرآن را از پشت روضۀ مقدسه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طرف متوجه شدم، در آن هنگام پدرم را دیدم که نشسته بود و تعداد سیزده رحل قرآن در کنار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جلوی او نیز رحلی بود و قرآنی بر آن قرار داشت و قرائت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وی رفتم و دست ایشان را بوسیدم و از حال وی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تبسّم پاسخ داد که در بهترین حالت و برخوردار از نعمتهای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می کنید؟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چهارده نفریم که در اینجا مشغول تلاوت قرآن مجید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کجا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خارج حرم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اشاره به رحلها، آن سیزده نفر دیگر را معرفی کرد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میرزا محمدتقی </w:t>
      </w:r>
    </w:p>
    <w:p>
      <w:pPr>
        <w:pStyle w:val="BookText"/>
        <w:rPr/>
      </w:pPr>
      <w:r>
        <w:rPr>
          <w:rFonts w:ascii="IRNazanin" w:hAnsi="IRNazanin" w:eastAsia="IRNazanin"/>
          <w:color w:val="111111"/>
          <w:sz w:val="28"/>
          <w:sz w:val="28"/>
          <w:szCs w:val="28"/>
          <w:rtl w:val="true"/>
          <w:lang w:bidi="fa-IR"/>
        </w:rPr>
        <w:t>شیرازی، علّامه زین العابدین مرندی، علّامه زین العابدین مازندرانی، و اسامی بقیه را نیز گفت که به خاطرم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پدرم از من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چه کاری به اینجا آمده ای در حالی که ایام درسی است؟ علّت آمدنم را برایش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امر کرد که بروم و حاجتم را با امام خویش در میان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ضریح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قصد عیادت زائری را دارد که در بین راه بیمار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و به طرف ضریح رفتم و آن حضرت را دیدم، امّا برایم ممکن نبود که درست به صورت ایشان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چهرۀ مبارک آن حضرت در هاله ای از نور 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سلام کردم و جوابم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بالای ضریح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شایستگی ندارم که به نزد آن حضرت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امر به بالای ضریح کرد، امّا بار دیگر شرم و حیا مانع شد که به نزد آن حضرت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اجازه داد که در مکانی که ایستاده بودم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حضرت بار دیگر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تبسّمی ملیح بر لبانش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من این شعر فارسی را قرائت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عیان استچه حاجت به بیان است</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قطعه ای نبات به من عنایت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مهمان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از بندگان خدا دیده ای که به آنها سوءظن پیدا کرده ای؟ با این سؤال در من یک دگرگونی پیدا شد و احساس کردم که دیگر به کسی سوءظنّی ندارم و با همۀ مردم ارتباط و نزدیکی بسیاری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موقع نماز به مرد ظاهر الصلاحی که نماز می خواند اقتدا کردم و هیچ ناراحتی و بدگمانی در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 خود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کس که مانع تو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شد، دیگر نمی تواند 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نجف اشرف بازگشتم، همان شخصی که از نزدیکانم بود و مانع درس من می شد، خودش به دیدنم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کرده ام که تو جز تدریس راهی دیگر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مرا شفا داد و بیناییم قویتر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قلمی را به من بخشید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قلم را بگیر و با سرعت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ناراحتی قلبی ام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برایم دعا کرد که در عقیده ام ثابت قدم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حاجاتم نیز برآورده شد؛ غیر از مسألۀ حج که اصلاً متعرض آن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دلیل شرطی که در سفر حج گذارده بودم، آن حضرت متعرض آن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وداع کردم و به نزد پدرم بازگشتم و از پدرم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حاجتی و امری دارید یا خیر؟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تحصیل علوم اجداد خود بیشتر کوشش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برادر و خواهرانت مهربان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اندکی به عبدالرضا بقّال بهبهانی دارم که آن را پرداخت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نجف بازگشتم و دیگر همۀ آن ناراحتیها و سوءظنها از بین رفته بود</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 xml:space="preserve">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حق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می دهیم که عنایتی به دوستان فرزندشان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 تا توفیق سلوک طریق منتظران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را به حق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می خوانیم تا هرچه زودتر چشمان ناقابل ما را به جمال مولایمان روشن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ارْزُقْنی شَفاعَةَ الحُسَیْنِ یومَ الورود و ثَبِّتْ لی قَدَمَ صِدْقٍ عندکَ مَعَ الحسینِ و اصحابِ الحسین الّذین بَذَلُوا مُهَجَهُم دون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ربّ العالمین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727_15213"/>
      <w:bookmarkStart w:id="231" w:name="pg727_15213"/>
      <w:bookmarkEnd w:id="231"/>
    </w:p>
    <w:p>
      <w:pPr>
        <w:pStyle w:val="Heading2"/>
        <w:numPr>
          <w:ilvl w:val="1"/>
          <w:numId w:val="1"/>
        </w:numPr>
        <w:rPr/>
      </w:pPr>
      <w:bookmarkStart w:id="232" w:name="pg727_15213"/>
      <w:bookmarkStart w:id="233" w:name="__RefHeading___Toc6089354_211673320"/>
      <w:bookmarkStart w:id="234" w:name="_Toc78"/>
      <w:bookmarkEnd w:id="232"/>
      <w:bookmarkEnd w:id="233"/>
      <w:r>
        <w:rPr>
          <w:rtl w:val="true"/>
        </w:rPr>
        <w:t>فهرست منابع</w:t>
      </w:r>
      <w:bookmarkEnd w:id="2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ظهور نزدیک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 طبرسی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الزائر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کافی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الاعمال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الارشاد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الزام الناصب</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العبقریّ الحسان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الغیبه طوسی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الغیبه نعمانی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اللهوف</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الوسیط</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طوسی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برهان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علی بن ابراهیم قمی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 الاسبوع</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خصال</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الامامه</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نیایش منتظران</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عاشوار و آثار شگفت</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دلبران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آیة الله حاج شیخ مرتضی 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سیاحت شرق</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 شریعت</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 های یاری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صحیفۀ سجادیه</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صحیفة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غُرر و دُرَر</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الاشهر الثلاثة</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الزیارات</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گنجینۀ دانشمندان</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العقول</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کفعمی</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الاخبار</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مکیال المکارم</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الاثر</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 الآمال</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مهج الدعوات</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نجم الثاقب</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وسایل الشیعه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فانَّ اللهَ عَزَّ و جلَّ قد أعطانا أكبر وأعظم ممّا يَصِفُه واصِفُكم أو يَخْطُرُ على قَلبٍ أَحَدِكم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عَرَفْتُمونا هكذا، فأنتم المؤمنون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فرمایش امیرمؤمنان علیه السلام در حدیث نورانیت، 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عباراتی از دعاهای امام صادق علیه السلام در کنار قبر مطهر سیدالشهدا علیه السلام، كامل الزيارات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فرازی از حدیث </w:t>
      </w:r>
      <w:r>
        <w:rPr>
          <w:rFonts w:eastAsia="IRNazanin" w:cs="IRNazanin"/>
          <w:b w:val="false"/>
          <w:bCs w:val="false"/>
          <w:i w:val="false"/>
          <w:iCs w:val="false"/>
          <w:color w:val="333333"/>
          <w:sz w:val="20"/>
          <w:szCs w:val="20"/>
        </w:rPr>
        <w:t>23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دعائم الاسلام،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نعمائی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انتظار ظهور یک مصلح جهانی در غیر اسلام هم مطرح بوده است ولی مبنای ما در این کتاب بحث انتظار در فرهنگ امامیه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شیعیان دوازده امامی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در آن، منجی بشر شخص حضرت حجة بن الحسن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و انتظار را صرفاً نسبت به ظهور ایشان مطرح می کنیم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این زمینه را می توانید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معرفت امام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کنید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ین بحث می توانید به بخش دوم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معرفت امام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همچنین بخش دوم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آفتاب در غربت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ش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ح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الرضا بالقضاء،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الرضا بالقضاء،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الحجة، بابٌ فی الغیبه،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مورد اهل بیت عصمت و طهارت چنین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ایشان معیار حق و باطل هستند و خشنودی آنها نشانۀ حقّانیت و ناخشنودیشان نشانۀ بطلان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حقیقت در زیارت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 ما رَضیتُموه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الباطِلُ ما سَخِطْتُموه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آن چیزی است که شما از آن خشنودید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طل عبارت است از آنچه مورد ناخشنودی شماست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ندبه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الاقبال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الحجّة، باب نادر فی حال الغیبه،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برائت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الحجّة، باب فیهُ نکت و نتف من التنزیل فی الولایه،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فرموده اند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نسبت به خواندن همۀ آنچه در تعقیبات عصر روز جمعه آوردیم، عذری داشتی، مبادا در خواندن این دعا سستی بورزی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آینه این امر را از فضیلت های اختصاص خداوند در حق خود می دانیم، پس بر آن اعتماد 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کمال الدین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افتتاح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دعای بیست وسوم صحیفۀ سجادیه که در آن امام زین العابدین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خداوند به عبارات مختلف طلب عافیت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دعاهای حضرت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صَلِّ علی محمّدٍ و آلِهِ و عافِنی عافِیةً کافِیةً شافِیةً عالِیةً نامِیةً، عافِیةً تُوَلِّدُ فی بَدَنی العافِیةَ عافِیةَ الدنیا و الآخِرَةَ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الرضا بالقضاء،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الصبر،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این مقام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آفتاب در غربت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الاشهر الثلاثه، کتاب فضائل شهر رمضان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فصل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دعای شریف را مرحوم شیخ کفعمی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مرحوم سید بن طاووس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دعا را از دو طریق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که اختلاف زیادی بین دو نسخه به چشم می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میرزا حسین نوری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المأوی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قول بعضی از بزرگان نقل کرده که این دعا از حضرت امام جعفر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این ادّعا با متن دعا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مطابق نقل شیخ کفعمی و نسخۀ دومِ مرحوم سید 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سازگار نیست؛ زیرا در آن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مولای جعفر بن محمد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شده است که نمی تواند به خود آن حضرت منسوب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بدون اینکه بخواهیم دربارۀ گویندۀ دعا اظهارنظر قطعی کنیم، با اعتماد به سخن مرحوم کفعمی که این دعا را از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 بعضی از عبارات آن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نسخۀ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بعضی قسمت ها اختلافات جزئی با یکدیگر دارند، نقل می کنیم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الامین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مُهَجُ الدعوات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مهجح الدعوات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الامین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خصوص به بخش سوم کتاب مراجعه کنید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الامین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تذاکر الاخوان،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در احادیث به مواردی بر می خوریم که خداوند برای کاری که به قصد قربت هم انجام نشده، پاداشی معین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این حدیث شریف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تَرَکَ الخَمْرَ لِغَیرِ اللهِ عَزَّ و جَلَّ سَقاهُ اللهُ مِنَ الرحیقِ المَخْتُومِ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نوشیدن شراب را به خاطر غیر خدای عزّ و جل ترک کند، خداوند به او از نوشیدنی بهشتی که مُهر خورده است، می نوشاند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گونه 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صورت معدود و استثنایی به چشم می خورند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مضاعف خ در حقّ بندگان ظهور و بروز پیدا می کند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العبادة،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النیة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علاقمندان به این بحث می توانند به فرمایش مرحوم علّامه مجلسی در کتاب شریف بحارالانوار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کنند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الحجّة باب أنه من عرف امامه لم یضرّه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قسمت ها از فرمایش مرحوم صاحب مکیال 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برده ایم، ولی آنچه در اینجا آمده با مطالب ایشان در یک قسمت جزئی متفاوت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مخلوقات عاقل 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حساب ظالمان و منکران ولایت جداست، زیرا ظهور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آنها نقمت است نه نعمت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تفسیرعلی بن ابراهیم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اینجا انسانهای عادی مراد هستند نه خود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درجۀ انتظارشان از دیگران بالاتر است و ما دربارۀ انتظار ایشان در فصل گذشته مباحث لازم را مطرح کردیم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این مطلب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آفتاب در غربت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ابتدای بخش سوم آمده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استضعفه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ضعیفاً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الوسیط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معرفت امام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آفتاب در غربت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بحث تا اندازه ای روشن شده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ندبه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الاقبال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کیفیت این نماز در کتاب شریف 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چند صورت ذکر شده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معرفت امام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بخش اول، فصل سوم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یس 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کلّ شیءٍ أحصیناه فی إمامٍ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تفاسیر روایی ذیل آیۀ شریفه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دخان 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 و الکتاب المبین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تفاسیر روایی ذیل آیۀ شریفه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احادیث از دو علم برای خداوند سخن رفته است که هیچ گونه اشتراک حقیقی بین آنها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علمی که اختصاص به خدای متعال دارد و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علمی که به ملائکه و انبیا و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 این است که چون ذات مقدّس پروردگار از هر نقصی منزّه می باشد، بنابراین نسبت جهل به او جایز نیست و همین را علم ذاتی پروردگار می نامیم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دومین علمی است که مخلوق خداوند می باشد و همۀ علوم خلایق از این قسم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التوحید، باب البداء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ادامۀ پاسخ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متن نیامده است، می توان فهمید که سؤال و جواب مذکور دربارۀ وقت ظهور و فرج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عبارت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اِذا اشْتَدَّتْ الحاجَةُ و الفاقَةُ و انکر الناسُ بعضُهم بعضاً، فعند ذلک تَوَقَّعوا هذا الامرَ صباحاً و مساءً</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الحجة، باب کراهیة التوقیت،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الصَّیحَةُ التی فی شَهْرِ رَمضانَ تکونُ لیلَةَ الجُمُعةِ لِثلاثٍ و عشرینَ مَضَینَ مِنْ شَهْرِ رَمضانَ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کناب الحجّة، باب کراهیة التوقیت،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سید زیارت روز جمعه را به امام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نداده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معنای قابل جمع با بداء از محتوم، در کتاب معرفت امام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امکارم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اول این حدیث در صفحۀ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 نقل شده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انتهای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علاقمندان می توانند به کتاب معرفت امام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کنند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ظهور نزدیک است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ظهور نزدیک است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دانشمندان،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النداء من المحتوم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قتل النفس الزکیة من المحتوم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الحجة، بابٌ فی الغیبة،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جامعۀ کبیره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جمعی به معنای فشرده، و جُمَلی به معنای خلاصه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جَمْعی جُمَلی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بسیار فشرده و خلاصه که در عین اختصار همۀ مطلب را در بر دارد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الحجة، باب أنه من عرف امامه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ندبه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ای از دعای ندبه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نیایش منتظران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اداء الفرائض،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اداء الفرائض،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اداء الفرائض،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اجتناب المحارم،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کامل تر را در بحث وَرَع می توانید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آفتاب در غربت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چهارم از بخش چهارم مطالعه فرمایید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قَباطی یا قُباطی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قُبطیه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به معنای پارچه های کتانی نازک سفید رنگ است که در مصر بافته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الوسیط 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اجتناب المحارم،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اجتناب المحارم،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تذاکر الاخوان،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21722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الطاعة و التقوی،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الطاعة و التقوی،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الاصرار علی الذنب،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آیۀ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آیه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الّذین اَِذا فَعَلُوا فاحِشَةً أو ظَلَمُوا اَنْفُسَهم ذَکَرُو اللهَ فَاسْتَغْفَرُوا لِذُنُوبِهِم و مَنْ یغْفِرُ الذُّنُوبَ اِلّا اللهُ و لم یصِرّوا علی ما فَعَلُوا و هم یعْلَمُونَ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کسانی که وقتی کار زشت مرتکب می شوند یا به خود ستم می کنند، خدا را یاد می کنند پس به خاطر گناهانشان طلب مغفرت می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 کسی جز خداوند، گناهان را می آمرزد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اینها نسبت به آنچه مرتکب شده اند با علم و آگاهی اصرار نمی ورزند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الاصرار علی الذنب،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آیۀ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آل عمران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سارِعُوا الی مَغْفِرَةٍ مِنْ رَبِّکُم وَ جَنَّةٍ عَرْضُها السَّمواتُ و الاَرضُ اُعِدَّتْ لِلْمُتَّقین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الورع،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الورع،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الخوف و الرجاء،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الخوف والرجاء،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الخوف و الرجاء، انتهای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مناجاتهای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دعاء الصحیفه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صحیفۀ سجادیه دعای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دعای بعد از نماز زیارت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آیۀ شریفۀ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الانسانَ لکفور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با ترجمۀ فقیهی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الخوف و الرجاء،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دعای شانزدهم صحیفۀ سجادیه در مورد عفو الهی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ذلک غیرُ واجبٍ لی بِاستحقاقٍ</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فقیهی،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الخوف و الرجاء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فقیهی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فقیهی پاورقی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شرح قطب راوندی</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سجادیه، فرازی از دعای دهم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ح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ذمّ الدنیا و الزهد فیها،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است که معرفت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از معرفت خدا و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مطلب جزء مسلّمات معارف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معرفت امام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دوم از بخش اول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اصول کافی، کتاب الایمان و الکفر، باب ذمّ الدنیا و الزهد فیها، ابتدای حدیث دوم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فقیهی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فقیهی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 تغییری در عبارات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فقیهی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تغییرات جزئی در ترجمه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فقیهی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 تغییری در عبارات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فقیهی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با اصلاحاتی در ترجمۀ عبارات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عبارتی که در زیارت مولی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 میزانَِ الاَعمالِ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فقیهی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اصلاحاتی در بعضی عبارات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فقیهی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 تغییرات در عبارات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فقیهی ص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فقیهی ص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فقیهی ص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ح </w:t>
      </w:r>
      <w:r>
        <w:rPr>
          <w:rFonts w:eastAsia="IRNazanin" w:cs="IRNazanin"/>
          <w:b w:val="false"/>
          <w:bCs w:val="false"/>
          <w:i w:val="false"/>
          <w:iCs w:val="false"/>
          <w:color w:val="333333"/>
          <w:sz w:val="20"/>
          <w:szCs w:val="20"/>
        </w:rPr>
        <w:t>11061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والکفر، باب ذمّ الدنیا و الزهد فیها،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ذمّ الدنیا و الزهد فیها،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حبّ الدنیا و الحرص علیها،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ذمّ الدنیا و الزهد فیها،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ذمّ الدنیا و الزهد فیها،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هزاران تأسف و تأثر در آخرین روزهایی که کتاب آماده چاپ می شد، این نعمت ناشناخته از جمع دانش آموختگان و ارادتمندان ایشان رخت بربست و دلسوختگان امام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سوگ نشاند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پیکر مطهر این عزیز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شب شهادت آن مظلومه در جوار حرم کریمۀ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 مقدّس قم به خاک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همۀ ما توفیق قدرشناسی از این نعمت گرانقدر الهی را در قول و عمل عنایت فرماید و استاد بزرگوار ما را جزء یاران برگزیدۀ حضرت بقیة الله ارواحنا فداه در هنگام ظهور قرار دهد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فقیهی ص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فقیهی ص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کلمۀ قصار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فقیهی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فقیهی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مطالب را استاد در نامۀ خود به یکی از شاگردانش در تاریخ </w:t>
      </w:r>
      <w:r>
        <w:rPr>
          <w:rFonts w:eastAsia="IRNazanin" w:cs="IRNazanin"/>
          <w:b w:val="false"/>
          <w:bCs w:val="false"/>
          <w:i w:val="false"/>
          <w:iCs w:val="false"/>
          <w:color w:val="333333"/>
          <w:sz w:val="20"/>
          <w:szCs w:val="20"/>
        </w:rPr>
        <w:t>8/7/1365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مرقوم فرموده اند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ذمّ الدنیا و الزهد فیها،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ذمّ الدنیا و الزهد فیها،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ح </w:t>
      </w:r>
      <w:r>
        <w:rPr>
          <w:rFonts w:eastAsia="IRNazanin" w:cs="IRNazanin"/>
          <w:b w:val="false"/>
          <w:bCs w:val="false"/>
          <w:i w:val="false"/>
          <w:iCs w:val="false"/>
          <w:color w:val="333333"/>
          <w:sz w:val="20"/>
          <w:szCs w:val="20"/>
        </w:rPr>
        <w:t>10277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ح </w:t>
      </w:r>
      <w:r>
        <w:rPr>
          <w:rFonts w:eastAsia="IRNazanin" w:cs="IRNazanin"/>
          <w:b w:val="false"/>
          <w:bCs w:val="false"/>
          <w:i w:val="false"/>
          <w:iCs w:val="false"/>
          <w:color w:val="333333"/>
          <w:sz w:val="20"/>
          <w:szCs w:val="20"/>
        </w:rPr>
        <w:t>10267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ح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الاخلاص،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اصول کافی، کتاب الحجة، باب أنّه من عرف إمامه،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 باب اداء الفرائض،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ascii="IRNazanin" w:hAnsi="IRNazanin" w:eastAsia="IRNazanin"/>
          <w:b w:val="false"/>
          <w:b w:val="false"/>
          <w:bCs w:val="false"/>
          <w:i w:val="false"/>
          <w:i w:val="false"/>
          <w:iCs w:val="false"/>
          <w:color w:val="333333"/>
          <w:sz w:val="20"/>
          <w:sz w:val="20"/>
          <w:szCs w:val="20"/>
        </w:rPr>
        <w:t>۳۲۳</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مکیال المکارم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۴۲۶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معنای دیگر برای مرابطه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احادیث استفاده شده است که آنها از جمله مستحبات هستند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شیوه های یاری قائم آل محمدصلى الله عليه واله ص </w:t>
      </w:r>
      <w:r>
        <w:rPr>
          <w:rFonts w:eastAsia="IRNazanin" w:cs="IRNazanin"/>
          <w:b w:val="false"/>
          <w:bCs w:val="false"/>
          <w:i w:val="false"/>
          <w:iCs w:val="false"/>
          <w:color w:val="333333"/>
          <w:sz w:val="20"/>
          <w:szCs w:val="20"/>
        </w:rPr>
        <w:t>83</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عبارتی از زیارت آل یس خطاب به امام عصر علیه السلام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الرضاء علیه السلام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عبارت استاد ،آمده در حقیقت لازمه ترجمه تحت اللفظی حدیث است ترجمه دقیق آن چنین میشود خداوند از نادانها برای یاد گرفتن تعهدی نگرفته مگر آنکه پیش از آن از دانایان برای یاد دادن پیمان گرفته است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والكفر ، باب الاهتمام بأمور المسلمين،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عبارات از متن نامه استاد به یکی از شاگردان خود که در تاریخ </w:t>
      </w:r>
      <w:r>
        <w:rPr>
          <w:rFonts w:ascii="IRNazanin" w:hAnsi="IRNazanin" w:eastAsia="IRNazanin"/>
          <w:b w:val="false"/>
          <w:b w:val="false"/>
          <w:bCs w:val="false"/>
          <w:i w:val="false"/>
          <w:i w:val="false"/>
          <w:iCs w:val="false"/>
          <w:color w:val="333333"/>
          <w:sz w:val="20"/>
          <w:sz w:val="20"/>
          <w:szCs w:val="20"/>
        </w:rPr>
        <w:t>۱۳۶۵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نوشته اند نقل شده است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الكفر ، باب في احياء المؤمن،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عسکرى علیه السلام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علیه السلام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والكفر، باب حق المؤمن على اخيه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علیه السلام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عبارات برگرفته از نامهای است که استاد در تاریخ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برای یکی از شاگردان خود مرقوم فرموده اند</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والكفر ، باب قضاء حاجة المؤمن، ح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۱۷۴۱</w:t>
      </w:r>
      <w:r>
        <w:rPr>
          <w:rFonts w:ascii="IRNazanin" w:hAnsi="IRNazanin" w:eastAsia="IRNazanin"/>
          <w:b w:val="false"/>
          <w:b w:val="false"/>
          <w:bCs w:val="false"/>
          <w:i w:val="false"/>
          <w:i w:val="false"/>
          <w:iCs w:val="false"/>
          <w:color w:val="333333"/>
          <w:sz w:val="20"/>
          <w:sz w:val="20"/>
          <w:szCs w:val="20"/>
          <w:rtl w:val="true"/>
        </w:rPr>
        <w:t xml:space="preserve"> به نقل از بحار الانوار</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الحجة باب نادر جامع فى فضل الامام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صفاته،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نیایش منتظران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۳۳</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۲۲۶</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والكفر ، باب شدة ابتلاء المؤمن،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الايمان والكفر ، باب الرضا بموهبة الايمان والصبر على كل شيء بعده،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الغیبه شیخ طوسی</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العبقری الحسان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المسک الاذفر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با اندکی تغییر و تلخیص در عبارات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دعائم الاسلام،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فقیهی ص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کلمۀ قصار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ذمّ الدنیا و الزهد فیها،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الحجة، باب أنه من عرف امامه لم یضرّه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حدیث اربعمأة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فراموش نمی کنیم که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یادآوری غم و غصّۀ کربلای سیدالشهدا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فرمودند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مصیبت روز سقیفه و به آتش کشیدن خانۀ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حضرت زینب و امّ کلثوم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فضّه و به شهادت رساندن حضرت محسن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شکم مادرش حضرت صدّیقه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لگد، بزرگتر و سنگین تر و تلخ تر بود، چون ریشۀ همۀ مصیبت ها و عذابها همان روز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قلب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نوائب الدهور علّامه میرجهانی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عاشورا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عاشورا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این مطلب همراه با ادلّۀ آن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آفتاب در غربت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آمده است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عاشورا و آثار شگفت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مرحوم میرزای بزرگ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العظمی سید محمدحسن شیرازی معروف به میرزای بزرگ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مرحوم شیخ عبدالکریم حائری</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دلبران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عاشورا و آثار شگفت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عاشورا و آثار شگفت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حاجت روا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سیاحت شرق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الزائر،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الصدف المشحون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مولا شریف شیروانی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علی قتلی الطفوف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علی قتلی الطفوف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عبارت الهوف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شریعت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image" Target="media/image3.jpeg"/><Relationship Id="rId15" Type="http://schemas.openxmlformats.org/officeDocument/2006/relationships/image" Target="media/image3.jpeg"/><Relationship Id="rId16" Type="http://schemas.openxmlformats.org/officeDocument/2006/relationships/footer" Target="footer9.xml"/><Relationship Id="rId17" Type="http://schemas.openxmlformats.org/officeDocument/2006/relationships/image" Target="media/image4.jpeg"/><Relationship Id="rId18" Type="http://schemas.openxmlformats.org/officeDocument/2006/relationships/image" Target="media/image4.jpeg"/><Relationship Id="rId19" Type="http://schemas.openxmlformats.org/officeDocument/2006/relationships/footer" Target="footer10.xml"/><Relationship Id="rId20" Type="http://schemas.openxmlformats.org/officeDocument/2006/relationships/image" Target="media/image5.jpeg"/><Relationship Id="rId21" Type="http://schemas.openxmlformats.org/officeDocument/2006/relationships/image" Target="media/image5.jpeg"/><Relationship Id="rId22" Type="http://schemas.openxmlformats.org/officeDocument/2006/relationships/footer" Target="footer11.xml"/><Relationship Id="rId23" Type="http://schemas.openxmlformats.org/officeDocument/2006/relationships/image" Target="media/image6.jpeg"/><Relationship Id="rId24" Type="http://schemas.openxmlformats.org/officeDocument/2006/relationships/image" Target="media/image6.jpeg"/><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footer" Target="footer241.xml"/><Relationship Id="rId255" Type="http://schemas.openxmlformats.org/officeDocument/2006/relationships/footer" Target="footer242.xml"/><Relationship Id="rId256" Type="http://schemas.openxmlformats.org/officeDocument/2006/relationships/footer" Target="footer243.xml"/><Relationship Id="rId257" Type="http://schemas.openxmlformats.org/officeDocument/2006/relationships/footer" Target="footer244.xml"/><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footer" Target="footer247.xml"/><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footer" Target="footer253.xml"/><Relationship Id="rId267" Type="http://schemas.openxmlformats.org/officeDocument/2006/relationships/footer" Target="footer254.xml"/><Relationship Id="rId268" Type="http://schemas.openxmlformats.org/officeDocument/2006/relationships/footer" Target="footer255.xml"/><Relationship Id="rId269" Type="http://schemas.openxmlformats.org/officeDocument/2006/relationships/footer" Target="footer256.xml"/><Relationship Id="rId270" Type="http://schemas.openxmlformats.org/officeDocument/2006/relationships/footer" Target="footer257.xml"/><Relationship Id="rId271" Type="http://schemas.openxmlformats.org/officeDocument/2006/relationships/footer" Target="footer258.xml"/><Relationship Id="rId272" Type="http://schemas.openxmlformats.org/officeDocument/2006/relationships/footer" Target="footer259.xml"/><Relationship Id="rId273" Type="http://schemas.openxmlformats.org/officeDocument/2006/relationships/footer" Target="footer260.xml"/><Relationship Id="rId274" Type="http://schemas.openxmlformats.org/officeDocument/2006/relationships/footer" Target="footer261.xml"/><Relationship Id="rId275" Type="http://schemas.openxmlformats.org/officeDocument/2006/relationships/footer" Target="footer262.xml"/><Relationship Id="rId276" Type="http://schemas.openxmlformats.org/officeDocument/2006/relationships/footer" Target="footer263.xml"/><Relationship Id="rId277" Type="http://schemas.openxmlformats.org/officeDocument/2006/relationships/footer" Target="footer264.xml"/><Relationship Id="rId278" Type="http://schemas.openxmlformats.org/officeDocument/2006/relationships/footer" Target="footer265.xml"/><Relationship Id="rId279" Type="http://schemas.openxmlformats.org/officeDocument/2006/relationships/footer" Target="footer266.xml"/><Relationship Id="rId280" Type="http://schemas.openxmlformats.org/officeDocument/2006/relationships/footer" Target="footer267.xml"/><Relationship Id="rId281" Type="http://schemas.openxmlformats.org/officeDocument/2006/relationships/footer" Target="footer268.xml"/><Relationship Id="rId282" Type="http://schemas.openxmlformats.org/officeDocument/2006/relationships/footer" Target="footer269.xml"/><Relationship Id="rId283" Type="http://schemas.openxmlformats.org/officeDocument/2006/relationships/footer" Target="footer270.xml"/><Relationship Id="rId284" Type="http://schemas.openxmlformats.org/officeDocument/2006/relationships/footer" Target="footer271.xml"/><Relationship Id="rId285" Type="http://schemas.openxmlformats.org/officeDocument/2006/relationships/footer" Target="footer272.xml"/><Relationship Id="rId286" Type="http://schemas.openxmlformats.org/officeDocument/2006/relationships/footer" Target="footer273.xml"/><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footer" Target="footer279.xml"/><Relationship Id="rId293" Type="http://schemas.openxmlformats.org/officeDocument/2006/relationships/footer" Target="footer280.xml"/><Relationship Id="rId294" Type="http://schemas.openxmlformats.org/officeDocument/2006/relationships/footer" Target="footer281.xml"/><Relationship Id="rId295" Type="http://schemas.openxmlformats.org/officeDocument/2006/relationships/footer" Target="footer282.xml"/><Relationship Id="rId296" Type="http://schemas.openxmlformats.org/officeDocument/2006/relationships/footer" Target="footer283.xml"/><Relationship Id="rId297" Type="http://schemas.openxmlformats.org/officeDocument/2006/relationships/footer" Target="footer284.xml"/><Relationship Id="rId298" Type="http://schemas.openxmlformats.org/officeDocument/2006/relationships/footer" Target="footer285.xml"/><Relationship Id="rId299" Type="http://schemas.openxmlformats.org/officeDocument/2006/relationships/footer" Target="footer286.xml"/><Relationship Id="rId300" Type="http://schemas.openxmlformats.org/officeDocument/2006/relationships/footer" Target="footer287.xml"/><Relationship Id="rId301" Type="http://schemas.openxmlformats.org/officeDocument/2006/relationships/footer" Target="footer288.xml"/><Relationship Id="rId302" Type="http://schemas.openxmlformats.org/officeDocument/2006/relationships/footer" Target="footer289.xml"/><Relationship Id="rId303" Type="http://schemas.openxmlformats.org/officeDocument/2006/relationships/footer" Target="footer290.xml"/><Relationship Id="rId304" Type="http://schemas.openxmlformats.org/officeDocument/2006/relationships/footer" Target="footer291.xml"/><Relationship Id="rId305" Type="http://schemas.openxmlformats.org/officeDocument/2006/relationships/footer" Target="footer292.xml"/><Relationship Id="rId306" Type="http://schemas.openxmlformats.org/officeDocument/2006/relationships/footer" Target="footer293.xml"/><Relationship Id="rId307" Type="http://schemas.openxmlformats.org/officeDocument/2006/relationships/footer" Target="footer294.xml"/><Relationship Id="rId308" Type="http://schemas.openxmlformats.org/officeDocument/2006/relationships/footer" Target="footer295.xml"/><Relationship Id="rId309" Type="http://schemas.openxmlformats.org/officeDocument/2006/relationships/footer" Target="footer296.xml"/><Relationship Id="rId310" Type="http://schemas.openxmlformats.org/officeDocument/2006/relationships/footer" Target="footer297.xml"/><Relationship Id="rId311" Type="http://schemas.openxmlformats.org/officeDocument/2006/relationships/footer" Target="footer298.xml"/><Relationship Id="rId312" Type="http://schemas.openxmlformats.org/officeDocument/2006/relationships/footer" Target="footer299.xml"/><Relationship Id="rId313" Type="http://schemas.openxmlformats.org/officeDocument/2006/relationships/footer" Target="footer300.xml"/><Relationship Id="rId314" Type="http://schemas.openxmlformats.org/officeDocument/2006/relationships/footer" Target="footer301.xml"/><Relationship Id="rId315" Type="http://schemas.openxmlformats.org/officeDocument/2006/relationships/footer" Target="footer302.xml"/><Relationship Id="rId316" Type="http://schemas.openxmlformats.org/officeDocument/2006/relationships/footer" Target="footer303.xml"/><Relationship Id="rId317" Type="http://schemas.openxmlformats.org/officeDocument/2006/relationships/footer" Target="footer304.xml"/><Relationship Id="rId318" Type="http://schemas.openxmlformats.org/officeDocument/2006/relationships/footer" Target="footer305.xml"/><Relationship Id="rId319" Type="http://schemas.openxmlformats.org/officeDocument/2006/relationships/footer" Target="footer306.xml"/><Relationship Id="rId320" Type="http://schemas.openxmlformats.org/officeDocument/2006/relationships/footer" Target="footer307.xml"/><Relationship Id="rId321" Type="http://schemas.openxmlformats.org/officeDocument/2006/relationships/footer" Target="footer308.xml"/><Relationship Id="rId322" Type="http://schemas.openxmlformats.org/officeDocument/2006/relationships/footer" Target="footer309.xml"/><Relationship Id="rId323" Type="http://schemas.openxmlformats.org/officeDocument/2006/relationships/footer" Target="footer310.xml"/><Relationship Id="rId324" Type="http://schemas.openxmlformats.org/officeDocument/2006/relationships/footer" Target="footer311.xml"/><Relationship Id="rId325" Type="http://schemas.openxmlformats.org/officeDocument/2006/relationships/footer" Target="footer312.xml"/><Relationship Id="rId326" Type="http://schemas.openxmlformats.org/officeDocument/2006/relationships/footer" Target="footer313.xml"/><Relationship Id="rId327" Type="http://schemas.openxmlformats.org/officeDocument/2006/relationships/footer" Target="footer314.xml"/><Relationship Id="rId328" Type="http://schemas.openxmlformats.org/officeDocument/2006/relationships/footer" Target="footer315.xml"/><Relationship Id="rId329" Type="http://schemas.openxmlformats.org/officeDocument/2006/relationships/footer" Target="footer316.xml"/><Relationship Id="rId330" Type="http://schemas.openxmlformats.org/officeDocument/2006/relationships/footer" Target="footer317.xml"/><Relationship Id="rId331" Type="http://schemas.openxmlformats.org/officeDocument/2006/relationships/footer" Target="footer318.xml"/><Relationship Id="rId332" Type="http://schemas.openxmlformats.org/officeDocument/2006/relationships/footer" Target="footer319.xml"/><Relationship Id="rId333" Type="http://schemas.openxmlformats.org/officeDocument/2006/relationships/footer" Target="footer320.xml"/><Relationship Id="rId334" Type="http://schemas.openxmlformats.org/officeDocument/2006/relationships/footer" Target="footer321.xml"/><Relationship Id="rId335" Type="http://schemas.openxmlformats.org/officeDocument/2006/relationships/footer" Target="footer322.xml"/><Relationship Id="rId336" Type="http://schemas.openxmlformats.org/officeDocument/2006/relationships/footer" Target="footer323.xml"/><Relationship Id="rId337" Type="http://schemas.openxmlformats.org/officeDocument/2006/relationships/footer" Target="footer324.xml"/><Relationship Id="rId338" Type="http://schemas.openxmlformats.org/officeDocument/2006/relationships/footer" Target="footer325.xml"/><Relationship Id="rId339" Type="http://schemas.openxmlformats.org/officeDocument/2006/relationships/footer" Target="footer326.xml"/><Relationship Id="rId340" Type="http://schemas.openxmlformats.org/officeDocument/2006/relationships/footer" Target="footer327.xml"/><Relationship Id="rId341" Type="http://schemas.openxmlformats.org/officeDocument/2006/relationships/footer" Target="footer328.xml"/><Relationship Id="rId342" Type="http://schemas.openxmlformats.org/officeDocument/2006/relationships/footer" Target="footer329.xml"/><Relationship Id="rId343" Type="http://schemas.openxmlformats.org/officeDocument/2006/relationships/footer" Target="footer330.xml"/><Relationship Id="rId344" Type="http://schemas.openxmlformats.org/officeDocument/2006/relationships/footer" Target="footer331.xml"/><Relationship Id="rId345" Type="http://schemas.openxmlformats.org/officeDocument/2006/relationships/footer" Target="footer332.xml"/><Relationship Id="rId346" Type="http://schemas.openxmlformats.org/officeDocument/2006/relationships/footer" Target="footer333.xml"/><Relationship Id="rId347" Type="http://schemas.openxmlformats.org/officeDocument/2006/relationships/footer" Target="footer334.xml"/><Relationship Id="rId348" Type="http://schemas.openxmlformats.org/officeDocument/2006/relationships/footer" Target="footer335.xml"/><Relationship Id="rId349" Type="http://schemas.openxmlformats.org/officeDocument/2006/relationships/footer" Target="footer336.xml"/><Relationship Id="rId350" Type="http://schemas.openxmlformats.org/officeDocument/2006/relationships/footer" Target="footer337.xml"/><Relationship Id="rId351" Type="http://schemas.openxmlformats.org/officeDocument/2006/relationships/footer" Target="footer338.xml"/><Relationship Id="rId352" Type="http://schemas.openxmlformats.org/officeDocument/2006/relationships/footer" Target="footer339.xml"/><Relationship Id="rId353" Type="http://schemas.openxmlformats.org/officeDocument/2006/relationships/footer" Target="footer340.xml"/><Relationship Id="rId354" Type="http://schemas.openxmlformats.org/officeDocument/2006/relationships/footer" Target="footer341.xml"/><Relationship Id="rId355" Type="http://schemas.openxmlformats.org/officeDocument/2006/relationships/footer" Target="footer342.xml"/><Relationship Id="rId356" Type="http://schemas.openxmlformats.org/officeDocument/2006/relationships/footer" Target="footer343.xml"/><Relationship Id="rId357" Type="http://schemas.openxmlformats.org/officeDocument/2006/relationships/footer" Target="footer344.xml"/><Relationship Id="rId358" Type="http://schemas.openxmlformats.org/officeDocument/2006/relationships/image" Target="media/image2.jpeg"/><Relationship Id="rId359" Type="http://schemas.openxmlformats.org/officeDocument/2006/relationships/image" Target="media/image2.jpeg"/><Relationship Id="rId360" Type="http://schemas.openxmlformats.org/officeDocument/2006/relationships/footer" Target="footer345.xml"/><Relationship Id="rId361" Type="http://schemas.openxmlformats.org/officeDocument/2006/relationships/footnotes" Target="footnotes.xml"/><Relationship Id="rId362" Type="http://schemas.openxmlformats.org/officeDocument/2006/relationships/numbering" Target="numbering.xml"/><Relationship Id="rId363" Type="http://schemas.openxmlformats.org/officeDocument/2006/relationships/fontTable" Target="fontTable.xml"/><Relationship Id="rId364" Type="http://schemas.openxmlformats.org/officeDocument/2006/relationships/settings" Target="settings.xml"/><Relationship Id="rId3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350</Pages>
  <Words>80976</Words>
  <Characters>303080</Characters>
  <CharactersWithSpaces>383206</CharactersWithSpaces>
  <Paragraphs>1491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2026-08-16T08:16:11Z</dcterms:created>
  <dc:creator>ghaemiyeh.com</dc:creator>
  <dc:description/>
  <dc:language>en-US</dc:language>
  <cp:lastModifiedBy/>
  <dcterms:modified xsi:type="dcterms:W3CDTF">2026-08-16T11:46:20Z</dcterms:modified>
  <cp:revision>1</cp:revision>
  <dc:subject/>
  <dc:title>سلوک منتظران</dc:title>
</cp:coreProperties>
</file>

<file path=docProps/custom.xml><?xml version="1.0" encoding="utf-8"?>
<Properties xmlns="http://schemas.openxmlformats.org/officeDocument/2006/custom-properties" xmlns:vt="http://schemas.openxmlformats.org/officeDocument/2006/docPropsVTypes"/>
</file>