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بقیع الغرقد فی دراسه شامله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1894_2116733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461896_2116733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5461898_21167332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5461900_211673320">
            <w:r>
              <w:rPr>
                <w:webHidden/>
                <w:rStyle w:val="IndexLink"/>
                <w:rtl w:val="true"/>
              </w:rPr>
              <w:t>البقيع والإطلاقات المختلفة</w:t>
            </w:r>
            <w:r>
              <w:rPr>
                <w:rStyle w:val="IndexLink"/>
                <w:rtl w:val="true"/>
              </w:rPr>
              <w:tab/>
            </w:r>
            <w:r>
              <w:rPr>
                <w:rStyle w:val="IndexLink"/>
              </w:rPr>
              <w:t>23</w:t>
            </w:r>
          </w:hyperlink>
        </w:p>
        <w:p>
          <w:pPr>
            <w:pStyle w:val="Contents3"/>
            <w:tabs>
              <w:tab w:val="clear" w:pos="8459"/>
              <w:tab w:val="right" w:pos="9026" w:leader="dot"/>
            </w:tabs>
            <w:rPr/>
          </w:pPr>
          <w:hyperlink w:anchor="__RefHeading___Toc5461902_211673320">
            <w:r>
              <w:rPr>
                <w:webHidden/>
                <w:rStyle w:val="IndexLink"/>
                <w:rtl w:val="true"/>
              </w:rPr>
              <w:t>بحث لغوي‌</w:t>
            </w:r>
            <w:r>
              <w:rPr>
                <w:rStyle w:val="IndexLink"/>
                <w:rtl w:val="true"/>
              </w:rPr>
              <w:tab/>
            </w:r>
            <w:r>
              <w:rPr>
                <w:rStyle w:val="IndexLink"/>
              </w:rPr>
              <w:t>23</w:t>
            </w:r>
          </w:hyperlink>
        </w:p>
        <w:p>
          <w:pPr>
            <w:pStyle w:val="Contents3"/>
            <w:tabs>
              <w:tab w:val="clear" w:pos="8459"/>
              <w:tab w:val="right" w:pos="9026" w:leader="dot"/>
            </w:tabs>
            <w:rPr/>
          </w:pPr>
          <w:hyperlink w:anchor="__RefHeading___Toc5461904_211673320">
            <w:r>
              <w:rPr>
                <w:webHidden/>
                <w:rStyle w:val="IndexLink"/>
                <w:rtl w:val="true"/>
              </w:rPr>
              <w:t>اطلاقات البقيع‌</w:t>
            </w:r>
            <w:r>
              <w:rPr>
                <w:rStyle w:val="IndexLink"/>
                <w:rtl w:val="true"/>
              </w:rPr>
              <w:tab/>
            </w:r>
            <w:r>
              <w:rPr>
                <w:rStyle w:val="IndexLink"/>
              </w:rPr>
              <w:t>26</w:t>
            </w:r>
          </w:hyperlink>
        </w:p>
        <w:p>
          <w:pPr>
            <w:pStyle w:val="Contents4"/>
            <w:tabs>
              <w:tab w:val="clear" w:pos="8176"/>
              <w:tab w:val="right" w:pos="9026" w:leader="dot"/>
            </w:tabs>
            <w:rPr/>
          </w:pPr>
          <w:hyperlink w:anchor="__RefHeading___Toc5461906_211673320">
            <w:r>
              <w:rPr>
                <w:webHidden/>
                <w:rStyle w:val="IndexLink"/>
                <w:rtl w:val="true"/>
              </w:rPr>
              <w:t>الف</w:t>
            </w:r>
            <w:r>
              <w:rPr>
                <w:rStyle w:val="IndexLink"/>
                <w:rtl w:val="true"/>
              </w:rPr>
              <w:t xml:space="preserve">) </w:t>
            </w:r>
            <w:r>
              <w:rPr>
                <w:rStyle w:val="IndexLink"/>
                <w:rtl w:val="true"/>
              </w:rPr>
              <w:t xml:space="preserve">بقيع الخيل </w:t>
            </w:r>
            <w:r>
              <w:rPr>
                <w:rStyle w:val="IndexLink"/>
                <w:rtl w:val="true"/>
              </w:rPr>
              <w:t>(</w:t>
            </w:r>
            <w:r>
              <w:rPr>
                <w:rStyle w:val="IndexLink"/>
                <w:rtl w:val="true"/>
              </w:rPr>
              <w:t>سوق المدينة</w:t>
            </w:r>
            <w:r>
              <w:rPr>
                <w:rStyle w:val="IndexLink"/>
                <w:rtl w:val="true"/>
              </w:rPr>
              <w:t>)</w:t>
              <w:tab/>
            </w:r>
            <w:r>
              <w:rPr>
                <w:rStyle w:val="IndexLink"/>
              </w:rPr>
              <w:t>26</w:t>
            </w:r>
          </w:hyperlink>
        </w:p>
        <w:p>
          <w:pPr>
            <w:pStyle w:val="Contents4"/>
            <w:tabs>
              <w:tab w:val="clear" w:pos="8176"/>
              <w:tab w:val="right" w:pos="9026" w:leader="dot"/>
            </w:tabs>
            <w:rPr/>
          </w:pPr>
          <w:hyperlink w:anchor="__RefHeading___Toc5461908_211673320">
            <w:r>
              <w:rPr>
                <w:webHidden/>
                <w:rStyle w:val="IndexLink"/>
                <w:rtl w:val="true"/>
              </w:rPr>
              <w:t>ب</w:t>
            </w:r>
            <w:r>
              <w:rPr>
                <w:rStyle w:val="IndexLink"/>
                <w:rtl w:val="true"/>
              </w:rPr>
              <w:t xml:space="preserve">) </w:t>
            </w:r>
            <w:r>
              <w:rPr>
                <w:rStyle w:val="IndexLink"/>
                <w:rtl w:val="true"/>
              </w:rPr>
              <w:t>بقيع الزبير</w:t>
            </w:r>
            <w:r>
              <w:rPr>
                <w:rStyle w:val="IndexLink"/>
                <w:rtl w:val="true"/>
              </w:rPr>
              <w:tab/>
            </w:r>
            <w:r>
              <w:rPr>
                <w:rStyle w:val="IndexLink"/>
              </w:rPr>
              <w:t>34</w:t>
            </w:r>
          </w:hyperlink>
        </w:p>
        <w:p>
          <w:pPr>
            <w:pStyle w:val="Contents4"/>
            <w:tabs>
              <w:tab w:val="clear" w:pos="8176"/>
              <w:tab w:val="right" w:pos="9026" w:leader="dot"/>
            </w:tabs>
            <w:rPr/>
          </w:pPr>
          <w:hyperlink w:anchor="__RefHeading___Toc5461910_211673320">
            <w:r>
              <w:rPr>
                <w:webHidden/>
                <w:rStyle w:val="IndexLink"/>
                <w:rtl w:val="true"/>
              </w:rPr>
              <w:t>ج</w:t>
            </w:r>
            <w:r>
              <w:rPr>
                <w:rStyle w:val="IndexLink"/>
                <w:rtl w:val="true"/>
              </w:rPr>
              <w:t xml:space="preserve">) </w:t>
            </w:r>
            <w:r>
              <w:rPr>
                <w:rStyle w:val="IndexLink"/>
                <w:rtl w:val="true"/>
              </w:rPr>
              <w:t>بقيع الخبخبة</w:t>
            </w:r>
            <w:r>
              <w:rPr>
                <w:rStyle w:val="IndexLink"/>
                <w:rtl w:val="true"/>
              </w:rPr>
              <w:tab/>
            </w:r>
            <w:r>
              <w:rPr>
                <w:rStyle w:val="IndexLink"/>
              </w:rPr>
              <w:t>36</w:t>
            </w:r>
          </w:hyperlink>
        </w:p>
        <w:p>
          <w:pPr>
            <w:pStyle w:val="Contents4"/>
            <w:tabs>
              <w:tab w:val="clear" w:pos="8176"/>
              <w:tab w:val="right" w:pos="9026" w:leader="dot"/>
            </w:tabs>
            <w:rPr/>
          </w:pPr>
          <w:hyperlink w:anchor="__RefHeading___Toc5461912_211673320">
            <w:r>
              <w:rPr>
                <w:webHidden/>
                <w:rStyle w:val="IndexLink"/>
                <w:rtl w:val="true"/>
              </w:rPr>
              <w:t>د</w:t>
            </w:r>
            <w:r>
              <w:rPr>
                <w:rStyle w:val="IndexLink"/>
                <w:rtl w:val="true"/>
              </w:rPr>
              <w:t xml:space="preserve">) </w:t>
            </w:r>
            <w:r>
              <w:rPr>
                <w:rStyle w:val="IndexLink"/>
                <w:rtl w:val="true"/>
              </w:rPr>
              <w:t>بقيع الغراب‌</w:t>
            </w:r>
            <w:r>
              <w:rPr>
                <w:rStyle w:val="IndexLink"/>
                <w:rtl w:val="true"/>
              </w:rPr>
              <w:tab/>
            </w:r>
            <w:r>
              <w:rPr>
                <w:rStyle w:val="IndexLink"/>
              </w:rPr>
              <w:t>37</w:t>
            </w:r>
          </w:hyperlink>
        </w:p>
        <w:p>
          <w:pPr>
            <w:pStyle w:val="Contents4"/>
            <w:tabs>
              <w:tab w:val="clear" w:pos="8176"/>
              <w:tab w:val="right" w:pos="9026" w:leader="dot"/>
            </w:tabs>
            <w:rPr/>
          </w:pPr>
          <w:hyperlink w:anchor="__RefHeading___Toc5461914_211673320">
            <w:r>
              <w:rPr>
                <w:webHidden/>
                <w:rStyle w:val="IndexLink"/>
                <w:rtl w:val="true"/>
              </w:rPr>
              <w:t>ه</w:t>
            </w:r>
            <w:r>
              <w:rPr>
                <w:rStyle w:val="IndexLink"/>
                <w:rtl w:val="true"/>
              </w:rPr>
              <w:t xml:space="preserve">) </w:t>
            </w:r>
            <w:r>
              <w:rPr>
                <w:rStyle w:val="IndexLink"/>
                <w:rtl w:val="true"/>
              </w:rPr>
              <w:t>بقيع المصلى‌</w:t>
            </w:r>
            <w:r>
              <w:rPr>
                <w:rStyle w:val="IndexLink"/>
                <w:rtl w:val="true"/>
              </w:rPr>
              <w:tab/>
            </w:r>
            <w:r>
              <w:rPr>
                <w:rStyle w:val="IndexLink"/>
              </w:rPr>
              <w:t>37</w:t>
            </w:r>
          </w:hyperlink>
        </w:p>
        <w:p>
          <w:pPr>
            <w:pStyle w:val="Contents4"/>
            <w:tabs>
              <w:tab w:val="clear" w:pos="8176"/>
              <w:tab w:val="right" w:pos="9026" w:leader="dot"/>
            </w:tabs>
            <w:rPr/>
          </w:pPr>
          <w:hyperlink w:anchor="__RefHeading___Toc5461916_211673320">
            <w:r>
              <w:rPr>
                <w:webHidden/>
                <w:rStyle w:val="IndexLink"/>
                <w:rtl w:val="true"/>
              </w:rPr>
              <w:t>و</w:t>
            </w:r>
            <w:r>
              <w:rPr>
                <w:rStyle w:val="IndexLink"/>
                <w:rtl w:val="true"/>
              </w:rPr>
              <w:t xml:space="preserve">) </w:t>
            </w:r>
            <w:r>
              <w:rPr>
                <w:rStyle w:val="IndexLink"/>
                <w:rtl w:val="true"/>
              </w:rPr>
              <w:t>بقيع بُطحان‌</w:t>
            </w:r>
            <w:r>
              <w:rPr>
                <w:rStyle w:val="IndexLink"/>
                <w:rtl w:val="true"/>
              </w:rPr>
              <w:tab/>
            </w:r>
            <w:r>
              <w:rPr>
                <w:rStyle w:val="IndexLink"/>
              </w:rPr>
              <w:t>39</w:t>
            </w:r>
          </w:hyperlink>
        </w:p>
        <w:p>
          <w:pPr>
            <w:pStyle w:val="Contents4"/>
            <w:tabs>
              <w:tab w:val="clear" w:pos="8176"/>
              <w:tab w:val="right" w:pos="9026" w:leader="dot"/>
            </w:tabs>
            <w:rPr/>
          </w:pPr>
          <w:hyperlink w:anchor="__RefHeading___Toc5461918_211673320">
            <w:r>
              <w:rPr>
                <w:webHidden/>
                <w:rStyle w:val="IndexLink"/>
                <w:rtl w:val="true"/>
              </w:rPr>
              <w:t>ز</w:t>
            </w:r>
            <w:r>
              <w:rPr>
                <w:rStyle w:val="IndexLink"/>
                <w:rtl w:val="true"/>
              </w:rPr>
              <w:t xml:space="preserve">) </w:t>
            </w:r>
            <w:r>
              <w:rPr>
                <w:rStyle w:val="IndexLink"/>
                <w:rtl w:val="true"/>
              </w:rPr>
              <w:t>بقيع الخضمات‌</w:t>
            </w:r>
            <w:r>
              <w:rPr>
                <w:rStyle w:val="IndexLink"/>
                <w:rtl w:val="true"/>
              </w:rPr>
              <w:tab/>
            </w:r>
            <w:r>
              <w:rPr>
                <w:rStyle w:val="IndexLink"/>
              </w:rPr>
              <w:t>40</w:t>
            </w:r>
          </w:hyperlink>
        </w:p>
        <w:p>
          <w:pPr>
            <w:pStyle w:val="Contents4"/>
            <w:tabs>
              <w:tab w:val="clear" w:pos="8176"/>
              <w:tab w:val="right" w:pos="9026" w:leader="dot"/>
            </w:tabs>
            <w:rPr/>
          </w:pPr>
          <w:hyperlink w:anchor="__RefHeading___Toc5461920_211673320">
            <w:r>
              <w:rPr>
                <w:webHidden/>
                <w:rStyle w:val="IndexLink"/>
                <w:rtl w:val="true"/>
              </w:rPr>
              <w:t>ح</w:t>
            </w:r>
            <w:r>
              <w:rPr>
                <w:rStyle w:val="IndexLink"/>
                <w:rtl w:val="true"/>
              </w:rPr>
              <w:t xml:space="preserve">) </w:t>
            </w:r>
            <w:r>
              <w:rPr>
                <w:rStyle w:val="IndexLink"/>
                <w:rtl w:val="true"/>
              </w:rPr>
              <w:t>بقيع الغرقد</w:t>
            </w:r>
            <w:r>
              <w:rPr>
                <w:rStyle w:val="IndexLink"/>
                <w:rtl w:val="true"/>
              </w:rPr>
              <w:tab/>
            </w:r>
            <w:r>
              <w:rPr>
                <w:rStyle w:val="IndexLink"/>
              </w:rPr>
              <w:t>41</w:t>
            </w:r>
          </w:hyperlink>
        </w:p>
        <w:p>
          <w:pPr>
            <w:pStyle w:val="Contents2"/>
            <w:tabs>
              <w:tab w:val="clear" w:pos="8743"/>
              <w:tab w:val="right" w:pos="9026" w:leader="dot"/>
            </w:tabs>
            <w:rPr/>
          </w:pPr>
          <w:hyperlink w:anchor="__RefHeading___Toc5461922_211673320">
            <w:r>
              <w:rPr>
                <w:webHidden/>
                <w:rStyle w:val="IndexLink"/>
                <w:rtl w:val="true"/>
              </w:rPr>
              <w:t>جنة البقيع أو بقيع الغرقد</w:t>
            </w:r>
            <w:r>
              <w:rPr>
                <w:rStyle w:val="IndexLink"/>
                <w:rtl w:val="true"/>
              </w:rPr>
              <w:tab/>
            </w:r>
            <w:r>
              <w:rPr>
                <w:rStyle w:val="IndexLink"/>
              </w:rPr>
              <w:t>42</w:t>
            </w:r>
          </w:hyperlink>
        </w:p>
        <w:p>
          <w:pPr>
            <w:pStyle w:val="Contents3"/>
            <w:tabs>
              <w:tab w:val="clear" w:pos="8459"/>
              <w:tab w:val="right" w:pos="9026" w:leader="dot"/>
            </w:tabs>
            <w:rPr/>
          </w:pPr>
          <w:hyperlink w:anchor="__RefHeading___Toc5461924_211673320">
            <w:r>
              <w:rPr>
                <w:webHidden/>
                <w:rStyle w:val="IndexLink"/>
                <w:rtl w:val="true"/>
              </w:rPr>
              <w:t>الموقع والمساحة</w:t>
            </w:r>
            <w:r>
              <w:rPr>
                <w:rStyle w:val="IndexLink"/>
                <w:rtl w:val="true"/>
              </w:rPr>
              <w:tab/>
            </w:r>
            <w:r>
              <w:rPr>
                <w:rStyle w:val="IndexLink"/>
              </w:rPr>
              <w:t>42</w:t>
            </w:r>
          </w:hyperlink>
        </w:p>
        <w:p>
          <w:pPr>
            <w:pStyle w:val="Contents3"/>
            <w:tabs>
              <w:tab w:val="clear" w:pos="8459"/>
              <w:tab w:val="right" w:pos="9026" w:leader="dot"/>
            </w:tabs>
            <w:rPr/>
          </w:pPr>
          <w:hyperlink w:anchor="__RefHeading___Toc5461926_211673320">
            <w:r>
              <w:rPr>
                <w:webHidden/>
                <w:rStyle w:val="IndexLink"/>
                <w:rtl w:val="true"/>
              </w:rPr>
              <w:t>بداية حياة البقيع‌</w:t>
            </w:r>
            <w:r>
              <w:rPr>
                <w:rStyle w:val="IndexLink"/>
                <w:rtl w:val="true"/>
              </w:rPr>
              <w:tab/>
            </w:r>
            <w:r>
              <w:rPr>
                <w:rStyle w:val="IndexLink"/>
              </w:rPr>
              <w:t>45</w:t>
            </w:r>
          </w:hyperlink>
        </w:p>
        <w:p>
          <w:pPr>
            <w:pStyle w:val="Contents3"/>
            <w:tabs>
              <w:tab w:val="clear" w:pos="8459"/>
              <w:tab w:val="right" w:pos="9026" w:leader="dot"/>
            </w:tabs>
            <w:rPr/>
          </w:pPr>
          <w:hyperlink w:anchor="__RefHeading___Toc5461928_211673320">
            <w:r>
              <w:rPr>
                <w:webHidden/>
                <w:rStyle w:val="IndexLink"/>
                <w:rtl w:val="true"/>
              </w:rPr>
              <w:t>أول من دفن بالبقيع‌</w:t>
            </w:r>
            <w:r>
              <w:rPr>
                <w:rStyle w:val="IndexLink"/>
                <w:rtl w:val="true"/>
              </w:rPr>
              <w:tab/>
            </w:r>
            <w:r>
              <w:rPr>
                <w:rStyle w:val="IndexLink"/>
              </w:rPr>
              <w:t>46</w:t>
            </w:r>
          </w:hyperlink>
        </w:p>
        <w:p>
          <w:pPr>
            <w:pStyle w:val="Contents3"/>
            <w:tabs>
              <w:tab w:val="clear" w:pos="8459"/>
              <w:tab w:val="right" w:pos="9026" w:leader="dot"/>
            </w:tabs>
            <w:rPr/>
          </w:pPr>
          <w:hyperlink w:anchor="__RefHeading___Toc5461930_211673320">
            <w:r>
              <w:rPr>
                <w:webHidden/>
                <w:rStyle w:val="IndexLink"/>
                <w:rtl w:val="true"/>
              </w:rPr>
              <w:t>فضل البقيع‌</w:t>
            </w:r>
            <w:r>
              <w:rPr>
                <w:rStyle w:val="IndexLink"/>
                <w:rtl w:val="true"/>
              </w:rPr>
              <w:tab/>
            </w:r>
            <w:r>
              <w:rPr>
                <w:rStyle w:val="IndexLink"/>
              </w:rPr>
              <w:t>51</w:t>
            </w:r>
          </w:hyperlink>
        </w:p>
        <w:p>
          <w:pPr>
            <w:pStyle w:val="Contents3"/>
            <w:tabs>
              <w:tab w:val="clear" w:pos="8459"/>
              <w:tab w:val="right" w:pos="9026" w:leader="dot"/>
            </w:tabs>
            <w:rPr/>
          </w:pPr>
          <w:hyperlink w:anchor="__RefHeading___Toc5461932_211673320">
            <w:r>
              <w:rPr>
                <w:webHidden/>
                <w:rStyle w:val="IndexLink"/>
                <w:rtl w:val="true"/>
              </w:rPr>
              <w:t>اهتمام المسلمين بزيارة البقيع عليهم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461934_211673320">
            <w:r>
              <w:rPr>
                <w:webHidden/>
                <w:rStyle w:val="IndexLink"/>
                <w:rtl w:val="true"/>
              </w:rPr>
              <w:t>وصف البقيع في القرن السادس‌</w:t>
            </w:r>
            <w:r>
              <w:rPr>
                <w:rStyle w:val="IndexLink"/>
                <w:rtl w:val="true"/>
              </w:rPr>
              <w:tab/>
            </w:r>
            <w:r>
              <w:rPr>
                <w:rStyle w:val="IndexLink"/>
              </w:rPr>
              <w:t>56</w:t>
            </w:r>
          </w:hyperlink>
        </w:p>
        <w:p>
          <w:pPr>
            <w:pStyle w:val="Contents3"/>
            <w:tabs>
              <w:tab w:val="clear" w:pos="8459"/>
              <w:tab w:val="right" w:pos="9026" w:leader="dot"/>
            </w:tabs>
            <w:rPr/>
          </w:pPr>
          <w:hyperlink w:anchor="__RefHeading___Toc5461936_211673320">
            <w:r>
              <w:rPr>
                <w:webHidden/>
                <w:rStyle w:val="IndexLink"/>
                <w:rtl w:val="true"/>
              </w:rPr>
              <w:t>مأساة هدم البقيع‌</w:t>
            </w:r>
            <w:r>
              <w:rPr>
                <w:rStyle w:val="IndexLink"/>
                <w:rtl w:val="true"/>
              </w:rPr>
              <w:tab/>
            </w:r>
            <w:r>
              <w:rPr>
                <w:rStyle w:val="IndexLink"/>
              </w:rPr>
              <w:t>57</w:t>
            </w:r>
          </w:hyperlink>
        </w:p>
        <w:p>
          <w:pPr>
            <w:pStyle w:val="Contents3"/>
            <w:tabs>
              <w:tab w:val="clear" w:pos="8459"/>
              <w:tab w:val="right" w:pos="9026" w:leader="dot"/>
            </w:tabs>
            <w:rPr/>
          </w:pPr>
          <w:hyperlink w:anchor="__RefHeading___Toc5461938_211673320">
            <w:r>
              <w:rPr>
                <w:webHidden/>
                <w:rStyle w:val="IndexLink"/>
                <w:rtl w:val="true"/>
              </w:rPr>
              <w:t>كتب حول البقيع‌</w:t>
            </w:r>
            <w:r>
              <w:rPr>
                <w:rStyle w:val="IndexLink"/>
                <w:rtl w:val="true"/>
              </w:rPr>
              <w:tab/>
            </w:r>
            <w:r>
              <w:rPr>
                <w:rStyle w:val="IndexLink"/>
              </w:rPr>
              <w:t>65</w:t>
            </w:r>
          </w:hyperlink>
        </w:p>
        <w:p>
          <w:pPr>
            <w:pStyle w:val="Contents3"/>
            <w:tabs>
              <w:tab w:val="clear" w:pos="8459"/>
              <w:tab w:val="right" w:pos="9026" w:leader="dot"/>
            </w:tabs>
            <w:rPr/>
          </w:pPr>
          <w:hyperlink w:anchor="__RefHeading___Toc5461940_211673320">
            <w:r>
              <w:rPr>
                <w:webHidden/>
                <w:rStyle w:val="IndexLink"/>
                <w:rtl w:val="true"/>
              </w:rPr>
              <w:t>البقيع وفروع فقهية</w:t>
            </w:r>
            <w:r>
              <w:rPr>
                <w:rStyle w:val="IndexLink"/>
                <w:rtl w:val="true"/>
              </w:rPr>
              <w:tab/>
            </w:r>
            <w:r>
              <w:rPr>
                <w:rStyle w:val="IndexLink"/>
              </w:rPr>
              <w:t>69</w:t>
            </w:r>
          </w:hyperlink>
        </w:p>
        <w:p>
          <w:pPr>
            <w:pStyle w:val="Contents2"/>
            <w:tabs>
              <w:tab w:val="clear" w:pos="8743"/>
              <w:tab w:val="right" w:pos="9026" w:leader="dot"/>
            </w:tabs>
            <w:rPr/>
          </w:pPr>
          <w:hyperlink w:anchor="__RefHeading___Toc5461942_211673320">
            <w:r>
              <w:rPr>
                <w:webHidden/>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والبقيع‌</w:t>
            </w:r>
            <w:r>
              <w:rPr>
                <w:rStyle w:val="IndexLink"/>
                <w:rtl w:val="true"/>
              </w:rPr>
              <w:tab/>
            </w:r>
            <w:r>
              <w:rPr>
                <w:rStyle w:val="IndexLink"/>
              </w:rPr>
              <w:t>72</w:t>
            </w:r>
          </w:hyperlink>
        </w:p>
        <w:p>
          <w:pPr>
            <w:pStyle w:val="Contents3"/>
            <w:tabs>
              <w:tab w:val="clear" w:pos="8459"/>
              <w:tab w:val="right" w:pos="9026" w:leader="dot"/>
            </w:tabs>
            <w:rPr/>
          </w:pPr>
          <w:hyperlink w:anchor="__RefHeading___Toc5461944_211673320">
            <w:r>
              <w:rPr>
                <w:webHidden/>
                <w:rStyle w:val="IndexLink"/>
                <w:rtl w:val="true"/>
              </w:rPr>
              <w:t>النبي صلى الله عليه و آله يستغفر لأهل البقيع ويدعو لهم‌</w:t>
            </w:r>
            <w:r>
              <w:rPr>
                <w:rStyle w:val="IndexLink"/>
                <w:rtl w:val="true"/>
              </w:rPr>
              <w:tab/>
            </w:r>
            <w:r>
              <w:rPr>
                <w:rStyle w:val="IndexLink"/>
              </w:rPr>
              <w:t>72</w:t>
            </w:r>
          </w:hyperlink>
        </w:p>
        <w:p>
          <w:pPr>
            <w:pStyle w:val="Contents3"/>
            <w:tabs>
              <w:tab w:val="clear" w:pos="8459"/>
              <w:tab w:val="right" w:pos="9026" w:leader="dot"/>
            </w:tabs>
            <w:rPr/>
          </w:pPr>
          <w:hyperlink w:anchor="__RefHeading___Toc5461946_211673320">
            <w:r>
              <w:rPr>
                <w:webHidden/>
                <w:rStyle w:val="IndexLink"/>
                <w:rtl w:val="true"/>
              </w:rPr>
              <w:t>النبي صلى الله عليه و آله يزور البقيع كلّ عشية خميس‌</w:t>
            </w:r>
            <w:r>
              <w:rPr>
                <w:rStyle w:val="IndexLink"/>
                <w:rtl w:val="true"/>
              </w:rPr>
              <w:tab/>
            </w:r>
            <w:r>
              <w:rPr>
                <w:rStyle w:val="IndexLink"/>
              </w:rPr>
              <w:t>77</w:t>
            </w:r>
          </w:hyperlink>
        </w:p>
        <w:p>
          <w:pPr>
            <w:pStyle w:val="Contents3"/>
            <w:tabs>
              <w:tab w:val="clear" w:pos="8459"/>
              <w:tab w:val="right" w:pos="9026" w:leader="dot"/>
            </w:tabs>
            <w:rPr/>
          </w:pPr>
          <w:hyperlink w:anchor="__RefHeading___Toc5461948_211673320">
            <w:r>
              <w:rPr>
                <w:webHidden/>
                <w:rStyle w:val="IndexLink"/>
                <w:rtl w:val="true"/>
              </w:rPr>
              <w:t>دار قوم مؤمنين‌</w:t>
            </w:r>
            <w:r>
              <w:rPr>
                <w:rStyle w:val="IndexLink"/>
                <w:rtl w:val="true"/>
              </w:rPr>
              <w:tab/>
            </w:r>
            <w:r>
              <w:rPr>
                <w:rStyle w:val="IndexLink"/>
              </w:rPr>
              <w:t>77</w:t>
            </w:r>
          </w:hyperlink>
        </w:p>
        <w:p>
          <w:pPr>
            <w:pStyle w:val="Contents3"/>
            <w:tabs>
              <w:tab w:val="clear" w:pos="8459"/>
              <w:tab w:val="right" w:pos="9026" w:leader="dot"/>
            </w:tabs>
            <w:rPr/>
          </w:pPr>
          <w:hyperlink w:anchor="__RefHeading___Toc5461950_211673320">
            <w:r>
              <w:rPr>
                <w:webHidden/>
                <w:rStyle w:val="IndexLink"/>
                <w:rtl w:val="true"/>
              </w:rPr>
              <w:t>حضوره ليلًا في البقيع‌</w:t>
            </w:r>
            <w:r>
              <w:rPr>
                <w:rStyle w:val="IndexLink"/>
                <w:rtl w:val="true"/>
              </w:rPr>
              <w:tab/>
            </w:r>
            <w:r>
              <w:rPr>
                <w:rStyle w:val="IndexLink"/>
              </w:rPr>
              <w:t>78</w:t>
            </w:r>
          </w:hyperlink>
        </w:p>
        <w:p>
          <w:pPr>
            <w:pStyle w:val="Contents3"/>
            <w:tabs>
              <w:tab w:val="clear" w:pos="8459"/>
              <w:tab w:val="right" w:pos="9026" w:leader="dot"/>
            </w:tabs>
            <w:rPr/>
          </w:pPr>
          <w:hyperlink w:anchor="__RefHeading___Toc5461952_211673320">
            <w:r>
              <w:rPr>
                <w:webHidden/>
                <w:rStyle w:val="IndexLink"/>
                <w:rtl w:val="true"/>
              </w:rPr>
              <w:t>موقف رسول اللَّه صلى الله عليه و آله بالبقيع‌</w:t>
            </w:r>
            <w:r>
              <w:rPr>
                <w:rStyle w:val="IndexLink"/>
                <w:rtl w:val="true"/>
              </w:rPr>
              <w:tab/>
            </w:r>
            <w:r>
              <w:rPr>
                <w:rStyle w:val="IndexLink"/>
              </w:rPr>
              <w:t>78</w:t>
            </w:r>
          </w:hyperlink>
        </w:p>
        <w:p>
          <w:pPr>
            <w:pStyle w:val="Contents3"/>
            <w:tabs>
              <w:tab w:val="clear" w:pos="8459"/>
              <w:tab w:val="right" w:pos="9026" w:leader="dot"/>
            </w:tabs>
            <w:rPr/>
          </w:pPr>
          <w:hyperlink w:anchor="__RefHeading___Toc5461954_211673320">
            <w:r>
              <w:rPr>
                <w:webHidden/>
                <w:rStyle w:val="IndexLink"/>
                <w:rtl w:val="true"/>
              </w:rPr>
              <w:t>النبي يحضر البقيع ليلة النصف من شعبان‌</w:t>
            </w:r>
            <w:r>
              <w:rPr>
                <w:rStyle w:val="IndexLink"/>
                <w:rtl w:val="true"/>
              </w:rPr>
              <w:tab/>
            </w:r>
            <w:r>
              <w:rPr>
                <w:rStyle w:val="IndexLink"/>
              </w:rPr>
              <w:t>79</w:t>
            </w:r>
          </w:hyperlink>
        </w:p>
        <w:p>
          <w:pPr>
            <w:pStyle w:val="Contents3"/>
            <w:tabs>
              <w:tab w:val="clear" w:pos="8459"/>
              <w:tab w:val="right" w:pos="9026" w:leader="dot"/>
            </w:tabs>
            <w:rPr/>
          </w:pPr>
          <w:hyperlink w:anchor="__RefHeading___Toc5461956_211673320">
            <w:r>
              <w:rPr>
                <w:webHidden/>
                <w:rStyle w:val="IndexLink"/>
                <w:rtl w:val="true"/>
              </w:rPr>
              <w:t>سجدة النبي صلى الله عليه و آله بالبقيع‌</w:t>
            </w:r>
            <w:r>
              <w:rPr>
                <w:rStyle w:val="IndexLink"/>
                <w:rtl w:val="true"/>
              </w:rPr>
              <w:tab/>
            </w:r>
            <w:r>
              <w:rPr>
                <w:rStyle w:val="IndexLink"/>
              </w:rPr>
              <w:t>80</w:t>
            </w:r>
          </w:hyperlink>
        </w:p>
        <w:p>
          <w:pPr>
            <w:pStyle w:val="Contents3"/>
            <w:tabs>
              <w:tab w:val="clear" w:pos="8459"/>
              <w:tab w:val="right" w:pos="9026" w:leader="dot"/>
            </w:tabs>
            <w:rPr/>
          </w:pPr>
          <w:hyperlink w:anchor="__RefHeading___Toc5461958_211673320">
            <w:r>
              <w:rPr>
                <w:webHidden/>
                <w:rStyle w:val="IndexLink"/>
                <w:rtl w:val="true"/>
              </w:rPr>
              <w:t>صلاة النبي صلى الله عليه و آله بالبقيع‌</w:t>
            </w:r>
            <w:r>
              <w:rPr>
                <w:rStyle w:val="IndexLink"/>
                <w:rtl w:val="true"/>
              </w:rPr>
              <w:tab/>
            </w:r>
            <w:r>
              <w:rPr>
                <w:rStyle w:val="IndexLink"/>
              </w:rPr>
              <w:t>81</w:t>
            </w:r>
          </w:hyperlink>
        </w:p>
        <w:p>
          <w:pPr>
            <w:pStyle w:val="Contents3"/>
            <w:tabs>
              <w:tab w:val="clear" w:pos="8459"/>
              <w:tab w:val="right" w:pos="9026" w:leader="dot"/>
            </w:tabs>
            <w:rPr/>
          </w:pPr>
          <w:hyperlink w:anchor="__RefHeading___Toc5461960_211673320">
            <w:r>
              <w:rPr>
                <w:webHidden/>
                <w:rStyle w:val="IndexLink"/>
                <w:rtl w:val="true"/>
              </w:rPr>
              <w:t>صلاة الإستسقاء بالبقيع‌</w:t>
            </w:r>
            <w:r>
              <w:rPr>
                <w:rStyle w:val="IndexLink"/>
                <w:rtl w:val="true"/>
              </w:rPr>
              <w:tab/>
            </w:r>
            <w:r>
              <w:rPr>
                <w:rStyle w:val="IndexLink"/>
              </w:rPr>
              <w:t>82</w:t>
            </w:r>
          </w:hyperlink>
        </w:p>
        <w:p>
          <w:pPr>
            <w:pStyle w:val="Contents3"/>
            <w:tabs>
              <w:tab w:val="clear" w:pos="8459"/>
              <w:tab w:val="right" w:pos="9026" w:leader="dot"/>
            </w:tabs>
            <w:rPr/>
          </w:pPr>
          <w:hyperlink w:anchor="__RefHeading___Toc5461962_211673320">
            <w:r>
              <w:rPr>
                <w:webHidden/>
                <w:rStyle w:val="IndexLink"/>
                <w:rtl w:val="true"/>
              </w:rPr>
              <w:t>الدعاء في البقيع‌</w:t>
            </w:r>
            <w:r>
              <w:rPr>
                <w:rStyle w:val="IndexLink"/>
                <w:rtl w:val="true"/>
              </w:rPr>
              <w:tab/>
            </w:r>
            <w:r>
              <w:rPr>
                <w:rStyle w:val="IndexLink"/>
              </w:rPr>
              <w:t>84</w:t>
            </w:r>
          </w:hyperlink>
        </w:p>
        <w:p>
          <w:pPr>
            <w:pStyle w:val="Contents3"/>
            <w:tabs>
              <w:tab w:val="clear" w:pos="8459"/>
              <w:tab w:val="right" w:pos="9026" w:leader="dot"/>
            </w:tabs>
            <w:rPr/>
          </w:pPr>
          <w:hyperlink w:anchor="__RefHeading___Toc5461964_211673320">
            <w:r>
              <w:rPr>
                <w:webHidden/>
                <w:rStyle w:val="IndexLink"/>
                <w:rtl w:val="true"/>
              </w:rPr>
              <w:t>قم بإذن اللَّه‌</w:t>
            </w:r>
            <w:r>
              <w:rPr>
                <w:rStyle w:val="IndexLink"/>
                <w:rtl w:val="true"/>
              </w:rPr>
              <w:tab/>
            </w:r>
            <w:r>
              <w:rPr>
                <w:rStyle w:val="IndexLink"/>
              </w:rPr>
              <w:t>84</w:t>
            </w:r>
          </w:hyperlink>
        </w:p>
        <w:p>
          <w:pPr>
            <w:pStyle w:val="Contents3"/>
            <w:tabs>
              <w:tab w:val="clear" w:pos="8459"/>
              <w:tab w:val="right" w:pos="9026" w:leader="dot"/>
            </w:tabs>
            <w:rPr/>
          </w:pPr>
          <w:hyperlink w:anchor="__RefHeading___Toc5461966_211673320">
            <w:r>
              <w:rPr>
                <w:webHidden/>
                <w:rStyle w:val="IndexLink"/>
                <w:rtl w:val="true"/>
              </w:rPr>
              <w:t>تشييع المجاهدين إلى البقيع ومنه المنطلق‌</w:t>
            </w:r>
            <w:r>
              <w:rPr>
                <w:rStyle w:val="IndexLink"/>
                <w:rtl w:val="true"/>
              </w:rPr>
              <w:tab/>
            </w:r>
            <w:r>
              <w:rPr>
                <w:rStyle w:val="IndexLink"/>
              </w:rPr>
              <w:t>85</w:t>
            </w:r>
          </w:hyperlink>
        </w:p>
        <w:p>
          <w:pPr>
            <w:pStyle w:val="Contents3"/>
            <w:tabs>
              <w:tab w:val="clear" w:pos="8459"/>
              <w:tab w:val="right" w:pos="9026" w:leader="dot"/>
            </w:tabs>
            <w:rPr/>
          </w:pPr>
          <w:hyperlink w:anchor="__RefHeading___Toc5461968_211673320">
            <w:r>
              <w:rPr>
                <w:webHidden/>
                <w:rStyle w:val="IndexLink"/>
                <w:rtl w:val="true"/>
              </w:rPr>
              <w:t>ختم النبوة</w:t>
            </w:r>
            <w:r>
              <w:rPr>
                <w:rStyle w:val="IndexLink"/>
                <w:rtl w:val="true"/>
              </w:rPr>
              <w:tab/>
            </w:r>
            <w:r>
              <w:rPr>
                <w:rStyle w:val="IndexLink"/>
              </w:rPr>
              <w:t>86</w:t>
            </w:r>
          </w:hyperlink>
        </w:p>
        <w:p>
          <w:pPr>
            <w:pStyle w:val="Contents3"/>
            <w:tabs>
              <w:tab w:val="clear" w:pos="8459"/>
              <w:tab w:val="right" w:pos="9026" w:leader="dot"/>
            </w:tabs>
            <w:rPr/>
          </w:pPr>
          <w:hyperlink w:anchor="__RefHeading___Toc5461970_211673320">
            <w:r>
              <w:rPr>
                <w:webHidden/>
                <w:rStyle w:val="IndexLink"/>
                <w:rtl w:val="true"/>
              </w:rPr>
              <w:t>ظهور المعجزة بالبقيع‌</w:t>
            </w:r>
            <w:r>
              <w:rPr>
                <w:rStyle w:val="IndexLink"/>
                <w:rtl w:val="true"/>
              </w:rPr>
              <w:tab/>
            </w:r>
            <w:r>
              <w:rPr>
                <w:rStyle w:val="IndexLink"/>
              </w:rPr>
              <w:t>86</w:t>
            </w:r>
          </w:hyperlink>
        </w:p>
        <w:p>
          <w:pPr>
            <w:pStyle w:val="Contents3"/>
            <w:tabs>
              <w:tab w:val="clear" w:pos="8459"/>
              <w:tab w:val="right" w:pos="9026" w:leader="dot"/>
            </w:tabs>
            <w:rPr/>
          </w:pPr>
          <w:hyperlink w:anchor="__RefHeading___Toc5461972_211673320">
            <w:r>
              <w:rPr>
                <w:webHidden/>
                <w:rStyle w:val="IndexLink"/>
                <w:rtl w:val="true"/>
              </w:rPr>
              <w:t>حضور رسول اللَّه صلى الله عليه و آله عند دفن سعد بن معاذ بالبقيع‌</w:t>
            </w:r>
            <w:r>
              <w:rPr>
                <w:rStyle w:val="IndexLink"/>
                <w:rtl w:val="true"/>
              </w:rPr>
              <w:tab/>
            </w:r>
            <w:r>
              <w:rPr>
                <w:rStyle w:val="IndexLink"/>
              </w:rPr>
              <w:t>87</w:t>
            </w:r>
          </w:hyperlink>
        </w:p>
        <w:p>
          <w:pPr>
            <w:pStyle w:val="Contents3"/>
            <w:tabs>
              <w:tab w:val="clear" w:pos="8459"/>
              <w:tab w:val="right" w:pos="9026" w:leader="dot"/>
            </w:tabs>
            <w:rPr/>
          </w:pPr>
          <w:hyperlink w:anchor="__RefHeading___Toc5461974_211673320">
            <w:r>
              <w:rPr>
                <w:webHidden/>
                <w:rStyle w:val="IndexLink"/>
                <w:rtl w:val="true"/>
              </w:rPr>
              <w:t>البقيع والمسجد النبوي‌</w:t>
            </w:r>
            <w:r>
              <w:rPr>
                <w:rStyle w:val="IndexLink"/>
                <w:rtl w:val="true"/>
              </w:rPr>
              <w:tab/>
            </w:r>
            <w:r>
              <w:rPr>
                <w:rStyle w:val="IndexLink"/>
              </w:rPr>
              <w:t>88</w:t>
            </w:r>
          </w:hyperlink>
        </w:p>
        <w:p>
          <w:pPr>
            <w:pStyle w:val="Contents3"/>
            <w:tabs>
              <w:tab w:val="clear" w:pos="8459"/>
              <w:tab w:val="right" w:pos="9026" w:leader="dot"/>
            </w:tabs>
            <w:rPr/>
          </w:pPr>
          <w:hyperlink w:anchor="__RefHeading___Toc5461976_211673320">
            <w:r>
              <w:rPr>
                <w:webHidden/>
                <w:rStyle w:val="IndexLink"/>
                <w:rtl w:val="true"/>
              </w:rPr>
              <w:t>مع جبرئيل في البقيع‌</w:t>
            </w:r>
            <w:r>
              <w:rPr>
                <w:rStyle w:val="IndexLink"/>
                <w:rtl w:val="true"/>
              </w:rPr>
              <w:tab/>
            </w:r>
            <w:r>
              <w:rPr>
                <w:rStyle w:val="IndexLink"/>
              </w:rPr>
              <w:t>89</w:t>
            </w:r>
          </w:hyperlink>
        </w:p>
        <w:p>
          <w:pPr>
            <w:pStyle w:val="Contents3"/>
            <w:tabs>
              <w:tab w:val="clear" w:pos="8459"/>
              <w:tab w:val="right" w:pos="9026" w:leader="dot"/>
            </w:tabs>
            <w:rPr/>
          </w:pPr>
          <w:hyperlink w:anchor="__RefHeading___Toc5461978_211673320">
            <w:r>
              <w:rPr>
                <w:webHidden/>
                <w:rStyle w:val="IndexLink"/>
                <w:rtl w:val="true"/>
              </w:rPr>
              <w:t>أمرهم أن يتقدموا</w:t>
            </w:r>
            <w:r>
              <w:rPr>
                <w:rStyle w:val="IndexLink"/>
                <w:rtl w:val="true"/>
              </w:rPr>
              <w:tab/>
            </w:r>
            <w:r>
              <w:rPr>
                <w:rStyle w:val="IndexLink"/>
              </w:rPr>
              <w:t>89</w:t>
            </w:r>
          </w:hyperlink>
        </w:p>
        <w:p>
          <w:pPr>
            <w:pStyle w:val="Contents3"/>
            <w:tabs>
              <w:tab w:val="clear" w:pos="8459"/>
              <w:tab w:val="right" w:pos="9026" w:leader="dot"/>
            </w:tabs>
            <w:rPr/>
          </w:pPr>
          <w:hyperlink w:anchor="__RefHeading___Toc5461980_211673320">
            <w:r>
              <w:rPr>
                <w:webHidden/>
                <w:rStyle w:val="IndexLink"/>
                <w:rtl w:val="true"/>
              </w:rPr>
              <w:t>الصلاة على النجاشي</w:t>
            </w:r>
            <w:r>
              <w:rPr>
                <w:rStyle w:val="IndexLink"/>
                <w:rtl w:val="true"/>
              </w:rPr>
              <w:tab/>
            </w:r>
            <w:r>
              <w:rPr>
                <w:rStyle w:val="IndexLink"/>
              </w:rPr>
              <w:t>89</w:t>
            </w:r>
          </w:hyperlink>
        </w:p>
        <w:p>
          <w:pPr>
            <w:pStyle w:val="Contents3"/>
            <w:tabs>
              <w:tab w:val="clear" w:pos="8459"/>
              <w:tab w:val="right" w:pos="9026" w:leader="dot"/>
            </w:tabs>
            <w:rPr/>
          </w:pPr>
          <w:hyperlink w:anchor="__RefHeading___Toc5461982_211673320">
            <w:r>
              <w:rPr>
                <w:webHidden/>
                <w:rStyle w:val="IndexLink"/>
                <w:rtl w:val="true"/>
              </w:rPr>
              <w:t>السلام على أصحاب الكهف‌</w:t>
            </w:r>
            <w:r>
              <w:rPr>
                <w:rStyle w:val="IndexLink"/>
                <w:rtl w:val="true"/>
              </w:rPr>
              <w:tab/>
            </w:r>
            <w:r>
              <w:rPr>
                <w:rStyle w:val="IndexLink"/>
              </w:rPr>
              <w:t>92</w:t>
            </w:r>
          </w:hyperlink>
        </w:p>
        <w:p>
          <w:pPr>
            <w:pStyle w:val="Contents3"/>
            <w:tabs>
              <w:tab w:val="clear" w:pos="8459"/>
              <w:tab w:val="right" w:pos="9026" w:leader="dot"/>
            </w:tabs>
            <w:rPr/>
          </w:pPr>
          <w:hyperlink w:anchor="__RefHeading___Toc5461984_211673320">
            <w:r>
              <w:rPr>
                <w:webHidden/>
                <w:rStyle w:val="IndexLink"/>
                <w:rtl w:val="true"/>
              </w:rPr>
              <w:t>من البقيع إلى مقابر مكة</w:t>
            </w:r>
            <w:r>
              <w:rPr>
                <w:rStyle w:val="IndexLink"/>
                <w:rtl w:val="true"/>
              </w:rPr>
              <w:tab/>
            </w:r>
            <w:r>
              <w:rPr>
                <w:rStyle w:val="IndexLink"/>
              </w:rPr>
              <w:t>93</w:t>
            </w:r>
          </w:hyperlink>
        </w:p>
        <w:p>
          <w:pPr>
            <w:pStyle w:val="Contents3"/>
            <w:tabs>
              <w:tab w:val="clear" w:pos="8459"/>
              <w:tab w:val="right" w:pos="9026" w:leader="dot"/>
            </w:tabs>
            <w:rPr/>
          </w:pPr>
          <w:hyperlink w:anchor="__RefHeading___Toc5461986_211673320">
            <w:r>
              <w:rPr>
                <w:webHidden/>
                <w:rStyle w:val="IndexLink"/>
                <w:rtl w:val="true"/>
              </w:rPr>
              <w:t>العناية بحفظ الصحة</w:t>
            </w:r>
            <w:r>
              <w:rPr>
                <w:rStyle w:val="IndexLink"/>
                <w:rtl w:val="true"/>
              </w:rPr>
              <w:tab/>
            </w:r>
            <w:r>
              <w:rPr>
                <w:rStyle w:val="IndexLink"/>
              </w:rPr>
              <w:t>94</w:t>
            </w:r>
          </w:hyperlink>
        </w:p>
        <w:p>
          <w:pPr>
            <w:pStyle w:val="Contents3"/>
            <w:tabs>
              <w:tab w:val="clear" w:pos="8459"/>
              <w:tab w:val="right" w:pos="9026" w:leader="dot"/>
            </w:tabs>
            <w:rPr/>
          </w:pPr>
          <w:hyperlink w:anchor="__RefHeading___Toc5461988_211673320">
            <w:r>
              <w:rPr>
                <w:webHidden/>
                <w:rStyle w:val="IndexLink"/>
                <w:rtl w:val="true"/>
              </w:rPr>
              <w:t>اعلان تحريم الخمر</w:t>
            </w:r>
            <w:r>
              <w:rPr>
                <w:rStyle w:val="IndexLink"/>
                <w:rtl w:val="true"/>
              </w:rPr>
              <w:tab/>
            </w:r>
            <w:r>
              <w:rPr>
                <w:rStyle w:val="IndexLink"/>
              </w:rPr>
              <w:t>94</w:t>
            </w:r>
          </w:hyperlink>
        </w:p>
        <w:p>
          <w:pPr>
            <w:pStyle w:val="Contents3"/>
            <w:tabs>
              <w:tab w:val="clear" w:pos="8459"/>
              <w:tab w:val="right" w:pos="9026" w:leader="dot"/>
            </w:tabs>
            <w:rPr/>
          </w:pPr>
          <w:hyperlink w:anchor="__RefHeading___Toc5461990_211673320">
            <w:r>
              <w:rPr>
                <w:webHidden/>
                <w:rStyle w:val="IndexLink"/>
                <w:rtl w:val="true"/>
              </w:rPr>
              <w:t>رجم ماعز بن مالك‌</w:t>
            </w:r>
            <w:r>
              <w:rPr>
                <w:rStyle w:val="IndexLink"/>
                <w:rtl w:val="true"/>
              </w:rPr>
              <w:tab/>
            </w:r>
            <w:r>
              <w:rPr>
                <w:rStyle w:val="IndexLink"/>
              </w:rPr>
              <w:t>95</w:t>
            </w:r>
          </w:hyperlink>
        </w:p>
        <w:p>
          <w:pPr>
            <w:pStyle w:val="Contents3"/>
            <w:tabs>
              <w:tab w:val="clear" w:pos="8459"/>
              <w:tab w:val="right" w:pos="9026" w:leader="dot"/>
            </w:tabs>
            <w:rPr/>
          </w:pPr>
          <w:hyperlink w:anchor="__RefHeading___Toc5461992_211673320">
            <w:r>
              <w:rPr>
                <w:webHidden/>
                <w:rStyle w:val="IndexLink"/>
                <w:rtl w:val="true"/>
              </w:rPr>
              <w:t>الإحتجام بالبقيع‌</w:t>
            </w:r>
            <w:r>
              <w:rPr>
                <w:rStyle w:val="IndexLink"/>
                <w:rtl w:val="true"/>
              </w:rPr>
              <w:tab/>
            </w:r>
            <w:r>
              <w:rPr>
                <w:rStyle w:val="IndexLink"/>
              </w:rPr>
              <w:t>95</w:t>
            </w:r>
          </w:hyperlink>
        </w:p>
        <w:p>
          <w:pPr>
            <w:pStyle w:val="Contents3"/>
            <w:tabs>
              <w:tab w:val="clear" w:pos="8459"/>
              <w:tab w:val="right" w:pos="9026" w:leader="dot"/>
            </w:tabs>
            <w:rPr/>
          </w:pPr>
          <w:hyperlink w:anchor="__RefHeading___Toc5461994_211673320">
            <w:r>
              <w:rPr>
                <w:webHidden/>
                <w:rStyle w:val="IndexLink"/>
                <w:rtl w:val="true"/>
              </w:rPr>
              <w:t>مع الذئب في البقيع‌</w:t>
            </w:r>
            <w:r>
              <w:rPr>
                <w:rStyle w:val="IndexLink"/>
                <w:rtl w:val="true"/>
              </w:rPr>
              <w:tab/>
            </w:r>
            <w:r>
              <w:rPr>
                <w:rStyle w:val="IndexLink"/>
              </w:rPr>
              <w:t>95</w:t>
            </w:r>
          </w:hyperlink>
        </w:p>
        <w:p>
          <w:pPr>
            <w:pStyle w:val="Contents3"/>
            <w:tabs>
              <w:tab w:val="clear" w:pos="8459"/>
              <w:tab w:val="right" w:pos="9026" w:leader="dot"/>
            </w:tabs>
            <w:rPr/>
          </w:pPr>
          <w:hyperlink w:anchor="__RefHeading___Toc5461996_211673320">
            <w:r>
              <w:rPr>
                <w:webHidden/>
                <w:rStyle w:val="IndexLink"/>
                <w:rtl w:val="true"/>
              </w:rPr>
              <w:t>بل أنا وا رأساه</w:t>
            </w:r>
            <w:r>
              <w:rPr>
                <w:rStyle w:val="IndexLink"/>
                <w:rtl w:val="true"/>
              </w:rPr>
              <w:t>!</w:t>
              <w:tab/>
            </w:r>
            <w:r>
              <w:rPr>
                <w:rStyle w:val="IndexLink"/>
              </w:rPr>
              <w:t>96</w:t>
            </w:r>
          </w:hyperlink>
        </w:p>
        <w:p>
          <w:pPr>
            <w:pStyle w:val="Contents3"/>
            <w:tabs>
              <w:tab w:val="clear" w:pos="8459"/>
              <w:tab w:val="right" w:pos="9026" w:leader="dot"/>
            </w:tabs>
            <w:rPr/>
          </w:pPr>
          <w:hyperlink w:anchor="__RefHeading___Toc5461998_211673320">
            <w:r>
              <w:rPr>
                <w:webHidden/>
                <w:rStyle w:val="IndexLink"/>
                <w:rtl w:val="true"/>
              </w:rPr>
              <w:t>الزيارة الأخيرة</w:t>
            </w:r>
            <w:r>
              <w:rPr>
                <w:rStyle w:val="IndexLink"/>
                <w:rtl w:val="true"/>
              </w:rPr>
              <w:tab/>
            </w:r>
            <w:r>
              <w:rPr>
                <w:rStyle w:val="IndexLink"/>
              </w:rPr>
              <w:t>96</w:t>
            </w:r>
          </w:hyperlink>
        </w:p>
        <w:p>
          <w:pPr>
            <w:pStyle w:val="Contents3"/>
            <w:tabs>
              <w:tab w:val="clear" w:pos="8459"/>
              <w:tab w:val="right" w:pos="9026" w:leader="dot"/>
            </w:tabs>
            <w:rPr/>
          </w:pPr>
          <w:hyperlink w:anchor="__RefHeading___Toc5462000_211673320">
            <w:r>
              <w:rPr>
                <w:webHidden/>
                <w:rStyle w:val="IndexLink"/>
                <w:rtl w:val="true"/>
              </w:rPr>
              <w:t>ما قاله الرسول الأعظم صلى الله عليه و آله بالبقيع‌</w:t>
            </w:r>
            <w:r>
              <w:rPr>
                <w:rStyle w:val="IndexLink"/>
                <w:rtl w:val="true"/>
              </w:rPr>
              <w:tab/>
            </w:r>
            <w:r>
              <w:rPr>
                <w:rStyle w:val="IndexLink"/>
              </w:rPr>
              <w:t>97</w:t>
            </w:r>
          </w:hyperlink>
        </w:p>
        <w:p>
          <w:pPr>
            <w:pStyle w:val="Contents4"/>
            <w:tabs>
              <w:tab w:val="clear" w:pos="8176"/>
              <w:tab w:val="right" w:pos="9026" w:leader="dot"/>
            </w:tabs>
            <w:rPr/>
          </w:pPr>
          <w:hyperlink w:anchor="__RefHeading___Toc5462002_211673320">
            <w:r>
              <w:rPr>
                <w:webHidden/>
                <w:rStyle w:val="IndexLink"/>
              </w:rPr>
              <w:t>1</w:t>
            </w:r>
            <w:r>
              <w:rPr>
                <w:rStyle w:val="IndexLink"/>
                <w:rtl w:val="true"/>
              </w:rPr>
              <w:t xml:space="preserve">. </w:t>
            </w:r>
            <w:r>
              <w:rPr>
                <w:rStyle w:val="IndexLink"/>
                <w:rtl w:val="true"/>
              </w:rPr>
              <w:t>إنّ فيكم رجلًا يقاتل الناس على تأويل القرآن‌</w:t>
            </w:r>
            <w:r>
              <w:rPr>
                <w:rStyle w:val="IndexLink"/>
                <w:rtl w:val="true"/>
              </w:rPr>
              <w:tab/>
            </w:r>
            <w:r>
              <w:rPr>
                <w:rStyle w:val="IndexLink"/>
              </w:rPr>
              <w:t>97</w:t>
            </w:r>
          </w:hyperlink>
        </w:p>
        <w:p>
          <w:pPr>
            <w:pStyle w:val="Contents4"/>
            <w:tabs>
              <w:tab w:val="clear" w:pos="8176"/>
              <w:tab w:val="right" w:pos="9026" w:leader="dot"/>
            </w:tabs>
            <w:rPr/>
          </w:pPr>
          <w:hyperlink w:anchor="__RefHeading___Toc5462004_211673320">
            <w:r>
              <w:rPr>
                <w:webHidden/>
                <w:rStyle w:val="IndexLink"/>
              </w:rPr>
              <w:t>2</w:t>
            </w:r>
            <w:r>
              <w:rPr>
                <w:rStyle w:val="IndexLink"/>
                <w:rtl w:val="true"/>
              </w:rPr>
              <w:t xml:space="preserve">. </w:t>
            </w:r>
            <w:r>
              <w:rPr>
                <w:rStyle w:val="IndexLink"/>
                <w:rtl w:val="true"/>
              </w:rPr>
              <w:t>المهدي من ذرية علي ومن ولد الحسين‌</w:t>
            </w:r>
            <w:r>
              <w:rPr>
                <w:rStyle w:val="IndexLink"/>
                <w:rtl w:val="true"/>
              </w:rPr>
              <w:tab/>
            </w:r>
            <w:r>
              <w:rPr>
                <w:rStyle w:val="IndexLink"/>
              </w:rPr>
              <w:t>98</w:t>
            </w:r>
          </w:hyperlink>
        </w:p>
        <w:p>
          <w:pPr>
            <w:pStyle w:val="Contents4"/>
            <w:tabs>
              <w:tab w:val="clear" w:pos="8176"/>
              <w:tab w:val="right" w:pos="9026" w:leader="dot"/>
            </w:tabs>
            <w:rPr/>
          </w:pPr>
          <w:hyperlink w:anchor="__RefHeading___Toc5462006_211673320">
            <w:r>
              <w:rPr>
                <w:webHidden/>
                <w:rStyle w:val="IndexLink"/>
              </w:rPr>
              <w:t>3</w:t>
            </w:r>
            <w:r>
              <w:rPr>
                <w:rStyle w:val="IndexLink"/>
                <w:rtl w:val="true"/>
              </w:rPr>
              <w:t xml:space="preserve">. </w:t>
            </w:r>
            <w:r>
              <w:rPr>
                <w:rStyle w:val="IndexLink"/>
                <w:rtl w:val="true"/>
              </w:rPr>
              <w:t>مع علي وأخيه جعفر الطيار</w:t>
            </w:r>
            <w:r>
              <w:rPr>
                <w:rStyle w:val="IndexLink"/>
                <w:rtl w:val="true"/>
              </w:rPr>
              <w:tab/>
            </w:r>
            <w:r>
              <w:rPr>
                <w:rStyle w:val="IndexLink"/>
              </w:rPr>
              <w:t>98</w:t>
            </w:r>
          </w:hyperlink>
        </w:p>
        <w:p>
          <w:pPr>
            <w:pStyle w:val="Contents4"/>
            <w:tabs>
              <w:tab w:val="clear" w:pos="8176"/>
              <w:tab w:val="right" w:pos="9026" w:leader="dot"/>
            </w:tabs>
            <w:rPr/>
          </w:pPr>
          <w:hyperlink w:anchor="__RefHeading___Toc5462008_211673320">
            <w:r>
              <w:rPr>
                <w:webHidden/>
                <w:rStyle w:val="IndexLink"/>
              </w:rPr>
              <w:t>4</w:t>
            </w:r>
            <w:r>
              <w:rPr>
                <w:rStyle w:val="IndexLink"/>
                <w:rtl w:val="true"/>
              </w:rPr>
              <w:t xml:space="preserve">. </w:t>
            </w:r>
            <w:r>
              <w:rPr>
                <w:rStyle w:val="IndexLink"/>
                <w:rtl w:val="true"/>
              </w:rPr>
              <w:t>اللهم هب لي رقية من ضمة القبر</w:t>
            </w:r>
            <w:r>
              <w:rPr>
                <w:rStyle w:val="IndexLink"/>
                <w:rtl w:val="true"/>
              </w:rPr>
              <w:tab/>
            </w:r>
            <w:r>
              <w:rPr>
                <w:rStyle w:val="IndexLink"/>
              </w:rPr>
              <w:t>100</w:t>
            </w:r>
          </w:hyperlink>
        </w:p>
        <w:p>
          <w:pPr>
            <w:pStyle w:val="Contents4"/>
            <w:tabs>
              <w:tab w:val="clear" w:pos="8176"/>
              <w:tab w:val="right" w:pos="9026" w:leader="dot"/>
            </w:tabs>
            <w:rPr/>
          </w:pPr>
          <w:hyperlink w:anchor="__RefHeading___Toc5462010_211673320">
            <w:r>
              <w:rPr>
                <w:webHidden/>
                <w:rStyle w:val="IndexLink"/>
              </w:rPr>
              <w:t>5</w:t>
            </w:r>
            <w:r>
              <w:rPr>
                <w:rStyle w:val="IndexLink"/>
                <w:rtl w:val="true"/>
              </w:rPr>
              <w:t xml:space="preserve">. </w:t>
            </w:r>
            <w:r>
              <w:rPr>
                <w:rStyle w:val="IndexLink"/>
                <w:rtl w:val="true"/>
              </w:rPr>
              <w:t>يا أم سعد، لا تحتمي على اللَّه‌</w:t>
            </w:r>
            <w:r>
              <w:rPr>
                <w:rStyle w:val="IndexLink"/>
                <w:rtl w:val="true"/>
              </w:rPr>
              <w:tab/>
            </w:r>
            <w:r>
              <w:rPr>
                <w:rStyle w:val="IndexLink"/>
              </w:rPr>
              <w:t>100</w:t>
            </w:r>
          </w:hyperlink>
        </w:p>
        <w:p>
          <w:pPr>
            <w:pStyle w:val="Contents4"/>
            <w:tabs>
              <w:tab w:val="clear" w:pos="8176"/>
              <w:tab w:val="right" w:pos="9026" w:leader="dot"/>
            </w:tabs>
            <w:rPr/>
          </w:pPr>
          <w:hyperlink w:anchor="__RefHeading___Toc5462012_211673320">
            <w:r>
              <w:rPr>
                <w:webHidden/>
                <w:rStyle w:val="IndexLink"/>
              </w:rPr>
              <w:t>6</w:t>
            </w:r>
            <w:r>
              <w:rPr>
                <w:rStyle w:val="IndexLink"/>
                <w:rtl w:val="true"/>
              </w:rPr>
              <w:t xml:space="preserve">. </w:t>
            </w:r>
            <w:r>
              <w:rPr>
                <w:rStyle w:val="IndexLink"/>
                <w:rtl w:val="true"/>
              </w:rPr>
              <w:t>حول الفتنة</w:t>
            </w:r>
            <w:r>
              <w:rPr>
                <w:rStyle w:val="IndexLink"/>
                <w:rtl w:val="true"/>
              </w:rPr>
              <w:tab/>
            </w:r>
            <w:r>
              <w:rPr>
                <w:rStyle w:val="IndexLink"/>
              </w:rPr>
              <w:t>101</w:t>
            </w:r>
          </w:hyperlink>
        </w:p>
        <w:p>
          <w:pPr>
            <w:pStyle w:val="Contents4"/>
            <w:tabs>
              <w:tab w:val="clear" w:pos="8176"/>
              <w:tab w:val="right" w:pos="9026" w:leader="dot"/>
            </w:tabs>
            <w:rPr/>
          </w:pPr>
          <w:hyperlink w:anchor="__RefHeading___Toc5462014_211673320">
            <w:r>
              <w:rPr>
                <w:webHidden/>
                <w:rStyle w:val="IndexLink"/>
              </w:rPr>
              <w:t>7</w:t>
            </w:r>
            <w:r>
              <w:rPr>
                <w:rStyle w:val="IndexLink"/>
                <w:rtl w:val="true"/>
              </w:rPr>
              <w:t xml:space="preserve">. </w:t>
            </w:r>
            <w:r>
              <w:rPr>
                <w:rStyle w:val="IndexLink"/>
                <w:rtl w:val="true"/>
              </w:rPr>
              <w:t>هؤلاء خير منكم‌</w:t>
            </w:r>
            <w:r>
              <w:rPr>
                <w:rStyle w:val="IndexLink"/>
                <w:rtl w:val="true"/>
              </w:rPr>
              <w:tab/>
            </w:r>
            <w:r>
              <w:rPr>
                <w:rStyle w:val="IndexLink"/>
              </w:rPr>
              <w:t>101</w:t>
            </w:r>
          </w:hyperlink>
        </w:p>
        <w:p>
          <w:pPr>
            <w:pStyle w:val="Contents4"/>
            <w:tabs>
              <w:tab w:val="clear" w:pos="8176"/>
              <w:tab w:val="right" w:pos="9026" w:leader="dot"/>
            </w:tabs>
            <w:rPr/>
          </w:pPr>
          <w:hyperlink w:anchor="__RefHeading___Toc5462016_211673320">
            <w:r>
              <w:rPr>
                <w:webHidden/>
                <w:rStyle w:val="IndexLink"/>
              </w:rPr>
              <w:t>8</w:t>
            </w:r>
            <w:r>
              <w:rPr>
                <w:rStyle w:val="IndexLink"/>
                <w:rtl w:val="true"/>
              </w:rPr>
              <w:t xml:space="preserve">. </w:t>
            </w:r>
            <w:r>
              <w:rPr>
                <w:rStyle w:val="IndexLink"/>
                <w:rtl w:val="true"/>
              </w:rPr>
              <w:t>أترين هذه المقبرة؟</w:t>
            </w:r>
            <w:r>
              <w:rPr>
                <w:rStyle w:val="IndexLink"/>
                <w:rtl w:val="true"/>
              </w:rPr>
              <w:tab/>
            </w:r>
            <w:r>
              <w:rPr>
                <w:rStyle w:val="IndexLink"/>
              </w:rPr>
              <w:t>102</w:t>
            </w:r>
          </w:hyperlink>
        </w:p>
        <w:p>
          <w:pPr>
            <w:pStyle w:val="Contents4"/>
            <w:tabs>
              <w:tab w:val="clear" w:pos="8176"/>
              <w:tab w:val="right" w:pos="9026" w:leader="dot"/>
            </w:tabs>
            <w:rPr/>
          </w:pPr>
          <w:hyperlink w:anchor="__RefHeading___Toc5462018_211673320">
            <w:r>
              <w:rPr>
                <w:webHidden/>
                <w:rStyle w:val="IndexLink"/>
              </w:rPr>
              <w:t>9</w:t>
            </w:r>
            <w:r>
              <w:rPr>
                <w:rStyle w:val="IndexLink"/>
                <w:rtl w:val="true"/>
              </w:rPr>
              <w:t xml:space="preserve">. </w:t>
            </w:r>
            <w:r>
              <w:rPr>
                <w:rStyle w:val="IndexLink"/>
                <w:rtl w:val="true"/>
              </w:rPr>
              <w:t>حول الصدقة</w:t>
            </w:r>
            <w:r>
              <w:rPr>
                <w:rStyle w:val="IndexLink"/>
                <w:rtl w:val="true"/>
              </w:rPr>
              <w:tab/>
            </w:r>
            <w:r>
              <w:rPr>
                <w:rStyle w:val="IndexLink"/>
              </w:rPr>
              <w:t>102</w:t>
            </w:r>
          </w:hyperlink>
        </w:p>
        <w:p>
          <w:pPr>
            <w:pStyle w:val="Contents4"/>
            <w:tabs>
              <w:tab w:val="clear" w:pos="8176"/>
              <w:tab w:val="right" w:pos="9026" w:leader="dot"/>
            </w:tabs>
            <w:rPr/>
          </w:pPr>
          <w:hyperlink w:anchor="__RefHeading___Toc5462020_211673320">
            <w:r>
              <w:rPr>
                <w:webHidden/>
                <w:rStyle w:val="IndexLink"/>
              </w:rPr>
              <w:t>10</w:t>
            </w:r>
            <w:r>
              <w:rPr>
                <w:rStyle w:val="IndexLink"/>
                <w:rtl w:val="true"/>
              </w:rPr>
              <w:t xml:space="preserve">. </w:t>
            </w:r>
            <w:r>
              <w:rPr>
                <w:rStyle w:val="IndexLink"/>
                <w:rtl w:val="true"/>
              </w:rPr>
              <w:t>بل اعملوا</w:t>
            </w:r>
            <w:r>
              <w:rPr>
                <w:rStyle w:val="IndexLink"/>
                <w:rtl w:val="true"/>
              </w:rPr>
              <w:tab/>
            </w:r>
            <w:r>
              <w:rPr>
                <w:rStyle w:val="IndexLink"/>
              </w:rPr>
              <w:t>103</w:t>
            </w:r>
          </w:hyperlink>
        </w:p>
        <w:p>
          <w:pPr>
            <w:pStyle w:val="Contents4"/>
            <w:tabs>
              <w:tab w:val="clear" w:pos="8176"/>
              <w:tab w:val="right" w:pos="9026" w:leader="dot"/>
            </w:tabs>
            <w:rPr/>
          </w:pPr>
          <w:hyperlink w:anchor="__RefHeading___Toc5462022_211673320">
            <w:r>
              <w:rPr>
                <w:webHidden/>
                <w:rStyle w:val="IndexLink"/>
              </w:rPr>
              <w:t>11</w:t>
            </w:r>
            <w:r>
              <w:rPr>
                <w:rStyle w:val="IndexLink"/>
                <w:rtl w:val="true"/>
              </w:rPr>
              <w:t xml:space="preserve">. </w:t>
            </w:r>
            <w:r>
              <w:rPr>
                <w:rStyle w:val="IndexLink"/>
                <w:rtl w:val="true"/>
              </w:rPr>
              <w:t>يا بلال، هل تسمع ما أسمع؟</w:t>
            </w:r>
            <w:r>
              <w:rPr>
                <w:rStyle w:val="IndexLink"/>
                <w:rtl w:val="true"/>
              </w:rPr>
              <w:tab/>
            </w:r>
            <w:r>
              <w:rPr>
                <w:rStyle w:val="IndexLink"/>
              </w:rPr>
              <w:t>104</w:t>
            </w:r>
          </w:hyperlink>
        </w:p>
        <w:p>
          <w:pPr>
            <w:pStyle w:val="Contents4"/>
            <w:tabs>
              <w:tab w:val="clear" w:pos="8176"/>
              <w:tab w:val="right" w:pos="9026" w:leader="dot"/>
            </w:tabs>
            <w:rPr/>
          </w:pPr>
          <w:hyperlink w:anchor="__RefHeading___Toc5462024_211673320">
            <w:r>
              <w:rPr>
                <w:webHidden/>
                <w:rStyle w:val="IndexLink"/>
              </w:rPr>
              <w:t>12</w:t>
            </w:r>
            <w:r>
              <w:rPr>
                <w:rStyle w:val="IndexLink"/>
                <w:rtl w:val="true"/>
              </w:rPr>
              <w:t xml:space="preserve">. </w:t>
            </w:r>
            <w:r>
              <w:rPr>
                <w:rStyle w:val="IndexLink"/>
                <w:rtl w:val="true"/>
              </w:rPr>
              <w:t>عذاب القبر</w:t>
            </w:r>
            <w:r>
              <w:rPr>
                <w:rStyle w:val="IndexLink"/>
                <w:rtl w:val="true"/>
              </w:rPr>
              <w:tab/>
            </w:r>
            <w:r>
              <w:rPr>
                <w:rStyle w:val="IndexLink"/>
              </w:rPr>
              <w:t>104</w:t>
            </w:r>
          </w:hyperlink>
        </w:p>
        <w:p>
          <w:pPr>
            <w:pStyle w:val="Contents4"/>
            <w:tabs>
              <w:tab w:val="clear" w:pos="8176"/>
              <w:tab w:val="right" w:pos="9026" w:leader="dot"/>
            </w:tabs>
            <w:rPr/>
          </w:pPr>
          <w:hyperlink w:anchor="__RefHeading___Toc5462026_211673320">
            <w:r>
              <w:rPr>
                <w:webHidden/>
                <w:rStyle w:val="IndexLink"/>
              </w:rPr>
              <w:t>13</w:t>
            </w:r>
            <w:r>
              <w:rPr>
                <w:rStyle w:val="IndexLink"/>
                <w:rtl w:val="true"/>
              </w:rPr>
              <w:t xml:space="preserve">. </w:t>
            </w:r>
            <w:r>
              <w:rPr>
                <w:rStyle w:val="IndexLink"/>
                <w:rtl w:val="true"/>
              </w:rPr>
              <w:t>تسموا باسمي ولاتكنوا بكنيتي‌</w:t>
            </w:r>
            <w:r>
              <w:rPr>
                <w:rStyle w:val="IndexLink"/>
                <w:rtl w:val="true"/>
              </w:rPr>
              <w:tab/>
            </w:r>
            <w:r>
              <w:rPr>
                <w:rStyle w:val="IndexLink"/>
              </w:rPr>
              <w:t>105</w:t>
            </w:r>
          </w:hyperlink>
        </w:p>
        <w:p>
          <w:pPr>
            <w:pStyle w:val="Contents4"/>
            <w:tabs>
              <w:tab w:val="clear" w:pos="8176"/>
              <w:tab w:val="right" w:pos="9026" w:leader="dot"/>
            </w:tabs>
            <w:rPr/>
          </w:pPr>
          <w:hyperlink w:anchor="__RefHeading___Toc5462028_211673320">
            <w:r>
              <w:rPr>
                <w:webHidden/>
                <w:rStyle w:val="IndexLink"/>
              </w:rPr>
              <w:t>14</w:t>
            </w:r>
            <w:r>
              <w:rPr>
                <w:rStyle w:val="IndexLink"/>
                <w:rtl w:val="true"/>
              </w:rPr>
              <w:t xml:space="preserve">. </w:t>
            </w:r>
            <w:r>
              <w:rPr>
                <w:rStyle w:val="IndexLink"/>
                <w:rtl w:val="true"/>
              </w:rPr>
              <w:t>لا دريت ولا أفلحت‌</w:t>
            </w:r>
            <w:r>
              <w:rPr>
                <w:rStyle w:val="IndexLink"/>
                <w:rtl w:val="true"/>
              </w:rPr>
              <w:tab/>
            </w:r>
            <w:r>
              <w:rPr>
                <w:rStyle w:val="IndexLink"/>
              </w:rPr>
              <w:t>106</w:t>
            </w:r>
          </w:hyperlink>
        </w:p>
        <w:p>
          <w:pPr>
            <w:pStyle w:val="Contents4"/>
            <w:tabs>
              <w:tab w:val="clear" w:pos="8176"/>
              <w:tab w:val="right" w:pos="9026" w:leader="dot"/>
            </w:tabs>
            <w:rPr/>
          </w:pPr>
          <w:hyperlink w:anchor="__RefHeading___Toc5462030_211673320">
            <w:r>
              <w:rPr>
                <w:webHidden/>
                <w:rStyle w:val="IndexLink"/>
              </w:rPr>
              <w:t>15</w:t>
            </w:r>
            <w:r>
              <w:rPr>
                <w:rStyle w:val="IndexLink"/>
                <w:rtl w:val="true"/>
              </w:rPr>
              <w:t xml:space="preserve">. </w:t>
            </w:r>
            <w:r>
              <w:rPr>
                <w:rStyle w:val="IndexLink"/>
                <w:rtl w:val="true"/>
              </w:rPr>
              <w:t>اللهم اغفر للمتسرولات من أمتي‌</w:t>
            </w:r>
            <w:r>
              <w:rPr>
                <w:rStyle w:val="IndexLink"/>
                <w:rtl w:val="true"/>
              </w:rPr>
              <w:tab/>
            </w:r>
            <w:r>
              <w:rPr>
                <w:rStyle w:val="IndexLink"/>
              </w:rPr>
              <w:t>106</w:t>
            </w:r>
          </w:hyperlink>
        </w:p>
        <w:p>
          <w:pPr>
            <w:pStyle w:val="Contents4"/>
            <w:tabs>
              <w:tab w:val="clear" w:pos="8176"/>
              <w:tab w:val="right" w:pos="9026" w:leader="dot"/>
            </w:tabs>
            <w:rPr/>
          </w:pPr>
          <w:hyperlink w:anchor="__RefHeading___Toc5462032_211673320">
            <w:r>
              <w:rPr>
                <w:webHidden/>
                <w:rStyle w:val="IndexLink"/>
              </w:rPr>
              <w:t>16</w:t>
            </w:r>
            <w:r>
              <w:rPr>
                <w:rStyle w:val="IndexLink"/>
                <w:rtl w:val="true"/>
              </w:rPr>
              <w:t xml:space="preserve">. </w:t>
            </w:r>
            <w:r>
              <w:rPr>
                <w:rStyle w:val="IndexLink"/>
                <w:rtl w:val="true"/>
              </w:rPr>
              <w:t>إنّ المكثرين هم المقلون يوم القيامة إلا</w:t>
            </w:r>
            <w:r>
              <w:rPr>
                <w:rStyle w:val="IndexLink"/>
                <w:rtl w:val="true"/>
              </w:rPr>
              <w:t>..</w:t>
              <w:tab/>
            </w:r>
            <w:r>
              <w:rPr>
                <w:rStyle w:val="IndexLink"/>
              </w:rPr>
              <w:t>107</w:t>
            </w:r>
          </w:hyperlink>
        </w:p>
        <w:p>
          <w:pPr>
            <w:pStyle w:val="Contents4"/>
            <w:tabs>
              <w:tab w:val="clear" w:pos="8176"/>
              <w:tab w:val="right" w:pos="9026" w:leader="dot"/>
            </w:tabs>
            <w:rPr/>
          </w:pPr>
          <w:hyperlink w:anchor="__RefHeading___Toc5462034_211673320">
            <w:r>
              <w:rPr>
                <w:webHidden/>
                <w:rStyle w:val="IndexLink"/>
              </w:rPr>
              <w:t>17</w:t>
            </w:r>
            <w:r>
              <w:rPr>
                <w:rStyle w:val="IndexLink"/>
                <w:rtl w:val="true"/>
              </w:rPr>
              <w:t xml:space="preserve">. </w:t>
            </w:r>
            <w:r>
              <w:rPr>
                <w:rStyle w:val="IndexLink"/>
                <w:rtl w:val="true"/>
              </w:rPr>
              <w:t>حول العطسة</w:t>
            </w:r>
            <w:r>
              <w:rPr>
                <w:rStyle w:val="IndexLink"/>
                <w:rtl w:val="true"/>
              </w:rPr>
              <w:tab/>
            </w:r>
            <w:r>
              <w:rPr>
                <w:rStyle w:val="IndexLink"/>
              </w:rPr>
              <w:t>107</w:t>
            </w:r>
          </w:hyperlink>
        </w:p>
        <w:p>
          <w:pPr>
            <w:pStyle w:val="Contents4"/>
            <w:tabs>
              <w:tab w:val="clear" w:pos="8176"/>
              <w:tab w:val="right" w:pos="9026" w:leader="dot"/>
            </w:tabs>
            <w:rPr/>
          </w:pPr>
          <w:hyperlink w:anchor="__RefHeading___Toc5462036_211673320">
            <w:r>
              <w:rPr>
                <w:webHidden/>
                <w:rStyle w:val="IndexLink"/>
              </w:rPr>
              <w:t>18</w:t>
            </w:r>
            <w:r>
              <w:rPr>
                <w:rStyle w:val="IndexLink"/>
                <w:rtl w:val="true"/>
              </w:rPr>
              <w:t xml:space="preserve">. </w:t>
            </w:r>
            <w:r>
              <w:rPr>
                <w:rStyle w:val="IndexLink"/>
                <w:rtl w:val="true"/>
              </w:rPr>
              <w:t>اجلس فيها ولا تبرح حتى آتيك‌</w:t>
            </w:r>
            <w:r>
              <w:rPr>
                <w:rStyle w:val="IndexLink"/>
                <w:rtl w:val="true"/>
              </w:rPr>
              <w:tab/>
            </w:r>
            <w:r>
              <w:rPr>
                <w:rStyle w:val="IndexLink"/>
              </w:rPr>
              <w:t>108</w:t>
            </w:r>
          </w:hyperlink>
        </w:p>
        <w:p>
          <w:pPr>
            <w:pStyle w:val="Contents4"/>
            <w:tabs>
              <w:tab w:val="clear" w:pos="8176"/>
              <w:tab w:val="right" w:pos="9026" w:leader="dot"/>
            </w:tabs>
            <w:rPr/>
          </w:pPr>
          <w:hyperlink w:anchor="__RefHeading___Toc5462038_211673320">
            <w:r>
              <w:rPr>
                <w:webHidden/>
                <w:rStyle w:val="IndexLink"/>
              </w:rPr>
              <w:t>19</w:t>
            </w:r>
            <w:r>
              <w:rPr>
                <w:rStyle w:val="IndexLink"/>
                <w:rtl w:val="true"/>
              </w:rPr>
              <w:t xml:space="preserve">. </w:t>
            </w:r>
            <w:r>
              <w:rPr>
                <w:rStyle w:val="IndexLink"/>
                <w:rtl w:val="true"/>
              </w:rPr>
              <w:t>يا أمة اللَّه اتقي اللَّه واصبري‌</w:t>
            </w:r>
            <w:r>
              <w:rPr>
                <w:rStyle w:val="IndexLink"/>
                <w:rtl w:val="true"/>
              </w:rPr>
              <w:tab/>
            </w:r>
            <w:r>
              <w:rPr>
                <w:rStyle w:val="IndexLink"/>
              </w:rPr>
              <w:t>108</w:t>
            </w:r>
          </w:hyperlink>
        </w:p>
        <w:p>
          <w:pPr>
            <w:pStyle w:val="Contents4"/>
            <w:tabs>
              <w:tab w:val="clear" w:pos="8176"/>
              <w:tab w:val="right" w:pos="9026" w:leader="dot"/>
            </w:tabs>
            <w:rPr/>
          </w:pPr>
          <w:hyperlink w:anchor="__RefHeading___Toc5462040_211673320">
            <w:r>
              <w:rPr>
                <w:webHidden/>
                <w:rStyle w:val="IndexLink"/>
              </w:rPr>
              <w:t>20</w:t>
            </w:r>
            <w:r>
              <w:rPr>
                <w:rStyle w:val="IndexLink"/>
                <w:rtl w:val="true"/>
              </w:rPr>
              <w:t xml:space="preserve">. </w:t>
            </w:r>
            <w:r>
              <w:rPr>
                <w:rStyle w:val="IndexLink"/>
                <w:rtl w:val="true"/>
              </w:rPr>
              <w:t>أف لك أف لك‌</w:t>
            </w:r>
            <w:r>
              <w:rPr>
                <w:rStyle w:val="IndexLink"/>
                <w:rtl w:val="true"/>
              </w:rPr>
              <w:tab/>
            </w:r>
            <w:r>
              <w:rPr>
                <w:rStyle w:val="IndexLink"/>
              </w:rPr>
              <w:t>109</w:t>
            </w:r>
          </w:hyperlink>
        </w:p>
        <w:p>
          <w:pPr>
            <w:pStyle w:val="Contents4"/>
            <w:tabs>
              <w:tab w:val="clear" w:pos="8176"/>
              <w:tab w:val="right" w:pos="9026" w:leader="dot"/>
            </w:tabs>
            <w:rPr/>
          </w:pPr>
          <w:hyperlink w:anchor="__RefHeading___Toc5462042_211673320">
            <w:r>
              <w:rPr>
                <w:webHidden/>
                <w:rStyle w:val="IndexLink"/>
              </w:rPr>
              <w:t>21</w:t>
            </w:r>
            <w:r>
              <w:rPr>
                <w:rStyle w:val="IndexLink"/>
                <w:rtl w:val="true"/>
              </w:rPr>
              <w:t xml:space="preserve">. </w:t>
            </w:r>
            <w:r>
              <w:rPr>
                <w:rStyle w:val="IndexLink"/>
                <w:rtl w:val="true"/>
              </w:rPr>
              <w:t>الطاعم الشاكر</w:t>
            </w:r>
            <w:r>
              <w:rPr>
                <w:rStyle w:val="IndexLink"/>
                <w:rtl w:val="true"/>
              </w:rPr>
              <w:tab/>
            </w:r>
            <w:r>
              <w:rPr>
                <w:rStyle w:val="IndexLink"/>
              </w:rPr>
              <w:t>110</w:t>
            </w:r>
          </w:hyperlink>
        </w:p>
        <w:p>
          <w:pPr>
            <w:pStyle w:val="Contents4"/>
            <w:tabs>
              <w:tab w:val="clear" w:pos="8176"/>
              <w:tab w:val="right" w:pos="9026" w:leader="dot"/>
            </w:tabs>
            <w:rPr/>
          </w:pPr>
          <w:hyperlink w:anchor="__RefHeading___Toc5462044_211673320">
            <w:r>
              <w:rPr>
                <w:webHidden/>
                <w:rStyle w:val="IndexLink"/>
              </w:rPr>
              <w:t>22</w:t>
            </w:r>
            <w:r>
              <w:rPr>
                <w:rStyle w:val="IndexLink"/>
                <w:rtl w:val="true"/>
              </w:rPr>
              <w:t xml:space="preserve">. </w:t>
            </w:r>
            <w:r>
              <w:rPr>
                <w:rStyle w:val="IndexLink"/>
                <w:rtl w:val="true"/>
              </w:rPr>
              <w:t xml:space="preserve">لا تغالوا في الحديد </w:t>
            </w:r>
            <w:r>
              <w:rPr>
                <w:rStyle w:val="IndexLink"/>
                <w:rtl w:val="true"/>
              </w:rPr>
              <w:t xml:space="preserve">.. </w:t>
            </w:r>
            <w:r>
              <w:rPr>
                <w:rStyle w:val="IndexLink"/>
                <w:rtl w:val="true"/>
              </w:rPr>
              <w:t>لا تغالوا فى اللبن‌</w:t>
            </w:r>
            <w:r>
              <w:rPr>
                <w:rStyle w:val="IndexLink"/>
                <w:rtl w:val="true"/>
              </w:rPr>
              <w:tab/>
            </w:r>
            <w:r>
              <w:rPr>
                <w:rStyle w:val="IndexLink"/>
              </w:rPr>
              <w:t>110</w:t>
            </w:r>
          </w:hyperlink>
        </w:p>
        <w:p>
          <w:pPr>
            <w:pStyle w:val="Contents4"/>
            <w:tabs>
              <w:tab w:val="clear" w:pos="8176"/>
              <w:tab w:val="right" w:pos="9026" w:leader="dot"/>
            </w:tabs>
            <w:rPr/>
          </w:pPr>
          <w:hyperlink w:anchor="__RefHeading___Toc5462046_211673320">
            <w:r>
              <w:rPr>
                <w:webHidden/>
                <w:rStyle w:val="IndexLink"/>
              </w:rPr>
              <w:t>23</w:t>
            </w:r>
            <w:r>
              <w:rPr>
                <w:rStyle w:val="IndexLink"/>
                <w:rtl w:val="true"/>
              </w:rPr>
              <w:t xml:space="preserve">. </w:t>
            </w:r>
            <w:r>
              <w:rPr>
                <w:rStyle w:val="IndexLink"/>
                <w:rtl w:val="true"/>
              </w:rPr>
              <w:t>اتخذ حماما</w:t>
            </w:r>
            <w:r>
              <w:rPr>
                <w:rStyle w:val="IndexLink"/>
                <w:rtl w:val="true"/>
              </w:rPr>
              <w:tab/>
            </w:r>
            <w:r>
              <w:rPr>
                <w:rStyle w:val="IndexLink"/>
              </w:rPr>
              <w:t>110</w:t>
            </w:r>
          </w:hyperlink>
        </w:p>
        <w:p>
          <w:pPr>
            <w:pStyle w:val="Contents4"/>
            <w:tabs>
              <w:tab w:val="clear" w:pos="8176"/>
              <w:tab w:val="right" w:pos="9026" w:leader="dot"/>
            </w:tabs>
            <w:rPr/>
          </w:pPr>
          <w:hyperlink w:anchor="__RefHeading___Toc5462048_211673320">
            <w:r>
              <w:rPr>
                <w:webHidden/>
                <w:rStyle w:val="IndexLink"/>
              </w:rPr>
              <w:t>24</w:t>
            </w:r>
            <w:r>
              <w:rPr>
                <w:rStyle w:val="IndexLink"/>
                <w:rtl w:val="true"/>
              </w:rPr>
              <w:t xml:space="preserve">. </w:t>
            </w:r>
            <w:r>
              <w:rPr>
                <w:rStyle w:val="IndexLink"/>
                <w:rtl w:val="true"/>
              </w:rPr>
              <w:t>مقبرة عسقلان‌</w:t>
            </w:r>
            <w:r>
              <w:rPr>
                <w:rStyle w:val="IndexLink"/>
                <w:rtl w:val="true"/>
              </w:rPr>
              <w:tab/>
            </w:r>
            <w:r>
              <w:rPr>
                <w:rStyle w:val="IndexLink"/>
              </w:rPr>
              <w:t>110</w:t>
            </w:r>
          </w:hyperlink>
        </w:p>
        <w:p>
          <w:pPr>
            <w:pStyle w:val="Contents2"/>
            <w:tabs>
              <w:tab w:val="clear" w:pos="8743"/>
              <w:tab w:val="right" w:pos="9026" w:leader="dot"/>
            </w:tabs>
            <w:rPr/>
          </w:pPr>
          <w:hyperlink w:anchor="__RefHeading___Toc5462050_211673320">
            <w:r>
              <w:rPr>
                <w:webHidden/>
                <w:rStyle w:val="IndexLink"/>
                <w:rtl w:val="true"/>
              </w:rPr>
              <w:t xml:space="preserve">العترة </w:t>
            </w:r>
            <w:r>
              <w:rPr>
                <w:rStyle w:val="IndexLink"/>
                <w:rtl w:val="true"/>
              </w:rPr>
              <w:t>(</w:t>
            </w:r>
            <w:r>
              <w:rPr>
                <w:rStyle w:val="IndexLink"/>
                <w:rtl w:val="true"/>
              </w:rPr>
              <w:t>ع</w:t>
            </w:r>
            <w:r>
              <w:rPr>
                <w:rStyle w:val="IndexLink"/>
                <w:rtl w:val="true"/>
              </w:rPr>
              <w:t xml:space="preserve">) </w:t>
            </w:r>
            <w:r>
              <w:rPr>
                <w:rStyle w:val="IndexLink"/>
                <w:rtl w:val="true"/>
              </w:rPr>
              <w:t>والبقيع‌</w:t>
            </w:r>
            <w:r>
              <w:rPr>
                <w:rStyle w:val="IndexLink"/>
                <w:rtl w:val="true"/>
              </w:rPr>
              <w:tab/>
            </w:r>
            <w:r>
              <w:rPr>
                <w:rStyle w:val="IndexLink"/>
              </w:rPr>
              <w:t>111</w:t>
            </w:r>
          </w:hyperlink>
        </w:p>
        <w:p>
          <w:pPr>
            <w:pStyle w:val="Contents3"/>
            <w:tabs>
              <w:tab w:val="clear" w:pos="8459"/>
              <w:tab w:val="right" w:pos="9026" w:leader="dot"/>
            </w:tabs>
            <w:rPr/>
          </w:pPr>
          <w:hyperlink w:anchor="__RefHeading___Toc5462052_211673320">
            <w:r>
              <w:rPr>
                <w:webHidden/>
                <w:rStyle w:val="IndexLink"/>
                <w:rtl w:val="true"/>
              </w:rPr>
              <w:t>الامام أمير المؤمنين عليه السلام والبقيع‌</w:t>
            </w:r>
            <w:r>
              <w:rPr>
                <w:rStyle w:val="IndexLink"/>
                <w:rtl w:val="true"/>
              </w:rPr>
              <w:tab/>
            </w:r>
            <w:r>
              <w:rPr>
                <w:rStyle w:val="IndexLink"/>
              </w:rPr>
              <w:t>111</w:t>
            </w:r>
          </w:hyperlink>
        </w:p>
        <w:p>
          <w:pPr>
            <w:pStyle w:val="Contents4"/>
            <w:tabs>
              <w:tab w:val="clear" w:pos="8176"/>
              <w:tab w:val="right" w:pos="9026" w:leader="dot"/>
            </w:tabs>
            <w:rPr/>
          </w:pPr>
          <w:hyperlink w:anchor="__RefHeading___Toc5462054_211673320">
            <w:r>
              <w:rPr>
                <w:webHidden/>
                <w:rStyle w:val="IndexLink"/>
              </w:rPr>
              <w:t>1</w:t>
            </w:r>
            <w:r>
              <w:rPr>
                <w:rStyle w:val="IndexLink"/>
                <w:rtl w:val="true"/>
              </w:rPr>
              <w:t xml:space="preserve">. </w:t>
            </w:r>
            <w:r>
              <w:rPr>
                <w:rStyle w:val="IndexLink"/>
                <w:rtl w:val="true"/>
              </w:rPr>
              <w:t>تفسير باء البسملة بالبقيع‌</w:t>
            </w:r>
            <w:r>
              <w:rPr>
                <w:rStyle w:val="IndexLink"/>
                <w:rtl w:val="true"/>
              </w:rPr>
              <w:tab/>
            </w:r>
            <w:r>
              <w:rPr>
                <w:rStyle w:val="IndexLink"/>
              </w:rPr>
              <w:t>111</w:t>
            </w:r>
          </w:hyperlink>
        </w:p>
        <w:p>
          <w:pPr>
            <w:pStyle w:val="Contents4"/>
            <w:tabs>
              <w:tab w:val="clear" w:pos="8176"/>
              <w:tab w:val="right" w:pos="9026" w:leader="dot"/>
            </w:tabs>
            <w:rPr/>
          </w:pPr>
          <w:hyperlink w:anchor="__RefHeading___Toc5462056_211673320">
            <w:r>
              <w:rPr>
                <w:webHidden/>
                <w:rStyle w:val="IndexLink"/>
              </w:rPr>
              <w:t>2</w:t>
            </w:r>
            <w:r>
              <w:rPr>
                <w:rStyle w:val="IndexLink"/>
                <w:rtl w:val="true"/>
              </w:rPr>
              <w:t xml:space="preserve">. </w:t>
            </w:r>
            <w:r>
              <w:rPr>
                <w:rStyle w:val="IndexLink"/>
                <w:rtl w:val="true"/>
              </w:rPr>
              <w:t>أماترى ما يلقى عثمان؟</w:t>
            </w:r>
            <w:r>
              <w:rPr>
                <w:rStyle w:val="IndexLink"/>
                <w:rtl w:val="true"/>
              </w:rPr>
              <w:tab/>
            </w:r>
            <w:r>
              <w:rPr>
                <w:rStyle w:val="IndexLink"/>
              </w:rPr>
              <w:t>112</w:t>
            </w:r>
          </w:hyperlink>
        </w:p>
        <w:p>
          <w:pPr>
            <w:pStyle w:val="Contents4"/>
            <w:tabs>
              <w:tab w:val="clear" w:pos="8176"/>
              <w:tab w:val="right" w:pos="9026" w:leader="dot"/>
            </w:tabs>
            <w:rPr/>
          </w:pPr>
          <w:hyperlink w:anchor="__RefHeading___Toc5462058_211673320">
            <w:r>
              <w:rPr>
                <w:webHidden/>
                <w:rStyle w:val="IndexLink"/>
              </w:rPr>
              <w:t>3</w:t>
            </w:r>
            <w:r>
              <w:rPr>
                <w:rStyle w:val="IndexLink"/>
                <w:rtl w:val="true"/>
              </w:rPr>
              <w:t xml:space="preserve">. </w:t>
            </w:r>
            <w:r>
              <w:rPr>
                <w:rStyle w:val="IndexLink"/>
                <w:rtl w:val="true"/>
              </w:rPr>
              <w:t>خبر الشمس‌</w:t>
            </w:r>
            <w:r>
              <w:rPr>
                <w:rStyle w:val="IndexLink"/>
                <w:rtl w:val="true"/>
              </w:rPr>
              <w:tab/>
            </w:r>
            <w:r>
              <w:rPr>
                <w:rStyle w:val="IndexLink"/>
              </w:rPr>
              <w:t>113</w:t>
            </w:r>
          </w:hyperlink>
        </w:p>
        <w:p>
          <w:pPr>
            <w:pStyle w:val="Contents4"/>
            <w:tabs>
              <w:tab w:val="clear" w:pos="8176"/>
              <w:tab w:val="right" w:pos="9026" w:leader="dot"/>
            </w:tabs>
            <w:rPr/>
          </w:pPr>
          <w:hyperlink w:anchor="__RefHeading___Toc5462060_211673320">
            <w:r>
              <w:rPr>
                <w:webHidden/>
                <w:rStyle w:val="IndexLink"/>
              </w:rPr>
              <w:t>4</w:t>
            </w:r>
            <w:r>
              <w:rPr>
                <w:rStyle w:val="IndexLink"/>
                <w:rtl w:val="true"/>
              </w:rPr>
              <w:t xml:space="preserve">. </w:t>
            </w:r>
            <w:r>
              <w:rPr>
                <w:rStyle w:val="IndexLink"/>
                <w:rtl w:val="true"/>
              </w:rPr>
              <w:t>غضب علي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5462062_211673320">
            <w:r>
              <w:rPr>
                <w:webHidden/>
                <w:rStyle w:val="IndexLink"/>
              </w:rPr>
              <w:t>5</w:t>
            </w:r>
            <w:r>
              <w:rPr>
                <w:rStyle w:val="IndexLink"/>
                <w:rtl w:val="true"/>
              </w:rPr>
              <w:t xml:space="preserve">. </w:t>
            </w:r>
            <w:r>
              <w:rPr>
                <w:rStyle w:val="IndexLink"/>
                <w:rtl w:val="true"/>
              </w:rPr>
              <w:t>وجدتهم خير جيران‌</w:t>
            </w:r>
            <w:r>
              <w:rPr>
                <w:rStyle w:val="IndexLink"/>
                <w:rtl w:val="true"/>
              </w:rPr>
              <w:tab/>
            </w:r>
            <w:r>
              <w:rPr>
                <w:rStyle w:val="IndexLink"/>
              </w:rPr>
              <w:t>115</w:t>
            </w:r>
          </w:hyperlink>
        </w:p>
        <w:p>
          <w:pPr>
            <w:pStyle w:val="Contents4"/>
            <w:tabs>
              <w:tab w:val="clear" w:pos="8176"/>
              <w:tab w:val="right" w:pos="9026" w:leader="dot"/>
            </w:tabs>
            <w:rPr/>
          </w:pPr>
          <w:hyperlink w:anchor="__RefHeading___Toc5462064_211673320">
            <w:r>
              <w:rPr>
                <w:webHidden/>
                <w:rStyle w:val="IndexLink"/>
              </w:rPr>
              <w:t>6</w:t>
            </w:r>
            <w:r>
              <w:rPr>
                <w:rStyle w:val="IndexLink"/>
                <w:rtl w:val="true"/>
              </w:rPr>
              <w:t xml:space="preserve">. </w:t>
            </w:r>
            <w:r>
              <w:rPr>
                <w:rStyle w:val="IndexLink"/>
                <w:rtl w:val="true"/>
              </w:rPr>
              <w:t>اخرجوا الليلة البقيع‌</w:t>
            </w:r>
            <w:r>
              <w:rPr>
                <w:rStyle w:val="IndexLink"/>
                <w:rtl w:val="true"/>
              </w:rPr>
              <w:tab/>
            </w:r>
            <w:r>
              <w:rPr>
                <w:rStyle w:val="IndexLink"/>
              </w:rPr>
              <w:t>115</w:t>
            </w:r>
          </w:hyperlink>
        </w:p>
        <w:p>
          <w:pPr>
            <w:pStyle w:val="Contents4"/>
            <w:tabs>
              <w:tab w:val="clear" w:pos="8176"/>
              <w:tab w:val="right" w:pos="9026" w:leader="dot"/>
            </w:tabs>
            <w:rPr/>
          </w:pPr>
          <w:hyperlink w:anchor="__RefHeading___Toc5462066_211673320">
            <w:r>
              <w:rPr>
                <w:webHidden/>
                <w:rStyle w:val="IndexLink"/>
              </w:rPr>
              <w:t>7</w:t>
            </w:r>
            <w:r>
              <w:rPr>
                <w:rStyle w:val="IndexLink"/>
                <w:rtl w:val="true"/>
              </w:rPr>
              <w:t xml:space="preserve">. </w:t>
            </w:r>
            <w:r>
              <w:rPr>
                <w:rStyle w:val="IndexLink"/>
                <w:rtl w:val="true"/>
              </w:rPr>
              <w:t>رجفة قبور البقيع‌</w:t>
            </w:r>
            <w:r>
              <w:rPr>
                <w:rStyle w:val="IndexLink"/>
                <w:rtl w:val="true"/>
              </w:rPr>
              <w:tab/>
            </w:r>
            <w:r>
              <w:rPr>
                <w:rStyle w:val="IndexLink"/>
              </w:rPr>
              <w:t>115</w:t>
            </w:r>
          </w:hyperlink>
        </w:p>
        <w:p>
          <w:pPr>
            <w:pStyle w:val="Contents4"/>
            <w:tabs>
              <w:tab w:val="clear" w:pos="8176"/>
              <w:tab w:val="right" w:pos="9026" w:leader="dot"/>
            </w:tabs>
            <w:rPr/>
          </w:pPr>
          <w:hyperlink w:anchor="__RefHeading___Toc5462068_211673320">
            <w:r>
              <w:rPr>
                <w:webHidden/>
                <w:rStyle w:val="IndexLink"/>
              </w:rPr>
              <w:t>8</w:t>
            </w:r>
            <w:r>
              <w:rPr>
                <w:rStyle w:val="IndexLink"/>
                <w:rtl w:val="true"/>
              </w:rPr>
              <w:t xml:space="preserve">. </w:t>
            </w:r>
            <w:r>
              <w:rPr>
                <w:rStyle w:val="IndexLink"/>
                <w:rtl w:val="true"/>
              </w:rPr>
              <w:t>إحياء الميت بإذن اللَّه‌</w:t>
            </w:r>
            <w:r>
              <w:rPr>
                <w:rStyle w:val="IndexLink"/>
                <w:rtl w:val="true"/>
              </w:rPr>
              <w:tab/>
            </w:r>
            <w:r>
              <w:rPr>
                <w:rStyle w:val="IndexLink"/>
              </w:rPr>
              <w:t>117</w:t>
            </w:r>
          </w:hyperlink>
        </w:p>
        <w:p>
          <w:pPr>
            <w:pStyle w:val="Contents4"/>
            <w:tabs>
              <w:tab w:val="clear" w:pos="8176"/>
              <w:tab w:val="right" w:pos="9026" w:leader="dot"/>
            </w:tabs>
            <w:rPr/>
          </w:pPr>
          <w:hyperlink w:anchor="__RefHeading___Toc5462070_211673320">
            <w:r>
              <w:rPr>
                <w:webHidden/>
                <w:rStyle w:val="IndexLink"/>
              </w:rPr>
              <w:t>9</w:t>
            </w:r>
            <w:r>
              <w:rPr>
                <w:rStyle w:val="IndexLink"/>
                <w:rtl w:val="true"/>
              </w:rPr>
              <w:t xml:space="preserve">. </w:t>
            </w:r>
            <w:r>
              <w:rPr>
                <w:rStyle w:val="IndexLink"/>
                <w:rtl w:val="true"/>
              </w:rPr>
              <w:t>خبر الصخرة</w:t>
            </w:r>
            <w:r>
              <w:rPr>
                <w:rStyle w:val="IndexLink"/>
                <w:rtl w:val="true"/>
              </w:rPr>
              <w:tab/>
            </w:r>
            <w:r>
              <w:rPr>
                <w:rStyle w:val="IndexLink"/>
              </w:rPr>
              <w:t>118</w:t>
            </w:r>
          </w:hyperlink>
        </w:p>
        <w:p>
          <w:pPr>
            <w:pStyle w:val="Contents3"/>
            <w:tabs>
              <w:tab w:val="clear" w:pos="8459"/>
              <w:tab w:val="right" w:pos="9026" w:leader="dot"/>
            </w:tabs>
            <w:rPr/>
          </w:pPr>
          <w:hyperlink w:anchor="__RefHeading___Toc5462072_211673320">
            <w:r>
              <w:rPr>
                <w:webHidden/>
                <w:rStyle w:val="IndexLink"/>
                <w:rtl w:val="true"/>
              </w:rPr>
              <w:t>فاطمة الزهراء عليها السلام والبقيع‌</w:t>
            </w:r>
            <w:r>
              <w:rPr>
                <w:rStyle w:val="IndexLink"/>
                <w:rtl w:val="true"/>
              </w:rPr>
              <w:tab/>
            </w:r>
            <w:r>
              <w:rPr>
                <w:rStyle w:val="IndexLink"/>
              </w:rPr>
              <w:t>118</w:t>
            </w:r>
          </w:hyperlink>
        </w:p>
        <w:p>
          <w:pPr>
            <w:pStyle w:val="Contents4"/>
            <w:tabs>
              <w:tab w:val="clear" w:pos="8176"/>
              <w:tab w:val="right" w:pos="9026" w:leader="dot"/>
            </w:tabs>
            <w:rPr/>
          </w:pPr>
          <w:hyperlink w:anchor="__RefHeading___Toc5462074_211673320">
            <w:r>
              <w:rPr>
                <w:webHidden/>
                <w:rStyle w:val="IndexLink"/>
                <w:rtl w:val="true"/>
              </w:rPr>
              <w:t>موضع صلاتها في البقيع‌</w:t>
            </w:r>
            <w:r>
              <w:rPr>
                <w:rStyle w:val="IndexLink"/>
                <w:rtl w:val="true"/>
              </w:rPr>
              <w:tab/>
            </w:r>
            <w:r>
              <w:rPr>
                <w:rStyle w:val="IndexLink"/>
              </w:rPr>
              <w:t>118</w:t>
            </w:r>
          </w:hyperlink>
        </w:p>
        <w:p>
          <w:pPr>
            <w:pStyle w:val="Contents4"/>
            <w:tabs>
              <w:tab w:val="clear" w:pos="8176"/>
              <w:tab w:val="right" w:pos="9026" w:leader="dot"/>
            </w:tabs>
            <w:rPr/>
          </w:pPr>
          <w:hyperlink w:anchor="__RefHeading___Toc5462076_211673320">
            <w:r>
              <w:rPr>
                <w:webHidden/>
                <w:rStyle w:val="IndexLink"/>
                <w:rtl w:val="true"/>
              </w:rPr>
              <w:t>بكاء فاطمة عليها السلام عند قبر أم كلثوم بالبقيع‌</w:t>
            </w:r>
            <w:r>
              <w:rPr>
                <w:rStyle w:val="IndexLink"/>
                <w:rtl w:val="true"/>
              </w:rPr>
              <w:tab/>
            </w:r>
            <w:r>
              <w:rPr>
                <w:rStyle w:val="IndexLink"/>
              </w:rPr>
              <w:t>119</w:t>
            </w:r>
          </w:hyperlink>
        </w:p>
        <w:p>
          <w:pPr>
            <w:pStyle w:val="Contents4"/>
            <w:tabs>
              <w:tab w:val="clear" w:pos="8176"/>
              <w:tab w:val="right" w:pos="9026" w:leader="dot"/>
            </w:tabs>
            <w:rPr/>
          </w:pPr>
          <w:hyperlink w:anchor="__RefHeading___Toc5462078_211673320">
            <w:r>
              <w:rPr>
                <w:webHidden/>
                <w:rStyle w:val="IndexLink"/>
                <w:rtl w:val="true"/>
              </w:rPr>
              <w:t>بيت الأحزان‌</w:t>
            </w:r>
            <w:r>
              <w:rPr>
                <w:rStyle w:val="IndexLink"/>
                <w:rtl w:val="true"/>
              </w:rPr>
              <w:tab/>
            </w:r>
            <w:r>
              <w:rPr>
                <w:rStyle w:val="IndexLink"/>
              </w:rPr>
              <w:t>119</w:t>
            </w:r>
          </w:hyperlink>
        </w:p>
        <w:p>
          <w:pPr>
            <w:pStyle w:val="Contents3"/>
            <w:tabs>
              <w:tab w:val="clear" w:pos="8459"/>
              <w:tab w:val="right" w:pos="9026" w:leader="dot"/>
            </w:tabs>
            <w:rPr/>
          </w:pPr>
          <w:hyperlink w:anchor="__RefHeading___Toc5462080_211673320">
            <w:r>
              <w:rPr>
                <w:webHidden/>
                <w:rStyle w:val="IndexLink"/>
                <w:rtl w:val="true"/>
              </w:rPr>
              <w:t>الإمام الحسين عليه السلام والبقيع‌</w:t>
            </w:r>
            <w:r>
              <w:rPr>
                <w:rStyle w:val="IndexLink"/>
                <w:rtl w:val="true"/>
              </w:rPr>
              <w:tab/>
            </w:r>
            <w:r>
              <w:rPr>
                <w:rStyle w:val="IndexLink"/>
              </w:rPr>
              <w:t>121</w:t>
            </w:r>
          </w:hyperlink>
        </w:p>
        <w:p>
          <w:pPr>
            <w:pStyle w:val="Contents4"/>
            <w:tabs>
              <w:tab w:val="clear" w:pos="8176"/>
              <w:tab w:val="right" w:pos="9026" w:leader="dot"/>
            </w:tabs>
            <w:rPr/>
          </w:pPr>
          <w:hyperlink w:anchor="__RefHeading___Toc5462082_211673320">
            <w:r>
              <w:rPr>
                <w:webHidden/>
                <w:rStyle w:val="IndexLink"/>
                <w:rtl w:val="true"/>
              </w:rPr>
              <w:t>زيارته مقابر الشهداء بالبقيع‌</w:t>
            </w:r>
            <w:r>
              <w:rPr>
                <w:rStyle w:val="IndexLink"/>
                <w:rtl w:val="true"/>
              </w:rPr>
              <w:tab/>
            </w:r>
            <w:r>
              <w:rPr>
                <w:rStyle w:val="IndexLink"/>
              </w:rPr>
              <w:t>121</w:t>
            </w:r>
          </w:hyperlink>
        </w:p>
        <w:p>
          <w:pPr>
            <w:pStyle w:val="Contents4"/>
            <w:tabs>
              <w:tab w:val="clear" w:pos="8176"/>
              <w:tab w:val="right" w:pos="9026" w:leader="dot"/>
            </w:tabs>
            <w:rPr/>
          </w:pPr>
          <w:hyperlink w:anchor="__RefHeading___Toc5462084_211673320">
            <w:r>
              <w:rPr>
                <w:webHidden/>
                <w:rStyle w:val="IndexLink"/>
                <w:rtl w:val="true"/>
              </w:rPr>
              <w:t>مع أبي سفيان‌</w:t>
            </w:r>
            <w:r>
              <w:rPr>
                <w:rStyle w:val="IndexLink"/>
                <w:rtl w:val="true"/>
              </w:rPr>
              <w:tab/>
            </w:r>
            <w:r>
              <w:rPr>
                <w:rStyle w:val="IndexLink"/>
              </w:rPr>
              <w:t>121</w:t>
            </w:r>
          </w:hyperlink>
        </w:p>
        <w:p>
          <w:pPr>
            <w:pStyle w:val="Contents3"/>
            <w:tabs>
              <w:tab w:val="clear" w:pos="8459"/>
              <w:tab w:val="right" w:pos="9026" w:leader="dot"/>
            </w:tabs>
            <w:rPr/>
          </w:pPr>
          <w:hyperlink w:anchor="__RefHeading___Toc5462086_211673320">
            <w:r>
              <w:rPr>
                <w:webHidden/>
                <w:rStyle w:val="IndexLink"/>
                <w:rtl w:val="true"/>
              </w:rPr>
              <w:t>الامام الباقر عليه السلام والبقيع‌</w:t>
            </w:r>
            <w:r>
              <w:rPr>
                <w:rStyle w:val="IndexLink"/>
                <w:rtl w:val="true"/>
              </w:rPr>
              <w:tab/>
            </w:r>
            <w:r>
              <w:rPr>
                <w:rStyle w:val="IndexLink"/>
              </w:rPr>
              <w:t>122</w:t>
            </w:r>
          </w:hyperlink>
        </w:p>
        <w:p>
          <w:pPr>
            <w:pStyle w:val="Contents4"/>
            <w:tabs>
              <w:tab w:val="clear" w:pos="8176"/>
              <w:tab w:val="right" w:pos="9026" w:leader="dot"/>
            </w:tabs>
            <w:rPr/>
          </w:pPr>
          <w:hyperlink w:anchor="__RefHeading___Toc5462088_211673320">
            <w:r>
              <w:rPr>
                <w:webHidden/>
                <w:rStyle w:val="IndexLink"/>
                <w:rtl w:val="true"/>
              </w:rPr>
              <w:t>من شقاوة أهل الدنيا قلة معرفتهم بأولاد الأنبياء</w:t>
            </w:r>
            <w:r>
              <w:rPr>
                <w:rStyle w:val="IndexLink"/>
                <w:rtl w:val="true"/>
              </w:rPr>
              <w:tab/>
            </w:r>
            <w:r>
              <w:rPr>
                <w:rStyle w:val="IndexLink"/>
              </w:rPr>
              <w:t>122</w:t>
            </w:r>
          </w:hyperlink>
        </w:p>
        <w:p>
          <w:pPr>
            <w:pStyle w:val="Contents4"/>
            <w:tabs>
              <w:tab w:val="clear" w:pos="8176"/>
              <w:tab w:val="right" w:pos="9026" w:leader="dot"/>
            </w:tabs>
            <w:rPr/>
          </w:pPr>
          <w:hyperlink w:anchor="__RefHeading___Toc5462090_211673320">
            <w:r>
              <w:rPr>
                <w:webHidden/>
                <w:rStyle w:val="IndexLink"/>
                <w:rtl w:val="true"/>
              </w:rPr>
              <w:t>اللهم ارحم غربته‌</w:t>
            </w:r>
            <w:r>
              <w:rPr>
                <w:rStyle w:val="IndexLink"/>
                <w:rtl w:val="true"/>
              </w:rPr>
              <w:tab/>
            </w:r>
            <w:r>
              <w:rPr>
                <w:rStyle w:val="IndexLink"/>
              </w:rPr>
              <w:t>123</w:t>
            </w:r>
          </w:hyperlink>
        </w:p>
        <w:p>
          <w:pPr>
            <w:pStyle w:val="Contents4"/>
            <w:tabs>
              <w:tab w:val="clear" w:pos="8176"/>
              <w:tab w:val="right" w:pos="9026" w:leader="dot"/>
            </w:tabs>
            <w:rPr/>
          </w:pPr>
          <w:hyperlink w:anchor="__RefHeading___Toc5462092_211673320">
            <w:r>
              <w:rPr>
                <w:webHidden/>
                <w:rStyle w:val="IndexLink"/>
                <w:rtl w:val="true"/>
              </w:rPr>
              <w:t>مع الرجل الشامي‌</w:t>
            </w:r>
            <w:r>
              <w:rPr>
                <w:rStyle w:val="IndexLink"/>
                <w:rtl w:val="true"/>
              </w:rPr>
              <w:tab/>
            </w:r>
            <w:r>
              <w:rPr>
                <w:rStyle w:val="IndexLink"/>
              </w:rPr>
              <w:t>123</w:t>
            </w:r>
          </w:hyperlink>
        </w:p>
        <w:p>
          <w:pPr>
            <w:pStyle w:val="Contents3"/>
            <w:tabs>
              <w:tab w:val="clear" w:pos="8459"/>
              <w:tab w:val="right" w:pos="9026" w:leader="dot"/>
            </w:tabs>
            <w:rPr/>
          </w:pPr>
          <w:hyperlink w:anchor="__RefHeading___Toc5462094_211673320">
            <w:r>
              <w:rPr>
                <w:webHidden/>
                <w:rStyle w:val="IndexLink"/>
                <w:rtl w:val="true"/>
              </w:rPr>
              <w:t>الإمام جعفر الصادق عليه السلام والبقيع‌</w:t>
            </w:r>
            <w:r>
              <w:rPr>
                <w:rStyle w:val="IndexLink"/>
                <w:rtl w:val="true"/>
              </w:rPr>
              <w:tab/>
            </w:r>
            <w:r>
              <w:rPr>
                <w:rStyle w:val="IndexLink"/>
              </w:rPr>
              <w:t>125</w:t>
            </w:r>
          </w:hyperlink>
        </w:p>
        <w:p>
          <w:pPr>
            <w:pStyle w:val="Contents4"/>
            <w:tabs>
              <w:tab w:val="clear" w:pos="8176"/>
              <w:tab w:val="right" w:pos="9026" w:leader="dot"/>
            </w:tabs>
            <w:rPr/>
          </w:pPr>
          <w:hyperlink w:anchor="__RefHeading___Toc5462096_211673320">
            <w:r>
              <w:rPr>
                <w:webHidden/>
                <w:rStyle w:val="IndexLink"/>
                <w:rtl w:val="true"/>
              </w:rPr>
              <w:t>لعن اللَّه المغيرة</w:t>
            </w:r>
            <w:r>
              <w:rPr>
                <w:rStyle w:val="IndexLink"/>
                <w:rtl w:val="true"/>
              </w:rPr>
              <w:tab/>
            </w:r>
            <w:r>
              <w:rPr>
                <w:rStyle w:val="IndexLink"/>
              </w:rPr>
              <w:t>125</w:t>
            </w:r>
          </w:hyperlink>
        </w:p>
        <w:p>
          <w:pPr>
            <w:pStyle w:val="Contents3"/>
            <w:tabs>
              <w:tab w:val="clear" w:pos="8459"/>
              <w:tab w:val="right" w:pos="9026" w:leader="dot"/>
            </w:tabs>
            <w:rPr/>
          </w:pPr>
          <w:hyperlink w:anchor="__RefHeading___Toc5462098_211673320">
            <w:r>
              <w:rPr>
                <w:webHidden/>
                <w:rStyle w:val="IndexLink"/>
                <w:rtl w:val="true"/>
              </w:rPr>
              <w:t>الإمام موسى الكاظم عليه السلام والبقيع‌</w:t>
            </w:r>
            <w:r>
              <w:rPr>
                <w:rStyle w:val="IndexLink"/>
                <w:rtl w:val="true"/>
              </w:rPr>
              <w:tab/>
            </w:r>
            <w:r>
              <w:rPr>
                <w:rStyle w:val="IndexLink"/>
              </w:rPr>
              <w:t>126</w:t>
            </w:r>
          </w:hyperlink>
        </w:p>
        <w:p>
          <w:pPr>
            <w:pStyle w:val="Contents4"/>
            <w:tabs>
              <w:tab w:val="clear" w:pos="8176"/>
              <w:tab w:val="right" w:pos="9026" w:leader="dot"/>
            </w:tabs>
            <w:rPr/>
          </w:pPr>
          <w:hyperlink w:anchor="__RefHeading___Toc5462100_211673320">
            <w:r>
              <w:rPr>
                <w:webHidden/>
                <w:rStyle w:val="IndexLink"/>
                <w:rtl w:val="true"/>
              </w:rPr>
              <w:t>قضية علي بن يقطين‌</w:t>
            </w:r>
            <w:r>
              <w:rPr>
                <w:rStyle w:val="IndexLink"/>
                <w:rtl w:val="true"/>
              </w:rPr>
              <w:tab/>
            </w:r>
            <w:r>
              <w:rPr>
                <w:rStyle w:val="IndexLink"/>
              </w:rPr>
              <w:t>126</w:t>
            </w:r>
          </w:hyperlink>
        </w:p>
        <w:p>
          <w:pPr>
            <w:pStyle w:val="Contents3"/>
            <w:tabs>
              <w:tab w:val="clear" w:pos="8459"/>
              <w:tab w:val="right" w:pos="9026" w:leader="dot"/>
            </w:tabs>
            <w:rPr/>
          </w:pPr>
          <w:hyperlink w:anchor="__RefHeading___Toc5462102_211673320">
            <w:r>
              <w:rPr>
                <w:webHidden/>
                <w:rStyle w:val="IndexLink"/>
                <w:rtl w:val="true"/>
              </w:rPr>
              <w:t>الإمام علي بن موسى الرضا عليه السلام والبقيع‌</w:t>
            </w:r>
            <w:r>
              <w:rPr>
                <w:rStyle w:val="IndexLink"/>
                <w:rtl w:val="true"/>
              </w:rPr>
              <w:tab/>
            </w:r>
            <w:r>
              <w:rPr>
                <w:rStyle w:val="IndexLink"/>
              </w:rPr>
              <w:t>127</w:t>
            </w:r>
          </w:hyperlink>
        </w:p>
        <w:p>
          <w:pPr>
            <w:pStyle w:val="Contents4"/>
            <w:tabs>
              <w:tab w:val="clear" w:pos="8176"/>
              <w:tab w:val="right" w:pos="9026" w:leader="dot"/>
            </w:tabs>
            <w:rPr/>
          </w:pPr>
          <w:hyperlink w:anchor="__RefHeading___Toc5462104_211673320">
            <w:r>
              <w:rPr>
                <w:webHidden/>
                <w:rStyle w:val="IndexLink"/>
                <w:rtl w:val="true"/>
              </w:rPr>
              <w:t>قضية دفن يونس بن يعقوب‌</w:t>
            </w:r>
            <w:r>
              <w:rPr>
                <w:rStyle w:val="IndexLink"/>
                <w:rtl w:val="true"/>
              </w:rPr>
              <w:tab/>
            </w:r>
            <w:r>
              <w:rPr>
                <w:rStyle w:val="IndexLink"/>
              </w:rPr>
              <w:t>127</w:t>
            </w:r>
          </w:hyperlink>
        </w:p>
        <w:p>
          <w:pPr>
            <w:pStyle w:val="Contents2"/>
            <w:tabs>
              <w:tab w:val="clear" w:pos="8743"/>
              <w:tab w:val="right" w:pos="9026" w:leader="dot"/>
            </w:tabs>
            <w:rPr/>
          </w:pPr>
          <w:hyperlink w:anchor="__RefHeading___Toc5462106_211673320">
            <w:r>
              <w:rPr>
                <w:webHidden/>
                <w:rStyle w:val="IndexLink"/>
                <w:rtl w:val="true"/>
              </w:rPr>
              <w:t>الصحابة والبقيع‌</w:t>
            </w:r>
            <w:r>
              <w:rPr>
                <w:rStyle w:val="IndexLink"/>
                <w:rtl w:val="true"/>
              </w:rPr>
              <w:tab/>
            </w:r>
            <w:r>
              <w:rPr>
                <w:rStyle w:val="IndexLink"/>
              </w:rPr>
              <w:t>128</w:t>
            </w:r>
          </w:hyperlink>
        </w:p>
        <w:p>
          <w:pPr>
            <w:pStyle w:val="Contents3"/>
            <w:tabs>
              <w:tab w:val="clear" w:pos="8459"/>
              <w:tab w:val="right" w:pos="9026" w:leader="dot"/>
            </w:tabs>
            <w:rPr/>
          </w:pPr>
          <w:hyperlink w:anchor="__RefHeading___Toc5462108_211673320">
            <w:r>
              <w:rPr>
                <w:webHidden/>
                <w:rStyle w:val="IndexLink"/>
              </w:rPr>
              <w:t>1</w:t>
            </w:r>
            <w:r>
              <w:rPr>
                <w:rStyle w:val="IndexLink"/>
                <w:rtl w:val="true"/>
              </w:rPr>
              <w:t xml:space="preserve">. </w:t>
            </w:r>
            <w:r>
              <w:rPr>
                <w:rStyle w:val="IndexLink"/>
                <w:rtl w:val="true"/>
              </w:rPr>
              <w:t>سلمان الفارسي والبقيع‌</w:t>
            </w:r>
            <w:r>
              <w:rPr>
                <w:rStyle w:val="IndexLink"/>
                <w:rtl w:val="true"/>
              </w:rPr>
              <w:tab/>
            </w:r>
            <w:r>
              <w:rPr>
                <w:rStyle w:val="IndexLink"/>
              </w:rPr>
              <w:t>128</w:t>
            </w:r>
          </w:hyperlink>
        </w:p>
        <w:p>
          <w:pPr>
            <w:pStyle w:val="Contents4"/>
            <w:tabs>
              <w:tab w:val="clear" w:pos="8176"/>
              <w:tab w:val="right" w:pos="9026" w:leader="dot"/>
            </w:tabs>
            <w:rPr/>
          </w:pPr>
          <w:hyperlink w:anchor="__RefHeading___Toc5462110_211673320">
            <w:r>
              <w:rPr>
                <w:webHidden/>
                <w:rStyle w:val="IndexLink"/>
                <w:rtl w:val="true"/>
              </w:rPr>
              <w:t>تقبيل خاتم النبوة بالبقيع‌</w:t>
            </w:r>
            <w:r>
              <w:rPr>
                <w:rStyle w:val="IndexLink"/>
                <w:rtl w:val="true"/>
              </w:rPr>
              <w:tab/>
            </w:r>
            <w:r>
              <w:rPr>
                <w:rStyle w:val="IndexLink"/>
              </w:rPr>
              <w:t>128</w:t>
            </w:r>
          </w:hyperlink>
        </w:p>
        <w:p>
          <w:pPr>
            <w:pStyle w:val="Contents3"/>
            <w:tabs>
              <w:tab w:val="clear" w:pos="8459"/>
              <w:tab w:val="right" w:pos="9026" w:leader="dot"/>
            </w:tabs>
            <w:rPr/>
          </w:pPr>
          <w:hyperlink w:anchor="__RefHeading___Toc5462112_211673320">
            <w:r>
              <w:rPr>
                <w:webHidden/>
                <w:rStyle w:val="IndexLink"/>
              </w:rPr>
              <w:t>2</w:t>
            </w:r>
            <w:r>
              <w:rPr>
                <w:rStyle w:val="IndexLink"/>
                <w:rtl w:val="true"/>
              </w:rPr>
              <w:t xml:space="preserve">. </w:t>
            </w:r>
            <w:r>
              <w:rPr>
                <w:rStyle w:val="IndexLink"/>
                <w:rtl w:val="true"/>
              </w:rPr>
              <w:t>أبو بكر والبقيع‌</w:t>
            </w:r>
            <w:r>
              <w:rPr>
                <w:rStyle w:val="IndexLink"/>
                <w:rtl w:val="true"/>
              </w:rPr>
              <w:tab/>
            </w:r>
            <w:r>
              <w:rPr>
                <w:rStyle w:val="IndexLink"/>
              </w:rPr>
              <w:t>129</w:t>
            </w:r>
          </w:hyperlink>
        </w:p>
        <w:p>
          <w:pPr>
            <w:pStyle w:val="Contents4"/>
            <w:tabs>
              <w:tab w:val="clear" w:pos="8176"/>
              <w:tab w:val="right" w:pos="9026" w:leader="dot"/>
            </w:tabs>
            <w:rPr/>
          </w:pPr>
          <w:hyperlink w:anchor="__RefHeading___Toc5462114_211673320">
            <w:r>
              <w:rPr>
                <w:webHidden/>
                <w:rStyle w:val="IndexLink"/>
                <w:rtl w:val="true"/>
              </w:rPr>
              <w:t>مبيت أبي بكر ليلة بالبقيع‌</w:t>
            </w:r>
            <w:r>
              <w:rPr>
                <w:rStyle w:val="IndexLink"/>
                <w:rtl w:val="true"/>
              </w:rPr>
              <w:tab/>
            </w:r>
            <w:r>
              <w:rPr>
                <w:rStyle w:val="IndexLink"/>
              </w:rPr>
              <w:t>129</w:t>
            </w:r>
          </w:hyperlink>
        </w:p>
        <w:p>
          <w:pPr>
            <w:pStyle w:val="Contents4"/>
            <w:tabs>
              <w:tab w:val="clear" w:pos="8176"/>
              <w:tab w:val="right" w:pos="9026" w:leader="dot"/>
            </w:tabs>
            <w:rPr/>
          </w:pPr>
          <w:hyperlink w:anchor="__RefHeading___Toc5462116_211673320">
            <w:r>
              <w:rPr>
                <w:webHidden/>
                <w:rStyle w:val="IndexLink"/>
                <w:rtl w:val="true"/>
              </w:rPr>
              <w:t>احراق أبي بكر فجاءة الأسلمي بالبقيع‌</w:t>
            </w:r>
            <w:r>
              <w:rPr>
                <w:rStyle w:val="IndexLink"/>
                <w:rtl w:val="true"/>
              </w:rPr>
              <w:tab/>
            </w:r>
            <w:r>
              <w:rPr>
                <w:rStyle w:val="IndexLink"/>
              </w:rPr>
              <w:t>130</w:t>
            </w:r>
          </w:hyperlink>
        </w:p>
        <w:p>
          <w:pPr>
            <w:pStyle w:val="Contents3"/>
            <w:tabs>
              <w:tab w:val="clear" w:pos="8459"/>
              <w:tab w:val="right" w:pos="9026" w:leader="dot"/>
            </w:tabs>
            <w:rPr/>
          </w:pPr>
          <w:hyperlink w:anchor="__RefHeading___Toc5462118_211673320">
            <w:r>
              <w:rPr>
                <w:webHidden/>
                <w:rStyle w:val="IndexLink"/>
              </w:rPr>
              <w:t>3</w:t>
            </w:r>
            <w:r>
              <w:rPr>
                <w:rStyle w:val="IndexLink"/>
                <w:rtl w:val="true"/>
              </w:rPr>
              <w:t xml:space="preserve">. </w:t>
            </w:r>
            <w:r>
              <w:rPr>
                <w:rStyle w:val="IndexLink"/>
                <w:rtl w:val="true"/>
              </w:rPr>
              <w:t>عمر بن الخطاب والبقيع‌</w:t>
            </w:r>
            <w:r>
              <w:rPr>
                <w:rStyle w:val="IndexLink"/>
                <w:rtl w:val="true"/>
              </w:rPr>
              <w:tab/>
            </w:r>
            <w:r>
              <w:rPr>
                <w:rStyle w:val="IndexLink"/>
              </w:rPr>
              <w:t>131</w:t>
            </w:r>
          </w:hyperlink>
        </w:p>
        <w:p>
          <w:pPr>
            <w:pStyle w:val="Contents4"/>
            <w:tabs>
              <w:tab w:val="clear" w:pos="8176"/>
              <w:tab w:val="right" w:pos="9026" w:leader="dot"/>
            </w:tabs>
            <w:rPr/>
          </w:pPr>
          <w:hyperlink w:anchor="__RefHeading___Toc5462120_211673320">
            <w:r>
              <w:rPr>
                <w:webHidden/>
                <w:rStyle w:val="IndexLink"/>
                <w:rtl w:val="true"/>
              </w:rPr>
              <w:t>من أولى الناس بعد رسول اللَّه صلى الله عليه و آله؟</w:t>
            </w:r>
            <w:r>
              <w:rPr>
                <w:rStyle w:val="IndexLink"/>
                <w:rtl w:val="true"/>
              </w:rPr>
              <w:tab/>
            </w:r>
            <w:r>
              <w:rPr>
                <w:rStyle w:val="IndexLink"/>
              </w:rPr>
              <w:t>131</w:t>
            </w:r>
          </w:hyperlink>
        </w:p>
        <w:p>
          <w:pPr>
            <w:pStyle w:val="Contents4"/>
            <w:tabs>
              <w:tab w:val="clear" w:pos="8176"/>
              <w:tab w:val="right" w:pos="9026" w:leader="dot"/>
            </w:tabs>
            <w:rPr/>
          </w:pPr>
          <w:hyperlink w:anchor="__RefHeading___Toc5462122_211673320">
            <w:r>
              <w:rPr>
                <w:webHidden/>
                <w:rStyle w:val="IndexLink"/>
                <w:rtl w:val="true"/>
              </w:rPr>
              <w:t>رجفة قبور البقيع في عهد عمر</w:t>
            </w:r>
            <w:r>
              <w:rPr>
                <w:rStyle w:val="IndexLink"/>
                <w:rtl w:val="true"/>
              </w:rPr>
              <w:tab/>
            </w:r>
            <w:r>
              <w:rPr>
                <w:rStyle w:val="IndexLink"/>
              </w:rPr>
              <w:t>134</w:t>
            </w:r>
          </w:hyperlink>
        </w:p>
        <w:p>
          <w:pPr>
            <w:pStyle w:val="Contents4"/>
            <w:tabs>
              <w:tab w:val="clear" w:pos="8176"/>
              <w:tab w:val="right" w:pos="9026" w:leader="dot"/>
            </w:tabs>
            <w:rPr/>
          </w:pPr>
          <w:hyperlink w:anchor="__RefHeading___Toc5462124_211673320">
            <w:r>
              <w:rPr>
                <w:webHidden/>
                <w:rStyle w:val="IndexLink"/>
                <w:rtl w:val="true"/>
              </w:rPr>
              <w:t>وددت أنّ لي رجلًا مثل عمير بن سعد</w:t>
            </w:r>
            <w:r>
              <w:rPr>
                <w:rStyle w:val="IndexLink"/>
                <w:rtl w:val="true"/>
              </w:rPr>
              <w:tab/>
            </w:r>
            <w:r>
              <w:rPr>
                <w:rStyle w:val="IndexLink"/>
              </w:rPr>
              <w:t>134</w:t>
            </w:r>
          </w:hyperlink>
        </w:p>
        <w:p>
          <w:pPr>
            <w:pStyle w:val="Contents4"/>
            <w:tabs>
              <w:tab w:val="clear" w:pos="8176"/>
              <w:tab w:val="right" w:pos="9026" w:leader="dot"/>
            </w:tabs>
            <w:rPr/>
          </w:pPr>
          <w:hyperlink w:anchor="__RefHeading___Toc5462126_211673320">
            <w:r>
              <w:rPr>
                <w:webHidden/>
                <w:rStyle w:val="IndexLink"/>
                <w:rtl w:val="true"/>
              </w:rPr>
              <w:t>أخبار ما عندنا</w:t>
            </w:r>
            <w:r>
              <w:rPr>
                <w:rStyle w:val="IndexLink"/>
                <w:rtl w:val="true"/>
              </w:rPr>
              <w:tab/>
            </w:r>
            <w:r>
              <w:rPr>
                <w:rStyle w:val="IndexLink"/>
              </w:rPr>
              <w:t>135</w:t>
            </w:r>
          </w:hyperlink>
        </w:p>
        <w:p>
          <w:pPr>
            <w:pStyle w:val="Contents4"/>
            <w:tabs>
              <w:tab w:val="clear" w:pos="8176"/>
              <w:tab w:val="right" w:pos="9026" w:leader="dot"/>
            </w:tabs>
            <w:rPr/>
          </w:pPr>
          <w:hyperlink w:anchor="__RefHeading___Toc5462128_211673320">
            <w:r>
              <w:rPr>
                <w:webHidden/>
                <w:rStyle w:val="IndexLink"/>
                <w:rtl w:val="true"/>
              </w:rPr>
              <w:t>مع الثوم والبصل‌</w:t>
            </w:r>
            <w:r>
              <w:rPr>
                <w:rStyle w:val="IndexLink"/>
                <w:rtl w:val="true"/>
              </w:rPr>
              <w:tab/>
            </w:r>
            <w:r>
              <w:rPr>
                <w:rStyle w:val="IndexLink"/>
              </w:rPr>
              <w:t>136</w:t>
            </w:r>
          </w:hyperlink>
        </w:p>
        <w:p>
          <w:pPr>
            <w:pStyle w:val="Contents4"/>
            <w:tabs>
              <w:tab w:val="clear" w:pos="8176"/>
              <w:tab w:val="right" w:pos="9026" w:leader="dot"/>
            </w:tabs>
            <w:rPr/>
          </w:pPr>
          <w:hyperlink w:anchor="__RefHeading___Toc5462130_211673320">
            <w:r>
              <w:rPr>
                <w:webHidden/>
                <w:rStyle w:val="IndexLink"/>
                <w:rtl w:val="true"/>
              </w:rPr>
              <w:t>اللهم كبرت سني</w:t>
            </w:r>
            <w:r>
              <w:rPr>
                <w:rStyle w:val="IndexLink"/>
                <w:rtl w:val="true"/>
              </w:rPr>
              <w:t>!</w:t>
              <w:tab/>
            </w:r>
            <w:r>
              <w:rPr>
                <w:rStyle w:val="IndexLink"/>
              </w:rPr>
              <w:t>137</w:t>
            </w:r>
          </w:hyperlink>
        </w:p>
        <w:p>
          <w:pPr>
            <w:pStyle w:val="Contents4"/>
            <w:tabs>
              <w:tab w:val="clear" w:pos="8176"/>
              <w:tab w:val="right" w:pos="9026" w:leader="dot"/>
            </w:tabs>
            <w:rPr/>
          </w:pPr>
          <w:hyperlink w:anchor="__RefHeading___Toc5462132_211673320">
            <w:r>
              <w:rPr>
                <w:webHidden/>
                <w:rStyle w:val="IndexLink"/>
                <w:rtl w:val="true"/>
              </w:rPr>
              <w:t>مع المطلب بن حنطب‌</w:t>
            </w:r>
            <w:r>
              <w:rPr>
                <w:rStyle w:val="IndexLink"/>
                <w:rtl w:val="true"/>
              </w:rPr>
              <w:tab/>
            </w:r>
            <w:r>
              <w:rPr>
                <w:rStyle w:val="IndexLink"/>
              </w:rPr>
              <w:t>137</w:t>
            </w:r>
          </w:hyperlink>
        </w:p>
        <w:p>
          <w:pPr>
            <w:pStyle w:val="Contents4"/>
            <w:tabs>
              <w:tab w:val="clear" w:pos="8176"/>
              <w:tab w:val="right" w:pos="9026" w:leader="dot"/>
            </w:tabs>
            <w:rPr/>
          </w:pPr>
          <w:hyperlink w:anchor="__RefHeading___Toc5462134_211673320">
            <w:r>
              <w:rPr>
                <w:webHidden/>
                <w:rStyle w:val="IndexLink"/>
                <w:rtl w:val="true"/>
              </w:rPr>
              <w:t>سياسة الخليفة</w:t>
            </w:r>
            <w:r>
              <w:rPr>
                <w:rStyle w:val="IndexLink"/>
                <w:rtl w:val="true"/>
              </w:rPr>
              <w:tab/>
            </w:r>
            <w:r>
              <w:rPr>
                <w:rStyle w:val="IndexLink"/>
              </w:rPr>
              <w:t>137</w:t>
            </w:r>
          </w:hyperlink>
        </w:p>
        <w:p>
          <w:pPr>
            <w:pStyle w:val="Contents4"/>
            <w:tabs>
              <w:tab w:val="clear" w:pos="8176"/>
              <w:tab w:val="right" w:pos="9026" w:leader="dot"/>
            </w:tabs>
            <w:rPr/>
          </w:pPr>
          <w:hyperlink w:anchor="__RefHeading___Toc5462136_211673320">
            <w:r>
              <w:rPr>
                <w:webHidden/>
                <w:rStyle w:val="IndexLink"/>
                <w:rtl w:val="true"/>
              </w:rPr>
              <w:t>ملاحظتان</w:t>
            </w:r>
            <w:r>
              <w:rPr>
                <w:rStyle w:val="IndexLink"/>
                <w:rtl w:val="true"/>
              </w:rPr>
              <w:t>:</w:t>
              <w:tab/>
            </w:r>
            <w:r>
              <w:rPr>
                <w:rStyle w:val="IndexLink"/>
              </w:rPr>
              <w:t>138</w:t>
            </w:r>
          </w:hyperlink>
        </w:p>
        <w:p>
          <w:pPr>
            <w:pStyle w:val="Contents3"/>
            <w:tabs>
              <w:tab w:val="clear" w:pos="8459"/>
              <w:tab w:val="right" w:pos="9026" w:leader="dot"/>
            </w:tabs>
            <w:rPr/>
          </w:pPr>
          <w:hyperlink w:anchor="__RefHeading___Toc5462138_211673320">
            <w:r>
              <w:rPr>
                <w:webHidden/>
                <w:rStyle w:val="IndexLink"/>
              </w:rPr>
              <w:t>4</w:t>
            </w:r>
            <w:r>
              <w:rPr>
                <w:rStyle w:val="IndexLink"/>
                <w:rtl w:val="true"/>
              </w:rPr>
              <w:t xml:space="preserve">. </w:t>
            </w:r>
            <w:r>
              <w:rPr>
                <w:rStyle w:val="IndexLink"/>
                <w:rtl w:val="true"/>
              </w:rPr>
              <w:t>عبيد اللَّه بن عمر والبقيع‌</w:t>
            </w:r>
            <w:r>
              <w:rPr>
                <w:rStyle w:val="IndexLink"/>
                <w:rtl w:val="true"/>
              </w:rPr>
              <w:tab/>
            </w:r>
            <w:r>
              <w:rPr>
                <w:rStyle w:val="IndexLink"/>
              </w:rPr>
              <w:t>139</w:t>
            </w:r>
          </w:hyperlink>
        </w:p>
        <w:p>
          <w:pPr>
            <w:pStyle w:val="Contents4"/>
            <w:tabs>
              <w:tab w:val="clear" w:pos="8176"/>
              <w:tab w:val="right" w:pos="9026" w:leader="dot"/>
            </w:tabs>
            <w:rPr/>
          </w:pPr>
          <w:hyperlink w:anchor="__RefHeading___Toc5462140_211673320">
            <w:r>
              <w:rPr>
                <w:webHidden/>
                <w:rStyle w:val="IndexLink"/>
                <w:rtl w:val="true"/>
              </w:rPr>
              <w:t>عبيد اللَّه بن عمر يقتل ثلاثاً بالبقيع‌</w:t>
            </w:r>
            <w:r>
              <w:rPr>
                <w:rStyle w:val="IndexLink"/>
                <w:rtl w:val="true"/>
              </w:rPr>
              <w:tab/>
            </w:r>
            <w:r>
              <w:rPr>
                <w:rStyle w:val="IndexLink"/>
              </w:rPr>
              <w:t>139</w:t>
            </w:r>
          </w:hyperlink>
        </w:p>
        <w:p>
          <w:pPr>
            <w:pStyle w:val="Contents3"/>
            <w:tabs>
              <w:tab w:val="clear" w:pos="8459"/>
              <w:tab w:val="right" w:pos="9026" w:leader="dot"/>
            </w:tabs>
            <w:rPr/>
          </w:pPr>
          <w:hyperlink w:anchor="__RefHeading___Toc5462142_211673320">
            <w:r>
              <w:rPr>
                <w:webHidden/>
                <w:rStyle w:val="IndexLink"/>
              </w:rPr>
              <w:t>5</w:t>
            </w:r>
            <w:r>
              <w:rPr>
                <w:rStyle w:val="IndexLink"/>
                <w:rtl w:val="true"/>
              </w:rPr>
              <w:t xml:space="preserve">. </w:t>
            </w:r>
            <w:r>
              <w:rPr>
                <w:rStyle w:val="IndexLink"/>
                <w:rtl w:val="true"/>
              </w:rPr>
              <w:t>عثمان والبقيع‌</w:t>
            </w:r>
            <w:r>
              <w:rPr>
                <w:rStyle w:val="IndexLink"/>
                <w:rtl w:val="true"/>
              </w:rPr>
              <w:tab/>
            </w:r>
            <w:r>
              <w:rPr>
                <w:rStyle w:val="IndexLink"/>
              </w:rPr>
              <w:t>140</w:t>
            </w:r>
          </w:hyperlink>
        </w:p>
        <w:p>
          <w:pPr>
            <w:pStyle w:val="Contents4"/>
            <w:tabs>
              <w:tab w:val="clear" w:pos="8176"/>
              <w:tab w:val="right" w:pos="9026" w:leader="dot"/>
            </w:tabs>
            <w:rPr/>
          </w:pPr>
          <w:hyperlink w:anchor="__RefHeading___Toc5462144_211673320">
            <w:r>
              <w:rPr>
                <w:webHidden/>
                <w:rStyle w:val="IndexLink"/>
                <w:rtl w:val="true"/>
              </w:rPr>
              <w:t>عثمان يحوّل القبور التي كانت عند المسجد إلى البقيع‌</w:t>
            </w:r>
            <w:r>
              <w:rPr>
                <w:rStyle w:val="IndexLink"/>
                <w:rtl w:val="true"/>
              </w:rPr>
              <w:tab/>
            </w:r>
            <w:r>
              <w:rPr>
                <w:rStyle w:val="IndexLink"/>
              </w:rPr>
              <w:t>140</w:t>
            </w:r>
          </w:hyperlink>
        </w:p>
        <w:p>
          <w:pPr>
            <w:pStyle w:val="Contents3"/>
            <w:tabs>
              <w:tab w:val="clear" w:pos="8459"/>
              <w:tab w:val="right" w:pos="9026" w:leader="dot"/>
            </w:tabs>
            <w:rPr/>
          </w:pPr>
          <w:hyperlink w:anchor="__RefHeading___Toc5462146_211673320">
            <w:r>
              <w:rPr>
                <w:webHidden/>
                <w:rStyle w:val="IndexLink"/>
              </w:rPr>
              <w:t>6</w:t>
            </w:r>
            <w:r>
              <w:rPr>
                <w:rStyle w:val="IndexLink"/>
                <w:rtl w:val="true"/>
              </w:rPr>
              <w:t xml:space="preserve">. </w:t>
            </w:r>
            <w:r>
              <w:rPr>
                <w:rStyle w:val="IndexLink"/>
                <w:rtl w:val="true"/>
              </w:rPr>
              <w:t>ابن الزبير والبقيع‌</w:t>
            </w:r>
            <w:r>
              <w:rPr>
                <w:rStyle w:val="IndexLink"/>
                <w:rtl w:val="true"/>
              </w:rPr>
              <w:tab/>
            </w:r>
            <w:r>
              <w:rPr>
                <w:rStyle w:val="IndexLink"/>
              </w:rPr>
              <w:t>140</w:t>
            </w:r>
          </w:hyperlink>
        </w:p>
        <w:p>
          <w:pPr>
            <w:pStyle w:val="Contents4"/>
            <w:tabs>
              <w:tab w:val="clear" w:pos="8176"/>
              <w:tab w:val="right" w:pos="9026" w:leader="dot"/>
            </w:tabs>
            <w:rPr/>
          </w:pPr>
          <w:hyperlink w:anchor="__RefHeading___Toc5462148_211673320">
            <w:r>
              <w:rPr>
                <w:webHidden/>
                <w:rStyle w:val="IndexLink"/>
                <w:rtl w:val="true"/>
              </w:rPr>
              <w:t>ابن الزبير يقتل سارقاً بالبقيع‌</w:t>
            </w:r>
            <w:r>
              <w:rPr>
                <w:rStyle w:val="IndexLink"/>
                <w:rtl w:val="true"/>
              </w:rPr>
              <w:tab/>
            </w:r>
            <w:r>
              <w:rPr>
                <w:rStyle w:val="IndexLink"/>
              </w:rPr>
              <w:t>140</w:t>
            </w:r>
          </w:hyperlink>
        </w:p>
        <w:p>
          <w:pPr>
            <w:pStyle w:val="Contents3"/>
            <w:tabs>
              <w:tab w:val="clear" w:pos="8459"/>
              <w:tab w:val="right" w:pos="9026" w:leader="dot"/>
            </w:tabs>
            <w:rPr/>
          </w:pPr>
          <w:hyperlink w:anchor="__RefHeading___Toc5462150_211673320">
            <w:r>
              <w:rPr>
                <w:webHidden/>
                <w:rStyle w:val="IndexLink"/>
              </w:rPr>
              <w:t>7</w:t>
            </w:r>
            <w:r>
              <w:rPr>
                <w:rStyle w:val="IndexLink"/>
                <w:rtl w:val="true"/>
              </w:rPr>
              <w:t xml:space="preserve">. </w:t>
            </w:r>
            <w:r>
              <w:rPr>
                <w:rStyle w:val="IndexLink"/>
                <w:rtl w:val="true"/>
              </w:rPr>
              <w:t>أبو هريرة والبقيع‌</w:t>
            </w:r>
            <w:r>
              <w:rPr>
                <w:rStyle w:val="IndexLink"/>
                <w:rtl w:val="true"/>
              </w:rPr>
              <w:tab/>
            </w:r>
            <w:r>
              <w:rPr>
                <w:rStyle w:val="IndexLink"/>
              </w:rPr>
              <w:t>140</w:t>
            </w:r>
          </w:hyperlink>
        </w:p>
        <w:p>
          <w:pPr>
            <w:pStyle w:val="Contents4"/>
            <w:tabs>
              <w:tab w:val="clear" w:pos="8176"/>
              <w:tab w:val="right" w:pos="9026" w:leader="dot"/>
            </w:tabs>
            <w:rPr/>
          </w:pPr>
          <w:hyperlink w:anchor="__RefHeading___Toc5462152_211673320">
            <w:r>
              <w:rPr>
                <w:webHidden/>
                <w:rStyle w:val="IndexLink"/>
                <w:rtl w:val="true"/>
              </w:rPr>
              <w:t>ما رواه بالبقيع‌</w:t>
            </w:r>
            <w:r>
              <w:rPr>
                <w:rStyle w:val="IndexLink"/>
                <w:rtl w:val="true"/>
              </w:rPr>
              <w:tab/>
            </w:r>
            <w:r>
              <w:rPr>
                <w:rStyle w:val="IndexLink"/>
              </w:rPr>
              <w:t>140</w:t>
            </w:r>
          </w:hyperlink>
        </w:p>
        <w:p>
          <w:pPr>
            <w:pStyle w:val="Contents3"/>
            <w:tabs>
              <w:tab w:val="clear" w:pos="8459"/>
              <w:tab w:val="right" w:pos="9026" w:leader="dot"/>
            </w:tabs>
            <w:rPr/>
          </w:pPr>
          <w:hyperlink w:anchor="__RefHeading___Toc5462154_211673320">
            <w:r>
              <w:rPr>
                <w:webHidden/>
                <w:rStyle w:val="IndexLink"/>
              </w:rPr>
              <w:t>8</w:t>
            </w:r>
            <w:r>
              <w:rPr>
                <w:rStyle w:val="IndexLink"/>
                <w:rtl w:val="true"/>
              </w:rPr>
              <w:t xml:space="preserve">. </w:t>
            </w:r>
            <w:r>
              <w:rPr>
                <w:rStyle w:val="IndexLink"/>
                <w:rtl w:val="true"/>
              </w:rPr>
              <w:t>عبد اللَّه بن جعفر والبقيع‌</w:t>
            </w:r>
            <w:r>
              <w:rPr>
                <w:rStyle w:val="IndexLink"/>
                <w:rtl w:val="true"/>
              </w:rPr>
              <w:tab/>
            </w:r>
            <w:r>
              <w:rPr>
                <w:rStyle w:val="IndexLink"/>
              </w:rPr>
              <w:t>141</w:t>
            </w:r>
          </w:hyperlink>
        </w:p>
        <w:p>
          <w:pPr>
            <w:pStyle w:val="Contents4"/>
            <w:tabs>
              <w:tab w:val="clear" w:pos="8176"/>
              <w:tab w:val="right" w:pos="9026" w:leader="dot"/>
            </w:tabs>
            <w:rPr/>
          </w:pPr>
          <w:hyperlink w:anchor="__RefHeading___Toc5462156_211673320">
            <w:r>
              <w:rPr>
                <w:webHidden/>
                <w:rStyle w:val="IndexLink"/>
                <w:rtl w:val="true"/>
              </w:rPr>
              <w:t>ما قاله بالبقيع‌</w:t>
            </w:r>
            <w:r>
              <w:rPr>
                <w:rStyle w:val="IndexLink"/>
                <w:rtl w:val="true"/>
              </w:rPr>
              <w:tab/>
            </w:r>
            <w:r>
              <w:rPr>
                <w:rStyle w:val="IndexLink"/>
              </w:rPr>
              <w:t>141</w:t>
            </w:r>
          </w:hyperlink>
        </w:p>
        <w:p>
          <w:pPr>
            <w:pStyle w:val="Contents3"/>
            <w:tabs>
              <w:tab w:val="clear" w:pos="8459"/>
              <w:tab w:val="right" w:pos="9026" w:leader="dot"/>
            </w:tabs>
            <w:rPr/>
          </w:pPr>
          <w:hyperlink w:anchor="__RefHeading___Toc5462158_211673320">
            <w:r>
              <w:rPr>
                <w:webHidden/>
                <w:rStyle w:val="IndexLink"/>
                <w:rtl w:val="true"/>
              </w:rPr>
              <w:t>مشاهد مشاهير البقيع‌</w:t>
            </w:r>
            <w:r>
              <w:rPr>
                <w:rStyle w:val="IndexLink"/>
                <w:rtl w:val="true"/>
              </w:rPr>
              <w:tab/>
            </w:r>
            <w:r>
              <w:rPr>
                <w:rStyle w:val="IndexLink"/>
              </w:rPr>
              <w:t>141</w:t>
            </w:r>
          </w:hyperlink>
        </w:p>
        <w:p>
          <w:pPr>
            <w:pStyle w:val="Contents4"/>
            <w:tabs>
              <w:tab w:val="clear" w:pos="8176"/>
              <w:tab w:val="right" w:pos="9026" w:leader="dot"/>
            </w:tabs>
            <w:rPr/>
          </w:pPr>
          <w:hyperlink w:anchor="__RefHeading___Toc5462160_211673320">
            <w:r>
              <w:rPr>
                <w:webHidden/>
                <w:rStyle w:val="IndexLink"/>
                <w:rtl w:val="true"/>
              </w:rPr>
              <w:t>أئمة المسلمين من آل بيت رسول اللَّه صلى الله عليه و آله‌</w:t>
            </w:r>
            <w:r>
              <w:rPr>
                <w:rStyle w:val="IndexLink"/>
                <w:rtl w:val="true"/>
              </w:rPr>
              <w:tab/>
            </w:r>
            <w:r>
              <w:rPr>
                <w:rStyle w:val="IndexLink"/>
              </w:rPr>
              <w:t>141</w:t>
            </w:r>
          </w:hyperlink>
        </w:p>
        <w:p>
          <w:pPr>
            <w:pStyle w:val="Contents4"/>
            <w:tabs>
              <w:tab w:val="clear" w:pos="8176"/>
              <w:tab w:val="right" w:pos="9026" w:leader="dot"/>
            </w:tabs>
            <w:rPr/>
          </w:pPr>
          <w:hyperlink w:anchor="__RefHeading___Toc5462162_211673320">
            <w:r>
              <w:rPr>
                <w:webHidden/>
                <w:rStyle w:val="IndexLink"/>
                <w:rtl w:val="true"/>
              </w:rPr>
              <w:t>عباس عم رسول اللَّه صلى الله عليه و آله‌</w:t>
            </w:r>
            <w:r>
              <w:rPr>
                <w:rStyle w:val="IndexLink"/>
                <w:rtl w:val="true"/>
              </w:rPr>
              <w:tab/>
            </w:r>
            <w:r>
              <w:rPr>
                <w:rStyle w:val="IndexLink"/>
              </w:rPr>
              <w:t>142</w:t>
            </w:r>
          </w:hyperlink>
        </w:p>
        <w:p>
          <w:pPr>
            <w:pStyle w:val="Contents4"/>
            <w:tabs>
              <w:tab w:val="clear" w:pos="8176"/>
              <w:tab w:val="right" w:pos="9026" w:leader="dot"/>
            </w:tabs>
            <w:rPr/>
          </w:pPr>
          <w:hyperlink w:anchor="__RefHeading___Toc5462164_211673320">
            <w:r>
              <w:rPr>
                <w:webHidden/>
                <w:rStyle w:val="IndexLink"/>
                <w:rtl w:val="true"/>
              </w:rPr>
              <w:t>فاطمة بنت أسد الهاشمية</w:t>
            </w:r>
            <w:r>
              <w:rPr>
                <w:rStyle w:val="IndexLink"/>
                <w:rtl w:val="true"/>
              </w:rPr>
              <w:tab/>
            </w:r>
            <w:r>
              <w:rPr>
                <w:rStyle w:val="IndexLink"/>
              </w:rPr>
              <w:t>143</w:t>
            </w:r>
          </w:hyperlink>
        </w:p>
        <w:p>
          <w:pPr>
            <w:pStyle w:val="Contents4"/>
            <w:tabs>
              <w:tab w:val="clear" w:pos="8176"/>
              <w:tab w:val="right" w:pos="9026" w:leader="dot"/>
            </w:tabs>
            <w:rPr/>
          </w:pPr>
          <w:hyperlink w:anchor="__RefHeading___Toc5462166_211673320">
            <w:r>
              <w:rPr>
                <w:webHidden/>
                <w:rStyle w:val="IndexLink"/>
                <w:rtl w:val="true"/>
              </w:rPr>
              <w:t>بنات رسول اللَّه صلى الله عليه و آله‌</w:t>
            </w:r>
            <w:r>
              <w:rPr>
                <w:rStyle w:val="IndexLink"/>
                <w:rtl w:val="true"/>
              </w:rPr>
              <w:tab/>
            </w:r>
            <w:r>
              <w:rPr>
                <w:rStyle w:val="IndexLink"/>
              </w:rPr>
              <w:t>143</w:t>
            </w:r>
          </w:hyperlink>
        </w:p>
        <w:p>
          <w:pPr>
            <w:pStyle w:val="Contents4"/>
            <w:tabs>
              <w:tab w:val="clear" w:pos="8176"/>
              <w:tab w:val="right" w:pos="9026" w:leader="dot"/>
            </w:tabs>
            <w:rPr/>
          </w:pPr>
          <w:hyperlink w:anchor="__RefHeading___Toc5462168_211673320">
            <w:r>
              <w:rPr>
                <w:webHidden/>
                <w:rStyle w:val="IndexLink"/>
                <w:rtl w:val="true"/>
              </w:rPr>
              <w:t>زوجات رسول اللَّه صلى الله عليه و آله‌</w:t>
            </w:r>
            <w:r>
              <w:rPr>
                <w:rStyle w:val="IndexLink"/>
                <w:rtl w:val="true"/>
              </w:rPr>
              <w:tab/>
            </w:r>
            <w:r>
              <w:rPr>
                <w:rStyle w:val="IndexLink"/>
              </w:rPr>
              <w:t>146</w:t>
            </w:r>
          </w:hyperlink>
        </w:p>
        <w:p>
          <w:pPr>
            <w:pStyle w:val="Contents4"/>
            <w:tabs>
              <w:tab w:val="clear" w:pos="8176"/>
              <w:tab w:val="right" w:pos="9026" w:leader="dot"/>
            </w:tabs>
            <w:rPr/>
          </w:pPr>
          <w:hyperlink w:anchor="__RefHeading___Toc5462170_211673320">
            <w:r>
              <w:rPr>
                <w:webHidden/>
                <w:rStyle w:val="IndexLink"/>
                <w:rtl w:val="true"/>
              </w:rPr>
              <w:t>عمات رسول اللَّه صلى الله عليه و آله‌</w:t>
            </w:r>
            <w:r>
              <w:rPr>
                <w:rStyle w:val="IndexLink"/>
                <w:rtl w:val="true"/>
              </w:rPr>
              <w:tab/>
            </w:r>
            <w:r>
              <w:rPr>
                <w:rStyle w:val="IndexLink"/>
              </w:rPr>
              <w:t>147</w:t>
            </w:r>
          </w:hyperlink>
        </w:p>
        <w:p>
          <w:pPr>
            <w:pStyle w:val="Contents4"/>
            <w:tabs>
              <w:tab w:val="clear" w:pos="8176"/>
              <w:tab w:val="right" w:pos="9026" w:leader="dot"/>
            </w:tabs>
            <w:rPr/>
          </w:pPr>
          <w:hyperlink w:anchor="__RefHeading___Toc5462172_211673320">
            <w:r>
              <w:rPr>
                <w:webHidden/>
                <w:rStyle w:val="IndexLink"/>
                <w:rtl w:val="true"/>
              </w:rPr>
              <w:t>عقيل بن أبي طالب‌</w:t>
            </w:r>
            <w:r>
              <w:rPr>
                <w:rStyle w:val="IndexLink"/>
                <w:rtl w:val="true"/>
              </w:rPr>
              <w:tab/>
            </w:r>
            <w:r>
              <w:rPr>
                <w:rStyle w:val="IndexLink"/>
              </w:rPr>
              <w:t>147</w:t>
            </w:r>
          </w:hyperlink>
        </w:p>
        <w:p>
          <w:pPr>
            <w:pStyle w:val="Contents4"/>
            <w:tabs>
              <w:tab w:val="clear" w:pos="8176"/>
              <w:tab w:val="right" w:pos="9026" w:leader="dot"/>
            </w:tabs>
            <w:rPr/>
          </w:pPr>
          <w:hyperlink w:anchor="__RefHeading___Toc5462174_211673320">
            <w:r>
              <w:rPr>
                <w:webHidden/>
                <w:rStyle w:val="IndexLink"/>
                <w:rtl w:val="true"/>
              </w:rPr>
              <w:t>عبد اللَّه بن جعفر بن أبي طالب‌</w:t>
            </w:r>
            <w:r>
              <w:rPr>
                <w:rStyle w:val="IndexLink"/>
                <w:rtl w:val="true"/>
              </w:rPr>
              <w:tab/>
            </w:r>
            <w:r>
              <w:rPr>
                <w:rStyle w:val="IndexLink"/>
              </w:rPr>
              <w:t>148</w:t>
            </w:r>
          </w:hyperlink>
        </w:p>
        <w:p>
          <w:pPr>
            <w:pStyle w:val="Contents4"/>
            <w:tabs>
              <w:tab w:val="clear" w:pos="8176"/>
              <w:tab w:val="right" w:pos="9026" w:leader="dot"/>
            </w:tabs>
            <w:rPr/>
          </w:pPr>
          <w:hyperlink w:anchor="__RefHeading___Toc5462176_211673320">
            <w:r>
              <w:rPr>
                <w:webHidden/>
                <w:rStyle w:val="IndexLink"/>
                <w:rtl w:val="true"/>
              </w:rPr>
              <w:t>أم البنين‌</w:t>
            </w:r>
            <w:r>
              <w:rPr>
                <w:rStyle w:val="IndexLink"/>
                <w:rtl w:val="true"/>
              </w:rPr>
              <w:tab/>
            </w:r>
            <w:r>
              <w:rPr>
                <w:rStyle w:val="IndexLink"/>
              </w:rPr>
              <w:t>148</w:t>
            </w:r>
          </w:hyperlink>
        </w:p>
        <w:p>
          <w:pPr>
            <w:pStyle w:val="Contents4"/>
            <w:tabs>
              <w:tab w:val="clear" w:pos="8176"/>
              <w:tab w:val="right" w:pos="9026" w:leader="dot"/>
            </w:tabs>
            <w:rPr/>
          </w:pPr>
          <w:hyperlink w:anchor="__RefHeading___Toc5462178_211673320">
            <w:r>
              <w:rPr>
                <w:webHidden/>
                <w:rStyle w:val="IndexLink"/>
                <w:rtl w:val="true"/>
              </w:rPr>
              <w:t>مالك‌</w:t>
            </w:r>
            <w:r>
              <w:rPr>
                <w:rStyle w:val="IndexLink"/>
                <w:rtl w:val="true"/>
              </w:rPr>
              <w:tab/>
            </w:r>
            <w:r>
              <w:rPr>
                <w:rStyle w:val="IndexLink"/>
              </w:rPr>
              <w:t>148</w:t>
            </w:r>
          </w:hyperlink>
        </w:p>
        <w:p>
          <w:pPr>
            <w:pStyle w:val="Contents4"/>
            <w:tabs>
              <w:tab w:val="clear" w:pos="8176"/>
              <w:tab w:val="right" w:pos="9026" w:leader="dot"/>
            </w:tabs>
            <w:rPr/>
          </w:pPr>
          <w:hyperlink w:anchor="__RefHeading___Toc5462180_211673320">
            <w:r>
              <w:rPr>
                <w:webHidden/>
                <w:rStyle w:val="IndexLink"/>
                <w:rtl w:val="true"/>
              </w:rPr>
              <w:t>نافع‌</w:t>
            </w:r>
            <w:r>
              <w:rPr>
                <w:rStyle w:val="IndexLink"/>
                <w:rtl w:val="true"/>
              </w:rPr>
              <w:tab/>
            </w:r>
            <w:r>
              <w:rPr>
                <w:rStyle w:val="IndexLink"/>
              </w:rPr>
              <w:t>148</w:t>
            </w:r>
          </w:hyperlink>
        </w:p>
        <w:p>
          <w:pPr>
            <w:pStyle w:val="Contents4"/>
            <w:tabs>
              <w:tab w:val="clear" w:pos="8176"/>
              <w:tab w:val="right" w:pos="9026" w:leader="dot"/>
            </w:tabs>
            <w:rPr/>
          </w:pPr>
          <w:hyperlink w:anchor="__RefHeading___Toc5462182_211673320">
            <w:r>
              <w:rPr>
                <w:webHidden/>
                <w:rStyle w:val="IndexLink"/>
                <w:rtl w:val="true"/>
              </w:rPr>
              <w:t>إبراهيم ابن رسول اللَّه‌</w:t>
            </w:r>
            <w:r>
              <w:rPr>
                <w:rStyle w:val="IndexLink"/>
                <w:rtl w:val="true"/>
              </w:rPr>
              <w:tab/>
            </w:r>
            <w:r>
              <w:rPr>
                <w:rStyle w:val="IndexLink"/>
              </w:rPr>
              <w:t>148</w:t>
            </w:r>
          </w:hyperlink>
        </w:p>
        <w:p>
          <w:pPr>
            <w:pStyle w:val="Contents4"/>
            <w:tabs>
              <w:tab w:val="clear" w:pos="8176"/>
              <w:tab w:val="right" w:pos="9026" w:leader="dot"/>
            </w:tabs>
            <w:rPr/>
          </w:pPr>
          <w:hyperlink w:anchor="__RefHeading___Toc5462184_211673320">
            <w:r>
              <w:rPr>
                <w:webHidden/>
                <w:rStyle w:val="IndexLink"/>
                <w:rtl w:val="true"/>
              </w:rPr>
              <w:t>بعض شهداء أحد</w:t>
            </w:r>
            <w:r>
              <w:rPr>
                <w:rStyle w:val="IndexLink"/>
                <w:rtl w:val="true"/>
              </w:rPr>
              <w:tab/>
            </w:r>
            <w:r>
              <w:rPr>
                <w:rStyle w:val="IndexLink"/>
              </w:rPr>
              <w:t>149</w:t>
            </w:r>
          </w:hyperlink>
        </w:p>
        <w:p>
          <w:pPr>
            <w:pStyle w:val="Contents4"/>
            <w:tabs>
              <w:tab w:val="clear" w:pos="8176"/>
              <w:tab w:val="right" w:pos="9026" w:leader="dot"/>
            </w:tabs>
            <w:rPr/>
          </w:pPr>
          <w:hyperlink w:anchor="__RefHeading___Toc5462186_211673320">
            <w:r>
              <w:rPr>
                <w:webHidden/>
                <w:rStyle w:val="IndexLink"/>
                <w:rtl w:val="true"/>
              </w:rPr>
              <w:t>شهداء وقعة الحرة</w:t>
            </w:r>
            <w:r>
              <w:rPr>
                <w:rStyle w:val="IndexLink"/>
                <w:rtl w:val="true"/>
              </w:rPr>
              <w:tab/>
            </w:r>
            <w:r>
              <w:rPr>
                <w:rStyle w:val="IndexLink"/>
              </w:rPr>
              <w:t>149</w:t>
            </w:r>
          </w:hyperlink>
        </w:p>
        <w:p>
          <w:pPr>
            <w:pStyle w:val="Contents4"/>
            <w:tabs>
              <w:tab w:val="clear" w:pos="8176"/>
              <w:tab w:val="right" w:pos="9026" w:leader="dot"/>
            </w:tabs>
            <w:rPr/>
          </w:pPr>
          <w:hyperlink w:anchor="__RefHeading___Toc5462188_211673320">
            <w:r>
              <w:rPr>
                <w:webHidden/>
                <w:rStyle w:val="IndexLink"/>
                <w:rtl w:val="true"/>
              </w:rPr>
              <w:t>حليمة السعدية</w:t>
            </w:r>
            <w:r>
              <w:rPr>
                <w:rStyle w:val="IndexLink"/>
                <w:rtl w:val="true"/>
              </w:rPr>
              <w:tab/>
            </w:r>
            <w:r>
              <w:rPr>
                <w:rStyle w:val="IndexLink"/>
              </w:rPr>
              <w:t>149</w:t>
            </w:r>
          </w:hyperlink>
        </w:p>
        <w:p>
          <w:pPr>
            <w:pStyle w:val="Contents4"/>
            <w:tabs>
              <w:tab w:val="clear" w:pos="8176"/>
              <w:tab w:val="right" w:pos="9026" w:leader="dot"/>
            </w:tabs>
            <w:rPr/>
          </w:pPr>
          <w:hyperlink w:anchor="__RefHeading___Toc5462190_211673320">
            <w:r>
              <w:rPr>
                <w:webHidden/>
                <w:rStyle w:val="IndexLink"/>
                <w:rtl w:val="true"/>
              </w:rPr>
              <w:t>أبو سعيد الخدري‌</w:t>
            </w:r>
            <w:r>
              <w:rPr>
                <w:rStyle w:val="IndexLink"/>
                <w:rtl w:val="true"/>
              </w:rPr>
              <w:tab/>
            </w:r>
            <w:r>
              <w:rPr>
                <w:rStyle w:val="IndexLink"/>
              </w:rPr>
              <w:t>149</w:t>
            </w:r>
          </w:hyperlink>
        </w:p>
        <w:p>
          <w:pPr>
            <w:pStyle w:val="Contents4"/>
            <w:tabs>
              <w:tab w:val="clear" w:pos="8176"/>
              <w:tab w:val="right" w:pos="9026" w:leader="dot"/>
            </w:tabs>
            <w:rPr/>
          </w:pPr>
          <w:hyperlink w:anchor="__RefHeading___Toc5462192_211673320">
            <w:r>
              <w:rPr>
                <w:webHidden/>
                <w:rStyle w:val="IndexLink"/>
                <w:rtl w:val="true"/>
              </w:rPr>
              <w:t>تحديد موضع القبور</w:t>
            </w:r>
            <w:r>
              <w:rPr>
                <w:rStyle w:val="IndexLink"/>
                <w:rtl w:val="true"/>
              </w:rPr>
              <w:tab/>
            </w:r>
            <w:r>
              <w:rPr>
                <w:rStyle w:val="IndexLink"/>
              </w:rPr>
              <w:t>149</w:t>
            </w:r>
          </w:hyperlink>
        </w:p>
        <w:p>
          <w:pPr>
            <w:pStyle w:val="Contents5"/>
            <w:tabs>
              <w:tab w:val="clear" w:pos="7892"/>
              <w:tab w:val="right" w:pos="9026" w:leader="dot"/>
            </w:tabs>
            <w:rPr/>
          </w:pPr>
          <w:hyperlink w:anchor="__RefHeading___Toc5462194_2116733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5462196_211673320">
            <w:r>
              <w:rPr>
                <w:webHidden/>
                <w:rStyle w:val="IndexLink"/>
              </w:rPr>
              <w:t>1</w:t>
            </w:r>
            <w:r>
              <w:rPr>
                <w:rStyle w:val="IndexLink"/>
                <w:rtl w:val="true"/>
              </w:rPr>
              <w:t xml:space="preserve">. </w:t>
            </w:r>
            <w:r>
              <w:rPr>
                <w:rStyle w:val="IndexLink"/>
                <w:rtl w:val="true"/>
              </w:rPr>
              <w:t>قبور أئمة أهل البيت عليهم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5462198_211673320">
            <w:r>
              <w:rPr>
                <w:webHidden/>
                <w:rStyle w:val="IndexLink"/>
              </w:rPr>
              <w:t>2</w:t>
            </w:r>
            <w:r>
              <w:rPr>
                <w:rStyle w:val="IndexLink"/>
                <w:rtl w:val="true"/>
              </w:rPr>
              <w:t xml:space="preserve">. </w:t>
            </w:r>
            <w:r>
              <w:rPr>
                <w:rStyle w:val="IndexLink"/>
                <w:rtl w:val="true"/>
              </w:rPr>
              <w:t>قبور بنات رسول اللَّه صلى اللَّه عليه وآله‌</w:t>
            </w:r>
            <w:r>
              <w:rPr>
                <w:rStyle w:val="IndexLink"/>
                <w:rtl w:val="true"/>
              </w:rPr>
              <w:tab/>
            </w:r>
            <w:r>
              <w:rPr>
                <w:rStyle w:val="IndexLink"/>
              </w:rPr>
              <w:t>150</w:t>
            </w:r>
          </w:hyperlink>
        </w:p>
        <w:p>
          <w:pPr>
            <w:pStyle w:val="Contents5"/>
            <w:tabs>
              <w:tab w:val="clear" w:pos="7892"/>
              <w:tab w:val="right" w:pos="9026" w:leader="dot"/>
            </w:tabs>
            <w:rPr/>
          </w:pPr>
          <w:hyperlink w:anchor="__RefHeading___Toc5462200_211673320">
            <w:r>
              <w:rPr>
                <w:webHidden/>
                <w:rStyle w:val="IndexLink"/>
              </w:rPr>
              <w:t>3</w:t>
            </w:r>
            <w:r>
              <w:rPr>
                <w:rStyle w:val="IndexLink"/>
                <w:rtl w:val="true"/>
              </w:rPr>
              <w:t xml:space="preserve">. </w:t>
            </w:r>
            <w:r>
              <w:rPr>
                <w:rStyle w:val="IndexLink"/>
                <w:rtl w:val="true"/>
              </w:rPr>
              <w:t>قبور زوجات رسول اللَّه صلى اللَّه عليه وآله‌</w:t>
            </w:r>
            <w:r>
              <w:rPr>
                <w:rStyle w:val="IndexLink"/>
                <w:rtl w:val="true"/>
              </w:rPr>
              <w:tab/>
            </w:r>
            <w:r>
              <w:rPr>
                <w:rStyle w:val="IndexLink"/>
              </w:rPr>
              <w:t>151</w:t>
            </w:r>
          </w:hyperlink>
        </w:p>
        <w:p>
          <w:pPr>
            <w:pStyle w:val="Contents5"/>
            <w:tabs>
              <w:tab w:val="clear" w:pos="7892"/>
              <w:tab w:val="right" w:pos="9026" w:leader="dot"/>
            </w:tabs>
            <w:rPr/>
          </w:pPr>
          <w:hyperlink w:anchor="__RefHeading___Toc5462202_211673320">
            <w:r>
              <w:rPr>
                <w:webHidden/>
                <w:rStyle w:val="IndexLink"/>
              </w:rPr>
              <w:t>4</w:t>
            </w:r>
            <w:r>
              <w:rPr>
                <w:rStyle w:val="IndexLink"/>
                <w:rtl w:val="true"/>
              </w:rPr>
              <w:t xml:space="preserve">. </w:t>
            </w:r>
            <w:r>
              <w:rPr>
                <w:rStyle w:val="IndexLink"/>
                <w:rtl w:val="true"/>
              </w:rPr>
              <w:t>قبر عقيل بن أبي طالب، وابن أخيه عبد اللَّه بن جعفر الطيار</w:t>
            </w:r>
            <w:r>
              <w:rPr>
                <w:rStyle w:val="IndexLink"/>
                <w:rtl w:val="true"/>
              </w:rPr>
              <w:tab/>
            </w:r>
            <w:r>
              <w:rPr>
                <w:rStyle w:val="IndexLink"/>
              </w:rPr>
              <w:t>151</w:t>
            </w:r>
          </w:hyperlink>
        </w:p>
        <w:p>
          <w:pPr>
            <w:pStyle w:val="Contents5"/>
            <w:tabs>
              <w:tab w:val="clear" w:pos="7892"/>
              <w:tab w:val="right" w:pos="9026" w:leader="dot"/>
            </w:tabs>
            <w:rPr/>
          </w:pPr>
          <w:hyperlink w:anchor="__RefHeading___Toc5462204_211673320">
            <w:r>
              <w:rPr>
                <w:webHidden/>
                <w:rStyle w:val="IndexLink"/>
              </w:rPr>
              <w:t>5</w:t>
            </w:r>
            <w:r>
              <w:rPr>
                <w:rStyle w:val="IndexLink"/>
                <w:rtl w:val="true"/>
              </w:rPr>
              <w:t xml:space="preserve">. </w:t>
            </w:r>
            <w:r>
              <w:rPr>
                <w:rStyle w:val="IndexLink"/>
                <w:rtl w:val="true"/>
              </w:rPr>
              <w:t>قبر الإمام مالك ونافع‌</w:t>
            </w:r>
            <w:r>
              <w:rPr>
                <w:rStyle w:val="IndexLink"/>
                <w:rtl w:val="true"/>
              </w:rPr>
              <w:tab/>
            </w:r>
            <w:r>
              <w:rPr>
                <w:rStyle w:val="IndexLink"/>
              </w:rPr>
              <w:t>151</w:t>
            </w:r>
          </w:hyperlink>
        </w:p>
        <w:p>
          <w:pPr>
            <w:pStyle w:val="Contents5"/>
            <w:tabs>
              <w:tab w:val="clear" w:pos="7892"/>
              <w:tab w:val="right" w:pos="9026" w:leader="dot"/>
            </w:tabs>
            <w:rPr/>
          </w:pPr>
          <w:hyperlink w:anchor="__RefHeading___Toc5462206_211673320">
            <w:r>
              <w:rPr>
                <w:webHidden/>
                <w:rStyle w:val="IndexLink"/>
              </w:rPr>
              <w:t>6</w:t>
            </w:r>
            <w:r>
              <w:rPr>
                <w:rStyle w:val="IndexLink"/>
                <w:rtl w:val="true"/>
              </w:rPr>
              <w:t xml:space="preserve">. </w:t>
            </w:r>
            <w:r>
              <w:rPr>
                <w:rStyle w:val="IndexLink"/>
                <w:rtl w:val="true"/>
              </w:rPr>
              <w:t>قبر إبراهيم ابن رسول اللَّه صلى الله عليه و آله‌</w:t>
            </w:r>
            <w:r>
              <w:rPr>
                <w:rStyle w:val="IndexLink"/>
                <w:rtl w:val="true"/>
              </w:rPr>
              <w:tab/>
            </w:r>
            <w:r>
              <w:rPr>
                <w:rStyle w:val="IndexLink"/>
              </w:rPr>
              <w:t>151</w:t>
            </w:r>
          </w:hyperlink>
        </w:p>
        <w:p>
          <w:pPr>
            <w:pStyle w:val="Contents5"/>
            <w:tabs>
              <w:tab w:val="clear" w:pos="7892"/>
              <w:tab w:val="right" w:pos="9026" w:leader="dot"/>
            </w:tabs>
            <w:rPr/>
          </w:pPr>
          <w:hyperlink w:anchor="__RefHeading___Toc5462208_211673320">
            <w:r>
              <w:rPr>
                <w:webHidden/>
                <w:rStyle w:val="IndexLink"/>
              </w:rPr>
              <w:t>7</w:t>
            </w:r>
            <w:r>
              <w:rPr>
                <w:rStyle w:val="IndexLink"/>
                <w:rtl w:val="true"/>
              </w:rPr>
              <w:t xml:space="preserve">. </w:t>
            </w:r>
            <w:r>
              <w:rPr>
                <w:rStyle w:val="IndexLink"/>
                <w:rtl w:val="true"/>
              </w:rPr>
              <w:t>مدفن شهداء أحد ووقعة الحرة</w:t>
            </w:r>
            <w:r>
              <w:rPr>
                <w:rStyle w:val="IndexLink"/>
                <w:rtl w:val="true"/>
              </w:rPr>
              <w:tab/>
            </w:r>
            <w:r>
              <w:rPr>
                <w:rStyle w:val="IndexLink"/>
              </w:rPr>
              <w:t>151</w:t>
            </w:r>
          </w:hyperlink>
        </w:p>
        <w:p>
          <w:pPr>
            <w:pStyle w:val="Contents5"/>
            <w:tabs>
              <w:tab w:val="clear" w:pos="7892"/>
              <w:tab w:val="right" w:pos="9026" w:leader="dot"/>
            </w:tabs>
            <w:rPr/>
          </w:pPr>
          <w:hyperlink w:anchor="__RefHeading___Toc5462210_211673320">
            <w:r>
              <w:rPr>
                <w:webHidden/>
                <w:rStyle w:val="IndexLink"/>
              </w:rPr>
              <w:t>8</w:t>
            </w:r>
            <w:r>
              <w:rPr>
                <w:rStyle w:val="IndexLink"/>
                <w:rtl w:val="true"/>
              </w:rPr>
              <w:t xml:space="preserve">. </w:t>
            </w:r>
            <w:r>
              <w:rPr>
                <w:rStyle w:val="IndexLink"/>
                <w:rtl w:val="true"/>
              </w:rPr>
              <w:t>قبر اسماعيل بن جعفر الصادق عليه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5462212_211673320">
            <w:r>
              <w:rPr>
                <w:webHidden/>
                <w:rStyle w:val="IndexLink"/>
              </w:rPr>
              <w:t>9</w:t>
            </w:r>
            <w:r>
              <w:rPr>
                <w:rStyle w:val="IndexLink"/>
                <w:rtl w:val="true"/>
              </w:rPr>
              <w:t xml:space="preserve">. </w:t>
            </w:r>
            <w:r>
              <w:rPr>
                <w:rStyle w:val="IndexLink"/>
                <w:rtl w:val="true"/>
              </w:rPr>
              <w:t>قبر السيدة حليمة السعدية</w:t>
            </w:r>
            <w:r>
              <w:rPr>
                <w:rStyle w:val="IndexLink"/>
                <w:rtl w:val="true"/>
              </w:rPr>
              <w:tab/>
            </w:r>
            <w:r>
              <w:rPr>
                <w:rStyle w:val="IndexLink"/>
              </w:rPr>
              <w:t>153</w:t>
            </w:r>
          </w:hyperlink>
        </w:p>
        <w:p>
          <w:pPr>
            <w:pStyle w:val="Contents5"/>
            <w:tabs>
              <w:tab w:val="clear" w:pos="7892"/>
              <w:tab w:val="right" w:pos="9026" w:leader="dot"/>
            </w:tabs>
            <w:rPr/>
          </w:pPr>
          <w:hyperlink w:anchor="__RefHeading___Toc5462214_211673320">
            <w:r>
              <w:rPr>
                <w:webHidden/>
                <w:rStyle w:val="IndexLink"/>
              </w:rPr>
              <w:t>10</w:t>
            </w:r>
            <w:r>
              <w:rPr>
                <w:rStyle w:val="IndexLink"/>
                <w:rtl w:val="true"/>
              </w:rPr>
              <w:t xml:space="preserve">. </w:t>
            </w:r>
            <w:r>
              <w:rPr>
                <w:rStyle w:val="IndexLink"/>
                <w:rtl w:val="true"/>
              </w:rPr>
              <w:t>قبور عمات النبي صلى اللَّه عليه وآله‌</w:t>
            </w:r>
            <w:r>
              <w:rPr>
                <w:rStyle w:val="IndexLink"/>
                <w:rtl w:val="true"/>
              </w:rPr>
              <w:tab/>
            </w:r>
            <w:r>
              <w:rPr>
                <w:rStyle w:val="IndexLink"/>
              </w:rPr>
              <w:t>153</w:t>
            </w:r>
          </w:hyperlink>
        </w:p>
        <w:p>
          <w:pPr>
            <w:pStyle w:val="Contents5"/>
            <w:tabs>
              <w:tab w:val="clear" w:pos="7892"/>
              <w:tab w:val="right" w:pos="9026" w:leader="dot"/>
            </w:tabs>
            <w:rPr/>
          </w:pPr>
          <w:hyperlink w:anchor="__RefHeading___Toc5462216_211673320">
            <w:r>
              <w:rPr>
                <w:webHidden/>
                <w:rStyle w:val="IndexLink"/>
              </w:rPr>
              <w:t>11</w:t>
            </w:r>
            <w:r>
              <w:rPr>
                <w:rStyle w:val="IndexLink"/>
                <w:rtl w:val="true"/>
              </w:rPr>
              <w:t xml:space="preserve">. </w:t>
            </w:r>
            <w:r>
              <w:rPr>
                <w:rStyle w:val="IndexLink"/>
                <w:rtl w:val="true"/>
              </w:rPr>
              <w:t>قبر أبي سعيد الخدري‌</w:t>
            </w:r>
            <w:r>
              <w:rPr>
                <w:rStyle w:val="IndexLink"/>
                <w:rtl w:val="true"/>
              </w:rPr>
              <w:tab/>
            </w:r>
            <w:r>
              <w:rPr>
                <w:rStyle w:val="IndexLink"/>
              </w:rPr>
              <w:t>153</w:t>
            </w:r>
          </w:hyperlink>
        </w:p>
        <w:p>
          <w:pPr>
            <w:pStyle w:val="Contents5"/>
            <w:tabs>
              <w:tab w:val="clear" w:pos="7892"/>
              <w:tab w:val="right" w:pos="9026" w:leader="dot"/>
            </w:tabs>
            <w:rPr/>
          </w:pPr>
          <w:hyperlink w:anchor="__RefHeading___Toc5462218_211673320">
            <w:r>
              <w:rPr>
                <w:webHidden/>
                <w:rStyle w:val="IndexLink"/>
              </w:rPr>
              <w:t>12</w:t>
            </w:r>
            <w:r>
              <w:rPr>
                <w:rStyle w:val="IndexLink"/>
                <w:rtl w:val="true"/>
              </w:rPr>
              <w:t xml:space="preserve">. </w:t>
            </w:r>
            <w:r>
              <w:rPr>
                <w:rStyle w:val="IndexLink"/>
                <w:rtl w:val="true"/>
              </w:rPr>
              <w:t>قبر سعد بن معاذ</w:t>
            </w:r>
            <w:r>
              <w:rPr>
                <w:rStyle w:val="IndexLink"/>
                <w:rtl w:val="true"/>
              </w:rPr>
              <w:tab/>
            </w:r>
            <w:r>
              <w:rPr>
                <w:rStyle w:val="IndexLink"/>
              </w:rPr>
              <w:t>153</w:t>
            </w:r>
          </w:hyperlink>
        </w:p>
        <w:p>
          <w:pPr>
            <w:pStyle w:val="Contents5"/>
            <w:tabs>
              <w:tab w:val="clear" w:pos="7892"/>
              <w:tab w:val="right" w:pos="9026" w:leader="dot"/>
            </w:tabs>
            <w:rPr/>
          </w:pPr>
          <w:hyperlink w:anchor="__RefHeading___Toc5462220_211673320">
            <w:r>
              <w:rPr>
                <w:webHidden/>
                <w:rStyle w:val="IndexLink"/>
              </w:rPr>
              <w:t>13</w:t>
            </w:r>
            <w:r>
              <w:rPr>
                <w:rStyle w:val="IndexLink"/>
                <w:rtl w:val="true"/>
              </w:rPr>
              <w:t xml:space="preserve">. </w:t>
            </w:r>
            <w:r>
              <w:rPr>
                <w:rStyle w:val="IndexLink"/>
                <w:rtl w:val="true"/>
              </w:rPr>
              <w:t>قبر عثمان بن عفان‌</w:t>
            </w:r>
            <w:r>
              <w:rPr>
                <w:rStyle w:val="IndexLink"/>
                <w:rtl w:val="true"/>
              </w:rPr>
              <w:tab/>
            </w:r>
            <w:r>
              <w:rPr>
                <w:rStyle w:val="IndexLink"/>
              </w:rPr>
              <w:t>153</w:t>
            </w:r>
          </w:hyperlink>
        </w:p>
        <w:p>
          <w:pPr>
            <w:pStyle w:val="Contents2"/>
            <w:tabs>
              <w:tab w:val="clear" w:pos="8743"/>
              <w:tab w:val="right" w:pos="9026" w:leader="dot"/>
            </w:tabs>
            <w:rPr/>
          </w:pPr>
          <w:hyperlink w:anchor="__RefHeading___Toc5462222_211673320">
            <w:r>
              <w:rPr>
                <w:webHidden/>
                <w:rStyle w:val="IndexLink"/>
                <w:rtl w:val="true"/>
              </w:rPr>
              <w:t xml:space="preserve">أئمة البقيع </w:t>
            </w:r>
            <w:r>
              <w:rPr>
                <w:rStyle w:val="IndexLink"/>
                <w:rtl w:val="true"/>
              </w:rPr>
              <w:t>(</w:t>
            </w:r>
            <w:r>
              <w:rPr>
                <w:rStyle w:val="IndexLink"/>
                <w:rtl w:val="true"/>
              </w:rPr>
              <w:t>عليهم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5462224_211673320">
            <w:r>
              <w:rPr>
                <w:webHidden/>
                <w:rStyle w:val="IndexLink"/>
              </w:rPr>
              <w:t>1</w:t>
            </w:r>
            <w:r>
              <w:rPr>
                <w:rStyle w:val="IndexLink"/>
                <w:rtl w:val="true"/>
              </w:rPr>
              <w:t xml:space="preserve">- </w:t>
            </w:r>
            <w:r>
              <w:rPr>
                <w:rStyle w:val="IndexLink"/>
                <w:rtl w:val="true"/>
              </w:rPr>
              <w:t>الامام الحسن المجتبى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462226_211673320">
            <w:r>
              <w:rPr>
                <w:webHidden/>
                <w:rStyle w:val="IndexLink"/>
              </w:rPr>
              <w:t>2</w:t>
            </w:r>
            <w:r>
              <w:rPr>
                <w:rStyle w:val="IndexLink"/>
                <w:rtl w:val="true"/>
              </w:rPr>
              <w:t xml:space="preserve">- </w:t>
            </w:r>
            <w:r>
              <w:rPr>
                <w:rStyle w:val="IndexLink"/>
                <w:rtl w:val="true"/>
              </w:rPr>
              <w:t>الامام علي بن الحسين زين العابدين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5462228_211673320">
            <w:r>
              <w:rPr>
                <w:webHidden/>
                <w:rStyle w:val="IndexLink"/>
              </w:rPr>
              <w:t>3</w:t>
            </w:r>
            <w:r>
              <w:rPr>
                <w:rStyle w:val="IndexLink"/>
                <w:rtl w:val="true"/>
              </w:rPr>
              <w:t xml:space="preserve">- </w:t>
            </w:r>
            <w:r>
              <w:rPr>
                <w:rStyle w:val="IndexLink"/>
                <w:rtl w:val="true"/>
              </w:rPr>
              <w:t>الامام محمد بن علي الباقر عليه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5462230_211673320">
            <w:r>
              <w:rPr>
                <w:webHidden/>
                <w:rStyle w:val="IndexLink"/>
              </w:rPr>
              <w:t>4</w:t>
            </w:r>
            <w:r>
              <w:rPr>
                <w:rStyle w:val="IndexLink"/>
                <w:rtl w:val="true"/>
              </w:rPr>
              <w:t xml:space="preserve">- </w:t>
            </w:r>
            <w:r>
              <w:rPr>
                <w:rStyle w:val="IndexLink"/>
                <w:rtl w:val="true"/>
              </w:rPr>
              <w:t>الامام جعفر بن محمد الصادق عليه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5462232_211673320">
            <w:r>
              <w:rPr>
                <w:webHidden/>
                <w:rStyle w:val="IndexLink"/>
                <w:rtl w:val="true"/>
              </w:rPr>
              <w:t>ملاحظات</w:t>
            </w:r>
            <w:r>
              <w:rPr>
                <w:rStyle w:val="IndexLink"/>
                <w:rtl w:val="true"/>
              </w:rPr>
              <w:t>:</w:t>
              <w:tab/>
            </w:r>
            <w:r>
              <w:rPr>
                <w:rStyle w:val="IndexLink"/>
              </w:rPr>
              <w:t>190</w:t>
            </w:r>
          </w:hyperlink>
        </w:p>
        <w:p>
          <w:pPr>
            <w:pStyle w:val="Contents4"/>
            <w:tabs>
              <w:tab w:val="clear" w:pos="8176"/>
              <w:tab w:val="right" w:pos="9026" w:leader="dot"/>
            </w:tabs>
            <w:rPr/>
          </w:pPr>
          <w:hyperlink w:anchor="__RefHeading___Toc5462234_211673320">
            <w:r>
              <w:rPr>
                <w:webHidden/>
                <w:rStyle w:val="IndexLink"/>
                <w:rtl w:val="true"/>
              </w:rPr>
              <w:t>الأولى</w:t>
            </w:r>
            <w:r>
              <w:rPr>
                <w:rStyle w:val="IndexLink"/>
                <w:rtl w:val="true"/>
              </w:rPr>
              <w:t xml:space="preserve">: </w:t>
            </w:r>
            <w:r>
              <w:rPr>
                <w:rStyle w:val="IndexLink"/>
                <w:rtl w:val="true"/>
              </w:rPr>
              <w:t>هل دفنت فاطمة الزهراء عليها السلام في البقيع أم لا؟ ما هي الأقوال؟</w:t>
            </w:r>
            <w:r>
              <w:rPr>
                <w:rStyle w:val="IndexLink"/>
                <w:rtl w:val="true"/>
              </w:rPr>
              <w:tab/>
            </w:r>
            <w:r>
              <w:rPr>
                <w:rStyle w:val="IndexLink"/>
              </w:rPr>
              <w:t>190</w:t>
            </w:r>
          </w:hyperlink>
        </w:p>
        <w:p>
          <w:pPr>
            <w:pStyle w:val="Contents5"/>
            <w:tabs>
              <w:tab w:val="clear" w:pos="7892"/>
              <w:tab w:val="right" w:pos="9026" w:leader="dot"/>
            </w:tabs>
            <w:rPr/>
          </w:pPr>
          <w:hyperlink w:anchor="__RefHeading___Toc5462236_2116733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5462238_211673320">
            <w:r>
              <w:rPr>
                <w:webHidden/>
                <w:rStyle w:val="IndexLink"/>
              </w:rPr>
              <w:t>1</w:t>
            </w:r>
            <w:r>
              <w:rPr>
                <w:rStyle w:val="IndexLink"/>
                <w:rtl w:val="true"/>
              </w:rPr>
              <w:t xml:space="preserve">- </w:t>
            </w:r>
            <w:r>
              <w:rPr>
                <w:rStyle w:val="IndexLink"/>
                <w:rtl w:val="true"/>
              </w:rPr>
              <w:t>البقيع‌</w:t>
            </w:r>
            <w:r>
              <w:rPr>
                <w:rStyle w:val="IndexLink"/>
                <w:rtl w:val="true"/>
              </w:rPr>
              <w:tab/>
            </w:r>
            <w:r>
              <w:rPr>
                <w:rStyle w:val="IndexLink"/>
              </w:rPr>
              <w:t>191</w:t>
            </w:r>
          </w:hyperlink>
        </w:p>
        <w:p>
          <w:pPr>
            <w:pStyle w:val="Contents5"/>
            <w:tabs>
              <w:tab w:val="clear" w:pos="7892"/>
              <w:tab w:val="right" w:pos="9026" w:leader="dot"/>
            </w:tabs>
            <w:rPr/>
          </w:pPr>
          <w:hyperlink w:anchor="__RefHeading___Toc5462240_211673320">
            <w:r>
              <w:rPr>
                <w:webHidden/>
                <w:rStyle w:val="IndexLink"/>
              </w:rPr>
              <w:t>2</w:t>
            </w:r>
            <w:r>
              <w:rPr>
                <w:rStyle w:val="IndexLink"/>
                <w:rtl w:val="true"/>
              </w:rPr>
              <w:t xml:space="preserve">- </w:t>
            </w:r>
            <w:r>
              <w:rPr>
                <w:rStyle w:val="IndexLink"/>
                <w:rtl w:val="true"/>
              </w:rPr>
              <w:t>الروضة</w:t>
            </w:r>
            <w:r>
              <w:rPr>
                <w:rStyle w:val="IndexLink"/>
                <w:rtl w:val="true"/>
              </w:rPr>
              <w:tab/>
            </w:r>
            <w:r>
              <w:rPr>
                <w:rStyle w:val="IndexLink"/>
              </w:rPr>
              <w:t>196</w:t>
            </w:r>
          </w:hyperlink>
        </w:p>
        <w:p>
          <w:pPr>
            <w:pStyle w:val="Contents5"/>
            <w:tabs>
              <w:tab w:val="clear" w:pos="7892"/>
              <w:tab w:val="right" w:pos="9026" w:leader="dot"/>
            </w:tabs>
            <w:rPr/>
          </w:pPr>
          <w:hyperlink w:anchor="__RefHeading___Toc5462242_211673320">
            <w:r>
              <w:rPr>
                <w:webHidden/>
                <w:rStyle w:val="IndexLink"/>
              </w:rPr>
              <w:t>3</w:t>
            </w:r>
            <w:r>
              <w:rPr>
                <w:rStyle w:val="IndexLink"/>
                <w:rtl w:val="true"/>
              </w:rPr>
              <w:t xml:space="preserve">- </w:t>
            </w:r>
            <w:r>
              <w:rPr>
                <w:rStyle w:val="IndexLink"/>
                <w:rtl w:val="true"/>
              </w:rPr>
              <w:t>بيت فاطمة عليها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5462244_211673320">
            <w:r>
              <w:rPr>
                <w:webHidden/>
                <w:rStyle w:val="IndexLink"/>
                <w:rtl w:val="true"/>
              </w:rPr>
              <w:t>خلاصة الكلام‌</w:t>
            </w:r>
            <w:r>
              <w:rPr>
                <w:rStyle w:val="IndexLink"/>
                <w:rtl w:val="true"/>
              </w:rPr>
              <w:tab/>
            </w:r>
            <w:r>
              <w:rPr>
                <w:rStyle w:val="IndexLink"/>
              </w:rPr>
              <w:t>201</w:t>
            </w:r>
          </w:hyperlink>
        </w:p>
        <w:p>
          <w:pPr>
            <w:pStyle w:val="Contents4"/>
            <w:tabs>
              <w:tab w:val="clear" w:pos="8176"/>
              <w:tab w:val="right" w:pos="9026" w:leader="dot"/>
            </w:tabs>
            <w:rPr/>
          </w:pPr>
          <w:hyperlink w:anchor="__RefHeading___Toc5462246_2116733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5462248_211673320">
            <w:r>
              <w:rPr>
                <w:webHidden/>
                <w:rStyle w:val="IndexLink"/>
                <w:rtl w:val="true"/>
              </w:rPr>
              <w:t>الثانية</w:t>
            </w:r>
            <w:r>
              <w:rPr>
                <w:rStyle w:val="IndexLink"/>
                <w:rtl w:val="true"/>
              </w:rPr>
              <w:t xml:space="preserve">: </w:t>
            </w:r>
            <w:r>
              <w:rPr>
                <w:rStyle w:val="IndexLink"/>
                <w:rtl w:val="true"/>
              </w:rPr>
              <w:t>هل دفن أمير المؤمنين علي عليه السلام في البقيع؟</w:t>
            </w:r>
            <w:r>
              <w:rPr>
                <w:rStyle w:val="IndexLink"/>
                <w:rtl w:val="true"/>
              </w:rPr>
              <w:tab/>
            </w:r>
            <w:r>
              <w:rPr>
                <w:rStyle w:val="IndexLink"/>
              </w:rPr>
              <w:t>203</w:t>
            </w:r>
          </w:hyperlink>
        </w:p>
        <w:p>
          <w:pPr>
            <w:pStyle w:val="Contents4"/>
            <w:tabs>
              <w:tab w:val="clear" w:pos="8176"/>
              <w:tab w:val="right" w:pos="9026" w:leader="dot"/>
            </w:tabs>
            <w:rPr/>
          </w:pPr>
          <w:hyperlink w:anchor="__RefHeading___Toc5462250_211673320">
            <w:r>
              <w:rPr>
                <w:webHidden/>
                <w:rStyle w:val="IndexLink"/>
                <w:rtl w:val="true"/>
              </w:rPr>
              <w:t>الثالثة</w:t>
            </w:r>
            <w:r>
              <w:rPr>
                <w:rStyle w:val="IndexLink"/>
                <w:rtl w:val="true"/>
              </w:rPr>
              <w:t xml:space="preserve">: </w:t>
            </w:r>
            <w:r>
              <w:rPr>
                <w:rStyle w:val="IndexLink"/>
                <w:rtl w:val="true"/>
              </w:rPr>
              <w:t>هل دفن رأس الحسين عليه السلام في البقيع؟</w:t>
            </w:r>
            <w:r>
              <w:rPr>
                <w:rStyle w:val="IndexLink"/>
                <w:rtl w:val="true"/>
              </w:rPr>
              <w:tab/>
            </w:r>
            <w:r>
              <w:rPr>
                <w:rStyle w:val="IndexLink"/>
              </w:rPr>
              <w:t>204</w:t>
            </w:r>
          </w:hyperlink>
        </w:p>
        <w:p>
          <w:pPr>
            <w:pStyle w:val="Contents3"/>
            <w:tabs>
              <w:tab w:val="clear" w:pos="8459"/>
              <w:tab w:val="right" w:pos="9026" w:leader="dot"/>
            </w:tabs>
            <w:rPr/>
          </w:pPr>
          <w:hyperlink w:anchor="__RefHeading___Toc5462252_211673320">
            <w:r>
              <w:rPr>
                <w:webHidden/>
                <w:rStyle w:val="IndexLink"/>
                <w:rtl w:val="true"/>
              </w:rPr>
              <w:t>فضل زيارة أئمة البقيع‌</w:t>
            </w:r>
            <w:r>
              <w:rPr>
                <w:rStyle w:val="IndexLink"/>
                <w:rtl w:val="true"/>
              </w:rPr>
              <w:tab/>
            </w:r>
            <w:r>
              <w:rPr>
                <w:rStyle w:val="IndexLink"/>
              </w:rPr>
              <w:t>206</w:t>
            </w:r>
          </w:hyperlink>
        </w:p>
        <w:p>
          <w:pPr>
            <w:pStyle w:val="Contents4"/>
            <w:tabs>
              <w:tab w:val="clear" w:pos="8176"/>
              <w:tab w:val="right" w:pos="9026" w:leader="dot"/>
            </w:tabs>
            <w:rPr/>
          </w:pPr>
          <w:hyperlink w:anchor="__RefHeading___Toc5462254_2116733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5462256_211673320">
            <w:r>
              <w:rPr>
                <w:webHidden/>
                <w:rStyle w:val="IndexLink"/>
                <w:rtl w:val="true"/>
              </w:rPr>
              <w:t>آداب زيارتهم‌</w:t>
            </w:r>
            <w:r>
              <w:rPr>
                <w:rStyle w:val="IndexLink"/>
                <w:rtl w:val="true"/>
              </w:rPr>
              <w:tab/>
            </w:r>
            <w:r>
              <w:rPr>
                <w:rStyle w:val="IndexLink"/>
              </w:rPr>
              <w:t>208</w:t>
            </w:r>
          </w:hyperlink>
        </w:p>
        <w:p>
          <w:pPr>
            <w:pStyle w:val="Contents4"/>
            <w:tabs>
              <w:tab w:val="clear" w:pos="8176"/>
              <w:tab w:val="right" w:pos="9026" w:leader="dot"/>
            </w:tabs>
            <w:rPr/>
          </w:pPr>
          <w:hyperlink w:anchor="__RefHeading___Toc5462258_211673320">
            <w:r>
              <w:rPr>
                <w:webHidden/>
                <w:rStyle w:val="IndexLink"/>
                <w:rtl w:val="true"/>
              </w:rPr>
              <w:t>كيفية زيارتهم‌</w:t>
            </w:r>
            <w:r>
              <w:rPr>
                <w:rStyle w:val="IndexLink"/>
                <w:rtl w:val="true"/>
              </w:rPr>
              <w:tab/>
            </w:r>
            <w:r>
              <w:rPr>
                <w:rStyle w:val="IndexLink"/>
              </w:rPr>
              <w:t>209</w:t>
            </w:r>
          </w:hyperlink>
        </w:p>
        <w:p>
          <w:pPr>
            <w:pStyle w:val="Contents2"/>
            <w:tabs>
              <w:tab w:val="clear" w:pos="8743"/>
              <w:tab w:val="right" w:pos="9026" w:leader="dot"/>
            </w:tabs>
            <w:rPr/>
          </w:pPr>
          <w:hyperlink w:anchor="__RefHeading___Toc5462260_211673320">
            <w:r>
              <w:rPr>
                <w:webHidden/>
                <w:rStyle w:val="IndexLink"/>
                <w:rtl w:val="true"/>
              </w:rPr>
              <w:t>بعض المدفونين في البقيع‌</w:t>
            </w:r>
            <w:r>
              <w:rPr>
                <w:rStyle w:val="IndexLink"/>
                <w:rtl w:val="true"/>
              </w:rPr>
              <w:tab/>
            </w:r>
            <w:r>
              <w:rPr>
                <w:rStyle w:val="IndexLink"/>
              </w:rPr>
              <w:t>212</w:t>
            </w:r>
          </w:hyperlink>
        </w:p>
        <w:p>
          <w:pPr>
            <w:pStyle w:val="Contents3"/>
            <w:tabs>
              <w:tab w:val="clear" w:pos="8459"/>
              <w:tab w:val="right" w:pos="9026" w:leader="dot"/>
            </w:tabs>
            <w:rPr/>
          </w:pPr>
          <w:hyperlink w:anchor="__RefHeading___Toc5462262_2116733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5462264_211673320">
            <w:r>
              <w:rPr>
                <w:webHidden/>
                <w:rStyle w:val="IndexLink"/>
              </w:rPr>
              <w:t>1</w:t>
            </w:r>
            <w:r>
              <w:rPr>
                <w:rStyle w:val="IndexLink"/>
                <w:rtl w:val="true"/>
              </w:rPr>
              <w:t xml:space="preserve">- </w:t>
            </w:r>
            <w:r>
              <w:rPr>
                <w:rStyle w:val="IndexLink"/>
                <w:rtl w:val="true"/>
              </w:rPr>
              <w:t>إبراهيم ابن رسول اللَّه‌</w:t>
            </w:r>
            <w:r>
              <w:rPr>
                <w:rStyle w:val="IndexLink"/>
                <w:rtl w:val="true"/>
              </w:rPr>
              <w:tab/>
            </w:r>
            <w:r>
              <w:rPr>
                <w:rStyle w:val="IndexLink"/>
              </w:rPr>
              <w:t>214</w:t>
            </w:r>
          </w:hyperlink>
        </w:p>
        <w:p>
          <w:pPr>
            <w:pStyle w:val="Contents3"/>
            <w:tabs>
              <w:tab w:val="clear" w:pos="8459"/>
              <w:tab w:val="right" w:pos="9026" w:leader="dot"/>
            </w:tabs>
            <w:rPr/>
          </w:pPr>
          <w:hyperlink w:anchor="__RefHeading___Toc5462266_211673320">
            <w:r>
              <w:rPr>
                <w:webHidden/>
                <w:rStyle w:val="IndexLink"/>
              </w:rPr>
              <w:t>2</w:t>
            </w:r>
            <w:r>
              <w:rPr>
                <w:rStyle w:val="IndexLink"/>
                <w:rtl w:val="true"/>
              </w:rPr>
              <w:t xml:space="preserve">- </w:t>
            </w:r>
            <w:r>
              <w:rPr>
                <w:rStyle w:val="IndexLink"/>
                <w:rtl w:val="true"/>
              </w:rPr>
              <w:t>إبراهيم الكوراني الشهرزوري الشافعي‌</w:t>
            </w:r>
            <w:r>
              <w:rPr>
                <w:rStyle w:val="IndexLink"/>
                <w:rtl w:val="true"/>
              </w:rPr>
              <w:tab/>
            </w:r>
            <w:r>
              <w:rPr>
                <w:rStyle w:val="IndexLink"/>
              </w:rPr>
              <w:t>216</w:t>
            </w:r>
          </w:hyperlink>
        </w:p>
        <w:p>
          <w:pPr>
            <w:pStyle w:val="Contents3"/>
            <w:tabs>
              <w:tab w:val="clear" w:pos="8459"/>
              <w:tab w:val="right" w:pos="9026" w:leader="dot"/>
            </w:tabs>
            <w:rPr/>
          </w:pPr>
          <w:hyperlink w:anchor="__RefHeading___Toc5462268_211673320">
            <w:r>
              <w:rPr>
                <w:webHidden/>
                <w:rStyle w:val="IndexLink"/>
              </w:rPr>
              <w:t>3</w:t>
            </w:r>
            <w:r>
              <w:rPr>
                <w:rStyle w:val="IndexLink"/>
                <w:rtl w:val="true"/>
              </w:rPr>
              <w:t xml:space="preserve">- </w:t>
            </w:r>
            <w:r>
              <w:rPr>
                <w:rStyle w:val="IndexLink"/>
                <w:rtl w:val="true"/>
              </w:rPr>
              <w:t>إبراهيم بن موسى‌</w:t>
            </w:r>
            <w:r>
              <w:rPr>
                <w:rStyle w:val="IndexLink"/>
                <w:rtl w:val="true"/>
              </w:rPr>
              <w:tab/>
            </w:r>
            <w:r>
              <w:rPr>
                <w:rStyle w:val="IndexLink"/>
              </w:rPr>
              <w:t>217</w:t>
            </w:r>
          </w:hyperlink>
        </w:p>
        <w:p>
          <w:pPr>
            <w:pStyle w:val="Contents3"/>
            <w:tabs>
              <w:tab w:val="clear" w:pos="8459"/>
              <w:tab w:val="right" w:pos="9026" w:leader="dot"/>
            </w:tabs>
            <w:rPr/>
          </w:pPr>
          <w:hyperlink w:anchor="__RefHeading___Toc5462270_211673320">
            <w:r>
              <w:rPr>
                <w:webHidden/>
                <w:rStyle w:val="IndexLink"/>
              </w:rPr>
              <w:t>4</w:t>
            </w:r>
            <w:r>
              <w:rPr>
                <w:rStyle w:val="IndexLink"/>
                <w:rtl w:val="true"/>
              </w:rPr>
              <w:t xml:space="preserve">- </w:t>
            </w:r>
            <w:r>
              <w:rPr>
                <w:rStyle w:val="IndexLink"/>
                <w:rtl w:val="true"/>
              </w:rPr>
              <w:t>ابن البارزي‌</w:t>
            </w:r>
            <w:r>
              <w:rPr>
                <w:rStyle w:val="IndexLink"/>
                <w:rtl w:val="true"/>
              </w:rPr>
              <w:tab/>
            </w:r>
            <w:r>
              <w:rPr>
                <w:rStyle w:val="IndexLink"/>
              </w:rPr>
              <w:t>217</w:t>
            </w:r>
          </w:hyperlink>
        </w:p>
        <w:p>
          <w:pPr>
            <w:pStyle w:val="Contents3"/>
            <w:tabs>
              <w:tab w:val="clear" w:pos="8459"/>
              <w:tab w:val="right" w:pos="9026" w:leader="dot"/>
            </w:tabs>
            <w:rPr/>
          </w:pPr>
          <w:hyperlink w:anchor="__RefHeading___Toc5462272_211673320">
            <w:r>
              <w:rPr>
                <w:webHidden/>
                <w:rStyle w:val="IndexLink"/>
              </w:rPr>
              <w:t>5</w:t>
            </w:r>
            <w:r>
              <w:rPr>
                <w:rStyle w:val="IndexLink"/>
                <w:rtl w:val="true"/>
              </w:rPr>
              <w:t xml:space="preserve">- </w:t>
            </w:r>
            <w:r>
              <w:rPr>
                <w:rStyle w:val="IndexLink"/>
                <w:rtl w:val="true"/>
              </w:rPr>
              <w:t>ابن النجيح‌</w:t>
            </w:r>
            <w:r>
              <w:rPr>
                <w:rStyle w:val="IndexLink"/>
                <w:rtl w:val="true"/>
              </w:rPr>
              <w:tab/>
            </w:r>
            <w:r>
              <w:rPr>
                <w:rStyle w:val="IndexLink"/>
              </w:rPr>
              <w:t>218</w:t>
            </w:r>
          </w:hyperlink>
        </w:p>
        <w:p>
          <w:pPr>
            <w:pStyle w:val="Contents3"/>
            <w:tabs>
              <w:tab w:val="clear" w:pos="8459"/>
              <w:tab w:val="right" w:pos="9026" w:leader="dot"/>
            </w:tabs>
            <w:rPr/>
          </w:pPr>
          <w:hyperlink w:anchor="__RefHeading___Toc5462274_211673320">
            <w:r>
              <w:rPr>
                <w:webHidden/>
                <w:rStyle w:val="IndexLink"/>
              </w:rPr>
              <w:t>6</w:t>
            </w:r>
            <w:r>
              <w:rPr>
                <w:rStyle w:val="IndexLink"/>
                <w:rtl w:val="true"/>
              </w:rPr>
              <w:t xml:space="preserve">- </w:t>
            </w:r>
            <w:r>
              <w:rPr>
                <w:rStyle w:val="IndexLink"/>
                <w:rtl w:val="true"/>
              </w:rPr>
              <w:t>ابن المراغي‌</w:t>
            </w:r>
            <w:r>
              <w:rPr>
                <w:rStyle w:val="IndexLink"/>
                <w:rtl w:val="true"/>
              </w:rPr>
              <w:tab/>
            </w:r>
            <w:r>
              <w:rPr>
                <w:rStyle w:val="IndexLink"/>
              </w:rPr>
              <w:t>218</w:t>
            </w:r>
          </w:hyperlink>
        </w:p>
        <w:p>
          <w:pPr>
            <w:pStyle w:val="Contents3"/>
            <w:tabs>
              <w:tab w:val="clear" w:pos="8459"/>
              <w:tab w:val="right" w:pos="9026" w:leader="dot"/>
            </w:tabs>
            <w:rPr/>
          </w:pPr>
          <w:hyperlink w:anchor="__RefHeading___Toc5462276_211673320">
            <w:r>
              <w:rPr>
                <w:webHidden/>
                <w:rStyle w:val="IndexLink"/>
              </w:rPr>
              <w:t>7</w:t>
            </w:r>
            <w:r>
              <w:rPr>
                <w:rStyle w:val="IndexLink"/>
                <w:rtl w:val="true"/>
              </w:rPr>
              <w:t xml:space="preserve">- </w:t>
            </w:r>
            <w:r>
              <w:rPr>
                <w:rStyle w:val="IndexLink"/>
                <w:rtl w:val="true"/>
              </w:rPr>
              <w:t>ابن مسلم، قاضي القضاة</w:t>
            </w:r>
            <w:r>
              <w:rPr>
                <w:rStyle w:val="IndexLink"/>
                <w:rtl w:val="true"/>
              </w:rPr>
              <w:tab/>
            </w:r>
            <w:r>
              <w:rPr>
                <w:rStyle w:val="IndexLink"/>
              </w:rPr>
              <w:t>218</w:t>
            </w:r>
          </w:hyperlink>
        </w:p>
        <w:p>
          <w:pPr>
            <w:pStyle w:val="Contents3"/>
            <w:tabs>
              <w:tab w:val="clear" w:pos="8459"/>
              <w:tab w:val="right" w:pos="9026" w:leader="dot"/>
            </w:tabs>
            <w:rPr/>
          </w:pPr>
          <w:hyperlink w:anchor="__RefHeading___Toc5462278_211673320">
            <w:r>
              <w:rPr>
                <w:webHidden/>
                <w:rStyle w:val="IndexLink"/>
              </w:rPr>
              <w:t>8</w:t>
            </w:r>
            <w:r>
              <w:rPr>
                <w:rStyle w:val="IndexLink"/>
                <w:rtl w:val="true"/>
              </w:rPr>
              <w:t xml:space="preserve">- </w:t>
            </w:r>
            <w:r>
              <w:rPr>
                <w:rStyle w:val="IndexLink"/>
                <w:rtl w:val="true"/>
              </w:rPr>
              <w:t>الأرقم بن أبي أرقم عبد مناف المخزومي‌</w:t>
            </w:r>
            <w:r>
              <w:rPr>
                <w:rStyle w:val="IndexLink"/>
                <w:rtl w:val="true"/>
              </w:rPr>
              <w:tab/>
            </w:r>
            <w:r>
              <w:rPr>
                <w:rStyle w:val="IndexLink"/>
              </w:rPr>
              <w:t>219</w:t>
            </w:r>
          </w:hyperlink>
        </w:p>
        <w:p>
          <w:pPr>
            <w:pStyle w:val="Contents3"/>
            <w:tabs>
              <w:tab w:val="clear" w:pos="8459"/>
              <w:tab w:val="right" w:pos="9026" w:leader="dot"/>
            </w:tabs>
            <w:rPr/>
          </w:pPr>
          <w:hyperlink w:anchor="__RefHeading___Toc5462280_211673320">
            <w:r>
              <w:rPr>
                <w:webHidden/>
                <w:rStyle w:val="IndexLink"/>
              </w:rPr>
              <w:t>9</w:t>
            </w:r>
            <w:r>
              <w:rPr>
                <w:rStyle w:val="IndexLink"/>
                <w:rtl w:val="true"/>
              </w:rPr>
              <w:t xml:space="preserve">- </w:t>
            </w:r>
            <w:r>
              <w:rPr>
                <w:rStyle w:val="IndexLink"/>
                <w:rtl w:val="true"/>
              </w:rPr>
              <w:t>أبو القاسم شيخ الاسلام‌</w:t>
            </w:r>
            <w:r>
              <w:rPr>
                <w:rStyle w:val="IndexLink"/>
                <w:rtl w:val="true"/>
              </w:rPr>
              <w:tab/>
            </w:r>
            <w:r>
              <w:rPr>
                <w:rStyle w:val="IndexLink"/>
              </w:rPr>
              <w:t>220</w:t>
            </w:r>
          </w:hyperlink>
        </w:p>
        <w:p>
          <w:pPr>
            <w:pStyle w:val="Contents3"/>
            <w:tabs>
              <w:tab w:val="clear" w:pos="8459"/>
              <w:tab w:val="right" w:pos="9026" w:leader="dot"/>
            </w:tabs>
            <w:rPr/>
          </w:pPr>
          <w:hyperlink w:anchor="__RefHeading___Toc5462282_211673320">
            <w:r>
              <w:rPr>
                <w:webHidden/>
                <w:rStyle w:val="IndexLink"/>
              </w:rPr>
              <w:t>10</w:t>
            </w:r>
            <w:r>
              <w:rPr>
                <w:rStyle w:val="IndexLink"/>
                <w:rtl w:val="true"/>
              </w:rPr>
              <w:t xml:space="preserve">- </w:t>
            </w:r>
            <w:r>
              <w:rPr>
                <w:rStyle w:val="IndexLink"/>
                <w:rtl w:val="true"/>
              </w:rPr>
              <w:t>أبو أمامة الباهلي‌</w:t>
            </w:r>
            <w:r>
              <w:rPr>
                <w:rStyle w:val="IndexLink"/>
                <w:rtl w:val="true"/>
              </w:rPr>
              <w:tab/>
            </w:r>
            <w:r>
              <w:rPr>
                <w:rStyle w:val="IndexLink"/>
              </w:rPr>
              <w:t>220</w:t>
            </w:r>
          </w:hyperlink>
        </w:p>
        <w:p>
          <w:pPr>
            <w:pStyle w:val="Contents3"/>
            <w:tabs>
              <w:tab w:val="clear" w:pos="8459"/>
              <w:tab w:val="right" w:pos="9026" w:leader="dot"/>
            </w:tabs>
            <w:rPr/>
          </w:pPr>
          <w:hyperlink w:anchor="__RefHeading___Toc5462284_211673320">
            <w:r>
              <w:rPr>
                <w:webHidden/>
                <w:rStyle w:val="IndexLink"/>
              </w:rPr>
              <w:t>11</w:t>
            </w:r>
            <w:r>
              <w:rPr>
                <w:rStyle w:val="IndexLink"/>
                <w:rtl w:val="true"/>
              </w:rPr>
              <w:t xml:space="preserve">- </w:t>
            </w:r>
            <w:r>
              <w:rPr>
                <w:rStyle w:val="IndexLink"/>
                <w:rtl w:val="true"/>
              </w:rPr>
              <w:t>أبو سعيد الخدري‌</w:t>
            </w:r>
            <w:r>
              <w:rPr>
                <w:rStyle w:val="IndexLink"/>
                <w:rtl w:val="true"/>
              </w:rPr>
              <w:tab/>
            </w:r>
            <w:r>
              <w:rPr>
                <w:rStyle w:val="IndexLink"/>
              </w:rPr>
              <w:t>220</w:t>
            </w:r>
          </w:hyperlink>
        </w:p>
        <w:p>
          <w:pPr>
            <w:pStyle w:val="Contents3"/>
            <w:tabs>
              <w:tab w:val="clear" w:pos="8459"/>
              <w:tab w:val="right" w:pos="9026" w:leader="dot"/>
            </w:tabs>
            <w:rPr/>
          </w:pPr>
          <w:hyperlink w:anchor="__RefHeading___Toc5462286_211673320">
            <w:r>
              <w:rPr>
                <w:webHidden/>
                <w:rStyle w:val="IndexLink"/>
              </w:rPr>
              <w:t>12</w:t>
            </w:r>
            <w:r>
              <w:rPr>
                <w:rStyle w:val="IndexLink"/>
                <w:rtl w:val="true"/>
              </w:rPr>
              <w:t xml:space="preserve">- </w:t>
            </w:r>
            <w:r>
              <w:rPr>
                <w:rStyle w:val="IndexLink"/>
                <w:rtl w:val="true"/>
              </w:rPr>
              <w:t>أبو سفيان‌</w:t>
            </w:r>
            <w:r>
              <w:rPr>
                <w:rStyle w:val="IndexLink"/>
                <w:rtl w:val="true"/>
              </w:rPr>
              <w:tab/>
            </w:r>
            <w:r>
              <w:rPr>
                <w:rStyle w:val="IndexLink"/>
              </w:rPr>
              <w:t>221</w:t>
            </w:r>
          </w:hyperlink>
        </w:p>
        <w:p>
          <w:pPr>
            <w:pStyle w:val="Contents3"/>
            <w:tabs>
              <w:tab w:val="clear" w:pos="8459"/>
              <w:tab w:val="right" w:pos="9026" w:leader="dot"/>
            </w:tabs>
            <w:rPr/>
          </w:pPr>
          <w:hyperlink w:anchor="__RefHeading___Toc5462288_211673320">
            <w:r>
              <w:rPr>
                <w:webHidden/>
                <w:rStyle w:val="IndexLink"/>
              </w:rPr>
              <w:t>13</w:t>
            </w:r>
            <w:r>
              <w:rPr>
                <w:rStyle w:val="IndexLink"/>
                <w:rtl w:val="true"/>
              </w:rPr>
              <w:t xml:space="preserve">- </w:t>
            </w:r>
            <w:r>
              <w:rPr>
                <w:rStyle w:val="IndexLink"/>
                <w:rtl w:val="true"/>
              </w:rPr>
              <w:t>أبو سفيان بن الحارث‌</w:t>
            </w:r>
            <w:r>
              <w:rPr>
                <w:rStyle w:val="IndexLink"/>
                <w:rtl w:val="true"/>
              </w:rPr>
              <w:tab/>
            </w:r>
            <w:r>
              <w:rPr>
                <w:rStyle w:val="IndexLink"/>
              </w:rPr>
              <w:t>222</w:t>
            </w:r>
          </w:hyperlink>
        </w:p>
        <w:p>
          <w:pPr>
            <w:pStyle w:val="Contents3"/>
            <w:tabs>
              <w:tab w:val="clear" w:pos="8459"/>
              <w:tab w:val="right" w:pos="9026" w:leader="dot"/>
            </w:tabs>
            <w:rPr/>
          </w:pPr>
          <w:hyperlink w:anchor="__RefHeading___Toc5462290_211673320">
            <w:r>
              <w:rPr>
                <w:webHidden/>
                <w:rStyle w:val="IndexLink"/>
              </w:rPr>
              <w:t>14</w:t>
            </w:r>
            <w:r>
              <w:rPr>
                <w:rStyle w:val="IndexLink"/>
                <w:rtl w:val="true"/>
              </w:rPr>
              <w:t xml:space="preserve">- </w:t>
            </w:r>
            <w:r>
              <w:rPr>
                <w:rStyle w:val="IndexLink"/>
                <w:rtl w:val="true"/>
              </w:rPr>
              <w:t>أبو القاسم التنوخي‌</w:t>
            </w:r>
            <w:r>
              <w:rPr>
                <w:rStyle w:val="IndexLink"/>
                <w:rtl w:val="true"/>
              </w:rPr>
              <w:tab/>
            </w:r>
            <w:r>
              <w:rPr>
                <w:rStyle w:val="IndexLink"/>
              </w:rPr>
              <w:t>223</w:t>
            </w:r>
          </w:hyperlink>
        </w:p>
        <w:p>
          <w:pPr>
            <w:pStyle w:val="Contents3"/>
            <w:tabs>
              <w:tab w:val="clear" w:pos="8459"/>
              <w:tab w:val="right" w:pos="9026" w:leader="dot"/>
            </w:tabs>
            <w:rPr/>
          </w:pPr>
          <w:hyperlink w:anchor="__RefHeading___Toc5462292_211673320">
            <w:r>
              <w:rPr>
                <w:webHidden/>
                <w:rStyle w:val="IndexLink"/>
              </w:rPr>
              <w:t>15</w:t>
            </w:r>
            <w:r>
              <w:rPr>
                <w:rStyle w:val="IndexLink"/>
                <w:rtl w:val="true"/>
              </w:rPr>
              <w:t xml:space="preserve">- </w:t>
            </w:r>
            <w:r>
              <w:rPr>
                <w:rStyle w:val="IndexLink"/>
                <w:rtl w:val="true"/>
              </w:rPr>
              <w:t>أبو هريرة</w:t>
            </w:r>
            <w:r>
              <w:rPr>
                <w:rStyle w:val="IndexLink"/>
                <w:rtl w:val="true"/>
              </w:rPr>
              <w:tab/>
            </w:r>
            <w:r>
              <w:rPr>
                <w:rStyle w:val="IndexLink"/>
              </w:rPr>
              <w:t>224</w:t>
            </w:r>
          </w:hyperlink>
        </w:p>
        <w:p>
          <w:pPr>
            <w:pStyle w:val="Contents3"/>
            <w:tabs>
              <w:tab w:val="clear" w:pos="8459"/>
              <w:tab w:val="right" w:pos="9026" w:leader="dot"/>
            </w:tabs>
            <w:rPr/>
          </w:pPr>
          <w:hyperlink w:anchor="__RefHeading___Toc5462294_211673320">
            <w:r>
              <w:rPr>
                <w:webHidden/>
                <w:rStyle w:val="IndexLink"/>
              </w:rPr>
              <w:t>16</w:t>
            </w:r>
            <w:r>
              <w:rPr>
                <w:rStyle w:val="IndexLink"/>
                <w:rtl w:val="true"/>
              </w:rPr>
              <w:t xml:space="preserve">- </w:t>
            </w:r>
            <w:r>
              <w:rPr>
                <w:rStyle w:val="IndexLink"/>
                <w:rtl w:val="true"/>
              </w:rPr>
              <w:t>أحمد الأحسائي‌</w:t>
            </w:r>
            <w:r>
              <w:rPr>
                <w:rStyle w:val="IndexLink"/>
                <w:rtl w:val="true"/>
              </w:rPr>
              <w:tab/>
            </w:r>
            <w:r>
              <w:rPr>
                <w:rStyle w:val="IndexLink"/>
              </w:rPr>
              <w:t>225</w:t>
            </w:r>
          </w:hyperlink>
        </w:p>
        <w:p>
          <w:pPr>
            <w:pStyle w:val="Contents3"/>
            <w:tabs>
              <w:tab w:val="clear" w:pos="8459"/>
              <w:tab w:val="right" w:pos="9026" w:leader="dot"/>
            </w:tabs>
            <w:rPr/>
          </w:pPr>
          <w:hyperlink w:anchor="__RefHeading___Toc5462296_211673320">
            <w:r>
              <w:rPr>
                <w:webHidden/>
                <w:rStyle w:val="IndexLink"/>
              </w:rPr>
              <w:t>17</w:t>
            </w:r>
            <w:r>
              <w:rPr>
                <w:rStyle w:val="IndexLink"/>
                <w:rtl w:val="true"/>
              </w:rPr>
              <w:t xml:space="preserve">- </w:t>
            </w:r>
            <w:r>
              <w:rPr>
                <w:rStyle w:val="IndexLink"/>
                <w:rtl w:val="true"/>
              </w:rPr>
              <w:t>أحمد الخسروشاهي‌</w:t>
            </w:r>
            <w:r>
              <w:rPr>
                <w:rStyle w:val="IndexLink"/>
                <w:rtl w:val="true"/>
              </w:rPr>
              <w:tab/>
            </w:r>
            <w:r>
              <w:rPr>
                <w:rStyle w:val="IndexLink"/>
              </w:rPr>
              <w:t>225</w:t>
            </w:r>
          </w:hyperlink>
        </w:p>
        <w:p>
          <w:pPr>
            <w:pStyle w:val="Contents3"/>
            <w:tabs>
              <w:tab w:val="clear" w:pos="8459"/>
              <w:tab w:val="right" w:pos="9026" w:leader="dot"/>
            </w:tabs>
            <w:rPr/>
          </w:pPr>
          <w:hyperlink w:anchor="__RefHeading___Toc5462298_211673320">
            <w:r>
              <w:rPr>
                <w:webHidden/>
                <w:rStyle w:val="IndexLink"/>
              </w:rPr>
              <w:t>18</w:t>
            </w:r>
            <w:r>
              <w:rPr>
                <w:rStyle w:val="IndexLink"/>
                <w:rtl w:val="true"/>
              </w:rPr>
              <w:t xml:space="preserve">- </w:t>
            </w:r>
            <w:r>
              <w:rPr>
                <w:rStyle w:val="IndexLink"/>
                <w:rtl w:val="true"/>
              </w:rPr>
              <w:t>أحمد بن محمد البناء</w:t>
            </w:r>
            <w:r>
              <w:rPr>
                <w:rStyle w:val="IndexLink"/>
                <w:rtl w:val="true"/>
              </w:rPr>
              <w:tab/>
            </w:r>
            <w:r>
              <w:rPr>
                <w:rStyle w:val="IndexLink"/>
              </w:rPr>
              <w:t>225</w:t>
            </w:r>
          </w:hyperlink>
        </w:p>
        <w:p>
          <w:pPr>
            <w:pStyle w:val="Contents3"/>
            <w:tabs>
              <w:tab w:val="clear" w:pos="8459"/>
              <w:tab w:val="right" w:pos="9026" w:leader="dot"/>
            </w:tabs>
            <w:rPr/>
          </w:pPr>
          <w:hyperlink w:anchor="__RefHeading___Toc5462300_211673320">
            <w:r>
              <w:rPr>
                <w:webHidden/>
                <w:rStyle w:val="IndexLink"/>
              </w:rPr>
              <w:t>19</w:t>
            </w:r>
            <w:r>
              <w:rPr>
                <w:rStyle w:val="IndexLink"/>
                <w:rtl w:val="true"/>
              </w:rPr>
              <w:t xml:space="preserve">- </w:t>
            </w:r>
            <w:r>
              <w:rPr>
                <w:rStyle w:val="IndexLink"/>
                <w:rtl w:val="true"/>
              </w:rPr>
              <w:t>أحمد بن محمد الدجاني القشاشي‌</w:t>
            </w:r>
            <w:r>
              <w:rPr>
                <w:rStyle w:val="IndexLink"/>
                <w:rtl w:val="true"/>
              </w:rPr>
              <w:tab/>
            </w:r>
            <w:r>
              <w:rPr>
                <w:rStyle w:val="IndexLink"/>
              </w:rPr>
              <w:t>226</w:t>
            </w:r>
          </w:hyperlink>
        </w:p>
        <w:p>
          <w:pPr>
            <w:pStyle w:val="Contents3"/>
            <w:tabs>
              <w:tab w:val="clear" w:pos="8459"/>
              <w:tab w:val="right" w:pos="9026" w:leader="dot"/>
            </w:tabs>
            <w:rPr/>
          </w:pPr>
          <w:hyperlink w:anchor="__RefHeading___Toc5462302_211673320">
            <w:r>
              <w:rPr>
                <w:webHidden/>
                <w:rStyle w:val="IndexLink"/>
              </w:rPr>
              <w:t>20</w:t>
            </w:r>
            <w:r>
              <w:rPr>
                <w:rStyle w:val="IndexLink"/>
                <w:rtl w:val="true"/>
              </w:rPr>
              <w:t xml:space="preserve">- </w:t>
            </w:r>
            <w:r>
              <w:rPr>
                <w:rStyle w:val="IndexLink"/>
                <w:rtl w:val="true"/>
              </w:rPr>
              <w:t>أحمد مغلباي‌</w:t>
            </w:r>
            <w:r>
              <w:rPr>
                <w:rStyle w:val="IndexLink"/>
                <w:rtl w:val="true"/>
              </w:rPr>
              <w:tab/>
            </w:r>
            <w:r>
              <w:rPr>
                <w:rStyle w:val="IndexLink"/>
              </w:rPr>
              <w:t>226</w:t>
            </w:r>
          </w:hyperlink>
        </w:p>
        <w:p>
          <w:pPr>
            <w:pStyle w:val="Contents3"/>
            <w:tabs>
              <w:tab w:val="clear" w:pos="8459"/>
              <w:tab w:val="right" w:pos="9026" w:leader="dot"/>
            </w:tabs>
            <w:rPr/>
          </w:pPr>
          <w:hyperlink w:anchor="__RefHeading___Toc5462304_211673320">
            <w:r>
              <w:rPr>
                <w:webHidden/>
                <w:rStyle w:val="IndexLink"/>
              </w:rPr>
              <w:t>21</w:t>
            </w:r>
            <w:r>
              <w:rPr>
                <w:rStyle w:val="IndexLink"/>
                <w:rtl w:val="true"/>
              </w:rPr>
              <w:t xml:space="preserve">- </w:t>
            </w:r>
            <w:r>
              <w:rPr>
                <w:rStyle w:val="IndexLink"/>
                <w:rtl w:val="true"/>
              </w:rPr>
              <w:t>أسعد بن زرارة</w:t>
            </w:r>
            <w:r>
              <w:rPr>
                <w:rStyle w:val="IndexLink"/>
                <w:rtl w:val="true"/>
              </w:rPr>
              <w:tab/>
            </w:r>
            <w:r>
              <w:rPr>
                <w:rStyle w:val="IndexLink"/>
              </w:rPr>
              <w:t>226</w:t>
            </w:r>
          </w:hyperlink>
        </w:p>
        <w:p>
          <w:pPr>
            <w:pStyle w:val="Contents3"/>
            <w:tabs>
              <w:tab w:val="clear" w:pos="8459"/>
              <w:tab w:val="right" w:pos="9026" w:leader="dot"/>
            </w:tabs>
            <w:rPr/>
          </w:pPr>
          <w:hyperlink w:anchor="__RefHeading___Toc5462306_211673320">
            <w:r>
              <w:rPr>
                <w:webHidden/>
                <w:rStyle w:val="IndexLink"/>
              </w:rPr>
              <w:t>22</w:t>
            </w:r>
            <w:r>
              <w:rPr>
                <w:rStyle w:val="IndexLink"/>
                <w:rtl w:val="true"/>
              </w:rPr>
              <w:t xml:space="preserve">- </w:t>
            </w:r>
            <w:r>
              <w:rPr>
                <w:rStyle w:val="IndexLink"/>
                <w:rtl w:val="true"/>
              </w:rPr>
              <w:t>اسماعيل بن جعفر الصادق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5462308_211673320">
            <w:r>
              <w:rPr>
                <w:webHidden/>
                <w:rStyle w:val="IndexLink"/>
              </w:rPr>
              <w:t>23</w:t>
            </w:r>
            <w:r>
              <w:rPr>
                <w:rStyle w:val="IndexLink"/>
                <w:rtl w:val="true"/>
              </w:rPr>
              <w:t xml:space="preserve">- </w:t>
            </w:r>
            <w:r>
              <w:rPr>
                <w:rStyle w:val="IndexLink"/>
                <w:rtl w:val="true"/>
              </w:rPr>
              <w:t>أسيد بن حضير الأشهلي‌</w:t>
            </w:r>
            <w:r>
              <w:rPr>
                <w:rStyle w:val="IndexLink"/>
                <w:rtl w:val="true"/>
              </w:rPr>
              <w:tab/>
            </w:r>
            <w:r>
              <w:rPr>
                <w:rStyle w:val="IndexLink"/>
              </w:rPr>
              <w:t>230</w:t>
            </w:r>
          </w:hyperlink>
        </w:p>
        <w:p>
          <w:pPr>
            <w:pStyle w:val="Contents3"/>
            <w:tabs>
              <w:tab w:val="clear" w:pos="8459"/>
              <w:tab w:val="right" w:pos="9026" w:leader="dot"/>
            </w:tabs>
            <w:rPr/>
          </w:pPr>
          <w:hyperlink w:anchor="__RefHeading___Toc5462310_211673320">
            <w:r>
              <w:rPr>
                <w:webHidden/>
                <w:rStyle w:val="IndexLink"/>
              </w:rPr>
              <w:t>24</w:t>
            </w:r>
            <w:r>
              <w:rPr>
                <w:rStyle w:val="IndexLink"/>
                <w:rtl w:val="true"/>
              </w:rPr>
              <w:t xml:space="preserve">- </w:t>
            </w:r>
            <w:r>
              <w:rPr>
                <w:rStyle w:val="IndexLink"/>
                <w:rtl w:val="true"/>
              </w:rPr>
              <w:t>أم سلمة زوجة رسول اللَّه صلى الله عليه و آله‌</w:t>
            </w:r>
            <w:r>
              <w:rPr>
                <w:rStyle w:val="IndexLink"/>
                <w:rtl w:val="true"/>
              </w:rPr>
              <w:tab/>
            </w:r>
            <w:r>
              <w:rPr>
                <w:rStyle w:val="IndexLink"/>
              </w:rPr>
              <w:t>231</w:t>
            </w:r>
          </w:hyperlink>
        </w:p>
        <w:p>
          <w:pPr>
            <w:pStyle w:val="Contents3"/>
            <w:tabs>
              <w:tab w:val="clear" w:pos="8459"/>
              <w:tab w:val="right" w:pos="9026" w:leader="dot"/>
            </w:tabs>
            <w:rPr/>
          </w:pPr>
          <w:hyperlink w:anchor="__RefHeading___Toc5462312_211673320">
            <w:r>
              <w:rPr>
                <w:webHidden/>
                <w:rStyle w:val="IndexLink"/>
              </w:rPr>
              <w:t>25</w:t>
            </w:r>
            <w:r>
              <w:rPr>
                <w:rStyle w:val="IndexLink"/>
                <w:rtl w:val="true"/>
              </w:rPr>
              <w:t xml:space="preserve">- </w:t>
            </w:r>
            <w:r>
              <w:rPr>
                <w:rStyle w:val="IndexLink"/>
                <w:rtl w:val="true"/>
              </w:rPr>
              <w:t>أم عثمان بن عفان‌</w:t>
            </w:r>
            <w:r>
              <w:rPr>
                <w:rStyle w:val="IndexLink"/>
                <w:rtl w:val="true"/>
              </w:rPr>
              <w:tab/>
            </w:r>
            <w:r>
              <w:rPr>
                <w:rStyle w:val="IndexLink"/>
              </w:rPr>
              <w:t>232</w:t>
            </w:r>
          </w:hyperlink>
        </w:p>
        <w:p>
          <w:pPr>
            <w:pStyle w:val="Contents3"/>
            <w:tabs>
              <w:tab w:val="clear" w:pos="8459"/>
              <w:tab w:val="right" w:pos="9026" w:leader="dot"/>
            </w:tabs>
            <w:rPr/>
          </w:pPr>
          <w:hyperlink w:anchor="__RefHeading___Toc5462314_211673320">
            <w:r>
              <w:rPr>
                <w:webHidden/>
                <w:rStyle w:val="IndexLink"/>
              </w:rPr>
              <w:t>26</w:t>
            </w:r>
            <w:r>
              <w:rPr>
                <w:rStyle w:val="IndexLink"/>
                <w:rtl w:val="true"/>
              </w:rPr>
              <w:t xml:space="preserve">- </w:t>
            </w:r>
            <w:r>
              <w:rPr>
                <w:rStyle w:val="IndexLink"/>
                <w:rtl w:val="true"/>
              </w:rPr>
              <w:t>أم كلثوم بنت رسول اللَّه صلى الله عليه و آله‌</w:t>
            </w:r>
            <w:r>
              <w:rPr>
                <w:rStyle w:val="IndexLink"/>
                <w:rtl w:val="true"/>
              </w:rPr>
              <w:tab/>
            </w:r>
            <w:r>
              <w:rPr>
                <w:rStyle w:val="IndexLink"/>
              </w:rPr>
              <w:t>232</w:t>
            </w:r>
          </w:hyperlink>
        </w:p>
        <w:p>
          <w:pPr>
            <w:pStyle w:val="Contents3"/>
            <w:tabs>
              <w:tab w:val="clear" w:pos="8459"/>
              <w:tab w:val="right" w:pos="9026" w:leader="dot"/>
            </w:tabs>
            <w:rPr/>
          </w:pPr>
          <w:hyperlink w:anchor="__RefHeading___Toc5462316_211673320">
            <w:r>
              <w:rPr>
                <w:webHidden/>
                <w:rStyle w:val="IndexLink"/>
              </w:rPr>
              <w:t>27</w:t>
            </w:r>
            <w:r>
              <w:rPr>
                <w:rStyle w:val="IndexLink"/>
                <w:rtl w:val="true"/>
              </w:rPr>
              <w:t xml:space="preserve">- </w:t>
            </w:r>
            <w:r>
              <w:rPr>
                <w:rStyle w:val="IndexLink"/>
                <w:rtl w:val="true"/>
              </w:rPr>
              <w:t>أم كلثوم بنت علي‌</w:t>
            </w:r>
            <w:r>
              <w:rPr>
                <w:rStyle w:val="IndexLink"/>
                <w:rtl w:val="true"/>
              </w:rPr>
              <w:tab/>
            </w:r>
            <w:r>
              <w:rPr>
                <w:rStyle w:val="IndexLink"/>
              </w:rPr>
              <w:t>233</w:t>
            </w:r>
          </w:hyperlink>
        </w:p>
        <w:p>
          <w:pPr>
            <w:pStyle w:val="Contents3"/>
            <w:tabs>
              <w:tab w:val="clear" w:pos="8459"/>
              <w:tab w:val="right" w:pos="9026" w:leader="dot"/>
            </w:tabs>
            <w:rPr/>
          </w:pPr>
          <w:hyperlink w:anchor="__RefHeading___Toc5462318_211673320">
            <w:r>
              <w:rPr>
                <w:webHidden/>
                <w:rStyle w:val="IndexLink"/>
              </w:rPr>
              <w:t>28</w:t>
            </w:r>
            <w:r>
              <w:rPr>
                <w:rStyle w:val="IndexLink"/>
                <w:rtl w:val="true"/>
              </w:rPr>
              <w:t xml:space="preserve">- </w:t>
            </w:r>
            <w:r>
              <w:rPr>
                <w:rStyle w:val="IndexLink"/>
                <w:rtl w:val="true"/>
              </w:rPr>
              <w:t>أيمن أمين الدين‌</w:t>
            </w:r>
            <w:r>
              <w:rPr>
                <w:rStyle w:val="IndexLink"/>
                <w:rtl w:val="true"/>
              </w:rPr>
              <w:tab/>
            </w:r>
            <w:r>
              <w:rPr>
                <w:rStyle w:val="IndexLink"/>
              </w:rPr>
              <w:t>234</w:t>
            </w:r>
          </w:hyperlink>
        </w:p>
        <w:p>
          <w:pPr>
            <w:pStyle w:val="Contents3"/>
            <w:tabs>
              <w:tab w:val="clear" w:pos="8459"/>
              <w:tab w:val="right" w:pos="9026" w:leader="dot"/>
            </w:tabs>
            <w:rPr/>
          </w:pPr>
          <w:hyperlink w:anchor="__RefHeading___Toc5462320_211673320">
            <w:r>
              <w:rPr>
                <w:webHidden/>
                <w:rStyle w:val="IndexLink"/>
              </w:rPr>
              <w:t>29</w:t>
            </w:r>
            <w:r>
              <w:rPr>
                <w:rStyle w:val="IndexLink"/>
                <w:rtl w:val="true"/>
              </w:rPr>
              <w:t xml:space="preserve">- </w:t>
            </w:r>
            <w:r>
              <w:rPr>
                <w:rStyle w:val="IndexLink"/>
                <w:rtl w:val="true"/>
              </w:rPr>
              <w:t>بعض شهداء أحد</w:t>
            </w:r>
            <w:r>
              <w:rPr>
                <w:rStyle w:val="IndexLink"/>
                <w:rtl w:val="true"/>
              </w:rPr>
              <w:tab/>
            </w:r>
            <w:r>
              <w:rPr>
                <w:rStyle w:val="IndexLink"/>
              </w:rPr>
              <w:t>234</w:t>
            </w:r>
          </w:hyperlink>
        </w:p>
        <w:p>
          <w:pPr>
            <w:pStyle w:val="Contents3"/>
            <w:tabs>
              <w:tab w:val="clear" w:pos="8459"/>
              <w:tab w:val="right" w:pos="9026" w:leader="dot"/>
            </w:tabs>
            <w:rPr/>
          </w:pPr>
          <w:hyperlink w:anchor="__RefHeading___Toc5462322_211673320">
            <w:r>
              <w:rPr>
                <w:webHidden/>
                <w:rStyle w:val="IndexLink"/>
              </w:rPr>
              <w:t>30</w:t>
            </w:r>
            <w:r>
              <w:rPr>
                <w:rStyle w:val="IndexLink"/>
                <w:rtl w:val="true"/>
              </w:rPr>
              <w:t xml:space="preserve">- </w:t>
            </w:r>
            <w:r>
              <w:rPr>
                <w:rStyle w:val="IndexLink"/>
                <w:rtl w:val="true"/>
              </w:rPr>
              <w:t xml:space="preserve">الحسن بن الحسن بن علي بن أبي الطالب </w:t>
            </w:r>
            <w:r>
              <w:rPr>
                <w:rStyle w:val="IndexLink"/>
                <w:rtl w:val="true"/>
              </w:rPr>
              <w:t>(</w:t>
            </w:r>
            <w:r>
              <w:rPr>
                <w:rStyle w:val="IndexLink"/>
                <w:rtl w:val="true"/>
              </w:rPr>
              <w:t>الحسن المثنى</w:t>
            </w:r>
            <w:r>
              <w:rPr>
                <w:rStyle w:val="IndexLink"/>
                <w:rtl w:val="true"/>
              </w:rPr>
              <w:t>)</w:t>
              <w:tab/>
            </w:r>
            <w:r>
              <w:rPr>
                <w:rStyle w:val="IndexLink"/>
              </w:rPr>
              <w:t>235</w:t>
            </w:r>
          </w:hyperlink>
        </w:p>
        <w:p>
          <w:pPr>
            <w:pStyle w:val="Contents3"/>
            <w:tabs>
              <w:tab w:val="clear" w:pos="8459"/>
              <w:tab w:val="right" w:pos="9026" w:leader="dot"/>
            </w:tabs>
            <w:rPr/>
          </w:pPr>
          <w:hyperlink w:anchor="__RefHeading___Toc5462324_211673320">
            <w:r>
              <w:rPr>
                <w:webHidden/>
                <w:rStyle w:val="IndexLink"/>
              </w:rPr>
              <w:t>31</w:t>
            </w:r>
            <w:r>
              <w:rPr>
                <w:rStyle w:val="IndexLink"/>
                <w:rtl w:val="true"/>
              </w:rPr>
              <w:t xml:space="preserve">- </w:t>
            </w:r>
            <w:r>
              <w:rPr>
                <w:rStyle w:val="IndexLink"/>
                <w:rtl w:val="true"/>
              </w:rPr>
              <w:t>حسن السبزواري‌</w:t>
            </w:r>
            <w:r>
              <w:rPr>
                <w:rStyle w:val="IndexLink"/>
                <w:rtl w:val="true"/>
              </w:rPr>
              <w:tab/>
            </w:r>
            <w:r>
              <w:rPr>
                <w:rStyle w:val="IndexLink"/>
              </w:rPr>
              <w:t>236</w:t>
            </w:r>
          </w:hyperlink>
        </w:p>
        <w:p>
          <w:pPr>
            <w:pStyle w:val="Contents3"/>
            <w:tabs>
              <w:tab w:val="clear" w:pos="8459"/>
              <w:tab w:val="right" w:pos="9026" w:leader="dot"/>
            </w:tabs>
            <w:rPr/>
          </w:pPr>
          <w:hyperlink w:anchor="__RefHeading___Toc5462326_211673320">
            <w:r>
              <w:rPr>
                <w:webHidden/>
                <w:rStyle w:val="IndexLink"/>
              </w:rPr>
              <w:t>32</w:t>
            </w:r>
            <w:r>
              <w:rPr>
                <w:rStyle w:val="IndexLink"/>
                <w:rtl w:val="true"/>
              </w:rPr>
              <w:t xml:space="preserve">- </w:t>
            </w:r>
            <w:r>
              <w:rPr>
                <w:rStyle w:val="IndexLink"/>
                <w:rtl w:val="true"/>
              </w:rPr>
              <w:t>حسن الصالحي البرغاني‌</w:t>
            </w:r>
            <w:r>
              <w:rPr>
                <w:rStyle w:val="IndexLink"/>
                <w:rtl w:val="true"/>
              </w:rPr>
              <w:tab/>
            </w:r>
            <w:r>
              <w:rPr>
                <w:rStyle w:val="IndexLink"/>
              </w:rPr>
              <w:t>236</w:t>
            </w:r>
          </w:hyperlink>
        </w:p>
        <w:p>
          <w:pPr>
            <w:pStyle w:val="Contents3"/>
            <w:tabs>
              <w:tab w:val="clear" w:pos="8459"/>
              <w:tab w:val="right" w:pos="9026" w:leader="dot"/>
            </w:tabs>
            <w:rPr/>
          </w:pPr>
          <w:hyperlink w:anchor="__RefHeading___Toc5462328_211673320">
            <w:r>
              <w:rPr>
                <w:webHidden/>
                <w:rStyle w:val="IndexLink"/>
              </w:rPr>
              <w:t>33</w:t>
            </w:r>
            <w:r>
              <w:rPr>
                <w:rStyle w:val="IndexLink"/>
                <w:rtl w:val="true"/>
              </w:rPr>
              <w:t xml:space="preserve">- </w:t>
            </w:r>
            <w:r>
              <w:rPr>
                <w:rStyle w:val="IndexLink"/>
                <w:rtl w:val="true"/>
              </w:rPr>
              <w:t>الحسين بن علي بن الحسين‌</w:t>
            </w:r>
            <w:r>
              <w:rPr>
                <w:rStyle w:val="IndexLink"/>
                <w:rtl w:val="true"/>
              </w:rPr>
              <w:tab/>
            </w:r>
            <w:r>
              <w:rPr>
                <w:rStyle w:val="IndexLink"/>
              </w:rPr>
              <w:t>237</w:t>
            </w:r>
          </w:hyperlink>
        </w:p>
        <w:p>
          <w:pPr>
            <w:pStyle w:val="Contents3"/>
            <w:tabs>
              <w:tab w:val="clear" w:pos="8459"/>
              <w:tab w:val="right" w:pos="9026" w:leader="dot"/>
            </w:tabs>
            <w:rPr/>
          </w:pPr>
          <w:hyperlink w:anchor="__RefHeading___Toc5462330_211673320">
            <w:r>
              <w:rPr>
                <w:webHidden/>
                <w:rStyle w:val="IndexLink"/>
              </w:rPr>
              <w:t>34</w:t>
            </w:r>
            <w:r>
              <w:rPr>
                <w:rStyle w:val="IndexLink"/>
                <w:rtl w:val="true"/>
              </w:rPr>
              <w:t xml:space="preserve">- </w:t>
            </w:r>
            <w:r>
              <w:rPr>
                <w:rStyle w:val="IndexLink"/>
              </w:rPr>
              <w:t>35</w:t>
            </w:r>
            <w:r>
              <w:rPr>
                <w:rStyle w:val="IndexLink"/>
                <w:rtl w:val="true"/>
              </w:rPr>
              <w:t xml:space="preserve"> </w:t>
            </w:r>
            <w:r>
              <w:rPr>
                <w:rStyle w:val="IndexLink"/>
                <w:rtl w:val="true"/>
              </w:rPr>
              <w:t>حسين بن علي الحسيني المدني، ابن شدقم وزوجته‌</w:t>
            </w:r>
            <w:r>
              <w:rPr>
                <w:rStyle w:val="IndexLink"/>
                <w:rtl w:val="true"/>
              </w:rPr>
              <w:tab/>
            </w:r>
            <w:r>
              <w:rPr>
                <w:rStyle w:val="IndexLink"/>
              </w:rPr>
              <w:t>238</w:t>
            </w:r>
          </w:hyperlink>
        </w:p>
        <w:p>
          <w:pPr>
            <w:pStyle w:val="Contents3"/>
            <w:tabs>
              <w:tab w:val="clear" w:pos="8459"/>
              <w:tab w:val="right" w:pos="9026" w:leader="dot"/>
            </w:tabs>
            <w:rPr/>
          </w:pPr>
          <w:hyperlink w:anchor="__RefHeading___Toc5462332_211673320">
            <w:r>
              <w:rPr>
                <w:webHidden/>
                <w:rStyle w:val="IndexLink"/>
              </w:rPr>
              <w:t>36</w:t>
            </w:r>
            <w:r>
              <w:rPr>
                <w:rStyle w:val="IndexLink"/>
                <w:rtl w:val="true"/>
              </w:rPr>
              <w:t xml:space="preserve">- </w:t>
            </w:r>
            <w:r>
              <w:rPr>
                <w:rStyle w:val="IndexLink"/>
                <w:rtl w:val="true"/>
              </w:rPr>
              <w:t>حسين البهبهاني‌</w:t>
            </w:r>
            <w:r>
              <w:rPr>
                <w:rStyle w:val="IndexLink"/>
                <w:rtl w:val="true"/>
              </w:rPr>
              <w:tab/>
            </w:r>
            <w:r>
              <w:rPr>
                <w:rStyle w:val="IndexLink"/>
              </w:rPr>
              <w:t>239</w:t>
            </w:r>
          </w:hyperlink>
        </w:p>
        <w:p>
          <w:pPr>
            <w:pStyle w:val="Contents3"/>
            <w:tabs>
              <w:tab w:val="clear" w:pos="8459"/>
              <w:tab w:val="right" w:pos="9026" w:leader="dot"/>
            </w:tabs>
            <w:rPr/>
          </w:pPr>
          <w:hyperlink w:anchor="__RefHeading___Toc5462334_211673320">
            <w:r>
              <w:rPr>
                <w:webHidden/>
                <w:rStyle w:val="IndexLink"/>
              </w:rPr>
              <w:t>37</w:t>
            </w:r>
            <w:r>
              <w:rPr>
                <w:rStyle w:val="IndexLink"/>
                <w:rtl w:val="true"/>
              </w:rPr>
              <w:t xml:space="preserve">- </w:t>
            </w:r>
            <w:r>
              <w:rPr>
                <w:rStyle w:val="IndexLink"/>
                <w:rtl w:val="true"/>
              </w:rPr>
              <w:t>حفصة بنت عمر زوجة رسول اللَّه صلى الله عليه و آله‌</w:t>
            </w:r>
            <w:r>
              <w:rPr>
                <w:rStyle w:val="IndexLink"/>
                <w:rtl w:val="true"/>
              </w:rPr>
              <w:tab/>
            </w:r>
            <w:r>
              <w:rPr>
                <w:rStyle w:val="IndexLink"/>
              </w:rPr>
              <w:t>239</w:t>
            </w:r>
          </w:hyperlink>
        </w:p>
        <w:p>
          <w:pPr>
            <w:pStyle w:val="Contents3"/>
            <w:tabs>
              <w:tab w:val="clear" w:pos="8459"/>
              <w:tab w:val="right" w:pos="9026" w:leader="dot"/>
            </w:tabs>
            <w:rPr/>
          </w:pPr>
          <w:hyperlink w:anchor="__RefHeading___Toc5462336_211673320">
            <w:r>
              <w:rPr>
                <w:webHidden/>
                <w:rStyle w:val="IndexLink"/>
              </w:rPr>
              <w:t>38</w:t>
            </w:r>
            <w:r>
              <w:rPr>
                <w:rStyle w:val="IndexLink"/>
                <w:rtl w:val="true"/>
              </w:rPr>
              <w:t xml:space="preserve">- </w:t>
            </w:r>
            <w:r>
              <w:rPr>
                <w:rStyle w:val="IndexLink"/>
                <w:rtl w:val="true"/>
              </w:rPr>
              <w:t>جعفر بن الحسن البرزنجي‌</w:t>
            </w:r>
            <w:r>
              <w:rPr>
                <w:rStyle w:val="IndexLink"/>
                <w:rtl w:val="true"/>
              </w:rPr>
              <w:tab/>
            </w:r>
            <w:r>
              <w:rPr>
                <w:rStyle w:val="IndexLink"/>
              </w:rPr>
              <w:t>240</w:t>
            </w:r>
          </w:hyperlink>
        </w:p>
        <w:p>
          <w:pPr>
            <w:pStyle w:val="Contents3"/>
            <w:tabs>
              <w:tab w:val="clear" w:pos="8459"/>
              <w:tab w:val="right" w:pos="9026" w:leader="dot"/>
            </w:tabs>
            <w:rPr/>
          </w:pPr>
          <w:hyperlink w:anchor="__RefHeading___Toc5462338_211673320">
            <w:r>
              <w:rPr>
                <w:webHidden/>
                <w:rStyle w:val="IndexLink"/>
              </w:rPr>
              <w:t>39</w:t>
            </w:r>
            <w:r>
              <w:rPr>
                <w:rStyle w:val="IndexLink"/>
                <w:rtl w:val="true"/>
              </w:rPr>
              <w:t xml:space="preserve">- </w:t>
            </w:r>
            <w:r>
              <w:rPr>
                <w:rStyle w:val="IndexLink"/>
                <w:rtl w:val="true"/>
              </w:rPr>
              <w:t>جواد الإصفهاني‌</w:t>
            </w:r>
            <w:r>
              <w:rPr>
                <w:rStyle w:val="IndexLink"/>
                <w:rtl w:val="true"/>
              </w:rPr>
              <w:tab/>
            </w:r>
            <w:r>
              <w:rPr>
                <w:rStyle w:val="IndexLink"/>
              </w:rPr>
              <w:t>240</w:t>
            </w:r>
          </w:hyperlink>
        </w:p>
        <w:p>
          <w:pPr>
            <w:pStyle w:val="Contents3"/>
            <w:tabs>
              <w:tab w:val="clear" w:pos="8459"/>
              <w:tab w:val="right" w:pos="9026" w:leader="dot"/>
            </w:tabs>
            <w:rPr/>
          </w:pPr>
          <w:hyperlink w:anchor="__RefHeading___Toc5462340_211673320">
            <w:r>
              <w:rPr>
                <w:webHidden/>
                <w:rStyle w:val="IndexLink"/>
              </w:rPr>
              <w:t>40</w:t>
            </w:r>
            <w:r>
              <w:rPr>
                <w:rStyle w:val="IndexLink"/>
                <w:rtl w:val="true"/>
              </w:rPr>
              <w:t xml:space="preserve">- </w:t>
            </w:r>
            <w:r>
              <w:rPr>
                <w:rStyle w:val="IndexLink"/>
              </w:rPr>
              <w:t>41</w:t>
            </w:r>
            <w:r>
              <w:rPr>
                <w:rStyle w:val="IndexLink"/>
                <w:rtl w:val="true"/>
              </w:rPr>
              <w:t xml:space="preserve"> </w:t>
            </w:r>
            <w:r>
              <w:rPr>
                <w:rStyle w:val="IndexLink"/>
                <w:rtl w:val="true"/>
              </w:rPr>
              <w:t>جوبان وولده‌</w:t>
            </w:r>
            <w:r>
              <w:rPr>
                <w:rStyle w:val="IndexLink"/>
                <w:rtl w:val="true"/>
              </w:rPr>
              <w:tab/>
            </w:r>
            <w:r>
              <w:rPr>
                <w:rStyle w:val="IndexLink"/>
              </w:rPr>
              <w:t>241</w:t>
            </w:r>
          </w:hyperlink>
        </w:p>
        <w:p>
          <w:pPr>
            <w:pStyle w:val="Contents3"/>
            <w:tabs>
              <w:tab w:val="clear" w:pos="8459"/>
              <w:tab w:val="right" w:pos="9026" w:leader="dot"/>
            </w:tabs>
            <w:rPr/>
          </w:pPr>
          <w:hyperlink w:anchor="__RefHeading___Toc5462342_211673320">
            <w:r>
              <w:rPr>
                <w:webHidden/>
                <w:rStyle w:val="IndexLink"/>
              </w:rPr>
              <w:t>42</w:t>
            </w:r>
            <w:r>
              <w:rPr>
                <w:rStyle w:val="IndexLink"/>
                <w:rtl w:val="true"/>
              </w:rPr>
              <w:t xml:space="preserve">- </w:t>
            </w:r>
            <w:r>
              <w:rPr>
                <w:rStyle w:val="IndexLink"/>
                <w:rtl w:val="true"/>
              </w:rPr>
              <w:t>خنيس بن حذافة</w:t>
            </w:r>
            <w:r>
              <w:rPr>
                <w:rStyle w:val="IndexLink"/>
                <w:rtl w:val="true"/>
              </w:rPr>
              <w:tab/>
            </w:r>
            <w:r>
              <w:rPr>
                <w:rStyle w:val="IndexLink"/>
              </w:rPr>
              <w:t>241</w:t>
            </w:r>
          </w:hyperlink>
        </w:p>
        <w:p>
          <w:pPr>
            <w:pStyle w:val="Contents3"/>
            <w:tabs>
              <w:tab w:val="clear" w:pos="8459"/>
              <w:tab w:val="right" w:pos="9026" w:leader="dot"/>
            </w:tabs>
            <w:rPr/>
          </w:pPr>
          <w:hyperlink w:anchor="__RefHeading___Toc5462344_211673320">
            <w:r>
              <w:rPr>
                <w:webHidden/>
                <w:rStyle w:val="IndexLink"/>
              </w:rPr>
              <w:t>43</w:t>
            </w:r>
            <w:r>
              <w:rPr>
                <w:rStyle w:val="IndexLink"/>
                <w:rtl w:val="true"/>
              </w:rPr>
              <w:t xml:space="preserve">- </w:t>
            </w:r>
            <w:r>
              <w:rPr>
                <w:rStyle w:val="IndexLink"/>
                <w:rtl w:val="true"/>
              </w:rPr>
              <w:t>داود بن عبد اللَّه بن موسى الجون بن عبد اللَّه بن الحسن‌</w:t>
            </w:r>
            <w:r>
              <w:rPr>
                <w:rStyle w:val="IndexLink"/>
                <w:rtl w:val="true"/>
              </w:rPr>
              <w:tab/>
            </w:r>
            <w:r>
              <w:rPr>
                <w:rStyle w:val="IndexLink"/>
              </w:rPr>
              <w:t>241</w:t>
            </w:r>
          </w:hyperlink>
        </w:p>
        <w:p>
          <w:pPr>
            <w:pStyle w:val="Contents3"/>
            <w:tabs>
              <w:tab w:val="clear" w:pos="8459"/>
              <w:tab w:val="right" w:pos="9026" w:leader="dot"/>
            </w:tabs>
            <w:rPr/>
          </w:pPr>
          <w:hyperlink w:anchor="__RefHeading___Toc5462346_211673320">
            <w:r>
              <w:rPr>
                <w:webHidden/>
                <w:rStyle w:val="IndexLink"/>
              </w:rPr>
              <w:t>44</w:t>
            </w:r>
            <w:r>
              <w:rPr>
                <w:rStyle w:val="IndexLink"/>
                <w:rtl w:val="true"/>
              </w:rPr>
              <w:t xml:space="preserve">- </w:t>
            </w:r>
            <w:r>
              <w:rPr>
                <w:rStyle w:val="IndexLink"/>
                <w:rtl w:val="true"/>
              </w:rPr>
              <w:t>رافع بن خديج‌</w:t>
            </w:r>
            <w:r>
              <w:rPr>
                <w:rStyle w:val="IndexLink"/>
                <w:rtl w:val="true"/>
              </w:rPr>
              <w:tab/>
            </w:r>
            <w:r>
              <w:rPr>
                <w:rStyle w:val="IndexLink"/>
              </w:rPr>
              <w:t>242</w:t>
            </w:r>
          </w:hyperlink>
        </w:p>
        <w:p>
          <w:pPr>
            <w:pStyle w:val="Contents3"/>
            <w:tabs>
              <w:tab w:val="clear" w:pos="8459"/>
              <w:tab w:val="right" w:pos="9026" w:leader="dot"/>
            </w:tabs>
            <w:rPr/>
          </w:pPr>
          <w:hyperlink w:anchor="__RefHeading___Toc5462348_211673320">
            <w:r>
              <w:rPr>
                <w:webHidden/>
                <w:rStyle w:val="IndexLink"/>
              </w:rPr>
              <w:t>45</w:t>
            </w:r>
            <w:r>
              <w:rPr>
                <w:rStyle w:val="IndexLink"/>
                <w:rtl w:val="true"/>
              </w:rPr>
              <w:t xml:space="preserve">- </w:t>
            </w:r>
            <w:r>
              <w:rPr>
                <w:rStyle w:val="IndexLink"/>
                <w:rtl w:val="true"/>
              </w:rPr>
              <w:t>رقية بنت رسول اللَّه‌</w:t>
            </w:r>
            <w:r>
              <w:rPr>
                <w:rStyle w:val="IndexLink"/>
                <w:rtl w:val="true"/>
              </w:rPr>
              <w:tab/>
            </w:r>
            <w:r>
              <w:rPr>
                <w:rStyle w:val="IndexLink"/>
              </w:rPr>
              <w:t>242</w:t>
            </w:r>
          </w:hyperlink>
        </w:p>
        <w:p>
          <w:pPr>
            <w:pStyle w:val="Contents3"/>
            <w:tabs>
              <w:tab w:val="clear" w:pos="8459"/>
              <w:tab w:val="right" w:pos="9026" w:leader="dot"/>
            </w:tabs>
            <w:rPr/>
          </w:pPr>
          <w:hyperlink w:anchor="__RefHeading___Toc5462350_211673320">
            <w:r>
              <w:rPr>
                <w:webHidden/>
                <w:rStyle w:val="IndexLink"/>
              </w:rPr>
              <w:t>46</w:t>
            </w:r>
            <w:r>
              <w:rPr>
                <w:rStyle w:val="IndexLink"/>
                <w:rtl w:val="true"/>
              </w:rPr>
              <w:t xml:space="preserve">- </w:t>
            </w:r>
            <w:r>
              <w:rPr>
                <w:rStyle w:val="IndexLink"/>
                <w:rtl w:val="true"/>
              </w:rPr>
              <w:t>رقية بنت عمر</w:t>
            </w:r>
            <w:r>
              <w:rPr>
                <w:rStyle w:val="IndexLink"/>
                <w:rtl w:val="true"/>
              </w:rPr>
              <w:tab/>
            </w:r>
            <w:r>
              <w:rPr>
                <w:rStyle w:val="IndexLink"/>
              </w:rPr>
              <w:t>242</w:t>
            </w:r>
          </w:hyperlink>
        </w:p>
        <w:p>
          <w:pPr>
            <w:pStyle w:val="Contents3"/>
            <w:tabs>
              <w:tab w:val="clear" w:pos="8459"/>
              <w:tab w:val="right" w:pos="9026" w:leader="dot"/>
            </w:tabs>
            <w:rPr/>
          </w:pPr>
          <w:hyperlink w:anchor="__RefHeading___Toc5462352_211673320">
            <w:r>
              <w:rPr>
                <w:webHidden/>
                <w:rStyle w:val="IndexLink"/>
              </w:rPr>
              <w:t>47</w:t>
            </w:r>
            <w:r>
              <w:rPr>
                <w:rStyle w:val="IndexLink"/>
                <w:rtl w:val="true"/>
              </w:rPr>
              <w:t xml:space="preserve">- </w:t>
            </w:r>
            <w:r>
              <w:rPr>
                <w:rStyle w:val="IndexLink"/>
                <w:rtl w:val="true"/>
              </w:rPr>
              <w:t>ريحانة بنت زيد زوجة رسول اللَّه صلى الله عليه و آله‌</w:t>
            </w:r>
            <w:r>
              <w:rPr>
                <w:rStyle w:val="IndexLink"/>
                <w:rtl w:val="true"/>
              </w:rPr>
              <w:tab/>
            </w:r>
            <w:r>
              <w:rPr>
                <w:rStyle w:val="IndexLink"/>
              </w:rPr>
              <w:t>243</w:t>
            </w:r>
          </w:hyperlink>
        </w:p>
        <w:p>
          <w:pPr>
            <w:pStyle w:val="Contents3"/>
            <w:tabs>
              <w:tab w:val="clear" w:pos="8459"/>
              <w:tab w:val="right" w:pos="9026" w:leader="dot"/>
            </w:tabs>
            <w:rPr/>
          </w:pPr>
          <w:hyperlink w:anchor="__RefHeading___Toc5462354_211673320">
            <w:r>
              <w:rPr>
                <w:webHidden/>
                <w:rStyle w:val="IndexLink"/>
              </w:rPr>
              <w:t>48</w:t>
            </w:r>
            <w:r>
              <w:rPr>
                <w:rStyle w:val="IndexLink"/>
                <w:rtl w:val="true"/>
              </w:rPr>
              <w:t xml:space="preserve">- </w:t>
            </w:r>
            <w:r>
              <w:rPr>
                <w:rStyle w:val="IndexLink"/>
                <w:rtl w:val="true"/>
              </w:rPr>
              <w:t>زمرد خاتون‌</w:t>
            </w:r>
            <w:r>
              <w:rPr>
                <w:rStyle w:val="IndexLink"/>
                <w:rtl w:val="true"/>
              </w:rPr>
              <w:tab/>
            </w:r>
            <w:r>
              <w:rPr>
                <w:rStyle w:val="IndexLink"/>
              </w:rPr>
              <w:t>243</w:t>
            </w:r>
          </w:hyperlink>
        </w:p>
        <w:p>
          <w:pPr>
            <w:pStyle w:val="Contents3"/>
            <w:tabs>
              <w:tab w:val="clear" w:pos="8459"/>
              <w:tab w:val="right" w:pos="9026" w:leader="dot"/>
            </w:tabs>
            <w:rPr/>
          </w:pPr>
          <w:hyperlink w:anchor="__RefHeading___Toc5462356_211673320">
            <w:r>
              <w:rPr>
                <w:webHidden/>
                <w:rStyle w:val="IndexLink"/>
              </w:rPr>
              <w:t>49</w:t>
            </w:r>
            <w:r>
              <w:rPr>
                <w:rStyle w:val="IndexLink"/>
                <w:rtl w:val="true"/>
              </w:rPr>
              <w:t xml:space="preserve">- </w:t>
            </w:r>
            <w:r>
              <w:rPr>
                <w:rStyle w:val="IndexLink"/>
                <w:rtl w:val="true"/>
              </w:rPr>
              <w:t>زيد بن الحسن بن علي بن أبي طالب‌</w:t>
            </w:r>
            <w:r>
              <w:rPr>
                <w:rStyle w:val="IndexLink"/>
                <w:rtl w:val="true"/>
              </w:rPr>
              <w:tab/>
            </w:r>
            <w:r>
              <w:rPr>
                <w:rStyle w:val="IndexLink"/>
              </w:rPr>
              <w:t>244</w:t>
            </w:r>
          </w:hyperlink>
        </w:p>
        <w:p>
          <w:pPr>
            <w:pStyle w:val="Contents3"/>
            <w:tabs>
              <w:tab w:val="clear" w:pos="8459"/>
              <w:tab w:val="right" w:pos="9026" w:leader="dot"/>
            </w:tabs>
            <w:rPr/>
          </w:pPr>
          <w:hyperlink w:anchor="__RefHeading___Toc5462358_211673320">
            <w:r>
              <w:rPr>
                <w:webHidden/>
                <w:rStyle w:val="IndexLink"/>
              </w:rPr>
              <w:t>50</w:t>
            </w:r>
            <w:r>
              <w:rPr>
                <w:rStyle w:val="IndexLink"/>
                <w:rtl w:val="true"/>
              </w:rPr>
              <w:t xml:space="preserve">- </w:t>
            </w:r>
            <w:r>
              <w:rPr>
                <w:rStyle w:val="IndexLink"/>
                <w:rtl w:val="true"/>
              </w:rPr>
              <w:t>زيد بن عمر</w:t>
            </w:r>
            <w:r>
              <w:rPr>
                <w:rStyle w:val="IndexLink"/>
                <w:rtl w:val="true"/>
              </w:rPr>
              <w:tab/>
            </w:r>
            <w:r>
              <w:rPr>
                <w:rStyle w:val="IndexLink"/>
              </w:rPr>
              <w:t>244</w:t>
            </w:r>
          </w:hyperlink>
        </w:p>
        <w:p>
          <w:pPr>
            <w:pStyle w:val="Contents3"/>
            <w:tabs>
              <w:tab w:val="clear" w:pos="8459"/>
              <w:tab w:val="right" w:pos="9026" w:leader="dot"/>
            </w:tabs>
            <w:rPr/>
          </w:pPr>
          <w:hyperlink w:anchor="__RefHeading___Toc5462360_211673320">
            <w:r>
              <w:rPr>
                <w:webHidden/>
                <w:rStyle w:val="IndexLink"/>
              </w:rPr>
              <w:t>51</w:t>
            </w:r>
            <w:r>
              <w:rPr>
                <w:rStyle w:val="IndexLink"/>
                <w:rtl w:val="true"/>
              </w:rPr>
              <w:t xml:space="preserve">- </w:t>
            </w:r>
            <w:r>
              <w:rPr>
                <w:rStyle w:val="IndexLink"/>
                <w:rtl w:val="true"/>
              </w:rPr>
              <w:t>زينب بنت أبي سلمة</w:t>
            </w:r>
            <w:r>
              <w:rPr>
                <w:rStyle w:val="IndexLink"/>
                <w:rtl w:val="true"/>
              </w:rPr>
              <w:tab/>
            </w:r>
            <w:r>
              <w:rPr>
                <w:rStyle w:val="IndexLink"/>
              </w:rPr>
              <w:t>244</w:t>
            </w:r>
          </w:hyperlink>
        </w:p>
        <w:p>
          <w:pPr>
            <w:pStyle w:val="Contents3"/>
            <w:tabs>
              <w:tab w:val="clear" w:pos="8459"/>
              <w:tab w:val="right" w:pos="9026" w:leader="dot"/>
            </w:tabs>
            <w:rPr/>
          </w:pPr>
          <w:hyperlink w:anchor="__RefHeading___Toc5462362_211673320">
            <w:r>
              <w:rPr>
                <w:webHidden/>
                <w:rStyle w:val="IndexLink"/>
              </w:rPr>
              <w:t>52</w:t>
            </w:r>
            <w:r>
              <w:rPr>
                <w:rStyle w:val="IndexLink"/>
                <w:rtl w:val="true"/>
              </w:rPr>
              <w:t xml:space="preserve">- </w:t>
            </w:r>
            <w:r>
              <w:rPr>
                <w:rStyle w:val="IndexLink"/>
                <w:rtl w:val="true"/>
              </w:rPr>
              <w:t>زينب بنت جحش زوجة رسول اللَّه صلى الله عليه و آله‌</w:t>
            </w:r>
            <w:r>
              <w:rPr>
                <w:rStyle w:val="IndexLink"/>
                <w:rtl w:val="true"/>
              </w:rPr>
              <w:tab/>
            </w:r>
            <w:r>
              <w:rPr>
                <w:rStyle w:val="IndexLink"/>
              </w:rPr>
              <w:t>245</w:t>
            </w:r>
          </w:hyperlink>
        </w:p>
        <w:p>
          <w:pPr>
            <w:pStyle w:val="Contents3"/>
            <w:tabs>
              <w:tab w:val="clear" w:pos="8459"/>
              <w:tab w:val="right" w:pos="9026" w:leader="dot"/>
            </w:tabs>
            <w:rPr/>
          </w:pPr>
          <w:hyperlink w:anchor="__RefHeading___Toc5462364_211673320">
            <w:r>
              <w:rPr>
                <w:webHidden/>
                <w:rStyle w:val="IndexLink"/>
              </w:rPr>
              <w:t>53</w:t>
            </w:r>
            <w:r>
              <w:rPr>
                <w:rStyle w:val="IndexLink"/>
                <w:rtl w:val="true"/>
              </w:rPr>
              <w:t xml:space="preserve">- </w:t>
            </w:r>
            <w:r>
              <w:rPr>
                <w:rStyle w:val="IndexLink"/>
                <w:rtl w:val="true"/>
              </w:rPr>
              <w:t>زينب بنت خزيمة زوجة رسول اللَّه صلى الله عليه و آله‌</w:t>
            </w:r>
            <w:r>
              <w:rPr>
                <w:rStyle w:val="IndexLink"/>
                <w:rtl w:val="true"/>
              </w:rPr>
              <w:tab/>
            </w:r>
            <w:r>
              <w:rPr>
                <w:rStyle w:val="IndexLink"/>
              </w:rPr>
              <w:t>246</w:t>
            </w:r>
          </w:hyperlink>
        </w:p>
        <w:p>
          <w:pPr>
            <w:pStyle w:val="Contents3"/>
            <w:tabs>
              <w:tab w:val="clear" w:pos="8459"/>
              <w:tab w:val="right" w:pos="9026" w:leader="dot"/>
            </w:tabs>
            <w:rPr/>
          </w:pPr>
          <w:hyperlink w:anchor="__RefHeading___Toc5462366_211673320">
            <w:r>
              <w:rPr>
                <w:webHidden/>
                <w:rStyle w:val="IndexLink"/>
              </w:rPr>
              <w:t>54</w:t>
            </w:r>
            <w:r>
              <w:rPr>
                <w:rStyle w:val="IndexLink"/>
                <w:rtl w:val="true"/>
              </w:rPr>
              <w:t xml:space="preserve">- </w:t>
            </w:r>
            <w:r>
              <w:rPr>
                <w:rStyle w:val="IndexLink"/>
                <w:rtl w:val="true"/>
              </w:rPr>
              <w:t>زينب بنت رسول اللَّه صلى الله عليه و آله‌</w:t>
            </w:r>
            <w:r>
              <w:rPr>
                <w:rStyle w:val="IndexLink"/>
                <w:rtl w:val="true"/>
              </w:rPr>
              <w:tab/>
            </w:r>
            <w:r>
              <w:rPr>
                <w:rStyle w:val="IndexLink"/>
              </w:rPr>
              <w:t>246</w:t>
            </w:r>
          </w:hyperlink>
        </w:p>
        <w:p>
          <w:pPr>
            <w:pStyle w:val="Contents3"/>
            <w:tabs>
              <w:tab w:val="clear" w:pos="8459"/>
              <w:tab w:val="right" w:pos="9026" w:leader="dot"/>
            </w:tabs>
            <w:rPr/>
          </w:pPr>
          <w:hyperlink w:anchor="__RefHeading___Toc5462368_211673320">
            <w:r>
              <w:rPr>
                <w:webHidden/>
                <w:rStyle w:val="IndexLink"/>
              </w:rPr>
              <w:t>55</w:t>
            </w:r>
            <w:r>
              <w:rPr>
                <w:rStyle w:val="IndexLink"/>
                <w:rtl w:val="true"/>
              </w:rPr>
              <w:t xml:space="preserve">- </w:t>
            </w:r>
            <w:r>
              <w:rPr>
                <w:rStyle w:val="IndexLink"/>
                <w:rtl w:val="true"/>
              </w:rPr>
              <w:t>سالم بن عبد اللَّه بن عمر</w:t>
            </w:r>
            <w:r>
              <w:rPr>
                <w:rStyle w:val="IndexLink"/>
                <w:rtl w:val="true"/>
              </w:rPr>
              <w:tab/>
            </w:r>
            <w:r>
              <w:rPr>
                <w:rStyle w:val="IndexLink"/>
              </w:rPr>
              <w:t>247</w:t>
            </w:r>
          </w:hyperlink>
        </w:p>
        <w:p>
          <w:pPr>
            <w:pStyle w:val="Contents3"/>
            <w:tabs>
              <w:tab w:val="clear" w:pos="8459"/>
              <w:tab w:val="right" w:pos="9026" w:leader="dot"/>
            </w:tabs>
            <w:rPr/>
          </w:pPr>
          <w:hyperlink w:anchor="__RefHeading___Toc5462370_211673320">
            <w:r>
              <w:rPr>
                <w:webHidden/>
                <w:rStyle w:val="IndexLink"/>
              </w:rPr>
              <w:t>56</w:t>
            </w:r>
            <w:r>
              <w:rPr>
                <w:rStyle w:val="IndexLink"/>
                <w:rtl w:val="true"/>
              </w:rPr>
              <w:t xml:space="preserve">- </w:t>
            </w:r>
            <w:r>
              <w:rPr>
                <w:rStyle w:val="IndexLink"/>
                <w:rtl w:val="true"/>
              </w:rPr>
              <w:t>سعد بن أبي وقاص‌</w:t>
            </w:r>
            <w:r>
              <w:rPr>
                <w:rStyle w:val="IndexLink"/>
                <w:rtl w:val="true"/>
              </w:rPr>
              <w:tab/>
            </w:r>
            <w:r>
              <w:rPr>
                <w:rStyle w:val="IndexLink"/>
              </w:rPr>
              <w:t>247</w:t>
            </w:r>
          </w:hyperlink>
        </w:p>
        <w:p>
          <w:pPr>
            <w:pStyle w:val="Contents3"/>
            <w:tabs>
              <w:tab w:val="clear" w:pos="8459"/>
              <w:tab w:val="right" w:pos="9026" w:leader="dot"/>
            </w:tabs>
            <w:rPr/>
          </w:pPr>
          <w:hyperlink w:anchor="__RefHeading___Toc5462372_211673320">
            <w:r>
              <w:rPr>
                <w:webHidden/>
                <w:rStyle w:val="IndexLink"/>
              </w:rPr>
              <w:t>57</w:t>
            </w:r>
            <w:r>
              <w:rPr>
                <w:rStyle w:val="IndexLink"/>
                <w:rtl w:val="true"/>
              </w:rPr>
              <w:t xml:space="preserve">- </w:t>
            </w:r>
            <w:r>
              <w:rPr>
                <w:rStyle w:val="IndexLink"/>
                <w:rtl w:val="true"/>
              </w:rPr>
              <w:t>سعد بن زرارة</w:t>
            </w:r>
            <w:r>
              <w:rPr>
                <w:rStyle w:val="IndexLink"/>
                <w:rtl w:val="true"/>
              </w:rPr>
              <w:tab/>
            </w:r>
            <w:r>
              <w:rPr>
                <w:rStyle w:val="IndexLink"/>
              </w:rPr>
              <w:t>248</w:t>
            </w:r>
          </w:hyperlink>
        </w:p>
        <w:p>
          <w:pPr>
            <w:pStyle w:val="Contents3"/>
            <w:tabs>
              <w:tab w:val="clear" w:pos="8459"/>
              <w:tab w:val="right" w:pos="9026" w:leader="dot"/>
            </w:tabs>
            <w:rPr/>
          </w:pPr>
          <w:hyperlink w:anchor="__RefHeading___Toc5462374_211673320">
            <w:r>
              <w:rPr>
                <w:webHidden/>
                <w:rStyle w:val="IndexLink"/>
              </w:rPr>
              <w:t>58</w:t>
            </w:r>
            <w:r>
              <w:rPr>
                <w:rStyle w:val="IndexLink"/>
                <w:rtl w:val="true"/>
              </w:rPr>
              <w:t xml:space="preserve">- </w:t>
            </w:r>
            <w:r>
              <w:rPr>
                <w:rStyle w:val="IndexLink"/>
                <w:rtl w:val="true"/>
              </w:rPr>
              <w:t>سعد بن معاذ</w:t>
            </w:r>
            <w:r>
              <w:rPr>
                <w:rStyle w:val="IndexLink"/>
                <w:rtl w:val="true"/>
              </w:rPr>
              <w:tab/>
            </w:r>
            <w:r>
              <w:rPr>
                <w:rStyle w:val="IndexLink"/>
              </w:rPr>
              <w:t>248</w:t>
            </w:r>
          </w:hyperlink>
        </w:p>
        <w:p>
          <w:pPr>
            <w:pStyle w:val="Contents3"/>
            <w:tabs>
              <w:tab w:val="clear" w:pos="8459"/>
              <w:tab w:val="right" w:pos="9026" w:leader="dot"/>
            </w:tabs>
            <w:rPr/>
          </w:pPr>
          <w:hyperlink w:anchor="__RefHeading___Toc5462376_211673320">
            <w:r>
              <w:rPr>
                <w:webHidden/>
                <w:rStyle w:val="IndexLink"/>
              </w:rPr>
              <w:t>59</w:t>
            </w:r>
            <w:r>
              <w:rPr>
                <w:rStyle w:val="IndexLink"/>
                <w:rtl w:val="true"/>
              </w:rPr>
              <w:t xml:space="preserve">- </w:t>
            </w:r>
            <w:r>
              <w:rPr>
                <w:rStyle w:val="IndexLink"/>
                <w:rtl w:val="true"/>
              </w:rPr>
              <w:t>سعيد بن أبي سعيد المقبري‌</w:t>
            </w:r>
            <w:r>
              <w:rPr>
                <w:rStyle w:val="IndexLink"/>
                <w:rtl w:val="true"/>
              </w:rPr>
              <w:tab/>
            </w:r>
            <w:r>
              <w:rPr>
                <w:rStyle w:val="IndexLink"/>
              </w:rPr>
              <w:t>250</w:t>
            </w:r>
          </w:hyperlink>
        </w:p>
        <w:p>
          <w:pPr>
            <w:pStyle w:val="Contents3"/>
            <w:tabs>
              <w:tab w:val="clear" w:pos="8459"/>
              <w:tab w:val="right" w:pos="9026" w:leader="dot"/>
            </w:tabs>
            <w:rPr/>
          </w:pPr>
          <w:hyperlink w:anchor="__RefHeading___Toc5462378_211673320">
            <w:r>
              <w:rPr>
                <w:webHidden/>
                <w:rStyle w:val="IndexLink"/>
              </w:rPr>
              <w:t>60</w:t>
            </w:r>
            <w:r>
              <w:rPr>
                <w:rStyle w:val="IndexLink"/>
                <w:rtl w:val="true"/>
              </w:rPr>
              <w:t xml:space="preserve">- </w:t>
            </w:r>
            <w:r>
              <w:rPr>
                <w:rStyle w:val="IndexLink"/>
                <w:rtl w:val="true"/>
              </w:rPr>
              <w:t>سعيد بن زيد</w:t>
            </w:r>
            <w:r>
              <w:rPr>
                <w:rStyle w:val="IndexLink"/>
                <w:rtl w:val="true"/>
              </w:rPr>
              <w:tab/>
            </w:r>
            <w:r>
              <w:rPr>
                <w:rStyle w:val="IndexLink"/>
              </w:rPr>
              <w:t>250</w:t>
            </w:r>
          </w:hyperlink>
        </w:p>
        <w:p>
          <w:pPr>
            <w:pStyle w:val="Contents3"/>
            <w:tabs>
              <w:tab w:val="clear" w:pos="8459"/>
              <w:tab w:val="right" w:pos="9026" w:leader="dot"/>
            </w:tabs>
            <w:rPr/>
          </w:pPr>
          <w:hyperlink w:anchor="__RefHeading___Toc5462380_211673320">
            <w:r>
              <w:rPr>
                <w:webHidden/>
                <w:rStyle w:val="IndexLink"/>
              </w:rPr>
              <w:t>61</w:t>
            </w:r>
            <w:r>
              <w:rPr>
                <w:rStyle w:val="IndexLink"/>
                <w:rtl w:val="true"/>
              </w:rPr>
              <w:t xml:space="preserve">- </w:t>
            </w:r>
            <w:r>
              <w:rPr>
                <w:rStyle w:val="IndexLink"/>
                <w:rtl w:val="true"/>
              </w:rPr>
              <w:t>سعيد بن العاص‌</w:t>
            </w:r>
            <w:r>
              <w:rPr>
                <w:rStyle w:val="IndexLink"/>
                <w:rtl w:val="true"/>
              </w:rPr>
              <w:tab/>
            </w:r>
            <w:r>
              <w:rPr>
                <w:rStyle w:val="IndexLink"/>
              </w:rPr>
              <w:t>250</w:t>
            </w:r>
          </w:hyperlink>
        </w:p>
        <w:p>
          <w:pPr>
            <w:pStyle w:val="Contents3"/>
            <w:tabs>
              <w:tab w:val="clear" w:pos="8459"/>
              <w:tab w:val="right" w:pos="9026" w:leader="dot"/>
            </w:tabs>
            <w:rPr/>
          </w:pPr>
          <w:hyperlink w:anchor="__RefHeading___Toc5462382_211673320">
            <w:r>
              <w:rPr>
                <w:webHidden/>
                <w:rStyle w:val="IndexLink"/>
              </w:rPr>
              <w:t>62</w:t>
            </w:r>
            <w:r>
              <w:rPr>
                <w:rStyle w:val="IndexLink"/>
                <w:rtl w:val="true"/>
              </w:rPr>
              <w:t xml:space="preserve">- </w:t>
            </w:r>
            <w:r>
              <w:rPr>
                <w:rStyle w:val="IndexLink"/>
                <w:rtl w:val="true"/>
              </w:rPr>
              <w:t>سكينة بنت الحسين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462384_211673320">
            <w:r>
              <w:rPr>
                <w:webHidden/>
                <w:rStyle w:val="IndexLink"/>
              </w:rPr>
              <w:t>63</w:t>
            </w:r>
            <w:r>
              <w:rPr>
                <w:rStyle w:val="IndexLink"/>
                <w:rtl w:val="true"/>
              </w:rPr>
              <w:t xml:space="preserve">- </w:t>
            </w:r>
            <w:r>
              <w:rPr>
                <w:rStyle w:val="IndexLink"/>
                <w:rtl w:val="true"/>
              </w:rPr>
              <w:t>السمهودي‌</w:t>
            </w:r>
            <w:r>
              <w:rPr>
                <w:rStyle w:val="IndexLink"/>
                <w:rtl w:val="true"/>
              </w:rPr>
              <w:tab/>
            </w:r>
            <w:r>
              <w:rPr>
                <w:rStyle w:val="IndexLink"/>
              </w:rPr>
              <w:t>252</w:t>
            </w:r>
          </w:hyperlink>
        </w:p>
        <w:p>
          <w:pPr>
            <w:pStyle w:val="Contents3"/>
            <w:tabs>
              <w:tab w:val="clear" w:pos="8459"/>
              <w:tab w:val="right" w:pos="9026" w:leader="dot"/>
            </w:tabs>
            <w:rPr/>
          </w:pPr>
          <w:hyperlink w:anchor="__RefHeading___Toc5462386_211673320">
            <w:r>
              <w:rPr>
                <w:webHidden/>
                <w:rStyle w:val="IndexLink"/>
              </w:rPr>
              <w:t>64</w:t>
            </w:r>
            <w:r>
              <w:rPr>
                <w:rStyle w:val="IndexLink"/>
                <w:rtl w:val="true"/>
              </w:rPr>
              <w:t xml:space="preserve">- </w:t>
            </w:r>
            <w:r>
              <w:rPr>
                <w:rStyle w:val="IndexLink"/>
                <w:rtl w:val="true"/>
              </w:rPr>
              <w:t>شماس بن عثمان‌</w:t>
            </w:r>
            <w:r>
              <w:rPr>
                <w:rStyle w:val="IndexLink"/>
                <w:rtl w:val="true"/>
              </w:rPr>
              <w:tab/>
            </w:r>
            <w:r>
              <w:rPr>
                <w:rStyle w:val="IndexLink"/>
              </w:rPr>
              <w:t>252</w:t>
            </w:r>
          </w:hyperlink>
        </w:p>
        <w:p>
          <w:pPr>
            <w:pStyle w:val="Contents3"/>
            <w:tabs>
              <w:tab w:val="clear" w:pos="8459"/>
              <w:tab w:val="right" w:pos="9026" w:leader="dot"/>
            </w:tabs>
            <w:rPr/>
          </w:pPr>
          <w:hyperlink w:anchor="__RefHeading___Toc5462388_211673320">
            <w:r>
              <w:rPr>
                <w:webHidden/>
                <w:rStyle w:val="IndexLink"/>
              </w:rPr>
              <w:t>65</w:t>
            </w:r>
            <w:r>
              <w:rPr>
                <w:rStyle w:val="IndexLink"/>
                <w:rtl w:val="true"/>
              </w:rPr>
              <w:t xml:space="preserve">- </w:t>
            </w:r>
            <w:r>
              <w:rPr>
                <w:rStyle w:val="IndexLink"/>
                <w:rtl w:val="true"/>
              </w:rPr>
              <w:t>شرف الموسوي‌</w:t>
            </w:r>
            <w:r>
              <w:rPr>
                <w:rStyle w:val="IndexLink"/>
                <w:rtl w:val="true"/>
              </w:rPr>
              <w:tab/>
            </w:r>
            <w:r>
              <w:rPr>
                <w:rStyle w:val="IndexLink"/>
              </w:rPr>
              <w:t>252</w:t>
            </w:r>
          </w:hyperlink>
        </w:p>
        <w:p>
          <w:pPr>
            <w:pStyle w:val="Contents3"/>
            <w:tabs>
              <w:tab w:val="clear" w:pos="8459"/>
              <w:tab w:val="right" w:pos="9026" w:leader="dot"/>
            </w:tabs>
            <w:rPr/>
          </w:pPr>
          <w:hyperlink w:anchor="__RefHeading___Toc5462390_211673320">
            <w:r>
              <w:rPr>
                <w:webHidden/>
                <w:rStyle w:val="IndexLink"/>
              </w:rPr>
              <w:t>66</w:t>
            </w:r>
            <w:r>
              <w:rPr>
                <w:rStyle w:val="IndexLink"/>
                <w:rtl w:val="true"/>
              </w:rPr>
              <w:t xml:space="preserve">- </w:t>
            </w:r>
            <w:r>
              <w:rPr>
                <w:rStyle w:val="IndexLink"/>
                <w:rtl w:val="true"/>
              </w:rPr>
              <w:t>صفية بنت حُيي زوجة رسول اللَّه صلى الله عليه و آله‌</w:t>
            </w:r>
            <w:r>
              <w:rPr>
                <w:rStyle w:val="IndexLink"/>
                <w:rtl w:val="true"/>
              </w:rPr>
              <w:tab/>
            </w:r>
            <w:r>
              <w:rPr>
                <w:rStyle w:val="IndexLink"/>
              </w:rPr>
              <w:t>253</w:t>
            </w:r>
          </w:hyperlink>
        </w:p>
        <w:p>
          <w:pPr>
            <w:pStyle w:val="Contents3"/>
            <w:tabs>
              <w:tab w:val="clear" w:pos="8459"/>
              <w:tab w:val="right" w:pos="9026" w:leader="dot"/>
            </w:tabs>
            <w:rPr/>
          </w:pPr>
          <w:hyperlink w:anchor="__RefHeading___Toc5462392_211673320">
            <w:r>
              <w:rPr>
                <w:webHidden/>
                <w:rStyle w:val="IndexLink"/>
              </w:rPr>
              <w:t>67</w:t>
            </w:r>
            <w:r>
              <w:rPr>
                <w:rStyle w:val="IndexLink"/>
                <w:rtl w:val="true"/>
              </w:rPr>
              <w:t xml:space="preserve">- </w:t>
            </w:r>
            <w:r>
              <w:rPr>
                <w:rStyle w:val="IndexLink"/>
                <w:rtl w:val="true"/>
              </w:rPr>
              <w:t>صفية بنت عبد المطلب‌</w:t>
            </w:r>
            <w:r>
              <w:rPr>
                <w:rStyle w:val="IndexLink"/>
                <w:rtl w:val="true"/>
              </w:rPr>
              <w:tab/>
            </w:r>
            <w:r>
              <w:rPr>
                <w:rStyle w:val="IndexLink"/>
              </w:rPr>
              <w:t>253</w:t>
            </w:r>
          </w:hyperlink>
        </w:p>
        <w:p>
          <w:pPr>
            <w:pStyle w:val="Contents3"/>
            <w:tabs>
              <w:tab w:val="clear" w:pos="8459"/>
              <w:tab w:val="right" w:pos="9026" w:leader="dot"/>
            </w:tabs>
            <w:rPr/>
          </w:pPr>
          <w:hyperlink w:anchor="__RefHeading___Toc5462394_211673320">
            <w:r>
              <w:rPr>
                <w:webHidden/>
                <w:rStyle w:val="IndexLink"/>
              </w:rPr>
              <w:t>68</w:t>
            </w:r>
            <w:r>
              <w:rPr>
                <w:rStyle w:val="IndexLink"/>
                <w:rtl w:val="true"/>
              </w:rPr>
              <w:t xml:space="preserve">- </w:t>
            </w:r>
            <w:r>
              <w:rPr>
                <w:rStyle w:val="IndexLink"/>
                <w:rtl w:val="true"/>
              </w:rPr>
              <w:t>صفية بنت شيبة</w:t>
            </w:r>
            <w:r>
              <w:rPr>
                <w:rStyle w:val="IndexLink"/>
                <w:rtl w:val="true"/>
              </w:rPr>
              <w:tab/>
            </w:r>
            <w:r>
              <w:rPr>
                <w:rStyle w:val="IndexLink"/>
              </w:rPr>
              <w:t>255</w:t>
            </w:r>
          </w:hyperlink>
        </w:p>
        <w:p>
          <w:pPr>
            <w:pStyle w:val="Contents3"/>
            <w:tabs>
              <w:tab w:val="clear" w:pos="8459"/>
              <w:tab w:val="right" w:pos="9026" w:leader="dot"/>
            </w:tabs>
            <w:rPr/>
          </w:pPr>
          <w:hyperlink w:anchor="__RefHeading___Toc5462396_211673320">
            <w:r>
              <w:rPr>
                <w:webHidden/>
                <w:rStyle w:val="IndexLink"/>
              </w:rPr>
              <w:t>69</w:t>
            </w:r>
            <w:r>
              <w:rPr>
                <w:rStyle w:val="IndexLink"/>
                <w:rtl w:val="true"/>
              </w:rPr>
              <w:t xml:space="preserve">- </w:t>
            </w:r>
            <w:r>
              <w:rPr>
                <w:rStyle w:val="IndexLink"/>
                <w:rtl w:val="true"/>
              </w:rPr>
              <w:t>صهيب بن سنان‌</w:t>
            </w:r>
            <w:r>
              <w:rPr>
                <w:rStyle w:val="IndexLink"/>
                <w:rtl w:val="true"/>
              </w:rPr>
              <w:tab/>
            </w:r>
            <w:r>
              <w:rPr>
                <w:rStyle w:val="IndexLink"/>
              </w:rPr>
              <w:t>255</w:t>
            </w:r>
          </w:hyperlink>
        </w:p>
        <w:p>
          <w:pPr>
            <w:pStyle w:val="Contents3"/>
            <w:tabs>
              <w:tab w:val="clear" w:pos="8459"/>
              <w:tab w:val="right" w:pos="9026" w:leader="dot"/>
            </w:tabs>
            <w:rPr/>
          </w:pPr>
          <w:hyperlink w:anchor="__RefHeading___Toc5462398_211673320">
            <w:r>
              <w:rPr>
                <w:webHidden/>
                <w:rStyle w:val="IndexLink"/>
              </w:rPr>
              <w:t>70</w:t>
            </w:r>
            <w:r>
              <w:rPr>
                <w:rStyle w:val="IndexLink"/>
                <w:rtl w:val="true"/>
              </w:rPr>
              <w:t xml:space="preserve">- </w:t>
            </w:r>
            <w:r>
              <w:rPr>
                <w:rStyle w:val="IndexLink"/>
                <w:rtl w:val="true"/>
              </w:rPr>
              <w:t>ظهير الدين الوزير، أبو شجاع محمد الروذراوري‌</w:t>
            </w:r>
            <w:r>
              <w:rPr>
                <w:rStyle w:val="IndexLink"/>
                <w:rtl w:val="true"/>
              </w:rPr>
              <w:tab/>
            </w:r>
            <w:r>
              <w:rPr>
                <w:rStyle w:val="IndexLink"/>
              </w:rPr>
              <w:t>256</w:t>
            </w:r>
          </w:hyperlink>
        </w:p>
        <w:p>
          <w:pPr>
            <w:pStyle w:val="Contents3"/>
            <w:tabs>
              <w:tab w:val="clear" w:pos="8459"/>
              <w:tab w:val="right" w:pos="9026" w:leader="dot"/>
            </w:tabs>
            <w:rPr/>
          </w:pPr>
          <w:hyperlink w:anchor="__RefHeading___Toc5462400_211673320">
            <w:r>
              <w:rPr>
                <w:webHidden/>
                <w:rStyle w:val="IndexLink"/>
              </w:rPr>
              <w:t>71</w:t>
            </w:r>
            <w:r>
              <w:rPr>
                <w:rStyle w:val="IndexLink"/>
                <w:rtl w:val="true"/>
              </w:rPr>
              <w:t xml:space="preserve">- </w:t>
            </w:r>
            <w:r>
              <w:rPr>
                <w:rStyle w:val="IndexLink"/>
                <w:rtl w:val="true"/>
              </w:rPr>
              <w:t>عائشة بنت أبي بكر زوجة رسول اللَّه صلى الله عليه و آله‌</w:t>
            </w:r>
            <w:r>
              <w:rPr>
                <w:rStyle w:val="IndexLink"/>
                <w:rtl w:val="true"/>
              </w:rPr>
              <w:tab/>
            </w:r>
            <w:r>
              <w:rPr>
                <w:rStyle w:val="IndexLink"/>
              </w:rPr>
              <w:t>257</w:t>
            </w:r>
          </w:hyperlink>
        </w:p>
        <w:p>
          <w:pPr>
            <w:pStyle w:val="Contents3"/>
            <w:tabs>
              <w:tab w:val="clear" w:pos="8459"/>
              <w:tab w:val="right" w:pos="9026" w:leader="dot"/>
            </w:tabs>
            <w:rPr/>
          </w:pPr>
          <w:hyperlink w:anchor="__RefHeading___Toc5462402_211673320">
            <w:r>
              <w:rPr>
                <w:webHidden/>
                <w:rStyle w:val="IndexLink"/>
              </w:rPr>
              <w:t>72</w:t>
            </w:r>
            <w:r>
              <w:rPr>
                <w:rStyle w:val="IndexLink"/>
                <w:rtl w:val="true"/>
              </w:rPr>
              <w:t xml:space="preserve">- </w:t>
            </w:r>
            <w:r>
              <w:rPr>
                <w:rStyle w:val="IndexLink"/>
                <w:rtl w:val="true"/>
              </w:rPr>
              <w:t>عباس بن عبد المطلب عمّ رسول اللَّه صلى الله عليه و آله‌</w:t>
            </w:r>
            <w:r>
              <w:rPr>
                <w:rStyle w:val="IndexLink"/>
                <w:rtl w:val="true"/>
              </w:rPr>
              <w:tab/>
            </w:r>
            <w:r>
              <w:rPr>
                <w:rStyle w:val="IndexLink"/>
              </w:rPr>
              <w:t>260</w:t>
            </w:r>
          </w:hyperlink>
        </w:p>
        <w:p>
          <w:pPr>
            <w:pStyle w:val="Contents3"/>
            <w:tabs>
              <w:tab w:val="clear" w:pos="8459"/>
              <w:tab w:val="right" w:pos="9026" w:leader="dot"/>
            </w:tabs>
            <w:rPr/>
          </w:pPr>
          <w:hyperlink w:anchor="__RefHeading___Toc5462404_211673320">
            <w:r>
              <w:rPr>
                <w:webHidden/>
                <w:rStyle w:val="IndexLink"/>
              </w:rPr>
              <w:t>73</w:t>
            </w:r>
            <w:r>
              <w:rPr>
                <w:rStyle w:val="IndexLink"/>
                <w:rtl w:val="true"/>
              </w:rPr>
              <w:t xml:space="preserve">- </w:t>
            </w:r>
            <w:r>
              <w:rPr>
                <w:rStyle w:val="IndexLink"/>
                <w:rtl w:val="true"/>
              </w:rPr>
              <w:t>عبد الجليل برادة</w:t>
            </w:r>
            <w:r>
              <w:rPr>
                <w:rStyle w:val="IndexLink"/>
                <w:rtl w:val="true"/>
              </w:rPr>
              <w:tab/>
            </w:r>
            <w:r>
              <w:rPr>
                <w:rStyle w:val="IndexLink"/>
              </w:rPr>
              <w:t>261</w:t>
            </w:r>
          </w:hyperlink>
        </w:p>
        <w:p>
          <w:pPr>
            <w:pStyle w:val="Contents3"/>
            <w:tabs>
              <w:tab w:val="clear" w:pos="8459"/>
              <w:tab w:val="right" w:pos="9026" w:leader="dot"/>
            </w:tabs>
            <w:rPr/>
          </w:pPr>
          <w:hyperlink w:anchor="__RefHeading___Toc5462406_211673320">
            <w:r>
              <w:rPr>
                <w:webHidden/>
                <w:rStyle w:val="IndexLink"/>
              </w:rPr>
              <w:t>74</w:t>
            </w:r>
            <w:r>
              <w:rPr>
                <w:rStyle w:val="IndexLink"/>
                <w:rtl w:val="true"/>
              </w:rPr>
              <w:t xml:space="preserve">- </w:t>
            </w:r>
            <w:r>
              <w:rPr>
                <w:rStyle w:val="IndexLink"/>
                <w:rtl w:val="true"/>
              </w:rPr>
              <w:t>عبد الرحمن بن جبر</w:t>
            </w:r>
            <w:r>
              <w:rPr>
                <w:rStyle w:val="IndexLink"/>
                <w:rtl w:val="true"/>
              </w:rPr>
              <w:tab/>
            </w:r>
            <w:r>
              <w:rPr>
                <w:rStyle w:val="IndexLink"/>
              </w:rPr>
              <w:t>261</w:t>
            </w:r>
          </w:hyperlink>
        </w:p>
        <w:p>
          <w:pPr>
            <w:pStyle w:val="Contents3"/>
            <w:tabs>
              <w:tab w:val="clear" w:pos="8459"/>
              <w:tab w:val="right" w:pos="9026" w:leader="dot"/>
            </w:tabs>
            <w:rPr/>
          </w:pPr>
          <w:hyperlink w:anchor="__RefHeading___Toc5462408_211673320">
            <w:r>
              <w:rPr>
                <w:webHidden/>
                <w:rStyle w:val="IndexLink"/>
              </w:rPr>
              <w:t>75</w:t>
            </w:r>
            <w:r>
              <w:rPr>
                <w:rStyle w:val="IndexLink"/>
                <w:rtl w:val="true"/>
              </w:rPr>
              <w:t xml:space="preserve">- </w:t>
            </w:r>
            <w:r>
              <w:rPr>
                <w:rStyle w:val="IndexLink"/>
                <w:rtl w:val="true"/>
              </w:rPr>
              <w:t>عبد الرحمن بن عوف‌</w:t>
            </w:r>
            <w:r>
              <w:rPr>
                <w:rStyle w:val="IndexLink"/>
                <w:rtl w:val="true"/>
              </w:rPr>
              <w:tab/>
            </w:r>
            <w:r>
              <w:rPr>
                <w:rStyle w:val="IndexLink"/>
              </w:rPr>
              <w:t>262</w:t>
            </w:r>
          </w:hyperlink>
        </w:p>
        <w:p>
          <w:pPr>
            <w:pStyle w:val="Contents3"/>
            <w:tabs>
              <w:tab w:val="clear" w:pos="8459"/>
              <w:tab w:val="right" w:pos="9026" w:leader="dot"/>
            </w:tabs>
            <w:rPr/>
          </w:pPr>
          <w:hyperlink w:anchor="__RefHeading___Toc5462410_211673320">
            <w:r>
              <w:rPr>
                <w:webHidden/>
                <w:rStyle w:val="IndexLink"/>
              </w:rPr>
              <w:t>76</w:t>
            </w:r>
            <w:r>
              <w:rPr>
                <w:rStyle w:val="IndexLink"/>
                <w:rtl w:val="true"/>
              </w:rPr>
              <w:t xml:space="preserve">- </w:t>
            </w:r>
            <w:r>
              <w:rPr>
                <w:rStyle w:val="IndexLink"/>
                <w:rtl w:val="true"/>
              </w:rPr>
              <w:t>عبد الرسول المرزباني التبريزي‌</w:t>
            </w:r>
            <w:r>
              <w:rPr>
                <w:rStyle w:val="IndexLink"/>
                <w:rtl w:val="true"/>
              </w:rPr>
              <w:tab/>
            </w:r>
            <w:r>
              <w:rPr>
                <w:rStyle w:val="IndexLink"/>
              </w:rPr>
              <w:t>263</w:t>
            </w:r>
          </w:hyperlink>
        </w:p>
        <w:p>
          <w:pPr>
            <w:pStyle w:val="Contents3"/>
            <w:tabs>
              <w:tab w:val="clear" w:pos="8459"/>
              <w:tab w:val="right" w:pos="9026" w:leader="dot"/>
            </w:tabs>
            <w:rPr/>
          </w:pPr>
          <w:hyperlink w:anchor="__RefHeading___Toc5462412_211673320">
            <w:r>
              <w:rPr>
                <w:webHidden/>
                <w:rStyle w:val="IndexLink"/>
              </w:rPr>
              <w:t>77</w:t>
            </w:r>
            <w:r>
              <w:rPr>
                <w:rStyle w:val="IndexLink"/>
                <w:rtl w:val="true"/>
              </w:rPr>
              <w:t xml:space="preserve">- </w:t>
            </w:r>
            <w:r>
              <w:rPr>
                <w:rStyle w:val="IndexLink"/>
                <w:rtl w:val="true"/>
              </w:rPr>
              <w:t>عبد الغني الدهلوي‌</w:t>
            </w:r>
            <w:r>
              <w:rPr>
                <w:rStyle w:val="IndexLink"/>
                <w:rtl w:val="true"/>
              </w:rPr>
              <w:tab/>
            </w:r>
            <w:r>
              <w:rPr>
                <w:rStyle w:val="IndexLink"/>
              </w:rPr>
              <w:t>263</w:t>
            </w:r>
          </w:hyperlink>
        </w:p>
        <w:p>
          <w:pPr>
            <w:pStyle w:val="Contents3"/>
            <w:tabs>
              <w:tab w:val="clear" w:pos="8459"/>
              <w:tab w:val="right" w:pos="9026" w:leader="dot"/>
            </w:tabs>
            <w:rPr/>
          </w:pPr>
          <w:hyperlink w:anchor="__RefHeading___Toc5462414_211673320">
            <w:r>
              <w:rPr>
                <w:webHidden/>
                <w:rStyle w:val="IndexLink"/>
              </w:rPr>
              <w:t>78</w:t>
            </w:r>
            <w:r>
              <w:rPr>
                <w:rStyle w:val="IndexLink"/>
                <w:rtl w:val="true"/>
              </w:rPr>
              <w:t xml:space="preserve">- </w:t>
            </w:r>
            <w:r>
              <w:rPr>
                <w:rStyle w:val="IndexLink"/>
                <w:rtl w:val="true"/>
              </w:rPr>
              <w:t>عبد القادر الحسني‌</w:t>
            </w:r>
            <w:r>
              <w:rPr>
                <w:rStyle w:val="IndexLink"/>
                <w:rtl w:val="true"/>
              </w:rPr>
              <w:tab/>
            </w:r>
            <w:r>
              <w:rPr>
                <w:rStyle w:val="IndexLink"/>
              </w:rPr>
              <w:t>263</w:t>
            </w:r>
          </w:hyperlink>
        </w:p>
        <w:p>
          <w:pPr>
            <w:pStyle w:val="Contents3"/>
            <w:tabs>
              <w:tab w:val="clear" w:pos="8459"/>
              <w:tab w:val="right" w:pos="9026" w:leader="dot"/>
            </w:tabs>
            <w:rPr/>
          </w:pPr>
          <w:hyperlink w:anchor="__RefHeading___Toc5462416_211673320">
            <w:r>
              <w:rPr>
                <w:webHidden/>
                <w:rStyle w:val="IndexLink"/>
              </w:rPr>
              <w:t>79</w:t>
            </w:r>
            <w:r>
              <w:rPr>
                <w:rStyle w:val="IndexLink"/>
                <w:rtl w:val="true"/>
              </w:rPr>
              <w:t xml:space="preserve">- </w:t>
            </w:r>
            <w:r>
              <w:rPr>
                <w:rStyle w:val="IndexLink"/>
                <w:rtl w:val="true"/>
              </w:rPr>
              <w:t>عبد القادر الشلبي‌</w:t>
            </w:r>
            <w:r>
              <w:rPr>
                <w:rStyle w:val="IndexLink"/>
                <w:rtl w:val="true"/>
              </w:rPr>
              <w:tab/>
            </w:r>
            <w:r>
              <w:rPr>
                <w:rStyle w:val="IndexLink"/>
              </w:rPr>
              <w:t>264</w:t>
            </w:r>
          </w:hyperlink>
        </w:p>
        <w:p>
          <w:pPr>
            <w:pStyle w:val="Contents3"/>
            <w:tabs>
              <w:tab w:val="clear" w:pos="8459"/>
              <w:tab w:val="right" w:pos="9026" w:leader="dot"/>
            </w:tabs>
            <w:rPr/>
          </w:pPr>
          <w:hyperlink w:anchor="__RefHeading___Toc5462418_211673320">
            <w:r>
              <w:rPr>
                <w:webHidden/>
                <w:rStyle w:val="IndexLink"/>
              </w:rPr>
              <w:t>80</w:t>
            </w:r>
            <w:r>
              <w:rPr>
                <w:rStyle w:val="IndexLink"/>
                <w:rtl w:val="true"/>
              </w:rPr>
              <w:t xml:space="preserve">- </w:t>
            </w:r>
            <w:r>
              <w:rPr>
                <w:rStyle w:val="IndexLink"/>
                <w:rtl w:val="true"/>
              </w:rPr>
              <w:t>عبد القادر النقيب‌</w:t>
            </w:r>
            <w:r>
              <w:rPr>
                <w:rStyle w:val="IndexLink"/>
                <w:rtl w:val="true"/>
              </w:rPr>
              <w:tab/>
            </w:r>
            <w:r>
              <w:rPr>
                <w:rStyle w:val="IndexLink"/>
              </w:rPr>
              <w:t>264</w:t>
            </w:r>
          </w:hyperlink>
        </w:p>
        <w:p>
          <w:pPr>
            <w:pStyle w:val="Contents3"/>
            <w:tabs>
              <w:tab w:val="clear" w:pos="8459"/>
              <w:tab w:val="right" w:pos="9026" w:leader="dot"/>
            </w:tabs>
            <w:rPr/>
          </w:pPr>
          <w:hyperlink w:anchor="__RefHeading___Toc5462420_211673320">
            <w:r>
              <w:rPr>
                <w:webHidden/>
                <w:rStyle w:val="IndexLink"/>
              </w:rPr>
              <w:t>81</w:t>
            </w:r>
            <w:r>
              <w:rPr>
                <w:rStyle w:val="IndexLink"/>
                <w:rtl w:val="true"/>
              </w:rPr>
              <w:t xml:space="preserve">- </w:t>
            </w:r>
            <w:r>
              <w:rPr>
                <w:rStyle w:val="IndexLink"/>
                <w:rtl w:val="true"/>
              </w:rPr>
              <w:t>عبد اللَّه بن الأمير أبي عبد اللَّه محمد الأخيضر الصغير</w:t>
            </w:r>
            <w:r>
              <w:rPr>
                <w:rStyle w:val="IndexLink"/>
                <w:rtl w:val="true"/>
              </w:rPr>
              <w:tab/>
            </w:r>
            <w:r>
              <w:rPr>
                <w:rStyle w:val="IndexLink"/>
              </w:rPr>
              <w:t>264</w:t>
            </w:r>
          </w:hyperlink>
        </w:p>
        <w:p>
          <w:pPr>
            <w:pStyle w:val="Contents3"/>
            <w:tabs>
              <w:tab w:val="clear" w:pos="8459"/>
              <w:tab w:val="right" w:pos="9026" w:leader="dot"/>
            </w:tabs>
            <w:rPr/>
          </w:pPr>
          <w:hyperlink w:anchor="__RefHeading___Toc5462422_211673320">
            <w:r>
              <w:rPr>
                <w:webHidden/>
                <w:rStyle w:val="IndexLink"/>
              </w:rPr>
              <w:t>82</w:t>
            </w:r>
            <w:r>
              <w:rPr>
                <w:rStyle w:val="IndexLink"/>
                <w:rtl w:val="true"/>
              </w:rPr>
              <w:t xml:space="preserve">- </w:t>
            </w:r>
            <w:r>
              <w:rPr>
                <w:rStyle w:val="IndexLink"/>
                <w:rtl w:val="true"/>
              </w:rPr>
              <w:t>عبد اللَّه بن جعفر الصادق‌</w:t>
            </w:r>
            <w:r>
              <w:rPr>
                <w:rStyle w:val="IndexLink"/>
                <w:rtl w:val="true"/>
              </w:rPr>
              <w:tab/>
            </w:r>
            <w:r>
              <w:rPr>
                <w:rStyle w:val="IndexLink"/>
              </w:rPr>
              <w:t>265</w:t>
            </w:r>
          </w:hyperlink>
        </w:p>
        <w:p>
          <w:pPr>
            <w:pStyle w:val="Contents3"/>
            <w:tabs>
              <w:tab w:val="clear" w:pos="8459"/>
              <w:tab w:val="right" w:pos="9026" w:leader="dot"/>
            </w:tabs>
            <w:rPr/>
          </w:pPr>
          <w:hyperlink w:anchor="__RefHeading___Toc5462424_211673320">
            <w:r>
              <w:rPr>
                <w:webHidden/>
                <w:rStyle w:val="IndexLink"/>
              </w:rPr>
              <w:t>83</w:t>
            </w:r>
            <w:r>
              <w:rPr>
                <w:rStyle w:val="IndexLink"/>
                <w:rtl w:val="true"/>
              </w:rPr>
              <w:t xml:space="preserve">- </w:t>
            </w:r>
            <w:r>
              <w:rPr>
                <w:rStyle w:val="IndexLink"/>
                <w:rtl w:val="true"/>
              </w:rPr>
              <w:t>عبد اللَّه بن جعفر الطيار</w:t>
            </w:r>
            <w:r>
              <w:rPr>
                <w:rStyle w:val="IndexLink"/>
                <w:rtl w:val="true"/>
              </w:rPr>
              <w:tab/>
            </w:r>
            <w:r>
              <w:rPr>
                <w:rStyle w:val="IndexLink"/>
              </w:rPr>
              <w:t>265</w:t>
            </w:r>
          </w:hyperlink>
        </w:p>
        <w:p>
          <w:pPr>
            <w:pStyle w:val="Contents3"/>
            <w:tabs>
              <w:tab w:val="clear" w:pos="8459"/>
              <w:tab w:val="right" w:pos="9026" w:leader="dot"/>
            </w:tabs>
            <w:rPr/>
          </w:pPr>
          <w:hyperlink w:anchor="__RefHeading___Toc5462426_211673320">
            <w:r>
              <w:rPr>
                <w:webHidden/>
                <w:rStyle w:val="IndexLink"/>
              </w:rPr>
              <w:t>84</w:t>
            </w:r>
            <w:r>
              <w:rPr>
                <w:rStyle w:val="IndexLink"/>
                <w:rtl w:val="true"/>
              </w:rPr>
              <w:t xml:space="preserve">- </w:t>
            </w:r>
            <w:r>
              <w:rPr>
                <w:rStyle w:val="IndexLink"/>
                <w:rtl w:val="true"/>
              </w:rPr>
              <w:t>عبد اللَّه بن مسعود</w:t>
            </w:r>
            <w:r>
              <w:rPr>
                <w:rStyle w:val="IndexLink"/>
                <w:rtl w:val="true"/>
              </w:rPr>
              <w:tab/>
            </w:r>
            <w:r>
              <w:rPr>
                <w:rStyle w:val="IndexLink"/>
              </w:rPr>
              <w:t>267</w:t>
            </w:r>
          </w:hyperlink>
        </w:p>
        <w:p>
          <w:pPr>
            <w:pStyle w:val="Contents3"/>
            <w:tabs>
              <w:tab w:val="clear" w:pos="8459"/>
              <w:tab w:val="right" w:pos="9026" w:leader="dot"/>
            </w:tabs>
            <w:rPr/>
          </w:pPr>
          <w:hyperlink w:anchor="__RefHeading___Toc5462428_211673320">
            <w:r>
              <w:rPr>
                <w:webHidden/>
                <w:rStyle w:val="IndexLink"/>
              </w:rPr>
              <w:t>85</w:t>
            </w:r>
            <w:r>
              <w:rPr>
                <w:rStyle w:val="IndexLink"/>
                <w:rtl w:val="true"/>
              </w:rPr>
              <w:t xml:space="preserve">- </w:t>
            </w:r>
            <w:r>
              <w:rPr>
                <w:rStyle w:val="IndexLink"/>
                <w:rtl w:val="true"/>
              </w:rPr>
              <w:t>عبد الوهاب بن هبة اللَّه القاضي‌</w:t>
            </w:r>
            <w:r>
              <w:rPr>
                <w:rStyle w:val="IndexLink"/>
                <w:rtl w:val="true"/>
              </w:rPr>
              <w:tab/>
            </w:r>
            <w:r>
              <w:rPr>
                <w:rStyle w:val="IndexLink"/>
              </w:rPr>
              <w:t>270</w:t>
            </w:r>
          </w:hyperlink>
        </w:p>
        <w:p>
          <w:pPr>
            <w:pStyle w:val="Contents3"/>
            <w:tabs>
              <w:tab w:val="clear" w:pos="8459"/>
              <w:tab w:val="right" w:pos="9026" w:leader="dot"/>
            </w:tabs>
            <w:rPr/>
          </w:pPr>
          <w:hyperlink w:anchor="__RefHeading___Toc5462430_211673320">
            <w:r>
              <w:rPr>
                <w:webHidden/>
                <w:rStyle w:val="IndexLink"/>
              </w:rPr>
              <w:t>86</w:t>
            </w:r>
            <w:r>
              <w:rPr>
                <w:rStyle w:val="IndexLink"/>
                <w:rtl w:val="true"/>
              </w:rPr>
              <w:t xml:space="preserve">- </w:t>
            </w:r>
            <w:r>
              <w:rPr>
                <w:rStyle w:val="IndexLink"/>
                <w:rtl w:val="true"/>
              </w:rPr>
              <w:t>عبد الهادي الصقلي‌</w:t>
            </w:r>
            <w:r>
              <w:rPr>
                <w:rStyle w:val="IndexLink"/>
                <w:rtl w:val="true"/>
              </w:rPr>
              <w:tab/>
            </w:r>
            <w:r>
              <w:rPr>
                <w:rStyle w:val="IndexLink"/>
              </w:rPr>
              <w:t>270</w:t>
            </w:r>
          </w:hyperlink>
        </w:p>
        <w:p>
          <w:pPr>
            <w:pStyle w:val="Contents3"/>
            <w:tabs>
              <w:tab w:val="clear" w:pos="8459"/>
              <w:tab w:val="right" w:pos="9026" w:leader="dot"/>
            </w:tabs>
            <w:rPr/>
          </w:pPr>
          <w:hyperlink w:anchor="__RefHeading___Toc5462432_211673320">
            <w:r>
              <w:rPr>
                <w:webHidden/>
                <w:rStyle w:val="IndexLink"/>
              </w:rPr>
              <w:t>87</w:t>
            </w:r>
            <w:r>
              <w:rPr>
                <w:rStyle w:val="IndexLink"/>
                <w:rtl w:val="true"/>
              </w:rPr>
              <w:t xml:space="preserve">- </w:t>
            </w:r>
            <w:r>
              <w:rPr>
                <w:rStyle w:val="IndexLink"/>
                <w:rtl w:val="true"/>
              </w:rPr>
              <w:t>عثمان بن عفان‌</w:t>
            </w:r>
            <w:r>
              <w:rPr>
                <w:rStyle w:val="IndexLink"/>
                <w:rtl w:val="true"/>
              </w:rPr>
              <w:tab/>
            </w:r>
            <w:r>
              <w:rPr>
                <w:rStyle w:val="IndexLink"/>
              </w:rPr>
              <w:t>270</w:t>
            </w:r>
          </w:hyperlink>
        </w:p>
        <w:p>
          <w:pPr>
            <w:pStyle w:val="Contents3"/>
            <w:tabs>
              <w:tab w:val="clear" w:pos="8459"/>
              <w:tab w:val="right" w:pos="9026" w:leader="dot"/>
            </w:tabs>
            <w:rPr/>
          </w:pPr>
          <w:hyperlink w:anchor="__RefHeading___Toc5462434_211673320">
            <w:r>
              <w:rPr>
                <w:webHidden/>
                <w:rStyle w:val="IndexLink"/>
              </w:rPr>
              <w:t>88</w:t>
            </w:r>
            <w:r>
              <w:rPr>
                <w:rStyle w:val="IndexLink"/>
                <w:rtl w:val="true"/>
              </w:rPr>
              <w:t xml:space="preserve">- </w:t>
            </w:r>
            <w:r>
              <w:rPr>
                <w:rStyle w:val="IndexLink"/>
                <w:rtl w:val="true"/>
              </w:rPr>
              <w:t>عثمان بن مظعون</w:t>
            </w:r>
            <w:r>
              <w:rPr>
                <w:rStyle w:val="IndexLink"/>
                <w:rtl w:val="true"/>
              </w:rPr>
              <w:tab/>
            </w:r>
            <w:r>
              <w:rPr>
                <w:rStyle w:val="IndexLink"/>
              </w:rPr>
              <w:t>272</w:t>
            </w:r>
          </w:hyperlink>
        </w:p>
        <w:p>
          <w:pPr>
            <w:pStyle w:val="Contents3"/>
            <w:tabs>
              <w:tab w:val="clear" w:pos="8459"/>
              <w:tab w:val="right" w:pos="9026" w:leader="dot"/>
            </w:tabs>
            <w:rPr/>
          </w:pPr>
          <w:hyperlink w:anchor="__RefHeading___Toc5462436_211673320">
            <w:r>
              <w:rPr>
                <w:webHidden/>
                <w:rStyle w:val="IndexLink"/>
              </w:rPr>
              <w:t>89</w:t>
            </w:r>
            <w:r>
              <w:rPr>
                <w:rStyle w:val="IndexLink"/>
                <w:rtl w:val="true"/>
              </w:rPr>
              <w:t xml:space="preserve">- </w:t>
            </w:r>
            <w:r>
              <w:rPr>
                <w:rStyle w:val="IndexLink"/>
                <w:rtl w:val="true"/>
              </w:rPr>
              <w:t>عقيل بن أبي طالب‌</w:t>
            </w:r>
            <w:r>
              <w:rPr>
                <w:rStyle w:val="IndexLink"/>
                <w:rtl w:val="true"/>
              </w:rPr>
              <w:tab/>
            </w:r>
            <w:r>
              <w:rPr>
                <w:rStyle w:val="IndexLink"/>
              </w:rPr>
              <w:t>274</w:t>
            </w:r>
          </w:hyperlink>
        </w:p>
        <w:p>
          <w:pPr>
            <w:pStyle w:val="Contents3"/>
            <w:tabs>
              <w:tab w:val="clear" w:pos="8459"/>
              <w:tab w:val="right" w:pos="9026" w:leader="dot"/>
            </w:tabs>
            <w:rPr/>
          </w:pPr>
          <w:hyperlink w:anchor="__RefHeading___Toc5462438_211673320">
            <w:r>
              <w:rPr>
                <w:webHidden/>
                <w:rStyle w:val="IndexLink"/>
              </w:rPr>
              <w:t>90</w:t>
            </w:r>
            <w:r>
              <w:rPr>
                <w:rStyle w:val="IndexLink"/>
                <w:rtl w:val="true"/>
              </w:rPr>
              <w:t xml:space="preserve">- </w:t>
            </w:r>
            <w:r>
              <w:rPr>
                <w:rStyle w:val="IndexLink"/>
                <w:rtl w:val="true"/>
              </w:rPr>
              <w:t>علي بن أحمد أبو الحسن الحُريشي‌</w:t>
            </w:r>
            <w:r>
              <w:rPr>
                <w:rStyle w:val="IndexLink"/>
                <w:rtl w:val="true"/>
              </w:rPr>
              <w:tab/>
            </w:r>
            <w:r>
              <w:rPr>
                <w:rStyle w:val="IndexLink"/>
              </w:rPr>
              <w:t>275</w:t>
            </w:r>
          </w:hyperlink>
        </w:p>
        <w:p>
          <w:pPr>
            <w:pStyle w:val="Contents3"/>
            <w:tabs>
              <w:tab w:val="clear" w:pos="8459"/>
              <w:tab w:val="right" w:pos="9026" w:leader="dot"/>
            </w:tabs>
            <w:rPr/>
          </w:pPr>
          <w:hyperlink w:anchor="__RefHeading___Toc5462440_211673320">
            <w:r>
              <w:rPr>
                <w:webHidden/>
                <w:rStyle w:val="IndexLink"/>
              </w:rPr>
              <w:t>91</w:t>
            </w:r>
            <w:r>
              <w:rPr>
                <w:rStyle w:val="IndexLink"/>
                <w:rtl w:val="true"/>
              </w:rPr>
              <w:t xml:space="preserve">- </w:t>
            </w:r>
            <w:r>
              <w:rPr>
                <w:rStyle w:val="IndexLink"/>
                <w:rtl w:val="true"/>
              </w:rPr>
              <w:t>علي بن جعفر العريضي‌</w:t>
            </w:r>
            <w:r>
              <w:rPr>
                <w:rStyle w:val="IndexLink"/>
                <w:rtl w:val="true"/>
              </w:rPr>
              <w:tab/>
            </w:r>
            <w:r>
              <w:rPr>
                <w:rStyle w:val="IndexLink"/>
              </w:rPr>
              <w:t>275</w:t>
            </w:r>
          </w:hyperlink>
        </w:p>
        <w:p>
          <w:pPr>
            <w:pStyle w:val="Contents3"/>
            <w:tabs>
              <w:tab w:val="clear" w:pos="8459"/>
              <w:tab w:val="right" w:pos="9026" w:leader="dot"/>
            </w:tabs>
            <w:rPr/>
          </w:pPr>
          <w:hyperlink w:anchor="__RefHeading___Toc5462442_211673320">
            <w:r>
              <w:rPr>
                <w:webHidden/>
                <w:rStyle w:val="IndexLink"/>
              </w:rPr>
              <w:t>92</w:t>
            </w:r>
            <w:r>
              <w:rPr>
                <w:rStyle w:val="IndexLink"/>
                <w:rtl w:val="true"/>
              </w:rPr>
              <w:t xml:space="preserve">- </w:t>
            </w:r>
            <w:r>
              <w:rPr>
                <w:rStyle w:val="IndexLink"/>
                <w:rtl w:val="true"/>
              </w:rPr>
              <w:t>عمر بن علي بن أبي طالب‌</w:t>
            </w:r>
            <w:r>
              <w:rPr>
                <w:rStyle w:val="IndexLink"/>
                <w:rtl w:val="true"/>
              </w:rPr>
              <w:tab/>
            </w:r>
            <w:r>
              <w:rPr>
                <w:rStyle w:val="IndexLink"/>
              </w:rPr>
              <w:t>276</w:t>
            </w:r>
          </w:hyperlink>
        </w:p>
        <w:p>
          <w:pPr>
            <w:pStyle w:val="Contents3"/>
            <w:tabs>
              <w:tab w:val="clear" w:pos="8459"/>
              <w:tab w:val="right" w:pos="9026" w:leader="dot"/>
            </w:tabs>
            <w:rPr/>
          </w:pPr>
          <w:hyperlink w:anchor="__RefHeading___Toc5462444_211673320">
            <w:r>
              <w:rPr>
                <w:webHidden/>
                <w:rStyle w:val="IndexLink"/>
              </w:rPr>
              <w:t>93</w:t>
            </w:r>
            <w:r>
              <w:rPr>
                <w:rStyle w:val="IndexLink"/>
                <w:rtl w:val="true"/>
              </w:rPr>
              <w:t xml:space="preserve">- </w:t>
            </w:r>
            <w:r>
              <w:rPr>
                <w:rStyle w:val="IndexLink"/>
                <w:rtl w:val="true"/>
              </w:rPr>
              <w:t>عَمرة بنت عبد الرحمن‌</w:t>
            </w:r>
            <w:r>
              <w:rPr>
                <w:rStyle w:val="IndexLink"/>
                <w:rtl w:val="true"/>
              </w:rPr>
              <w:tab/>
            </w:r>
            <w:r>
              <w:rPr>
                <w:rStyle w:val="IndexLink"/>
              </w:rPr>
              <w:t>276</w:t>
            </w:r>
          </w:hyperlink>
        </w:p>
        <w:p>
          <w:pPr>
            <w:pStyle w:val="Contents3"/>
            <w:tabs>
              <w:tab w:val="clear" w:pos="8459"/>
              <w:tab w:val="right" w:pos="9026" w:leader="dot"/>
            </w:tabs>
            <w:rPr/>
          </w:pPr>
          <w:hyperlink w:anchor="__RefHeading___Toc5462446_211673320">
            <w:r>
              <w:rPr>
                <w:webHidden/>
                <w:rStyle w:val="IndexLink"/>
              </w:rPr>
              <w:t>94</w:t>
            </w:r>
            <w:r>
              <w:rPr>
                <w:rStyle w:val="IndexLink"/>
                <w:rtl w:val="true"/>
              </w:rPr>
              <w:t xml:space="preserve">- </w:t>
            </w:r>
            <w:r>
              <w:rPr>
                <w:rStyle w:val="IndexLink"/>
                <w:rtl w:val="true"/>
              </w:rPr>
              <w:t>فاطمة بنت أسد الهاشمية</w:t>
            </w:r>
            <w:r>
              <w:rPr>
                <w:rStyle w:val="IndexLink"/>
                <w:rtl w:val="true"/>
              </w:rPr>
              <w:tab/>
            </w:r>
            <w:r>
              <w:rPr>
                <w:rStyle w:val="IndexLink"/>
              </w:rPr>
              <w:t>277</w:t>
            </w:r>
          </w:hyperlink>
        </w:p>
        <w:p>
          <w:pPr>
            <w:pStyle w:val="Contents3"/>
            <w:tabs>
              <w:tab w:val="clear" w:pos="8459"/>
              <w:tab w:val="right" w:pos="9026" w:leader="dot"/>
            </w:tabs>
            <w:rPr/>
          </w:pPr>
          <w:hyperlink w:anchor="__RefHeading___Toc5462448_211673320">
            <w:r>
              <w:rPr>
                <w:webHidden/>
                <w:rStyle w:val="IndexLink"/>
              </w:rPr>
              <w:t>95</w:t>
            </w:r>
            <w:r>
              <w:rPr>
                <w:rStyle w:val="IndexLink"/>
                <w:rtl w:val="true"/>
              </w:rPr>
              <w:t xml:space="preserve">- </w:t>
            </w:r>
            <w:r>
              <w:rPr>
                <w:rStyle w:val="IndexLink"/>
                <w:rtl w:val="true"/>
              </w:rPr>
              <w:t>فتح اللَّه بن النحاس الحلبي‌</w:t>
            </w:r>
            <w:r>
              <w:rPr>
                <w:rStyle w:val="IndexLink"/>
                <w:rtl w:val="true"/>
              </w:rPr>
              <w:tab/>
            </w:r>
            <w:r>
              <w:rPr>
                <w:rStyle w:val="IndexLink"/>
              </w:rPr>
              <w:t>278</w:t>
            </w:r>
          </w:hyperlink>
        </w:p>
        <w:p>
          <w:pPr>
            <w:pStyle w:val="Contents3"/>
            <w:tabs>
              <w:tab w:val="clear" w:pos="8459"/>
              <w:tab w:val="right" w:pos="9026" w:leader="dot"/>
            </w:tabs>
            <w:rPr/>
          </w:pPr>
          <w:hyperlink w:anchor="__RefHeading___Toc5462450_211673320">
            <w:r>
              <w:rPr>
                <w:webHidden/>
                <w:rStyle w:val="IndexLink"/>
              </w:rPr>
              <w:t>96</w:t>
            </w:r>
            <w:r>
              <w:rPr>
                <w:rStyle w:val="IndexLink"/>
                <w:rtl w:val="true"/>
              </w:rPr>
              <w:t xml:space="preserve">- </w:t>
            </w:r>
            <w:r>
              <w:rPr>
                <w:rStyle w:val="IndexLink"/>
                <w:rtl w:val="true"/>
              </w:rPr>
              <w:t>كلثوم ابن الهدم‌</w:t>
            </w:r>
            <w:r>
              <w:rPr>
                <w:rStyle w:val="IndexLink"/>
                <w:rtl w:val="true"/>
              </w:rPr>
              <w:tab/>
            </w:r>
            <w:r>
              <w:rPr>
                <w:rStyle w:val="IndexLink"/>
              </w:rPr>
              <w:t>278</w:t>
            </w:r>
          </w:hyperlink>
        </w:p>
        <w:p>
          <w:pPr>
            <w:pStyle w:val="Contents3"/>
            <w:tabs>
              <w:tab w:val="clear" w:pos="8459"/>
              <w:tab w:val="right" w:pos="9026" w:leader="dot"/>
            </w:tabs>
            <w:rPr/>
          </w:pPr>
          <w:hyperlink w:anchor="__RefHeading___Toc5462452_211673320">
            <w:r>
              <w:rPr>
                <w:webHidden/>
                <w:rStyle w:val="IndexLink"/>
              </w:rPr>
              <w:t>97</w:t>
            </w:r>
            <w:r>
              <w:rPr>
                <w:rStyle w:val="IndexLink"/>
                <w:rtl w:val="true"/>
              </w:rPr>
              <w:t xml:space="preserve">- </w:t>
            </w:r>
            <w:r>
              <w:rPr>
                <w:rStyle w:val="IndexLink"/>
                <w:rtl w:val="true"/>
              </w:rPr>
              <w:t>مارية القبطية، أم إبراهيم‌</w:t>
            </w:r>
            <w:r>
              <w:rPr>
                <w:rStyle w:val="IndexLink"/>
                <w:rtl w:val="true"/>
              </w:rPr>
              <w:tab/>
            </w:r>
            <w:r>
              <w:rPr>
                <w:rStyle w:val="IndexLink"/>
              </w:rPr>
              <w:t>279</w:t>
            </w:r>
          </w:hyperlink>
        </w:p>
        <w:p>
          <w:pPr>
            <w:pStyle w:val="Contents3"/>
            <w:tabs>
              <w:tab w:val="clear" w:pos="8459"/>
              <w:tab w:val="right" w:pos="9026" w:leader="dot"/>
            </w:tabs>
            <w:rPr/>
          </w:pPr>
          <w:hyperlink w:anchor="__RefHeading___Toc5462454_211673320">
            <w:r>
              <w:rPr>
                <w:webHidden/>
                <w:rStyle w:val="IndexLink"/>
              </w:rPr>
              <w:t>98</w:t>
            </w:r>
            <w:r>
              <w:rPr>
                <w:rStyle w:val="IndexLink"/>
                <w:rtl w:val="true"/>
              </w:rPr>
              <w:t xml:space="preserve">- </w:t>
            </w:r>
            <w:r>
              <w:rPr>
                <w:rStyle w:val="IndexLink"/>
                <w:rtl w:val="true"/>
              </w:rPr>
              <w:t>مالك بن الحارث الأشتر النخعي‌</w:t>
            </w:r>
            <w:r>
              <w:rPr>
                <w:rStyle w:val="IndexLink"/>
                <w:rtl w:val="true"/>
              </w:rPr>
              <w:tab/>
            </w:r>
            <w:r>
              <w:rPr>
                <w:rStyle w:val="IndexLink"/>
              </w:rPr>
              <w:t>279</w:t>
            </w:r>
          </w:hyperlink>
        </w:p>
        <w:p>
          <w:pPr>
            <w:pStyle w:val="Contents3"/>
            <w:tabs>
              <w:tab w:val="clear" w:pos="8459"/>
              <w:tab w:val="right" w:pos="9026" w:leader="dot"/>
            </w:tabs>
            <w:rPr/>
          </w:pPr>
          <w:hyperlink w:anchor="__RefHeading___Toc5462456_211673320">
            <w:r>
              <w:rPr>
                <w:webHidden/>
                <w:rStyle w:val="IndexLink"/>
              </w:rPr>
              <w:t>99</w:t>
            </w:r>
            <w:r>
              <w:rPr>
                <w:rStyle w:val="IndexLink"/>
                <w:rtl w:val="true"/>
              </w:rPr>
              <w:t xml:space="preserve">- </w:t>
            </w:r>
            <w:r>
              <w:rPr>
                <w:rStyle w:val="IndexLink"/>
                <w:rtl w:val="true"/>
              </w:rPr>
              <w:t>مالك بن أنس‌</w:t>
            </w:r>
            <w:r>
              <w:rPr>
                <w:rStyle w:val="IndexLink"/>
                <w:rtl w:val="true"/>
              </w:rPr>
              <w:tab/>
            </w:r>
            <w:r>
              <w:rPr>
                <w:rStyle w:val="IndexLink"/>
              </w:rPr>
              <w:t>281</w:t>
            </w:r>
          </w:hyperlink>
        </w:p>
        <w:p>
          <w:pPr>
            <w:pStyle w:val="Contents3"/>
            <w:tabs>
              <w:tab w:val="clear" w:pos="8459"/>
              <w:tab w:val="right" w:pos="9026" w:leader="dot"/>
            </w:tabs>
            <w:rPr/>
          </w:pPr>
          <w:hyperlink w:anchor="__RefHeading___Toc5462458_211673320">
            <w:r>
              <w:rPr>
                <w:webHidden/>
                <w:rStyle w:val="IndexLink"/>
              </w:rPr>
              <w:t>100</w:t>
            </w:r>
            <w:r>
              <w:rPr>
                <w:rStyle w:val="IndexLink"/>
                <w:rtl w:val="true"/>
              </w:rPr>
              <w:t xml:space="preserve">- </w:t>
            </w:r>
            <w:r>
              <w:rPr>
                <w:rStyle w:val="IndexLink"/>
                <w:rtl w:val="true"/>
              </w:rPr>
              <w:t>مالك بن سنان‌</w:t>
            </w:r>
            <w:r>
              <w:rPr>
                <w:rStyle w:val="IndexLink"/>
                <w:rtl w:val="true"/>
              </w:rPr>
              <w:tab/>
            </w:r>
            <w:r>
              <w:rPr>
                <w:rStyle w:val="IndexLink"/>
              </w:rPr>
              <w:t>283</w:t>
            </w:r>
          </w:hyperlink>
        </w:p>
        <w:p>
          <w:pPr>
            <w:pStyle w:val="Contents3"/>
            <w:tabs>
              <w:tab w:val="clear" w:pos="8459"/>
              <w:tab w:val="right" w:pos="9026" w:leader="dot"/>
            </w:tabs>
            <w:rPr/>
          </w:pPr>
          <w:hyperlink w:anchor="__RefHeading___Toc5462460_211673320">
            <w:r>
              <w:rPr>
                <w:webHidden/>
                <w:rStyle w:val="IndexLink"/>
              </w:rPr>
              <w:t>101</w:t>
            </w:r>
            <w:r>
              <w:rPr>
                <w:rStyle w:val="IndexLink"/>
                <w:rtl w:val="true"/>
              </w:rPr>
              <w:t xml:space="preserve">- </w:t>
            </w:r>
            <w:r>
              <w:rPr>
                <w:rStyle w:val="IndexLink"/>
                <w:rtl w:val="true"/>
              </w:rPr>
              <w:t>محمد بن أحمد المعروف بألفا هاشم‌</w:t>
            </w:r>
            <w:r>
              <w:rPr>
                <w:rStyle w:val="IndexLink"/>
                <w:rtl w:val="true"/>
              </w:rPr>
              <w:tab/>
            </w:r>
            <w:r>
              <w:rPr>
                <w:rStyle w:val="IndexLink"/>
              </w:rPr>
              <w:t>283</w:t>
            </w:r>
          </w:hyperlink>
        </w:p>
        <w:p>
          <w:pPr>
            <w:pStyle w:val="Contents3"/>
            <w:tabs>
              <w:tab w:val="clear" w:pos="8459"/>
              <w:tab w:val="right" w:pos="9026" w:leader="dot"/>
            </w:tabs>
            <w:rPr/>
          </w:pPr>
          <w:hyperlink w:anchor="__RefHeading___Toc5462462_211673320">
            <w:r>
              <w:rPr>
                <w:webHidden/>
                <w:rStyle w:val="IndexLink"/>
              </w:rPr>
              <w:t>102</w:t>
            </w:r>
            <w:r>
              <w:rPr>
                <w:rStyle w:val="IndexLink"/>
                <w:rtl w:val="true"/>
              </w:rPr>
              <w:t xml:space="preserve">- </w:t>
            </w:r>
            <w:r>
              <w:rPr>
                <w:rStyle w:val="IndexLink"/>
                <w:rtl w:val="true"/>
              </w:rPr>
              <w:t>محمد بن بدر الدين المنشي‌</w:t>
            </w:r>
            <w:r>
              <w:rPr>
                <w:rStyle w:val="IndexLink"/>
                <w:rtl w:val="true"/>
              </w:rPr>
              <w:tab/>
            </w:r>
            <w:r>
              <w:rPr>
                <w:rStyle w:val="IndexLink"/>
              </w:rPr>
              <w:t>283</w:t>
            </w:r>
          </w:hyperlink>
        </w:p>
        <w:p>
          <w:pPr>
            <w:pStyle w:val="Contents3"/>
            <w:tabs>
              <w:tab w:val="clear" w:pos="8459"/>
              <w:tab w:val="right" w:pos="9026" w:leader="dot"/>
            </w:tabs>
            <w:rPr/>
          </w:pPr>
          <w:hyperlink w:anchor="__RefHeading___Toc5462464_211673320">
            <w:r>
              <w:rPr>
                <w:webHidden/>
                <w:rStyle w:val="IndexLink"/>
              </w:rPr>
              <w:t>103</w:t>
            </w:r>
            <w:r>
              <w:rPr>
                <w:rStyle w:val="IndexLink"/>
                <w:rtl w:val="true"/>
              </w:rPr>
              <w:t xml:space="preserve">- </w:t>
            </w:r>
            <w:r>
              <w:rPr>
                <w:rStyle w:val="IndexLink"/>
                <w:rtl w:val="true"/>
              </w:rPr>
              <w:t>محمد بن عبد اللَّه بن الحسن المثنى‌</w:t>
            </w:r>
            <w:r>
              <w:rPr>
                <w:rStyle w:val="IndexLink"/>
                <w:rtl w:val="true"/>
              </w:rPr>
              <w:tab/>
            </w:r>
            <w:r>
              <w:rPr>
                <w:rStyle w:val="IndexLink"/>
              </w:rPr>
              <w:t>284</w:t>
            </w:r>
          </w:hyperlink>
        </w:p>
        <w:p>
          <w:pPr>
            <w:pStyle w:val="Contents3"/>
            <w:tabs>
              <w:tab w:val="clear" w:pos="8459"/>
              <w:tab w:val="right" w:pos="9026" w:leader="dot"/>
            </w:tabs>
            <w:rPr/>
          </w:pPr>
          <w:hyperlink w:anchor="__RefHeading___Toc5462466_211673320">
            <w:r>
              <w:rPr>
                <w:webHidden/>
                <w:rStyle w:val="IndexLink"/>
              </w:rPr>
              <w:t>104</w:t>
            </w:r>
            <w:r>
              <w:rPr>
                <w:rStyle w:val="IndexLink"/>
                <w:rtl w:val="true"/>
              </w:rPr>
              <w:t xml:space="preserve">- </w:t>
            </w:r>
            <w:r>
              <w:rPr>
                <w:rStyle w:val="IndexLink"/>
                <w:rtl w:val="true"/>
              </w:rPr>
              <w:t>محمد بن علي بن أبي طالب‌</w:t>
            </w:r>
            <w:r>
              <w:rPr>
                <w:rStyle w:val="IndexLink"/>
                <w:rtl w:val="true"/>
              </w:rPr>
              <w:tab/>
            </w:r>
            <w:r>
              <w:rPr>
                <w:rStyle w:val="IndexLink"/>
              </w:rPr>
              <w:t>286</w:t>
            </w:r>
          </w:hyperlink>
        </w:p>
        <w:p>
          <w:pPr>
            <w:pStyle w:val="Contents3"/>
            <w:tabs>
              <w:tab w:val="clear" w:pos="8459"/>
              <w:tab w:val="right" w:pos="9026" w:leader="dot"/>
            </w:tabs>
            <w:rPr/>
          </w:pPr>
          <w:hyperlink w:anchor="__RefHeading___Toc5462468_211673320">
            <w:r>
              <w:rPr>
                <w:webHidden/>
                <w:rStyle w:val="IndexLink"/>
              </w:rPr>
              <w:t>105</w:t>
            </w:r>
            <w:r>
              <w:rPr>
                <w:rStyle w:val="IndexLink"/>
                <w:rtl w:val="true"/>
              </w:rPr>
              <w:t xml:space="preserve">- </w:t>
            </w:r>
            <w:r>
              <w:rPr>
                <w:rStyle w:val="IndexLink"/>
                <w:rtl w:val="true"/>
              </w:rPr>
              <w:t>محمد بن علي بن أبي منصور</w:t>
            </w:r>
            <w:r>
              <w:rPr>
                <w:rStyle w:val="IndexLink"/>
                <w:rtl w:val="true"/>
              </w:rPr>
              <w:tab/>
            </w:r>
            <w:r>
              <w:rPr>
                <w:rStyle w:val="IndexLink"/>
              </w:rPr>
              <w:t>287</w:t>
            </w:r>
          </w:hyperlink>
        </w:p>
        <w:p>
          <w:pPr>
            <w:pStyle w:val="Contents3"/>
            <w:tabs>
              <w:tab w:val="clear" w:pos="8459"/>
              <w:tab w:val="right" w:pos="9026" w:leader="dot"/>
            </w:tabs>
            <w:rPr/>
          </w:pPr>
          <w:hyperlink w:anchor="__RefHeading___Toc5462470_211673320">
            <w:r>
              <w:rPr>
                <w:webHidden/>
                <w:rStyle w:val="IndexLink"/>
              </w:rPr>
              <w:t>106</w:t>
            </w:r>
            <w:r>
              <w:rPr>
                <w:rStyle w:val="IndexLink"/>
                <w:rtl w:val="true"/>
              </w:rPr>
              <w:t xml:space="preserve">- </w:t>
            </w:r>
            <w:r>
              <w:rPr>
                <w:rStyle w:val="IndexLink"/>
                <w:rtl w:val="true"/>
              </w:rPr>
              <w:t>محمد بن سعد اللَّه الحراني الدمشقي‌</w:t>
            </w:r>
            <w:r>
              <w:rPr>
                <w:rStyle w:val="IndexLink"/>
                <w:rtl w:val="true"/>
              </w:rPr>
              <w:tab/>
            </w:r>
            <w:r>
              <w:rPr>
                <w:rStyle w:val="IndexLink"/>
              </w:rPr>
              <w:t>287</w:t>
            </w:r>
          </w:hyperlink>
        </w:p>
        <w:p>
          <w:pPr>
            <w:pStyle w:val="Contents3"/>
            <w:tabs>
              <w:tab w:val="clear" w:pos="8459"/>
              <w:tab w:val="right" w:pos="9026" w:leader="dot"/>
            </w:tabs>
            <w:rPr/>
          </w:pPr>
          <w:hyperlink w:anchor="__RefHeading___Toc5462472_211673320">
            <w:r>
              <w:rPr>
                <w:webHidden/>
                <w:rStyle w:val="IndexLink"/>
              </w:rPr>
              <w:t>107</w:t>
            </w:r>
            <w:r>
              <w:rPr>
                <w:rStyle w:val="IndexLink"/>
                <w:rtl w:val="true"/>
              </w:rPr>
              <w:t xml:space="preserve">- </w:t>
            </w:r>
            <w:r>
              <w:rPr>
                <w:rStyle w:val="IndexLink"/>
                <w:rtl w:val="true"/>
              </w:rPr>
              <w:t>محمد بن سفيان القيرواني المالكي‌</w:t>
            </w:r>
            <w:r>
              <w:rPr>
                <w:rStyle w:val="IndexLink"/>
                <w:rtl w:val="true"/>
              </w:rPr>
              <w:tab/>
            </w:r>
            <w:r>
              <w:rPr>
                <w:rStyle w:val="IndexLink"/>
              </w:rPr>
              <w:t>288</w:t>
            </w:r>
          </w:hyperlink>
        </w:p>
        <w:p>
          <w:pPr>
            <w:pStyle w:val="Contents3"/>
            <w:tabs>
              <w:tab w:val="clear" w:pos="8459"/>
              <w:tab w:val="right" w:pos="9026" w:leader="dot"/>
            </w:tabs>
            <w:rPr/>
          </w:pPr>
          <w:hyperlink w:anchor="__RefHeading___Toc5462474_211673320">
            <w:r>
              <w:rPr>
                <w:webHidden/>
                <w:rStyle w:val="IndexLink"/>
              </w:rPr>
              <w:t>108</w:t>
            </w:r>
            <w:r>
              <w:rPr>
                <w:rStyle w:val="IndexLink"/>
                <w:rtl w:val="true"/>
              </w:rPr>
              <w:t xml:space="preserve">- </w:t>
            </w:r>
            <w:r>
              <w:rPr>
                <w:rStyle w:val="IndexLink"/>
                <w:rtl w:val="true"/>
              </w:rPr>
              <w:t>محمد بن سليمان الكردي‌</w:t>
            </w:r>
            <w:r>
              <w:rPr>
                <w:rStyle w:val="IndexLink"/>
                <w:rtl w:val="true"/>
              </w:rPr>
              <w:tab/>
            </w:r>
            <w:r>
              <w:rPr>
                <w:rStyle w:val="IndexLink"/>
              </w:rPr>
              <w:t>288</w:t>
            </w:r>
          </w:hyperlink>
        </w:p>
        <w:p>
          <w:pPr>
            <w:pStyle w:val="Contents3"/>
            <w:tabs>
              <w:tab w:val="clear" w:pos="8459"/>
              <w:tab w:val="right" w:pos="9026" w:leader="dot"/>
            </w:tabs>
            <w:rPr/>
          </w:pPr>
          <w:hyperlink w:anchor="__RefHeading___Toc5462476_211673320">
            <w:r>
              <w:rPr>
                <w:webHidden/>
                <w:rStyle w:val="IndexLink"/>
              </w:rPr>
              <w:t>109</w:t>
            </w:r>
            <w:r>
              <w:rPr>
                <w:rStyle w:val="IndexLink"/>
                <w:rtl w:val="true"/>
              </w:rPr>
              <w:t xml:space="preserve">- </w:t>
            </w:r>
            <w:r>
              <w:rPr>
                <w:rStyle w:val="IndexLink"/>
                <w:rtl w:val="true"/>
              </w:rPr>
              <w:t>محمد بن محمد بن علي، ابن الشماع‌</w:t>
            </w:r>
            <w:r>
              <w:rPr>
                <w:rStyle w:val="IndexLink"/>
                <w:rtl w:val="true"/>
              </w:rPr>
              <w:tab/>
            </w:r>
            <w:r>
              <w:rPr>
                <w:rStyle w:val="IndexLink"/>
              </w:rPr>
              <w:t>288</w:t>
            </w:r>
          </w:hyperlink>
        </w:p>
        <w:p>
          <w:pPr>
            <w:pStyle w:val="Contents3"/>
            <w:tabs>
              <w:tab w:val="clear" w:pos="8459"/>
              <w:tab w:val="right" w:pos="9026" w:leader="dot"/>
            </w:tabs>
            <w:rPr/>
          </w:pPr>
          <w:hyperlink w:anchor="__RefHeading___Toc5462478_211673320">
            <w:r>
              <w:rPr>
                <w:webHidden/>
                <w:rStyle w:val="IndexLink"/>
              </w:rPr>
              <w:t>110</w:t>
            </w:r>
            <w:r>
              <w:rPr>
                <w:rStyle w:val="IndexLink"/>
                <w:rtl w:val="true"/>
              </w:rPr>
              <w:t xml:space="preserve">- </w:t>
            </w:r>
            <w:r>
              <w:rPr>
                <w:rStyle w:val="IndexLink"/>
                <w:rtl w:val="true"/>
              </w:rPr>
              <w:t>محمد بن مسلمة بن سلمة</w:t>
            </w:r>
            <w:r>
              <w:rPr>
                <w:rStyle w:val="IndexLink"/>
                <w:rtl w:val="true"/>
              </w:rPr>
              <w:tab/>
            </w:r>
            <w:r>
              <w:rPr>
                <w:rStyle w:val="IndexLink"/>
              </w:rPr>
              <w:t>289</w:t>
            </w:r>
          </w:hyperlink>
        </w:p>
        <w:p>
          <w:pPr>
            <w:pStyle w:val="Contents3"/>
            <w:tabs>
              <w:tab w:val="clear" w:pos="8459"/>
              <w:tab w:val="right" w:pos="9026" w:leader="dot"/>
            </w:tabs>
            <w:rPr/>
          </w:pPr>
          <w:hyperlink w:anchor="__RefHeading___Toc5462480_211673320">
            <w:r>
              <w:rPr>
                <w:webHidden/>
                <w:rStyle w:val="IndexLink"/>
              </w:rPr>
              <w:t>111</w:t>
            </w:r>
            <w:r>
              <w:rPr>
                <w:rStyle w:val="IndexLink"/>
                <w:rtl w:val="true"/>
              </w:rPr>
              <w:t xml:space="preserve">- </w:t>
            </w:r>
            <w:r>
              <w:rPr>
                <w:rStyle w:val="IndexLink"/>
                <w:rtl w:val="true"/>
              </w:rPr>
              <w:t>محمد تقي الطالقاني‌</w:t>
            </w:r>
            <w:r>
              <w:rPr>
                <w:rStyle w:val="IndexLink"/>
                <w:rtl w:val="true"/>
              </w:rPr>
              <w:tab/>
            </w:r>
            <w:r>
              <w:rPr>
                <w:rStyle w:val="IndexLink"/>
              </w:rPr>
              <w:t>289</w:t>
            </w:r>
          </w:hyperlink>
        </w:p>
        <w:p>
          <w:pPr>
            <w:pStyle w:val="Contents3"/>
            <w:tabs>
              <w:tab w:val="clear" w:pos="8459"/>
              <w:tab w:val="right" w:pos="9026" w:leader="dot"/>
            </w:tabs>
            <w:rPr/>
          </w:pPr>
          <w:hyperlink w:anchor="__RefHeading___Toc5462482_211673320">
            <w:r>
              <w:rPr>
                <w:webHidden/>
                <w:rStyle w:val="IndexLink"/>
              </w:rPr>
              <w:t>112</w:t>
            </w:r>
            <w:r>
              <w:rPr>
                <w:rStyle w:val="IndexLink"/>
                <w:rtl w:val="true"/>
              </w:rPr>
              <w:t xml:space="preserve">- </w:t>
            </w:r>
            <w:r>
              <w:rPr>
                <w:rStyle w:val="IndexLink"/>
                <w:rtl w:val="true"/>
              </w:rPr>
              <w:t>محمد رضا البهبهاني الحائري‌</w:t>
            </w:r>
            <w:r>
              <w:rPr>
                <w:rStyle w:val="IndexLink"/>
                <w:rtl w:val="true"/>
              </w:rPr>
              <w:tab/>
            </w:r>
            <w:r>
              <w:rPr>
                <w:rStyle w:val="IndexLink"/>
              </w:rPr>
              <w:t>289</w:t>
            </w:r>
          </w:hyperlink>
        </w:p>
        <w:p>
          <w:pPr>
            <w:pStyle w:val="Contents3"/>
            <w:tabs>
              <w:tab w:val="clear" w:pos="8459"/>
              <w:tab w:val="right" w:pos="9026" w:leader="dot"/>
            </w:tabs>
            <w:rPr/>
          </w:pPr>
          <w:hyperlink w:anchor="__RefHeading___Toc5462484_211673320">
            <w:r>
              <w:rPr>
                <w:webHidden/>
                <w:rStyle w:val="IndexLink"/>
              </w:rPr>
              <w:t>113</w:t>
            </w:r>
            <w:r>
              <w:rPr>
                <w:rStyle w:val="IndexLink"/>
                <w:rtl w:val="true"/>
              </w:rPr>
              <w:t xml:space="preserve">- </w:t>
            </w:r>
            <w:r>
              <w:rPr>
                <w:rStyle w:val="IndexLink"/>
                <w:rtl w:val="true"/>
              </w:rPr>
              <w:t>محمد عابد السندي‌</w:t>
            </w:r>
            <w:r>
              <w:rPr>
                <w:rStyle w:val="IndexLink"/>
                <w:rtl w:val="true"/>
              </w:rPr>
              <w:tab/>
            </w:r>
            <w:r>
              <w:rPr>
                <w:rStyle w:val="IndexLink"/>
              </w:rPr>
              <w:t>290</w:t>
            </w:r>
          </w:hyperlink>
        </w:p>
        <w:p>
          <w:pPr>
            <w:pStyle w:val="Contents3"/>
            <w:tabs>
              <w:tab w:val="clear" w:pos="8459"/>
              <w:tab w:val="right" w:pos="9026" w:leader="dot"/>
            </w:tabs>
            <w:rPr/>
          </w:pPr>
          <w:hyperlink w:anchor="__RefHeading___Toc5462486_211673320">
            <w:r>
              <w:rPr>
                <w:webHidden/>
                <w:rStyle w:val="IndexLink"/>
              </w:rPr>
              <w:t>114</w:t>
            </w:r>
            <w:r>
              <w:rPr>
                <w:rStyle w:val="IndexLink"/>
                <w:rtl w:val="true"/>
              </w:rPr>
              <w:t xml:space="preserve">- </w:t>
            </w:r>
            <w:r>
              <w:rPr>
                <w:rStyle w:val="IndexLink"/>
                <w:rtl w:val="true"/>
              </w:rPr>
              <w:t>معاذ بن عمرو بن الجموح‌</w:t>
            </w:r>
            <w:r>
              <w:rPr>
                <w:rStyle w:val="IndexLink"/>
                <w:rtl w:val="true"/>
              </w:rPr>
              <w:tab/>
            </w:r>
            <w:r>
              <w:rPr>
                <w:rStyle w:val="IndexLink"/>
              </w:rPr>
              <w:t>290</w:t>
            </w:r>
          </w:hyperlink>
        </w:p>
        <w:p>
          <w:pPr>
            <w:pStyle w:val="Contents3"/>
            <w:tabs>
              <w:tab w:val="clear" w:pos="8459"/>
              <w:tab w:val="right" w:pos="9026" w:leader="dot"/>
            </w:tabs>
            <w:rPr/>
          </w:pPr>
          <w:hyperlink w:anchor="__RefHeading___Toc5462488_211673320">
            <w:r>
              <w:rPr>
                <w:webHidden/>
                <w:rStyle w:val="IndexLink"/>
              </w:rPr>
              <w:t>115</w:t>
            </w:r>
            <w:r>
              <w:rPr>
                <w:rStyle w:val="IndexLink"/>
                <w:rtl w:val="true"/>
              </w:rPr>
              <w:t xml:space="preserve">- </w:t>
            </w:r>
            <w:r>
              <w:rPr>
                <w:rStyle w:val="IndexLink"/>
                <w:rtl w:val="true"/>
              </w:rPr>
              <w:t>مغيرة بن عبد الرحمن المخزومي‌</w:t>
            </w:r>
            <w:r>
              <w:rPr>
                <w:rStyle w:val="IndexLink"/>
                <w:rtl w:val="true"/>
              </w:rPr>
              <w:tab/>
            </w:r>
            <w:r>
              <w:rPr>
                <w:rStyle w:val="IndexLink"/>
              </w:rPr>
              <w:t>290</w:t>
            </w:r>
          </w:hyperlink>
        </w:p>
        <w:p>
          <w:pPr>
            <w:pStyle w:val="Contents3"/>
            <w:tabs>
              <w:tab w:val="clear" w:pos="8459"/>
              <w:tab w:val="right" w:pos="9026" w:leader="dot"/>
            </w:tabs>
            <w:rPr/>
          </w:pPr>
          <w:hyperlink w:anchor="__RefHeading___Toc5462490_211673320">
            <w:r>
              <w:rPr>
                <w:webHidden/>
                <w:rStyle w:val="IndexLink"/>
              </w:rPr>
              <w:t>116</w:t>
            </w:r>
            <w:r>
              <w:rPr>
                <w:rStyle w:val="IndexLink"/>
                <w:rtl w:val="true"/>
              </w:rPr>
              <w:t xml:space="preserve">- </w:t>
            </w:r>
            <w:r>
              <w:rPr>
                <w:rStyle w:val="IndexLink"/>
                <w:rtl w:val="true"/>
              </w:rPr>
              <w:t>مقداد بن عمرو الثعلبي الكندي، ويقال</w:t>
            </w:r>
            <w:r>
              <w:rPr>
                <w:rStyle w:val="IndexLink"/>
                <w:rtl w:val="true"/>
              </w:rPr>
              <w:t xml:space="preserve">: </w:t>
            </w:r>
            <w:r>
              <w:rPr>
                <w:rStyle w:val="IndexLink"/>
                <w:rtl w:val="true"/>
              </w:rPr>
              <w:t>مقداد بن أسود</w:t>
            </w:r>
            <w:r>
              <w:rPr>
                <w:rStyle w:val="IndexLink"/>
                <w:rtl w:val="true"/>
              </w:rPr>
              <w:tab/>
            </w:r>
            <w:r>
              <w:rPr>
                <w:rStyle w:val="IndexLink"/>
              </w:rPr>
              <w:t>291</w:t>
            </w:r>
          </w:hyperlink>
        </w:p>
        <w:p>
          <w:pPr>
            <w:pStyle w:val="Contents3"/>
            <w:tabs>
              <w:tab w:val="clear" w:pos="8459"/>
              <w:tab w:val="right" w:pos="9026" w:leader="dot"/>
            </w:tabs>
            <w:rPr/>
          </w:pPr>
          <w:hyperlink w:anchor="__RefHeading___Toc5462492_211673320">
            <w:r>
              <w:rPr>
                <w:webHidden/>
                <w:rStyle w:val="IndexLink"/>
              </w:rPr>
              <w:t>117</w:t>
            </w:r>
            <w:r>
              <w:rPr>
                <w:rStyle w:val="IndexLink"/>
                <w:rtl w:val="true"/>
              </w:rPr>
              <w:t xml:space="preserve">- </w:t>
            </w:r>
            <w:r>
              <w:rPr>
                <w:rStyle w:val="IndexLink"/>
                <w:rtl w:val="true"/>
              </w:rPr>
              <w:t>نافع‌</w:t>
            </w:r>
            <w:r>
              <w:rPr>
                <w:rStyle w:val="IndexLink"/>
                <w:rtl w:val="true"/>
              </w:rPr>
              <w:tab/>
            </w:r>
            <w:r>
              <w:rPr>
                <w:rStyle w:val="IndexLink"/>
              </w:rPr>
              <w:t>291</w:t>
            </w:r>
          </w:hyperlink>
        </w:p>
        <w:p>
          <w:pPr>
            <w:pStyle w:val="Contents3"/>
            <w:tabs>
              <w:tab w:val="clear" w:pos="8459"/>
              <w:tab w:val="right" w:pos="9026" w:leader="dot"/>
            </w:tabs>
            <w:rPr/>
          </w:pPr>
          <w:hyperlink w:anchor="__RefHeading___Toc5462494_211673320">
            <w:r>
              <w:rPr>
                <w:webHidden/>
                <w:rStyle w:val="IndexLink"/>
              </w:rPr>
              <w:t>118</w:t>
            </w:r>
            <w:r>
              <w:rPr>
                <w:rStyle w:val="IndexLink"/>
                <w:rtl w:val="true"/>
              </w:rPr>
              <w:t xml:space="preserve">- </w:t>
            </w:r>
            <w:r>
              <w:rPr>
                <w:rStyle w:val="IndexLink"/>
                <w:rtl w:val="true"/>
              </w:rPr>
              <w:t>نوفل بن الحارث بن عبد المطلب‌</w:t>
            </w:r>
            <w:r>
              <w:rPr>
                <w:rStyle w:val="IndexLink"/>
                <w:rtl w:val="true"/>
              </w:rPr>
              <w:tab/>
            </w:r>
            <w:r>
              <w:rPr>
                <w:rStyle w:val="IndexLink"/>
              </w:rPr>
              <w:t>292</w:t>
            </w:r>
          </w:hyperlink>
        </w:p>
        <w:p>
          <w:pPr>
            <w:pStyle w:val="Contents3"/>
            <w:tabs>
              <w:tab w:val="clear" w:pos="8459"/>
              <w:tab w:val="right" w:pos="9026" w:leader="dot"/>
            </w:tabs>
            <w:rPr/>
          </w:pPr>
          <w:hyperlink w:anchor="__RefHeading___Toc5462496_211673320">
            <w:r>
              <w:rPr>
                <w:webHidden/>
                <w:rStyle w:val="IndexLink"/>
              </w:rPr>
              <w:t>119</w:t>
            </w:r>
            <w:r>
              <w:rPr>
                <w:rStyle w:val="IndexLink"/>
                <w:rtl w:val="true"/>
              </w:rPr>
              <w:t xml:space="preserve">- </w:t>
            </w:r>
            <w:r>
              <w:rPr>
                <w:rStyle w:val="IndexLink"/>
                <w:rtl w:val="true"/>
              </w:rPr>
              <w:t>الواعظ الايرواني‌</w:t>
            </w:r>
            <w:r>
              <w:rPr>
                <w:rStyle w:val="IndexLink"/>
                <w:rtl w:val="true"/>
              </w:rPr>
              <w:tab/>
            </w:r>
            <w:r>
              <w:rPr>
                <w:rStyle w:val="IndexLink"/>
              </w:rPr>
              <w:t>292</w:t>
            </w:r>
          </w:hyperlink>
        </w:p>
        <w:p>
          <w:pPr>
            <w:pStyle w:val="Contents3"/>
            <w:tabs>
              <w:tab w:val="clear" w:pos="8459"/>
              <w:tab w:val="right" w:pos="9026" w:leader="dot"/>
            </w:tabs>
            <w:rPr/>
          </w:pPr>
          <w:hyperlink w:anchor="__RefHeading___Toc5462498_211673320">
            <w:r>
              <w:rPr>
                <w:webHidden/>
                <w:rStyle w:val="IndexLink"/>
              </w:rPr>
              <w:t>120</w:t>
            </w:r>
            <w:r>
              <w:rPr>
                <w:rStyle w:val="IndexLink"/>
                <w:rtl w:val="true"/>
              </w:rPr>
              <w:t xml:space="preserve">- </w:t>
            </w:r>
            <w:r>
              <w:rPr>
                <w:rStyle w:val="IndexLink"/>
                <w:rtl w:val="true"/>
              </w:rPr>
              <w:t>ولي قلي شاملو</w:t>
            </w:r>
            <w:r>
              <w:rPr>
                <w:rStyle w:val="IndexLink"/>
                <w:rtl w:val="true"/>
              </w:rPr>
              <w:tab/>
            </w:r>
            <w:r>
              <w:rPr>
                <w:rStyle w:val="IndexLink"/>
              </w:rPr>
              <w:t>293</w:t>
            </w:r>
          </w:hyperlink>
        </w:p>
        <w:p>
          <w:pPr>
            <w:pStyle w:val="Contents3"/>
            <w:tabs>
              <w:tab w:val="clear" w:pos="8459"/>
              <w:tab w:val="right" w:pos="9026" w:leader="dot"/>
            </w:tabs>
            <w:rPr/>
          </w:pPr>
          <w:hyperlink w:anchor="__RefHeading___Toc5462500_211673320">
            <w:r>
              <w:rPr>
                <w:webHidden/>
                <w:rStyle w:val="IndexLink"/>
              </w:rPr>
              <w:t>121</w:t>
            </w:r>
            <w:r>
              <w:rPr>
                <w:rStyle w:val="IndexLink"/>
                <w:rtl w:val="true"/>
              </w:rPr>
              <w:t xml:space="preserve">- </w:t>
            </w:r>
            <w:r>
              <w:rPr>
                <w:rStyle w:val="IndexLink"/>
                <w:rtl w:val="true"/>
              </w:rPr>
              <w:t>يحيى بن معين‌</w:t>
            </w:r>
            <w:r>
              <w:rPr>
                <w:rStyle w:val="IndexLink"/>
                <w:rtl w:val="true"/>
              </w:rPr>
              <w:tab/>
            </w:r>
            <w:r>
              <w:rPr>
                <w:rStyle w:val="IndexLink"/>
              </w:rPr>
              <w:t>293</w:t>
            </w:r>
          </w:hyperlink>
        </w:p>
        <w:p>
          <w:pPr>
            <w:pStyle w:val="Contents3"/>
            <w:tabs>
              <w:tab w:val="clear" w:pos="8459"/>
              <w:tab w:val="right" w:pos="9026" w:leader="dot"/>
            </w:tabs>
            <w:rPr/>
          </w:pPr>
          <w:hyperlink w:anchor="__RefHeading___Toc5462502_211673320">
            <w:r>
              <w:rPr>
                <w:webHidden/>
                <w:rStyle w:val="IndexLink"/>
              </w:rPr>
              <w:t>122</w:t>
            </w:r>
            <w:r>
              <w:rPr>
                <w:rStyle w:val="IndexLink"/>
                <w:rtl w:val="true"/>
              </w:rPr>
              <w:t xml:space="preserve">- </w:t>
            </w:r>
            <w:r>
              <w:rPr>
                <w:rStyle w:val="IndexLink"/>
                <w:rtl w:val="true"/>
              </w:rPr>
              <w:t>يوسف صدر العلماء</w:t>
            </w:r>
            <w:r>
              <w:rPr>
                <w:rStyle w:val="IndexLink"/>
                <w:rtl w:val="true"/>
              </w:rPr>
              <w:tab/>
            </w:r>
            <w:r>
              <w:rPr>
                <w:rStyle w:val="IndexLink"/>
              </w:rPr>
              <w:t>293</w:t>
            </w:r>
          </w:hyperlink>
        </w:p>
        <w:p>
          <w:pPr>
            <w:pStyle w:val="Contents3"/>
            <w:tabs>
              <w:tab w:val="clear" w:pos="8459"/>
              <w:tab w:val="right" w:pos="9026" w:leader="dot"/>
            </w:tabs>
            <w:rPr/>
          </w:pPr>
          <w:hyperlink w:anchor="__RefHeading___Toc5462504_211673320">
            <w:r>
              <w:rPr>
                <w:webHidden/>
                <w:rStyle w:val="IndexLink"/>
              </w:rPr>
              <w:t>123</w:t>
            </w:r>
            <w:r>
              <w:rPr>
                <w:rStyle w:val="IndexLink"/>
                <w:rtl w:val="true"/>
              </w:rPr>
              <w:t xml:space="preserve">- </w:t>
            </w:r>
            <w:r>
              <w:rPr>
                <w:rStyle w:val="IndexLink"/>
                <w:rtl w:val="true"/>
              </w:rPr>
              <w:t>يونس بن يعقوب‌</w:t>
            </w:r>
            <w:r>
              <w:rPr>
                <w:rStyle w:val="IndexLink"/>
                <w:rtl w:val="true"/>
              </w:rPr>
              <w:tab/>
            </w:r>
            <w:r>
              <w:rPr>
                <w:rStyle w:val="IndexLink"/>
              </w:rPr>
              <w:t>293</w:t>
            </w:r>
          </w:hyperlink>
        </w:p>
        <w:p>
          <w:pPr>
            <w:pStyle w:val="Contents2"/>
            <w:tabs>
              <w:tab w:val="clear" w:pos="8743"/>
              <w:tab w:val="right" w:pos="9026" w:leader="dot"/>
            </w:tabs>
            <w:rPr/>
          </w:pPr>
          <w:hyperlink w:anchor="__RefHeading___Toc5462506_211673320">
            <w:r>
              <w:rPr>
                <w:webHidden/>
                <w:rStyle w:val="IndexLink"/>
                <w:rtl w:val="true"/>
              </w:rPr>
              <w:t>ماذا في البقيع؟</w:t>
            </w:r>
            <w:r>
              <w:rPr>
                <w:rStyle w:val="IndexLink"/>
                <w:rtl w:val="true"/>
              </w:rPr>
              <w:tab/>
            </w:r>
            <w:r>
              <w:rPr>
                <w:rStyle w:val="IndexLink"/>
              </w:rPr>
              <w:t>295</w:t>
            </w:r>
          </w:hyperlink>
        </w:p>
        <w:p>
          <w:pPr>
            <w:pStyle w:val="Contents3"/>
            <w:tabs>
              <w:tab w:val="clear" w:pos="8459"/>
              <w:tab w:val="right" w:pos="9026" w:leader="dot"/>
            </w:tabs>
            <w:rPr/>
          </w:pPr>
          <w:hyperlink w:anchor="__RefHeading___Toc5462508_211673320">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5462510_211673320">
            <w:r>
              <w:rPr>
                <w:webHidden/>
                <w:rStyle w:val="IndexLink"/>
                <w:rtl w:val="true"/>
              </w:rPr>
              <w:t>الأسواف‌</w:t>
            </w:r>
            <w:r>
              <w:rPr>
                <w:rStyle w:val="IndexLink"/>
                <w:rtl w:val="true"/>
              </w:rPr>
              <w:tab/>
            </w:r>
            <w:r>
              <w:rPr>
                <w:rStyle w:val="IndexLink"/>
              </w:rPr>
              <w:t>296</w:t>
            </w:r>
          </w:hyperlink>
        </w:p>
        <w:p>
          <w:pPr>
            <w:pStyle w:val="Contents3"/>
            <w:tabs>
              <w:tab w:val="clear" w:pos="8459"/>
              <w:tab w:val="right" w:pos="9026" w:leader="dot"/>
            </w:tabs>
            <w:rPr/>
          </w:pPr>
          <w:hyperlink w:anchor="__RefHeading___Toc5462512_211673320">
            <w:r>
              <w:rPr>
                <w:webHidden/>
                <w:rStyle w:val="IndexLink"/>
                <w:rtl w:val="true"/>
              </w:rPr>
              <w:t>الحمام‌</w:t>
            </w:r>
            <w:r>
              <w:rPr>
                <w:rStyle w:val="IndexLink"/>
                <w:rtl w:val="true"/>
              </w:rPr>
              <w:tab/>
            </w:r>
            <w:r>
              <w:rPr>
                <w:rStyle w:val="IndexLink"/>
              </w:rPr>
              <w:t>296</w:t>
            </w:r>
          </w:hyperlink>
        </w:p>
        <w:p>
          <w:pPr>
            <w:pStyle w:val="Contents3"/>
            <w:tabs>
              <w:tab w:val="clear" w:pos="8459"/>
              <w:tab w:val="right" w:pos="9026" w:leader="dot"/>
            </w:tabs>
            <w:rPr/>
          </w:pPr>
          <w:hyperlink w:anchor="__RefHeading___Toc5462514_211673320">
            <w:r>
              <w:rPr>
                <w:webHidden/>
                <w:rStyle w:val="IndexLink"/>
                <w:rtl w:val="true"/>
              </w:rPr>
              <w:t>حمام أبي قطيفة</w:t>
            </w:r>
            <w:r>
              <w:rPr>
                <w:rStyle w:val="IndexLink"/>
                <w:rtl w:val="true"/>
              </w:rPr>
              <w:tab/>
            </w:r>
            <w:r>
              <w:rPr>
                <w:rStyle w:val="IndexLink"/>
              </w:rPr>
              <w:t>296</w:t>
            </w:r>
          </w:hyperlink>
        </w:p>
        <w:p>
          <w:pPr>
            <w:pStyle w:val="Contents3"/>
            <w:tabs>
              <w:tab w:val="clear" w:pos="8459"/>
              <w:tab w:val="right" w:pos="9026" w:leader="dot"/>
            </w:tabs>
            <w:rPr/>
          </w:pPr>
          <w:hyperlink w:anchor="__RefHeading___Toc5462516_211673320">
            <w:r>
              <w:rPr>
                <w:webHidden/>
                <w:rStyle w:val="IndexLink"/>
                <w:rtl w:val="true"/>
              </w:rPr>
              <w:t>دار الإمام علي بن أبي طالب عليه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5462518_211673320">
            <w:r>
              <w:rPr>
                <w:webHidden/>
                <w:rStyle w:val="IndexLink"/>
                <w:rtl w:val="true"/>
              </w:rPr>
              <w:t>دار ابن أفلح‌</w:t>
            </w:r>
            <w:r>
              <w:rPr>
                <w:rStyle w:val="IndexLink"/>
                <w:rtl w:val="true"/>
              </w:rPr>
              <w:tab/>
            </w:r>
            <w:r>
              <w:rPr>
                <w:rStyle w:val="IndexLink"/>
              </w:rPr>
              <w:t>297</w:t>
            </w:r>
          </w:hyperlink>
        </w:p>
        <w:p>
          <w:pPr>
            <w:pStyle w:val="Contents3"/>
            <w:tabs>
              <w:tab w:val="clear" w:pos="8459"/>
              <w:tab w:val="right" w:pos="9026" w:leader="dot"/>
            </w:tabs>
            <w:rPr/>
          </w:pPr>
          <w:hyperlink w:anchor="__RefHeading___Toc5462520_211673320">
            <w:r>
              <w:rPr>
                <w:webHidden/>
                <w:rStyle w:val="IndexLink"/>
                <w:rtl w:val="true"/>
              </w:rPr>
              <w:t>دار أبي بكر</w:t>
            </w:r>
            <w:r>
              <w:rPr>
                <w:rStyle w:val="IndexLink"/>
                <w:rtl w:val="true"/>
              </w:rPr>
              <w:tab/>
            </w:r>
            <w:r>
              <w:rPr>
                <w:rStyle w:val="IndexLink"/>
              </w:rPr>
              <w:t>298</w:t>
            </w:r>
          </w:hyperlink>
        </w:p>
        <w:p>
          <w:pPr>
            <w:pStyle w:val="Contents3"/>
            <w:tabs>
              <w:tab w:val="clear" w:pos="8459"/>
              <w:tab w:val="right" w:pos="9026" w:leader="dot"/>
            </w:tabs>
            <w:rPr/>
          </w:pPr>
          <w:hyperlink w:anchor="__RefHeading___Toc5462522_211673320">
            <w:r>
              <w:rPr>
                <w:webHidden/>
                <w:rStyle w:val="IndexLink"/>
                <w:rtl w:val="true"/>
              </w:rPr>
              <w:t>دار الجحشيين‌</w:t>
            </w:r>
            <w:r>
              <w:rPr>
                <w:rStyle w:val="IndexLink"/>
                <w:rtl w:val="true"/>
              </w:rPr>
              <w:tab/>
            </w:r>
            <w:r>
              <w:rPr>
                <w:rStyle w:val="IndexLink"/>
              </w:rPr>
              <w:t>298</w:t>
            </w:r>
          </w:hyperlink>
        </w:p>
        <w:p>
          <w:pPr>
            <w:pStyle w:val="Contents3"/>
            <w:tabs>
              <w:tab w:val="clear" w:pos="8459"/>
              <w:tab w:val="right" w:pos="9026" w:leader="dot"/>
            </w:tabs>
            <w:rPr/>
          </w:pPr>
          <w:hyperlink w:anchor="__RefHeading___Toc5462524_211673320">
            <w:r>
              <w:rPr>
                <w:webHidden/>
                <w:rStyle w:val="IndexLink"/>
                <w:rtl w:val="true"/>
              </w:rPr>
              <w:t>دار زيد بن ثابت‌</w:t>
            </w:r>
            <w:r>
              <w:rPr>
                <w:rStyle w:val="IndexLink"/>
                <w:rtl w:val="true"/>
              </w:rPr>
              <w:tab/>
            </w:r>
            <w:r>
              <w:rPr>
                <w:rStyle w:val="IndexLink"/>
              </w:rPr>
              <w:t>299</w:t>
            </w:r>
          </w:hyperlink>
        </w:p>
        <w:p>
          <w:pPr>
            <w:pStyle w:val="Contents3"/>
            <w:tabs>
              <w:tab w:val="clear" w:pos="8459"/>
              <w:tab w:val="right" w:pos="9026" w:leader="dot"/>
            </w:tabs>
            <w:rPr/>
          </w:pPr>
          <w:hyperlink w:anchor="__RefHeading___Toc5462526_211673320">
            <w:r>
              <w:rPr>
                <w:webHidden/>
                <w:rStyle w:val="IndexLink"/>
                <w:rtl w:val="true"/>
              </w:rPr>
              <w:t>دار عبيد اللَّه بن العباس‌</w:t>
            </w:r>
            <w:r>
              <w:rPr>
                <w:rStyle w:val="IndexLink"/>
                <w:rtl w:val="true"/>
              </w:rPr>
              <w:tab/>
            </w:r>
            <w:r>
              <w:rPr>
                <w:rStyle w:val="IndexLink"/>
              </w:rPr>
              <w:t>299</w:t>
            </w:r>
          </w:hyperlink>
        </w:p>
        <w:p>
          <w:pPr>
            <w:pStyle w:val="Contents3"/>
            <w:tabs>
              <w:tab w:val="clear" w:pos="8459"/>
              <w:tab w:val="right" w:pos="9026" w:leader="dot"/>
            </w:tabs>
            <w:rPr/>
          </w:pPr>
          <w:hyperlink w:anchor="__RefHeading___Toc5462528_211673320">
            <w:r>
              <w:rPr>
                <w:webHidden/>
                <w:rStyle w:val="IndexLink"/>
                <w:rtl w:val="true"/>
              </w:rPr>
              <w:t>دار عثمان‌</w:t>
            </w:r>
            <w:r>
              <w:rPr>
                <w:rStyle w:val="IndexLink"/>
                <w:rtl w:val="true"/>
              </w:rPr>
              <w:tab/>
            </w:r>
            <w:r>
              <w:rPr>
                <w:rStyle w:val="IndexLink"/>
              </w:rPr>
              <w:t>299</w:t>
            </w:r>
          </w:hyperlink>
        </w:p>
        <w:p>
          <w:pPr>
            <w:pStyle w:val="Contents3"/>
            <w:tabs>
              <w:tab w:val="clear" w:pos="8459"/>
              <w:tab w:val="right" w:pos="9026" w:leader="dot"/>
            </w:tabs>
            <w:rPr/>
          </w:pPr>
          <w:hyperlink w:anchor="__RefHeading___Toc5462530_211673320">
            <w:r>
              <w:rPr>
                <w:webHidden/>
                <w:rStyle w:val="IndexLink"/>
                <w:rtl w:val="true"/>
              </w:rPr>
              <w:t>دار عقيل بن أبي طالب‌</w:t>
            </w:r>
            <w:r>
              <w:rPr>
                <w:rStyle w:val="IndexLink"/>
                <w:rtl w:val="true"/>
              </w:rPr>
              <w:tab/>
            </w:r>
            <w:r>
              <w:rPr>
                <w:rStyle w:val="IndexLink"/>
              </w:rPr>
              <w:t>300</w:t>
            </w:r>
          </w:hyperlink>
        </w:p>
        <w:p>
          <w:pPr>
            <w:pStyle w:val="Contents3"/>
            <w:tabs>
              <w:tab w:val="clear" w:pos="8459"/>
              <w:tab w:val="right" w:pos="9026" w:leader="dot"/>
            </w:tabs>
            <w:rPr/>
          </w:pPr>
          <w:hyperlink w:anchor="__RefHeading___Toc5462532_211673320">
            <w:r>
              <w:rPr>
                <w:webHidden/>
                <w:rStyle w:val="IndexLink"/>
                <w:rtl w:val="true"/>
              </w:rPr>
              <w:t>دار ضميرة بن أبي ضميرة الحميري‌</w:t>
            </w:r>
            <w:r>
              <w:rPr>
                <w:rStyle w:val="IndexLink"/>
                <w:rtl w:val="true"/>
              </w:rPr>
              <w:tab/>
            </w:r>
            <w:r>
              <w:rPr>
                <w:rStyle w:val="IndexLink"/>
              </w:rPr>
              <w:t>301</w:t>
            </w:r>
          </w:hyperlink>
        </w:p>
        <w:p>
          <w:pPr>
            <w:pStyle w:val="Contents3"/>
            <w:tabs>
              <w:tab w:val="clear" w:pos="8459"/>
              <w:tab w:val="right" w:pos="9026" w:leader="dot"/>
            </w:tabs>
            <w:rPr/>
          </w:pPr>
          <w:hyperlink w:anchor="__RefHeading___Toc5462534_211673320">
            <w:r>
              <w:rPr>
                <w:webHidden/>
                <w:rStyle w:val="IndexLink"/>
                <w:rtl w:val="true"/>
              </w:rPr>
              <w:t>دار الكراحي‌</w:t>
            </w:r>
            <w:r>
              <w:rPr>
                <w:rStyle w:val="IndexLink"/>
                <w:rtl w:val="true"/>
              </w:rPr>
              <w:tab/>
            </w:r>
            <w:r>
              <w:rPr>
                <w:rStyle w:val="IndexLink"/>
              </w:rPr>
              <w:t>302</w:t>
            </w:r>
          </w:hyperlink>
        </w:p>
        <w:p>
          <w:pPr>
            <w:pStyle w:val="Contents3"/>
            <w:tabs>
              <w:tab w:val="clear" w:pos="8459"/>
              <w:tab w:val="right" w:pos="9026" w:leader="dot"/>
            </w:tabs>
            <w:rPr/>
          </w:pPr>
          <w:hyperlink w:anchor="__RefHeading___Toc5462536_211673320">
            <w:r>
              <w:rPr>
                <w:webHidden/>
                <w:rStyle w:val="IndexLink"/>
                <w:rtl w:val="true"/>
              </w:rPr>
              <w:t>دار محمد ابن الحنفية</w:t>
            </w:r>
            <w:r>
              <w:rPr>
                <w:rStyle w:val="IndexLink"/>
                <w:rtl w:val="true"/>
              </w:rPr>
              <w:tab/>
            </w:r>
            <w:r>
              <w:rPr>
                <w:rStyle w:val="IndexLink"/>
              </w:rPr>
              <w:t>302</w:t>
            </w:r>
          </w:hyperlink>
        </w:p>
        <w:p>
          <w:pPr>
            <w:pStyle w:val="Contents3"/>
            <w:tabs>
              <w:tab w:val="clear" w:pos="8459"/>
              <w:tab w:val="right" w:pos="9026" w:leader="dot"/>
            </w:tabs>
            <w:rPr/>
          </w:pPr>
          <w:hyperlink w:anchor="__RefHeading___Toc5462538_211673320">
            <w:r>
              <w:rPr>
                <w:webHidden/>
                <w:rStyle w:val="IndexLink"/>
                <w:rtl w:val="true"/>
              </w:rPr>
              <w:t>دار مروان‌</w:t>
            </w:r>
            <w:r>
              <w:rPr>
                <w:rStyle w:val="IndexLink"/>
                <w:rtl w:val="true"/>
              </w:rPr>
              <w:tab/>
            </w:r>
            <w:r>
              <w:rPr>
                <w:rStyle w:val="IndexLink"/>
              </w:rPr>
              <w:t>302</w:t>
            </w:r>
          </w:hyperlink>
        </w:p>
        <w:p>
          <w:pPr>
            <w:pStyle w:val="Contents3"/>
            <w:tabs>
              <w:tab w:val="clear" w:pos="8459"/>
              <w:tab w:val="right" w:pos="9026" w:leader="dot"/>
            </w:tabs>
            <w:rPr/>
          </w:pPr>
          <w:hyperlink w:anchor="__RefHeading___Toc5462540_211673320">
            <w:r>
              <w:rPr>
                <w:webHidden/>
                <w:rStyle w:val="IndexLink"/>
                <w:rtl w:val="true"/>
              </w:rPr>
              <w:t>دار المغيرة بن شعبة</w:t>
            </w:r>
            <w:r>
              <w:rPr>
                <w:rStyle w:val="IndexLink"/>
                <w:rtl w:val="true"/>
              </w:rPr>
              <w:tab/>
            </w:r>
            <w:r>
              <w:rPr>
                <w:rStyle w:val="IndexLink"/>
              </w:rPr>
              <w:t>302</w:t>
            </w:r>
          </w:hyperlink>
        </w:p>
        <w:p>
          <w:pPr>
            <w:pStyle w:val="Contents3"/>
            <w:tabs>
              <w:tab w:val="clear" w:pos="8459"/>
              <w:tab w:val="right" w:pos="9026" w:leader="dot"/>
            </w:tabs>
            <w:rPr/>
          </w:pPr>
          <w:hyperlink w:anchor="__RefHeading___Toc5462542_211673320">
            <w:r>
              <w:rPr>
                <w:webHidden/>
                <w:rStyle w:val="IndexLink"/>
                <w:rtl w:val="true"/>
              </w:rPr>
              <w:t>دار نافع‌</w:t>
            </w:r>
            <w:r>
              <w:rPr>
                <w:rStyle w:val="IndexLink"/>
                <w:rtl w:val="true"/>
              </w:rPr>
              <w:tab/>
            </w:r>
            <w:r>
              <w:rPr>
                <w:rStyle w:val="IndexLink"/>
              </w:rPr>
              <w:t>303</w:t>
            </w:r>
          </w:hyperlink>
        </w:p>
        <w:p>
          <w:pPr>
            <w:pStyle w:val="Contents3"/>
            <w:tabs>
              <w:tab w:val="clear" w:pos="8459"/>
              <w:tab w:val="right" w:pos="9026" w:leader="dot"/>
            </w:tabs>
            <w:rPr/>
          </w:pPr>
          <w:hyperlink w:anchor="__RefHeading___Toc5462544_211673320">
            <w:r>
              <w:rPr>
                <w:webHidden/>
                <w:rStyle w:val="IndexLink"/>
                <w:rtl w:val="true"/>
              </w:rPr>
              <w:t>الروحاء</w:t>
            </w:r>
            <w:r>
              <w:rPr>
                <w:rStyle w:val="IndexLink"/>
                <w:rtl w:val="true"/>
              </w:rPr>
              <w:tab/>
            </w:r>
            <w:r>
              <w:rPr>
                <w:rStyle w:val="IndexLink"/>
              </w:rPr>
              <w:t>303</w:t>
            </w:r>
          </w:hyperlink>
        </w:p>
        <w:p>
          <w:pPr>
            <w:pStyle w:val="Contents3"/>
            <w:tabs>
              <w:tab w:val="clear" w:pos="8459"/>
              <w:tab w:val="right" w:pos="9026" w:leader="dot"/>
            </w:tabs>
            <w:rPr/>
          </w:pPr>
          <w:hyperlink w:anchor="__RefHeading___Toc5462546_211673320">
            <w:r>
              <w:rPr>
                <w:webHidden/>
                <w:rStyle w:val="IndexLink"/>
                <w:rtl w:val="true"/>
              </w:rPr>
              <w:t>حَشُّ كوكب‌</w:t>
            </w:r>
            <w:r>
              <w:rPr>
                <w:rStyle w:val="IndexLink"/>
                <w:rtl w:val="true"/>
              </w:rPr>
              <w:tab/>
            </w:r>
            <w:r>
              <w:rPr>
                <w:rStyle w:val="IndexLink"/>
              </w:rPr>
              <w:t>303</w:t>
            </w:r>
          </w:hyperlink>
        </w:p>
        <w:p>
          <w:pPr>
            <w:pStyle w:val="Contents3"/>
            <w:tabs>
              <w:tab w:val="clear" w:pos="8459"/>
              <w:tab w:val="right" w:pos="9026" w:leader="dot"/>
            </w:tabs>
            <w:rPr/>
          </w:pPr>
          <w:hyperlink w:anchor="__RefHeading___Toc5462548_211673320">
            <w:r>
              <w:rPr>
                <w:webHidden/>
                <w:rStyle w:val="IndexLink"/>
                <w:rtl w:val="true"/>
              </w:rPr>
              <w:t>الصوان‌</w:t>
            </w:r>
            <w:r>
              <w:rPr>
                <w:rStyle w:val="IndexLink"/>
                <w:rtl w:val="true"/>
              </w:rPr>
              <w:tab/>
            </w:r>
            <w:r>
              <w:rPr>
                <w:rStyle w:val="IndexLink"/>
              </w:rPr>
              <w:t>304</w:t>
            </w:r>
          </w:hyperlink>
        </w:p>
        <w:p>
          <w:pPr>
            <w:pStyle w:val="Contents3"/>
            <w:tabs>
              <w:tab w:val="clear" w:pos="8459"/>
              <w:tab w:val="right" w:pos="9026" w:leader="dot"/>
            </w:tabs>
            <w:rPr/>
          </w:pPr>
          <w:hyperlink w:anchor="__RefHeading___Toc5462550_211673320">
            <w:r>
              <w:rPr>
                <w:webHidden/>
                <w:rStyle w:val="IndexLink"/>
                <w:rtl w:val="true"/>
              </w:rPr>
              <w:t>الصوران‌</w:t>
            </w:r>
            <w:r>
              <w:rPr>
                <w:rStyle w:val="IndexLink"/>
                <w:rtl w:val="true"/>
              </w:rPr>
              <w:tab/>
            </w:r>
            <w:r>
              <w:rPr>
                <w:rStyle w:val="IndexLink"/>
              </w:rPr>
              <w:t>304</w:t>
            </w:r>
          </w:hyperlink>
        </w:p>
        <w:p>
          <w:pPr>
            <w:pStyle w:val="Contents3"/>
            <w:tabs>
              <w:tab w:val="clear" w:pos="8459"/>
              <w:tab w:val="right" w:pos="9026" w:leader="dot"/>
            </w:tabs>
            <w:rPr/>
          </w:pPr>
          <w:hyperlink w:anchor="__RefHeading___Toc5462552_211673320">
            <w:r>
              <w:rPr>
                <w:webHidden/>
                <w:rStyle w:val="IndexLink"/>
                <w:rtl w:val="true"/>
              </w:rPr>
              <w:t>قبة أئمة أهل البيت عليهم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5462554_211673320">
            <w:r>
              <w:rPr>
                <w:webHidden/>
                <w:rStyle w:val="IndexLink"/>
                <w:rtl w:val="true"/>
              </w:rPr>
              <w:t>قبة بيت الأحزان‌</w:t>
            </w:r>
            <w:r>
              <w:rPr>
                <w:rStyle w:val="IndexLink"/>
                <w:rtl w:val="true"/>
              </w:rPr>
              <w:tab/>
            </w:r>
            <w:r>
              <w:rPr>
                <w:rStyle w:val="IndexLink"/>
              </w:rPr>
              <w:t>308</w:t>
            </w:r>
          </w:hyperlink>
        </w:p>
        <w:p>
          <w:pPr>
            <w:pStyle w:val="Contents3"/>
            <w:tabs>
              <w:tab w:val="clear" w:pos="8459"/>
              <w:tab w:val="right" w:pos="9026" w:leader="dot"/>
            </w:tabs>
            <w:rPr/>
          </w:pPr>
          <w:hyperlink w:anchor="__RefHeading___Toc5462556_211673320">
            <w:r>
              <w:rPr>
                <w:webHidden/>
                <w:rStyle w:val="IndexLink"/>
                <w:rtl w:val="true"/>
              </w:rPr>
              <w:t>قبة حليمة السعدية</w:t>
            </w:r>
            <w:r>
              <w:rPr>
                <w:rStyle w:val="IndexLink"/>
                <w:rtl w:val="true"/>
              </w:rPr>
              <w:tab/>
            </w:r>
            <w:r>
              <w:rPr>
                <w:rStyle w:val="IndexLink"/>
              </w:rPr>
              <w:t>308</w:t>
            </w:r>
          </w:hyperlink>
        </w:p>
        <w:p>
          <w:pPr>
            <w:pStyle w:val="Contents3"/>
            <w:tabs>
              <w:tab w:val="clear" w:pos="8459"/>
              <w:tab w:val="right" w:pos="9026" w:leader="dot"/>
            </w:tabs>
            <w:rPr/>
          </w:pPr>
          <w:hyperlink w:anchor="__RefHeading___Toc5462558_211673320">
            <w:r>
              <w:rPr>
                <w:webHidden/>
                <w:rStyle w:val="IndexLink"/>
                <w:rtl w:val="true"/>
              </w:rPr>
              <w:t>قبة العباس‌</w:t>
            </w:r>
            <w:r>
              <w:rPr>
                <w:rStyle w:val="IndexLink"/>
                <w:rtl w:val="true"/>
              </w:rPr>
              <w:tab/>
            </w:r>
            <w:r>
              <w:rPr>
                <w:rStyle w:val="IndexLink"/>
              </w:rPr>
              <w:t>309</w:t>
            </w:r>
          </w:hyperlink>
        </w:p>
        <w:p>
          <w:pPr>
            <w:pStyle w:val="Contents3"/>
            <w:tabs>
              <w:tab w:val="clear" w:pos="8459"/>
              <w:tab w:val="right" w:pos="9026" w:leader="dot"/>
            </w:tabs>
            <w:rPr/>
          </w:pPr>
          <w:hyperlink w:anchor="__RefHeading___Toc5462560_211673320">
            <w:r>
              <w:rPr>
                <w:webHidden/>
                <w:rStyle w:val="IndexLink"/>
                <w:rtl w:val="true"/>
              </w:rPr>
              <w:t>قبة مالك‌</w:t>
            </w:r>
            <w:r>
              <w:rPr>
                <w:rStyle w:val="IndexLink"/>
                <w:rtl w:val="true"/>
              </w:rPr>
              <w:tab/>
            </w:r>
            <w:r>
              <w:rPr>
                <w:rStyle w:val="IndexLink"/>
              </w:rPr>
              <w:t>309</w:t>
            </w:r>
          </w:hyperlink>
        </w:p>
        <w:p>
          <w:pPr>
            <w:pStyle w:val="Contents3"/>
            <w:tabs>
              <w:tab w:val="clear" w:pos="8459"/>
              <w:tab w:val="right" w:pos="9026" w:leader="dot"/>
            </w:tabs>
            <w:rPr/>
          </w:pPr>
          <w:hyperlink w:anchor="__RefHeading___Toc5462562_211673320">
            <w:r>
              <w:rPr>
                <w:webHidden/>
                <w:rStyle w:val="IndexLink"/>
                <w:rtl w:val="true"/>
              </w:rPr>
              <w:t>المسجد</w:t>
            </w:r>
            <w:r>
              <w:rPr>
                <w:rStyle w:val="IndexLink"/>
                <w:rtl w:val="true"/>
              </w:rPr>
              <w:tab/>
            </w:r>
            <w:r>
              <w:rPr>
                <w:rStyle w:val="IndexLink"/>
              </w:rPr>
              <w:t>309</w:t>
            </w:r>
          </w:hyperlink>
        </w:p>
        <w:p>
          <w:pPr>
            <w:pStyle w:val="Contents3"/>
            <w:tabs>
              <w:tab w:val="clear" w:pos="8459"/>
              <w:tab w:val="right" w:pos="9026" w:leader="dot"/>
            </w:tabs>
            <w:rPr/>
          </w:pPr>
          <w:hyperlink w:anchor="__RefHeading___Toc5462564_211673320">
            <w:r>
              <w:rPr>
                <w:webHidden/>
                <w:rStyle w:val="IndexLink"/>
                <w:rtl w:val="true"/>
              </w:rPr>
              <w:t>مقبرة بني هاشم‌</w:t>
            </w:r>
            <w:r>
              <w:rPr>
                <w:rStyle w:val="IndexLink"/>
                <w:rtl w:val="true"/>
              </w:rPr>
              <w:tab/>
            </w:r>
            <w:r>
              <w:rPr>
                <w:rStyle w:val="IndexLink"/>
              </w:rPr>
              <w:t>310</w:t>
            </w:r>
          </w:hyperlink>
        </w:p>
        <w:p>
          <w:pPr>
            <w:pStyle w:val="Contents3"/>
            <w:tabs>
              <w:tab w:val="clear" w:pos="8459"/>
              <w:tab w:val="right" w:pos="9026" w:leader="dot"/>
            </w:tabs>
            <w:rPr/>
          </w:pPr>
          <w:hyperlink w:anchor="__RefHeading___Toc5462566_211673320">
            <w:r>
              <w:rPr>
                <w:webHidden/>
                <w:rStyle w:val="IndexLink"/>
                <w:rtl w:val="true"/>
              </w:rPr>
              <w:t>المناصع‌</w:t>
            </w:r>
            <w:r>
              <w:rPr>
                <w:rStyle w:val="IndexLink"/>
                <w:rtl w:val="true"/>
              </w:rPr>
              <w:tab/>
            </w:r>
            <w:r>
              <w:rPr>
                <w:rStyle w:val="IndexLink"/>
              </w:rPr>
              <w:t>310</w:t>
            </w:r>
          </w:hyperlink>
        </w:p>
        <w:p>
          <w:pPr>
            <w:pStyle w:val="Contents3"/>
            <w:tabs>
              <w:tab w:val="clear" w:pos="8459"/>
              <w:tab w:val="right" w:pos="9026" w:leader="dot"/>
            </w:tabs>
            <w:rPr/>
          </w:pPr>
          <w:hyperlink w:anchor="__RefHeading___Toc5462568_211673320">
            <w:r>
              <w:rPr>
                <w:webHidden/>
                <w:rStyle w:val="IndexLink"/>
                <w:rtl w:val="true"/>
              </w:rPr>
              <w:t>منزل الحسين بن عبد اللَّه الضمري‌</w:t>
            </w:r>
            <w:r>
              <w:rPr>
                <w:rStyle w:val="IndexLink"/>
                <w:rtl w:val="true"/>
              </w:rPr>
              <w:tab/>
            </w:r>
            <w:r>
              <w:rPr>
                <w:rStyle w:val="IndexLink"/>
              </w:rPr>
              <w:t>310</w:t>
            </w:r>
          </w:hyperlink>
        </w:p>
        <w:p>
          <w:pPr>
            <w:pStyle w:val="Contents2"/>
            <w:tabs>
              <w:tab w:val="clear" w:pos="8743"/>
              <w:tab w:val="right" w:pos="9026" w:leader="dot"/>
            </w:tabs>
            <w:rPr/>
          </w:pPr>
          <w:hyperlink w:anchor="__RefHeading___Toc5462570_211673320">
            <w:r>
              <w:rPr>
                <w:webHidden/>
                <w:rStyle w:val="IndexLink"/>
                <w:rtl w:val="true"/>
              </w:rPr>
              <w:t>أحداث البقيع‌</w:t>
            </w:r>
            <w:r>
              <w:rPr>
                <w:rStyle w:val="IndexLink"/>
                <w:rtl w:val="true"/>
              </w:rPr>
              <w:tab/>
            </w:r>
            <w:r>
              <w:rPr>
                <w:rStyle w:val="IndexLink"/>
              </w:rPr>
              <w:t>310</w:t>
            </w:r>
          </w:hyperlink>
        </w:p>
        <w:p>
          <w:pPr>
            <w:pStyle w:val="Contents3"/>
            <w:tabs>
              <w:tab w:val="clear" w:pos="8459"/>
              <w:tab w:val="right" w:pos="9026" w:leader="dot"/>
            </w:tabs>
            <w:rPr/>
          </w:pPr>
          <w:hyperlink w:anchor="__RefHeading___Toc5462572_211673320">
            <w:r>
              <w:rPr>
                <w:webHidden/>
                <w:rStyle w:val="IndexLink"/>
                <w:rtl w:val="true"/>
              </w:rPr>
              <w:t>نزول آية بالبقيع‌</w:t>
            </w:r>
            <w:r>
              <w:rPr>
                <w:rStyle w:val="IndexLink"/>
                <w:rtl w:val="true"/>
              </w:rPr>
              <w:tab/>
            </w:r>
            <w:r>
              <w:rPr>
                <w:rStyle w:val="IndexLink"/>
              </w:rPr>
              <w:t>310</w:t>
            </w:r>
          </w:hyperlink>
        </w:p>
        <w:p>
          <w:pPr>
            <w:pStyle w:val="Contents3"/>
            <w:tabs>
              <w:tab w:val="clear" w:pos="8459"/>
              <w:tab w:val="right" w:pos="9026" w:leader="dot"/>
            </w:tabs>
            <w:rPr/>
          </w:pPr>
          <w:hyperlink w:anchor="__RefHeading___Toc5462574_211673320">
            <w:r>
              <w:rPr>
                <w:webHidden/>
                <w:rStyle w:val="IndexLink"/>
                <w:rtl w:val="true"/>
              </w:rPr>
              <w:t>يوم البقيع‌</w:t>
            </w:r>
            <w:r>
              <w:rPr>
                <w:rStyle w:val="IndexLink"/>
                <w:rtl w:val="true"/>
              </w:rPr>
              <w:tab/>
            </w:r>
            <w:r>
              <w:rPr>
                <w:rStyle w:val="IndexLink"/>
              </w:rPr>
              <w:t>311</w:t>
            </w:r>
          </w:hyperlink>
        </w:p>
        <w:p>
          <w:pPr>
            <w:pStyle w:val="Contents3"/>
            <w:tabs>
              <w:tab w:val="clear" w:pos="8459"/>
              <w:tab w:val="right" w:pos="9026" w:leader="dot"/>
            </w:tabs>
            <w:rPr/>
          </w:pPr>
          <w:hyperlink w:anchor="__RefHeading___Toc5462576_211673320">
            <w:r>
              <w:rPr>
                <w:webHidden/>
                <w:rStyle w:val="IndexLink"/>
                <w:rtl w:val="true"/>
              </w:rPr>
              <w:t>نكبة اليهود</w:t>
            </w:r>
            <w:r>
              <w:rPr>
                <w:rStyle w:val="IndexLink"/>
                <w:rtl w:val="true"/>
              </w:rPr>
              <w:tab/>
            </w:r>
            <w:r>
              <w:rPr>
                <w:rStyle w:val="IndexLink"/>
              </w:rPr>
              <w:t>311</w:t>
            </w:r>
          </w:hyperlink>
        </w:p>
        <w:p>
          <w:pPr>
            <w:pStyle w:val="Contents3"/>
            <w:tabs>
              <w:tab w:val="clear" w:pos="8459"/>
              <w:tab w:val="right" w:pos="9026" w:leader="dot"/>
            </w:tabs>
            <w:rPr/>
          </w:pPr>
          <w:hyperlink w:anchor="__RefHeading___Toc5462578_211673320">
            <w:r>
              <w:rPr>
                <w:webHidden/>
                <w:rStyle w:val="IndexLink"/>
                <w:rtl w:val="true"/>
              </w:rPr>
              <w:t>قتل رجال يهود بني قريظة بالبقيع‌</w:t>
            </w:r>
            <w:r>
              <w:rPr>
                <w:rStyle w:val="IndexLink"/>
                <w:rtl w:val="true"/>
              </w:rPr>
              <w:tab/>
            </w:r>
            <w:r>
              <w:rPr>
                <w:rStyle w:val="IndexLink"/>
              </w:rPr>
              <w:t>312</w:t>
            </w:r>
          </w:hyperlink>
        </w:p>
        <w:p>
          <w:pPr>
            <w:pStyle w:val="Contents3"/>
            <w:tabs>
              <w:tab w:val="clear" w:pos="8459"/>
              <w:tab w:val="right" w:pos="9026" w:leader="dot"/>
            </w:tabs>
            <w:rPr/>
          </w:pPr>
          <w:hyperlink w:anchor="__RefHeading___Toc5462580_211673320">
            <w:r>
              <w:rPr>
                <w:webHidden/>
                <w:rStyle w:val="IndexLink"/>
                <w:rtl w:val="true"/>
              </w:rPr>
              <w:t>تركوا خطبة الرسول صلى الله عليه و آله وذهبوا إلى البقيع</w:t>
            </w:r>
            <w:r>
              <w:rPr>
                <w:rStyle w:val="IndexLink"/>
                <w:rtl w:val="true"/>
              </w:rPr>
              <w:t>!</w:t>
              <w:tab/>
            </w:r>
            <w:r>
              <w:rPr>
                <w:rStyle w:val="IndexLink"/>
              </w:rPr>
              <w:t>312</w:t>
            </w:r>
          </w:hyperlink>
        </w:p>
        <w:p>
          <w:pPr>
            <w:pStyle w:val="Contents3"/>
            <w:tabs>
              <w:tab w:val="clear" w:pos="8459"/>
              <w:tab w:val="right" w:pos="9026" w:leader="dot"/>
            </w:tabs>
            <w:rPr/>
          </w:pPr>
          <w:hyperlink w:anchor="__RefHeading___Toc5462582_211673320">
            <w:r>
              <w:rPr>
                <w:webHidden/>
                <w:rStyle w:val="IndexLink"/>
                <w:rtl w:val="true"/>
              </w:rPr>
              <w:t>نفي المخنث إلى النقيع لا البقيع‌</w:t>
            </w:r>
            <w:r>
              <w:rPr>
                <w:rStyle w:val="IndexLink"/>
                <w:rtl w:val="true"/>
              </w:rPr>
              <w:tab/>
            </w:r>
            <w:r>
              <w:rPr>
                <w:rStyle w:val="IndexLink"/>
              </w:rPr>
              <w:t>314</w:t>
            </w:r>
          </w:hyperlink>
        </w:p>
        <w:p>
          <w:pPr>
            <w:pStyle w:val="Contents3"/>
            <w:tabs>
              <w:tab w:val="clear" w:pos="8459"/>
              <w:tab w:val="right" w:pos="9026" w:leader="dot"/>
            </w:tabs>
            <w:rPr/>
          </w:pPr>
          <w:hyperlink w:anchor="__RefHeading___Toc5462584_211673320">
            <w:r>
              <w:rPr>
                <w:webHidden/>
                <w:rStyle w:val="IndexLink"/>
                <w:rtl w:val="true"/>
              </w:rPr>
              <w:t>بقيع الغرقد منزل الوافدين‌</w:t>
            </w:r>
            <w:r>
              <w:rPr>
                <w:rStyle w:val="IndexLink"/>
                <w:rtl w:val="true"/>
              </w:rPr>
              <w:tab/>
            </w:r>
            <w:r>
              <w:rPr>
                <w:rStyle w:val="IndexLink"/>
              </w:rPr>
              <w:t>315</w:t>
            </w:r>
          </w:hyperlink>
        </w:p>
        <w:p>
          <w:pPr>
            <w:pStyle w:val="Contents3"/>
            <w:tabs>
              <w:tab w:val="clear" w:pos="8459"/>
              <w:tab w:val="right" w:pos="9026" w:leader="dot"/>
            </w:tabs>
            <w:rPr/>
          </w:pPr>
          <w:hyperlink w:anchor="__RefHeading___Toc5462586_211673320">
            <w:r>
              <w:rPr>
                <w:webHidden/>
                <w:rStyle w:val="IndexLink"/>
                <w:rtl w:val="true"/>
              </w:rPr>
              <w:t>مقتل الحارث بن يزيد</w:t>
            </w:r>
            <w:r>
              <w:rPr>
                <w:rStyle w:val="IndexLink"/>
                <w:rtl w:val="true"/>
              </w:rPr>
              <w:tab/>
            </w:r>
            <w:r>
              <w:rPr>
                <w:rStyle w:val="IndexLink"/>
              </w:rPr>
              <w:t>315</w:t>
            </w:r>
          </w:hyperlink>
        </w:p>
        <w:p>
          <w:pPr>
            <w:pStyle w:val="Contents3"/>
            <w:tabs>
              <w:tab w:val="clear" w:pos="8459"/>
              <w:tab w:val="right" w:pos="9026" w:leader="dot"/>
            </w:tabs>
            <w:rPr/>
          </w:pPr>
          <w:hyperlink w:anchor="__RefHeading___Toc5462588_211673320">
            <w:r>
              <w:rPr>
                <w:webHidden/>
                <w:rStyle w:val="IndexLink"/>
                <w:rtl w:val="true"/>
              </w:rPr>
              <w:t>قصد دفن النبي صلى الله عليه و آله بالبقيع‌</w:t>
            </w:r>
            <w:r>
              <w:rPr>
                <w:rStyle w:val="IndexLink"/>
                <w:rtl w:val="true"/>
              </w:rPr>
              <w:tab/>
            </w:r>
            <w:r>
              <w:rPr>
                <w:rStyle w:val="IndexLink"/>
              </w:rPr>
              <w:t>315</w:t>
            </w:r>
          </w:hyperlink>
        </w:p>
        <w:p>
          <w:pPr>
            <w:pStyle w:val="Contents3"/>
            <w:tabs>
              <w:tab w:val="clear" w:pos="8459"/>
              <w:tab w:val="right" w:pos="9026" w:leader="dot"/>
            </w:tabs>
            <w:rPr/>
          </w:pPr>
          <w:hyperlink w:anchor="__RefHeading___Toc5462590_211673320">
            <w:r>
              <w:rPr>
                <w:webHidden/>
                <w:rStyle w:val="IndexLink"/>
                <w:rtl w:val="true"/>
              </w:rPr>
              <w:t>خرج الناس إلى البقيع يطلبون قبرها</w:t>
            </w:r>
            <w:r>
              <w:rPr>
                <w:rStyle w:val="IndexLink"/>
                <w:rtl w:val="true"/>
              </w:rPr>
              <w:tab/>
            </w:r>
            <w:r>
              <w:rPr>
                <w:rStyle w:val="IndexLink"/>
              </w:rPr>
              <w:t>317</w:t>
            </w:r>
          </w:hyperlink>
        </w:p>
        <w:p>
          <w:pPr>
            <w:pStyle w:val="Contents3"/>
            <w:tabs>
              <w:tab w:val="clear" w:pos="8459"/>
              <w:tab w:val="right" w:pos="9026" w:leader="dot"/>
            </w:tabs>
            <w:rPr/>
          </w:pPr>
          <w:hyperlink w:anchor="__RefHeading___Toc5462592_211673320">
            <w:r>
              <w:rPr>
                <w:webHidden/>
                <w:rStyle w:val="IndexLink"/>
                <w:rtl w:val="true"/>
              </w:rPr>
              <w:t>عام الرمادة</w:t>
            </w:r>
            <w:r>
              <w:rPr>
                <w:rStyle w:val="IndexLink"/>
                <w:rtl w:val="true"/>
              </w:rPr>
              <w:tab/>
            </w:r>
            <w:r>
              <w:rPr>
                <w:rStyle w:val="IndexLink"/>
              </w:rPr>
              <w:t>317</w:t>
            </w:r>
          </w:hyperlink>
        </w:p>
        <w:p>
          <w:pPr>
            <w:pStyle w:val="Contents3"/>
            <w:tabs>
              <w:tab w:val="clear" w:pos="8459"/>
              <w:tab w:val="right" w:pos="9026" w:leader="dot"/>
            </w:tabs>
            <w:rPr/>
          </w:pPr>
          <w:hyperlink w:anchor="__RefHeading___Toc5462594_211673320">
            <w:r>
              <w:rPr>
                <w:webHidden/>
                <w:rStyle w:val="IndexLink"/>
                <w:rtl w:val="true"/>
              </w:rPr>
              <w:t>مع معقل بن سنان الأشجعي‌</w:t>
            </w:r>
            <w:r>
              <w:rPr>
                <w:rStyle w:val="IndexLink"/>
                <w:rtl w:val="true"/>
              </w:rPr>
              <w:tab/>
            </w:r>
            <w:r>
              <w:rPr>
                <w:rStyle w:val="IndexLink"/>
              </w:rPr>
              <w:t>317</w:t>
            </w:r>
          </w:hyperlink>
        </w:p>
        <w:p>
          <w:pPr>
            <w:pStyle w:val="Contents3"/>
            <w:tabs>
              <w:tab w:val="clear" w:pos="8459"/>
              <w:tab w:val="right" w:pos="9026" w:leader="dot"/>
            </w:tabs>
            <w:rPr/>
          </w:pPr>
          <w:hyperlink w:anchor="__RefHeading___Toc5462596_211673320">
            <w:r>
              <w:rPr>
                <w:webHidden/>
                <w:rStyle w:val="IndexLink"/>
                <w:rtl w:val="true"/>
              </w:rPr>
              <w:t>مع الحارث بن يزيد بن أنسة</w:t>
            </w:r>
            <w:r>
              <w:rPr>
                <w:rStyle w:val="IndexLink"/>
                <w:rtl w:val="true"/>
              </w:rPr>
              <w:tab/>
            </w:r>
            <w:r>
              <w:rPr>
                <w:rStyle w:val="IndexLink"/>
              </w:rPr>
              <w:t>318</w:t>
            </w:r>
          </w:hyperlink>
        </w:p>
        <w:p>
          <w:pPr>
            <w:pStyle w:val="Contents3"/>
            <w:tabs>
              <w:tab w:val="clear" w:pos="8459"/>
              <w:tab w:val="right" w:pos="9026" w:leader="dot"/>
            </w:tabs>
            <w:rPr/>
          </w:pPr>
          <w:hyperlink w:anchor="__RefHeading___Toc5462598_211673320">
            <w:r>
              <w:rPr>
                <w:webHidden/>
                <w:rStyle w:val="IndexLink"/>
                <w:rtl w:val="true"/>
              </w:rPr>
              <w:t>وقوع القتال فيه‌</w:t>
            </w:r>
            <w:r>
              <w:rPr>
                <w:rStyle w:val="IndexLink"/>
                <w:rtl w:val="true"/>
              </w:rPr>
              <w:tab/>
            </w:r>
            <w:r>
              <w:rPr>
                <w:rStyle w:val="IndexLink"/>
              </w:rPr>
              <w:t>318</w:t>
            </w:r>
          </w:hyperlink>
        </w:p>
        <w:p>
          <w:pPr>
            <w:pStyle w:val="Contents3"/>
            <w:tabs>
              <w:tab w:val="clear" w:pos="8459"/>
              <w:tab w:val="right" w:pos="9026" w:leader="dot"/>
            </w:tabs>
            <w:rPr/>
          </w:pPr>
          <w:hyperlink w:anchor="__RefHeading___Toc5462600_211673320">
            <w:r>
              <w:rPr>
                <w:webHidden/>
                <w:rStyle w:val="IndexLink"/>
                <w:rtl w:val="true"/>
              </w:rPr>
              <w:t>أم البنين بالبقيع‌</w:t>
            </w:r>
            <w:r>
              <w:rPr>
                <w:rStyle w:val="IndexLink"/>
                <w:rtl w:val="true"/>
              </w:rPr>
              <w:tab/>
            </w:r>
            <w:r>
              <w:rPr>
                <w:rStyle w:val="IndexLink"/>
              </w:rPr>
              <w:t>318</w:t>
            </w:r>
          </w:hyperlink>
        </w:p>
        <w:p>
          <w:pPr>
            <w:pStyle w:val="Contents3"/>
            <w:tabs>
              <w:tab w:val="clear" w:pos="8459"/>
              <w:tab w:val="right" w:pos="9026" w:leader="dot"/>
            </w:tabs>
            <w:rPr/>
          </w:pPr>
          <w:hyperlink w:anchor="__RefHeading___Toc5462602_211673320">
            <w:r>
              <w:rPr>
                <w:webHidden/>
                <w:rStyle w:val="IndexLink"/>
                <w:rtl w:val="true"/>
              </w:rPr>
              <w:t>ما قالته زينب الصغرى بنت عقيل بالبقيع‌</w:t>
            </w:r>
            <w:r>
              <w:rPr>
                <w:rStyle w:val="IndexLink"/>
                <w:rtl w:val="true"/>
              </w:rPr>
              <w:tab/>
            </w:r>
            <w:r>
              <w:rPr>
                <w:rStyle w:val="IndexLink"/>
              </w:rPr>
              <w:t>320</w:t>
            </w:r>
          </w:hyperlink>
        </w:p>
        <w:p>
          <w:pPr>
            <w:pStyle w:val="Contents3"/>
            <w:tabs>
              <w:tab w:val="clear" w:pos="8459"/>
              <w:tab w:val="right" w:pos="9026" w:leader="dot"/>
            </w:tabs>
            <w:rPr/>
          </w:pPr>
          <w:hyperlink w:anchor="__RefHeading___Toc5462604_211673320">
            <w:r>
              <w:rPr>
                <w:webHidden/>
                <w:rStyle w:val="IndexLink"/>
                <w:rtl w:val="true"/>
              </w:rPr>
              <w:t>البقيع وظلم يزيد</w:t>
            </w:r>
            <w:r>
              <w:rPr>
                <w:rStyle w:val="IndexLink"/>
                <w:rtl w:val="true"/>
              </w:rPr>
              <w:tab/>
            </w:r>
            <w:r>
              <w:rPr>
                <w:rStyle w:val="IndexLink"/>
              </w:rPr>
              <w:t>320</w:t>
            </w:r>
          </w:hyperlink>
        </w:p>
        <w:p>
          <w:pPr>
            <w:pStyle w:val="Contents3"/>
            <w:tabs>
              <w:tab w:val="clear" w:pos="8459"/>
              <w:tab w:val="right" w:pos="9026" w:leader="dot"/>
            </w:tabs>
            <w:rPr/>
          </w:pPr>
          <w:hyperlink w:anchor="__RefHeading___Toc5462606_211673320">
            <w:r>
              <w:rPr>
                <w:webHidden/>
                <w:rStyle w:val="IndexLink"/>
                <w:rtl w:val="true"/>
              </w:rPr>
              <w:t>الهاتف الغيبي‌</w:t>
            </w:r>
            <w:r>
              <w:rPr>
                <w:rStyle w:val="IndexLink"/>
                <w:rtl w:val="true"/>
              </w:rPr>
              <w:tab/>
            </w:r>
            <w:r>
              <w:rPr>
                <w:rStyle w:val="IndexLink"/>
              </w:rPr>
              <w:t>321</w:t>
            </w:r>
          </w:hyperlink>
        </w:p>
        <w:p>
          <w:pPr>
            <w:pStyle w:val="Contents3"/>
            <w:tabs>
              <w:tab w:val="clear" w:pos="8459"/>
              <w:tab w:val="right" w:pos="9026" w:leader="dot"/>
            </w:tabs>
            <w:rPr/>
          </w:pPr>
          <w:hyperlink w:anchor="__RefHeading___Toc5462608_211673320">
            <w:r>
              <w:rPr>
                <w:webHidden/>
                <w:rStyle w:val="IndexLink"/>
                <w:rtl w:val="true"/>
              </w:rPr>
              <w:t>خبر السرير</w:t>
            </w:r>
            <w:r>
              <w:rPr>
                <w:rStyle w:val="IndexLink"/>
                <w:rtl w:val="true"/>
              </w:rPr>
              <w:tab/>
            </w:r>
            <w:r>
              <w:rPr>
                <w:rStyle w:val="IndexLink"/>
              </w:rPr>
              <w:t>321</w:t>
            </w:r>
          </w:hyperlink>
        </w:p>
        <w:p>
          <w:pPr>
            <w:pStyle w:val="Contents3"/>
            <w:tabs>
              <w:tab w:val="clear" w:pos="8459"/>
              <w:tab w:val="right" w:pos="9026" w:leader="dot"/>
            </w:tabs>
            <w:rPr/>
          </w:pPr>
          <w:hyperlink w:anchor="__RefHeading___Toc5462610_211673320">
            <w:r>
              <w:rPr>
                <w:webHidden/>
                <w:rStyle w:val="IndexLink"/>
                <w:rtl w:val="true"/>
              </w:rPr>
              <w:t>من عجائب البقيع‌</w:t>
            </w:r>
            <w:r>
              <w:rPr>
                <w:rStyle w:val="IndexLink"/>
                <w:rtl w:val="true"/>
              </w:rPr>
              <w:tab/>
            </w:r>
            <w:r>
              <w:rPr>
                <w:rStyle w:val="IndexLink"/>
              </w:rPr>
              <w:t>321</w:t>
            </w:r>
          </w:hyperlink>
        </w:p>
        <w:p>
          <w:pPr>
            <w:pStyle w:val="Contents3"/>
            <w:tabs>
              <w:tab w:val="clear" w:pos="8459"/>
              <w:tab w:val="right" w:pos="9026" w:leader="dot"/>
            </w:tabs>
            <w:rPr/>
          </w:pPr>
          <w:hyperlink w:anchor="__RefHeading___Toc5462612_211673320">
            <w:r>
              <w:rPr>
                <w:webHidden/>
                <w:rStyle w:val="IndexLink"/>
                <w:rtl w:val="true"/>
              </w:rPr>
              <w:t>هروب عبد اللَّه بن الربيع إلى البقيع‌</w:t>
            </w:r>
            <w:r>
              <w:rPr>
                <w:rStyle w:val="IndexLink"/>
                <w:rtl w:val="true"/>
              </w:rPr>
              <w:tab/>
            </w:r>
            <w:r>
              <w:rPr>
                <w:rStyle w:val="IndexLink"/>
              </w:rPr>
              <w:t>322</w:t>
            </w:r>
          </w:hyperlink>
        </w:p>
        <w:p>
          <w:pPr>
            <w:pStyle w:val="Contents3"/>
            <w:tabs>
              <w:tab w:val="clear" w:pos="8459"/>
              <w:tab w:val="right" w:pos="9026" w:leader="dot"/>
            </w:tabs>
            <w:rPr/>
          </w:pPr>
          <w:hyperlink w:anchor="__RefHeading___Toc5462614_211673320">
            <w:r>
              <w:rPr>
                <w:webHidden/>
                <w:rStyle w:val="IndexLink"/>
                <w:rtl w:val="true"/>
              </w:rPr>
              <w:t>الحَجّاج وصبيان أهل البقيع‌</w:t>
            </w:r>
            <w:r>
              <w:rPr>
                <w:rStyle w:val="IndexLink"/>
                <w:rtl w:val="true"/>
              </w:rPr>
              <w:tab/>
            </w:r>
            <w:r>
              <w:rPr>
                <w:rStyle w:val="IndexLink"/>
              </w:rPr>
              <w:t>323</w:t>
            </w:r>
          </w:hyperlink>
        </w:p>
        <w:p>
          <w:pPr>
            <w:pStyle w:val="Contents3"/>
            <w:tabs>
              <w:tab w:val="clear" w:pos="8459"/>
              <w:tab w:val="right" w:pos="9026" w:leader="dot"/>
            </w:tabs>
            <w:rPr/>
          </w:pPr>
          <w:hyperlink w:anchor="__RefHeading___Toc5462616_211673320">
            <w:r>
              <w:rPr>
                <w:webHidden/>
                <w:rStyle w:val="IndexLink"/>
                <w:rtl w:val="true"/>
              </w:rPr>
              <w:t>صلاة هشام بالبقيع‌</w:t>
            </w:r>
            <w:r>
              <w:rPr>
                <w:rStyle w:val="IndexLink"/>
                <w:rtl w:val="true"/>
              </w:rPr>
              <w:tab/>
            </w:r>
            <w:r>
              <w:rPr>
                <w:rStyle w:val="IndexLink"/>
              </w:rPr>
              <w:t>323</w:t>
            </w:r>
          </w:hyperlink>
        </w:p>
        <w:p>
          <w:pPr>
            <w:pStyle w:val="Contents3"/>
            <w:tabs>
              <w:tab w:val="clear" w:pos="8459"/>
              <w:tab w:val="right" w:pos="9026" w:leader="dot"/>
            </w:tabs>
            <w:rPr/>
          </w:pPr>
          <w:hyperlink w:anchor="__RefHeading___Toc5462618_211673320">
            <w:r>
              <w:rPr>
                <w:webHidden/>
                <w:rStyle w:val="IndexLink"/>
                <w:rtl w:val="true"/>
              </w:rPr>
              <w:t>رسول الإمام الصادق عليه السلام إلى أبي حمزة الثمالي‌</w:t>
            </w:r>
            <w:r>
              <w:rPr>
                <w:rStyle w:val="IndexLink"/>
                <w:rtl w:val="true"/>
              </w:rPr>
              <w:tab/>
            </w:r>
            <w:r>
              <w:rPr>
                <w:rStyle w:val="IndexLink"/>
              </w:rPr>
              <w:t>324</w:t>
            </w:r>
          </w:hyperlink>
        </w:p>
        <w:p>
          <w:pPr>
            <w:pStyle w:val="Contents3"/>
            <w:tabs>
              <w:tab w:val="clear" w:pos="8459"/>
              <w:tab w:val="right" w:pos="9026" w:leader="dot"/>
            </w:tabs>
            <w:rPr/>
          </w:pPr>
          <w:hyperlink w:anchor="__RefHeading___Toc5462620_211673320">
            <w:r>
              <w:rPr>
                <w:webHidden/>
                <w:rStyle w:val="IndexLink"/>
                <w:rtl w:val="true"/>
              </w:rPr>
              <w:t>صفوان بن سليم ومحمد بن المنكدر والبقيع‌</w:t>
            </w:r>
            <w:r>
              <w:rPr>
                <w:rStyle w:val="IndexLink"/>
                <w:rtl w:val="true"/>
              </w:rPr>
              <w:tab/>
            </w:r>
            <w:r>
              <w:rPr>
                <w:rStyle w:val="IndexLink"/>
              </w:rPr>
              <w:t>324</w:t>
            </w:r>
          </w:hyperlink>
        </w:p>
        <w:p>
          <w:pPr>
            <w:pStyle w:val="Contents3"/>
            <w:tabs>
              <w:tab w:val="clear" w:pos="8459"/>
              <w:tab w:val="right" w:pos="9026" w:leader="dot"/>
            </w:tabs>
            <w:rPr/>
          </w:pPr>
          <w:hyperlink w:anchor="__RefHeading___Toc5462622_211673320">
            <w:r>
              <w:rPr>
                <w:webHidden/>
                <w:rStyle w:val="IndexLink"/>
                <w:rtl w:val="true"/>
              </w:rPr>
              <w:t>حديث مالك بن أنس بالبقيع‌</w:t>
            </w:r>
            <w:r>
              <w:rPr>
                <w:rStyle w:val="IndexLink"/>
                <w:rtl w:val="true"/>
              </w:rPr>
              <w:tab/>
            </w:r>
            <w:r>
              <w:rPr>
                <w:rStyle w:val="IndexLink"/>
              </w:rPr>
              <w:t>325</w:t>
            </w:r>
          </w:hyperlink>
        </w:p>
        <w:p>
          <w:pPr>
            <w:pStyle w:val="Contents3"/>
            <w:tabs>
              <w:tab w:val="clear" w:pos="8459"/>
              <w:tab w:val="right" w:pos="9026" w:leader="dot"/>
            </w:tabs>
            <w:rPr/>
          </w:pPr>
          <w:hyperlink w:anchor="__RefHeading___Toc5462624_211673320">
            <w:r>
              <w:rPr>
                <w:webHidden/>
                <w:rStyle w:val="IndexLink"/>
                <w:rtl w:val="true"/>
              </w:rPr>
              <w:t>حديث يزيد بن هارون بالبقيع‌</w:t>
            </w:r>
            <w:r>
              <w:rPr>
                <w:rStyle w:val="IndexLink"/>
                <w:rtl w:val="true"/>
              </w:rPr>
              <w:tab/>
            </w:r>
            <w:r>
              <w:rPr>
                <w:rStyle w:val="IndexLink"/>
              </w:rPr>
              <w:t>325</w:t>
            </w:r>
          </w:hyperlink>
        </w:p>
        <w:p>
          <w:pPr>
            <w:pStyle w:val="Contents3"/>
            <w:tabs>
              <w:tab w:val="clear" w:pos="8459"/>
              <w:tab w:val="right" w:pos="9026" w:leader="dot"/>
            </w:tabs>
            <w:rPr/>
          </w:pPr>
          <w:hyperlink w:anchor="__RefHeading___Toc5462626_211673320">
            <w:r>
              <w:rPr>
                <w:webHidden/>
                <w:rStyle w:val="IndexLink"/>
                <w:rtl w:val="true"/>
              </w:rPr>
              <w:t>قصة غريبة</w:t>
            </w:r>
            <w:r>
              <w:rPr>
                <w:rStyle w:val="IndexLink"/>
                <w:rtl w:val="true"/>
              </w:rPr>
              <w:tab/>
            </w:r>
            <w:r>
              <w:rPr>
                <w:rStyle w:val="IndexLink"/>
              </w:rPr>
              <w:t>325</w:t>
            </w:r>
          </w:hyperlink>
        </w:p>
        <w:p>
          <w:pPr>
            <w:pStyle w:val="Contents3"/>
            <w:tabs>
              <w:tab w:val="clear" w:pos="8459"/>
              <w:tab w:val="right" w:pos="9026" w:leader="dot"/>
            </w:tabs>
            <w:rPr/>
          </w:pPr>
          <w:hyperlink w:anchor="__RefHeading___Toc5462628_211673320">
            <w:r>
              <w:rPr>
                <w:webHidden/>
                <w:rStyle w:val="IndexLink"/>
                <w:rtl w:val="true"/>
              </w:rPr>
              <w:t>رؤيا بعض الصالحين‌</w:t>
            </w:r>
            <w:r>
              <w:rPr>
                <w:rStyle w:val="IndexLink"/>
                <w:rtl w:val="true"/>
              </w:rPr>
              <w:tab/>
            </w:r>
            <w:r>
              <w:rPr>
                <w:rStyle w:val="IndexLink"/>
              </w:rPr>
              <w:t>326</w:t>
            </w:r>
          </w:hyperlink>
        </w:p>
        <w:p>
          <w:pPr>
            <w:pStyle w:val="Contents3"/>
            <w:tabs>
              <w:tab w:val="clear" w:pos="8459"/>
              <w:tab w:val="right" w:pos="9026" w:leader="dot"/>
            </w:tabs>
            <w:rPr/>
          </w:pPr>
          <w:hyperlink w:anchor="__RefHeading___Toc5462630_211673320">
            <w:r>
              <w:rPr>
                <w:webHidden/>
                <w:rStyle w:val="IndexLink"/>
                <w:rtl w:val="true"/>
              </w:rPr>
              <w:t>الملحمة الآتية</w:t>
            </w:r>
            <w:r>
              <w:rPr>
                <w:rStyle w:val="IndexLink"/>
                <w:rtl w:val="true"/>
              </w:rPr>
              <w:tab/>
            </w:r>
            <w:r>
              <w:rPr>
                <w:rStyle w:val="IndexLink"/>
              </w:rPr>
              <w:t>327</w:t>
            </w:r>
          </w:hyperlink>
        </w:p>
        <w:p>
          <w:pPr>
            <w:pStyle w:val="Contents3"/>
            <w:tabs>
              <w:tab w:val="clear" w:pos="8459"/>
              <w:tab w:val="right" w:pos="9026" w:leader="dot"/>
            </w:tabs>
            <w:rPr/>
          </w:pPr>
          <w:hyperlink w:anchor="__RefHeading___Toc5462632_211673320">
            <w:r>
              <w:rPr>
                <w:webHidden/>
                <w:rStyle w:val="IndexLink"/>
                <w:rtl w:val="true"/>
              </w:rPr>
              <w:t>سائر الأحداث‌</w:t>
            </w:r>
            <w:r>
              <w:rPr>
                <w:rStyle w:val="IndexLink"/>
                <w:rtl w:val="true"/>
              </w:rPr>
              <w:tab/>
            </w:r>
            <w:r>
              <w:rPr>
                <w:rStyle w:val="IndexLink"/>
              </w:rPr>
              <w:t>327</w:t>
            </w:r>
          </w:hyperlink>
        </w:p>
        <w:p>
          <w:pPr>
            <w:pStyle w:val="Contents2"/>
            <w:tabs>
              <w:tab w:val="clear" w:pos="8743"/>
              <w:tab w:val="right" w:pos="9026" w:leader="dot"/>
            </w:tabs>
            <w:rPr/>
          </w:pPr>
          <w:hyperlink w:anchor="__RefHeading___Toc5462634_211673320">
            <w:r>
              <w:rPr>
                <w:webHidden/>
                <w:rStyle w:val="IndexLink"/>
                <w:rtl w:val="true"/>
              </w:rPr>
              <w:t>البقيع في الشعر العربي‌</w:t>
            </w:r>
            <w:r>
              <w:rPr>
                <w:rStyle w:val="IndexLink"/>
                <w:rtl w:val="true"/>
              </w:rPr>
              <w:tab/>
            </w:r>
            <w:r>
              <w:rPr>
                <w:rStyle w:val="IndexLink"/>
              </w:rPr>
              <w:t>328</w:t>
            </w:r>
          </w:hyperlink>
        </w:p>
        <w:p>
          <w:pPr>
            <w:pStyle w:val="Contents3"/>
            <w:tabs>
              <w:tab w:val="clear" w:pos="8459"/>
              <w:tab w:val="right" w:pos="9026" w:leader="dot"/>
            </w:tabs>
            <w:rPr/>
          </w:pPr>
          <w:hyperlink w:anchor="__RefHeading___Toc5462636_211673320">
            <w:r>
              <w:rPr>
                <w:webHidden/>
                <w:rStyle w:val="IndexLink"/>
              </w:rPr>
              <w:t>1</w:t>
            </w:r>
            <w:r>
              <w:rPr>
                <w:rStyle w:val="IndexLink"/>
                <w:rtl w:val="true"/>
              </w:rPr>
              <w:t xml:space="preserve">- </w:t>
            </w:r>
            <w:r>
              <w:rPr>
                <w:rStyle w:val="IndexLink"/>
                <w:rtl w:val="true"/>
              </w:rPr>
              <w:t>أبيات الرثاء</w:t>
            </w:r>
            <w:r>
              <w:rPr>
                <w:rStyle w:val="IndexLink"/>
                <w:rtl w:val="true"/>
              </w:rPr>
              <w:tab/>
            </w:r>
            <w:r>
              <w:rPr>
                <w:rStyle w:val="IndexLink"/>
              </w:rPr>
              <w:t>328</w:t>
            </w:r>
          </w:hyperlink>
        </w:p>
        <w:p>
          <w:pPr>
            <w:pStyle w:val="Contents4"/>
            <w:tabs>
              <w:tab w:val="clear" w:pos="8176"/>
              <w:tab w:val="right" w:pos="9026" w:leader="dot"/>
            </w:tabs>
            <w:rPr/>
          </w:pPr>
          <w:hyperlink w:anchor="__RefHeading___Toc5462638_21167332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5462640_211673320">
            <w:r>
              <w:rPr>
                <w:webHidden/>
                <w:rStyle w:val="IndexLink"/>
                <w:rtl w:val="true"/>
              </w:rPr>
              <w:t>ام كلثوم‌</w:t>
            </w:r>
            <w:r>
              <w:rPr>
                <w:rStyle w:val="IndexLink"/>
                <w:rtl w:val="true"/>
              </w:rPr>
              <w:tab/>
            </w:r>
            <w:r>
              <w:rPr>
                <w:rStyle w:val="IndexLink"/>
              </w:rPr>
              <w:t>330</w:t>
            </w:r>
          </w:hyperlink>
        </w:p>
        <w:p>
          <w:pPr>
            <w:pStyle w:val="Contents4"/>
            <w:tabs>
              <w:tab w:val="clear" w:pos="8176"/>
              <w:tab w:val="right" w:pos="9026" w:leader="dot"/>
            </w:tabs>
            <w:rPr/>
          </w:pPr>
          <w:hyperlink w:anchor="__RefHeading___Toc5462642_211673320">
            <w:r>
              <w:rPr>
                <w:webHidden/>
                <w:rStyle w:val="IndexLink"/>
                <w:rtl w:val="true"/>
              </w:rPr>
              <w:t>حسان بن ثابت‌</w:t>
            </w:r>
            <w:r>
              <w:rPr>
                <w:rStyle w:val="IndexLink"/>
                <w:rtl w:val="true"/>
              </w:rPr>
              <w:tab/>
            </w:r>
            <w:r>
              <w:rPr>
                <w:rStyle w:val="IndexLink"/>
              </w:rPr>
              <w:t>330</w:t>
            </w:r>
          </w:hyperlink>
        </w:p>
        <w:p>
          <w:pPr>
            <w:pStyle w:val="Contents4"/>
            <w:tabs>
              <w:tab w:val="clear" w:pos="8176"/>
              <w:tab w:val="right" w:pos="9026" w:leader="dot"/>
            </w:tabs>
            <w:rPr/>
          </w:pPr>
          <w:hyperlink w:anchor="__RefHeading___Toc5462644_211673320">
            <w:r>
              <w:rPr>
                <w:webHidden/>
                <w:rStyle w:val="IndexLink"/>
                <w:rtl w:val="true"/>
              </w:rPr>
              <w:t>الحميري‌</w:t>
            </w:r>
            <w:r>
              <w:rPr>
                <w:rStyle w:val="IndexLink"/>
                <w:rtl w:val="true"/>
              </w:rPr>
              <w:tab/>
            </w:r>
            <w:r>
              <w:rPr>
                <w:rStyle w:val="IndexLink"/>
              </w:rPr>
              <w:t>331</w:t>
            </w:r>
          </w:hyperlink>
        </w:p>
        <w:p>
          <w:pPr>
            <w:pStyle w:val="Contents4"/>
            <w:tabs>
              <w:tab w:val="clear" w:pos="8176"/>
              <w:tab w:val="right" w:pos="9026" w:leader="dot"/>
            </w:tabs>
            <w:rPr/>
          </w:pPr>
          <w:hyperlink w:anchor="__RefHeading___Toc5462646_211673320">
            <w:r>
              <w:rPr>
                <w:webHidden/>
                <w:rStyle w:val="IndexLink"/>
                <w:rtl w:val="true"/>
              </w:rPr>
              <w:t>الجوهري‌</w:t>
            </w:r>
            <w:r>
              <w:rPr>
                <w:rStyle w:val="IndexLink"/>
                <w:rtl w:val="true"/>
              </w:rPr>
              <w:tab/>
            </w:r>
            <w:r>
              <w:rPr>
                <w:rStyle w:val="IndexLink"/>
              </w:rPr>
              <w:t>331</w:t>
            </w:r>
          </w:hyperlink>
        </w:p>
        <w:p>
          <w:pPr>
            <w:pStyle w:val="Contents4"/>
            <w:tabs>
              <w:tab w:val="clear" w:pos="8176"/>
              <w:tab w:val="right" w:pos="9026" w:leader="dot"/>
            </w:tabs>
            <w:rPr/>
          </w:pPr>
          <w:hyperlink w:anchor="__RefHeading___Toc5462648_211673320">
            <w:r>
              <w:rPr>
                <w:webHidden/>
                <w:rStyle w:val="IndexLink"/>
                <w:rtl w:val="true"/>
              </w:rPr>
              <w:t>الصاحب بن عبّاد</w:t>
            </w:r>
            <w:r>
              <w:rPr>
                <w:rStyle w:val="IndexLink"/>
                <w:rtl w:val="true"/>
              </w:rPr>
              <w:tab/>
            </w:r>
            <w:r>
              <w:rPr>
                <w:rStyle w:val="IndexLink"/>
              </w:rPr>
              <w:t>332</w:t>
            </w:r>
          </w:hyperlink>
        </w:p>
        <w:p>
          <w:pPr>
            <w:pStyle w:val="Contents4"/>
            <w:tabs>
              <w:tab w:val="clear" w:pos="8176"/>
              <w:tab w:val="right" w:pos="9026" w:leader="dot"/>
            </w:tabs>
            <w:rPr/>
          </w:pPr>
          <w:hyperlink w:anchor="__RefHeading___Toc5462650_211673320">
            <w:r>
              <w:rPr>
                <w:webHidden/>
                <w:rStyle w:val="IndexLink"/>
                <w:rtl w:val="true"/>
              </w:rPr>
              <w:t>ابن الحجاج‌</w:t>
            </w:r>
            <w:r>
              <w:rPr>
                <w:rStyle w:val="IndexLink"/>
                <w:rtl w:val="true"/>
              </w:rPr>
              <w:tab/>
            </w:r>
            <w:r>
              <w:rPr>
                <w:rStyle w:val="IndexLink"/>
              </w:rPr>
              <w:t>333</w:t>
            </w:r>
          </w:hyperlink>
        </w:p>
        <w:p>
          <w:pPr>
            <w:pStyle w:val="Contents4"/>
            <w:tabs>
              <w:tab w:val="clear" w:pos="8176"/>
              <w:tab w:val="right" w:pos="9026" w:leader="dot"/>
            </w:tabs>
            <w:rPr/>
          </w:pPr>
          <w:hyperlink w:anchor="__RefHeading___Toc5462652_211673320">
            <w:r>
              <w:rPr>
                <w:webHidden/>
                <w:rStyle w:val="IndexLink"/>
                <w:rtl w:val="true"/>
              </w:rPr>
              <w:t>الغساني العوني‌</w:t>
            </w:r>
            <w:r>
              <w:rPr>
                <w:rStyle w:val="IndexLink"/>
                <w:rtl w:val="true"/>
              </w:rPr>
              <w:tab/>
            </w:r>
            <w:r>
              <w:rPr>
                <w:rStyle w:val="IndexLink"/>
              </w:rPr>
              <w:t>334</w:t>
            </w:r>
          </w:hyperlink>
        </w:p>
        <w:p>
          <w:pPr>
            <w:pStyle w:val="Contents4"/>
            <w:tabs>
              <w:tab w:val="clear" w:pos="8176"/>
              <w:tab w:val="right" w:pos="9026" w:leader="dot"/>
            </w:tabs>
            <w:rPr/>
          </w:pPr>
          <w:hyperlink w:anchor="__RefHeading___Toc5462654_211673320">
            <w:r>
              <w:rPr>
                <w:webHidden/>
                <w:rStyle w:val="IndexLink"/>
                <w:rtl w:val="true"/>
              </w:rPr>
              <w:t>ابن حماد العبدي‌</w:t>
            </w:r>
            <w:r>
              <w:rPr>
                <w:rStyle w:val="IndexLink"/>
                <w:rtl w:val="true"/>
              </w:rPr>
              <w:tab/>
            </w:r>
            <w:r>
              <w:rPr>
                <w:rStyle w:val="IndexLink"/>
              </w:rPr>
              <w:t>334</w:t>
            </w:r>
          </w:hyperlink>
        </w:p>
        <w:p>
          <w:pPr>
            <w:pStyle w:val="Contents4"/>
            <w:tabs>
              <w:tab w:val="clear" w:pos="8176"/>
              <w:tab w:val="right" w:pos="9026" w:leader="dot"/>
            </w:tabs>
            <w:rPr/>
          </w:pPr>
          <w:hyperlink w:anchor="__RefHeading___Toc5462656_211673320">
            <w:r>
              <w:rPr>
                <w:webHidden/>
                <w:rStyle w:val="IndexLink"/>
                <w:rtl w:val="true"/>
              </w:rPr>
              <w:t>الشريف الرضي‌</w:t>
            </w:r>
            <w:r>
              <w:rPr>
                <w:rStyle w:val="IndexLink"/>
                <w:rtl w:val="true"/>
              </w:rPr>
              <w:tab/>
            </w:r>
            <w:r>
              <w:rPr>
                <w:rStyle w:val="IndexLink"/>
              </w:rPr>
              <w:t>335</w:t>
            </w:r>
          </w:hyperlink>
        </w:p>
        <w:p>
          <w:pPr>
            <w:pStyle w:val="Contents4"/>
            <w:tabs>
              <w:tab w:val="clear" w:pos="8176"/>
              <w:tab w:val="right" w:pos="9026" w:leader="dot"/>
            </w:tabs>
            <w:rPr/>
          </w:pPr>
          <w:hyperlink w:anchor="__RefHeading___Toc5462658_211673320">
            <w:r>
              <w:rPr>
                <w:webHidden/>
                <w:rStyle w:val="IndexLink"/>
                <w:rtl w:val="true"/>
              </w:rPr>
              <w:t>مهيار الديلمي‌</w:t>
            </w:r>
            <w:r>
              <w:rPr>
                <w:rStyle w:val="IndexLink"/>
                <w:rtl w:val="true"/>
              </w:rPr>
              <w:tab/>
            </w:r>
            <w:r>
              <w:rPr>
                <w:rStyle w:val="IndexLink"/>
              </w:rPr>
              <w:t>336</w:t>
            </w:r>
          </w:hyperlink>
        </w:p>
        <w:p>
          <w:pPr>
            <w:pStyle w:val="Contents4"/>
            <w:tabs>
              <w:tab w:val="clear" w:pos="8176"/>
              <w:tab w:val="right" w:pos="9026" w:leader="dot"/>
            </w:tabs>
            <w:rPr/>
          </w:pPr>
          <w:hyperlink w:anchor="__RefHeading___Toc5462660_211673320">
            <w:r>
              <w:rPr>
                <w:webHidden/>
                <w:rStyle w:val="IndexLink"/>
                <w:rtl w:val="true"/>
              </w:rPr>
              <w:t>عبيد اللَّه الحسيني‌</w:t>
            </w:r>
            <w:r>
              <w:rPr>
                <w:rStyle w:val="IndexLink"/>
                <w:rtl w:val="true"/>
              </w:rPr>
              <w:tab/>
            </w:r>
            <w:r>
              <w:rPr>
                <w:rStyle w:val="IndexLink"/>
              </w:rPr>
              <w:t>336</w:t>
            </w:r>
          </w:hyperlink>
        </w:p>
        <w:p>
          <w:pPr>
            <w:pStyle w:val="Contents4"/>
            <w:tabs>
              <w:tab w:val="clear" w:pos="8176"/>
              <w:tab w:val="right" w:pos="9026" w:leader="dot"/>
            </w:tabs>
            <w:rPr/>
          </w:pPr>
          <w:hyperlink w:anchor="__RefHeading___Toc5462662_211673320">
            <w:r>
              <w:rPr>
                <w:webHidden/>
                <w:rStyle w:val="IndexLink"/>
                <w:rtl w:val="true"/>
              </w:rPr>
              <w:t>ابن التعاويذي‌</w:t>
            </w:r>
            <w:r>
              <w:rPr>
                <w:rStyle w:val="IndexLink"/>
                <w:rtl w:val="true"/>
              </w:rPr>
              <w:tab/>
            </w:r>
            <w:r>
              <w:rPr>
                <w:rStyle w:val="IndexLink"/>
              </w:rPr>
              <w:t>337</w:t>
            </w:r>
          </w:hyperlink>
        </w:p>
        <w:p>
          <w:pPr>
            <w:pStyle w:val="Contents4"/>
            <w:tabs>
              <w:tab w:val="clear" w:pos="8176"/>
              <w:tab w:val="right" w:pos="9026" w:leader="dot"/>
            </w:tabs>
            <w:rPr/>
          </w:pPr>
          <w:hyperlink w:anchor="__RefHeading___Toc5462664_211673320">
            <w:r>
              <w:rPr>
                <w:webHidden/>
                <w:rStyle w:val="IndexLink"/>
                <w:rtl w:val="true"/>
              </w:rPr>
              <w:t>العباس بن الحسن بن عبيد اللَّه بن العباس‌</w:t>
            </w:r>
            <w:r>
              <w:rPr>
                <w:rStyle w:val="IndexLink"/>
                <w:rtl w:val="true"/>
              </w:rPr>
              <w:tab/>
            </w:r>
            <w:r>
              <w:rPr>
                <w:rStyle w:val="IndexLink"/>
              </w:rPr>
              <w:t>337</w:t>
            </w:r>
          </w:hyperlink>
        </w:p>
        <w:p>
          <w:pPr>
            <w:pStyle w:val="Contents4"/>
            <w:tabs>
              <w:tab w:val="clear" w:pos="8176"/>
              <w:tab w:val="right" w:pos="9026" w:leader="dot"/>
            </w:tabs>
            <w:rPr/>
          </w:pPr>
          <w:hyperlink w:anchor="__RefHeading___Toc5462666_211673320">
            <w:r>
              <w:rPr>
                <w:webHidden/>
                <w:rStyle w:val="IndexLink"/>
                <w:rtl w:val="true"/>
              </w:rPr>
              <w:t>غالب بن عثمان الهمداني‌</w:t>
            </w:r>
            <w:r>
              <w:rPr>
                <w:rStyle w:val="IndexLink"/>
                <w:rtl w:val="true"/>
              </w:rPr>
              <w:tab/>
            </w:r>
            <w:r>
              <w:rPr>
                <w:rStyle w:val="IndexLink"/>
              </w:rPr>
              <w:t>338</w:t>
            </w:r>
          </w:hyperlink>
        </w:p>
        <w:p>
          <w:pPr>
            <w:pStyle w:val="Contents4"/>
            <w:tabs>
              <w:tab w:val="clear" w:pos="8176"/>
              <w:tab w:val="right" w:pos="9026" w:leader="dot"/>
            </w:tabs>
            <w:rPr/>
          </w:pPr>
          <w:hyperlink w:anchor="__RefHeading___Toc5462668_211673320">
            <w:r>
              <w:rPr>
                <w:webHidden/>
                <w:rStyle w:val="IndexLink"/>
                <w:rtl w:val="true"/>
              </w:rPr>
              <w:t>أبو الحجاج الجهني‌</w:t>
            </w:r>
            <w:r>
              <w:rPr>
                <w:rStyle w:val="IndexLink"/>
                <w:rtl w:val="true"/>
              </w:rPr>
              <w:tab/>
            </w:r>
            <w:r>
              <w:rPr>
                <w:rStyle w:val="IndexLink"/>
              </w:rPr>
              <w:t>338</w:t>
            </w:r>
          </w:hyperlink>
        </w:p>
        <w:p>
          <w:pPr>
            <w:pStyle w:val="Contents4"/>
            <w:tabs>
              <w:tab w:val="clear" w:pos="8176"/>
              <w:tab w:val="right" w:pos="9026" w:leader="dot"/>
            </w:tabs>
            <w:rPr/>
          </w:pPr>
          <w:hyperlink w:anchor="__RefHeading___Toc5462670_211673320">
            <w:r>
              <w:rPr>
                <w:webHidden/>
                <w:rStyle w:val="IndexLink"/>
                <w:rtl w:val="true"/>
              </w:rPr>
              <w:t>حسان الدولة أبو الشوك‌</w:t>
            </w:r>
            <w:r>
              <w:rPr>
                <w:rStyle w:val="IndexLink"/>
                <w:rtl w:val="true"/>
              </w:rPr>
              <w:tab/>
            </w:r>
            <w:r>
              <w:rPr>
                <w:rStyle w:val="IndexLink"/>
              </w:rPr>
              <w:t>338</w:t>
            </w:r>
          </w:hyperlink>
        </w:p>
        <w:p>
          <w:pPr>
            <w:pStyle w:val="Contents4"/>
            <w:tabs>
              <w:tab w:val="clear" w:pos="8176"/>
              <w:tab w:val="right" w:pos="9026" w:leader="dot"/>
            </w:tabs>
            <w:rPr/>
          </w:pPr>
          <w:hyperlink w:anchor="__RefHeading___Toc5462672_211673320">
            <w:r>
              <w:rPr>
                <w:webHidden/>
                <w:rStyle w:val="IndexLink"/>
                <w:rtl w:val="true"/>
              </w:rPr>
              <w:t>يحيى بن سلامة</w:t>
            </w:r>
            <w:r>
              <w:rPr>
                <w:rStyle w:val="IndexLink"/>
                <w:rtl w:val="true"/>
              </w:rPr>
              <w:tab/>
            </w:r>
            <w:r>
              <w:rPr>
                <w:rStyle w:val="IndexLink"/>
              </w:rPr>
              <w:t>339</w:t>
            </w:r>
          </w:hyperlink>
        </w:p>
        <w:p>
          <w:pPr>
            <w:pStyle w:val="Contents4"/>
            <w:tabs>
              <w:tab w:val="clear" w:pos="8176"/>
              <w:tab w:val="right" w:pos="9026" w:leader="dot"/>
            </w:tabs>
            <w:rPr/>
          </w:pPr>
          <w:hyperlink w:anchor="__RefHeading___Toc5462674_211673320">
            <w:r>
              <w:rPr>
                <w:webHidden/>
                <w:rStyle w:val="IndexLink"/>
                <w:rtl w:val="true"/>
              </w:rPr>
              <w:t>مغامس بن داغر الحلي‌</w:t>
            </w:r>
            <w:r>
              <w:rPr>
                <w:rStyle w:val="IndexLink"/>
                <w:rtl w:val="true"/>
              </w:rPr>
              <w:tab/>
            </w:r>
            <w:r>
              <w:rPr>
                <w:rStyle w:val="IndexLink"/>
              </w:rPr>
              <w:t>340</w:t>
            </w:r>
          </w:hyperlink>
        </w:p>
        <w:p>
          <w:pPr>
            <w:pStyle w:val="Contents4"/>
            <w:tabs>
              <w:tab w:val="clear" w:pos="8176"/>
              <w:tab w:val="right" w:pos="9026" w:leader="dot"/>
            </w:tabs>
            <w:rPr/>
          </w:pPr>
          <w:hyperlink w:anchor="__RefHeading___Toc5462676_211673320">
            <w:r>
              <w:rPr>
                <w:webHidden/>
                <w:rStyle w:val="IndexLink"/>
                <w:rtl w:val="true"/>
              </w:rPr>
              <w:t>عبد اللَّه بن الزبير الأسدي‌</w:t>
            </w:r>
            <w:r>
              <w:rPr>
                <w:rStyle w:val="IndexLink"/>
                <w:rtl w:val="true"/>
              </w:rPr>
              <w:tab/>
            </w:r>
            <w:r>
              <w:rPr>
                <w:rStyle w:val="IndexLink"/>
              </w:rPr>
              <w:t>341</w:t>
            </w:r>
          </w:hyperlink>
        </w:p>
        <w:p>
          <w:pPr>
            <w:pStyle w:val="Contents4"/>
            <w:tabs>
              <w:tab w:val="clear" w:pos="8176"/>
              <w:tab w:val="right" w:pos="9026" w:leader="dot"/>
            </w:tabs>
            <w:rPr/>
          </w:pPr>
          <w:hyperlink w:anchor="__RefHeading___Toc5462678_211673320">
            <w:r>
              <w:rPr>
                <w:webHidden/>
                <w:rStyle w:val="IndexLink"/>
                <w:rtl w:val="true"/>
              </w:rPr>
              <w:t>ابن طوطي الواسطي‌</w:t>
            </w:r>
            <w:r>
              <w:rPr>
                <w:rStyle w:val="IndexLink"/>
                <w:rtl w:val="true"/>
              </w:rPr>
              <w:tab/>
            </w:r>
            <w:r>
              <w:rPr>
                <w:rStyle w:val="IndexLink"/>
              </w:rPr>
              <w:t>341</w:t>
            </w:r>
          </w:hyperlink>
        </w:p>
        <w:p>
          <w:pPr>
            <w:pStyle w:val="Contents4"/>
            <w:tabs>
              <w:tab w:val="clear" w:pos="8176"/>
              <w:tab w:val="right" w:pos="9026" w:leader="dot"/>
            </w:tabs>
            <w:rPr/>
          </w:pPr>
          <w:hyperlink w:anchor="__RefHeading___Toc5462680_211673320">
            <w:r>
              <w:rPr>
                <w:webHidden/>
                <w:rStyle w:val="IndexLink"/>
                <w:rtl w:val="true"/>
              </w:rPr>
              <w:t>زوجة عثمان بن مظعون‌</w:t>
            </w:r>
            <w:r>
              <w:rPr>
                <w:rStyle w:val="IndexLink"/>
                <w:rtl w:val="true"/>
              </w:rPr>
              <w:tab/>
            </w:r>
            <w:r>
              <w:rPr>
                <w:rStyle w:val="IndexLink"/>
              </w:rPr>
              <w:t>342</w:t>
            </w:r>
          </w:hyperlink>
        </w:p>
        <w:p>
          <w:pPr>
            <w:pStyle w:val="Contents4"/>
            <w:tabs>
              <w:tab w:val="clear" w:pos="8176"/>
              <w:tab w:val="right" w:pos="9026" w:leader="dot"/>
            </w:tabs>
            <w:rPr/>
          </w:pPr>
          <w:hyperlink w:anchor="__RefHeading___Toc5462682_211673320">
            <w:r>
              <w:rPr>
                <w:webHidden/>
                <w:rStyle w:val="IndexLink"/>
                <w:rtl w:val="true"/>
              </w:rPr>
              <w:t>الهاتف الغيبي‌</w:t>
            </w:r>
            <w:r>
              <w:rPr>
                <w:rStyle w:val="IndexLink"/>
                <w:rtl w:val="true"/>
              </w:rPr>
              <w:tab/>
            </w:r>
            <w:r>
              <w:rPr>
                <w:rStyle w:val="IndexLink"/>
              </w:rPr>
              <w:t>342</w:t>
            </w:r>
          </w:hyperlink>
        </w:p>
        <w:p>
          <w:pPr>
            <w:pStyle w:val="Contents4"/>
            <w:tabs>
              <w:tab w:val="clear" w:pos="8176"/>
              <w:tab w:val="right" w:pos="9026" w:leader="dot"/>
            </w:tabs>
            <w:rPr/>
          </w:pPr>
          <w:hyperlink w:anchor="__RefHeading___Toc5462684_211673320">
            <w:r>
              <w:rPr>
                <w:webHidden/>
                <w:rStyle w:val="IndexLink"/>
                <w:rtl w:val="true"/>
              </w:rPr>
              <w:t>السيد صالح القزويني‌</w:t>
            </w:r>
            <w:r>
              <w:rPr>
                <w:rStyle w:val="IndexLink"/>
                <w:rtl w:val="true"/>
              </w:rPr>
              <w:tab/>
            </w:r>
            <w:r>
              <w:rPr>
                <w:rStyle w:val="IndexLink"/>
              </w:rPr>
              <w:t>342</w:t>
            </w:r>
          </w:hyperlink>
        </w:p>
        <w:p>
          <w:pPr>
            <w:pStyle w:val="Contents4"/>
            <w:tabs>
              <w:tab w:val="clear" w:pos="8176"/>
              <w:tab w:val="right" w:pos="9026" w:leader="dot"/>
            </w:tabs>
            <w:rPr/>
          </w:pPr>
          <w:hyperlink w:anchor="__RefHeading___Toc5462686_211673320">
            <w:r>
              <w:rPr>
                <w:webHidden/>
                <w:rStyle w:val="IndexLink"/>
                <w:rtl w:val="true"/>
              </w:rPr>
              <w:t>الشيخ نجيب الدين علي بن محمد بن مكي العاملي الجبيلي الجبعي‌</w:t>
            </w:r>
            <w:r>
              <w:rPr>
                <w:rStyle w:val="IndexLink"/>
                <w:rtl w:val="true"/>
              </w:rPr>
              <w:tab/>
            </w:r>
            <w:r>
              <w:rPr>
                <w:rStyle w:val="IndexLink"/>
              </w:rPr>
              <w:t>342</w:t>
            </w:r>
          </w:hyperlink>
        </w:p>
        <w:p>
          <w:pPr>
            <w:pStyle w:val="Contents4"/>
            <w:tabs>
              <w:tab w:val="clear" w:pos="8176"/>
              <w:tab w:val="right" w:pos="9026" w:leader="dot"/>
            </w:tabs>
            <w:rPr/>
          </w:pPr>
          <w:hyperlink w:anchor="__RefHeading___Toc5462688_211673320">
            <w:r>
              <w:rPr>
                <w:webHidden/>
                <w:rStyle w:val="IndexLink"/>
                <w:rtl w:val="true"/>
              </w:rPr>
              <w:t>السيد مهدي بحر العلوم‌</w:t>
            </w:r>
            <w:r>
              <w:rPr>
                <w:rStyle w:val="IndexLink"/>
                <w:rtl w:val="true"/>
              </w:rPr>
              <w:tab/>
            </w:r>
            <w:r>
              <w:rPr>
                <w:rStyle w:val="IndexLink"/>
              </w:rPr>
              <w:t>344</w:t>
            </w:r>
          </w:hyperlink>
        </w:p>
        <w:p>
          <w:pPr>
            <w:pStyle w:val="Contents4"/>
            <w:tabs>
              <w:tab w:val="clear" w:pos="8176"/>
              <w:tab w:val="right" w:pos="9026" w:leader="dot"/>
            </w:tabs>
            <w:rPr/>
          </w:pPr>
          <w:hyperlink w:anchor="__RefHeading___Toc5462690_211673320">
            <w:r>
              <w:rPr>
                <w:webHidden/>
                <w:rStyle w:val="IndexLink"/>
                <w:rtl w:val="true"/>
              </w:rPr>
              <w:t>الشيخ باقر المنتفقي‌</w:t>
            </w:r>
            <w:r>
              <w:rPr>
                <w:rStyle w:val="IndexLink"/>
                <w:rtl w:val="true"/>
              </w:rPr>
              <w:tab/>
            </w:r>
            <w:r>
              <w:rPr>
                <w:rStyle w:val="IndexLink"/>
              </w:rPr>
              <w:t>345</w:t>
            </w:r>
          </w:hyperlink>
        </w:p>
        <w:p>
          <w:pPr>
            <w:pStyle w:val="Contents4"/>
            <w:tabs>
              <w:tab w:val="clear" w:pos="8176"/>
              <w:tab w:val="right" w:pos="9026" w:leader="dot"/>
            </w:tabs>
            <w:rPr/>
          </w:pPr>
          <w:hyperlink w:anchor="__RefHeading___Toc5462692_211673320">
            <w:r>
              <w:rPr>
                <w:webHidden/>
                <w:rStyle w:val="IndexLink"/>
                <w:rtl w:val="true"/>
              </w:rPr>
              <w:t>الشيخ محمد جواد البلاغي‌</w:t>
            </w:r>
            <w:r>
              <w:rPr>
                <w:rStyle w:val="IndexLink"/>
                <w:rtl w:val="true"/>
              </w:rPr>
              <w:tab/>
            </w:r>
            <w:r>
              <w:rPr>
                <w:rStyle w:val="IndexLink"/>
              </w:rPr>
              <w:t>346</w:t>
            </w:r>
          </w:hyperlink>
        </w:p>
        <w:p>
          <w:pPr>
            <w:pStyle w:val="Contents4"/>
            <w:tabs>
              <w:tab w:val="clear" w:pos="8176"/>
              <w:tab w:val="right" w:pos="9026" w:leader="dot"/>
            </w:tabs>
            <w:rPr/>
          </w:pPr>
          <w:hyperlink w:anchor="__RefHeading___Toc5462694_211673320">
            <w:r>
              <w:rPr>
                <w:webHidden/>
                <w:rStyle w:val="IndexLink"/>
                <w:rtl w:val="true"/>
              </w:rPr>
              <w:t>السيد مهدي الأعرجي‌</w:t>
            </w:r>
            <w:r>
              <w:rPr>
                <w:rStyle w:val="IndexLink"/>
                <w:rtl w:val="true"/>
              </w:rPr>
              <w:tab/>
            </w:r>
            <w:r>
              <w:rPr>
                <w:rStyle w:val="IndexLink"/>
              </w:rPr>
              <w:t>346</w:t>
            </w:r>
          </w:hyperlink>
        </w:p>
        <w:p>
          <w:pPr>
            <w:pStyle w:val="Contents4"/>
            <w:tabs>
              <w:tab w:val="clear" w:pos="8176"/>
              <w:tab w:val="right" w:pos="9026" w:leader="dot"/>
            </w:tabs>
            <w:rPr/>
          </w:pPr>
          <w:hyperlink w:anchor="__RefHeading___Toc5462696_211673320">
            <w:r>
              <w:rPr>
                <w:webHidden/>
                <w:rStyle w:val="IndexLink"/>
                <w:rtl w:val="true"/>
              </w:rPr>
              <w:t>السيد محمد رضا الهندي‌</w:t>
            </w:r>
            <w:r>
              <w:rPr>
                <w:rStyle w:val="IndexLink"/>
                <w:rtl w:val="true"/>
              </w:rPr>
              <w:tab/>
            </w:r>
            <w:r>
              <w:rPr>
                <w:rStyle w:val="IndexLink"/>
              </w:rPr>
              <w:t>347</w:t>
            </w:r>
          </w:hyperlink>
        </w:p>
        <w:p>
          <w:pPr>
            <w:pStyle w:val="Contents4"/>
            <w:tabs>
              <w:tab w:val="clear" w:pos="8176"/>
              <w:tab w:val="right" w:pos="9026" w:leader="dot"/>
            </w:tabs>
            <w:rPr/>
          </w:pPr>
          <w:hyperlink w:anchor="__RefHeading___Toc5462698_211673320">
            <w:r>
              <w:rPr>
                <w:webHidden/>
                <w:rStyle w:val="IndexLink"/>
                <w:rtl w:val="true"/>
              </w:rPr>
              <w:t>الشيخ موسى الهر</w:t>
            </w:r>
            <w:r>
              <w:rPr>
                <w:rStyle w:val="IndexLink"/>
                <w:rtl w:val="true"/>
              </w:rPr>
              <w:tab/>
            </w:r>
            <w:r>
              <w:rPr>
                <w:rStyle w:val="IndexLink"/>
              </w:rPr>
              <w:t>347</w:t>
            </w:r>
          </w:hyperlink>
        </w:p>
        <w:p>
          <w:pPr>
            <w:pStyle w:val="Contents4"/>
            <w:tabs>
              <w:tab w:val="clear" w:pos="8176"/>
              <w:tab w:val="right" w:pos="9026" w:leader="dot"/>
            </w:tabs>
            <w:rPr/>
          </w:pPr>
          <w:hyperlink w:anchor="__RefHeading___Toc5462700_211673320">
            <w:r>
              <w:rPr>
                <w:webHidden/>
                <w:rStyle w:val="IndexLink"/>
                <w:rtl w:val="true"/>
              </w:rPr>
              <w:t>السيد محسن الأمين‌</w:t>
            </w:r>
            <w:r>
              <w:rPr>
                <w:rStyle w:val="IndexLink"/>
                <w:rtl w:val="true"/>
              </w:rPr>
              <w:tab/>
            </w:r>
            <w:r>
              <w:rPr>
                <w:rStyle w:val="IndexLink"/>
              </w:rPr>
              <w:t>348</w:t>
            </w:r>
          </w:hyperlink>
        </w:p>
        <w:p>
          <w:pPr>
            <w:pStyle w:val="Contents4"/>
            <w:tabs>
              <w:tab w:val="clear" w:pos="8176"/>
              <w:tab w:val="right" w:pos="9026" w:leader="dot"/>
            </w:tabs>
            <w:rPr/>
          </w:pPr>
          <w:hyperlink w:anchor="__RefHeading___Toc5462702_211673320">
            <w:r>
              <w:rPr>
                <w:webHidden/>
                <w:rStyle w:val="IndexLink"/>
                <w:rtl w:val="true"/>
              </w:rPr>
              <w:t>السيد صدر الدين الصدر</w:t>
            </w:r>
            <w:r>
              <w:rPr>
                <w:rStyle w:val="IndexLink"/>
                <w:rtl w:val="true"/>
              </w:rPr>
              <w:tab/>
            </w:r>
            <w:r>
              <w:rPr>
                <w:rStyle w:val="IndexLink"/>
              </w:rPr>
              <w:t>349</w:t>
            </w:r>
          </w:hyperlink>
        </w:p>
        <w:p>
          <w:pPr>
            <w:pStyle w:val="Contents4"/>
            <w:tabs>
              <w:tab w:val="clear" w:pos="8176"/>
              <w:tab w:val="right" w:pos="9026" w:leader="dot"/>
            </w:tabs>
            <w:rPr/>
          </w:pPr>
          <w:hyperlink w:anchor="__RefHeading___Toc5462704_211673320">
            <w:r>
              <w:rPr>
                <w:webHidden/>
                <w:rStyle w:val="IndexLink"/>
                <w:rtl w:val="true"/>
              </w:rPr>
              <w:t>الشيخ محمد حسين المظفر</w:t>
            </w:r>
            <w:r>
              <w:rPr>
                <w:rStyle w:val="IndexLink"/>
                <w:rtl w:val="true"/>
              </w:rPr>
              <w:tab/>
            </w:r>
            <w:r>
              <w:rPr>
                <w:rStyle w:val="IndexLink"/>
              </w:rPr>
              <w:t>350</w:t>
            </w:r>
          </w:hyperlink>
        </w:p>
        <w:p>
          <w:pPr>
            <w:pStyle w:val="Contents4"/>
            <w:tabs>
              <w:tab w:val="clear" w:pos="8176"/>
              <w:tab w:val="right" w:pos="9026" w:leader="dot"/>
            </w:tabs>
            <w:rPr/>
          </w:pPr>
          <w:hyperlink w:anchor="__RefHeading___Toc5462706_211673320">
            <w:r>
              <w:rPr>
                <w:webHidden/>
                <w:rStyle w:val="IndexLink"/>
                <w:rtl w:val="true"/>
              </w:rPr>
              <w:t>الشيخ عبد الكريم الممتن‌</w:t>
            </w:r>
            <w:r>
              <w:rPr>
                <w:rStyle w:val="IndexLink"/>
                <w:rtl w:val="true"/>
              </w:rPr>
              <w:tab/>
            </w:r>
            <w:r>
              <w:rPr>
                <w:rStyle w:val="IndexLink"/>
              </w:rPr>
              <w:t>350</w:t>
            </w:r>
          </w:hyperlink>
        </w:p>
        <w:p>
          <w:pPr>
            <w:pStyle w:val="Contents4"/>
            <w:tabs>
              <w:tab w:val="clear" w:pos="8176"/>
              <w:tab w:val="right" w:pos="9026" w:leader="dot"/>
            </w:tabs>
            <w:rPr/>
          </w:pPr>
          <w:hyperlink w:anchor="__RefHeading___Toc5462708_211673320">
            <w:r>
              <w:rPr>
                <w:webHidden/>
                <w:rStyle w:val="IndexLink"/>
                <w:rtl w:val="true"/>
              </w:rPr>
              <w:t>السيد هاشم الأمين‌</w:t>
            </w:r>
            <w:r>
              <w:rPr>
                <w:rStyle w:val="IndexLink"/>
                <w:rtl w:val="true"/>
              </w:rPr>
              <w:tab/>
            </w:r>
            <w:r>
              <w:rPr>
                <w:rStyle w:val="IndexLink"/>
              </w:rPr>
              <w:t>350</w:t>
            </w:r>
          </w:hyperlink>
        </w:p>
        <w:p>
          <w:pPr>
            <w:pStyle w:val="Contents4"/>
            <w:tabs>
              <w:tab w:val="clear" w:pos="8176"/>
              <w:tab w:val="right" w:pos="9026" w:leader="dot"/>
            </w:tabs>
            <w:rPr/>
          </w:pPr>
          <w:hyperlink w:anchor="__RefHeading___Toc5462710_211673320">
            <w:r>
              <w:rPr>
                <w:webHidden/>
                <w:rStyle w:val="IndexLink"/>
                <w:rtl w:val="true"/>
              </w:rPr>
              <w:t>الشيخ حسن سبتي‌</w:t>
            </w:r>
            <w:r>
              <w:rPr>
                <w:rStyle w:val="IndexLink"/>
                <w:rtl w:val="true"/>
              </w:rPr>
              <w:tab/>
            </w:r>
            <w:r>
              <w:rPr>
                <w:rStyle w:val="IndexLink"/>
              </w:rPr>
              <w:t>351</w:t>
            </w:r>
          </w:hyperlink>
        </w:p>
        <w:p>
          <w:pPr>
            <w:pStyle w:val="Contents4"/>
            <w:tabs>
              <w:tab w:val="clear" w:pos="8176"/>
              <w:tab w:val="right" w:pos="9026" w:leader="dot"/>
            </w:tabs>
            <w:rPr/>
          </w:pPr>
          <w:hyperlink w:anchor="__RefHeading___Toc5462712_211673320">
            <w:r>
              <w:rPr>
                <w:webHidden/>
                <w:rStyle w:val="IndexLink"/>
                <w:rtl w:val="true"/>
              </w:rPr>
              <w:t>السيد مدين الموسوي‌</w:t>
            </w:r>
            <w:r>
              <w:rPr>
                <w:rStyle w:val="IndexLink"/>
                <w:rtl w:val="true"/>
              </w:rPr>
              <w:tab/>
            </w:r>
            <w:r>
              <w:rPr>
                <w:rStyle w:val="IndexLink"/>
              </w:rPr>
              <w:t>351</w:t>
            </w:r>
          </w:hyperlink>
        </w:p>
        <w:p>
          <w:pPr>
            <w:pStyle w:val="Contents4"/>
            <w:tabs>
              <w:tab w:val="clear" w:pos="8176"/>
              <w:tab w:val="right" w:pos="9026" w:leader="dot"/>
            </w:tabs>
            <w:rPr/>
          </w:pPr>
          <w:hyperlink w:anchor="__RefHeading___Toc5462714_211673320">
            <w:r>
              <w:rPr>
                <w:webHidden/>
                <w:rStyle w:val="IndexLink"/>
                <w:rtl w:val="true"/>
              </w:rPr>
              <w:t>الدكتور جودت القزويني‌</w:t>
            </w:r>
            <w:r>
              <w:rPr>
                <w:rStyle w:val="IndexLink"/>
                <w:rtl w:val="true"/>
              </w:rPr>
              <w:tab/>
            </w:r>
            <w:r>
              <w:rPr>
                <w:rStyle w:val="IndexLink"/>
              </w:rPr>
              <w:t>351</w:t>
            </w:r>
          </w:hyperlink>
        </w:p>
        <w:p>
          <w:pPr>
            <w:pStyle w:val="Contents4"/>
            <w:tabs>
              <w:tab w:val="clear" w:pos="8176"/>
              <w:tab w:val="right" w:pos="9026" w:leader="dot"/>
            </w:tabs>
            <w:rPr/>
          </w:pPr>
          <w:hyperlink w:anchor="__RefHeading___Toc5462716_211673320">
            <w:r>
              <w:rPr>
                <w:webHidden/>
                <w:rStyle w:val="IndexLink"/>
                <w:rtl w:val="true"/>
              </w:rPr>
              <w:t>أحد الشعراء</w:t>
            </w:r>
            <w:r>
              <w:rPr>
                <w:rStyle w:val="IndexLink"/>
                <w:rtl w:val="true"/>
              </w:rPr>
              <w:tab/>
            </w:r>
            <w:r>
              <w:rPr>
                <w:rStyle w:val="IndexLink"/>
              </w:rPr>
              <w:t>352</w:t>
            </w:r>
          </w:hyperlink>
        </w:p>
        <w:p>
          <w:pPr>
            <w:pStyle w:val="Contents3"/>
            <w:tabs>
              <w:tab w:val="clear" w:pos="8459"/>
              <w:tab w:val="right" w:pos="9026" w:leader="dot"/>
            </w:tabs>
            <w:rPr/>
          </w:pPr>
          <w:hyperlink w:anchor="__RefHeading___Toc5462718_211673320">
            <w:r>
              <w:rPr>
                <w:webHidden/>
                <w:rStyle w:val="IndexLink"/>
              </w:rPr>
              <w:t>2</w:t>
            </w:r>
            <w:r>
              <w:rPr>
                <w:rStyle w:val="IndexLink"/>
                <w:rtl w:val="true"/>
              </w:rPr>
              <w:t xml:space="preserve">- </w:t>
            </w:r>
            <w:r>
              <w:rPr>
                <w:rStyle w:val="IndexLink"/>
                <w:rtl w:val="true"/>
              </w:rPr>
              <w:t>ما نظم في البقيع نفسه‌</w:t>
            </w:r>
            <w:r>
              <w:rPr>
                <w:rStyle w:val="IndexLink"/>
                <w:rtl w:val="true"/>
              </w:rPr>
              <w:tab/>
            </w:r>
            <w:r>
              <w:rPr>
                <w:rStyle w:val="IndexLink"/>
              </w:rPr>
              <w:t>352</w:t>
            </w:r>
          </w:hyperlink>
        </w:p>
        <w:p>
          <w:pPr>
            <w:pStyle w:val="Contents4"/>
            <w:tabs>
              <w:tab w:val="clear" w:pos="8176"/>
              <w:tab w:val="right" w:pos="9026" w:leader="dot"/>
            </w:tabs>
            <w:rPr/>
          </w:pPr>
          <w:hyperlink w:anchor="__RefHeading___Toc5462720_211673320">
            <w:r>
              <w:rPr>
                <w:webHidden/>
                <w:rStyle w:val="IndexLink"/>
                <w:rtl w:val="true"/>
              </w:rPr>
              <w:t>أحد الشعراء</w:t>
            </w:r>
            <w:r>
              <w:rPr>
                <w:rStyle w:val="IndexLink"/>
                <w:rtl w:val="true"/>
              </w:rPr>
              <w:tab/>
            </w:r>
            <w:r>
              <w:rPr>
                <w:rStyle w:val="IndexLink"/>
              </w:rPr>
              <w:t>352</w:t>
            </w:r>
          </w:hyperlink>
        </w:p>
        <w:p>
          <w:pPr>
            <w:pStyle w:val="Contents4"/>
            <w:tabs>
              <w:tab w:val="clear" w:pos="8176"/>
              <w:tab w:val="right" w:pos="9026" w:leader="dot"/>
            </w:tabs>
            <w:rPr/>
          </w:pPr>
          <w:hyperlink w:anchor="__RefHeading___Toc5462722_211673320">
            <w:r>
              <w:rPr>
                <w:webHidden/>
                <w:rStyle w:val="IndexLink"/>
                <w:rtl w:val="true"/>
              </w:rPr>
              <w:t>الأعشى‌</w:t>
            </w:r>
            <w:r>
              <w:rPr>
                <w:rStyle w:val="IndexLink"/>
                <w:rtl w:val="true"/>
              </w:rPr>
              <w:tab/>
            </w:r>
            <w:r>
              <w:rPr>
                <w:rStyle w:val="IndexLink"/>
              </w:rPr>
              <w:t>352</w:t>
            </w:r>
          </w:hyperlink>
        </w:p>
        <w:p>
          <w:pPr>
            <w:pStyle w:val="Contents4"/>
            <w:tabs>
              <w:tab w:val="clear" w:pos="8176"/>
              <w:tab w:val="right" w:pos="9026" w:leader="dot"/>
            </w:tabs>
            <w:rPr/>
          </w:pPr>
          <w:hyperlink w:anchor="__RefHeading___Toc5462724_211673320">
            <w:r>
              <w:rPr>
                <w:webHidden/>
                <w:rStyle w:val="IndexLink"/>
                <w:rtl w:val="true"/>
              </w:rPr>
              <w:t>أبو زياد</w:t>
            </w:r>
            <w:r>
              <w:rPr>
                <w:rStyle w:val="IndexLink"/>
                <w:rtl w:val="true"/>
              </w:rPr>
              <w:tab/>
            </w:r>
            <w:r>
              <w:rPr>
                <w:rStyle w:val="IndexLink"/>
              </w:rPr>
              <w:t>352</w:t>
            </w:r>
          </w:hyperlink>
        </w:p>
        <w:p>
          <w:pPr>
            <w:pStyle w:val="Contents4"/>
            <w:tabs>
              <w:tab w:val="clear" w:pos="8176"/>
              <w:tab w:val="right" w:pos="9026" w:leader="dot"/>
            </w:tabs>
            <w:rPr/>
          </w:pPr>
          <w:hyperlink w:anchor="__RefHeading___Toc5462726_211673320">
            <w:r>
              <w:rPr>
                <w:webHidden/>
                <w:rStyle w:val="IndexLink"/>
                <w:rtl w:val="true"/>
              </w:rPr>
              <w:t>عمرو بن النعمان الياضي‌</w:t>
            </w:r>
            <w:r>
              <w:rPr>
                <w:rStyle w:val="IndexLink"/>
                <w:rtl w:val="true"/>
              </w:rPr>
              <w:tab/>
            </w:r>
            <w:r>
              <w:rPr>
                <w:rStyle w:val="IndexLink"/>
              </w:rPr>
              <w:t>353</w:t>
            </w:r>
          </w:hyperlink>
        </w:p>
        <w:p>
          <w:pPr>
            <w:pStyle w:val="Contents4"/>
            <w:tabs>
              <w:tab w:val="clear" w:pos="8176"/>
              <w:tab w:val="right" w:pos="9026" w:leader="dot"/>
            </w:tabs>
            <w:rPr/>
          </w:pPr>
          <w:hyperlink w:anchor="__RefHeading___Toc5462728_211673320">
            <w:r>
              <w:rPr>
                <w:webHidden/>
                <w:rStyle w:val="IndexLink"/>
                <w:rtl w:val="true"/>
              </w:rPr>
              <w:t>أحد الشعراء</w:t>
            </w:r>
            <w:r>
              <w:rPr>
                <w:rStyle w:val="IndexLink"/>
                <w:rtl w:val="true"/>
              </w:rPr>
              <w:tab/>
            </w:r>
            <w:r>
              <w:rPr>
                <w:rStyle w:val="IndexLink"/>
              </w:rPr>
              <w:t>353</w:t>
            </w:r>
          </w:hyperlink>
        </w:p>
        <w:p>
          <w:pPr>
            <w:pStyle w:val="Contents4"/>
            <w:tabs>
              <w:tab w:val="clear" w:pos="8176"/>
              <w:tab w:val="right" w:pos="9026" w:leader="dot"/>
            </w:tabs>
            <w:rPr/>
          </w:pPr>
          <w:hyperlink w:anchor="__RefHeading___Toc5462730_211673320">
            <w:r>
              <w:rPr>
                <w:webHidden/>
                <w:rStyle w:val="IndexLink"/>
                <w:rtl w:val="true"/>
              </w:rPr>
              <w:t>أحد الشعراء</w:t>
            </w:r>
            <w:r>
              <w:rPr>
                <w:rStyle w:val="IndexLink"/>
                <w:rtl w:val="true"/>
              </w:rPr>
              <w:tab/>
            </w:r>
            <w:r>
              <w:rPr>
                <w:rStyle w:val="IndexLink"/>
              </w:rPr>
              <w:t>354</w:t>
            </w:r>
          </w:hyperlink>
        </w:p>
        <w:p>
          <w:pPr>
            <w:pStyle w:val="Contents4"/>
            <w:tabs>
              <w:tab w:val="clear" w:pos="8176"/>
              <w:tab w:val="right" w:pos="9026" w:leader="dot"/>
            </w:tabs>
            <w:rPr/>
          </w:pPr>
          <w:hyperlink w:anchor="__RefHeading___Toc5462732_211673320">
            <w:r>
              <w:rPr>
                <w:webHidden/>
                <w:rStyle w:val="IndexLink"/>
                <w:rtl w:val="true"/>
              </w:rPr>
              <w:t>الزهير</w:t>
            </w:r>
            <w:r>
              <w:rPr>
                <w:rStyle w:val="IndexLink"/>
                <w:rtl w:val="true"/>
              </w:rPr>
              <w:tab/>
            </w:r>
            <w:r>
              <w:rPr>
                <w:rStyle w:val="IndexLink"/>
              </w:rPr>
              <w:t>354</w:t>
            </w:r>
          </w:hyperlink>
        </w:p>
        <w:p>
          <w:pPr>
            <w:pStyle w:val="Contents4"/>
            <w:tabs>
              <w:tab w:val="clear" w:pos="8176"/>
              <w:tab w:val="right" w:pos="9026" w:leader="dot"/>
            </w:tabs>
            <w:rPr/>
          </w:pPr>
          <w:hyperlink w:anchor="__RefHeading___Toc5462734_211673320">
            <w:r>
              <w:rPr>
                <w:webHidden/>
                <w:rStyle w:val="IndexLink"/>
                <w:rtl w:val="true"/>
              </w:rPr>
              <w:t>حسان بن ثابت‌</w:t>
            </w:r>
            <w:r>
              <w:rPr>
                <w:rStyle w:val="IndexLink"/>
                <w:rtl w:val="true"/>
              </w:rPr>
              <w:tab/>
            </w:r>
            <w:r>
              <w:rPr>
                <w:rStyle w:val="IndexLink"/>
              </w:rPr>
              <w:t>354</w:t>
            </w:r>
          </w:hyperlink>
        </w:p>
        <w:p>
          <w:pPr>
            <w:pStyle w:val="Contents4"/>
            <w:tabs>
              <w:tab w:val="clear" w:pos="8176"/>
              <w:tab w:val="right" w:pos="9026" w:leader="dot"/>
            </w:tabs>
            <w:rPr/>
          </w:pPr>
          <w:hyperlink w:anchor="__RefHeading___Toc5462736_211673320">
            <w:r>
              <w:rPr>
                <w:webHidden/>
                <w:rStyle w:val="IndexLink"/>
                <w:rtl w:val="true"/>
              </w:rPr>
              <w:t>معن بن أوس المزني‌</w:t>
            </w:r>
            <w:r>
              <w:rPr>
                <w:rStyle w:val="IndexLink"/>
                <w:rtl w:val="true"/>
              </w:rPr>
              <w:tab/>
            </w:r>
            <w:r>
              <w:rPr>
                <w:rStyle w:val="IndexLink"/>
              </w:rPr>
              <w:t>354</w:t>
            </w:r>
          </w:hyperlink>
        </w:p>
        <w:p>
          <w:pPr>
            <w:pStyle w:val="Contents4"/>
            <w:tabs>
              <w:tab w:val="clear" w:pos="8176"/>
              <w:tab w:val="right" w:pos="9026" w:leader="dot"/>
            </w:tabs>
            <w:rPr/>
          </w:pPr>
          <w:hyperlink w:anchor="__RefHeading___Toc5462738_211673320">
            <w:r>
              <w:rPr>
                <w:webHidden/>
                <w:rStyle w:val="IndexLink"/>
                <w:rtl w:val="true"/>
              </w:rPr>
              <w:t>محمد بن إياس بن الكبير</w:t>
            </w:r>
            <w:r>
              <w:rPr>
                <w:rStyle w:val="IndexLink"/>
                <w:rtl w:val="true"/>
              </w:rPr>
              <w:tab/>
            </w:r>
            <w:r>
              <w:rPr>
                <w:rStyle w:val="IndexLink"/>
              </w:rPr>
              <w:t>355</w:t>
            </w:r>
          </w:hyperlink>
        </w:p>
        <w:p>
          <w:pPr>
            <w:pStyle w:val="Contents4"/>
            <w:tabs>
              <w:tab w:val="clear" w:pos="8176"/>
              <w:tab w:val="right" w:pos="9026" w:leader="dot"/>
            </w:tabs>
            <w:rPr/>
          </w:pPr>
          <w:hyperlink w:anchor="__RefHeading___Toc5462740_211673320">
            <w:r>
              <w:rPr>
                <w:webHidden/>
                <w:rStyle w:val="IndexLink"/>
                <w:rtl w:val="true"/>
              </w:rPr>
              <w:t>كثير</w:t>
            </w:r>
            <w:r>
              <w:rPr>
                <w:rStyle w:val="IndexLink"/>
                <w:rtl w:val="true"/>
              </w:rPr>
              <w:tab/>
            </w:r>
            <w:r>
              <w:rPr>
                <w:rStyle w:val="IndexLink"/>
              </w:rPr>
              <w:t>355</w:t>
            </w:r>
          </w:hyperlink>
        </w:p>
        <w:p>
          <w:pPr>
            <w:pStyle w:val="Contents4"/>
            <w:tabs>
              <w:tab w:val="clear" w:pos="8176"/>
              <w:tab w:val="right" w:pos="9026" w:leader="dot"/>
            </w:tabs>
            <w:rPr/>
          </w:pPr>
          <w:hyperlink w:anchor="__RefHeading___Toc5462742_211673320">
            <w:r>
              <w:rPr>
                <w:webHidden/>
                <w:rStyle w:val="IndexLink"/>
                <w:rtl w:val="true"/>
              </w:rPr>
              <w:t>أبو معروف أحد بني عمرو بن تميم‌</w:t>
            </w:r>
            <w:r>
              <w:rPr>
                <w:rStyle w:val="IndexLink"/>
                <w:rtl w:val="true"/>
              </w:rPr>
              <w:tab/>
            </w:r>
            <w:r>
              <w:rPr>
                <w:rStyle w:val="IndexLink"/>
              </w:rPr>
              <w:t>355</w:t>
            </w:r>
          </w:hyperlink>
        </w:p>
        <w:p>
          <w:pPr>
            <w:pStyle w:val="Contents4"/>
            <w:tabs>
              <w:tab w:val="clear" w:pos="8176"/>
              <w:tab w:val="right" w:pos="9026" w:leader="dot"/>
            </w:tabs>
            <w:rPr/>
          </w:pPr>
          <w:hyperlink w:anchor="__RefHeading___Toc5462744_211673320">
            <w:r>
              <w:rPr>
                <w:webHidden/>
                <w:rStyle w:val="IndexLink"/>
                <w:rtl w:val="true"/>
              </w:rPr>
              <w:t>عبد اللَّه بن عامر بن ربيعة العنزي‌</w:t>
            </w:r>
            <w:r>
              <w:rPr>
                <w:rStyle w:val="IndexLink"/>
                <w:rtl w:val="true"/>
              </w:rPr>
              <w:tab/>
            </w:r>
            <w:r>
              <w:rPr>
                <w:rStyle w:val="IndexLink"/>
              </w:rPr>
              <w:t>356</w:t>
            </w:r>
          </w:hyperlink>
        </w:p>
        <w:p>
          <w:pPr>
            <w:pStyle w:val="Contents4"/>
            <w:tabs>
              <w:tab w:val="clear" w:pos="8176"/>
              <w:tab w:val="right" w:pos="9026" w:leader="dot"/>
            </w:tabs>
            <w:rPr/>
          </w:pPr>
          <w:hyperlink w:anchor="__RefHeading___Toc5462746_211673320">
            <w:r>
              <w:rPr>
                <w:webHidden/>
                <w:rStyle w:val="IndexLink"/>
                <w:rtl w:val="true"/>
              </w:rPr>
              <w:t>الشماخ‌</w:t>
            </w:r>
            <w:r>
              <w:rPr>
                <w:rStyle w:val="IndexLink"/>
                <w:rtl w:val="true"/>
              </w:rPr>
              <w:tab/>
            </w:r>
            <w:r>
              <w:rPr>
                <w:rStyle w:val="IndexLink"/>
              </w:rPr>
              <w:t>356</w:t>
            </w:r>
          </w:hyperlink>
        </w:p>
        <w:p>
          <w:pPr>
            <w:pStyle w:val="Contents4"/>
            <w:tabs>
              <w:tab w:val="clear" w:pos="8176"/>
              <w:tab w:val="right" w:pos="9026" w:leader="dot"/>
            </w:tabs>
            <w:rPr/>
          </w:pPr>
          <w:hyperlink w:anchor="__RefHeading___Toc5462748_211673320">
            <w:r>
              <w:rPr>
                <w:webHidden/>
                <w:rStyle w:val="IndexLink"/>
                <w:rtl w:val="true"/>
              </w:rPr>
              <w:t>سليمان بن معبد</w:t>
            </w:r>
            <w:r>
              <w:rPr>
                <w:rStyle w:val="IndexLink"/>
                <w:rtl w:val="true"/>
              </w:rPr>
              <w:tab/>
            </w:r>
            <w:r>
              <w:rPr>
                <w:rStyle w:val="IndexLink"/>
              </w:rPr>
              <w:t>356</w:t>
            </w:r>
          </w:hyperlink>
        </w:p>
        <w:p>
          <w:pPr>
            <w:pStyle w:val="Contents4"/>
            <w:tabs>
              <w:tab w:val="clear" w:pos="8176"/>
              <w:tab w:val="right" w:pos="9026" w:leader="dot"/>
            </w:tabs>
            <w:rPr/>
          </w:pPr>
          <w:hyperlink w:anchor="__RefHeading___Toc5462750_211673320">
            <w:r>
              <w:rPr>
                <w:webHidden/>
                <w:rStyle w:val="IndexLink"/>
                <w:rtl w:val="true"/>
              </w:rPr>
              <w:t>ابن سنان الخفاجي‌</w:t>
            </w:r>
            <w:r>
              <w:rPr>
                <w:rStyle w:val="IndexLink"/>
                <w:rtl w:val="true"/>
              </w:rPr>
              <w:tab/>
            </w:r>
            <w:r>
              <w:rPr>
                <w:rStyle w:val="IndexLink"/>
              </w:rPr>
              <w:t>356</w:t>
            </w:r>
          </w:hyperlink>
        </w:p>
        <w:p>
          <w:pPr>
            <w:pStyle w:val="Contents4"/>
            <w:tabs>
              <w:tab w:val="clear" w:pos="8176"/>
              <w:tab w:val="right" w:pos="9026" w:leader="dot"/>
            </w:tabs>
            <w:rPr/>
          </w:pPr>
          <w:hyperlink w:anchor="__RefHeading___Toc5462752_211673320">
            <w:r>
              <w:rPr>
                <w:webHidden/>
                <w:rStyle w:val="IndexLink"/>
                <w:rtl w:val="true"/>
              </w:rPr>
              <w:t>ابن هاني‌ء قال ابن هاني‌ء في قصيدته الميمية التي يمدح فيها المعزّ لدين اللَّه‌</w:t>
            </w:r>
            <w:r>
              <w:rPr>
                <w:rStyle w:val="IndexLink"/>
                <w:rtl w:val="true"/>
              </w:rPr>
              <w:tab/>
            </w:r>
            <w:r>
              <w:rPr>
                <w:rStyle w:val="IndexLink"/>
              </w:rPr>
              <w:t>357</w:t>
            </w:r>
          </w:hyperlink>
        </w:p>
        <w:p>
          <w:pPr>
            <w:pStyle w:val="Contents4"/>
            <w:tabs>
              <w:tab w:val="clear" w:pos="8176"/>
              <w:tab w:val="right" w:pos="9026" w:leader="dot"/>
            </w:tabs>
            <w:rPr/>
          </w:pPr>
          <w:hyperlink w:anchor="__RefHeading___Toc5462754_211673320">
            <w:r>
              <w:rPr>
                <w:webHidden/>
                <w:rStyle w:val="IndexLink"/>
                <w:rtl w:val="true"/>
              </w:rPr>
              <w:t>أحد الشعراء</w:t>
            </w:r>
            <w:r>
              <w:rPr>
                <w:rStyle w:val="IndexLink"/>
                <w:rtl w:val="true"/>
              </w:rPr>
              <w:tab/>
            </w:r>
            <w:r>
              <w:rPr>
                <w:rStyle w:val="IndexLink"/>
              </w:rPr>
              <w:t>357</w:t>
            </w:r>
          </w:hyperlink>
        </w:p>
        <w:p>
          <w:pPr>
            <w:pStyle w:val="Contents2"/>
            <w:tabs>
              <w:tab w:val="clear" w:pos="8743"/>
              <w:tab w:val="right" w:pos="9026" w:leader="dot"/>
            </w:tabs>
            <w:rPr/>
          </w:pPr>
          <w:hyperlink w:anchor="__RefHeading___Toc5462756_211673320">
            <w:r>
              <w:rPr>
                <w:webHidden/>
                <w:rStyle w:val="IndexLink"/>
                <w:rtl w:val="true"/>
              </w:rPr>
              <w:t>(</w:t>
            </w:r>
            <w:r>
              <w:rPr>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357</w:t>
            </w:r>
          </w:hyperlink>
        </w:p>
        <w:p>
          <w:pPr>
            <w:pStyle w:val="Contents2"/>
            <w:tabs>
              <w:tab w:val="clear" w:pos="8743"/>
              <w:tab w:val="right" w:pos="9026" w:leader="dot"/>
            </w:tabs>
            <w:rPr/>
          </w:pPr>
          <w:hyperlink w:anchor="__RefHeading___Toc5462758_211673320">
            <w:r>
              <w:rPr>
                <w:webHidden/>
                <w:rStyle w:val="IndexLink"/>
                <w:rtl w:val="true"/>
              </w:rPr>
              <w:t>(</w:t>
            </w:r>
            <w:r>
              <w:rPr>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360</w:t>
            </w:r>
          </w:hyperlink>
        </w:p>
        <w:p>
          <w:pPr>
            <w:pStyle w:val="Contents2"/>
            <w:tabs>
              <w:tab w:val="clear" w:pos="8743"/>
              <w:tab w:val="right" w:pos="9026" w:leader="dot"/>
            </w:tabs>
            <w:rPr/>
          </w:pPr>
          <w:hyperlink w:anchor="__RefHeading___Toc5462760_211673320">
            <w:r>
              <w:rPr>
                <w:webHidden/>
                <w:rStyle w:val="IndexLink"/>
                <w:rtl w:val="true"/>
              </w:rPr>
              <w:t>(</w:t>
            </w:r>
            <w:r>
              <w:rPr>
                <w:rStyle w:val="IndexLink"/>
              </w:rPr>
              <w:t>3</w:t>
            </w:r>
            <w:r>
              <w:rPr>
                <w:rStyle w:val="IndexLink"/>
                <w:rtl w:val="true"/>
              </w:rPr>
              <w:t xml:space="preserve">) </w:t>
            </w:r>
            <w:r>
              <w:rPr>
                <w:rStyle w:val="IndexLink"/>
                <w:rtl w:val="true"/>
              </w:rPr>
              <w:t>فهرس الأشعار</w:t>
            </w:r>
            <w:r>
              <w:rPr>
                <w:rStyle w:val="IndexLink"/>
                <w:rtl w:val="true"/>
              </w:rPr>
              <w:tab/>
            </w:r>
            <w:r>
              <w:rPr>
                <w:rStyle w:val="IndexLink"/>
              </w:rPr>
              <w:t>372</w:t>
            </w:r>
          </w:hyperlink>
        </w:p>
        <w:p>
          <w:pPr>
            <w:pStyle w:val="Contents2"/>
            <w:tabs>
              <w:tab w:val="clear" w:pos="8743"/>
              <w:tab w:val="right" w:pos="9026" w:leader="dot"/>
            </w:tabs>
            <w:rPr/>
          </w:pPr>
          <w:hyperlink w:anchor="__RefHeading___Toc5462762_211673320">
            <w:r>
              <w:rPr>
                <w:webHidden/>
                <w:rStyle w:val="IndexLink"/>
                <w:rtl w:val="true"/>
              </w:rPr>
              <w:t>(</w:t>
            </w:r>
            <w:r>
              <w:rPr>
                <w:rStyle w:val="IndexLink"/>
              </w:rPr>
              <w:t>4</w:t>
            </w:r>
            <w:r>
              <w:rPr>
                <w:rStyle w:val="IndexLink"/>
                <w:rtl w:val="true"/>
              </w:rPr>
              <w:t xml:space="preserve">) </w:t>
            </w:r>
            <w:r>
              <w:rPr>
                <w:rStyle w:val="IndexLink"/>
                <w:rtl w:val="true"/>
              </w:rPr>
              <w:t>فهرس أسماء المعصومين عليهم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5462764_211673320">
            <w:r>
              <w:rPr>
                <w:webHidden/>
                <w:rStyle w:val="IndexLink"/>
                <w:rtl w:val="true"/>
              </w:rPr>
              <w:t>(</w:t>
            </w:r>
            <w:r>
              <w:rPr>
                <w:rStyle w:val="IndexLink"/>
              </w:rPr>
              <w:t>5</w:t>
            </w:r>
            <w:r>
              <w:rPr>
                <w:rStyle w:val="IndexLink"/>
                <w:rtl w:val="true"/>
              </w:rPr>
              <w:t xml:space="preserve">) </w:t>
            </w:r>
            <w:r>
              <w:rPr>
                <w:rStyle w:val="IndexLink"/>
                <w:rtl w:val="true"/>
              </w:rPr>
              <w:t>فهرس الأعلام‌</w:t>
            </w:r>
            <w:r>
              <w:rPr>
                <w:rStyle w:val="IndexLink"/>
                <w:rtl w:val="true"/>
              </w:rPr>
              <w:tab/>
            </w:r>
            <w:r>
              <w:rPr>
                <w:rStyle w:val="IndexLink"/>
              </w:rPr>
              <w:t>382</w:t>
            </w:r>
          </w:hyperlink>
        </w:p>
        <w:p>
          <w:pPr>
            <w:pStyle w:val="Contents2"/>
            <w:tabs>
              <w:tab w:val="clear" w:pos="8743"/>
              <w:tab w:val="right" w:pos="9026" w:leader="dot"/>
            </w:tabs>
            <w:rPr/>
          </w:pPr>
          <w:hyperlink w:anchor="__RefHeading___Toc5462766_211673320">
            <w:r>
              <w:rPr>
                <w:webHidden/>
                <w:rStyle w:val="IndexLink"/>
                <w:rtl w:val="true"/>
              </w:rPr>
              <w:t>(</w:t>
            </w:r>
            <w:r>
              <w:rPr>
                <w:rStyle w:val="IndexLink"/>
              </w:rPr>
              <w:t>6</w:t>
            </w:r>
            <w:r>
              <w:rPr>
                <w:rStyle w:val="IndexLink"/>
                <w:rtl w:val="true"/>
              </w:rPr>
              <w:t xml:space="preserve">) </w:t>
            </w:r>
            <w:r>
              <w:rPr>
                <w:rStyle w:val="IndexLink"/>
                <w:rtl w:val="true"/>
              </w:rPr>
              <w:t>فهرس الأقوام و الملل و الطوائف و القبائل و النحل‌</w:t>
            </w:r>
            <w:r>
              <w:rPr>
                <w:rStyle w:val="IndexLink"/>
                <w:rtl w:val="true"/>
              </w:rPr>
              <w:tab/>
            </w:r>
            <w:r>
              <w:rPr>
                <w:rStyle w:val="IndexLink"/>
              </w:rPr>
              <w:t>431</w:t>
            </w:r>
          </w:hyperlink>
        </w:p>
        <w:p>
          <w:pPr>
            <w:pStyle w:val="Contents2"/>
            <w:tabs>
              <w:tab w:val="clear" w:pos="8743"/>
              <w:tab w:val="right" w:pos="9026" w:leader="dot"/>
            </w:tabs>
            <w:rPr/>
          </w:pPr>
          <w:hyperlink w:anchor="__RefHeading___Toc5462768_211673320">
            <w:r>
              <w:rPr>
                <w:webHidden/>
                <w:rStyle w:val="IndexLink"/>
                <w:rtl w:val="true"/>
              </w:rPr>
              <w:t>(</w:t>
            </w:r>
            <w:r>
              <w:rPr>
                <w:rStyle w:val="IndexLink"/>
              </w:rPr>
              <w:t>7</w:t>
            </w:r>
            <w:r>
              <w:rPr>
                <w:rStyle w:val="IndexLink"/>
                <w:rtl w:val="true"/>
              </w:rPr>
              <w:t xml:space="preserve">) </w:t>
            </w:r>
            <w:r>
              <w:rPr>
                <w:rStyle w:val="IndexLink"/>
                <w:rtl w:val="true"/>
              </w:rPr>
              <w:t>فهرس الأماكن و البلدان‌</w:t>
            </w:r>
            <w:r>
              <w:rPr>
                <w:rStyle w:val="IndexLink"/>
                <w:rtl w:val="true"/>
              </w:rPr>
              <w:tab/>
            </w:r>
            <w:r>
              <w:rPr>
                <w:rStyle w:val="IndexLink"/>
              </w:rPr>
              <w:t>435</w:t>
            </w:r>
          </w:hyperlink>
        </w:p>
        <w:p>
          <w:pPr>
            <w:pStyle w:val="Contents2"/>
            <w:tabs>
              <w:tab w:val="clear" w:pos="8743"/>
              <w:tab w:val="right" w:pos="9026" w:leader="dot"/>
            </w:tabs>
            <w:rPr/>
          </w:pPr>
          <w:hyperlink w:anchor="__RefHeading___Toc5462770_211673320">
            <w:r>
              <w:rPr>
                <w:webHidden/>
                <w:rStyle w:val="IndexLink"/>
                <w:rtl w:val="true"/>
              </w:rPr>
              <w:t>(</w:t>
            </w:r>
            <w:r>
              <w:rPr>
                <w:rStyle w:val="IndexLink"/>
              </w:rPr>
              <w:t>8</w:t>
            </w:r>
            <w:r>
              <w:rPr>
                <w:rStyle w:val="IndexLink"/>
                <w:rtl w:val="true"/>
              </w:rPr>
              <w:t xml:space="preserve">) </w:t>
            </w:r>
            <w:r>
              <w:rPr>
                <w:rStyle w:val="IndexLink"/>
                <w:rtl w:val="true"/>
              </w:rPr>
              <w:t>فهرس الأحداث و الوقائع‌</w:t>
            </w:r>
            <w:r>
              <w:rPr>
                <w:rStyle w:val="IndexLink"/>
                <w:rtl w:val="true"/>
              </w:rPr>
              <w:tab/>
            </w:r>
            <w:r>
              <w:rPr>
                <w:rStyle w:val="IndexLink"/>
              </w:rPr>
              <w:t>449</w:t>
            </w:r>
          </w:hyperlink>
        </w:p>
        <w:p>
          <w:pPr>
            <w:pStyle w:val="Contents2"/>
            <w:tabs>
              <w:tab w:val="clear" w:pos="8743"/>
              <w:tab w:val="right" w:pos="9026" w:leader="dot"/>
            </w:tabs>
            <w:rPr/>
          </w:pPr>
          <w:hyperlink w:anchor="__RefHeading___Toc5462772_211673320">
            <w:r>
              <w:rPr>
                <w:webHidden/>
                <w:rStyle w:val="IndexLink"/>
                <w:rtl w:val="true"/>
              </w:rPr>
              <w:t>(</w:t>
            </w:r>
            <w:r>
              <w:rPr>
                <w:rStyle w:val="IndexLink"/>
              </w:rPr>
              <w:t>9</w:t>
            </w:r>
            <w:r>
              <w:rPr>
                <w:rStyle w:val="IndexLink"/>
                <w:rtl w:val="true"/>
              </w:rPr>
              <w:t xml:space="preserve">) </w:t>
            </w:r>
            <w:r>
              <w:rPr>
                <w:rStyle w:val="IndexLink"/>
                <w:rtl w:val="true"/>
              </w:rPr>
              <w:t>فهرس المصادر</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5_3142"/>
      <w:bookmarkStart w:id="1" w:name="pg635_3142"/>
      <w:bookmarkEnd w:id="1"/>
    </w:p>
    <w:p>
      <w:pPr>
        <w:pStyle w:val="Heading2"/>
        <w:numPr>
          <w:ilvl w:val="1"/>
          <w:numId w:val="1"/>
        </w:numPr>
        <w:rPr/>
      </w:pPr>
      <w:bookmarkStart w:id="2" w:name="pg635_3142"/>
      <w:bookmarkStart w:id="3" w:name="__RefHeading___Toc546189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پوراميني، محمدامين،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بقيع‌الغرقد في دراسه شامله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محمدامين الاميني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۱۰۵۱۹۶۰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1896_211673320"/>
      <w:bookmarkStart w:id="6" w:name="_Toc2"/>
      <w:bookmarkEnd w:id="5"/>
      <w:r>
        <w:rPr>
          <w:rtl w:val="true"/>
        </w:rPr>
        <w:t>اشارة</w:t>
      </w:r>
      <w:bookmarkStart w:id="7" w:name="pg635_314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461898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 سيدنا ونبينا محمّد وآله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الطبيعي أن تعتز كلّ أمة بميراثها الحضاري وتبجّله، وأن تحتفظ ببقايا الآثار والمدن المقدسة؛ لكي تصان من الاندراس، خاصة إذا تعلق ذلك بالجانب العقائدي والديني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بقيع الغرقد هو من تلك الأماكن التي تربط التاريخ بالعقيدة، والتراث بالهوية، وقد اهتمّ المسلمون على مدى الأعصار به، فزاروه، وبنوا على قبور كبارهم القباب، واحتفظوا بها بوصفها رمزاً للعلم والجهاد والتضحية، كيف لا ونحن نجد فيه قبور الأئمة من أهل بيت رسول اللَّه صلى الله عليه و آله، وغيرهم من الصحابة الكرام، والأولياء و الشهداء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البناء على القبور أصبح معتاداً، وقد تلقى المسلمون بكلّ حفاوة هذه الظاهرة الشرعية في كلّ بلادهم، ولم يردع عنها أيّ رادع من الكتاب والسنة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 في قصة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p>
    <w:p>
      <w:pPr>
        <w:pStyle w:val="BookText"/>
        <w:rPr/>
      </w:pP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قالها الموحدون، بدليل أنهم أرادوا اتخاذ ذلك المكان موضعاً للعبادة، حكاه اللَّه عنهم ولم يردع عنه، ولم يرم فاعله بالشرك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الآثار والقباب تكريم لرموز العلم والتُّقى والتضحية في سبيل الدين، وحفظها هو حفظ النبي صلى الله عليه و آله، واحترامها احترامه، وتعدّ من مصاديق تعظيم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اضافة إلى الآثار الوضعية الروحية لتلك الأماكن، فالمكان الذي تشرف بقدم رسول اللَّه صلى الله عليه و آله يختلف عن غيره، كيف لا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وقال في قضية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المأساة حسبان البعض رأيهم المخالف لهذه الحقيقة القرآنية عين الصواب، وفرض ما يحسبونه هو الصحيح على عامة المسلمين، ورمي غيرهم بارتكاب البدعة والشرك، وعدم اللجوء إلى الحوار العلمي البنّاء، وعدم الإلتفات إلى الرأي الآخر جملة وتفصيلًا، ومنها ما ارتكبوه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بتفردهم واستبدادهم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هدم قباب الأئمة و الأولياء، بحجج واهية، قاصرة الدلالة والسند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تراهم يتهمون المسلمين بأنهم يعبدون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راجع إلى عدو رسول اللَّه صلى الله عليه و آله وطريده مروان بن الحكم، ثمّ تابعه سائر الطغاة</w:t>
      </w:r>
    </w:p>
    <w:p>
      <w:pPr>
        <w:pStyle w:val="BookText"/>
        <w:rPr/>
      </w:pPr>
      <w:r>
        <w:rPr>
          <w:rFonts w:ascii="Amiri" w:hAnsi="Amiri" w:eastAsia="Amiri" w:cs="Amiri"/>
          <w:color w:val="111111"/>
          <w:sz w:val="28"/>
          <w:sz w:val="28"/>
          <w:szCs w:val="28"/>
          <w:rtl w:val="true"/>
          <w:lang w:bidi="ar-SA"/>
        </w:rPr>
        <w:t>والمنحرفون عن الصراط، كالحجاج بن يوسف وغيره، مما يدلّ على الأحقاد الدفينة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مروان يوماً فوجد رجلًا واضعاً وجهه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فإذا هو أبو أيوب،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جئت رسول اللَّه صلى الله عليه و آله ولم آت الحجر،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أحمد </w:t>
      </w:r>
      <w:r>
        <w:rPr>
          <w:rStyle w:val="FootnoteAnchor"/>
          <w:rtl w:val="true"/>
        </w:rPr>
        <w:footnoteReference w:id="7"/>
      </w:r>
      <w:r>
        <w:rPr>
          <w:rFonts w:ascii="Amiri" w:hAnsi="Amiri" w:eastAsia="Amiri" w:cs="Amiri"/>
          <w:color w:val="111111"/>
          <w:sz w:val="28"/>
          <w:sz w:val="28"/>
          <w:szCs w:val="28"/>
          <w:rtl w:val="true"/>
          <w:lang w:bidi="ar-SA"/>
        </w:rPr>
        <w:t xml:space="preserve">، وصححه الحاكم والذهبي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الحجاج بن يوسف الثقفي سفاك دماء المسلمين، قال لجمع من أهل الكوفة يريدون زيارة قبر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يطوفون بأعواد ورمة بالية، هلا طافوا بقصر أمير المؤمنين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يعلمون أنّ خليفة المرء خير من رسوله؟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فالويل لمن يحسب أبا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الصحابي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 ومروان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طرده رسول اللَّه صلى الله عليه و آله، 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موحداً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هذا هو منطق الأمويين وكلام أتباعهم، لا مذهب السلف الصالح، وظهر أن قائل هذه المقالة السخيفة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عصاي هذه خير من محمد؛ لأنه ينتفع بها في قتل الحية والعقرب ونحوها، ومحمد قد مات، ولم يبق فيه نفع، وإنّما هو طارش</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يتبع مقالة مروان والحجاج وسائر الأمويين الذين بسطوا العنف والتكفير في</w:t>
      </w:r>
    </w:p>
    <w:p>
      <w:pPr>
        <w:pStyle w:val="BookText"/>
        <w:rPr/>
      </w:pPr>
      <w:r>
        <w:rPr>
          <w:rFonts w:ascii="Amiri" w:hAnsi="Amiri" w:eastAsia="Amiri" w:cs="Amiri"/>
          <w:color w:val="111111"/>
          <w:sz w:val="28"/>
          <w:sz w:val="28"/>
          <w:szCs w:val="28"/>
          <w:rtl w:val="true"/>
          <w:lang w:bidi="ar-SA"/>
        </w:rPr>
        <w:t>أوساط المسلمين، وأخذوا في اعتقالهم وحبسهم وتعذيبهم وقتلهم على التهمة والمظنة، فالأحرى أن يُتَّبع مذهب السلف الصالح مثل أبي أيوب الأنصاري، لا مذهب السلف الطالح مثل مروان والحجاج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مذهب السلف الصالح التوجه إلى اللَّه والتضرع إليه عند قبور أوليائه، وهذا لايخرجهم عن دائرة التوحيد إطلاقاً، لأنهم لايحسبونهم في عرض اللَّه،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لكنهم أرشد اللَّه الناس إليهم، وبالتوسل بهم، حيثما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ولا يوجد هناك فرق بين حياة النبي صلى الله عليه و آله ومماته، إذ موته لا يعني مفارقته هذا المنصب، وهذا هو ما فهمه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المسعودي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وخمسين هلك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كتب إلى معاوية أنه قد ضبط العراق بيمينه، وشماله فارغة، فجمع له الحجاز مع العراقين، واتصلت ولايته بأهل المدينة، فاجتمع الصغير والكبير بمسجد رسول‌اللَّه صلى الله عليه و آله وضجوا إلى اللَّه، ولاذوا بقبر النبي صلى الله عليه و آله ثلاثة أيام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رمي هؤلاء الذين لاذوا بقبر رسول اللَّه صلى الله عليه و آله وضجوا إلى اللَّه عند مضجع رسوله بالشرك وارتكاب البدعة؟ أليسوا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كثير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الصالح؟</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التبرك بقبورهم له جذور أصيلة من فعل العترة الهادية وسيرة المسلمين وعلى رأسهم الصحابة، ومن 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حول تبرك فاطمة الزهراء عليها السلام بنت رسول اللَّه صلى الله عليه و آله وبضعته، حيث إنّهاتبركت بتراب قبر أبيها، كما جاء في الخبر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رمس رسول اللَّه صلى الله عليه و آله جاءت فاطمة، فوقفت على قبره، وأخذت قبضة من تراب القبر، فوضعته على عينيها، وبكت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صبّت على الأيام عدن لياليا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ما ذكرناه حول تبرك أبي أيوب الأنصاري بقبر النبي الأعظم صلى الله عليه و آله، الذي صححه الحاكم والذهبي، وقال السبكي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هذا الإسناد لم يكره مسّ جدار القبر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حول تبرك بلال بقبر الرسول الأعظم صلى الله عليه و آله، حيثما جاء إلى قبره الشريف فجعل يبكي عنده، ويمرّغ عليه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أن عبد اللَّه بن عمر كان يضع يده اليمنى على القبر الشريف، وأنّ بلالًا وضع خده عليه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عن التابعي ابن المنكدر من أنه كان يجلس مع أصحابه، وكان يصيبه الصمات </w:t>
      </w:r>
      <w:r>
        <w:rPr>
          <w:rStyle w:val="FootnoteAnchor"/>
          <w:rtl w:val="true"/>
        </w:rPr>
        <w:footnoteReference w:id="18"/>
      </w:r>
      <w:r>
        <w:rPr>
          <w:rFonts w:ascii="Amiri" w:hAnsi="Amiri" w:eastAsia="Amiri" w:cs="Amiri"/>
          <w:color w:val="111111"/>
          <w:sz w:val="28"/>
          <w:sz w:val="28"/>
          <w:szCs w:val="28"/>
          <w:rtl w:val="true"/>
          <w:lang w:bidi="ar-SA"/>
        </w:rPr>
        <w:t>، فكان يقوم كما هو يضع خدّه على قبر النبي صلى الله عليه و آله ثمّ يرجع،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ليصيبني خطره، فاذا وجدت ذلك استشفيت بقبر النبي صلى الله عليه و آله، وعن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استعنت بقبر النبي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أفتى الامام أحمد بن حنبل بجواز التبرك والتمسح بآثار رسول اللَّه صلى الله عليه و آله من قبره ومنبره رجاء ثواب اللَّه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المسلمين كانوا يتبركون بآثار رسول اللَّه صلى الله عليه و آله بمنبره، وأخذ تراب قبره، والاحتفاظ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كانوا يتبركون في حياته بأخذ شعره، والتبرك بما بقي من ماء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يدل على أن التبرك بآثار رسول اللَّه كان أمراً ارتكازياً لدى عامة المسلمين، من دون فرق بين حياة رسول اللَّه صلى الله عليه و آله ومماته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زيارة قبور الأولياء، والصلاة والدعاء والتضرع إلى اللَّه والبكاء عندها مما لا أشكال فيه، وعليه سيرة المسلمين، وهو من دأب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النبي صلى الله عليه و آله كانت تزور قبر عمها حمزة كلّ جمعة، فتصلي وتبكي عنده </w:t>
      </w:r>
      <w:r>
        <w:rPr>
          <w:rStyle w:val="FootnoteAnchor"/>
          <w:rtl w:val="true"/>
        </w:rPr>
        <w:footnoteReference w:id="2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رواته عن آخرهم ثقات، وقد استقصيت في الحث على زيارة القبور تحرياً للمشاركة في الترغيب، وليعلم الشحيح بذنبه أنها سنة مسنونة </w:t>
      </w:r>
      <w:r>
        <w:rPr>
          <w:rStyle w:val="FootnoteAnchor"/>
          <w:rtl w:val="true"/>
        </w:rPr>
        <w:footnoteReference w:id="22"/>
      </w:r>
      <w:r>
        <w:rPr>
          <w:rFonts w:ascii="Amiri" w:hAnsi="Amiri" w:eastAsia="Amiri" w:cs="Amiri"/>
          <w:color w:val="111111"/>
          <w:sz w:val="28"/>
          <w:sz w:val="28"/>
          <w:szCs w:val="28"/>
          <w:rtl w:val="true"/>
          <w:lang w:bidi="ar-SA"/>
        </w:rPr>
        <w:t>، وقال في موضع آخر حول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ابن حجر يقول في شأن ابن خزيمة في زيارته لقبر الإمام علي بن موسى الرضا عليه السلام، راوياً عن أبي بكر محمد بن المؤمل بن الحسن بن عيسى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متوافدون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البقعة، وتواضعه لها، وتضرعه عندها ما تحيّرنا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ابن حبان يقول في شأنه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بسناباذ خارج النوقان، مشهور يزار، بجنب قبر الرشيد، قد زرته مراراً كثيرة، وما حلّت بي شدّة في وقت مقامي بطوس فزرت قبر علي بن موسى الرضا صلوات اللَّه على جده وعليه ودعوت اللَّه إزالتها إلا استجيب لي، وزالت عني تلك الشدة، وهذا شي‌ء جرّبته مراراً فوجدته كذلك، أماتنا اللَّه على محبة المصطفى وأهل بيته، صلى اللَّه عليه وعليهم أجمعين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همّني أمر فقصدت قبر موسى بن جعفر فتوسلت به إلا سهّل اللَّه تعالى ما أحبّ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الإمام الشافعي حينما كان ببغداد كان يجي‌ء إلى قبر أبي حنيفة، يزوره فيسلم عليه، ثمّ يتوسل إلى اللَّه تعالى به في قضاء حاجاته، روى الخطيب عن علي ابن ميمون عن الشافعي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لأتبرك بأبي حنيفة، وأجى‌ء إلى قبره في كلّ يوم يعني زائراً، فإذا عرضت لي حاجة صليت ركعتين، وجئت إلى قبره، وسألت اللَّه تعالى الحاجة عنده، فما تبعد عني حتى تقضى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المسلمين بمصر لازالوا يهتمون بزيارة مشهد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رمي كلّ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كبار المسلمين وفقهاؤهم وعلمائهم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 وارتكاب البدعة؟</w:t>
      </w:r>
    </w:p>
    <w:p>
      <w:pPr>
        <w:pStyle w:val="BookText"/>
        <w:rPr/>
      </w:pPr>
      <w:r>
        <w:rPr>
          <w:rFonts w:ascii="Amiri" w:hAnsi="Amiri" w:eastAsia="Amiri" w:cs="Amiri"/>
          <w:color w:val="111111"/>
          <w:sz w:val="28"/>
          <w:sz w:val="28"/>
          <w:szCs w:val="28"/>
          <w:rtl w:val="true"/>
          <w:lang w:bidi="ar-SA"/>
        </w:rPr>
        <w:t>وكذلك‌الأمرفي‌شأن الإعتناءبقبور الأولياء، و لزوم المحافظة عليها، واصلاحها، وترميمها، كما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تأتي قبر حمزة ترمه وتصلحه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بناء القباب على قبور الأولياء فليس من مظاهر الشرك كما يزعمه البعض، وإلا فلا بدّ من رمي معظم المسلمين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الذهبي يذكر في ترجة العباس عم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اليوم قبة عظيمة من بناء خلفاء آل العباس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قبة عظيمة شاهقة على قبره بالبقيع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الأمر في حق غيره مثل مالك ونافع وحليمة السعدية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السمهودي في المشهد المعروف بالنفس الزكية،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المشهد شرقي جبل سلع، وعليه بناء كبير بالحجارة السود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على مرّ القرون كان البقيع معظماً لدى كافة المسلمين، الذين أشادوا القبب على قبور الأئمة والصحابة والأولياء، احتراماً وتكريماً للذين صنعوا التاريخ ومجد الاسلام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هدم قبور أولياء اللَّه بالبقيع وتدميرها ناشى‌ء عن عدم الفهم واعوجاجه، كما صرح به الإمام الخميني </w:t>
      </w:r>
      <w:r>
        <w:rPr>
          <w:rStyle w:val="FootnoteAnchor"/>
          <w:rtl w:val="true"/>
        </w:rPr>
        <w:footnoteReference w:id="32"/>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10" w:name="pg635_3154"/>
    </w:p>
    <w:p>
      <w:pPr>
        <w:pStyle w:val="BookText"/>
        <w:rPr/>
      </w:pPr>
      <w:bookmarkEnd w:id="10"/>
      <w:r>
        <w:rPr>
          <w:rFonts w:ascii="Amiri" w:hAnsi="Amiri" w:eastAsia="Amiri" w:cs="Amiri"/>
          <w:color w:val="111111"/>
          <w:sz w:val="28"/>
          <w:sz w:val="28"/>
          <w:szCs w:val="28"/>
          <w:rtl w:val="true"/>
          <w:lang w:bidi="ar-SA"/>
        </w:rPr>
        <w:t>فبناء عليه لابدّ أن يصحّح البعض فهمه الخاطى‌ء، وإن أصرّ على خطأه فليس له فرض رأيه على سائر المسلمين، فإنّ كلّ مذهب من مذاهب المسلمين له رأيه وفهمه واجتهاده واستنباطه، ويمكن فتح الحوار العلمي بشكل بنّاء وهادئ‌في المجالات العلمية، بلا تكفير ولا سباب، وأما فرض الرأي على الآخرين فقد مضى دوره، وانتهى أجله، وهو مما يأباه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فالبقيع هو هوية المسلمين، ومن أهم مواضع تراثنا الإسلامي، فلابدّ لجميع المسلمين الغيارى أن يعرفوا حقه، ويهتموا بإعادة بنائه، حيث إنه منار لهدى البشرية، وملاذ للتربية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حاولنا في هذا البحث الوجيز الكشف عن بعض زوايا الموضوع، حشرنا اللَّه والقارى‌ء الكريم مع أئمة البقيع عليهم السلام، ووفقنا لاتّباعهم، ومواصلة مسيرتهم الحافلة بالعز والكرامة، وآخر دعوانا أن الحمد للَّه‌رب العالمين، والسلام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p>
    <w:p>
      <w:pPr>
        <w:pStyle w:val="BookText"/>
        <w:rPr/>
      </w:pPr>
      <w:r>
        <w:rPr>
          <w:rFonts w:ascii="Amiri" w:hAnsi="Amiri" w:eastAsia="Amiri" w:cs="Amiri"/>
          <w:color w:val="111111"/>
          <w:sz w:val="28"/>
          <w:sz w:val="28"/>
          <w:szCs w:val="28"/>
          <w:rtl w:val="true"/>
          <w:lang w:bidi="ar-SA"/>
        </w:rPr>
        <w:t>يوم وفاة الرسول الأعظم محمد المصطفى صلى الله عليه و آله</w:t>
      </w:r>
    </w:p>
    <w:p>
      <w:pPr>
        <w:pStyle w:val="BookText"/>
        <w:rPr/>
      </w:pPr>
      <w:r>
        <w:rPr>
          <w:rFonts w:ascii="Amiri" w:hAnsi="Amiri" w:eastAsia="Amiri" w:cs="Amiri"/>
          <w:color w:val="111111"/>
          <w:sz w:val="28"/>
          <w:sz w:val="28"/>
          <w:szCs w:val="28"/>
          <w:rtl w:val="true"/>
          <w:lang w:bidi="ar-SA"/>
        </w:rPr>
        <w:t>وسبطه الإمام الحسن المجتبى عليه السلام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الأميني‌</w:t>
      </w:r>
    </w:p>
    <w:p>
      <w:pPr>
        <w:pStyle w:val="Heading2"/>
        <w:numPr>
          <w:ilvl w:val="1"/>
          <w:numId w:val="1"/>
        </w:numPr>
        <w:rPr/>
      </w:pPr>
      <w:bookmarkStart w:id="11" w:name="__RefHeading___Toc5461900_211673320"/>
      <w:bookmarkStart w:id="12" w:name="_Toc4"/>
      <w:bookmarkEnd w:id="11"/>
      <w:r>
        <w:rPr>
          <w:rtl w:val="true"/>
        </w:rPr>
        <w:t>البقيع والإطلاقات المختلفة</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461902_211673320"/>
      <w:bookmarkStart w:id="14" w:name="_Toc5"/>
      <w:bookmarkEnd w:id="13"/>
      <w:r>
        <w:rPr>
          <w:rtl w:val="true"/>
        </w:rPr>
        <w:t>بحث لغوي‌</w:t>
      </w:r>
      <w:bookmarkEnd w:id="1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البقيع موضع فيه أُرُوم الشجر من ضروب شتّى، وبه سمّي بقيع الغرقد، وهي مقبرة بالمدينة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 آبادي نحوه في القاموس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 البقعة من الأرض، والجميع بقاع، والبقيع المكان المتسع،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بقيعاً إلا وفيه شجر، وبقيع الغرقد، وكان ذاشجر، ثم ذهب الشجر فبقي الإسم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نحوه في لسان العرب </w:t>
      </w:r>
      <w:r>
        <w:rPr>
          <w:rStyle w:val="FootnoteAnchor"/>
          <w:rtl w:val="true"/>
        </w:rPr>
        <w:footnoteReference w:id="36"/>
      </w:r>
      <w:r>
        <w:rPr>
          <w:rFonts w:ascii="IRNazanin" w:hAnsi="IRNazanin" w:eastAsia="IRNazanin"/>
          <w:color w:val="111111"/>
          <w:sz w:val="28"/>
          <w:sz w:val="28"/>
          <w:szCs w:val="28"/>
          <w:rtl w:val="true"/>
          <w:lang w:bidi="fa-IR"/>
        </w:rPr>
        <w:t xml:space="preserve">وتاج العروس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يسمى بقيعاً إلا وفيه شجر</w:t>
      </w:r>
    </w:p>
    <w:p>
      <w:pPr>
        <w:pStyle w:val="BookText"/>
        <w:rPr/>
      </w:pPr>
      <w:r>
        <w:rPr>
          <w:rFonts w:ascii="IRNazanin" w:hAnsi="IRNazanin" w:eastAsia="IRNazanin"/>
          <w:color w:val="111111"/>
          <w:sz w:val="28"/>
          <w:sz w:val="28"/>
          <w:szCs w:val="28"/>
          <w:rtl w:val="true"/>
          <w:lang w:bidi="fa-IR"/>
        </w:rPr>
        <w:t xml:space="preserve">أو أصولها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الغرقد، فهو على ما قاله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كان ينبت هناك، فبقي الاسم ملازماً للموضع، وذهب الشجر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نحوه الفيومي في المصباح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الغرقد شجر عظام، أو هي العوسج إذا عظم، وبها سمّوا بقيع الغرقد مقبرة المدينة، لأنه كان منبتها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العرب وتاج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شجر له شوك، فذهب وبقي الاسم لازماً للموضع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غرقدات، فدفن فيها عثمان بن مظعون، فسمي المكان بقيع الغرقد لهذا السبب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مقبرة المدينة، بباء بغير خلاف، وسمي بذلك لشجرات غرقد هو العوسج كانت فيه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دائرة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الإسم يدلّ على أرض كانت مغطاة بنوع من شجر التوت مرتفع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يسمون بقيع الغرقد كفتة،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bookmarkStart w:id="15" w:name="pg635_3158"/>
    </w:p>
    <w:p>
      <w:pPr>
        <w:pStyle w:val="BookText"/>
        <w:rPr/>
      </w:pPr>
      <w:bookmarkEnd w:id="15"/>
      <w:r>
        <w:rPr>
          <w:rFonts w:ascii="Amiri" w:hAnsi="Amiri" w:eastAsia="Amiri" w:cs="Amiri"/>
          <w:color w:val="111111"/>
          <w:sz w:val="28"/>
          <w:sz w:val="28"/>
          <w:szCs w:val="28"/>
          <w:rtl w:val="true"/>
          <w:lang w:bidi="ar-SA"/>
        </w:rPr>
        <w:t xml:space="preserve">مقبرة تضمّ الموتى </w:t>
      </w:r>
      <w:r>
        <w:rPr>
          <w:rStyle w:val="FootnoteAnchor"/>
          <w:rtl w:val="true"/>
        </w:rPr>
        <w:footnoteReference w:id="46"/>
      </w:r>
      <w:r>
        <w:rPr>
          <w:rFonts w:ascii="Amiri" w:hAnsi="Amiri" w:eastAsia="Amiri" w:cs="Amiri"/>
          <w:color w:val="111111"/>
          <w:sz w:val="28"/>
          <w:sz w:val="28"/>
          <w:szCs w:val="28"/>
          <w:rtl w:val="true"/>
          <w:lang w:bidi="ar-SA"/>
        </w:rPr>
        <w:t>، 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لبقيع الغرقد، وهي مقبرة أهل المدينة، سميت بذلك؛ لأنها تكفت الموتى، أي تحفظهم وتحرزهم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5461904_211673320"/>
      <w:bookmarkStart w:id="17" w:name="_Toc6"/>
      <w:bookmarkEnd w:id="16"/>
      <w:r>
        <w:rPr>
          <w:rtl w:val="true"/>
        </w:rPr>
        <w:t>اطلاقات البقيع‌</w:t>
      </w:r>
      <w:bookmarkEnd w:id="17"/>
    </w:p>
    <w:p>
      <w:pPr>
        <w:pStyle w:val="Heading4"/>
        <w:numPr>
          <w:ilvl w:val="3"/>
          <w:numId w:val="1"/>
        </w:numPr>
        <w:rPr/>
      </w:pPr>
      <w:bookmarkStart w:id="18" w:name="__RefHeading___Toc5461906_211673320"/>
      <w:bookmarkStart w:id="19" w:name="_Toc7"/>
      <w:bookmarkEnd w:id="18"/>
      <w:r>
        <w:rPr>
          <w:rtl w:val="true"/>
        </w:rPr>
        <w:t>الف</w:t>
      </w:r>
      <w:r>
        <w:rPr>
          <w:rtl w:val="true"/>
        </w:rPr>
        <w:t xml:space="preserve">) </w:t>
      </w:r>
      <w:r>
        <w:rPr>
          <w:rtl w:val="true"/>
        </w:rPr>
        <w:t xml:space="preserve">بقيع الخيل </w:t>
      </w:r>
      <w:r>
        <w:rPr>
          <w:rtl w:val="true"/>
        </w:rPr>
        <w:t>(</w:t>
      </w:r>
      <w:r>
        <w:rPr>
          <w:rtl w:val="true"/>
        </w:rPr>
        <w:t>سوق المدينة</w:t>
      </w:r>
      <w:r>
        <w:rPr>
          <w:rtl w:val="true"/>
        </w:rPr>
        <w:t>)</w:t>
      </w:r>
      <w:bookmarkEnd w:id="19"/>
    </w:p>
    <w:p>
      <w:pPr>
        <w:pStyle w:val="BookText"/>
        <w:rPr/>
      </w:pPr>
      <w:r>
        <w:rPr>
          <w:rFonts w:ascii="Amiri" w:hAnsi="Amiri" w:eastAsia="Amiri" w:cs="Amiri"/>
          <w:color w:val="111111"/>
          <w:sz w:val="28"/>
          <w:sz w:val="28"/>
          <w:szCs w:val="28"/>
          <w:rtl w:val="true"/>
          <w:lang w:bidi="ar-SA"/>
        </w:rPr>
        <w:t>اطلاقات البقيع</w:t>
      </w:r>
    </w:p>
    <w:p>
      <w:pPr>
        <w:pStyle w:val="BookText"/>
        <w:rPr/>
      </w:pPr>
      <w:r>
        <w:rPr>
          <w:rFonts w:ascii="Amiri" w:hAnsi="Amiri" w:eastAsia="Amiri" w:cs="Amiri"/>
          <w:color w:val="111111"/>
          <w:sz w:val="28"/>
          <w:sz w:val="28"/>
          <w:szCs w:val="28"/>
          <w:rtl w:val="true"/>
          <w:lang w:bidi="ar-SA"/>
        </w:rPr>
        <w:t>ثمّ إن كلمة البقيع استعملت بلحاظ معناها اللغوي في موارد شتى،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الحموي عن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الخيل موضع بالمدينة عند دار زيد بن ثابت، دفن به عامة قتلى أحد،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بقيع الغرقد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شبة باسناده عن عائشة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لسوق المدينة بقيع الخيل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حكم سعد بن معاذ على بني قريظة بقتل رجالهم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رسول اللَّه صلى الله عليه و آله بأخدود، فحفرت بالبقيع،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حفر لهم خنادق في سوق المدينة، فضرب أعناقهم فيها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يجهّز أو كان يعرض جيشاً ببقيع الخيل، فاطلع العباس بن عبد المطلب،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العباس، عمّ نبيكم، أجود قريش كفّاً، وأحناه عليها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الصعب بن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حمى البقيع،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إلا للَّه و لرسوله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عمر ان النبي صلى الله عليه و آله حمى البقيع للخيل </w:t>
      </w:r>
      <w:r>
        <w:rPr>
          <w:rStyle w:val="FootnoteAnchor"/>
          <w:rtl w:val="true"/>
        </w:rPr>
        <w:footnoteReference w:id="53"/>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لخيل المسلمين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طبقات المحدثين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حمى البقيع لخيل المسلمين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الخطيب عن عبد الملك بن نوفل بن مساحق، عن أبيه، عن النبي صلى الله عليه و آله حمى البقيع، وليس بالبقيع نخيلة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فهيم محمود شلتوت في هامش كتاب 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حمى رسول اللَّه صلى الله عليه و آله، وهو على عشرين فرسخاً من المدينة، وبقيع الغرقد مقبرة المدينة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زافت عليه دراهمه فليخرج بها إلى البقيع، فليشتر بها سحق الثياب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خرج إلى البقيع، فرأى رجلًا، فساوم به، ثمّ تركه فاشتراه رجل فأعتقه، ثمّ أتى به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هذا فأعتقته، فماترى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ومولاك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خرج إلى البقيع، فرأى رجلًا يباع</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حجر عن عبد بن عبيد بن مراوح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رسول‌اللَّه صلى الله عليه و آله البقيع والناس يخافون الغارة بعضهم على بعض،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كبّرت كبيرا،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فارتعدت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نبأ،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فريضة، واعتمدت رسول اللَّه صلى الله عليه و آله، فسألته عن الإسلام فأسلمت، وعلمني الوضوء والصلاة، وصلى فصليت معه، وحمى البقيع، واستعملني عليه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ببقيع الخيل فأقبل العباس</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عبد الرحمن بن عوف ألف بعير وثلاثة آلاف شاة ومأة فرس ترعى بالبقيع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الطوسي بإسناده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أبي طالب من أرض الحبشة إلى النبي صلى الله عليه و آله، قدم جعفر والنبي عليه السلام بأرض خيبر، فأتاه بالفرع من الغالية والقطيفة،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هذه القطيفة إلى رجل يحبّ‌اللَّه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أصحاب النبي صلى الله عليه و آله أعناقهم إليها،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علي؟ فوثب عمار بن ياسر رضي اللَّه عنه، فدعا عليا عليه السلام، فلمّا جاء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خذ القطيفة اليك، فأخذها علي عليه السلام، وأمهل حتّى قدم المدينة، فانطلق إلى البقيع وهو سوق المدينة، فأمر صائغاً ففصل القطيفة سلكا سلكا، فباع الذهب وكان ألف مثقال، ففرقه علي عليه السلام في فقراء المهاجرين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النسائي باسناده عن قيس بن أبي عرزة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نبيع بالبقيع، فأتى رسول اللَّه صلى الله عليه و آله وكنا نسمى السماسرة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باسناده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الأبل بالبقيع، فأبيع الدنانير وآخذ الدراهم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كما وقعت عند البيهقي في بقيع الغرقد،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إذ ذاك قد كثرت فيه القبور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نبيع الأبعرة بالبقيع بالدنانير، ونأخذ عوضها الدراهم، وبالدراهم، ونأخذ عوضها الدنانير، فسألنا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تفرقتما وليس بينكما شي‌ء</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كان في نفسي ان اجمعك ومن معك على طعام، فأرسلت إلى البقيع فلم أجد شاة تباع، وكان عامر بن أبي وقاص ابتاع شاة امس من البقيع، فأرسلت إليه ان ابتغي لي شاة في البقيع فلم توجد</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الدارقطني عن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وأنا غلام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إلى أخي عامر بن أبي وقاص وقد اشترى شاة من البقيع</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النيسابوري عن عمر بن سعيد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p>
    <w:p>
      <w:pPr>
        <w:pStyle w:val="BookText"/>
        <w:rPr/>
      </w:pPr>
      <w:r>
        <w:rPr>
          <w:rFonts w:ascii="Amiri" w:hAnsi="Amiri" w:eastAsia="Amiri" w:cs="Amiri"/>
          <w:color w:val="111111"/>
          <w:sz w:val="28"/>
          <w:sz w:val="28"/>
          <w:szCs w:val="28"/>
          <w:rtl w:val="true"/>
          <w:lang w:bidi="ar-SA"/>
        </w:rPr>
        <w:t xml:space="preserve">رسول‌اللَّه صلى الله عليه و آله إلى البقيع، فرأى طعاما يباع في غرائر </w:t>
      </w:r>
      <w:r>
        <w:rPr>
          <w:rStyle w:val="FootnoteAnchor"/>
          <w:rtl w:val="true"/>
        </w:rPr>
        <w:footnoteReference w:id="72"/>
      </w:r>
      <w:r>
        <w:rPr>
          <w:rFonts w:ascii="Amiri" w:hAnsi="Amiri" w:eastAsia="Amiri" w:cs="Amiri"/>
          <w:color w:val="111111"/>
          <w:sz w:val="28"/>
          <w:sz w:val="28"/>
          <w:szCs w:val="28"/>
          <w:rtl w:val="true"/>
          <w:lang w:bidi="ar-SA"/>
        </w:rPr>
        <w:t>، فادخل يده فأخرج شيئاً 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أحمد في مسنده عن أبي بردة بن دينار </w:t>
      </w:r>
      <w:r>
        <w:rPr>
          <w:rStyle w:val="FootnoteAnchor"/>
          <w:rtl w:val="true"/>
        </w:rPr>
        <w:footnoteReference w:id="74"/>
      </w:r>
      <w:r>
        <w:rPr>
          <w:rFonts w:ascii="Amiri" w:hAnsi="Amiri" w:eastAsia="Amiri" w:cs="Amiri"/>
          <w:color w:val="111111"/>
          <w:sz w:val="28"/>
          <w:sz w:val="28"/>
          <w:szCs w:val="28"/>
          <w:rtl w:val="true"/>
          <w:lang w:bidi="ar-SA"/>
        </w:rPr>
        <w:t xml:space="preserve">، والهيثمي عن أبي موسى </w:t>
      </w:r>
      <w:r>
        <w:rPr>
          <w:rStyle w:val="FootnoteAnchor"/>
          <w:rtl w:val="true"/>
        </w:rPr>
        <w:footnoteReference w:id="75"/>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حتى إذا اشرأبوا،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يحشرون يوم القيامة فجاراً إلا من اتقى اللَّه وبرّ وصد</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فاشرأبوا ينظرون حتى عرفوا أنه صوته،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البقيع، لا يفترقنّ بيّعان إلا عن رضا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 أبو حميد أتى النبي صلى الله عليه و آله بإناء فيه لبن من البقيع نهاراً،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خمرته ولو أن تعرض عليه بعود</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عن بلال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صلى رسول اللَّه صلى الله عليه و آله خرجت إلى البقيع، فجعلت إصبعي في أذني، فناديت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يطلب رسول اللَّه صلى الله عليه و آله ديناً</w:t>
      </w:r>
    </w:p>
    <w:p>
      <w:pPr>
        <w:pStyle w:val="BookText"/>
        <w:rPr/>
      </w:pPr>
      <w:r>
        <w:rPr>
          <w:rFonts w:ascii="Amiri" w:hAnsi="Amiri" w:eastAsia="Amiri" w:cs="Amiri"/>
          <w:color w:val="111111"/>
          <w:sz w:val="28"/>
          <w:sz w:val="28"/>
          <w:szCs w:val="28"/>
          <w:rtl w:val="true"/>
          <w:lang w:bidi="ar-SA"/>
        </w:rPr>
        <w:t>فليحضر، فما زلت أبيع واقضي واعرض واقضي، حتى لم يبق على رسول اللَّه صلى الله عليه و آله دين في الأرض</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عمر بن الخطاب عن الوَرِق بالوَرِق إلا مثلًا بمثل، فقال له عبد الرحمن بن عوف أو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تزيف علينا الأوراق، فنعطي الخبيث ونأخذ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ولكن انطلق إلى البقيع، فبع ثوبك بورِق أو عَرَض، فإذا قبضته وكان لك بيعه فاهضم ما شئت، وخذ ورقاً إن شئت</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المرأة، فإنها على دكان العلاف بالبقيع تنتظرك، فأخذت الدراهم، وكنت إذا قال لي شيئاً لا أراجعه، فأتيت البقيع، فإذا المرأة على دكان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سمع رجلًا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مِنْ‌الْمُهَاجِرِينَ وَالْأَنصَارِ وَالَّذِينَ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83"/>
      </w:r>
      <w:r>
        <w:rPr>
          <w:rFonts w:ascii="Amiri" w:hAnsi="Amiri" w:eastAsia="Amiri" w:cs="Amiri"/>
          <w:color w:val="111111"/>
          <w:sz w:val="28"/>
          <w:sz w:val="28"/>
          <w:szCs w:val="28"/>
          <w:rtl w:val="true"/>
          <w:lang w:bidi="ar-SA"/>
        </w:rPr>
        <w:t>،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اقرأنيه رسول اللَّه صلى الله عليه و آله، وانك تبيع القرظ بالبقيع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وكان هو دهراً يبيع الخيط والقرظة بالبقيع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يعلى وابن مردويه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من تاب فإنّ اللَّه كان غفورا رحيما، فذكر لعمر، فأتاه فسأله عنها،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أخذتها من في رسول اللَّه، وليس لك عمل إلا الصفق بالبقيع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المراد من البقيع في هذه الأخبار هو بقيع الخيل، أو بقيع‌الغرقد؟ هناك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فلمناسبة الحكم والموضوع، ومال إليه فهيم محمود شلتوت </w:t>
      </w:r>
      <w:r>
        <w:rPr>
          <w:rStyle w:val="FootnoteAnchor"/>
          <w:rtl w:val="true"/>
        </w:rPr>
        <w:footnoteReference w:id="88"/>
      </w:r>
      <w:r>
        <w:rPr>
          <w:rFonts w:ascii="Amiri" w:hAnsi="Amiri" w:eastAsia="Amiri" w:cs="Amiri"/>
          <w:color w:val="111111"/>
          <w:sz w:val="28"/>
          <w:sz w:val="28"/>
          <w:szCs w:val="28"/>
          <w:rtl w:val="true"/>
          <w:lang w:bidi="ar-SA"/>
        </w:rPr>
        <w:t>، فيظهر ما وقع من الخبط في حاشية النسائي في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فلأجل أنّ المستفاد من بعض الأخبار حصول البيع والشراء ببقيع الغرقد أيضاً، وذلك ليس بمرفوض، إذ لا مانع من ذلك، خصوصاً قبل أن يصبح مقبرة عامة للناس، وحتى بعد ذلك، 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الفضل بن شاذان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اللعقة واللَّه إذا لظل يضارب على الصاع والمدّ ببقيع الغرقد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قول عمر في شأن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شكس لقس، ويلاطم في البقيع في صاع من برّ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قال أبي بن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يومئذ تبيع القرص ببقيع</w:t>
      </w:r>
      <w:bookmarkStart w:id="20" w:name="pg635_3166"/>
    </w:p>
    <w:p>
      <w:pPr>
        <w:pStyle w:val="BookText"/>
        <w:rPr/>
      </w:pPr>
      <w:bookmarkEnd w:id="20"/>
      <w:r>
        <w:rPr>
          <w:rFonts w:ascii="Amiri" w:hAnsi="Amiri" w:eastAsia="Amiri" w:cs="Amiri"/>
          <w:color w:val="111111"/>
          <w:sz w:val="28"/>
          <w:sz w:val="28"/>
          <w:szCs w:val="28"/>
          <w:rtl w:val="true"/>
          <w:lang w:bidi="ar-SA"/>
        </w:rPr>
        <w:t>الفرقد،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حفظتم ونسينا، وتفرغتم وشغلنا، وشهدتم وغبنا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تعالى هل تعلم أن الميرة انقطعت عن أهل المدينة حتى جاع الناس، فخرجت إلى بقيع الغرقد، فوجدت خمس عشرة راحلة عليها طعام، فاشتريتها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والمراد به بقيع الغرقد، فإنهم كانوا يقيمون السوق فيه قبل أن يتخذ مقبرة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أنه كان بالمدينة في الجاهلية وبعدها عدة أسواق، منها سوق بزبالة بالناحية التي تدعى يثرب، وسوق بالجسر في بني قينقاع، وسوق بالصفاصف والعصبة غربي مسجد قباء، وسوق في زقاق ابن حبين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 وسوق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الهيثمي رواية وفيه بقيع الجبل </w:t>
      </w:r>
      <w:r>
        <w:rPr>
          <w:rStyle w:val="FootnoteAnchor"/>
          <w:rtl w:val="true"/>
        </w:rPr>
        <w:footnoteReference w:id="95"/>
      </w:r>
      <w:r>
        <w:rPr>
          <w:rFonts w:ascii="Amiri" w:hAnsi="Amiri" w:eastAsia="Amiri" w:cs="Amiri"/>
          <w:color w:val="111111"/>
          <w:sz w:val="28"/>
          <w:sz w:val="28"/>
          <w:szCs w:val="28"/>
          <w:rtl w:val="true"/>
          <w:lang w:bidi="ar-SA"/>
        </w:rPr>
        <w:t>، والظاهر أنه تصحيف، والصحيح بقيع الخيل</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461908_211673320"/>
      <w:bookmarkStart w:id="22" w:name="_Toc8"/>
      <w:bookmarkEnd w:id="21"/>
      <w:r>
        <w:rPr>
          <w:rtl w:val="true"/>
        </w:rPr>
        <w:t>ب</w:t>
      </w:r>
      <w:r>
        <w:rPr>
          <w:rtl w:val="true"/>
        </w:rPr>
        <w:t xml:space="preserve">) </w:t>
      </w:r>
      <w:r>
        <w:rPr>
          <w:rtl w:val="true"/>
        </w:rPr>
        <w:t>بقيع الزبير</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بالمدينة، فيه دور ومنازل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صلى الأضحى ببقيع الزبير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استقطع الزبير النبي صلى الله عليه و آله البقيع فقطعه، فهو بقيع الزبير، ففيه من الدور دار عروة بن الزبير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عن بني عمرو بن مبذول، وهو ببقيع الزبير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يجلسون في بقيع الزبير، فيشترون ويبيعون إذا نودي للصلاة يوم الجمعة، ولا يقومون،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نُودِي لِلصَّلَاةِ مِنْ يَوْمِ الْجُمُعَةِ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له أرضاً يجاور منازل بني غنم، وشرقي منازل بني رزيق،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الزبير، 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الدور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عروة بن الزبير، وهي التي فيها المجزرة، ثمّ خلفها في شرقيها دار المنذر بن الزبير، إلى زقاق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دار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دار آل عكاشة بن مصعب بن الزبير، وفيه دار آل عبد اللَّه بن الزبير، فالبقيع كان واسعاً جداً، حتى بنيت فيه هذه المنازل كلها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رسول اللَّه صلى الله عليه و آله لعبيدة بن الحارث والطفيل وأخويه موضع خطبتهم اليوم بالمدينة، في ما بين بقيع الزبير وبين بني مازن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23" w:name="pg635_3168"/>
    </w:p>
    <w:p>
      <w:pPr>
        <w:pStyle w:val="BookText"/>
        <w:rPr/>
      </w:pPr>
      <w:bookmarkEnd w:id="23"/>
      <w:r>
        <w:rPr>
          <w:rFonts w:ascii="Amiri" w:hAnsi="Amiri" w:eastAsia="Amiri" w:cs="Amiri"/>
          <w:color w:val="111111"/>
          <w:sz w:val="28"/>
          <w:sz w:val="28"/>
          <w:szCs w:val="28"/>
          <w:rtl w:val="true"/>
          <w:lang w:bidi="ar-SA"/>
        </w:rPr>
        <w:t>وعن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يأتى مجزرة الزبير بن العوام بالبقيع، ولم يكن بالمدينة مجزرة غيرها، فيأتي معه الدرة، فاذا رأى رجلًا اشترى لحماً يومين متتابعين ضربه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طويت بطنك يومين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كونه بقيع الزبير الذي استقطعه من النبي صلى الله عليه و آله كما مر، ويحتمل كونه في بقيع الخيل، لتناسب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طلحة بن عبد الرحمن بالمدينة، إلى جنب بقيع الزبير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عساكر جلوس محمد بن المنذر ببقيع الزبير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المزي كون دار عمر بن مصعب بن الزبير فيه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5461910_211673320"/>
      <w:bookmarkStart w:id="25" w:name="_Toc9"/>
      <w:bookmarkEnd w:id="24"/>
      <w:r>
        <w:rPr>
          <w:rtl w:val="true"/>
        </w:rPr>
        <w:t>ج</w:t>
      </w:r>
      <w:r>
        <w:rPr>
          <w:rtl w:val="true"/>
        </w:rPr>
        <w:t xml:space="preserve">) </w:t>
      </w:r>
      <w:r>
        <w:rPr>
          <w:rtl w:val="true"/>
        </w:rPr>
        <w:t>بقيع الخبخبة</w:t>
      </w:r>
      <w:bookmarkEnd w:id="25"/>
    </w:p>
    <w:p>
      <w:pPr>
        <w:pStyle w:val="BookText"/>
        <w:rPr/>
      </w:pPr>
      <w:r>
        <w:rPr>
          <w:rFonts w:ascii="Amiri" w:hAnsi="Amiri" w:eastAsia="Amiri" w:cs="Amiri"/>
          <w:color w:val="111111"/>
          <w:sz w:val="28"/>
          <w:sz w:val="28"/>
          <w:szCs w:val="28"/>
          <w:rtl w:val="true"/>
          <w:lang w:bidi="ar-SA"/>
        </w:rPr>
        <w:t xml:space="preserve">ذكره أبو داود في سننه، والخبخبة شجر عرف به هذا الموضع </w:t>
      </w:r>
      <w:r>
        <w:rPr>
          <w:rStyle w:val="FootnoteAnchor"/>
          <w:rtl w:val="true"/>
        </w:rPr>
        <w:footnoteReference w:id="108"/>
      </w:r>
      <w:r>
        <w:rPr>
          <w:rFonts w:ascii="Amiri" w:hAnsi="Amiri" w:eastAsia="Amiri" w:cs="Amiri"/>
          <w:color w:val="111111"/>
          <w:sz w:val="28"/>
          <w:sz w:val="28"/>
          <w:szCs w:val="28"/>
          <w:rtl w:val="true"/>
          <w:lang w:bidi="ar-SA"/>
        </w:rPr>
        <w:t>، وقال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الخبخبة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أيضاً بناحية بئر أبي أيوب، والخبخبة شجرة كانت تنبت هناك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جبجب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من</w:t>
      </w:r>
      <w:bookmarkStart w:id="26" w:name="pg635_3169"/>
    </w:p>
    <w:p>
      <w:pPr>
        <w:pStyle w:val="BookText"/>
        <w:rPr/>
      </w:pPr>
      <w:bookmarkEnd w:id="26"/>
      <w:r>
        <w:rPr>
          <w:rFonts w:ascii="Amiri" w:hAnsi="Amiri" w:eastAsia="Amiri" w:cs="Amiri"/>
          <w:color w:val="111111"/>
          <w:sz w:val="28"/>
          <w:sz w:val="28"/>
          <w:szCs w:val="28"/>
          <w:rtl w:val="true"/>
          <w:lang w:bidi="ar-SA"/>
        </w:rPr>
        <w:t>الأرض، وبقيع الجبجب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أو هو بالخاء أوله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عن السهيلي،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بقيع الخبخبة بالمدينة، لأنه كان منبتها، أو هو بجيمين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قضية للمقداد بن الأسود في بقيع الخبخبة، ورجوعه في ذلك إلى رسول اللَّه صلى الله عليه و آله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يظهر من الطبقات </w:t>
      </w:r>
      <w:r>
        <w:rPr>
          <w:rStyle w:val="FootnoteAnchor"/>
          <w:rtl w:val="true"/>
        </w:rPr>
        <w:footnoteReference w:id="113"/>
      </w:r>
      <w:r>
        <w:rPr>
          <w:rFonts w:ascii="Amiri" w:hAnsi="Amiri" w:eastAsia="Amiri" w:cs="Amiri"/>
          <w:color w:val="111111"/>
          <w:sz w:val="28"/>
          <w:sz w:val="28"/>
          <w:szCs w:val="28"/>
          <w:rtl w:val="true"/>
          <w:lang w:bidi="ar-SA"/>
        </w:rPr>
        <w:t xml:space="preserve">و المستدرك </w:t>
      </w:r>
      <w:r>
        <w:rPr>
          <w:rStyle w:val="FootnoteAnchor"/>
          <w:rtl w:val="true"/>
        </w:rPr>
        <w:footnoteReference w:id="114"/>
      </w:r>
      <w:r>
        <w:rPr>
          <w:rFonts w:ascii="Amiri" w:hAnsi="Amiri" w:eastAsia="Amiri" w:cs="Amiri"/>
          <w:color w:val="111111"/>
          <w:sz w:val="28"/>
          <w:sz w:val="28"/>
          <w:szCs w:val="28"/>
          <w:rtl w:val="true"/>
          <w:lang w:bidi="ar-SA"/>
        </w:rPr>
        <w:t>ان بقيع الخبخبة هو نفس بقيع الغرقد، إذ رويا عن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يرتاد لأصحابه مقبرة يدفنون فيها، فكان قد جاء نواحي المدينة وأطرافها،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يقال بقيع الخبخبة، وكان أكثر نباته الغرقد</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الصالحي أنه بنى رسول اللَّه صلى الله عليه و آله مسجده سبعين في ستين ذراعاً أو ما يزيد، ولبن لبنة من بقيع الخبخبة، وجعله جداراً، وجعل سواريه خشباً شقة شقة، وجعل وسطه رحبة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5461912_211673320"/>
      <w:bookmarkStart w:id="28" w:name="_Toc10"/>
      <w:bookmarkEnd w:id="27"/>
      <w:r>
        <w:rPr>
          <w:rtl w:val="true"/>
        </w:rPr>
        <w:t>د</w:t>
      </w:r>
      <w:r>
        <w:rPr>
          <w:rtl w:val="true"/>
        </w:rPr>
        <w:t xml:space="preserve">) </w:t>
      </w:r>
      <w:r>
        <w:rPr>
          <w:rtl w:val="true"/>
        </w:rPr>
        <w:t>بقيع الغراب‌</w:t>
      </w:r>
      <w:bookmarkEnd w:id="28"/>
    </w:p>
    <w:p>
      <w:pPr>
        <w:pStyle w:val="BookText"/>
        <w:rPr/>
      </w:pPr>
      <w:r>
        <w:rPr>
          <w:rFonts w:ascii="Amiri" w:hAnsi="Amiri" w:eastAsia="Amiri" w:cs="Amiri"/>
          <w:color w:val="111111"/>
          <w:sz w:val="28"/>
          <w:sz w:val="28"/>
          <w:szCs w:val="28"/>
          <w:rtl w:val="true"/>
          <w:lang w:bidi="ar-SA"/>
        </w:rPr>
        <w:t xml:space="preserve">ذكره الفيومي في المصباح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5461914_211673320"/>
      <w:bookmarkStart w:id="30" w:name="_Toc11"/>
      <w:bookmarkEnd w:id="29"/>
      <w:r>
        <w:rPr>
          <w:rtl w:val="true"/>
        </w:rPr>
        <w:t>ه</w:t>
      </w:r>
      <w:r>
        <w:rPr>
          <w:rtl w:val="true"/>
        </w:rPr>
        <w:t xml:space="preserve">) </w:t>
      </w:r>
      <w:r>
        <w:rPr>
          <w:rtl w:val="true"/>
        </w:rPr>
        <w:t>بقيع المصلى‌</w:t>
      </w:r>
      <w:bookmarkEnd w:id="30"/>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ومصلى النبي صلى الله عليه و آله الذي كان يصلي فيه الأعياد، في غربي المدينة، داخل الباب، وبقيع الغرقد خارج المدينة من شرقيها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العيدين،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رسول اللَّه صلى الله عليه و آله يخرج إلى البقيع، فيصلي بالناس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 عن عتبة بن عبد اللَّه بن عمرو،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في يوم عيد،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الأنصار، فدعوا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بن كعب، إئت بقيع المصلى فأمر بكنسه، ثمّ أمر الناس فليخرجوا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رسول اللَّه صلى الله عليه و آله يوم أضحى إلى البقيع، فقام فصلى ركعتين، 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نسكنا في يومنا هذا أن نبدأ بالصلاة ثمّ نرجع فننحر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الأضحى أتى النبي صلى الله عليه و آله البقيع، فنُوِّل قوساً فخطب عليها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31" w:name="pg635_3171"/>
    </w:p>
    <w:p>
      <w:pPr>
        <w:pStyle w:val="BookText"/>
        <w:rPr/>
      </w:pPr>
      <w:bookmarkEnd w:id="31"/>
      <w:r>
        <w:rPr>
          <w:rFonts w:ascii="Amiri" w:hAnsi="Amiri" w:eastAsia="Amiri" w:cs="Amiri"/>
          <w:color w:val="111111"/>
          <w:sz w:val="28"/>
          <w:sz w:val="28"/>
          <w:szCs w:val="28"/>
          <w:rtl w:val="true"/>
          <w:lang w:bidi="ar-SA"/>
        </w:rPr>
        <w:t>وروى عبد الرزاق أنّ النبي صلى الله عليه و آله صلّى على أم كلثوم أخت سودة بنت زمعة، وتوفيت بمكة، فصلى عليها بالبقيع بقيع المصلى</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العباس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الناس قد اجتمعوا أن يدفنوا رسول اللَّه صلى الله عليه و آله في بقيع المصلّى، وأن يؤمّهم رجل منهم، فخرج أمير المؤمنين عليه السلام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الناس، إنّ رسول اللَّه صلى الله عليه و آله إمام حيّاً وميتاً،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أدفن في البقعة التى أُقبض فيها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5461916_211673320"/>
      <w:bookmarkStart w:id="33" w:name="_Toc12"/>
      <w:bookmarkEnd w:id="32"/>
      <w:r>
        <w:rPr>
          <w:rtl w:val="true"/>
        </w:rPr>
        <w:t>و</w:t>
      </w:r>
      <w:r>
        <w:rPr>
          <w:rtl w:val="true"/>
        </w:rPr>
        <w:t xml:space="preserve">) </w:t>
      </w:r>
      <w:r>
        <w:rPr>
          <w:rtl w:val="true"/>
        </w:rPr>
        <w:t>بقيع بُطحان‌</w:t>
      </w:r>
      <w:bookmarkEnd w:id="33"/>
    </w:p>
    <w:p>
      <w:pPr>
        <w:pStyle w:val="BookText"/>
        <w:rPr/>
      </w:pPr>
      <w:r>
        <w:rPr>
          <w:rFonts w:ascii="Amiri" w:hAnsi="Amiri" w:eastAsia="Amiri" w:cs="Amiri"/>
          <w:color w:val="111111"/>
          <w:sz w:val="28"/>
          <w:sz w:val="28"/>
          <w:szCs w:val="28"/>
          <w:rtl w:val="true"/>
          <w:lang w:bidi="ar-SA"/>
        </w:rPr>
        <w:t>قال الحطاب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 الموحدة، وسكون الطاء المهملة، بعدها حاء مهملة، قال في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يرويه المحققون، وكذا سمعناه من المشايخ، وهو الذي يحكي أهل اللغة فيه فتح الموحدة وكسر الطاء، وكذا قيده اللقاني في البارع وأبو حاتم والبكري في المعجم، وقال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غيره، وهو واد في المدينة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وأصحابي الذين قدموا معي في السفينة نزولًا في بقيع بطحان، والنبي صلى الله عليه و آله بالمدينة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رسول اللَّه صلى الله عليه و آله بالمدينة، وهم نازلون في بقيع بطحان</w:t>
      </w:r>
      <w:r>
        <w:rPr>
          <w:rFonts w:eastAsia="Amiri" w:cs="Amiri" w:ascii="Amiri" w:hAnsi="Amiri"/>
          <w:color w:val="111111"/>
          <w:sz w:val="28"/>
          <w:szCs w:val="28"/>
          <w:rtl w:val="true"/>
          <w:lang w:bidi="ar-SA"/>
        </w:rPr>
        <w:t xml:space="preserve">.. </w:t>
      </w:r>
      <w:r>
        <w:rPr>
          <w:rStyle w:val="FootnoteAnchor"/>
          <w:rtl w:val="true"/>
        </w:rPr>
        <w:footnoteReference w:id="127"/>
      </w:r>
      <w:bookmarkStart w:id="34" w:name="pg635_3172"/>
    </w:p>
    <w:p>
      <w:pPr>
        <w:pStyle w:val="BookText"/>
        <w:rPr/>
      </w:pPr>
      <w:bookmarkEnd w:id="34"/>
      <w:r>
        <w:rPr>
          <w:rFonts w:ascii="Amiri" w:hAnsi="Amiri" w:eastAsia="Amiri" w:cs="Amiri"/>
          <w:color w:val="111111"/>
          <w:sz w:val="28"/>
          <w:sz w:val="28"/>
          <w:szCs w:val="28"/>
          <w:rtl w:val="true"/>
          <w:lang w:bidi="ar-SA"/>
        </w:rPr>
        <w:t>وقال ابن حجر في رواية مالك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إلى المصلى، والمراد بالبقيع بقيع بطحان، أو يكون المراد بالمصلى موضعاً معدّداً للجنائز ببقيع الغرقد، غير مصلى العيدين، والأول أظهر، وقد تقدّم في العيدين أنّ المصلى كان ببطحان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5461918_211673320"/>
      <w:bookmarkStart w:id="36" w:name="_Toc13"/>
      <w:bookmarkEnd w:id="35"/>
      <w:r>
        <w:rPr>
          <w:rtl w:val="true"/>
        </w:rPr>
        <w:t>ز</w:t>
      </w:r>
      <w:r>
        <w:rPr>
          <w:rtl w:val="true"/>
        </w:rPr>
        <w:t xml:space="preserve">) </w:t>
      </w:r>
      <w:r>
        <w:rPr>
          <w:rtl w:val="true"/>
        </w:rPr>
        <w:t>بقيع الخضمات‌</w:t>
      </w:r>
      <w:bookmarkEnd w:id="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أمامة أسعد بن زرارة، أول من جمع بالناس الجمعة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مقدم رسول اللَّه صلى الله عليه و آله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هزم من حرة بني بياضة، في بقيع الخضمات، وهم أربعون رجلًا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ذلك بأمر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بياضة في بقيع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بياضة قرية على ميل من المدينة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الجمهور أنّ مصعب بن عمير جمع في بقيع الخصمات، والبقيع بطن من الأرض يستنقع فيه الماء مدة، فإذا انصب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المعنى، يناسب أن يكون النقيع لا البقيع، ولذلك ذكر عدة</w:t>
      </w:r>
      <w:bookmarkStart w:id="37" w:name="pg635_3173"/>
    </w:p>
    <w:p>
      <w:pPr>
        <w:pStyle w:val="BookText"/>
        <w:rPr/>
      </w:pPr>
      <w:bookmarkEnd w:id="37"/>
      <w:r>
        <w:rPr>
          <w:rFonts w:ascii="Amiri" w:hAnsi="Amiri" w:eastAsia="Amiri" w:cs="Amiri"/>
          <w:color w:val="111111"/>
          <w:sz w:val="28"/>
          <w:sz w:val="28"/>
          <w:szCs w:val="28"/>
          <w:rtl w:val="true"/>
          <w:lang w:bidi="ar-SA"/>
        </w:rPr>
        <w:t xml:space="preserve">من أرباب السير أنه نقيع الخضمات </w:t>
      </w:r>
      <w:r>
        <w:rPr>
          <w:rStyle w:val="FootnoteAnchor"/>
          <w:rtl w:val="true"/>
        </w:rPr>
        <w:footnoteReference w:id="134"/>
      </w:r>
      <w:r>
        <w:rPr>
          <w:rFonts w:ascii="Amiri" w:hAnsi="Amiri" w:eastAsia="Amiri" w:cs="Amiri"/>
          <w:color w:val="111111"/>
          <w:sz w:val="28"/>
          <w:sz w:val="28"/>
          <w:szCs w:val="28"/>
          <w:rtl w:val="true"/>
          <w:lang w:bidi="ar-SA"/>
        </w:rPr>
        <w:t>، لا بقيع الخضمات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العظيم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الأثير في النهاية أنّ النقيع موضع قريب من المدينة، كان يستنقع فيه الماء، أي يجتمع، وقال الخطابي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بطن الوادي من الأرض، يستنقع فيه الماء مدة، وإذا نضب الماء، أي غار في الأرض أنبت الكلأ، ومنه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حمى النقيع لخيل المسلمين، وقد يصحف أصحاب الحديث، فيروونه البقيع بالباء، موضع القبور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يقال للنقيع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الخضمات، موضع بنواحي المدينة، كذا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كانت في حرة بني بياضة، في المكان الذي يجتمع فيه الماء، واسم ذلك المكان نقيع الخضمات، وتلك القرية هي على ميل من المدينة، كذا في غاية المقصود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موضع يباع فيه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المدينة، وقال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صدر وادي العقيق على نحو عشرين ميلًا من المدينة،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من قال بالموحدة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اصلاح غلط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أنه حمى غرز النقيع بالنون، وليس البقيع الذي هو مدفن الموتى بالمدينة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5461920_211673320"/>
      <w:bookmarkStart w:id="39" w:name="_Toc14"/>
      <w:bookmarkEnd w:id="38"/>
      <w:r>
        <w:rPr>
          <w:rtl w:val="true"/>
        </w:rPr>
        <w:t>ح</w:t>
      </w:r>
      <w:r>
        <w:rPr>
          <w:rtl w:val="true"/>
        </w:rPr>
        <w:t xml:space="preserve">) </w:t>
      </w:r>
      <w:r>
        <w:rPr>
          <w:rtl w:val="true"/>
        </w:rPr>
        <w:t>بقيع الغرقد</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موضوع بحثنا في هذا الكتاب</w:t>
      </w:r>
      <w:r>
        <w:rPr>
          <w:rFonts w:eastAsia="Amiri" w:cs="Amiri" w:ascii="Amiri" w:hAnsi="Amiri"/>
          <w:color w:val="111111"/>
          <w:sz w:val="28"/>
          <w:szCs w:val="28"/>
          <w:rtl w:val="true"/>
          <w:lang w:bidi="ar-SA"/>
        </w:rPr>
        <w:t>.</w:t>
      </w:r>
      <w:bookmarkStart w:id="40" w:name="pg635_3174"/>
    </w:p>
    <w:p>
      <w:pPr>
        <w:pStyle w:val="BookText"/>
        <w:rPr/>
      </w:pPr>
      <w:bookmarkEnd w:id="40"/>
      <w:r>
        <w:rPr>
          <w:rFonts w:ascii="Amiri" w:hAnsi="Amiri" w:eastAsia="Amiri" w:cs="Amiri"/>
          <w:color w:val="111111"/>
          <w:sz w:val="28"/>
          <w:sz w:val="28"/>
          <w:szCs w:val="28"/>
          <w:rtl w:val="true"/>
          <w:lang w:bidi="ar-SA"/>
        </w:rPr>
        <w:t>فالحاصل من هذه الروايات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اطلاق كلمة البقيع لاينحصر في بقيع الغرقد، والإستعمالات المختلفة ناظرة إلى معناه اللغوي، وكانت شائعة، نعم بعد صيروة البقيع مقبرة المدينة، وبعد دفن الصحابة والتابعين والشهداء والصالحين وعلى رأسهم الأئمة من أهل البيت عليهم السلام، أصبح عَلَماً، بحيث ينصرف إليه الذهن، دون الإحتياج إلى نصب قرينة، وهي ناشئة عن كثرة الإستعمال</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5461922_211673320"/>
      <w:bookmarkStart w:id="42" w:name="_Toc15"/>
      <w:bookmarkEnd w:id="41"/>
      <w:r>
        <w:rPr>
          <w:rtl w:val="true"/>
        </w:rPr>
        <w:t>جنة البقيع أو بقيع الغرقد</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461924_211673320"/>
      <w:bookmarkStart w:id="44" w:name="_Toc16"/>
      <w:bookmarkEnd w:id="43"/>
      <w:r>
        <w:rPr>
          <w:rtl w:val="true"/>
        </w:rPr>
        <w:t>الموقع والمساحة</w:t>
      </w:r>
      <w:bookmarkEnd w:id="44"/>
    </w:p>
    <w:p>
      <w:pPr>
        <w:pStyle w:val="BookText"/>
        <w:rPr/>
      </w:pPr>
      <w:r>
        <w:rPr>
          <w:rFonts w:ascii="Amiri" w:hAnsi="Amiri" w:eastAsia="Amiri" w:cs="Amiri"/>
          <w:color w:val="111111"/>
          <w:sz w:val="28"/>
          <w:sz w:val="28"/>
          <w:szCs w:val="28"/>
          <w:rtl w:val="true"/>
          <w:lang w:bidi="ar-SA"/>
        </w:rPr>
        <w:t>كتب الأستاذ عبد القدوس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هو مقبرة المدينة الوحيدة منذ عصر الرسالة إلى اليوم، دفن فيه ما يقرب من عشرة آلاف صحابي وصحابية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والبقيع عبارة عن بقعه مستطيلة بشرقي المدينة خارج سورها قريبة من باب الجمعة، وطولها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 عرض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Style w:val="FootnoteAnchor"/>
          <w:rtl w:val="true"/>
        </w:rPr>
        <w:footnoteReference w:id="138"/>
      </w:r>
      <w:r>
        <w:rPr>
          <w:rFonts w:ascii="Amiri" w:hAnsi="Amiri" w:eastAsia="Amiri" w:cs="Amiri"/>
          <w:color w:val="111111"/>
          <w:sz w:val="28"/>
          <w:sz w:val="28"/>
          <w:szCs w:val="28"/>
          <w:rtl w:val="true"/>
          <w:lang w:bidi="ar-SA"/>
        </w:rPr>
        <w:t>، وهو مسور من جميع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فقد زادت مساحة البقيع كثيراً عما كانت عليه في العهود السابقة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التاريخ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روضة مقبرة البقيع في قلب ووسط المدينة المنورة، وهي مجاورة لحرم النبي صلى الله عليه و آله، وتقع في الجهة الشرقية لمسجد النبي صلى الله عليه و آله، حيث إن الخارج من باب جبرائيل من حرم النبي صلى الله عليه و آله من أبوابه الشرقية، تكون</w:t>
      </w:r>
    </w:p>
    <w:p>
      <w:pPr>
        <w:pStyle w:val="BookText"/>
        <w:rPr/>
      </w:pPr>
      <w:r>
        <w:rPr>
          <w:rFonts w:ascii="Amiri" w:hAnsi="Amiri" w:eastAsia="Amiri" w:cs="Amiri"/>
          <w:color w:val="111111"/>
          <w:sz w:val="28"/>
          <w:sz w:val="28"/>
          <w:szCs w:val="28"/>
          <w:rtl w:val="true"/>
          <w:lang w:bidi="ar-SA"/>
        </w:rPr>
        <w:t>مقبرة البقيع مقابلًا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جعل للبقيع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فالباب الأول يقع في شرقه، والثاني في الجهة الشمالية، والثالث في غربه، وهي البوابة الرئيسية فيه، وهي التي تكون دائماً مفتوحة، ويتمّ من خلالها إدخال جنائز الموتى ودخول الوافدين لزيارة قبور أهل بيت النبي صلى الله عليه و آله وأصحابه المنتجبين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بقيع الغرقد خارج المدينة المنورة ومساكنها، في الجهة الشرقية للمسجد النبوي الشريف، تحيط به مزارع من الشمال والجنوب والشرق، أما من الغرب فكان يفصلها عن المسجد النبوي الشريف مساكن ودور ومدارس حارة الأغوات، وحالياً بعد تنفيذ المشروع لتوسعة وعمارة المسجد النبوي الشريف، أصبح البقيع من الجهة الغربية ملاصقاً لساحات المسجد لا يفصلها أيّ مبانٍ أو 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بقيع الغرقد كان عبارة عن فضاء لا يتجاوز ثمانين متراً طولًا وثمانين متراً عرضاً، وفي شماله الغربي يقع بقيع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مساحته حوالي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وقد ضمّ هذا البقيع إلى البقيع الكبير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وكذلك ضمّ الزقاق الفاصل بينهما، والذي كان يسمى زقاق العمات، ومساحته حوالي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w:t>
      </w:r>
      <w:r>
        <w:rPr>
          <w:rStyle w:val="FootnoteAnchor"/>
          <w:rtl w:val="true"/>
        </w:rPr>
        <w:footnoteReference w:id="141"/>
      </w:r>
      <w:r>
        <w:rPr>
          <w:rFonts w:ascii="Amiri" w:hAnsi="Amiri" w:eastAsia="Amiri" w:cs="Amiri"/>
          <w:color w:val="111111"/>
          <w:sz w:val="28"/>
          <w:sz w:val="28"/>
          <w:szCs w:val="28"/>
          <w:rtl w:val="true"/>
          <w:lang w:bidi="ar-SA"/>
        </w:rPr>
        <w:t xml:space="preserve">، ويقع شرق بقيع الغرقد حشّ كوكب، وهو بستان بظاهر المدينة خارج البقيع </w:t>
      </w:r>
      <w:r>
        <w:rPr>
          <w:rStyle w:val="FootnoteAnchor"/>
          <w:rtl w:val="true"/>
        </w:rPr>
        <w:footnoteReference w:id="142"/>
      </w:r>
      <w:r>
        <w:rPr>
          <w:rFonts w:ascii="Amiri" w:hAnsi="Amiri" w:eastAsia="Amiri" w:cs="Amiri"/>
          <w:color w:val="111111"/>
          <w:sz w:val="28"/>
          <w:sz w:val="28"/>
          <w:szCs w:val="28"/>
          <w:rtl w:val="true"/>
          <w:lang w:bidi="ar-SA"/>
        </w:rPr>
        <w:t xml:space="preserve">، وقد كان البقيع الكبير وبقيع العمات وحش كوكب وما بينهم من طرق وأزقة لا تتجاوز مساحتها مجتمعة مائة وخمسين طولًا ومائة متر عرضاً، أي ما يعادل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45" w:name="pg635_3177"/>
    </w:p>
    <w:p>
      <w:pPr>
        <w:pStyle w:val="BookText"/>
        <w:rPr/>
      </w:pPr>
      <w:bookmarkEnd w:id="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بقيع العمات كان ضمن البقيع من الأساس، ولكن الموانع والزقاق أوجدت بعد ذلك، وهو أمر طبيعي، فما حصل في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ازالة الموانع، لا ضم مكان إلى مكان آخر، وهذا بخلاف حشّ كوكب الذي صرّح ابن الأثير </w:t>
      </w:r>
      <w:r>
        <w:rPr>
          <w:rStyle w:val="FootnoteAnchor"/>
          <w:rtl w:val="true"/>
        </w:rPr>
        <w:footnoteReference w:id="144"/>
      </w:r>
      <w:r>
        <w:rPr>
          <w:rFonts w:ascii="Amiri" w:hAnsi="Amiri" w:eastAsia="Amiri" w:cs="Amiri"/>
          <w:color w:val="111111"/>
          <w:sz w:val="28"/>
          <w:sz w:val="28"/>
          <w:szCs w:val="28"/>
          <w:rtl w:val="true"/>
          <w:lang w:bidi="ar-SA"/>
        </w:rPr>
        <w:t>وغيره بكونه خارج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العلامة السيد جعفر بحرالعلوم عن علماء السير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أصحاب النبي دفنوا في البقيع، وذكر القاضي عياض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المدفونين من أصحاب النبي هناك عشرة آلاف، ولكن الغالب منهم مخفي الآثار عيناً وجهة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الأستاذ فهيم محمود شلتوت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توفّى في حياة النبي وبعد وفاته مدفونون بالبقيع، وكذلك سادات أهل بيت النبي وسادات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مقبرة البقيع محشوة بالجماء الغفير من سادات الأمة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ما روي عن عياض في المدارك عن مالك</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461926_211673320"/>
      <w:bookmarkStart w:id="47" w:name="_Toc17"/>
      <w:bookmarkEnd w:id="46"/>
      <w:r>
        <w:rPr>
          <w:rtl w:val="true"/>
        </w:rPr>
        <w:t>بداية حياة البقيع‌</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والحاكم النيسابوري باسناده عن عبيد اللَّه بن أبي رافع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يرتاد لأصحابه مقبرة يدفنون فيها </w:t>
      </w:r>
      <w:r>
        <w:rPr>
          <w:rStyle w:val="FootnoteAnchor"/>
          <w:rtl w:val="true"/>
        </w:rPr>
        <w:footnoteReference w:id="147"/>
      </w:r>
      <w:r>
        <w:rPr>
          <w:rFonts w:ascii="Amiri" w:hAnsi="Amiri" w:eastAsia="Amiri" w:cs="Amiri"/>
          <w:color w:val="111111"/>
          <w:sz w:val="28"/>
          <w:sz w:val="28"/>
          <w:szCs w:val="28"/>
          <w:rtl w:val="true"/>
          <w:lang w:bidi="ar-SA"/>
        </w:rPr>
        <w:t>، فكان قد جاء نواحي المدينة وأطرافها،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الخبخبة، وكان أكثر نباته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قبر هناك عثمان بن مظعون،</w:t>
      </w:r>
      <w:bookmarkStart w:id="48" w:name="pg635_3178"/>
    </w:p>
    <w:p>
      <w:pPr>
        <w:pStyle w:val="BookText"/>
        <w:rPr/>
      </w:pPr>
      <w:bookmarkEnd w:id="48"/>
      <w:r>
        <w:rPr>
          <w:rFonts w:ascii="Amiri" w:hAnsi="Amiri" w:eastAsia="Amiri" w:cs="Amiri"/>
          <w:color w:val="111111"/>
          <w:sz w:val="28"/>
          <w:sz w:val="28"/>
          <w:szCs w:val="28"/>
          <w:rtl w:val="true"/>
          <w:lang w:bidi="ar-SA"/>
        </w:rPr>
        <w:t>فوضع رسول‌اللَّه صلى الله عليه و آله حجراً عند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فرطنا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مات المهاجر بعده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ندفنه؟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فرطنا عثمان بن مظعون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شبة باسناده عن قدامة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البقيع غرقداً، فلما هلك عثمان بن مظعون دفن بالبقيع، وقطع الغرقد عنه، وقال رسول اللَّه صلّى اللَّه عليه وسلّم للموضع الذي دفن فيه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 ما حاذت الطريق من دار محمد بن زيد إلى زاوية دار عقيل اليمانية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الرّوحاء للناحية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كلّ ما حازت الطريق من دار محمد بن زيد إلى اقصى البقيع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461928_211673320"/>
      <w:bookmarkStart w:id="50" w:name="_Toc18"/>
      <w:bookmarkEnd w:id="49"/>
      <w:r>
        <w:rPr>
          <w:rtl w:val="true"/>
        </w:rPr>
        <w:t>أول من دفن بالبقيع‌</w:t>
      </w:r>
      <w:bookmarkEnd w:id="50"/>
    </w:p>
    <w:p>
      <w:pPr>
        <w:pStyle w:val="BookText"/>
        <w:rPr/>
      </w:pPr>
      <w:r>
        <w:rPr>
          <w:rFonts w:ascii="Amiri" w:hAnsi="Amiri" w:eastAsia="Amiri" w:cs="Amiri"/>
          <w:color w:val="111111"/>
          <w:sz w:val="28"/>
          <w:sz w:val="28"/>
          <w:szCs w:val="28"/>
          <w:rtl w:val="true"/>
          <w:lang w:bidi="ar-SA"/>
        </w:rPr>
        <w:t>وقع الخلاف في تعيين أول من دفن بالبقيع، والمستفاد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عثمان بن مظعون </w:t>
      </w:r>
      <w:r>
        <w:rPr>
          <w:rStyle w:val="FootnoteAnchor"/>
          <w:rtl w:val="true"/>
        </w:rPr>
        <w:footnoteReference w:id="150"/>
      </w:r>
      <w:r>
        <w:rPr>
          <w:rFonts w:ascii="Amiri" w:hAnsi="Amiri" w:eastAsia="Amiri" w:cs="Amiri"/>
          <w:color w:val="111111"/>
          <w:sz w:val="28"/>
          <w:sz w:val="28"/>
          <w:szCs w:val="28"/>
          <w:rtl w:val="true"/>
          <w:lang w:bidi="ar-SA"/>
        </w:rPr>
        <w:t>،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دفن بالبقيع عثمان بن مظعون، ثمّ اتبعه إبراهيم ابن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دفن بالبقيع من المسلمين عثمان بن مظعون، فأمر به رسول اللَّه صلى الله عليه و آله فدفن عند موضع الكبا اليوم عند دار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 الكناسة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مات من المسلمين بالمدينة عثمان بن مظعون، بعد بدر، وقبل أُحُد،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سلفكم، فادفنوا إليه 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فدفن في البقيع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عثمان بن مظعون دفنه رسول اللَّه صلى الله عليه و آله بالبقيع أول من دفن فيه، ثمّ قال لرجل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تلك الصخرة فائتني بها، حتى أضعها عند قبره حتى أعرفه بها، فمن مات من أهلنا دفنّاه عنده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هو لزوم حفظ الآثار، والاهتمام بزيارة قبور الصلحاء، ولا داعي للجمود بوضع حجرة فحسب، اذ الحجرة للعلامة فقط، والمهم هو المعرفة بأي نحو كانت، وعلى هذا كانت سيرة المتشرعة ولا زالت، ومما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ابن سعد في الطبقات عن أبي بكر بن محمد بن عمرو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عثمان بن مظعون وعنده شي‌ء مرتفع، يعني كأنّه علم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بالبقيع عثمان بن مظعون رحمة اللَّه عليه، وأول من أتبعه إبراهيم ابن النبي صلى الله عليه و آله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الأثير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رجل مات بالمدينة من المهاجرين، مات سنة اثنتين من الهجرة،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اثنين وعشرين شهراً بعد شهوده بدراً، وهو</w:t>
      </w:r>
    </w:p>
    <w:p>
      <w:pPr>
        <w:pStyle w:val="BookText"/>
        <w:rPr/>
      </w:pPr>
      <w:r>
        <w:rPr>
          <w:rFonts w:ascii="Amiri" w:hAnsi="Amiri" w:eastAsia="Amiri" w:cs="Amiri"/>
          <w:color w:val="111111"/>
          <w:sz w:val="28"/>
          <w:sz w:val="28"/>
          <w:szCs w:val="28"/>
          <w:rtl w:val="true"/>
          <w:lang w:bidi="ar-SA"/>
        </w:rPr>
        <w:t xml:space="preserve">أول من دفن بالبقيع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قبر إبراهيم ابن النبي صلى الله عليه و آله في بقعة قريبة من البقيع، وفيها قبر عثمان بن مظعون من أكابر الصحابة، وهو أول من دفن في البقيع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المستفاد من بعض النصوص أن أول من دفن فيه هو 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أسعد بن زرارة والمسجد يبنى، أخذته الشهقة، ودفن بالبقيع، وهو أول من دفن بالبقيع من المسلمين، فكان رسول النبي صلى الله عليه و آله نازلًا على أبي أيوب حتى فرغ من المسجد، وبني له مسكن، فانتقل رسول اللَّه صلى الله عليه و آله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عن عبد الجبار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دفن بالبقيع أسعد بن زرارة،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الأنصار، والمهاجرون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بالبقيع عثمان بن مظعون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باسناده عن عبداللَّه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بالبقيع أسعد ابن زرارة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البغوي في شأن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أول من مات من الصحابة بعد الهجرة، وأنه أول ميت صلى عليه النبي صلى الله عليه و آله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الأنصاري الخزرجي العقبي، رأس</w:t>
      </w:r>
    </w:p>
    <w:p>
      <w:pPr>
        <w:pStyle w:val="BookText"/>
        <w:rPr/>
      </w:pPr>
      <w:r>
        <w:rPr>
          <w:rFonts w:ascii="Amiri" w:hAnsi="Amiri" w:eastAsia="Amiri" w:cs="Amiri"/>
          <w:color w:val="111111"/>
          <w:sz w:val="28"/>
          <w:sz w:val="28"/>
          <w:szCs w:val="28"/>
          <w:rtl w:val="true"/>
          <w:lang w:bidi="ar-SA"/>
        </w:rPr>
        <w:t xml:space="preserve">النقباء، أول مدفون بالبقيع، مات في حياة الرسول صلى الله عليه و آله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شبة عن الواقدي باسناده عن محمد بن عبد الرحمن بن 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ميت بالمدينة من الأنصار أسعد بن زرارة أبوأمامة، ودفنه بالبقيع</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 التعارض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دفن بالبقيع من المهاجرين عثمان بن مظعون، ومن الأنصار أسعد بن زرارة، ويدل على ذلك مضافاً إلى خبر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شاهداً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 أسعد بن زرارة مات قبل ان يفرغ رسول اللَّه صلى الله عليه و آله من بناء المسجد، ودفن بالبقيع </w:t>
      </w:r>
      <w:r>
        <w:rPr>
          <w:rStyle w:val="FootnoteAnchor"/>
          <w:rtl w:val="true"/>
        </w:rPr>
        <w:footnoteReference w:id="165"/>
      </w:r>
      <w:r>
        <w:rPr>
          <w:rFonts w:ascii="Amiri" w:hAnsi="Amiri" w:eastAsia="Amiri" w:cs="Amiri"/>
          <w:color w:val="111111"/>
          <w:sz w:val="28"/>
          <w:sz w:val="28"/>
          <w:szCs w:val="28"/>
          <w:rtl w:val="true"/>
          <w:lang w:bidi="ar-SA"/>
        </w:rPr>
        <w:t xml:space="preserve">، بينما المروي في زمان موت عثمان بن مظعون كونه في ذى الحجة من السنة الثانية من الهجرة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أسعد بن زرارة دفن في البقيع قبل أن يجعل مقبرة عامة للصحابة، وأما عثمان بن مظعون فقد دفن فيه حينما جعل مقبرة لهم، لأن النبي صلى الله عليه و آله كان يرتاد لأصحابه مقبرة يدفنون فيها </w:t>
      </w:r>
      <w:r>
        <w:rPr>
          <w:rStyle w:val="FootnoteAnchor"/>
          <w:rtl w:val="true"/>
        </w:rPr>
        <w:footnoteReference w:id="167"/>
      </w:r>
      <w:r>
        <w:rPr>
          <w:rFonts w:ascii="Amiri" w:hAnsi="Amiri" w:eastAsia="Amiri" w:cs="Amiri"/>
          <w:color w:val="111111"/>
          <w:sz w:val="28"/>
          <w:sz w:val="28"/>
          <w:szCs w:val="28"/>
          <w:rtl w:val="true"/>
          <w:lang w:bidi="ar-SA"/>
        </w:rPr>
        <w:t>، كما مرّ، وبدفن عثمان بن مظعون بدأت حياة البقيع رسمياً، ويؤيده ما روي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سلفكم، فادفنوا إليه موتاكم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ما كان، فقبرهما في الرّوحاء التي في وسط البقيع، فقد روى ابن شبة عن أبي عنسان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ازل اسمع انّ قبر عثمان بن مظعون وأسعد بن زرارة بالروحاء من</w:t>
      </w:r>
    </w:p>
    <w:p>
      <w:pPr>
        <w:pStyle w:val="BookText"/>
        <w:rPr/>
      </w:pPr>
      <w:r>
        <w:rPr>
          <w:rFonts w:ascii="Amiri" w:hAnsi="Amiri" w:eastAsia="Amiri" w:cs="Amiri"/>
          <w:color w:val="111111"/>
          <w:sz w:val="28"/>
          <w:sz w:val="28"/>
          <w:szCs w:val="28"/>
          <w:rtl w:val="true"/>
          <w:lang w:bidi="ar-SA"/>
        </w:rPr>
        <w:t xml:space="preserve">البقيع، والروحاء المقبرة التي وسط البقيع يحيط بها طرق مطرقة وسط البقيع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من أنّ أبا امامة الباهلي هو أول من دفن بالبقيع </w:t>
      </w:r>
      <w:r>
        <w:rPr>
          <w:rStyle w:val="FootnoteAnchor"/>
          <w:rtl w:val="true"/>
        </w:rPr>
        <w:footnoteReference w:id="170"/>
      </w:r>
      <w:r>
        <w:rPr>
          <w:rFonts w:ascii="Amiri" w:hAnsi="Amiri" w:eastAsia="Amiri" w:cs="Amiri"/>
          <w:color w:val="111111"/>
          <w:sz w:val="28"/>
          <w:sz w:val="28"/>
          <w:szCs w:val="28"/>
          <w:rtl w:val="true"/>
          <w:lang w:bidi="ar-SA"/>
        </w:rPr>
        <w:t xml:space="preserve">، فالظاهر وقع الغلط والتحريف بزيادة كلمة الباهلي، وكون أبي امامة هو نفس أسعد بن زرارة، اذ أبو امامة الباهلي هو صدى بن عجلان </w:t>
      </w:r>
      <w:r>
        <w:rPr>
          <w:rStyle w:val="FootnoteAnchor"/>
          <w:rtl w:val="true"/>
        </w:rPr>
        <w:footnoteReference w:id="171"/>
      </w:r>
      <w:r>
        <w:rPr>
          <w:rFonts w:ascii="Amiri" w:hAnsi="Amiri" w:eastAsia="Amiri" w:cs="Amiri"/>
          <w:color w:val="111111"/>
          <w:sz w:val="28"/>
          <w:sz w:val="28"/>
          <w:szCs w:val="28"/>
          <w:rtl w:val="true"/>
          <w:lang w:bidi="ar-SA"/>
        </w:rPr>
        <w:t>،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أبي‌امامة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أسعد بن زرارة </w:t>
      </w:r>
      <w:r>
        <w:rPr>
          <w:rStyle w:val="FootnoteAnchor"/>
          <w:rtl w:val="true"/>
        </w:rPr>
        <w:footnoteReference w:id="172"/>
      </w:r>
      <w:r>
        <w:rPr>
          <w:rFonts w:ascii="Amiri" w:hAnsi="Amiri" w:eastAsia="Amiri" w:cs="Amiri"/>
          <w:color w:val="111111"/>
          <w:sz w:val="28"/>
          <w:sz w:val="28"/>
          <w:szCs w:val="28"/>
          <w:rtl w:val="true"/>
          <w:lang w:bidi="ar-SA"/>
        </w:rPr>
        <w:t>، ومع الاصرار على ما ذكره الحموي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في موضع دفنه فيه أو في قرية من قرى حمص </w:t>
      </w:r>
      <w:r>
        <w:rPr>
          <w:rStyle w:val="FootnoteAnchor"/>
          <w:rtl w:val="true"/>
        </w:rPr>
        <w:footnoteReference w:id="173"/>
      </w:r>
      <w:r>
        <w:rPr>
          <w:rFonts w:ascii="Amiri" w:hAnsi="Amiri" w:eastAsia="Amiri" w:cs="Amiri"/>
          <w:color w:val="111111"/>
          <w:sz w:val="28"/>
          <w:sz w:val="28"/>
          <w:szCs w:val="28"/>
          <w:rtl w:val="true"/>
          <w:lang w:bidi="ar-SA"/>
        </w:rPr>
        <w:t xml:space="preserve">، فهو قول شاذ، وكذا الأمر في كلثوم بن الهدم </w:t>
      </w:r>
      <w:r>
        <w:rPr>
          <w:rStyle w:val="FootnoteAnchor"/>
          <w:rtl w:val="true"/>
        </w:rPr>
        <w:footnoteReference w:id="174"/>
      </w:r>
      <w:r>
        <w:rPr>
          <w:rFonts w:ascii="Amiri" w:hAnsi="Amiri" w:eastAsia="Amiri" w:cs="Amiri"/>
          <w:color w:val="111111"/>
          <w:sz w:val="28"/>
          <w:sz w:val="28"/>
          <w:szCs w:val="28"/>
          <w:rtl w:val="true"/>
          <w:lang w:bidi="ar-SA"/>
        </w:rPr>
        <w:t>الذي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دفن بالبقيع، وأما أبو السائب الذي قالوا في حقه ذلك </w:t>
      </w:r>
      <w:r>
        <w:rPr>
          <w:rStyle w:val="FootnoteAnchor"/>
          <w:rtl w:val="true"/>
        </w:rPr>
        <w:footnoteReference w:id="175"/>
      </w:r>
      <w:r>
        <w:rPr>
          <w:rFonts w:ascii="IRNazanin" w:hAnsi="IRNazanin" w:eastAsia="IRNazanin"/>
          <w:color w:val="111111"/>
          <w:sz w:val="28"/>
          <w:sz w:val="28"/>
          <w:szCs w:val="28"/>
          <w:rtl w:val="true"/>
          <w:lang w:bidi="fa-IR"/>
        </w:rPr>
        <w:t>، فهو نفس عثمان بن مظعون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الموجود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الأنبياء قد دفنوا بالبقيع، وهذا يدل على أن دفن بعض الموتى بالبقيع كان حاصلًا قبل زمان النبي صلى الله عليه و آله، حيث إن المجلسي روى عن نسخة قديمة من مؤلفات أصحابنا هذه الفقرة من الدعاء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البقيع وما ضمّ البقيع من الأنبياء والمرسلين والصديقين والشهداء والصالحين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ولكننا لا يمكننا المساعدة عليه، لعدم معرفتنا بالمصدر، وإن كان ذلك أمراً ممكناً في حد ذاته، حيث إنّ دفن عدة من الناس في مكان قبل صيرورته مقبرة لعامة الناس غير بعيد عقلًا، ولكنه لاعلم لنا بذلك</w:t>
      </w:r>
      <w:r>
        <w:rPr>
          <w:rFonts w:eastAsia="Amiri" w:cs="Amiri" w:ascii="Amiri" w:hAnsi="Amiri"/>
          <w:color w:val="111111"/>
          <w:sz w:val="28"/>
          <w:szCs w:val="28"/>
          <w:rtl w:val="true"/>
          <w:lang w:bidi="ar-SA"/>
        </w:rPr>
        <w:t>.</w:t>
      </w:r>
      <w:bookmarkStart w:id="51" w:name="pg635_3183"/>
    </w:p>
    <w:p>
      <w:pPr>
        <w:pStyle w:val="BookText"/>
        <w:rPr/>
      </w:pPr>
      <w:bookmarkEnd w:id="51"/>
      <w:r>
        <w:rPr>
          <w:rFonts w:ascii="Amiri" w:hAnsi="Amiri" w:eastAsia="Amiri" w:cs="Amiri"/>
          <w:color w:val="111111"/>
          <w:sz w:val="28"/>
          <w:sz w:val="28"/>
          <w:szCs w:val="28"/>
          <w:rtl w:val="true"/>
          <w:lang w:bidi="ar-SA"/>
        </w:rPr>
        <w:t>ثمّ أنه قد رغب الناس في دفن موتاهم بالبقيع بعد دفن إبراهيم ابن رسول‌اللَّه صلى الله عليه و آله، وهو ما صرّح به خبر أبي سلمة بن عبد الرحمن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توفّي إبراهيم ابن رسول اللَّه صلى الله عليه و آله، أمر أن يدفن عند عثمان بن مظعون، فرغب الناس في البقيع، وقطعوا الشجر، واختارت كلّ قبيلة ناحية، فمن هناك عرفت كلّ قبيلة مقابرها </w:t>
      </w:r>
      <w:r>
        <w:rPr>
          <w:rStyle w:val="FootnoteAnchor"/>
          <w:rtl w:val="true"/>
        </w:rPr>
        <w:footnoteReference w:id="177"/>
      </w:r>
      <w:r>
        <w:rPr>
          <w:rFonts w:ascii="Amiri" w:hAnsi="Amiri" w:eastAsia="Amiri" w:cs="Amiri"/>
          <w:color w:val="111111"/>
          <w:sz w:val="28"/>
          <w:sz w:val="28"/>
          <w:szCs w:val="28"/>
          <w:rtl w:val="true"/>
          <w:lang w:bidi="ar-SA"/>
        </w:rPr>
        <w:t xml:space="preserve">، وأصبح البقيع الغرقد مدفن أهل المدينة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يعلم عدم صحة القول بوقفية أرض البقيع، اذ الوقف فرع الملكية، وهي منتفية، فبناء على ذلك فهي باقية على الإباحة الأصلية، فدعوى تسبيل البقيع مرفوضة بالشواهد المتقنة التاريخية والروائية عند كافة المسلمين، أضف إلى ذلك أن أهل البيت عليهم السلام دفنوا في بيت عقيل، فما بادرت به شرذمة من الناس من هدم القبة فهو تصرف عدواني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وصفوا أرض البقيع بكونها رخوة </w:t>
      </w:r>
      <w:r>
        <w:rPr>
          <w:rStyle w:val="FootnoteAnchor"/>
          <w:rtl w:val="true"/>
        </w:rPr>
        <w:footnoteReference w:id="179"/>
      </w:r>
      <w:r>
        <w:rPr>
          <w:rFonts w:ascii="Amiri" w:hAnsi="Amiri" w:eastAsia="Amiri" w:cs="Amiri"/>
          <w:color w:val="111111"/>
          <w:sz w:val="28"/>
          <w:sz w:val="28"/>
          <w:szCs w:val="28"/>
          <w:rtl w:val="true"/>
          <w:lang w:bidi="ar-SA"/>
        </w:rPr>
        <w:t xml:space="preserve">سبخة </w:t>
      </w:r>
      <w:r>
        <w:rPr>
          <w:rStyle w:val="FootnoteAnchor"/>
          <w:rtl w:val="true"/>
        </w:rPr>
        <w:footnoteReference w:id="180"/>
      </w:r>
      <w:r>
        <w:rPr>
          <w:rFonts w:ascii="Amiri" w:hAnsi="Amiri" w:eastAsia="Amiri" w:cs="Amiri"/>
          <w:color w:val="111111"/>
          <w:sz w:val="28"/>
          <w:sz w:val="28"/>
          <w:szCs w:val="28"/>
          <w:rtl w:val="true"/>
          <w:lang w:bidi="ar-SA"/>
        </w:rPr>
        <w:t>، ولازال الأمر كذلك</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461930_211673320"/>
      <w:bookmarkStart w:id="53" w:name="_Toc19"/>
      <w:bookmarkEnd w:id="52"/>
      <w:r>
        <w:rPr>
          <w:rtl w:val="true"/>
        </w:rPr>
        <w:t>فضل البقيع‌</w:t>
      </w:r>
      <w:bookmarkEnd w:id="53"/>
    </w:p>
    <w:p>
      <w:pPr>
        <w:pStyle w:val="BookText"/>
        <w:rPr/>
      </w:pPr>
      <w:r>
        <w:rPr>
          <w:rFonts w:ascii="Amiri" w:hAnsi="Amiri" w:eastAsia="Amiri" w:cs="Amiri"/>
          <w:color w:val="111111"/>
          <w:sz w:val="28"/>
          <w:sz w:val="28"/>
          <w:szCs w:val="28"/>
          <w:rtl w:val="true"/>
          <w:lang w:bidi="ar-SA"/>
        </w:rPr>
        <w:t>لا ريب أنّ للمكان أثراً خاصاً، وله ميزات وخصوصيات تميزه عن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بقيع الغرقد اكتسب فضيلة خاصة، وذلك ببركة قدوم النبي الأعظم وسائر المعصومين إليه، ودفن أئمة أهل البيت عليهم السلام، وسائر الأولياء والصلحاء والشهداء والمؤمنين، اذ شرف المكان بالمكين، ونذكر بعض الأخبار في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جعفر بن محمد بن قولويه باسناده عن أبي حجر الأسلمي عن</w:t>
      </w:r>
      <w:bookmarkStart w:id="54" w:name="pg635_3184"/>
    </w:p>
    <w:p>
      <w:pPr>
        <w:pStyle w:val="BookText"/>
        <w:rPr/>
      </w:pPr>
      <w:bookmarkEnd w:id="54"/>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في أحد الحرمين مكة أو المدينة لم يعرض إلى الحساب، ومات مهاجراً إلى اللَّه، وحشر يوم القيامة مع أصحاب بدر</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تفسير أبي الفتوح الرازي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يأمر يوم القيامة أن يأخذوا بأطراف الحجون </w:t>
      </w:r>
      <w:r>
        <w:rPr>
          <w:rStyle w:val="FootnoteAnchor"/>
          <w:rtl w:val="true"/>
        </w:rPr>
        <w:footnoteReference w:id="182"/>
      </w:r>
      <w:r>
        <w:rPr>
          <w:rFonts w:ascii="Amiri" w:hAnsi="Amiri" w:eastAsia="Amiri" w:cs="Amiri"/>
          <w:color w:val="111111"/>
          <w:sz w:val="28"/>
          <w:sz w:val="28"/>
          <w:szCs w:val="28"/>
          <w:rtl w:val="true"/>
          <w:lang w:bidi="ar-SA"/>
        </w:rPr>
        <w:t>والبقيع، فيطرحان في الجنة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وروي‌عن رسول‌اللَّه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حشرالناس يوم‌القيامة، بعث في‌أهل البقيع</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الصيحة، فأخرج إلى البقيع، فأحشر معهم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قيس أنّ رسول اللَّه صلى الله عليه و آله خرج بها في سكك المدينة حتى انتهى إلى البقيع الغرقد،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أترين هذه المقبرة؟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منها سبعون ألفاً يوم القيامة بصورة القمر ليلة البدر،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461932_211673320"/>
      <w:bookmarkStart w:id="56" w:name="_Toc20"/>
      <w:bookmarkEnd w:id="55"/>
      <w:r>
        <w:rPr>
          <w:rtl w:val="true"/>
        </w:rPr>
        <w:t>اهتمام المسلمين بزيارة البقيع عليهم السلام‌</w:t>
      </w:r>
      <w:bookmarkEnd w:id="56"/>
    </w:p>
    <w:p>
      <w:pPr>
        <w:pStyle w:val="BookText"/>
        <w:rPr/>
      </w:pPr>
      <w:r>
        <w:rPr>
          <w:rFonts w:ascii="Amiri" w:hAnsi="Amiri" w:eastAsia="Amiri" w:cs="Amiri"/>
          <w:color w:val="111111"/>
          <w:sz w:val="28"/>
          <w:sz w:val="28"/>
          <w:szCs w:val="28"/>
          <w:rtl w:val="true"/>
          <w:lang w:bidi="ar-SA"/>
        </w:rPr>
        <w:t>قد اهتم المسلمون على طول الأزمنة بزيارة البقيع، وحث علماؤهم على الترغيب بزيارته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واهم دليل على ذلك هو فعل الرسول الأعظم صلى الله عليه و آله، وبه تثبت السنة، فانه كان</w:t>
      </w:r>
    </w:p>
    <w:p>
      <w:pPr>
        <w:pStyle w:val="BookText"/>
        <w:rPr/>
      </w:pPr>
      <w:r>
        <w:rPr>
          <w:rFonts w:ascii="Amiri" w:hAnsi="Amiri" w:eastAsia="Amiri" w:cs="Amiri"/>
          <w:color w:val="111111"/>
          <w:sz w:val="28"/>
          <w:sz w:val="28"/>
          <w:szCs w:val="28"/>
          <w:rtl w:val="true"/>
          <w:lang w:bidi="ar-SA"/>
        </w:rPr>
        <w:t>يخرج إلى البقيع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وبعد دفن المعصومين عليهم السلام به ازداد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الكبار من الفقهاء باستحباب زيارة أئمة البقيع عليهم السلام استحباباً مؤكداً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استحباب زيارة إبراهيم ابن رسول اللَّه وعبد اللَّه بن جعفر وفاطمة بنت أسد وجميع من بالبقيع من الصحابة والتابعين، والشهداء والصالحين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أفتى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القاضى ابن براج </w:t>
      </w:r>
      <w:r>
        <w:rPr>
          <w:rStyle w:val="FootnoteAnchor"/>
          <w:rtl w:val="true"/>
        </w:rPr>
        <w:footnoteReference w:id="189"/>
      </w:r>
      <w:r>
        <w:rPr>
          <w:rFonts w:ascii="Amiri" w:hAnsi="Amiri" w:eastAsia="Amiri" w:cs="Amiri"/>
          <w:color w:val="111111"/>
          <w:sz w:val="28"/>
          <w:sz w:val="28"/>
          <w:szCs w:val="28"/>
          <w:rtl w:val="true"/>
          <w:lang w:bidi="ar-SA"/>
        </w:rPr>
        <w:t xml:space="preserve">، والفاضل الآبي </w:t>
      </w:r>
      <w:r>
        <w:rPr>
          <w:rStyle w:val="FootnoteAnchor"/>
          <w:rtl w:val="true"/>
        </w:rPr>
        <w:footnoteReference w:id="190"/>
      </w:r>
      <w:r>
        <w:rPr>
          <w:rFonts w:ascii="Amiri" w:hAnsi="Amiri" w:eastAsia="Amiri" w:cs="Amiri"/>
          <w:color w:val="111111"/>
          <w:sz w:val="28"/>
          <w:sz w:val="28"/>
          <w:szCs w:val="28"/>
          <w:rtl w:val="true"/>
          <w:lang w:bidi="ar-SA"/>
        </w:rPr>
        <w:t xml:space="preserve">، والمحقق الحلي </w:t>
      </w:r>
      <w:r>
        <w:rPr>
          <w:rStyle w:val="FootnoteAnchor"/>
          <w:rtl w:val="true"/>
        </w:rPr>
        <w:footnoteReference w:id="191"/>
      </w:r>
      <w:r>
        <w:rPr>
          <w:rFonts w:ascii="Amiri" w:hAnsi="Amiri" w:eastAsia="Amiri" w:cs="Amiri"/>
          <w:color w:val="111111"/>
          <w:sz w:val="28"/>
          <w:sz w:val="28"/>
          <w:szCs w:val="28"/>
          <w:rtl w:val="true"/>
          <w:lang w:bidi="ar-SA"/>
        </w:rPr>
        <w:t xml:space="preserve">، ويحيى بن سعيد </w:t>
      </w:r>
      <w:r>
        <w:rPr>
          <w:rStyle w:val="FootnoteAnchor"/>
          <w:rtl w:val="true"/>
        </w:rPr>
        <w:footnoteReference w:id="192"/>
      </w:r>
      <w:r>
        <w:rPr>
          <w:rFonts w:ascii="Amiri" w:hAnsi="Amiri" w:eastAsia="Amiri" w:cs="Amiri"/>
          <w:color w:val="111111"/>
          <w:sz w:val="28"/>
          <w:sz w:val="28"/>
          <w:szCs w:val="28"/>
          <w:rtl w:val="true"/>
          <w:lang w:bidi="ar-SA"/>
        </w:rPr>
        <w:t xml:space="preserve">، والعلامة الحلي </w:t>
      </w:r>
      <w:r>
        <w:rPr>
          <w:rStyle w:val="FootnoteAnchor"/>
          <w:rtl w:val="true"/>
        </w:rPr>
        <w:footnoteReference w:id="193"/>
      </w:r>
      <w:r>
        <w:rPr>
          <w:rFonts w:ascii="Amiri" w:hAnsi="Amiri" w:eastAsia="Amiri" w:cs="Amiri"/>
          <w:color w:val="111111"/>
          <w:sz w:val="28"/>
          <w:sz w:val="28"/>
          <w:szCs w:val="28"/>
          <w:rtl w:val="true"/>
          <w:lang w:bidi="ar-SA"/>
        </w:rPr>
        <w:t xml:space="preserve">، وابن فهد الحلي </w:t>
      </w:r>
      <w:r>
        <w:rPr>
          <w:rStyle w:val="FootnoteAnchor"/>
          <w:rtl w:val="true"/>
        </w:rPr>
        <w:footnoteReference w:id="194"/>
      </w:r>
      <w:r>
        <w:rPr>
          <w:rFonts w:ascii="Amiri" w:hAnsi="Amiri" w:eastAsia="Amiri" w:cs="Amiri"/>
          <w:color w:val="111111"/>
          <w:sz w:val="28"/>
          <w:sz w:val="28"/>
          <w:szCs w:val="28"/>
          <w:rtl w:val="true"/>
          <w:lang w:bidi="ar-SA"/>
        </w:rPr>
        <w:t xml:space="preserve">، وابن طي الفقعاني </w:t>
      </w:r>
      <w:r>
        <w:rPr>
          <w:rStyle w:val="FootnoteAnchor"/>
          <w:rtl w:val="true"/>
        </w:rPr>
        <w:footnoteReference w:id="195"/>
      </w:r>
      <w:r>
        <w:rPr>
          <w:rFonts w:ascii="Amiri" w:hAnsi="Amiri" w:eastAsia="Amiri" w:cs="Amiri"/>
          <w:color w:val="111111"/>
          <w:sz w:val="28"/>
          <w:sz w:val="28"/>
          <w:szCs w:val="28"/>
          <w:rtl w:val="true"/>
          <w:lang w:bidi="ar-SA"/>
        </w:rPr>
        <w:t xml:space="preserve">، والشهيدالأول </w:t>
      </w:r>
      <w:r>
        <w:rPr>
          <w:rStyle w:val="FootnoteAnchor"/>
          <w:rtl w:val="true"/>
        </w:rPr>
        <w:footnoteReference w:id="196"/>
      </w:r>
      <w:r>
        <w:rPr>
          <w:rFonts w:ascii="Amiri" w:hAnsi="Amiri" w:eastAsia="Amiri" w:cs="Amiri"/>
          <w:color w:val="111111"/>
          <w:sz w:val="28"/>
          <w:sz w:val="28"/>
          <w:szCs w:val="28"/>
          <w:rtl w:val="true"/>
          <w:lang w:bidi="ar-SA"/>
        </w:rPr>
        <w:t xml:space="preserve">، والسبزواري </w:t>
      </w:r>
      <w:r>
        <w:rPr>
          <w:rStyle w:val="FootnoteAnchor"/>
          <w:rtl w:val="true"/>
        </w:rPr>
        <w:footnoteReference w:id="197"/>
      </w:r>
      <w:r>
        <w:rPr>
          <w:rFonts w:ascii="Amiri" w:hAnsi="Amiri" w:eastAsia="Amiri" w:cs="Amiri"/>
          <w:color w:val="111111"/>
          <w:sz w:val="28"/>
          <w:sz w:val="28"/>
          <w:szCs w:val="28"/>
          <w:rtl w:val="true"/>
          <w:lang w:bidi="ar-SA"/>
        </w:rPr>
        <w:t xml:space="preserve">، والمحقق‌الكركي </w:t>
      </w:r>
      <w:r>
        <w:rPr>
          <w:rStyle w:val="FootnoteAnchor"/>
          <w:rtl w:val="true"/>
        </w:rPr>
        <w:footnoteReference w:id="198"/>
      </w:r>
      <w:r>
        <w:rPr>
          <w:rFonts w:ascii="Amiri" w:hAnsi="Amiri" w:eastAsia="Amiri" w:cs="Amiri"/>
          <w:color w:val="111111"/>
          <w:sz w:val="28"/>
          <w:sz w:val="28"/>
          <w:szCs w:val="28"/>
          <w:rtl w:val="true"/>
          <w:lang w:bidi="ar-SA"/>
        </w:rPr>
        <w:t xml:space="preserve">، والحرالعاملي </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والنراقي </w:t>
      </w:r>
      <w:r>
        <w:rPr>
          <w:rStyle w:val="FootnoteAnchor"/>
          <w:rtl w:val="true"/>
        </w:rPr>
        <w:footnoteReference w:id="200"/>
      </w:r>
      <w:r>
        <w:rPr>
          <w:rFonts w:ascii="IRNazanin" w:hAnsi="IRNazanin" w:eastAsia="IRNazanin"/>
          <w:color w:val="111111"/>
          <w:sz w:val="28"/>
          <w:sz w:val="28"/>
          <w:szCs w:val="28"/>
          <w:rtl w:val="true"/>
          <w:lang w:bidi="fa-IR"/>
        </w:rPr>
        <w:t xml:space="preserve">، وصاحب‌الجواهر </w:t>
      </w:r>
      <w:r>
        <w:rPr>
          <w:rStyle w:val="FootnoteAnchor"/>
          <w:rtl w:val="true"/>
        </w:rPr>
        <w:footnoteReference w:id="201"/>
      </w:r>
      <w:r>
        <w:rPr>
          <w:rFonts w:ascii="Amiri" w:hAnsi="Amiri" w:eastAsia="Amiri" w:cs="Amiri"/>
          <w:color w:val="111111"/>
          <w:sz w:val="28"/>
          <w:sz w:val="28"/>
          <w:szCs w:val="28"/>
          <w:rtl w:val="true"/>
          <w:lang w:bidi="ar-SA"/>
        </w:rPr>
        <w:t xml:space="preserve">، والسيد الحكيم </w:t>
      </w:r>
      <w:r>
        <w:rPr>
          <w:rStyle w:val="FootnoteAnchor"/>
          <w:rtl w:val="true"/>
        </w:rPr>
        <w:footnoteReference w:id="202"/>
      </w:r>
      <w:r>
        <w:rPr>
          <w:rFonts w:ascii="Amiri" w:hAnsi="Amiri" w:eastAsia="Amiri" w:cs="Amiri"/>
          <w:color w:val="111111"/>
          <w:sz w:val="28"/>
          <w:sz w:val="28"/>
          <w:szCs w:val="28"/>
          <w:rtl w:val="true"/>
          <w:lang w:bidi="ar-SA"/>
        </w:rPr>
        <w:t xml:space="preserve">، والسيد الكلبايكاني </w:t>
      </w:r>
      <w:r>
        <w:rPr>
          <w:rStyle w:val="FootnoteAnchor"/>
          <w:rtl w:val="true"/>
        </w:rPr>
        <w:footnoteReference w:id="203"/>
      </w:r>
      <w:r>
        <w:rPr>
          <w:rFonts w:ascii="Amiri" w:hAnsi="Amiri" w:eastAsia="Amiri" w:cs="Amiri"/>
          <w:color w:val="111111"/>
          <w:sz w:val="28"/>
          <w:sz w:val="28"/>
          <w:szCs w:val="28"/>
          <w:rtl w:val="true"/>
          <w:lang w:bidi="ar-SA"/>
        </w:rPr>
        <w:t xml:space="preserve">، والشيخ الطبسي </w:t>
      </w:r>
      <w:r>
        <w:rPr>
          <w:rStyle w:val="FootnoteAnchor"/>
          <w:rtl w:val="true"/>
        </w:rPr>
        <w:footnoteReference w:id="204"/>
      </w:r>
      <w:r>
        <w:rPr>
          <w:rFonts w:ascii="Amiri" w:hAnsi="Amiri" w:eastAsia="Amiri" w:cs="Amiri"/>
          <w:color w:val="111111"/>
          <w:sz w:val="28"/>
          <w:sz w:val="28"/>
          <w:szCs w:val="28"/>
          <w:rtl w:val="true"/>
          <w:lang w:bidi="ar-SA"/>
        </w:rPr>
        <w:t xml:space="preserve">، والشيخ محمد أمين زين الدين </w:t>
      </w:r>
      <w:r>
        <w:rPr>
          <w:rStyle w:val="FootnoteAnchor"/>
          <w:rtl w:val="true"/>
        </w:rPr>
        <w:footnoteReference w:id="205"/>
      </w:r>
      <w:r>
        <w:rPr>
          <w:rFonts w:ascii="Amiri" w:hAnsi="Amiri" w:eastAsia="Amiri" w:cs="Amiri"/>
          <w:color w:val="111111"/>
          <w:sz w:val="28"/>
          <w:sz w:val="28"/>
          <w:szCs w:val="28"/>
          <w:rtl w:val="true"/>
          <w:lang w:bidi="ar-SA"/>
        </w:rPr>
        <w:t>، مع العلم بأن استحباب ذلك أمر بديهي وضروري من المذهب، ولذلك يقول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تستحب زيارة الأئمة عليهم السلام بالبقيع إجماعاً، أو ضرورة من المذهب أو الدين، مضافاً إلى النصوص المتواترة </w:t>
      </w:r>
      <w:r>
        <w:rPr>
          <w:rStyle w:val="FootnoteAnchor"/>
          <w:rtl w:val="true"/>
        </w:rPr>
        <w:footnoteReference w:id="206"/>
      </w:r>
      <w:r>
        <w:rPr>
          <w:rFonts w:ascii="Amiri" w:hAnsi="Amiri" w:eastAsia="Amiri" w:cs="Amiri"/>
          <w:color w:val="111111"/>
          <w:sz w:val="28"/>
          <w:sz w:val="28"/>
          <w:szCs w:val="28"/>
          <w:rtl w:val="true"/>
          <w:lang w:bidi="ar-SA"/>
        </w:rPr>
        <w:t>، كما أن السيد الخوانساري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زيارة الأئمة عليهم السلام بالبقيع، فهو من ضروريات المذهب، مضافاً إلى النصوص المتواترة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محمد عبد الكريم بن عطاء اللَّه المالكي 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لك حجك وعمرتك على الوجه المشروع، لم يبق بعد ذلك إلا إتيان مسجد رسول اللَّه صلى اللَّه عليه وسلم، للسلام على النبي صلى اللَّه عليه وسلم، والدعاء عنده، والسلام على صاحبيه، والوصول إلى البقيع، وزيارة ما فيه من قبور الصحابة والتابعين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 زيارة البقيع </w:t>
      </w:r>
      <w:r>
        <w:rPr>
          <w:rStyle w:val="FootnoteAnchor"/>
          <w:rtl w:val="true"/>
        </w:rPr>
        <w:footnoteReference w:id="209"/>
      </w:r>
      <w:r>
        <w:rPr>
          <w:rFonts w:ascii="Amiri" w:hAnsi="Amiri" w:eastAsia="Amiri" w:cs="Amiri"/>
          <w:color w:val="111111"/>
          <w:sz w:val="28"/>
          <w:sz w:val="28"/>
          <w:szCs w:val="28"/>
          <w:rtl w:val="true"/>
          <w:lang w:bidi="ar-SA"/>
        </w:rPr>
        <w:t xml:space="preserve">، وبه قال البهوتي </w:t>
      </w:r>
      <w:r>
        <w:rPr>
          <w:rStyle w:val="FootnoteAnchor"/>
          <w:rtl w:val="true"/>
        </w:rPr>
        <w:footnoteReference w:id="210"/>
      </w:r>
      <w:r>
        <w:rPr>
          <w:rFonts w:ascii="Amiri" w:hAnsi="Amiri" w:eastAsia="Amiri" w:cs="Amiri"/>
          <w:color w:val="111111"/>
          <w:sz w:val="28"/>
          <w:sz w:val="28"/>
          <w:szCs w:val="28"/>
          <w:rtl w:val="true"/>
          <w:lang w:bidi="ar-SA"/>
        </w:rPr>
        <w:t xml:space="preserve">، وغيره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البكري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 زيارة البقيع في كلّ يوم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بعد زيارته عليه السلام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البقيع كلّ يوم ويوم الجمعة آكد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يخرج كلّ يوم إلى البقيع، خصوصاً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ويزور القبور الطاهرة في البقيع، كقبر إبراهيم ابن رسول اللَّه صلى اللَّه عليه وسلم، وعثمان، و العباس، والحسن بن علي، وعلي بن الحسين، ومحمد بن علي، وجعفر بن محمد، وغيرهم رضى اللَّه عنهم، ويختم بقبر صفية عمة رسول اللَّه صلى اللَّه عليه وسلم ورضي عنها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يخرج كلّ يوم إلى البقيع، وكذا قال النووي والفاخوري، وزاد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يوم الجمعة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الخروج كلّ يوم إلى البقيع، بعد السلام على رسول اللَّه صلى اللَّه عليه وسلم، خصوصاً يوم الجمعة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57" w:name="pg635_3188"/>
    </w:p>
    <w:p>
      <w:pPr>
        <w:pStyle w:val="BookText"/>
        <w:rPr/>
      </w:pPr>
      <w:bookmarkEnd w:id="57"/>
      <w:r>
        <w:rPr>
          <w:rFonts w:ascii="Amiri" w:hAnsi="Amiri" w:eastAsia="Amiri" w:cs="Amiri"/>
          <w:color w:val="111111"/>
          <w:sz w:val="28"/>
          <w:sz w:val="28"/>
          <w:szCs w:val="28"/>
          <w:rtl w:val="true"/>
          <w:lang w:bidi="ar-SA"/>
        </w:rPr>
        <w:t>وعن ابن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السنّة في كونه عليه الصلاة والسلام كان يزور أهل البقيع الغرقد، وهذا نص في الزيارة، فدل على أنها قربة بنفسها مستحبة، معمول بها في الدين، ظاهرة بركتها عند السلف والخلف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الصالحي الشامي حول زيارة قبر الرسول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زيارته إلا لتعظيمه والتبرك به، ولتنالنا الرحمة بصلاتنا وسلامنا عليه عند قبره بحضرة الملائكة الحافين به، وذلك من الدعاء المشروع له، والزيارة قد تكون لمجرد تذكر الآخرة، وهو مستحب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القبور، فإنها تذكركم الآخرة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تكون للدعاء لأهل القبور، كما ثبت في زيارة أهل البقيع، وقد تكون للتبرك بأهلها إذا كانوا من أهل الصلاح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زيارة البقيع ثابت بالأدلة الثابتة والعناوين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الرسول الأعظم وسائر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زيارة قبور الأئمة المعصومين عليهم السلام والتبرك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زيارة قبور سائر المؤمنين</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461934_211673320"/>
      <w:bookmarkStart w:id="59" w:name="_Toc21"/>
      <w:bookmarkEnd w:id="58"/>
      <w:r>
        <w:rPr>
          <w:rtl w:val="true"/>
        </w:rPr>
        <w:t>وصف البقيع في القرن السادس‌</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ابن جبير الرحالة في القرن السادس الهجري بالبقيع، فيصف المقبرة وصفاً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بقيع الغرقد واقع شرقي المدينة، تخرج إليه على باب يعرف بباب البقيع، وأول ما تلقى عن يسارك عند خروجك من باب المذكور مشهد صفية</w:t>
      </w:r>
      <w:bookmarkStart w:id="60" w:name="pg635_3189"/>
    </w:p>
    <w:p>
      <w:pPr>
        <w:pStyle w:val="BookText"/>
        <w:rPr/>
      </w:pPr>
      <w:bookmarkEnd w:id="60"/>
      <w:r>
        <w:rPr>
          <w:rFonts w:ascii="Amiri" w:hAnsi="Amiri" w:eastAsia="Amiri" w:cs="Amiri"/>
          <w:color w:val="111111"/>
          <w:sz w:val="28"/>
          <w:sz w:val="28"/>
          <w:szCs w:val="28"/>
          <w:rtl w:val="true"/>
          <w:lang w:bidi="ar-SA"/>
        </w:rPr>
        <w:t xml:space="preserve">عمة النبي صلى الله عليه و آله، وهي أم الزبير بن العوام، وأمام هذه التربة قبر مالك بن أنس الإمام المدني وعليه قبة صغيرة مختصرة البناء، وأمامه قبر السلالة الطاهرة إبراهيم ابن النبي وعليه قبة بيضاء، وعلى اليمين تربة ابن لعمر بن الخطاب اسمه عبد الرحمن الأوسط، وهو المعروف بأبي شحمة، وهو الذي جلده أبوه الحد فمرض ومات، وبأزائه قبر عقيل بن أبي طالب، وعبد اللَّه بن جعفر الطيار، وبأزائهم روضة فيها أزواج النبي صلى الله عليه و آله، وبأزائها روضة صغيرة فيها ثلاثة من أولادالنبي صلى الله عليه و آله، وتليها روضة العباس بن عبد المطلب، والحسن بن علي، وهي قبة مرتفعة في الهواء على مقربة من باب البقيع المذكور، وعن يمين الخارج منه، ورأس الحسن إلى رجلي العباس، وقبراهما مرتفعان عن الأرض، متسعان مغشيان بألواح ملصقة أبدع إلصاق، مرصعة بصفائح الصفر، ومكوكبة بمساميره على أبدع صفة وأجمل منظر، وعلى هذا الشكل قبر إبراهيم ابن النبي صلى الله عليه و آله، ويلي هذه البقعة العباسية بيت ينسب لفاطمة بنت رسول‌اللَّه صلى الله عليه و آله، 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الحزن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ويمرّ ابن بطوطة بعد ابن جبير بما يقرب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فيصف البقيع وصفاً مطابقاً لوصف ابن جبير في تحديد هذه المشاهد والقبب والأضرحة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461936_211673320"/>
      <w:bookmarkStart w:id="62" w:name="_Toc22"/>
      <w:bookmarkEnd w:id="61"/>
      <w:r>
        <w:rPr>
          <w:rtl w:val="true"/>
        </w:rPr>
        <w:t>مأساة هدم البقيع‌</w:t>
      </w:r>
      <w:bookmarkEnd w:id="62"/>
    </w:p>
    <w:p>
      <w:pPr>
        <w:pStyle w:val="BookText"/>
        <w:rPr/>
      </w:pPr>
      <w:r>
        <w:rPr>
          <w:rFonts w:ascii="Amiri" w:hAnsi="Amiri" w:eastAsia="Amiri" w:cs="Amiri"/>
          <w:color w:val="111111"/>
          <w:sz w:val="28"/>
          <w:sz w:val="28"/>
          <w:szCs w:val="28"/>
          <w:rtl w:val="true"/>
          <w:lang w:bidi="ar-SA"/>
        </w:rPr>
        <w:t>مقبرة البقيع كانت متألقة بقبابها ومشاهدها المقدسة، والتي لا يمتلك من يراها سوى الحديث عنها، يمرّ عليها ابن جبير فيصف قبري الامام الحسن والعباس بن عبد المطلب فيها فيقول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وقبراهما مرتفعان عن الأرض، متسعان مغشيان بألواح ملصقة أبدع</w:t>
      </w:r>
    </w:p>
    <w:p>
      <w:pPr>
        <w:pStyle w:val="BookText"/>
        <w:rPr/>
      </w:pPr>
      <w:r>
        <w:rPr>
          <w:rFonts w:ascii="Amiri" w:hAnsi="Amiri" w:eastAsia="Amiri" w:cs="Amiri"/>
          <w:color w:val="111111"/>
          <w:sz w:val="28"/>
          <w:sz w:val="28"/>
          <w:szCs w:val="28"/>
          <w:rtl w:val="true"/>
          <w:lang w:bidi="ar-SA"/>
        </w:rPr>
        <w:t>الصاق، مرصعة بصفائح الصفر، ومكوكبة بمساميره على أبدع صفة وأجمل منظر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ويصف ابن بطوطة قبة الامام الحسن عليه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قبة ذاهبة في الهواء، بديعة الاحكام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 قبة شامخة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كبيرة عالية قديمة البناء، وعليها بابان يفتح أحدهما في كلّ يوم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الرحالة ريتشارد بورتون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 أن نترك البقيع وقفنا وقفتنا الحادية عشرة عند القبة العباسية </w:t>
      </w:r>
      <w:r>
        <w:rPr>
          <w:rStyle w:val="FootnoteAnchor"/>
          <w:rtl w:val="true"/>
        </w:rPr>
        <w:footnoteReference w:id="225"/>
      </w:r>
      <w:r>
        <w:rPr>
          <w:rFonts w:ascii="Amiri" w:hAnsi="Amiri" w:eastAsia="Amiri" w:cs="Amiri"/>
          <w:color w:val="111111"/>
          <w:sz w:val="28"/>
          <w:sz w:val="28"/>
          <w:szCs w:val="28"/>
          <w:rtl w:val="true"/>
          <w:lang w:bidi="ar-SA"/>
        </w:rPr>
        <w:t>أو قبة العباس عمّ النبي، وهي أكبر وأجمل جميع القبب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في القسم الشرقي قبور الحسن بن علي سبط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والإمام زين العابدين بن الحسين، وابنه محمد الباقر، ثمّ ابنه الإمام جعفر الصادق، وهؤلاء جميعاً من نسل النبي، وقد دفنوا في نفس المرقد الذي دفن فيه العباس</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دمر التيار السلفي الوهابي المتحجر قبور آل البيت وكبار الشخصيات الاسلامية بالبقيع، وذلك في الثامن من شهر شوال المكرم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وهؤلاء قد تجاهلوا أو لم يعتنوا بمشاعر ملايين المسلمين في أنحاء العالم، وفرضوا رأيهم ونفّذوه قهراً وقسراً، وبقوة الحديد والنار، مع العلم أنهم يحرصون على المحافظة على لباس بعض الملوك وأثاث منزله وسيارته وسيوفه واسلحته، وحتى سريره الخاص وأدواته الخاصة، وأنفقوا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 سعودي لصيانة قلعة في</w:t>
      </w:r>
    </w:p>
    <w:p>
      <w:pPr>
        <w:pStyle w:val="BookText"/>
        <w:rPr/>
      </w:pPr>
      <w:r>
        <w:rPr>
          <w:rFonts w:ascii="Amiri" w:hAnsi="Amiri" w:eastAsia="Amiri" w:cs="Amiri"/>
          <w:color w:val="111111"/>
          <w:sz w:val="28"/>
          <w:sz w:val="28"/>
          <w:szCs w:val="28"/>
          <w:rtl w:val="true"/>
          <w:lang w:bidi="ar-SA"/>
        </w:rPr>
        <w:t xml:space="preserve">الدرعية </w:t>
      </w:r>
      <w:r>
        <w:rPr>
          <w:rStyle w:val="FootnoteAnchor"/>
          <w:rtl w:val="true"/>
        </w:rPr>
        <w:footnoteReference w:id="227"/>
      </w:r>
      <w:r>
        <w:rPr>
          <w:rFonts w:ascii="Amiri" w:hAnsi="Amiri" w:eastAsia="Amiri" w:cs="Amiri"/>
          <w:color w:val="111111"/>
          <w:sz w:val="28"/>
          <w:sz w:val="28"/>
          <w:szCs w:val="28"/>
          <w:rtl w:val="true"/>
          <w:lang w:bidi="ar-SA"/>
        </w:rPr>
        <w:t>، مع أنهم قاموا بتخريب كثير من الآثار والمعالم التاريخية الاسلامية التى تعتبر هوية المسلمين، بحجة الدفاع عن التوحيد ومحاربة مظاهر الشرك والبدع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بادروا بإزالة وهدم كثير من المعالم والآثار الاسلامية التي نعتبرها تاريخاً وهوية لجميع المسلمين على مدى العصور،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w:t>
      </w:r>
      <w:r>
        <w:rPr>
          <w:rStyle w:val="FootnoteAnchor"/>
          <w:rtl w:val="true"/>
        </w:rPr>
        <w:footnoteReference w:id="228"/>
      </w: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مشربة أم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اسماعيل بن جعفر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النفس الزكية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عبد اللَّه والد الرسول الأعظم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فاطمة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خديجة ومولد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قبة ابن عباس بالطائف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قبة حواء بجدة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قباب عبد المطلب وأبي طالب، وأم المؤمنين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قباب عبد اللَّه وآمنة أبوي النبي، وأزواجه، وعثمان بن عفان، ومالك امام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قبة حمزة وشهداء أحد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مبرك ناقة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هدموا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قبور الشهداء في وادي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العريش التاريخي الذي نصب للنبي صلى الله عليه و آله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السيدة فاطمة بنت الحسين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الأرقم بن الأرقم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ودار أبي أيوب الأنصاري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قاموا بهدم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الفضيخ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وقبر علي بن جعفر الصادق العريضي بالعُريض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نخاف عليه غداً إزالة جبل الرماة بأحد، وهدم مسجد البيعة في منى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دائرة المعارف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الزمن أصبح مما يشرف المرء أن يرقد رقدته الأخيرة في هذه البقعة بين آل محمد والأئمة والأولياء، وأقام أحفاد</w:t>
      </w:r>
    </w:p>
    <w:p>
      <w:pPr>
        <w:pStyle w:val="BookText"/>
        <w:rPr/>
      </w:pPr>
      <w:r>
        <w:rPr>
          <w:rFonts w:ascii="Amiri" w:hAnsi="Amiri" w:eastAsia="Amiri" w:cs="Amiri"/>
          <w:color w:val="111111"/>
          <w:sz w:val="28"/>
          <w:sz w:val="28"/>
          <w:szCs w:val="28"/>
          <w:rtl w:val="true"/>
          <w:lang w:bidi="ar-SA"/>
        </w:rPr>
        <w:t>أكابر من دفن في هذه المقبرة شواهد وقباباً على قبور ذويهم، مثل قبة الحسن بن علي التي يقول ابن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انهابلغت من الارتفاع مبلغاً كبيراً، وزار بورخارت </w:t>
      </w:r>
      <w:r>
        <w:rPr>
          <w:rFonts w:eastAsia="Times New Roman" w:cs="Times New Roman" w:ascii="Times New Roman" w:hAnsi="Times New Roman"/>
          <w:color w:val="111111"/>
          <w:sz w:val="28"/>
          <w:szCs w:val="28"/>
          <w:lang w:val="en-US" w:bidi="en-US"/>
        </w:rPr>
        <w:t>Burckhardt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المكان بعد غزوة الوهابيين، فوجد أنه أصبح أتعس المقابر حالًا في المشرق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يتعرض البقيع للأذى، ولرفات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بالإنتقاص والإمتهان إلا في عهد الوهابيين، وبقي البقيع على حاله هذه تقريباً مع ملاحظة تعميره بين مدة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جاءت نكبة الوهابيين في مطلع القرن التاسع عشر الميلادي، فدمروا المشاهد، وأهانوا الموتى والشهداء والصالحين، وتعرضوا لبقية المسلمين بالتكفير والحرب والقتال بما لم يفعله مسلم ولا كافر في التاريخ من قبل</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انتج هذا التيار فكرة التكفير والإرهاب العالمي، وشوهوا سمعة الاسلام وصيت المسلمين، حتى ابتلوا بهم أنفسهم أيضاً، ولازالوا يسيئون معاملة المسلمين في مواسم الحج والعمرة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المسلمين استنكروا عملهم الفجيع في تخريب قباب أئمة البقيع </w:t>
      </w:r>
      <w:r>
        <w:rPr>
          <w:rStyle w:val="FootnoteAnchor"/>
          <w:rtl w:val="true"/>
        </w:rPr>
        <w:footnoteReference w:id="240"/>
      </w:r>
      <w:r>
        <w:rPr>
          <w:rFonts w:ascii="Amiri" w:hAnsi="Amiri" w:eastAsia="Amiri" w:cs="Amiri"/>
          <w:color w:val="111111"/>
          <w:sz w:val="28"/>
          <w:sz w:val="28"/>
          <w:szCs w:val="28"/>
          <w:rtl w:val="true"/>
          <w:lang w:bidi="ar-SA"/>
        </w:rPr>
        <w:t>، وكتبوا في ذلك، ومنهم ما جاء في كتب ورسائل أرسلت من قبل المسلمين في قفقاز، وآذربيجان، وأزبكستان، وتركمنستان، وقزاقستان، وتاتارستان، وياشقيرستان، وقزاقان، وأتباع دول ايران، والعراق وتركيا، وأفغانستان،</w:t>
      </w:r>
    </w:p>
    <w:p>
      <w:pPr>
        <w:pStyle w:val="BookText"/>
        <w:rPr/>
      </w:pPr>
      <w:r>
        <w:rPr>
          <w:rFonts w:ascii="Amiri" w:hAnsi="Amiri" w:eastAsia="Amiri" w:cs="Amiri"/>
          <w:color w:val="111111"/>
          <w:sz w:val="28"/>
          <w:sz w:val="28"/>
          <w:szCs w:val="28"/>
          <w:rtl w:val="true"/>
          <w:lang w:bidi="ar-SA"/>
        </w:rPr>
        <w:t xml:space="preserve">والصين، ومغولستان، والهند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عبد اللَّه بن 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وما أدراك ما القارعة؟ يوم انخلعت بفاجعة البقيع قلوب المؤمنين، واقشعرّت لها جلود العالمين، وارتعشت بها فرائض الإسلام، وطاشت لها عقول الأنام، قارعة يا لها من قارعة عصفت في بيوت أذن اللَّه أن ترفع ويذكر فيها اسمه، فنسفت ضراح الإمامة، وطمست ضرائح القدس والكرامة، ونقضت محكمة التنزيل، ومطاف جبرائيل وميكائيل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المرجع الديني آية اللَّه السيد صدر الدين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 فاجعة البقيع يشيب لهولها فود الرضيع</w:t>
      </w:r>
    </w:p>
    <w:p>
      <w:pPr>
        <w:pStyle w:val="BookText"/>
        <w:rPr/>
      </w:pPr>
      <w:r>
        <w:rPr>
          <w:rFonts w:ascii="Amiri" w:hAnsi="Amiri" w:eastAsia="Amiri" w:cs="Amiri"/>
          <w:color w:val="111111"/>
          <w:sz w:val="28"/>
          <w:sz w:val="28"/>
          <w:szCs w:val="28"/>
          <w:rtl w:val="true"/>
          <w:lang w:bidi="ar-SA"/>
        </w:rPr>
        <w:t>وسوف تكون فاتحة الرزايا إذا لم نصحُ من هذا الهجوع</w:t>
      </w:r>
    </w:p>
    <w:p>
      <w:pPr>
        <w:pStyle w:val="BookText"/>
        <w:rPr/>
      </w:pPr>
      <w:r>
        <w:rPr>
          <w:rFonts w:ascii="Amiri" w:hAnsi="Amiri" w:eastAsia="Amiri" w:cs="Amiri"/>
          <w:color w:val="111111"/>
          <w:sz w:val="28"/>
          <w:sz w:val="28"/>
          <w:szCs w:val="28"/>
          <w:rtl w:val="true"/>
          <w:lang w:bidi="ar-SA"/>
        </w:rPr>
        <w:t xml:space="preserve">فهل من مسلم للَّه‌يرعى حقوق نبيّه الهادي الشفيع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وعلى الصعيد السياسي اتخذت الحكومة الايرانية والمجلس الوطني آنذاك موقفاً من تخريب البقيع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كبار 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أبي الحسن الإصفهاني، والشيخ محمد الخالصي، وخاصة الشهيد السيد حسن المدرس، وسائر علماء النجف الأشرف اتخذوا مواقفاً حاسماً </w:t>
      </w:r>
      <w:r>
        <w:rPr>
          <w:rStyle w:val="FootnoteAnchor"/>
          <w:rtl w:val="true"/>
        </w:rPr>
        <w:footnoteReference w:id="245"/>
      </w:r>
      <w:r>
        <w:rPr>
          <w:rFonts w:ascii="Amiri" w:hAnsi="Amiri" w:eastAsia="Amiri" w:cs="Amiri"/>
          <w:color w:val="111111"/>
          <w:sz w:val="28"/>
          <w:sz w:val="28"/>
          <w:szCs w:val="28"/>
          <w:rtl w:val="true"/>
          <w:lang w:bidi="ar-SA"/>
        </w:rPr>
        <w:t xml:space="preserve">، وكان للسيد المدرس باعتباره عالماً فقيهاً شجاعاً بصيراً ووكيلًا في المجلس الوطني الايراني الدور الهام، حيث إنّه اتخذ المواقف الصريحة على الصعيد السياسي والشعبي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جدنا الفقيه الشيخ محمد رضا الطبسي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كان شيخنا الأستاذ الشيخ عبد الكريم الحائري اليزدي يلقي درسه أُخبر بمأساة هدم قبور أئمة البقيع، فبكى، ثم أغلق سوق مدينة قم المقدسة، وشارك الناس في مسيرة استنكارية، إلا أن البعض استغلوا ذلك، وفسروه بما تشتهيه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وشارك في مؤتمر العالم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انعقد في كراتشي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ومفتي فلسطين السيد أمين الحسيني، والسيد محمد تقي الطالقاني مندوب الإمام البروجردي، وتكلموا مع السعود بن عبد العزيز بلزوم إعادة اعمار قبور أئمة البقيع، ويقال ان الوثائق موجودة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لي العلامة الحجة السيد جواد الطالقاني أن السيد البروجردي أرسل مندوبه السيد محمد تقي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المنورة، وكان الهدف هو متابعة الأمر لإعادة مراقد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 والعلماء الذين تابعوا الموضوع واهتموا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السيد حسين الطباطبائي القمي </w:t>
      </w:r>
      <w:r>
        <w:rPr>
          <w:rStyle w:val="FootnoteAnchor"/>
          <w:rtl w:val="true"/>
        </w:rPr>
        <w:footnoteReference w:id="248"/>
      </w:r>
      <w:r>
        <w:rPr>
          <w:rFonts w:ascii="Amiri" w:hAnsi="Amiri" w:eastAsia="Amiri" w:cs="Amiri"/>
          <w:color w:val="111111"/>
          <w:sz w:val="28"/>
          <w:sz w:val="28"/>
          <w:szCs w:val="28"/>
          <w:rtl w:val="true"/>
          <w:lang w:bidi="ar-SA"/>
        </w:rPr>
        <w:t xml:space="preserve">، والمرجع الديني السيد محسن الطباطبائي الحكيم </w:t>
      </w:r>
      <w:r>
        <w:rPr>
          <w:rStyle w:val="FootnoteAnchor"/>
          <w:rtl w:val="true"/>
        </w:rPr>
        <w:footnoteReference w:id="249"/>
      </w:r>
      <w:r>
        <w:rPr>
          <w:rFonts w:ascii="Amiri" w:hAnsi="Amiri" w:eastAsia="Amiri" w:cs="Amiri"/>
          <w:color w:val="111111"/>
          <w:sz w:val="28"/>
          <w:sz w:val="28"/>
          <w:szCs w:val="28"/>
          <w:rtl w:val="true"/>
          <w:lang w:bidi="ar-SA"/>
        </w:rPr>
        <w:t xml:space="preserve">، والإمام السيد روح اللَّه الموسوي الخميني </w:t>
      </w:r>
      <w:r>
        <w:rPr>
          <w:rStyle w:val="FootnoteAnchor"/>
          <w:rtl w:val="true"/>
        </w:rPr>
        <w:footnoteReference w:id="250"/>
      </w:r>
      <w:r>
        <w:rPr>
          <w:rFonts w:ascii="Amiri" w:hAnsi="Amiri" w:eastAsia="Amiri" w:cs="Amiri"/>
          <w:color w:val="111111"/>
          <w:sz w:val="28"/>
          <w:sz w:val="28"/>
          <w:szCs w:val="28"/>
          <w:rtl w:val="true"/>
          <w:lang w:bidi="ar-SA"/>
        </w:rPr>
        <w:t xml:space="preserve">، والسيد هبة الدين الشهرستاني </w:t>
      </w:r>
      <w:r>
        <w:rPr>
          <w:rStyle w:val="FootnoteAnchor"/>
          <w:rtl w:val="true"/>
        </w:rPr>
        <w:footnoteReference w:id="251"/>
      </w:r>
      <w:r>
        <w:rPr>
          <w:rFonts w:ascii="Amiri" w:hAnsi="Amiri" w:eastAsia="Amiri" w:cs="Amiri"/>
          <w:color w:val="111111"/>
          <w:sz w:val="28"/>
          <w:sz w:val="28"/>
          <w:szCs w:val="28"/>
          <w:rtl w:val="true"/>
          <w:lang w:bidi="ar-SA"/>
        </w:rPr>
        <w:t xml:space="preserve">، والشيخ حسن السعيد </w:t>
      </w:r>
      <w:r>
        <w:rPr>
          <w:rStyle w:val="FootnoteAnchor"/>
          <w:rtl w:val="true"/>
        </w:rPr>
        <w:footnoteReference w:id="252"/>
      </w:r>
      <w:r>
        <w:rPr>
          <w:rFonts w:ascii="Amiri" w:hAnsi="Amiri" w:eastAsia="Amiri" w:cs="Amiri"/>
          <w:color w:val="111111"/>
          <w:sz w:val="28"/>
          <w:sz w:val="28"/>
          <w:szCs w:val="28"/>
          <w:rtl w:val="true"/>
          <w:lang w:bidi="ar-SA"/>
        </w:rPr>
        <w:t xml:space="preserve">، والسيد حسن الشيرازي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منفيّاً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إلى حكام السعودية</w:t>
      </w:r>
      <w:bookmarkStart w:id="63" w:name="pg635_3196"/>
    </w:p>
    <w:p>
      <w:pPr>
        <w:pStyle w:val="BookText"/>
        <w:rPr/>
      </w:pPr>
      <w:bookmarkEnd w:id="63"/>
      <w:r>
        <w:rPr>
          <w:rFonts w:ascii="Amiri" w:hAnsi="Amiri" w:eastAsia="Amiri" w:cs="Amiri"/>
          <w:color w:val="111111"/>
          <w:sz w:val="28"/>
          <w:sz w:val="28"/>
          <w:szCs w:val="28"/>
          <w:rtl w:val="true"/>
          <w:lang w:bidi="ar-SA"/>
        </w:rPr>
        <w:t xml:space="preserve">يتضمن لزوم اعادة بناء قبور أولياء اللَّه بالبقيع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الفقهاء المعاصرين بلزوم بذل الجهد لإعادة بناء مراقد أئمة البقيع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بعض العلماء بتأليف الكتب في ذلك،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آل مقرم، المولود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يبحث فيه عن الحوادث التي وقعت في ذلك اليوم من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هدم القبور في البقيع، بأمر ابن بليهد، والرد على فتواه، وتاريخ الوهابية وفضائعهم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 أفتى بهدم قبورهم أن سوف تصلى في القيامة نارا</w:t>
      </w:r>
    </w:p>
    <w:p>
      <w:pPr>
        <w:pStyle w:val="BookText"/>
        <w:rPr/>
      </w:pPr>
      <w:r>
        <w:rPr>
          <w:rFonts w:ascii="Amiri" w:hAnsi="Amiri" w:eastAsia="Amiri" w:cs="Amiri"/>
          <w:color w:val="111111"/>
          <w:sz w:val="28"/>
          <w:sz w:val="28"/>
          <w:szCs w:val="28"/>
          <w:rtl w:val="true"/>
          <w:lang w:bidi="ar-SA"/>
        </w:rPr>
        <w:t xml:space="preserve">أعلمتَ أيّ مراقد هدمتها هي للملائك لا تزال مزارا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ولابدّ للمسلمين أن يستمروا في استنكارهم لهذا العمل الفجيع، ويهتموا بإعادة بناء مشاهد أئمتهم بأحسن ما يكون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461938_211673320"/>
      <w:bookmarkStart w:id="65" w:name="_Toc23"/>
      <w:bookmarkEnd w:id="64"/>
      <w:r>
        <w:rPr>
          <w:rtl w:val="true"/>
        </w:rPr>
        <w:t>كتب حول البقيع‌</w:t>
      </w:r>
      <w:bookmarkEnd w:id="65"/>
    </w:p>
    <w:p>
      <w:pPr>
        <w:pStyle w:val="BookText"/>
        <w:rPr/>
      </w:pPr>
      <w:r>
        <w:rPr>
          <w:rFonts w:ascii="Amiri" w:hAnsi="Amiri" w:eastAsia="Amiri" w:cs="Amiri"/>
          <w:color w:val="111111"/>
          <w:sz w:val="28"/>
          <w:sz w:val="28"/>
          <w:szCs w:val="28"/>
          <w:rtl w:val="true"/>
          <w:lang w:bidi="ar-SA"/>
        </w:rPr>
        <w:t>لقد اهتم العلماء والباحثون، بتأليف الكتب والمقالات حول البقيع، ونذكر في ما يلي بعض ما ظفرنا به من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الصدوق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المدينة وزيارة قبر النبي والأئمة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أحمد بن أمين الأقشهري، المولود عام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الفردوس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من دفن بالبقيع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من علماء القرن الحادي عشر،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المستطابة في من دفن في البقيع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 الرزاق الموسوي آل مقرم، المولود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 شوال</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حسين المدرس الهندي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نوحه انهدام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الأردوية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بن أحمد آل طعان، 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النصيع في زيارة النبي وأئمة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اسماعيل بن زين العابدين المدني، شهاب الدين البرزنجي،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النظم البديع في مناقب أهل البقيع</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أبوتراب الخوانساري،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هدم المشاهد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بن محمد الدولت آبادي المرندي النجفي، المتوفى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الري،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صواعق محرقه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الوهابية في تخريب العتبات المقدسة،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فجائع الدهور في انهدام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باللغة الفارسية أيضاً، عرض لوقائع الوهابيين في هتك حرمة الحرمين الشريفين بمكة والمدينة، وهدم قبور شهداء بدر وأحد وأصحاب النبي صلى الله عليه و آله، وبيت الأحزان لفاطمة الزهراء عليها السلام خلل السنين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محمدجواد البلاغي، ولدسنة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ودفن فيها،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رد الفتوى بهدم قبور أئمة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ميرزا هادي الخراساني الحائري، ولد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بكربلاء المقدسة، ومات ودفن بها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الحق إلى أئمة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 بمناسبة هدم قبور أئمة المسلمين في البقيع، في مجلدين، طبع المجلد الأول منه</w:t>
      </w:r>
    </w:p>
    <w:p>
      <w:pPr>
        <w:pStyle w:val="BookText"/>
        <w:rPr/>
      </w:pPr>
      <w:r>
        <w:rPr>
          <w:rFonts w:ascii="Amiri" w:hAnsi="Amiri" w:eastAsia="Amiri" w:cs="Amiri"/>
          <w:color w:val="111111"/>
          <w:sz w:val="28"/>
          <w:sz w:val="28"/>
          <w:szCs w:val="28"/>
          <w:rtl w:val="true"/>
          <w:lang w:bidi="ar-SA"/>
        </w:rPr>
        <w:t xml:space="preserve">في بغداد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الصالحي الحائري بن الشيخ علي نقي بن الشيخ حسن بن محمد صالح البرغاني الحائري، المتوفى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الحسن بن مهدي حسين النجفي، ولد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لكنهو،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باللغة الأورديّة، طبع في لاهور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الحسيني الشيرازي، المولود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بالنجف الأشرف، المتوفى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بقم المقدسة،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البقيع الغرقد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عبد الحسين السيد حبيب الحيدري الموسوي،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 أئمة البقيع قبل تهديمها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لها من شاهد عيان كان قد زارها قبل ثلاثمائة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حسن رضا غديري،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جنة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باللغة الأردوية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جلال معاش،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فاجعة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المهندس يوسف الهاجري،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المهندس حاتم عمر طه، والدكتور محمد أنور البكري، ألفا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على مذاق الوهابيين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مصطفى بن محمد بن عبد اللَّه الرافعي،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النجابة في معرفة من مات بالمدينة المنورة من الصحابة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احمدمحمدفارس،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الرفيع من زيارة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طبع‌بسوريا، حلب</w:t>
      </w:r>
      <w:r>
        <w:rPr>
          <w:rFonts w:eastAsia="Amiri" w:cs="Amiri" w:ascii="Amiri" w:hAnsi="Amiri"/>
          <w:color w:val="111111"/>
          <w:sz w:val="28"/>
          <w:szCs w:val="28"/>
          <w:rtl w:val="true"/>
          <w:lang w:bidi="ar-SA"/>
        </w:rPr>
        <w:t>.</w:t>
      </w:r>
      <w:bookmarkStart w:id="66" w:name="pg635_3200"/>
    </w:p>
    <w:p>
      <w:pPr>
        <w:pStyle w:val="BookText"/>
        <w:rPr/>
      </w:pPr>
      <w:bookmarkEnd w:id="66"/>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صادق النجمي،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حرم أئمه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علي الكاظمي،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زيارت بقيع ميرويم؟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باللغة الفارسية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علي مجاهدي،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مجموعه شعر بقيع</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من الكتاب، ألفوا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خاموش پرفرياد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باللغة الفارسية</w:t>
      </w:r>
      <w:r>
        <w:rPr>
          <w:rFonts w:eastAsia="IRNazanin" w:cs="IRNazanin"/>
          <w:color w:val="111111"/>
          <w:sz w:val="28"/>
          <w:szCs w:val="28"/>
          <w:rtl w:val="true"/>
          <w:lang w:bidi="fa-IR"/>
        </w:rPr>
        <w:t>.</w:t>
      </w:r>
    </w:p>
    <w:p>
      <w:pPr>
        <w:pStyle w:val="Heading3"/>
        <w:numPr>
          <w:ilvl w:val="2"/>
          <w:numId w:val="1"/>
        </w:numPr>
        <w:rPr/>
      </w:pPr>
      <w:bookmarkStart w:id="67" w:name="__RefHeading___Toc5461940_211673320"/>
      <w:bookmarkStart w:id="68" w:name="_Toc24"/>
      <w:bookmarkEnd w:id="67"/>
      <w:r>
        <w:rPr>
          <w:rtl w:val="true"/>
        </w:rPr>
        <w:t>البقيع وفروع فقهية</w:t>
      </w:r>
      <w:bookmarkEnd w:id="68"/>
    </w:p>
    <w:p>
      <w:pPr>
        <w:pStyle w:val="BookText"/>
        <w:rPr/>
      </w:pPr>
      <w:r>
        <w:rPr>
          <w:rFonts w:ascii="Amiri" w:hAnsi="Amiri" w:eastAsia="Amiri" w:cs="Amiri"/>
          <w:color w:val="111111"/>
          <w:sz w:val="28"/>
          <w:sz w:val="28"/>
          <w:szCs w:val="28"/>
          <w:rtl w:val="true"/>
          <w:lang w:bidi="ar-SA"/>
        </w:rPr>
        <w:t>أثّر البقيع وأحداثه في الفقه، وهناك بعض الفروع الفقهية، مذكورة في الكتب الفقهية والروائية، قام بذكرها الفقهاء وعلماء المذاهب الإسلامية، وأوردوها في كتبهم، وبعضها مرتبطة بالبقيع، وبعضها غير مرتبطة به، لا بأس بالإشارة إليها، وإن كان في بعضها نظر وتأمل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دفن الأقارب بعضهم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الأقارب في الدفن حسن، لأنّ النبي صلى الله عليه و آله لما دفن عثمان بن مظعون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 إليه من مات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أسهل لزيارتهم، وأكثر للترحم عليه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جمع الأقارب في مقبرة، لأنّ النبي صلى الله عليه و آله لما دفن عثمان بن مظعون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 إليه من مات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أسهل لزيارتهم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النراقي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الدفن بمقبرة المسلمين أفضل من الدفن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في مقبرة المسلمين أفضل من الدفن في البيوت، لأنه أقلّ ضرراً على الأحياء من ورثته، وأشبه بمساكن الآخرة، وأكثر للدعاء له والترحم عليه، ولم تزل الصحابة والتابعون ومن بعدهم يقبرون في الصحارى، واختاره النبي صلى اللَّه عليه وآله لأصحابه، وكان يدفنهم بالبقيع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الشهيد الأول </w:t>
      </w:r>
      <w:r>
        <w:rPr>
          <w:rStyle w:val="FootnoteAnchor"/>
          <w:rtl w:val="true"/>
        </w:rPr>
        <w:footnoteReference w:id="277"/>
      </w:r>
      <w:r>
        <w:rPr>
          <w:rFonts w:ascii="Amiri" w:hAnsi="Amiri" w:eastAsia="Amiri" w:cs="Amiri"/>
          <w:color w:val="111111"/>
          <w:sz w:val="28"/>
          <w:sz w:val="28"/>
          <w:szCs w:val="28"/>
          <w:rtl w:val="true"/>
          <w:lang w:bidi="ar-SA"/>
        </w:rPr>
        <w:t xml:space="preserve">، 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لأمر الرضا عليه السلام بحفر قبر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حفر القبر في الدفن، مع لحاظ كون أرض البقيع رخوة وسبخة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الصلاة على الجنائز وسط القبور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زيارة القبور في عشية الخميس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استحباب الزيارة </w:t>
      </w:r>
      <w:r>
        <w:rPr>
          <w:rStyle w:val="FootnoteAnchor"/>
          <w:rtl w:val="true"/>
        </w:rPr>
        <w:footnoteReference w:id="281"/>
      </w:r>
      <w:r>
        <w:rPr>
          <w:rFonts w:ascii="Amiri" w:hAnsi="Amiri" w:eastAsia="Amiri" w:cs="Amiri"/>
          <w:color w:val="111111"/>
          <w:sz w:val="28"/>
          <w:sz w:val="28"/>
          <w:szCs w:val="28"/>
          <w:rtl w:val="true"/>
          <w:lang w:bidi="ar-SA"/>
        </w:rPr>
        <w:t>تأسياً بفعل فاطمة عليها السلام أيضاً، وفي خصوص العشية منه تأسياً بالنبي صلى الله عليه و آله، فإنه كان يخرج في ملاء من أصحابه كلّ عشية خميس إلى بقيع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ثلاثاً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زيارة القبور، والدعاء عندها قائماً، كما كان فعله صلى الله عليه و آله في الخروج إلى البقيع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حرث البقيع، وأخذ ترابه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حرث البقيع بعد أربعين سنة دون دفن فيه، وأخذ ترابه للبناء؟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لا يجوز أن يتملك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بيع شجر البقيع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رشّ الماء على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الخبر أنّ الإمام علي بن موسى الرضا عليه السلام أمر أن يرش قبر يونس بن يعقوب المؤمنين أربعين شهراً أو يوماً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الراوي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من استمرار الرش على إحدى المدتين خلاف المشهور، ولم أر قائلًا به، ولا بأس بالعمل به في أقل المدتين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الغائب، أو الصلاة على الميت من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 قضية الصلاة على النجاشي بالبقيع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روي من صلاة النبي صلى الله عليه و آله على النجاشي كان بمعنى الدعاء له، لا الصلاة المعهودة التي تقام على الميت، وهناك احتمالات أخرى نذكرها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69" w:name="pg635_3203"/>
    </w:p>
    <w:p>
      <w:pPr>
        <w:pStyle w:val="BookText"/>
        <w:rPr/>
      </w:pPr>
      <w:bookmarkEnd w:id="6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الصدقة واللقطة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الإحتجام في حالة الصيام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التكني بأبي القاسم لمن كان اسمه محمداً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أكل الإرنب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5461942_211673320"/>
      <w:bookmarkStart w:id="71" w:name="_Toc25"/>
      <w:bookmarkEnd w:id="70"/>
      <w:r>
        <w:rPr>
          <w:rtl w:val="true"/>
        </w:rPr>
        <w:t xml:space="preserve">النبي </w:t>
      </w:r>
      <w:r>
        <w:rPr>
          <w:rtl w:val="true"/>
        </w:rPr>
        <w:t>(</w:t>
      </w:r>
      <w:r>
        <w:rPr>
          <w:rtl w:val="true"/>
        </w:rPr>
        <w:t>صلى اللَّه عليه وآله</w:t>
      </w:r>
      <w:r>
        <w:rPr>
          <w:rtl w:val="true"/>
        </w:rPr>
        <w:t xml:space="preserve">) </w:t>
      </w:r>
      <w:r>
        <w:rPr>
          <w:rtl w:val="true"/>
        </w:rPr>
        <w:t>والبقيع‌</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5461944_211673320"/>
      <w:bookmarkStart w:id="73" w:name="_Toc26"/>
      <w:bookmarkEnd w:id="72"/>
      <w:r>
        <w:rPr>
          <w:rtl w:val="true"/>
        </w:rPr>
        <w:t>النبي صلى الله عليه و آله يستغفر لأهل البقيع ويدعو لهم‌</w:t>
      </w:r>
      <w:bookmarkEnd w:id="73"/>
    </w:p>
    <w:p>
      <w:pPr>
        <w:pStyle w:val="BookText"/>
        <w:rPr/>
      </w:pPr>
      <w:r>
        <w:rPr>
          <w:rFonts w:ascii="Amiri" w:hAnsi="Amiri" w:eastAsia="Amiri" w:cs="Amiri"/>
          <w:color w:val="111111"/>
          <w:sz w:val="28"/>
          <w:sz w:val="28"/>
          <w:szCs w:val="28"/>
          <w:rtl w:val="true"/>
          <w:lang w:bidi="ar-SA"/>
        </w:rPr>
        <w:t xml:space="preserve">كان النبي صلى الله عليه و آله يأتي قبور البقيع والشهداء للدعاء والإستغفار لهم </w:t>
      </w:r>
      <w:r>
        <w:rPr>
          <w:rStyle w:val="FootnoteAnchor"/>
          <w:rtl w:val="true"/>
        </w:rPr>
        <w:footnoteReference w:id="293"/>
      </w:r>
      <w:r>
        <w:rPr>
          <w:rFonts w:ascii="Amiri" w:hAnsi="Amiri" w:eastAsia="Amiri" w:cs="Amiri"/>
          <w:color w:val="111111"/>
          <w:sz w:val="28"/>
          <w:sz w:val="28"/>
          <w:szCs w:val="28"/>
          <w:rtl w:val="true"/>
          <w:lang w:bidi="ar-SA"/>
        </w:rPr>
        <w:t xml:space="preserve">، روي أنه صلى اللَّه عليه وآله رفع اليدين في دعائه لأهل البقيع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عن أبي مويهبة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رسول اللَّه صلى الله عليه و آله ذات 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مويهبة، انطلق استغفر، فإني قد أمرت أن أستغفر لأهل هذا البقيع، فانطلقت معه، فلما بلغ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البقيع، ليهن لكم ما أصبحتم فيه، لو تعلمون ما أنجاكم اللَّه منه، أقبلت الفتن كقطع الليل المظلم، يتبع أولها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 اللَّه خيّرني أن يؤتيني خزائن الأرض والخلد فيها ثمّ الجنة، وبين لقاء ربي عزوجل،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فخذ مفاتيح خزائن هذه الأرض والخلد فيها ثمّ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أبا مويهبة، لقد اخترت لقاء ربي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استغفر لأهل البقيع، ثمّ انصرف، فلما أصبح بداه شكواه الذي</w:t>
      </w:r>
    </w:p>
    <w:p>
      <w:pPr>
        <w:pStyle w:val="BookText"/>
        <w:rPr/>
      </w:pPr>
      <w:r>
        <w:rPr>
          <w:rFonts w:ascii="Amiri" w:hAnsi="Amiri" w:eastAsia="Amiri" w:cs="Amiri"/>
          <w:color w:val="111111"/>
          <w:sz w:val="28"/>
          <w:sz w:val="28"/>
          <w:szCs w:val="28"/>
          <w:rtl w:val="true"/>
          <w:lang w:bidi="ar-SA"/>
        </w:rPr>
        <w:t xml:space="preserve">قبض فيه صلى الله عليه و آله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دمشق عن أبي مويهبة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أمرت أن أستغفر لأهل هذا البقيع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معه حتى أتينا البقيع، فرفع يديه، فاستغفر لهم طويلا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الهيثمي نحوه، وفيه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المقابر، ليهن لكم ما أصبحتم فيه بما أصبح الناس فيه، لو تدرون ما نجاكم اللَّه منه، أقبلت الفتن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كثير عن أحمد عن أبي مويهبة في ذهابه مع رسول اللَّه صلى الله عليه و آله في الليل إلى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السلام فدعا لهم واستغفر 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ليهنكم ما أنتم فيه مما فيه بعض الناس، أتت الفتن كقطع الليل، يركب بعضها بعضا، الآخرة أشدّ من الأولى، فيهنكم ما أنتم فيه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أبي شيبة عن أبي مويهبة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أن يخرج إلى</w:t>
      </w:r>
    </w:p>
    <w:p>
      <w:pPr>
        <w:pStyle w:val="BookText"/>
        <w:rPr/>
      </w:pPr>
      <w:r>
        <w:rPr>
          <w:rFonts w:ascii="Amiri" w:hAnsi="Amiri" w:eastAsia="Amiri" w:cs="Amiri"/>
          <w:color w:val="111111"/>
          <w:sz w:val="28"/>
          <w:sz w:val="28"/>
          <w:szCs w:val="28"/>
          <w:rtl w:val="true"/>
          <w:lang w:bidi="ar-SA"/>
        </w:rPr>
        <w:t xml:space="preserve">البقيع، فيصلي عليهم، أو يسلّم عليهم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أن يصلي على أهل البقيع، فصلى عليهم رسول‌اللَّه صلى الله عليه و آله ثلاث مرات، فلما كانت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مويهبة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خرج في الليل إلى البقيع للدعاء لأهل البقيع والإستغفار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البقيع فقام فأطال القيام، ثمّ رفع يديه ثلاث مرات، ثمّ انحرف،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عليه السلام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تأتي أهل البقيع وتستغفر لهم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اسحاق ابن راهويه عنها انه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أن آتي أهل البقيع، فأسلّم عليهم </w:t>
      </w:r>
      <w:r>
        <w:rPr>
          <w:rStyle w:val="FootnoteAnchor"/>
          <w:rtl w:val="true"/>
        </w:rPr>
        <w:footnoteReference w:id="304"/>
      </w:r>
      <w:r>
        <w:rPr>
          <w:rFonts w:ascii="IRNazanin" w:hAnsi="IRNazanin" w:eastAsia="IRNazanin"/>
          <w:color w:val="111111"/>
          <w:sz w:val="28"/>
          <w:sz w:val="28"/>
          <w:szCs w:val="28"/>
          <w:rtl w:val="true"/>
          <w:lang w:bidi="fa-IR"/>
        </w:rPr>
        <w:t>، وأدعو لهم</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بعثت إلى أهل البقيع لأصلي عليهم</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ذات ليلة، فأرسلت بريرة في أثره، لتنظر أين ذهب،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 نحو بقيع الغرقد، فوقف في أدنى البقيع، ثمّ رفع يديه، ثمّ انصرف، فرجعت إليّ بريرة فأخبرتني، فلما أصبحت سألته، فقلت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أين خرجت الليلة؟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أهل البقيع لأصلي عليهم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نقل السيوطي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فاخذتني غيرة شديدة، ظننت أنه يأتي بعض صويحباتي، فخرجت أتبعه، فأدركته بالبقيع بقيع الغرقد يستغفر للمؤمنين والمؤمنات والشهداء</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خبر النسائي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باسناده عن بشير بن الخصاصية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فلحقته بالبقيع،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أهل الديار من المؤمنين، فانقطع بهضب </w:t>
      </w:r>
      <w:r>
        <w:rPr>
          <w:rStyle w:val="FootnoteAnchor"/>
          <w:rtl w:val="true"/>
        </w:rPr>
        <w:footnoteReference w:id="31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يقصف قدمك </w:t>
      </w:r>
      <w:r>
        <w:rPr>
          <w:rStyle w:val="FootnoteAnchor"/>
          <w:rtl w:val="true"/>
        </w:rPr>
        <w:footnoteReference w:id="311"/>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طالت عزوبتي، ونأيت عن دار قومي،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ألا تحمد اللَّه الذي أخذ بناصيتك للإسلام من بين ربيعة، قوم يرون أن لولاهم لائتفكت </w:t>
      </w:r>
      <w:r>
        <w:rPr>
          <w:rStyle w:val="FootnoteAnchor"/>
          <w:rtl w:val="true"/>
        </w:rPr>
        <w:footnoteReference w:id="312"/>
      </w:r>
      <w:r>
        <w:rPr>
          <w:rFonts w:ascii="Amiri" w:hAnsi="Amiri" w:eastAsia="Amiri" w:cs="Amiri"/>
          <w:color w:val="111111"/>
          <w:sz w:val="28"/>
          <w:sz w:val="28"/>
          <w:szCs w:val="28"/>
          <w:rtl w:val="true"/>
          <w:lang w:bidi="ar-SA"/>
        </w:rPr>
        <w:t xml:space="preserve">الأرض بمن عليها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فدعاني إلى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بشير، فأنزلني في الصفة، فكان إذا أتته هدية أشركنا فيها، وإذا أتته صدقة صرفها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فتبعته إلى البقيع، فقال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وإنا بكم لاحقون، وإنّا للَّه‌وَإنّا إلَيْهِ راجِعُونْ، لقد</w:t>
      </w:r>
      <w:bookmarkStart w:id="74" w:name="pg635_3208"/>
    </w:p>
    <w:p>
      <w:pPr>
        <w:pStyle w:val="BookText"/>
        <w:rPr/>
      </w:pPr>
      <w:bookmarkEnd w:id="74"/>
      <w:r>
        <w:rPr>
          <w:rFonts w:ascii="Amiri" w:hAnsi="Amiri" w:eastAsia="Amiri" w:cs="Amiri"/>
          <w:color w:val="111111"/>
          <w:sz w:val="28"/>
          <w:sz w:val="28"/>
          <w:szCs w:val="28"/>
          <w:rtl w:val="true"/>
          <w:lang w:bidi="ar-SA"/>
        </w:rPr>
        <w:t xml:space="preserve">أصبتم خيراً بجيلًا </w:t>
      </w:r>
      <w:r>
        <w:rPr>
          <w:rStyle w:val="FootnoteAnchor"/>
          <w:rtl w:val="true"/>
        </w:rPr>
        <w:footnoteReference w:id="314"/>
      </w:r>
      <w:r>
        <w:rPr>
          <w:rFonts w:ascii="Amiri" w:hAnsi="Amiri" w:eastAsia="Amiri" w:cs="Amiri"/>
          <w:color w:val="111111"/>
          <w:sz w:val="28"/>
          <w:sz w:val="28"/>
          <w:szCs w:val="28"/>
          <w:rtl w:val="true"/>
          <w:lang w:bidi="ar-SA"/>
        </w:rPr>
        <w:t>، وسبقتم شراً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أخذاللَّه سمعك وقلبك وبصرك إلى‌الإسلام، من بين ربيعة الفرس الذين يقولون لولاهم لائتفكت الأرض بأهلها؟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تنكب أو تصيبك هامة من هوام الأرض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بمقبرة قيل بالبقيع،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بها من المسلمين، دار قوم ميتين، وإنا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في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للاحقون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461946_211673320"/>
      <w:bookmarkStart w:id="76" w:name="_Toc27"/>
      <w:bookmarkEnd w:id="75"/>
      <w:r>
        <w:rPr>
          <w:rtl w:val="true"/>
        </w:rPr>
        <w:t>النبي صلى الله عليه و آله يزور البقيع كلّ عشية خميس‌</w:t>
      </w:r>
      <w:bookmarkEnd w:id="76"/>
    </w:p>
    <w:p>
      <w:pPr>
        <w:pStyle w:val="BookText"/>
        <w:rPr/>
      </w:pPr>
      <w:r>
        <w:rPr>
          <w:rFonts w:ascii="Amiri" w:hAnsi="Amiri" w:eastAsia="Amiri" w:cs="Amiri"/>
          <w:color w:val="111111"/>
          <w:sz w:val="28"/>
          <w:sz w:val="28"/>
          <w:szCs w:val="28"/>
          <w:rtl w:val="true"/>
          <w:lang w:bidi="ar-SA"/>
        </w:rPr>
        <w:t>روى صفوان الجمال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يخرج في ملاء من الناس من أصحابه كلّ عشية خميس إلى بقيع المدنيين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استحباب الزيارة </w:t>
      </w:r>
      <w:r>
        <w:rPr>
          <w:rStyle w:val="FootnoteAnchor"/>
          <w:rtl w:val="true"/>
        </w:rPr>
        <w:footnoteReference w:id="318"/>
      </w:r>
      <w:r>
        <w:rPr>
          <w:rFonts w:ascii="Amiri" w:hAnsi="Amiri" w:eastAsia="Amiri" w:cs="Amiri"/>
          <w:color w:val="111111"/>
          <w:sz w:val="28"/>
          <w:sz w:val="28"/>
          <w:szCs w:val="28"/>
          <w:rtl w:val="true"/>
          <w:lang w:bidi="ar-SA"/>
        </w:rPr>
        <w:t>تأسياً بفعل فاطمة عليها السلام أيضاً، وفي خصوص العشية منه تأسياً بالنبي صلى الله عليه و آله، فإنه كان يخرج في ملاء من أصحابه كلّ عشية خميس إلى بقيع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ثلاثاً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5461948_211673320"/>
      <w:bookmarkStart w:id="78" w:name="_Toc28"/>
      <w:bookmarkEnd w:id="77"/>
      <w:r>
        <w:rPr>
          <w:rtl w:val="true"/>
        </w:rPr>
        <w:t>دار قوم مؤمنين‌</w:t>
      </w:r>
      <w:bookmarkStart w:id="79" w:name="pg635_3209"/>
      <w:bookmarkEnd w:id="78"/>
    </w:p>
    <w:p>
      <w:pPr>
        <w:pStyle w:val="BookText"/>
        <w:rPr/>
      </w:pPr>
      <w:bookmarkEnd w:id="79"/>
      <w:r>
        <w:rPr>
          <w:rFonts w:ascii="Amiri" w:hAnsi="Amiri" w:eastAsia="Amiri" w:cs="Amiri"/>
          <w:color w:val="111111"/>
          <w:sz w:val="28"/>
          <w:sz w:val="28"/>
          <w:szCs w:val="28"/>
          <w:rtl w:val="true"/>
          <w:lang w:bidi="ar-SA"/>
        </w:rPr>
        <w:t>روى ابن ماجة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أنتم لنا فرط وإنا بكم لاحقون، اللهمّ لا تحرمنا أجرهم، ولا تفتنا بعدهم</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وروى‌أحمد عنهاقالت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رسول‌اللَّه صلى الله عليه و آله يخرج‌إذاكانت‌ليلة عائشة، إذا ذهب ثلث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دار قوم مؤمنين، فإنا وإياكم وما توعدون‌غداًمؤجلون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إن شاءاللَّه بكم لاحقون</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461950_211673320"/>
      <w:bookmarkStart w:id="81" w:name="_Toc29"/>
      <w:bookmarkEnd w:id="80"/>
      <w:r>
        <w:rPr>
          <w:rtl w:val="true"/>
        </w:rPr>
        <w:t>حضوره ليلًا في البقيع‌</w:t>
      </w:r>
      <w:bookmarkEnd w:id="81"/>
    </w:p>
    <w:p>
      <w:pPr>
        <w:pStyle w:val="BookText"/>
        <w:rPr/>
      </w:pPr>
      <w:r>
        <w:rPr>
          <w:rFonts w:ascii="Amiri" w:hAnsi="Amiri" w:eastAsia="Amiri" w:cs="Amiri"/>
          <w:color w:val="111111"/>
          <w:sz w:val="28"/>
          <w:sz w:val="28"/>
          <w:szCs w:val="28"/>
          <w:rtl w:val="true"/>
          <w:lang w:bidi="ar-SA"/>
        </w:rPr>
        <w:t>روى البيهقي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كلّما كانت ليلتها من رسول‌اللَّه صلى الله عليه و آله يخرج من آخر الليل إلى البقيع،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 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461952_211673320"/>
      <w:bookmarkStart w:id="83" w:name="_Toc30"/>
      <w:bookmarkEnd w:id="82"/>
      <w:r>
        <w:rPr>
          <w:rtl w:val="true"/>
        </w:rPr>
        <w:t>موقف رسول اللَّه صلى الله عليه و آله بالبقيع‌</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أدعوه ليلة إلى زاوية دار عقيل بن أبي طالب،</w:t>
      </w:r>
      <w:bookmarkStart w:id="84" w:name="pg635_3210"/>
    </w:p>
    <w:p>
      <w:pPr>
        <w:pStyle w:val="BookText"/>
        <w:rPr/>
      </w:pPr>
      <w:bookmarkEnd w:id="84"/>
      <w:r>
        <w:rPr>
          <w:rFonts w:ascii="Amiri" w:hAnsi="Amiri" w:eastAsia="Amiri" w:cs="Amiri"/>
          <w:color w:val="111111"/>
          <w:sz w:val="28"/>
          <w:sz w:val="28"/>
          <w:szCs w:val="28"/>
          <w:rtl w:val="true"/>
          <w:lang w:bidi="ar-SA"/>
        </w:rPr>
        <w:t>فمرّ جعفر بن محمد عليه السلام يريد العريض،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أثر وقفت ههنا؟ هذا موقف نبي اللَّه صلى الله عليه و آله بالليل إذ جاء يستغفر لأهل البقيع</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الخبر أنّ رسول اللَّه صلى الله عليه و آله كان يقف في الموضع الذي صار مقبرة آل بيته عليهم السلام بالبقيع، إذ أنهم دفنوا في دار عقيل، كما يأتي</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461954_211673320"/>
      <w:bookmarkStart w:id="86" w:name="_Toc31"/>
      <w:bookmarkEnd w:id="85"/>
      <w:r>
        <w:rPr>
          <w:rtl w:val="true"/>
        </w:rPr>
        <w:t>النبي يحضر البقيع ليلة النصف من شعبان‌</w:t>
      </w:r>
      <w:bookmarkEnd w:id="86"/>
    </w:p>
    <w:p>
      <w:pPr>
        <w:pStyle w:val="BookText"/>
        <w:rPr/>
      </w:pP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نائما ليلة النصف من شعبان، فأتاني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أتنام في هذه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النصف من شعبان، قم يا محمد، فأقامني، ثمّ ذهب بي إلى البقيع،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فإنّ هذه الليلة تفتح أبواب السماء، فيفتح فيها أبواب الرحمة، وباب الرضوان، وباب المغفرة، وباب الفضل، وباب التوبة، وباب النعمة، وباب الجود، وباب الإحسان، يعتق اللَّه فيها بعدد شعور النعم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ماجة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النبي صلى الله عليه و آله ذات ليلة، فخرجت أطلبه، فإذا هو بالبقيع رافع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أكنت تخافين أن يحيف اللَّه عليك ورسوله؟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 ذلك، ولكني ظننت أنك أتيت بعض نسائك،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ينزل النصف من شعبان إلى السماء الدنيا، فيغفر لأكثر من عدد شعر غنم كلب</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النزول هو نزول رحمته الخاصة في تلك الليلة المباركة، ورفع</w:t>
      </w:r>
      <w:bookmarkStart w:id="87" w:name="pg635_3211"/>
    </w:p>
    <w:p>
      <w:pPr>
        <w:pStyle w:val="BookText"/>
        <w:rPr/>
      </w:pPr>
      <w:bookmarkEnd w:id="87"/>
      <w:r>
        <w:rPr>
          <w:rFonts w:ascii="Amiri" w:hAnsi="Amiri" w:eastAsia="Amiri" w:cs="Amiri"/>
          <w:color w:val="111111"/>
          <w:sz w:val="28"/>
          <w:sz w:val="28"/>
          <w:szCs w:val="28"/>
          <w:rtl w:val="true"/>
          <w:lang w:bidi="ar-SA"/>
        </w:rPr>
        <w:t>رأس النبي إلى السماء يدل على أنه كان في حالة الدعاء والمناجاة مع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عنها أيضاً عن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ليلة النصف من شعبان، وللَّه فيها عتقاء من النار بعدد شعور غنم كلب، لاينظر اللَّه فيها إلى مشرك، ولا إلى مشاحن، ولا إلى قاطع رحم، ولا إلى مسبل، ولا إلى عاق لوالديه، ولا إلى مدمن خمر</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الزمخشري في كتاب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تبعت النبي صلى الله عليه و آله فوجدته قد قصد البقيع، ثمّ رجعت، وعاد فوجدها فيها أثر السرعة في عودها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461956_211673320"/>
      <w:bookmarkStart w:id="89" w:name="_Toc32"/>
      <w:bookmarkEnd w:id="88"/>
      <w:r>
        <w:rPr>
          <w:rtl w:val="true"/>
        </w:rPr>
        <w:t>سجدة النبي صلى الله عليه و آله بالبقيع‌</w:t>
      </w:r>
      <w:bookmarkEnd w:id="89"/>
    </w:p>
    <w:p>
      <w:pPr>
        <w:pStyle w:val="BookText"/>
        <w:rPr/>
      </w:pPr>
      <w:r>
        <w:rPr>
          <w:rFonts w:ascii="Amiri" w:hAnsi="Amiri" w:eastAsia="Amiri" w:cs="Amiri"/>
          <w:color w:val="111111"/>
          <w:sz w:val="28"/>
          <w:sz w:val="28"/>
          <w:szCs w:val="28"/>
          <w:rtl w:val="true"/>
          <w:lang w:bidi="ar-SA"/>
        </w:rPr>
        <w:t>روى الذهبي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حبيبي رسول اللَّه صلى الله عليه و آله ليلة النصف من شعبان، فأوى إلى فراشه، ثمّ قام فأفاض عليه الماء، ثمّ خرج مسرعاً، فخرجت في أثره، فإذا هو ساجد بالبقيع،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لك خيالي وسوادي</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 أنه خرج رسول اللَّه صلى الله عليه و آله إلى بقيع الغرقد، فبينا هو ساجد قال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بعفوك من عقابك، وأعوذ برضاك من سخطك، وأعوذ بك منك، جلّ ثناؤك، لا أبلغ الثناء عليك، أنت كما أثنيت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عليه جبريل عليه السلام في ربع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إلى السماء، فرفع رأسه، فإذا أبواب الرحمة مفتوحة، على كلّ باب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تعبّد في هذه الليلة، وعلى الباب الآخر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w:t>
      </w:r>
      <w:bookmarkStart w:id="90" w:name="pg635_3212"/>
    </w:p>
    <w:p>
      <w:pPr>
        <w:pStyle w:val="BookText"/>
        <w:rPr/>
      </w:pPr>
      <w:bookmarkEnd w:id="90"/>
      <w:r>
        <w:rPr>
          <w:rFonts w:ascii="Amiri" w:hAnsi="Amiri" w:eastAsia="Amiri" w:cs="Amiri"/>
          <w:color w:val="111111"/>
          <w:sz w:val="28"/>
          <w:sz w:val="28"/>
          <w:szCs w:val="28"/>
          <w:rtl w:val="true"/>
          <w:lang w:bidi="ar-SA"/>
        </w:rPr>
        <w:t>سجد في هذه الليلة، وعلى الباب الثالث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ركع في هذه الليلة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461958_211673320"/>
      <w:bookmarkStart w:id="92" w:name="_Toc33"/>
      <w:bookmarkEnd w:id="91"/>
      <w:r>
        <w:rPr>
          <w:rtl w:val="true"/>
        </w:rPr>
        <w:t>صلاة النبي صلى الله عليه و آله بالبقيع‌</w:t>
      </w:r>
      <w:bookmarkEnd w:id="92"/>
    </w:p>
    <w:p>
      <w:pPr>
        <w:pStyle w:val="BookText"/>
        <w:rPr/>
      </w:pPr>
      <w:r>
        <w:rPr>
          <w:rFonts w:ascii="Amiri" w:hAnsi="Amiri" w:eastAsia="Amiri" w:cs="Amiri"/>
          <w:color w:val="111111"/>
          <w:sz w:val="28"/>
          <w:sz w:val="28"/>
          <w:szCs w:val="28"/>
          <w:rtl w:val="true"/>
          <w:lang w:bidi="ar-SA"/>
        </w:rPr>
        <w:t>روى ابن حجر عن محمد بن هيصم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أشرف على وسط البقيع، فصلى فيه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ماجة عن يزيد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النبي صلى الله عليه و آله، فلما ورد البقيع فإذا هو بقبر جديد،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آذنتموني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قائلًا صائماً، فكرهنا أن نؤذيك،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تفعلوا، لا أعرفنّ ما مات منكم ميت، ما كنت بين أظهركم، إلا آذنتموني به، فإنّ صلاتي عليه له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القبر، فصففنا خلفه، فكبّر عليه أربعا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أمامة بن سهل بن حنيف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امرأة بالعوالي مسكينة، فكان النبي صلى الله عليه و آله يسألهم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ماتت فلا تدفنوها حتى أصلي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فتوفيت، فجاؤا بها إلى المدينة بعد العتمة، فوجدوا رسول اللَّه صلى الله عليه و آله قد نام، فكرهوا أن يوقظوه، فصلوا عليها ودفنوها ببقيع الغرقد، فلما أصبح رسول اللَّه صلى الله عليه و آله جاؤا فسألهم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دفنت يا رسول اللَّه، وقد جئناك فوجدناك نائماً،</w:t>
      </w:r>
      <w:bookmarkStart w:id="93" w:name="pg635_3213"/>
    </w:p>
    <w:p>
      <w:pPr>
        <w:pStyle w:val="BookText"/>
        <w:rPr/>
      </w:pPr>
      <w:bookmarkEnd w:id="93"/>
      <w:r>
        <w:rPr>
          <w:rFonts w:ascii="Amiri" w:hAnsi="Amiri" w:eastAsia="Amiri" w:cs="Amiri"/>
          <w:color w:val="111111"/>
          <w:sz w:val="28"/>
          <w:sz w:val="28"/>
          <w:szCs w:val="28"/>
          <w:rtl w:val="true"/>
          <w:lang w:bidi="ar-SA"/>
        </w:rPr>
        <w:t>فكرهنا أن نوقظك،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فانطلق يمشي ومشوا معه حتى أروه قبرها، فقام رسول اللَّه صلى الله عليه و آله وصفوا وراءه، فصلى عليها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بالبقيع، فإذا هو بقبر رطب،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السويداء التي كانت في بني غنم، ماتت فدفنت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أيضاً عن محمد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رأى بالبقيع عبداً أسود يحمل ميّتاً، فقال لمن يحمله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أخبث الناس وأسرقه وآبقه وأحزبه </w:t>
      </w:r>
      <w:r>
        <w:rPr>
          <w:rStyle w:val="FootnoteAnchor"/>
          <w:rtl w:val="true"/>
        </w:rPr>
        <w:footnoteReference w:id="334"/>
      </w:r>
      <w:r>
        <w:rPr>
          <w:rFonts w:ascii="Amiri" w:hAnsi="Amiri" w:eastAsia="Amiri" w:cs="Amiri"/>
          <w:color w:val="111111"/>
          <w:sz w:val="28"/>
          <w:sz w:val="28"/>
          <w:szCs w:val="28"/>
          <w:rtl w:val="true"/>
          <w:lang w:bidi="ar-SA"/>
        </w:rPr>
        <w:t>، في أشياء من الشرّ يذكرونها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بسيده، فسأله عنه، فذكر نحواً مما ذكر،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يصلي؟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أن لا إله الا اللَّه وأنّي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كادت الملائكة تحول بيني وبينه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حدّاداً، فنزع حديده، ثمّ أمر به فغسّل، ثمّ كفّنه من عنده، ثمّ صلّى عليه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5461960_211673320"/>
      <w:bookmarkStart w:id="95" w:name="_Toc34"/>
      <w:bookmarkEnd w:id="94"/>
      <w:r>
        <w:rPr>
          <w:rtl w:val="true"/>
        </w:rPr>
        <w:t>صلاة الإستسقاء بالبقيع‌</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على عهد رسول اللَّه صلى الله عليه و آله، فخرج من المدينة إلى بقيع الغرقد، معتماً بعمامة سوداء، قد أرخى طرفها بين يديه، والأخرى بين منكبيه، متكئاً قوساً عربية، فاستقبل القبلة، فكبروه </w:t>
      </w:r>
      <w:r>
        <w:rPr>
          <w:rStyle w:val="FootnoteAnchor"/>
          <w:rtl w:val="true"/>
        </w:rPr>
        <w:footnoteReference w:id="336"/>
      </w:r>
      <w:r>
        <w:rPr>
          <w:rFonts w:ascii="Amiri" w:hAnsi="Amiri" w:eastAsia="Amiri" w:cs="Amiri"/>
          <w:color w:val="111111"/>
          <w:sz w:val="28"/>
          <w:sz w:val="28"/>
          <w:szCs w:val="28"/>
          <w:rtl w:val="true"/>
          <w:lang w:bidi="ar-SA"/>
        </w:rPr>
        <w:t>وصلّى</w:t>
      </w:r>
    </w:p>
    <w:p>
      <w:pPr>
        <w:pStyle w:val="BookText"/>
        <w:rPr/>
      </w:pPr>
      <w:r>
        <w:rPr>
          <w:rFonts w:ascii="Amiri" w:hAnsi="Amiri" w:eastAsia="Amiri" w:cs="Amiri"/>
          <w:color w:val="111111"/>
          <w:sz w:val="28"/>
          <w:sz w:val="28"/>
          <w:szCs w:val="28"/>
          <w:rtl w:val="true"/>
          <w:lang w:bidi="ar-SA"/>
        </w:rPr>
        <w:t xml:space="preserve">بأصحابه ركعتين، جهر فيهما بالقراءة، 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 ثمّ قلب رداءه لتنقلب السَّنة، ثمّ حمد اللَّه عزوجل وأثنى عليه، ثمّ رفع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ضاحت بلادنا، واغبرّت أرضنا، وهامت دوابنا، اللهمّ منزل البركات من أماكنها، وناشر الرحمة من معادنها بالغيث المغيث، أنت المستغفر للآثام، فنستغفرك للجامات من ذنوبنا، ونتوب إليك من عظيم خطايانا، اللهمّ أرسل السماء علينا مدراراً واكفاً مغزوراً، من تحت عرشك، من حيث ينفعنا، غيثاً مغيثاً دارعاً رايعاً ممرعاً طبقاً غدقاً وخصباً، تسرع لنا به النبات، وتكثر به البركات، وتقبل به الخيرات، اللهمّ إنك قلت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اللهمّ فلا حياة لشي‌ء خلق من الماء إلا بالماء، اللهمّ وقد قنط الناس، أو من قنط منهم، وساء ظنهم، وهامت بهائمهم، وعجت عجيج الثكلى على أولادها، إذ حبست عنا قطر السماء، فدقت لذلك عظمها، وذهب لحمها، وذاب شحمها، اللهمّ ارحم البهائم الحائمة، والأنعام السائمة، والأطفال الصائمة، اللهمّ ارحم المشايخ الركّع، والأطفال الرضّع، اللهمّ زدنا قوة إلى قوتنا، ولا تردّنا محرومين، انك سميع الدعاء،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فرغ رسول اللَّه صلى الله عليه و آله حتى جادت السماء، حتى أهم كلّ رجل منهم كيف ينصرف إلى منزله، فعاشت البهائم، وأخصبت الأرض، وعاش الناس، كلّ ذلك ببركة رسول اللَّه صلى الله عليه و آله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الزمخشري ان الناس قحطوا على عهده صلى الله عليه و آله، فخرج إلى بقيع الغرقد،</w:t>
      </w:r>
      <w:bookmarkStart w:id="96" w:name="pg635_3215"/>
    </w:p>
    <w:p>
      <w:pPr>
        <w:pStyle w:val="BookText"/>
        <w:rPr/>
      </w:pPr>
      <w:bookmarkEnd w:id="96"/>
      <w:r>
        <w:rPr>
          <w:rFonts w:ascii="Amiri" w:hAnsi="Amiri" w:eastAsia="Amiri" w:cs="Amiri"/>
          <w:color w:val="111111"/>
          <w:sz w:val="28"/>
          <w:sz w:val="28"/>
          <w:szCs w:val="28"/>
          <w:rtl w:val="true"/>
          <w:lang w:bidi="ar-SA"/>
        </w:rPr>
        <w:t>فصلى بأصحابه ركعتين، جهر فيهما بالقراءة، ثمّ قلّب رداءه، ثمّ رفع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ضاحت بلادنا، واغبرّت أرضنا، وهامت دوابنا، اللهمّ ارحم بهائمنا الحائمة، والأنعام السائمة، والأطفال المحثلة</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461962_211673320"/>
      <w:bookmarkStart w:id="98" w:name="_Toc35"/>
      <w:bookmarkEnd w:id="97"/>
      <w:r>
        <w:rPr>
          <w:rtl w:val="true"/>
        </w:rPr>
        <w:t>الدعاء في البقيع‌</w:t>
      </w:r>
      <w:bookmarkEnd w:id="98"/>
    </w:p>
    <w:p>
      <w:pPr>
        <w:pStyle w:val="BookText"/>
        <w:rPr/>
      </w:pPr>
      <w:r>
        <w:rPr>
          <w:rFonts w:ascii="Amiri" w:hAnsi="Amiri" w:eastAsia="Amiri" w:cs="Amiri"/>
          <w:color w:val="111111"/>
          <w:sz w:val="28"/>
          <w:sz w:val="28"/>
          <w:szCs w:val="28"/>
          <w:rtl w:val="true"/>
          <w:lang w:bidi="ar-SA"/>
        </w:rPr>
        <w:t xml:space="preserve">روى البخاري عن عبيد اللَّه بن أبي رافع عن النبي صلى الله عليه و آله أنه خرج من جوف الليل يدعو بالبقيع، ومعه أبو رافع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الصالحي في ذكر الأماكن التي يستجاب بها الدعاء، في الأماكن التي دعا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يستجاب بها عند الإسطوانة المخلّقة، وعند المنبر، وفي زاوية دار عقيل بالبقيع، وبمسجد الفتح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ذلك أنّ النبي صلى الله عليه و آله كان يدعو قرب مقبرة آل البيت عليهم السلام، إذ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دفنوا في دار عقيل، كما يأتي</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461964_211673320"/>
      <w:bookmarkStart w:id="100" w:name="_Toc36"/>
      <w:bookmarkEnd w:id="99"/>
      <w:r>
        <w:rPr>
          <w:rtl w:val="true"/>
        </w:rPr>
        <w:t>قم بإذن اللَّه‌</w:t>
      </w:r>
      <w:bookmarkEnd w:id="100"/>
    </w:p>
    <w:p>
      <w:pPr>
        <w:pStyle w:val="BookText"/>
        <w:rPr/>
      </w:pPr>
      <w:r>
        <w:rPr>
          <w:rFonts w:ascii="Amiri" w:hAnsi="Amiri" w:eastAsia="Amiri" w:cs="Amiri"/>
          <w:color w:val="111111"/>
          <w:sz w:val="28"/>
          <w:sz w:val="28"/>
          <w:szCs w:val="28"/>
          <w:rtl w:val="true"/>
          <w:lang w:bidi="ar-SA"/>
        </w:rPr>
        <w:t>روى القمي عن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يبعث الخلق، أمطر السماء على الأرض أربعين صباحاً، فاجتمعت الأوصال، ونبتت اللحوم،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 صلى الله عليه و آله، فأخذه فأخرجه إلى البقيع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فانتهى به إلى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أبيض الرأس واللحية يمسح التراب عن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للَّه‌واللَّه أكبر، فقال</w:t>
      </w:r>
      <w:bookmarkStart w:id="101" w:name="pg635_3216"/>
    </w:p>
    <w:p>
      <w:pPr>
        <w:pStyle w:val="BookText"/>
        <w:rPr/>
      </w:pPr>
      <w:bookmarkEnd w:id="101"/>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بإذن اللَّه، ثمّ انتهى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مسودّ الوجه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حسرتاه، يا ثبوراه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يحشرون يوم القيامة، والمؤمنون يقولون هذا القول، وهؤلاء يقولون ماترى</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5461966_211673320"/>
      <w:bookmarkStart w:id="103" w:name="_Toc37"/>
      <w:bookmarkEnd w:id="102"/>
      <w:r>
        <w:rPr>
          <w:rtl w:val="true"/>
        </w:rPr>
        <w:t>تشييع المجاهدين إلى البقيع ومنه المنطلق‌</w:t>
      </w:r>
      <w:bookmarkEnd w:id="103"/>
    </w:p>
    <w:p>
      <w:pPr>
        <w:pStyle w:val="BookText"/>
        <w:rPr/>
      </w:pPr>
      <w:r>
        <w:rPr>
          <w:rFonts w:ascii="Amiri" w:hAnsi="Amiri" w:eastAsia="Amiri" w:cs="Amiri"/>
          <w:color w:val="111111"/>
          <w:sz w:val="28"/>
          <w:sz w:val="28"/>
          <w:szCs w:val="28"/>
          <w:rtl w:val="true"/>
          <w:lang w:bidi="ar-SA"/>
        </w:rPr>
        <w:t>روى أحمد وأبو يعلى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مشى مع الذين وجههم لقتل كعب بن الأشرف إلى بقيع الغرقد، ثمّ وجههم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على اسم اللَّه، اللهمّ أعنهم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الترغيب في تشييع الغازي وإعانته على بعض ما يحتاج إلى القيام بمؤنته </w:t>
      </w:r>
      <w:r>
        <w:rPr>
          <w:rStyle w:val="FootnoteAnchor"/>
          <w:rtl w:val="true"/>
        </w:rPr>
        <w:footnoteReference w:id="344"/>
      </w:r>
      <w:r>
        <w:rPr>
          <w:rFonts w:ascii="Amiri" w:hAnsi="Amiri" w:eastAsia="Amiri" w:cs="Amiri"/>
          <w:color w:val="111111"/>
          <w:sz w:val="28"/>
          <w:sz w:val="28"/>
          <w:szCs w:val="28"/>
          <w:rtl w:val="true"/>
          <w:lang w:bidi="ar-SA"/>
        </w:rPr>
        <w:t xml:space="preserve">، لأنّ الجهاد من أفضل العبادات، والمشاركة في مقدماته من أفضل المشاركات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أصحابه وأخبرهم، فأخذوا السلاح وساروا إليه،</w:t>
      </w:r>
      <w:bookmarkStart w:id="104" w:name="pg635_3217"/>
    </w:p>
    <w:p>
      <w:pPr>
        <w:pStyle w:val="BookText"/>
        <w:rPr/>
      </w:pPr>
      <w:bookmarkEnd w:id="104"/>
      <w:r>
        <w:rPr>
          <w:rFonts w:ascii="Amiri" w:hAnsi="Amiri" w:eastAsia="Amiri" w:cs="Amiri"/>
          <w:color w:val="111111"/>
          <w:sz w:val="28"/>
          <w:sz w:val="28"/>
          <w:szCs w:val="28"/>
          <w:rtl w:val="true"/>
          <w:lang w:bidi="ar-SA"/>
        </w:rPr>
        <w:t>وتبعهم النبي صلى الله عليه و آله إلى بقيع الغرقد، ودعا لهم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أتوا رسول اللَّه صلى الله عليه و آله عشاء فأخبروه، فمشى معهم حتى أتى البقيع، ثمّ وجههم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امضوا على ذكر اللَّه وعونه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لهم، وذلك في ليلة مقمرة مثل النهار، فمضوا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461968_211673320"/>
      <w:bookmarkStart w:id="106" w:name="_Toc38"/>
      <w:bookmarkEnd w:id="105"/>
      <w:r>
        <w:rPr>
          <w:rtl w:val="true"/>
        </w:rPr>
        <w:t>ختم النبوة</w:t>
      </w:r>
      <w:bookmarkEnd w:id="106"/>
    </w:p>
    <w:p>
      <w:pPr>
        <w:pStyle w:val="BookText"/>
        <w:rPr/>
      </w:pPr>
      <w:r>
        <w:rPr>
          <w:rFonts w:ascii="Amiri" w:hAnsi="Amiri" w:eastAsia="Amiri" w:cs="Amiri"/>
          <w:color w:val="111111"/>
          <w:sz w:val="28"/>
          <w:sz w:val="28"/>
          <w:szCs w:val="28"/>
          <w:rtl w:val="true"/>
          <w:lang w:bidi="ar-SA"/>
        </w:rPr>
        <w:t>روى الطبراني وأبو نعيم الإصفهاني في قضية فحص سلمان الفارسي عن علامات خاتم الأنبياء والمرسلين 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رسول اللَّه صلى الله عليه و آله ببقيع الغرقد، قد اتبع جنازة رجل من الأنصار وهو جالس، فسلمت عليه، ثمّ استدرت أنظر إلى ظهره هل أرى الخاتم الذي وصف لي صاحبي، فلما رآني رسول اللَّه صلى الله عليه و آله استدرت عرف أني أستثبت من شي‌ء وصف لي، فألقى ردائه عن ظهره، فنظرت إلى الخاتم فعرفته، فأكببت عليه أقبّله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5461970_211673320"/>
      <w:bookmarkStart w:id="108" w:name="_Toc39"/>
      <w:bookmarkEnd w:id="107"/>
      <w:r>
        <w:rPr>
          <w:rtl w:val="true"/>
        </w:rPr>
        <w:t>ظهور المعجزة بالبقيع‌</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نتماشى حتى</w:t>
      </w:r>
      <w:bookmarkStart w:id="109" w:name="pg635_3218"/>
    </w:p>
    <w:p>
      <w:pPr>
        <w:pStyle w:val="BookText"/>
        <w:rPr/>
      </w:pPr>
      <w:bookmarkEnd w:id="109"/>
      <w:r>
        <w:rPr>
          <w:rFonts w:ascii="Amiri" w:hAnsi="Amiri" w:eastAsia="Amiri" w:cs="Amiri"/>
          <w:color w:val="111111"/>
          <w:sz w:val="28"/>
          <w:sz w:val="28"/>
          <w:szCs w:val="28"/>
          <w:rtl w:val="true"/>
          <w:lang w:bidi="ar-SA"/>
        </w:rPr>
        <w:t>انتهينا إلى بقيع الغرقد، فإذا نحن بسدرة عارية لا نبات عليها، فجلس رسول‌اللَّه صلى الله عليه و آله تحتها، فأورقت الشجرة وأثمرت واستظلت على رسول اللَّه، فتبسم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أدع لي علياً، فعدوت حتى انتهيت إلى منزل فاطمة عليها السلام، فإذا بعليّ يتناول شيئاً من الطعام،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أدعى؟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يمشي ويهرول على أطراف أنامله، حتى تمثل بين يديّ رسول اللَّه، فجذبه رسول‌اللَّه صلى الله عليه و آله وأجلسه إلى جنبه، فرأيتهما يتحدثان ويضحكان، ورأيت وجه علي قد استنار، فإذا أنا بجام من ذهب مرصع باليواقيت والجواهر واللجام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الركن الأول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وعلى 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ولي اللَّه، وسيفه على الناكثين والقاسطين والمارقين، وعلى 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بن أبي طالب، وعلى 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المعتقدون لدين اللَّه الموالون لأهل بيت رسول اللَّه، وإذا في الجام رطب وعنب، ولم يكن أوان الرطب ولا أوان العنب، فجعل رسول اللَّه يأكل ويطعم علياً حتى إذا شبعا ارتفع الجام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قوماً من منافقي أمتي ما قنعوا بآية النجم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محمد لأمر الشمس أن تنادي باسم علي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ربكم فاعبدوه، فانك يا علي في غد بعد صلاة الفجر تخرج معي إلى بقيع الغرقد عند طلوع الشمس</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5461972_211673320"/>
      <w:bookmarkStart w:id="111" w:name="_Toc40"/>
      <w:bookmarkEnd w:id="110"/>
      <w:r>
        <w:rPr>
          <w:rtl w:val="true"/>
        </w:rPr>
        <w:t>حضور رسول اللَّه صلى الله عليه و آله عند دفن سعد بن معاذ بالبقيع‌</w:t>
      </w:r>
      <w:bookmarkStart w:id="112" w:name="pg635_3219"/>
      <w:bookmarkEnd w:id="111"/>
    </w:p>
    <w:p>
      <w:pPr>
        <w:pStyle w:val="BookText"/>
        <w:rPr/>
      </w:pPr>
      <w:bookmarkEnd w:id="112"/>
      <w:r>
        <w:rPr>
          <w:rFonts w:ascii="Amiri" w:hAnsi="Amiri" w:eastAsia="Amiri" w:cs="Amiri"/>
          <w:color w:val="111111"/>
          <w:sz w:val="28"/>
          <w:sz w:val="28"/>
          <w:szCs w:val="28"/>
          <w:rtl w:val="true"/>
          <w:lang w:bidi="ar-SA"/>
        </w:rPr>
        <w:t>روى ابن سعد عن عبد الرحمن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انتهوا إلى قبر سعد، نزل فيه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أوس بن معاذ، وأسيد بن الحضير، وأبو نائلة سلكان بن سلامة، وسلمة بن سلامة بن وقش، ورسول اللَّه صلى الله عليه و آله واقف على قدميه، فلما وضع في قبره تغيّر وجه رسول اللَّه صلى الله عليه و آله وسبّح ثلاثاً فسبّح المسلمون ثلاثاً، حتّى ارتجّ البقيع، ثمّ كبّر رسول اللَّه صلى الله عليه و آله ثلاثاً وكبّر أصحابه ثلاثاً، حتّى حتى ارتج البقيع بتكبيره، فسئل رسول اللَّه صلى الله عليه و آله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 بوجهك تغيراً، وسبحت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 على صاحبكم قبره، وضمّ ضمة لو نجا منها أحد لنجا سعد منها، ثمّ فرّج اللَّه عنه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كان سوء خلقه مع أهله في بيته،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سعداً أصابته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في خلقه مع أهله سوء</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رحمنا اللَّه من ضغطة القبر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461974_211673320"/>
      <w:bookmarkStart w:id="114" w:name="_Toc41"/>
      <w:bookmarkEnd w:id="113"/>
      <w:r>
        <w:rPr>
          <w:rtl w:val="true"/>
        </w:rPr>
        <w:t>البقيع والمسجد النبوي‌</w:t>
      </w:r>
      <w:bookmarkEnd w:id="1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الصالحي‌أنه بنى رسول اللَّه صلى الله عليه و آله مسجده سبعين في ستين ذراعاً أو ما يزيد، ولبن لبنة من بقيع الخبخبة، وجعله جداراً، وجعل سواريه خشباً شقة شقة، وجعل وسطه رحبة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115" w:name="pg635_3220"/>
    </w:p>
    <w:p>
      <w:pPr>
        <w:pStyle w:val="BookText"/>
        <w:rPr/>
      </w:pPr>
      <w:bookmarkEnd w:id="115"/>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بقيع الخبخبة هو 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الطبقات </w:t>
      </w:r>
      <w:r>
        <w:rPr>
          <w:rStyle w:val="FootnoteAnchor"/>
          <w:rtl w:val="true"/>
        </w:rPr>
        <w:footnoteReference w:id="354"/>
      </w:r>
      <w:r>
        <w:rPr>
          <w:rFonts w:ascii="Amiri" w:hAnsi="Amiri" w:eastAsia="Amiri" w:cs="Amiri"/>
          <w:color w:val="111111"/>
          <w:sz w:val="28"/>
          <w:sz w:val="28"/>
          <w:szCs w:val="28"/>
          <w:rtl w:val="true"/>
          <w:lang w:bidi="ar-SA"/>
        </w:rPr>
        <w:t xml:space="preserve">و المستدرك </w:t>
      </w:r>
      <w:r>
        <w:rPr>
          <w:rStyle w:val="FootnoteAnchor"/>
          <w:rtl w:val="true"/>
        </w:rPr>
        <w:footnoteReference w:id="355"/>
      </w:r>
      <w:r>
        <w:rPr>
          <w:rFonts w:ascii="Amiri" w:hAnsi="Amiri" w:eastAsia="Amiri" w:cs="Amiri"/>
          <w:color w:val="111111"/>
          <w:sz w:val="28"/>
          <w:sz w:val="28"/>
          <w:szCs w:val="28"/>
          <w:rtl w:val="true"/>
          <w:lang w:bidi="ar-SA"/>
        </w:rPr>
        <w:t>، وذكرناه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فيدخل في البحث</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5461976_211673320"/>
      <w:bookmarkStart w:id="117" w:name="_Toc42"/>
      <w:bookmarkEnd w:id="116"/>
      <w:r>
        <w:rPr>
          <w:rtl w:val="true"/>
        </w:rPr>
        <w:t>مع جبرئيل في البقيع‌</w:t>
      </w:r>
      <w:bookmarkEnd w:id="117"/>
    </w:p>
    <w:p>
      <w:pPr>
        <w:pStyle w:val="BookText"/>
        <w:rPr/>
      </w:pPr>
      <w:r>
        <w:rPr>
          <w:rFonts w:ascii="Amiri" w:hAnsi="Amiri" w:eastAsia="Amiri" w:cs="Amiri"/>
          <w:color w:val="111111"/>
          <w:sz w:val="28"/>
          <w:sz w:val="28"/>
          <w:szCs w:val="28"/>
          <w:rtl w:val="true"/>
          <w:lang w:bidi="ar-SA"/>
        </w:rPr>
        <w:t>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أراك في صورتك،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تحبّ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فواعده جبريل في بقيع الغرقد لمكان كذا وكذا من الليل</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461978_211673320"/>
      <w:bookmarkStart w:id="119" w:name="_Toc43"/>
      <w:bookmarkEnd w:id="118"/>
      <w:r>
        <w:rPr>
          <w:rtl w:val="true"/>
        </w:rPr>
        <w:t>أمرهم أن يتقدموا</w:t>
      </w:r>
      <w:bookmarkEnd w:id="119"/>
    </w:p>
    <w:p>
      <w:pPr>
        <w:pStyle w:val="BookText"/>
        <w:rPr/>
      </w:pPr>
      <w:r>
        <w:rPr>
          <w:rFonts w:ascii="Amiri" w:hAnsi="Amiri" w:eastAsia="Amiri" w:cs="Amiri"/>
          <w:color w:val="111111"/>
          <w:sz w:val="28"/>
          <w:sz w:val="28"/>
          <w:szCs w:val="28"/>
          <w:rtl w:val="true"/>
          <w:lang w:bidi="ar-SA"/>
        </w:rPr>
        <w:t>روى المتقي الهندي عن الديلمي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خرج إلى البقيع، فتبعه أصحابه، فوقف وأمرهم أن يتقدموا، ثمّ مشى خلفهم،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خفق نعالكم، فأشفقت أن يقع في نفسي شي‌ء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سنده ضعيف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أعلى وأعظم من أن يقع في نفسة ذرة من الكبر، فما روي ضعيف السند والمضمون، وعلى فرض الصحة يحمل على التعليم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5461980_211673320"/>
      <w:bookmarkStart w:id="121" w:name="_Toc44"/>
      <w:bookmarkEnd w:id="120"/>
      <w:r>
        <w:rPr>
          <w:rtl w:val="true"/>
        </w:rPr>
        <w:t>الصلاة على النجاشي</w:t>
      </w:r>
      <w:bookmarkEnd w:id="121"/>
    </w:p>
    <w:p>
      <w:pPr>
        <w:pStyle w:val="BookText"/>
        <w:rPr/>
      </w:pPr>
      <w:r>
        <w:rPr>
          <w:rFonts w:ascii="Amiri" w:hAnsi="Amiri" w:eastAsia="Amiri" w:cs="Amiri"/>
          <w:color w:val="111111"/>
          <w:sz w:val="28"/>
          <w:sz w:val="28"/>
          <w:szCs w:val="28"/>
          <w:rtl w:val="true"/>
          <w:lang w:bidi="ar-SA"/>
        </w:rPr>
        <w:t xml:space="preserve">الصلاة على النجاشي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روى ابن ماجة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النجاشي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رسول اللَّه صلى الله عليه و آله وأصحابه إلى البقيع، فصفنا خلفه، وتقدم رسول اللَّه صلى الله عليه و آله، النجاشي قد مات،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أربع تكبيرات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داود الطيالسي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أخاكم النجاشي قد مات، فقوموا فصلوا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ونهضنا، حتى انتهى إلى البقيع، فتقدم وصففنا خلفه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نعى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مات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أخاً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اليوم عبد للَّه‌صالح بغير أرضكم، فقوموا فصلوا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لأخيكم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إلى المصلّى،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اختلفوا في نزولها،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النجاشي ملك الحبشة، واسمه أصحمة، وهو بالعربية عطية، وذلك أنه لما مات نعاه جبرائيل لرسول اللَّه في اليوم الذي مات فيه،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فصلوا على أخ لكم مات بغير أرضكم،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إلى البقيع، وكشف له من المدينة إلى أرض الحبشة،</w:t>
      </w:r>
    </w:p>
    <w:p>
      <w:pPr>
        <w:pStyle w:val="BookText"/>
        <w:rPr/>
      </w:pPr>
      <w:r>
        <w:rPr>
          <w:rFonts w:ascii="Amiri" w:hAnsi="Amiri" w:eastAsia="Amiri" w:cs="Amiri"/>
          <w:color w:val="111111"/>
          <w:sz w:val="28"/>
          <w:sz w:val="28"/>
          <w:szCs w:val="28"/>
          <w:rtl w:val="true"/>
          <w:lang w:bidi="ar-SA"/>
        </w:rPr>
        <w:t>فأبصر سرير النجاشي وصلى عليه،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يصلي على علج نصراني حبشي لم يره قطّ وليس على دينه، فأنزل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الصلاة هنا إحدى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الصلاة هو معناها اللغوي، أي الدعاء، قال الشيخ الطوسي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الغائب بالنية، وبه قال أبو حنيفة، 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ذلك،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ذلك يحتاج إلى دليل شرعي وليس في الشرع ما يدلّ عليه، وأما صلاة النبي صلى الله عليه و آله على النجاشي فإنّما دعاء له، والدعاء يسمى صلاة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طويت له حتى صار كأنه بين يديه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له من المدينة، كما مرّ عن الطبرسي، وروى القطب الراوندي عن جابر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أتاه جبرئيل وأخبره بوفاة النجاشي، ثمّ خرج من المدينة إلى الصحراء </w:t>
      </w:r>
      <w:r>
        <w:rPr>
          <w:rStyle w:val="FootnoteAnchor"/>
          <w:rtl w:val="true"/>
        </w:rPr>
        <w:footnoteReference w:id="366"/>
      </w:r>
      <w:r>
        <w:rPr>
          <w:rFonts w:ascii="Amiri" w:hAnsi="Amiri" w:eastAsia="Amiri" w:cs="Amiri"/>
          <w:color w:val="111111"/>
          <w:sz w:val="28"/>
          <w:sz w:val="28"/>
          <w:szCs w:val="28"/>
          <w:rtl w:val="true"/>
          <w:lang w:bidi="ar-SA"/>
        </w:rPr>
        <w:t>، ورفع اللَّه الحجاب بينه وبين جنازته، فصلى عليه، ودعا له، واستغفر له، وقال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منافقون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نصلي على علج بنجران؟ فنزلت الآية </w:t>
      </w:r>
      <w:r>
        <w:rPr>
          <w:rStyle w:val="FootnoteAnchor"/>
          <w:rtl w:val="true"/>
        </w:rPr>
        <w:footnoteReference w:id="367"/>
      </w:r>
      <w:r>
        <w:rPr>
          <w:rFonts w:ascii="Amiri" w:hAnsi="Amiri" w:eastAsia="Amiri" w:cs="Amiri"/>
          <w:color w:val="111111"/>
          <w:sz w:val="28"/>
          <w:sz w:val="28"/>
          <w:szCs w:val="28"/>
          <w:rtl w:val="true"/>
          <w:lang w:bidi="ar-SA"/>
        </w:rPr>
        <w:t>، والصفات التي في الآية هي</w:t>
      </w:r>
      <w:bookmarkStart w:id="122" w:name="pg635_3223"/>
    </w:p>
    <w:p>
      <w:pPr>
        <w:pStyle w:val="BookText"/>
        <w:rPr/>
      </w:pPr>
      <w:bookmarkEnd w:id="122"/>
      <w:r>
        <w:rPr>
          <w:rFonts w:ascii="Amiri" w:hAnsi="Amiri" w:eastAsia="Amiri" w:cs="Amiri"/>
          <w:color w:val="111111"/>
          <w:sz w:val="28"/>
          <w:sz w:val="28"/>
          <w:szCs w:val="28"/>
          <w:rtl w:val="true"/>
          <w:lang w:bidi="ar-SA"/>
        </w:rPr>
        <w:t xml:space="preserve">صفات النجاشي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الواحدي </w:t>
      </w:r>
      <w:r>
        <w:rPr>
          <w:rStyle w:val="FootnoteAnchor"/>
          <w:rtl w:val="true"/>
        </w:rPr>
        <w:footnoteReference w:id="369"/>
      </w:r>
      <w:r>
        <w:rPr>
          <w:rFonts w:ascii="IRNazanin" w:hAnsi="IRNazanin" w:eastAsia="IRNazanin"/>
          <w:color w:val="111111"/>
          <w:sz w:val="28"/>
          <w:sz w:val="28"/>
          <w:szCs w:val="28"/>
          <w:rtl w:val="true"/>
          <w:lang w:bidi="fa-IR"/>
        </w:rPr>
        <w:t xml:space="preserve">وابن شهراشوب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ذكرناه أولًا هو الأولى، وذلك لورود خبر محمد بن مسلم أوزرارة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الميت بعد ما يدفن إنّما هو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فالنجاشي لم يصل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دعا 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وهذا الحديث حسن </w:t>
      </w:r>
      <w:r>
        <w:rPr>
          <w:rStyle w:val="FootnoteAnchor"/>
          <w:rtl w:val="true"/>
        </w:rPr>
        <w:footnoteReference w:id="372"/>
      </w:r>
      <w:r>
        <w:rPr>
          <w:rFonts w:ascii="Amiri" w:hAnsi="Amiri" w:eastAsia="Amiri" w:cs="Amiri"/>
          <w:color w:val="111111"/>
          <w:sz w:val="28"/>
          <w:sz w:val="28"/>
          <w:szCs w:val="28"/>
          <w:rtl w:val="true"/>
          <w:lang w:bidi="ar-SA"/>
        </w:rPr>
        <w:t xml:space="preserve">أو صحيح </w:t>
      </w:r>
      <w:r>
        <w:rPr>
          <w:rStyle w:val="FootnoteAnchor"/>
          <w:rtl w:val="true"/>
        </w:rPr>
        <w:footnoteReference w:id="373"/>
      </w:r>
      <w:r>
        <w:rPr>
          <w:rFonts w:ascii="Amiri" w:hAnsi="Amiri" w:eastAsia="Amiri" w:cs="Amiri"/>
          <w:color w:val="111111"/>
          <w:sz w:val="28"/>
          <w:sz w:val="28"/>
          <w:szCs w:val="28"/>
          <w:rtl w:val="true"/>
          <w:lang w:bidi="ar-SA"/>
        </w:rPr>
        <w:t xml:space="preserve">عند معظم الفقهاء، إلا أن السيد الخوئي يرى ضعفه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5461982_211673320"/>
      <w:bookmarkStart w:id="124" w:name="_Toc45"/>
      <w:bookmarkEnd w:id="123"/>
      <w:r>
        <w:rPr>
          <w:rtl w:val="true"/>
        </w:rPr>
        <w:t>السلام على أصحاب الكهف‌</w:t>
      </w:r>
      <w:bookmarkEnd w:id="12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المجلسي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النبي صلى الله عليه و آله ذات ليلة، ثمّ توجه إلى البقيع، فدعا أبا بكر وعمر وعثمان وعلياً،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حتى تأتوا أصحاب الكهف، وتقرؤهم منى السلام، وتقدّم أنت يا أبا بكر، فإنك أسنّ القوم، ثمّ أنت يا عمر، ثمّ أنت يا عثمان، فإن أجابوا واحداً منكم وإلا تقدّم أنت يا علي، كن آخرهم، ثمّ أمر الريح فحملتهم حتى وضعتهم على باب الكهف، فتقدم أبو بكر فسلّم، فلم يردوا عليه فتنحّى، فتقدم عمر فسلّم، فلم يردوا عليه، وتقدم عثمان وسلّم، فلم يردوا عليه، وتقدم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أهل</w:t>
      </w:r>
      <w:bookmarkStart w:id="125" w:name="pg635_3224"/>
    </w:p>
    <w:p>
      <w:pPr>
        <w:pStyle w:val="BookText"/>
        <w:rPr/>
      </w:pPr>
      <w:bookmarkEnd w:id="125"/>
      <w:r>
        <w:rPr>
          <w:rFonts w:ascii="Amiri" w:hAnsi="Amiri" w:eastAsia="Amiri" w:cs="Amiri"/>
          <w:color w:val="111111"/>
          <w:sz w:val="28"/>
          <w:sz w:val="28"/>
          <w:szCs w:val="28"/>
          <w:rtl w:val="true"/>
          <w:lang w:bidi="ar-SA"/>
        </w:rPr>
        <w:t>الكهف الذين آمنوا بربهم وزادهم هدى، وربط على قلوبهم، أنا رسول رسول اللَّه ورحمة اللَّه إليكم،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وبرسوله، وعليك السلام يا وصي رسول اللَّه ورحمة اللَّه وبركاته،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علمتم أني وصي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على آذاننا ألا نكلّم إلا نبيّاً أو وصي نبي، فكيف ترك رسول اللَّه صلى الله عليه و آله؟ وكيف حشمه؟ وكيف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وبالغوا في السؤال،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أصحابك هؤلاء أنّا لا نكلّم إلا نبيّاً أو وصيّ نبي،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ما يقولون؟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فاشهدوا</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5461984_211673320"/>
      <w:bookmarkStart w:id="127" w:name="_Toc46"/>
      <w:bookmarkEnd w:id="126"/>
      <w:r>
        <w:rPr>
          <w:rtl w:val="true"/>
        </w:rPr>
        <w:t>من البقيع إلى مقابر مكة</w:t>
      </w:r>
      <w:bookmarkEnd w:id="127"/>
    </w:p>
    <w:p>
      <w:pPr>
        <w:pStyle w:val="BookText"/>
        <w:rPr/>
      </w:pPr>
      <w:r>
        <w:rPr>
          <w:rFonts w:ascii="Amiri" w:hAnsi="Amiri" w:eastAsia="Amiri" w:cs="Amiri"/>
          <w:color w:val="111111"/>
          <w:sz w:val="28"/>
          <w:sz w:val="28"/>
          <w:szCs w:val="28"/>
          <w:rtl w:val="true"/>
          <w:lang w:bidi="ar-SA"/>
        </w:rPr>
        <w:t>روى في الدرجات الرفيعة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ذر يوماً إلى مسجد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كما رأيت البارحة،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البارحة؟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صلى الله عليه و آله ببابه، فخرج‌ليلًا وأخذبيدعلي بن أبي طالب عليه السلام، وخرجنا إلى البقيع، فما زلت أقفو أثرهما إلى أن أتيا مقابر مكة، فعدل إلى قبر أبيه، فصلى عنده ركعتين، فإذا بالقبر قد انشقّ، وإذا بعبد اللَّه جالس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وأنّ محمداً عبده ورسوله،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 يا أبة؟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الولي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روضتك، ثمّ عدل إلى قبر أمه آمنة، فصنع كما صنع عند قبر أبيه، فإذا بالقبر قد انشقّ، فإذا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 يا أماه؟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الولاية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حضرتك وروضتك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ولببوه،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128" w:name="pg635_3225"/>
    </w:p>
    <w:p>
      <w:pPr>
        <w:pStyle w:val="BookText"/>
        <w:rPr/>
      </w:pPr>
      <w:bookmarkEnd w:id="128"/>
      <w:r>
        <w:rPr>
          <w:rFonts w:ascii="Amiri" w:hAnsi="Amiri" w:eastAsia="Amiri" w:cs="Amiri"/>
          <w:color w:val="111111"/>
          <w:sz w:val="28"/>
          <w:sz w:val="28"/>
          <w:szCs w:val="28"/>
          <w:rtl w:val="true"/>
          <w:lang w:bidi="ar-SA"/>
        </w:rPr>
        <w:t>رسول اللَّه، كذب عليك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جندب حكى عنك كيت وكيت،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الخبر على الجهني محمد بن عبد الأعلى،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حرّم النار على ظهر أنزلك، وبطن حملك، وثدي أرضعك، وحجر كفّلك</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5461986_211673320"/>
      <w:bookmarkStart w:id="130" w:name="_Toc47"/>
      <w:bookmarkEnd w:id="129"/>
      <w:r>
        <w:rPr>
          <w:rtl w:val="true"/>
        </w:rPr>
        <w:t>العناية بحفظ الصحة</w:t>
      </w:r>
      <w:bookmarkEnd w:id="130"/>
    </w:p>
    <w:p>
      <w:pPr>
        <w:pStyle w:val="BookText"/>
        <w:rPr/>
      </w:pPr>
      <w:r>
        <w:rPr>
          <w:rFonts w:ascii="Amiri" w:hAnsi="Amiri" w:eastAsia="Amiri" w:cs="Amiri"/>
          <w:color w:val="111111"/>
          <w:sz w:val="28"/>
          <w:sz w:val="28"/>
          <w:szCs w:val="28"/>
          <w:rtl w:val="true"/>
          <w:lang w:bidi="ar-SA"/>
        </w:rPr>
        <w:t>روي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 بالبقيع، فأتى بإناء غير مخمر،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خمرته ولو بعود تقعده عليه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حميد الأنصاري بإناء من لبن نهاراً إلى النبي صلى الله عليه و آله وهو بالبقيع،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خمرته، ولو أن تعرض عليه عوداً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5461988_211673320"/>
      <w:bookmarkStart w:id="132" w:name="_Toc48"/>
      <w:bookmarkEnd w:id="131"/>
      <w:r>
        <w:rPr>
          <w:rtl w:val="true"/>
        </w:rPr>
        <w:t>اعلان تحريم الخمر</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باسناده عن ثابت بن زيد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المدينة، فلقي ابن عباس، فسأله عن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الخمر، إني كنت عند رسول اللَّه صلى الله عليه و آله في المسجد، فبينما هو محتب حل حبوته،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عنده من الخمر شي‌ء فليؤذني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الناس يأتونه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راوية خمر،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راوية،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زقاق، وما شاء اللَّه أن يكون عنده،</w:t>
      </w:r>
      <w:bookmarkStart w:id="133" w:name="pg635_3226"/>
    </w:p>
    <w:p>
      <w:pPr>
        <w:pStyle w:val="BookText"/>
        <w:rPr/>
      </w:pPr>
      <w:bookmarkEnd w:id="133"/>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اجمعوه ببقيع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آذنوني، ففعلوا، ثمّ آذنوه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461990_211673320"/>
      <w:bookmarkStart w:id="135" w:name="_Toc49"/>
      <w:bookmarkEnd w:id="134"/>
      <w:r>
        <w:rPr>
          <w:rtl w:val="true"/>
        </w:rPr>
        <w:t>رجم ماعز بن مالك‌</w:t>
      </w:r>
      <w:bookmarkEnd w:id="135"/>
    </w:p>
    <w:p>
      <w:pPr>
        <w:pStyle w:val="BookText"/>
        <w:rPr/>
      </w:pPr>
      <w:r>
        <w:rPr>
          <w:rFonts w:ascii="Amiri" w:hAnsi="Amiri" w:eastAsia="Amiri" w:cs="Amiri"/>
          <w:color w:val="111111"/>
          <w:sz w:val="28"/>
          <w:sz w:val="28"/>
          <w:szCs w:val="28"/>
          <w:rtl w:val="true"/>
          <w:lang w:bidi="ar-SA"/>
        </w:rPr>
        <w:t>أمر رسول اللَّه صلى الله عليه و آله برجم ماعز بن مالك الذي أتى بالفاحشة وأقرّ بذلك عنده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سعيد الخدري في قصة ماعز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برجمه، فانطلقنا به إلى بقيع الغرقد، فما أوثقناه ولا حفرنا له، ورميناه بالعظام والمدر والخزف، ثمّ اشتدّ واشتددنا له حتى أتى الحرة فانتصب لنا، فرميناه بجلاميد الحرة، حتى سكت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461992_211673320"/>
      <w:bookmarkStart w:id="137" w:name="_Toc50"/>
      <w:bookmarkEnd w:id="136"/>
      <w:r>
        <w:rPr>
          <w:rtl w:val="true"/>
        </w:rPr>
        <w:t>الإحتجام بالبقيع‌</w:t>
      </w:r>
      <w:bookmarkEnd w:id="137"/>
    </w:p>
    <w:p>
      <w:pPr>
        <w:pStyle w:val="BookText"/>
        <w:rPr/>
      </w:pPr>
      <w:r>
        <w:rPr>
          <w:rFonts w:ascii="Amiri" w:hAnsi="Amiri" w:eastAsia="Amiri" w:cs="Amiri"/>
          <w:color w:val="111111"/>
          <w:sz w:val="28"/>
          <w:sz w:val="28"/>
          <w:szCs w:val="28"/>
          <w:rtl w:val="true"/>
          <w:lang w:bidi="ar-SA"/>
        </w:rPr>
        <w:t>روى أبو داود والنسائي وابن ماجة بأسانيدهم عن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وسلم على رجل بالبقيع وهو يحتجم، وهو آخذ بيدي لثمان عشرة خلت من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461994_211673320"/>
      <w:bookmarkStart w:id="139" w:name="_Toc51"/>
      <w:bookmarkEnd w:id="138"/>
      <w:r>
        <w:rPr>
          <w:rtl w:val="true"/>
        </w:rPr>
        <w:t>مع الذئب في البقيع‌</w:t>
      </w:r>
      <w:bookmarkStart w:id="140" w:name="pg635_3227"/>
      <w:bookmarkEnd w:id="139"/>
    </w:p>
    <w:p>
      <w:pPr>
        <w:pStyle w:val="BookText"/>
        <w:rPr/>
      </w:pPr>
      <w:bookmarkEnd w:id="140"/>
      <w:r>
        <w:rPr>
          <w:rFonts w:ascii="Amiri" w:hAnsi="Amiri" w:eastAsia="Amiri" w:cs="Amiri"/>
          <w:color w:val="111111"/>
          <w:sz w:val="28"/>
          <w:sz w:val="28"/>
          <w:szCs w:val="28"/>
          <w:rtl w:val="true"/>
          <w:lang w:bidi="ar-SA"/>
        </w:rPr>
        <w:t>روي عن حمزة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في جنازة رجل من الأنصار بالبقيع، فإذا الذئب مفترشاً ذراعيه على الطريق،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جاء يستفرض، فافرضوا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رأيك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سائمة شاة في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الذئب أن خالسهم، فانطلق الذئب، رواه البيهقي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461996_211673320"/>
      <w:bookmarkStart w:id="142" w:name="_Toc52"/>
      <w:bookmarkEnd w:id="141"/>
      <w:r>
        <w:rPr>
          <w:rtl w:val="true"/>
        </w:rPr>
        <w:t>بل أنا وا رأساه</w:t>
      </w:r>
      <w:r>
        <w:rPr>
          <w:rtl w:val="true"/>
        </w:rPr>
        <w:t>!</w:t>
      </w:r>
      <w:bookmarkEnd w:id="142"/>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صلى الله عليه و آله من البقيع، فوجدني وأنا أجد صداعاً في رأسي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أنا وا رأساه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ضرّك لو متّ قبل فقمت عليك وكفّنتك وصليت عليك ودفنتك</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5461998_211673320"/>
      <w:bookmarkStart w:id="144" w:name="_Toc53"/>
      <w:bookmarkEnd w:id="143"/>
      <w:r>
        <w:rPr>
          <w:rtl w:val="true"/>
        </w:rPr>
        <w:t>الزيارة الأخيرة</w:t>
      </w:r>
      <w:bookmarkEnd w:id="1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قصة وفاة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عرضت له الشكاة التي عرضت، في أواخر صفر من سنة إحدى عشرة للهجرة، فجهز جيش</w:t>
      </w:r>
      <w:bookmarkStart w:id="145" w:name="pg635_3228"/>
    </w:p>
    <w:p>
      <w:pPr>
        <w:pStyle w:val="BookText"/>
        <w:rPr/>
      </w:pPr>
      <w:bookmarkEnd w:id="145"/>
      <w:r>
        <w:rPr>
          <w:rFonts w:ascii="Amiri" w:hAnsi="Amiri" w:eastAsia="Amiri" w:cs="Amiri"/>
          <w:color w:val="111111"/>
          <w:sz w:val="28"/>
          <w:sz w:val="28"/>
          <w:szCs w:val="28"/>
          <w:rtl w:val="true"/>
          <w:lang w:bidi="ar-SA"/>
        </w:rPr>
        <w:t>أسامة بن زيد، فأمرهم بالمسير إلى البلقاء، حيث أصيب زيد وجعفر عليهما السلام من الروم، وخرج في تلك الليلة إلى البقيع،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أمرت بالإستغفار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ليهنكم ما أصبحتم فيه مما أصبح الناس فيه، أقبلت الفتن كقطع الليل المظلم، يتبع أولها آخرها، ثمّ استغفر لأهل البقيع طويلًا،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جبريل كان يعارضني القرآن في كلّ عام مرّة، وقد عارضني به العام مرّتين، فلا أراه إلا لحضور أجلي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الأحد لليال بقين من صفر أخذ بيد علي عليه السلام، وتبعه جماعة من أصحابه، وتوجه إلى البقيع، ثمّ نقل نحو ما ذكره ابن أبي الحديد،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إنّي خيّرت بين خزائن الدنيا والخلود فيها أو الجنة فاخترت لقاء ربي والجنة، فإذا أنا متّ فغسّلني، واستر عورتي، فانه لا يراها أحد إلا أكمه، ثمّ عاد إلى منزله، فمكث ثلاثة أيام موعوكاً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5462000_211673320"/>
      <w:bookmarkStart w:id="147" w:name="_Toc54"/>
      <w:bookmarkEnd w:id="146"/>
      <w:r>
        <w:rPr>
          <w:rtl w:val="true"/>
        </w:rPr>
        <w:t>ما قاله الرسول الأعظم صلى الله عليه و آله بالبقيع‌</w:t>
      </w:r>
      <w:bookmarkEnd w:id="147"/>
    </w:p>
    <w:p>
      <w:pPr>
        <w:pStyle w:val="Heading4"/>
        <w:numPr>
          <w:ilvl w:val="3"/>
          <w:numId w:val="1"/>
        </w:numPr>
        <w:rPr/>
      </w:pPr>
      <w:bookmarkStart w:id="148" w:name="__RefHeading___Toc5462002_211673320"/>
      <w:bookmarkStart w:id="149" w:name="_Toc55"/>
      <w:bookmarkEnd w:id="148"/>
      <w:r>
        <w:rPr/>
        <w:t>1</w:t>
      </w:r>
      <w:r>
        <w:rPr>
          <w:rtl w:val="true"/>
        </w:rPr>
        <w:t xml:space="preserve">. </w:t>
      </w:r>
      <w:r>
        <w:rPr>
          <w:rtl w:val="true"/>
        </w:rPr>
        <w:t>إنّ فيكم رجلًا يقاتل الناس على تأويل القرآن‌</w:t>
      </w:r>
      <w:bookmarkEnd w:id="1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الفرات الكوفي عن أبي ذرالغفاري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وهو بالبقيع الغرقد،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انّ فيكم رجلًا يقاتل الناس على تأويل القرآن، كما قاتلت المشركين على تنزيله، وهم في ذلك يشهدون أن لا إله إلا اللَّه، وما يؤمن أكثرهم باللَّه إلا وهم مشركون، فيكبر قتلهم على الناس، حتى يطعنوا على ولي اللَّه، ويسخطوا عمله كما سخط موسى من أمر السفينة وقتل الغلام وإقامة</w:t>
      </w:r>
      <w:bookmarkStart w:id="150" w:name="pg635_3229"/>
    </w:p>
    <w:p>
      <w:pPr>
        <w:pStyle w:val="BookText"/>
        <w:rPr/>
      </w:pPr>
      <w:bookmarkEnd w:id="150"/>
      <w:r>
        <w:rPr>
          <w:rFonts w:ascii="Amiri" w:hAnsi="Amiri" w:eastAsia="Amiri" w:cs="Amiri"/>
          <w:color w:val="111111"/>
          <w:sz w:val="28"/>
          <w:sz w:val="28"/>
          <w:szCs w:val="28"/>
          <w:rtl w:val="true"/>
          <w:lang w:bidi="ar-SA"/>
        </w:rPr>
        <w:t>الجدار، وكان خرق السفينة وقتل الغلام وإقامة الجدار للَّه‌رضا، وسخط ذلك موسى</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الخوارزمي </w:t>
      </w:r>
      <w:r>
        <w:rPr>
          <w:rStyle w:val="FootnoteAnchor"/>
          <w:rtl w:val="true"/>
        </w:rPr>
        <w:footnoteReference w:id="387"/>
      </w:r>
      <w:r>
        <w:rPr>
          <w:rFonts w:ascii="Amiri" w:hAnsi="Amiri" w:eastAsia="Amiri" w:cs="Amiri"/>
          <w:color w:val="111111"/>
          <w:sz w:val="28"/>
          <w:sz w:val="28"/>
          <w:szCs w:val="28"/>
          <w:rtl w:val="true"/>
          <w:lang w:bidi="ar-SA"/>
        </w:rPr>
        <w:t xml:space="preserve">والمتقي الهندي عن الديلمي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5462004_211673320"/>
      <w:bookmarkStart w:id="152" w:name="_Toc56"/>
      <w:bookmarkEnd w:id="151"/>
      <w:r>
        <w:rPr/>
        <w:t>2</w:t>
      </w:r>
      <w:r>
        <w:rPr>
          <w:rtl w:val="true"/>
        </w:rPr>
        <w:t xml:space="preserve">. </w:t>
      </w:r>
      <w:r>
        <w:rPr>
          <w:rtl w:val="true"/>
        </w:rPr>
        <w:t>المهدي من ذرية علي ومن ولد الحسين‌</w:t>
      </w:r>
      <w:bookmarkEnd w:id="152"/>
    </w:p>
    <w:p>
      <w:pPr>
        <w:pStyle w:val="BookText"/>
        <w:rPr/>
      </w:pPr>
      <w:r>
        <w:rPr>
          <w:rFonts w:ascii="Amiri" w:hAnsi="Amiri" w:eastAsia="Amiri" w:cs="Amiri"/>
          <w:color w:val="111111"/>
          <w:sz w:val="28"/>
          <w:sz w:val="28"/>
          <w:szCs w:val="28"/>
          <w:rtl w:val="true"/>
          <w:lang w:bidi="ar-SA"/>
        </w:rPr>
        <w:t>روي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رسول اللَّه صلى اللَّه عليه وآله ذات يوم بالبقيع، فأتاه عليّ فسلّم عليه،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فأجلسه عن يمينه، ثمّ جاء جعفر بن أبي طالب، فسأل عن رسول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فأجلسه عن يساره، ثمّ جاء العباس،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بالبقيع، فأتاه فسلّم عليه، وأجلسه أمامه، ثمّ التفت رسول اللَّه صلى الله عليه و آله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ألا أخبرك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عندي آنفاً، وخبّرني أنّ القائم الذي يخرج في آخر الزمان، يملأ الأرض عدلًا، كما ملئت ظلماً وجوراً من ذريتك، من ولد الحسين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أصابنا خير قطّ من اللَّه إلا على يديك</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5462006_211673320"/>
      <w:bookmarkStart w:id="154" w:name="_Toc57"/>
      <w:bookmarkEnd w:id="153"/>
      <w:r>
        <w:rPr/>
        <w:t>3</w:t>
      </w:r>
      <w:r>
        <w:rPr>
          <w:rtl w:val="true"/>
        </w:rPr>
        <w:t xml:space="preserve">. </w:t>
      </w:r>
      <w:r>
        <w:rPr>
          <w:rtl w:val="true"/>
        </w:rPr>
        <w:t>مع علي وأخيه جعفر الطيار</w:t>
      </w:r>
      <w:bookmarkEnd w:id="1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منتجب الدين بإسناده عن الحسن بن الحسن عن أبيه الحسن بن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في بقيع الغرقد، إذ مرّ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بن أبى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w:t>
      </w:r>
    </w:p>
    <w:p>
      <w:pPr>
        <w:pStyle w:val="BookText"/>
        <w:rPr/>
      </w:pPr>
      <w:r>
        <w:rPr>
          <w:rFonts w:ascii="Amiri" w:hAnsi="Amiri" w:eastAsia="Amiri" w:cs="Amiri"/>
          <w:color w:val="111111"/>
          <w:sz w:val="28"/>
          <w:sz w:val="28"/>
          <w:szCs w:val="28"/>
          <w:rtl w:val="true"/>
          <w:lang w:bidi="ar-SA"/>
        </w:rPr>
        <w:t>أبي‌طالب ذو الجناحين،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أخيك، ثم تقدم النبيّ فصليا خلفه، فلما انفتل النبي صلى الله عليه و آله من صلاته أقبل بوجهه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يخبرني عن الديان عزّوجل أنه قد جعل لك جناحين منسوجين في الجنان، ويسيرك ربك يوم 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هذا لجعفر أخي، فما لي عند ربي عزّوجل؟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انّ اللَّه خلق خلقاً يستغفرون لك إلى أن تقوم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وما ذلك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فهل سبقك أحد بالإيمان؟ يا علي، إذا كان يوم القيامة ابتدرت إليك اثنا عشر ألف ملك من الملائكة، فيختطفونك اختطافاً حتى تقوم بين يدي ربي عزوجل، فيقول الربّ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أن أقضي لك اليوم ألف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فأبدأ بذريتي وأهل بيتي يا رسول اللَّه؟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يحتاجون اليك يومئذ، ولكن ابدأ بمحبيك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الرجل صام النهار وقام الليل وحمل على الجياد في سبيل اللَّه، ثمّ لقي اللَّه مبغضاً لك ولأهل بيتك، لكبّه اللَّه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الحاكم الحسكاني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ببقيع الغرقد وعلي معه، فحضرت الصلاة، فمرّ به جعفر،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صلّ جناح أخيك، فصلى النبيّ بعليّ وجعفر، فلما انفتل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هذا جبرئيل يخبرني عن رب العالمين أنه صيّر لك جناحين أخضرين مفصصين بالزبرجد والياقوت، تغدو وتروح حيث تشاء،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لجعفر،</w:t>
      </w:r>
      <w:bookmarkStart w:id="155" w:name="pg635_3231"/>
    </w:p>
    <w:p>
      <w:pPr>
        <w:pStyle w:val="BookText"/>
        <w:rPr/>
      </w:pPr>
      <w:bookmarkEnd w:id="155"/>
      <w:r>
        <w:rPr>
          <w:rFonts w:ascii="Amiri" w:hAnsi="Amiri" w:eastAsia="Amiri" w:cs="Amiri"/>
          <w:color w:val="111111"/>
          <w:sz w:val="28"/>
          <w:sz w:val="28"/>
          <w:szCs w:val="28"/>
          <w:rtl w:val="true"/>
          <w:lang w:bidi="ar-SA"/>
        </w:rPr>
        <w:t>فما لي؟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ما علمت أنّ اللَّه عزوجل خلق خلقاً من أمتي، يستغفرون لك إلى يوم القيامة؟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في كتابه المنزل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 فهل سبقك إلى الإيمان أحد يا علي؟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462008_211673320"/>
      <w:bookmarkStart w:id="157" w:name="_Toc58"/>
      <w:bookmarkEnd w:id="156"/>
      <w:r>
        <w:rPr/>
        <w:t>4</w:t>
      </w:r>
      <w:r>
        <w:rPr>
          <w:rtl w:val="true"/>
        </w:rPr>
        <w:t xml:space="preserve">. </w:t>
      </w:r>
      <w:r>
        <w:rPr>
          <w:rtl w:val="true"/>
        </w:rPr>
        <w:t>اللهم هب لي رقية من ضمة القبر</w:t>
      </w:r>
      <w:bookmarkEnd w:id="157"/>
    </w:p>
    <w:p>
      <w:pPr>
        <w:pStyle w:val="BookText"/>
        <w:rPr/>
      </w:pPr>
      <w:r>
        <w:rPr>
          <w:rFonts w:ascii="Amiri" w:hAnsi="Amiri" w:eastAsia="Amiri" w:cs="Amiri"/>
          <w:color w:val="111111"/>
          <w:sz w:val="28"/>
          <w:sz w:val="28"/>
          <w:szCs w:val="28"/>
          <w:rtl w:val="true"/>
          <w:lang w:bidi="ar-SA"/>
        </w:rPr>
        <w:t>روى الكليني باسناده عن أبي بصير عن الصادق عليه السلام أن رسول اللَّه صلى اللَّه عليه وآله وقف على قبر رقية، فرفع رأسه إلى السماء، فدمعت عيناه، وقال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ذكرت هذه وما لقيت، فرققت لها، واستوهبها من ضمة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رقية من ضمة القبر، فوهبها اللَّه 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462010_211673320"/>
      <w:bookmarkStart w:id="159" w:name="_Toc59"/>
      <w:bookmarkEnd w:id="158"/>
      <w:r>
        <w:rPr/>
        <w:t>5</w:t>
      </w:r>
      <w:r>
        <w:rPr>
          <w:rtl w:val="true"/>
        </w:rPr>
        <w:t xml:space="preserve">. </w:t>
      </w:r>
      <w:r>
        <w:rPr>
          <w:rtl w:val="true"/>
        </w:rPr>
        <w:t>يا أم سعد، لا تحتمي على اللَّه‌</w:t>
      </w:r>
      <w:bookmarkEnd w:id="159"/>
    </w:p>
    <w:p>
      <w:pPr>
        <w:pStyle w:val="BookText"/>
        <w:rPr/>
      </w:pPr>
      <w:r>
        <w:rPr>
          <w:rFonts w:ascii="Amiri" w:hAnsi="Amiri" w:eastAsia="Amiri" w:cs="Amiri"/>
          <w:color w:val="111111"/>
          <w:sz w:val="28"/>
          <w:sz w:val="28"/>
          <w:szCs w:val="28"/>
          <w:rtl w:val="true"/>
          <w:lang w:bidi="ar-SA"/>
        </w:rPr>
        <w:t>روى الكليني باسناده عن أبي بصير عن أبي عبد اللَّه الصادق عليه السلام أنه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في جنازة سعد </w:t>
      </w:r>
      <w:r>
        <w:rPr>
          <w:rStyle w:val="FootnoteAnchor"/>
          <w:rtl w:val="true"/>
        </w:rPr>
        <w:footnoteReference w:id="395"/>
      </w:r>
      <w:r>
        <w:rPr>
          <w:rFonts w:ascii="Amiri" w:hAnsi="Amiri" w:eastAsia="Amiri" w:cs="Amiri"/>
          <w:color w:val="111111"/>
          <w:sz w:val="28"/>
          <w:sz w:val="28"/>
          <w:szCs w:val="28"/>
          <w:rtl w:val="true"/>
          <w:lang w:bidi="ar-SA"/>
        </w:rPr>
        <w:t>، وقد شيّعه سبعون ألف ملك، فرفع رسول‌اللَّه صلى الله عليه و آله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سعد يضمّ؟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نحدّث أنه كان يستخف بالبول،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على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w:t>
      </w:r>
      <w:bookmarkStart w:id="160" w:name="pg635_3232"/>
    </w:p>
    <w:p>
      <w:pPr>
        <w:pStyle w:val="BookText"/>
        <w:rPr/>
      </w:pPr>
      <w:bookmarkEnd w:id="160"/>
      <w:r>
        <w:rPr>
          <w:rFonts w:ascii="Amiri" w:hAnsi="Amiri" w:eastAsia="Amiri" w:cs="Amiri"/>
          <w:color w:val="111111"/>
          <w:sz w:val="28"/>
          <w:sz w:val="28"/>
          <w:szCs w:val="28"/>
          <w:rtl w:val="true"/>
          <w:lang w:bidi="ar-SA"/>
        </w:rPr>
        <w:t>سعد، لا تحتمي على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5462012_211673320"/>
      <w:bookmarkStart w:id="162" w:name="_Toc60"/>
      <w:bookmarkEnd w:id="161"/>
      <w:r>
        <w:rPr/>
        <w:t>6</w:t>
      </w:r>
      <w:r>
        <w:rPr>
          <w:rtl w:val="true"/>
        </w:rPr>
        <w:t xml:space="preserve">. </w:t>
      </w:r>
      <w:r>
        <w:rPr>
          <w:rtl w:val="true"/>
        </w:rPr>
        <w:t>حول الفتنة</w:t>
      </w:r>
      <w:bookmarkEnd w:id="162"/>
    </w:p>
    <w:p>
      <w:pPr>
        <w:pStyle w:val="BookText"/>
        <w:rPr/>
      </w:pP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ذكر فتنة فقربها،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بالبقيع، وعنده أبو بكر وعمر وعثمان وعلي وطلحة والزبير، فقلت يا رسول اللَّه، بلغني أنك ذكرت فتنة،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كيف أنتم إذا اقتتلت فئتان، دينهما واحد، وصلاتهما واحدة، وحجهما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وبك يبتلون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تقود الخيل بأزمته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5462014_211673320"/>
      <w:bookmarkStart w:id="164" w:name="_Toc61"/>
      <w:bookmarkEnd w:id="163"/>
      <w:r>
        <w:rPr/>
        <w:t>7</w:t>
      </w:r>
      <w:r>
        <w:rPr>
          <w:rtl w:val="true"/>
        </w:rPr>
        <w:t xml:space="preserve">. </w:t>
      </w:r>
      <w:r>
        <w:rPr>
          <w:rtl w:val="true"/>
        </w:rPr>
        <w:t>هؤلاء خير منكم‌</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صفوان الجمال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يخرج في ملاء من الناس من أصحابه كلّ عشية خميس إلى بقيع المدنيين، فيقول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 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ثمّ يلتفت إلى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خير منكم،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آمنوا وآمنّا، وجاهدوا وجاهدنا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آمنوا ولم يلبسوا إيمانهم بظلم، ومضوا على ذلك، وأنا لهم على ذلك شهيد، وأنتم تبقون بعدي، ولا أدري ما تحدثون بعدي</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65" w:name="pg635_3233"/>
    </w:p>
    <w:p>
      <w:pPr>
        <w:pStyle w:val="BookText"/>
        <w:rPr/>
      </w:pPr>
      <w:bookmarkEnd w:id="165"/>
      <w:r>
        <w:rPr>
          <w:rFonts w:ascii="Amiri" w:hAnsi="Amiri" w:eastAsia="Amiri" w:cs="Amiri"/>
          <w:color w:val="111111"/>
          <w:sz w:val="28"/>
          <w:sz w:val="28"/>
          <w:szCs w:val="28"/>
          <w:rtl w:val="true"/>
          <w:lang w:bidi="ar-SA"/>
        </w:rPr>
        <w:t>وروى عبد الرزاق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النبي صلى الله عليه و آله كان ينطلق بطوائف من أصحابه إلى دفنى بقيع الفرقد،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لو تعلمون مما نجاكم اللَّه مما هو كائن بعدكم، ثمّ يلتفت إلى أصحابه، وفيهم يومئذ الأفاضل،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 أم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لا يكونوا خيراً منّا، هاجرنا كما هاجروا، ولم يأكلوا من أجورهم شيئاً، وإنكم تأكلون من أجوركم، فإنّ هؤلاء قد مضوا، وقد شهدت لهم، وإني لا أدري ما تحدثون بعدي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5462016_211673320"/>
      <w:bookmarkStart w:id="167" w:name="_Toc62"/>
      <w:bookmarkEnd w:id="166"/>
      <w:r>
        <w:rPr/>
        <w:t>8</w:t>
      </w:r>
      <w:r>
        <w:rPr>
          <w:rtl w:val="true"/>
        </w:rPr>
        <w:t xml:space="preserve">. </w:t>
      </w:r>
      <w:r>
        <w:rPr>
          <w:rtl w:val="true"/>
        </w:rPr>
        <w:t>أترين هذه المقبرة؟</w:t>
      </w:r>
      <w:bookmarkEnd w:id="167"/>
    </w:p>
    <w:p>
      <w:pPr>
        <w:pStyle w:val="BookText"/>
        <w:rPr/>
      </w:pPr>
      <w:r>
        <w:rPr>
          <w:rFonts w:ascii="Amiri" w:hAnsi="Amiri" w:eastAsia="Amiri" w:cs="Amiri"/>
          <w:color w:val="111111"/>
          <w:sz w:val="28"/>
          <w:sz w:val="28"/>
          <w:szCs w:val="28"/>
          <w:rtl w:val="true"/>
          <w:lang w:bidi="ar-SA"/>
        </w:rPr>
        <w:t>روى الحاكم عن أم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خرج بها في سكك المدينة حتى انتهى إلى البقيع الغرقد،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أترين هذه المقبرة؟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منها سبعون ألفاً يوم القيامة بصورة القمر ليلة البدر،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5462018_211673320"/>
      <w:bookmarkStart w:id="169" w:name="_Toc63"/>
      <w:bookmarkEnd w:id="168"/>
      <w:r>
        <w:rPr/>
        <w:t>9</w:t>
      </w:r>
      <w:r>
        <w:rPr>
          <w:rtl w:val="true"/>
        </w:rPr>
        <w:t xml:space="preserve">. </w:t>
      </w:r>
      <w:r>
        <w:rPr>
          <w:rtl w:val="true"/>
        </w:rPr>
        <w:t>حول الصدقة</w:t>
      </w:r>
      <w:bookmarkEnd w:id="169"/>
    </w:p>
    <w:p>
      <w:pPr>
        <w:pStyle w:val="BookText"/>
        <w:rPr/>
      </w:pPr>
      <w:r>
        <w:rPr>
          <w:rFonts w:ascii="Amiri" w:hAnsi="Amiri" w:eastAsia="Amiri" w:cs="Amiri"/>
          <w:color w:val="111111"/>
          <w:sz w:val="28"/>
          <w:sz w:val="28"/>
          <w:szCs w:val="28"/>
          <w:rtl w:val="true"/>
          <w:lang w:bidi="ar-SA"/>
        </w:rPr>
        <w:t>روي أحمد عن أبي السليل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علينا رجل في مجلسنا بالبقيع، فقال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أو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رسول اللَّه صلى الله عليه و آله بالبقيع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يتصدق بصدقة أشهد له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 من عمامتي لوثاً أو لوثين وأنا أريد أن أتصدق بهما، فأدركني ما يدرك ابن آدم، فعقدت على عمامتي، فجاء رجل لم أر بالبقيع رجلًا أشدّ منه سواداً ولا أصغر منه ولا أذمّ ببعير ساقه لم أر بالبقيع ناقة</w:t>
      </w:r>
      <w:bookmarkStart w:id="170" w:name="pg635_3234"/>
    </w:p>
    <w:p>
      <w:pPr>
        <w:pStyle w:val="BookText"/>
        <w:rPr/>
      </w:pPr>
      <w:bookmarkEnd w:id="170"/>
      <w:r>
        <w:rPr>
          <w:rFonts w:ascii="Amiri" w:hAnsi="Amiri" w:eastAsia="Amiri" w:cs="Amiri"/>
          <w:color w:val="111111"/>
          <w:sz w:val="28"/>
          <w:sz w:val="28"/>
          <w:szCs w:val="28"/>
          <w:rtl w:val="true"/>
          <w:lang w:bidi="ar-SA"/>
        </w:rPr>
        <w:t>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الناقة،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فلمزه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يتصدق بهذه، فواللَّه لهي خير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هو خير منك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5462020_211673320"/>
      <w:bookmarkStart w:id="172" w:name="_Toc64"/>
      <w:bookmarkEnd w:id="171"/>
      <w:r>
        <w:rPr/>
        <w:t>10</w:t>
      </w:r>
      <w:r>
        <w:rPr>
          <w:rtl w:val="true"/>
        </w:rPr>
        <w:t xml:space="preserve">. </w:t>
      </w:r>
      <w:r>
        <w:rPr>
          <w:rtl w:val="true"/>
        </w:rPr>
        <w:t>بل اعملوا</w:t>
      </w:r>
      <w:bookmarkEnd w:id="172"/>
    </w:p>
    <w:p>
      <w:pPr>
        <w:pStyle w:val="BookText"/>
        <w:rPr/>
      </w:pPr>
      <w:r>
        <w:rPr>
          <w:rFonts w:ascii="Amiri" w:hAnsi="Amiri" w:eastAsia="Amiri" w:cs="Amiri"/>
          <w:color w:val="111111"/>
          <w:sz w:val="28"/>
          <w:sz w:val="28"/>
          <w:szCs w:val="28"/>
          <w:rtl w:val="true"/>
          <w:lang w:bidi="ar-SA"/>
        </w:rPr>
        <w:t>روى الترمذي عن أبي عبد الرحمن السلمي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في البقيع فأتى النبي صلى الله عليه و آله فجلس وجلسنا معه،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به في الأرض،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منفوسة إلا قد كتب مدخلها، فقال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أفلا نتّكل على كتابنا، فمن كان من أهل السعادة، فهو يعمل للسعادة، ومن كان من أهل الشقاء، فإنه يعمل للشقاء؟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اعملوا، فكلّ ميسّر، أما من كان من أهل السعادة فإنه ميسر لعمل السعادة، وأما من كان من أهل الشقاء فإنه ميسر لعمل الشقاء،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وَ صَدَّقَ بِالْحُسْنى فَسَنُيَسِّرُهُ لِلْيُسْرى وَأَمَّا مَنْ بَخِلَ وَ اسْتَغْنى وَ كَذَّبَ بِالْحُسْنى فَسَنُيَسِّرُهُ لِلْعُسْرى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73" w:name="pg635_3235"/>
    </w:p>
    <w:p>
      <w:pPr>
        <w:pStyle w:val="BookText"/>
        <w:rPr/>
      </w:pPr>
      <w:bookmarkEnd w:id="173"/>
      <w:r>
        <w:rPr>
          <w:rFonts w:ascii="Amiri" w:hAnsi="Amiri" w:eastAsia="Amiri" w:cs="Amiri"/>
          <w:color w:val="111111"/>
          <w:sz w:val="28"/>
          <w:sz w:val="28"/>
          <w:szCs w:val="28"/>
          <w:rtl w:val="true"/>
          <w:lang w:bidi="ar-SA"/>
        </w:rPr>
        <w:t>وروى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آله بالبقيع، ومعه مخصرة </w:t>
      </w:r>
      <w:r>
        <w:rPr>
          <w:rStyle w:val="FootnoteAnchor"/>
          <w:rtl w:val="true"/>
        </w:rPr>
        <w:footnoteReference w:id="404"/>
      </w:r>
      <w:r>
        <w:rPr>
          <w:rFonts w:ascii="Amiri" w:hAnsi="Amiri" w:eastAsia="Amiri" w:cs="Amiri"/>
          <w:color w:val="111111"/>
          <w:sz w:val="28"/>
          <w:sz w:val="28"/>
          <w:szCs w:val="28"/>
          <w:rtl w:val="true"/>
          <w:lang w:bidi="ar-SA"/>
        </w:rPr>
        <w:t>له، فجلس ونكت بها في الأرض، ثمّ رفع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منفوسة إلا وقد كتب مكانها في الجنة والنار</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5462022_211673320"/>
      <w:bookmarkStart w:id="175" w:name="_Toc65"/>
      <w:bookmarkEnd w:id="174"/>
      <w:r>
        <w:rPr/>
        <w:t>11</w:t>
      </w:r>
      <w:r>
        <w:rPr>
          <w:rtl w:val="true"/>
        </w:rPr>
        <w:t xml:space="preserve">. </w:t>
      </w:r>
      <w:r>
        <w:rPr>
          <w:rtl w:val="true"/>
        </w:rPr>
        <w:t>يا بلال، هل تسمع ما أسمع؟</w:t>
      </w:r>
      <w:bookmarkEnd w:id="175"/>
    </w:p>
    <w:p>
      <w:pPr>
        <w:pStyle w:val="BookText"/>
        <w:rPr/>
      </w:pPr>
      <w:r>
        <w:rPr>
          <w:rFonts w:ascii="Amiri" w:hAnsi="Amiri" w:eastAsia="Amiri" w:cs="Amiri"/>
          <w:color w:val="111111"/>
          <w:sz w:val="28"/>
          <w:sz w:val="28"/>
          <w:szCs w:val="28"/>
          <w:rtl w:val="true"/>
          <w:lang w:bidi="ar-SA"/>
        </w:rPr>
        <w:t>روى الحاكم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وبلال يمشيان بالبقيع،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هل تسمع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رسول‌اللَّه، ما أسمعه،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أهل القبور يعذبون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بهذا اللفظ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وانتهيت إلى بقيع الغرقد، فالتفت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تسمع الذي أسمع؟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يعذب في قبره، في شملة اغتلها يوم خيبر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5462024_211673320"/>
      <w:bookmarkStart w:id="177" w:name="_Toc66"/>
      <w:bookmarkEnd w:id="176"/>
      <w:r>
        <w:rPr/>
        <w:t>12</w:t>
      </w:r>
      <w:r>
        <w:rPr>
          <w:rtl w:val="true"/>
        </w:rPr>
        <w:t xml:space="preserve">. </w:t>
      </w:r>
      <w:r>
        <w:rPr>
          <w:rtl w:val="true"/>
        </w:rPr>
        <w:t>عذاب القبر</w:t>
      </w:r>
      <w:bookmarkEnd w:id="1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في ضمن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ببقيع الغرقد إذا بقبرين</w:t>
      </w:r>
      <w:bookmarkStart w:id="178" w:name="pg635_3236"/>
    </w:p>
    <w:p>
      <w:pPr>
        <w:pStyle w:val="BookText"/>
        <w:rPr/>
      </w:pPr>
      <w:bookmarkEnd w:id="178"/>
      <w:r>
        <w:rPr>
          <w:rFonts w:ascii="Amiri" w:hAnsi="Amiri" w:eastAsia="Amiri" w:cs="Amiri"/>
          <w:color w:val="111111"/>
          <w:sz w:val="28"/>
          <w:sz w:val="28"/>
          <w:szCs w:val="28"/>
          <w:rtl w:val="true"/>
          <w:lang w:bidi="ar-SA"/>
        </w:rPr>
        <w:t>قد دفنوا فيهما رجلين، فوقف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دفنتم ههنا 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ليعذبان الآن، ويفتنان في قبريهما،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فكان يمشي بالنميمة، وأما أحدهما فكان لا يتنزه من البول</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بقيع الغرقد، فوقف على قبرين ثريين،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أدفنتم هنا فلاناً وفلانة،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وفلاناً،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أقعد فلان الآن يضرب،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ضرب ضربة ما بقي منه عضو إلا انقطع، ولقد تطاير قبره ناراً، ولقد صرخ صرخة سمعتها مع الخلائق إلا الثقلين من الجنّ والإنس، ولولا تمريج قلوبكم وتزيدكم في الحديث لسمعتم ما أسمع،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يضرب هذا، الآن يضرب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ضرب ضربة ما بقى منه عظم إلا انقطع، ولقد تطايرها سعيد قبره ناراً، ولقد صرخ صرخة سمعها الخلائق إلا الثقلين من الجن والإنس، ولولا تمريج في قلوبكم وتزيدكم في الحديث لسمعتم ما أسمع،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ذنبهما؟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فلان فإنه كان لايستبرى‌ء من البول، وأما فلان أو فلانة فإنه كان يأكل لحوم الناس</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عن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رسول اللَّه صلى الله عليه و آله مرّ يسير على بغلة له بيضاء في المقابر ببقيع الغرقد، فحادت به بغلته حيدة، فوثب إليها الرجال من المسلمين ليأخذوا بلجامها، فقال لهم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سمعت عذاب سعد بن زرارة يعذب في قبره، وكان رجلًا منافقاً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5462026_211673320"/>
      <w:bookmarkStart w:id="180" w:name="_Toc67"/>
      <w:bookmarkEnd w:id="179"/>
      <w:r>
        <w:rPr/>
        <w:t>13</w:t>
      </w:r>
      <w:r>
        <w:rPr>
          <w:rtl w:val="true"/>
        </w:rPr>
        <w:t xml:space="preserve">. </w:t>
      </w:r>
      <w:r>
        <w:rPr>
          <w:rtl w:val="true"/>
        </w:rPr>
        <w:t>تسموا باسمي ولاتكنوا بكنيتي‌</w:t>
      </w:r>
      <w:bookmarkStart w:id="181" w:name="pg635_3237"/>
      <w:bookmarkEnd w:id="180"/>
    </w:p>
    <w:p>
      <w:pPr>
        <w:pStyle w:val="BookText"/>
        <w:rPr/>
      </w:pPr>
      <w:bookmarkEnd w:id="181"/>
      <w:r>
        <w:rPr>
          <w:rFonts w:ascii="Amiri" w:hAnsi="Amiri" w:eastAsia="Amiri" w:cs="Amiri"/>
          <w:color w:val="111111"/>
          <w:sz w:val="28"/>
          <w:sz w:val="28"/>
          <w:szCs w:val="28"/>
          <w:rtl w:val="true"/>
          <w:lang w:bidi="ar-SA"/>
        </w:rPr>
        <w:t>روى ابن أبي شيبة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رسول اللَّه صلى الله عليه و آله بالبقيع، فنادى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تسموا باسمي، ولا تكنوا بكنيتي</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5462028_211673320"/>
      <w:bookmarkStart w:id="183" w:name="_Toc68"/>
      <w:bookmarkEnd w:id="182"/>
      <w:r>
        <w:rPr/>
        <w:t>14</w:t>
      </w:r>
      <w:r>
        <w:rPr>
          <w:rtl w:val="true"/>
        </w:rPr>
        <w:t xml:space="preserve">. </w:t>
      </w:r>
      <w:r>
        <w:rPr>
          <w:rtl w:val="true"/>
        </w:rPr>
        <w:t>لا دريت ولا أفلحت‌</w:t>
      </w:r>
      <w:bookmarkEnd w:id="183"/>
    </w:p>
    <w:p>
      <w:pPr>
        <w:pStyle w:val="BookText"/>
        <w:rPr/>
      </w:pPr>
      <w:r>
        <w:rPr>
          <w:rFonts w:ascii="Amiri" w:hAnsi="Amiri" w:eastAsia="Amiri" w:cs="Amiri"/>
          <w:color w:val="111111"/>
          <w:sz w:val="28"/>
          <w:sz w:val="28"/>
          <w:szCs w:val="28"/>
          <w:rtl w:val="true"/>
          <w:lang w:bidi="ar-SA"/>
        </w:rPr>
        <w:t>روي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النبي صلى الله عليه و آله البقيع،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دريت ولا أفلحت،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لي لا أدري ولا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وأمي، ليس معك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صاحب هذا القبر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أفلحت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الطبراني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خرج بالليل يدعو بالبقيع، ومعه أبو رافع، فدعا بما شاء اللَّه أن يدعو، ثمّ انصرف مقبلًا، فمرّ على قبر،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ما معك غيري، فمنّي أففت؟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أففت من صاحب هذا القبر الذي سئل عنّي فشكّ فيّ</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5462030_211673320"/>
      <w:bookmarkStart w:id="185" w:name="_Toc69"/>
      <w:bookmarkEnd w:id="184"/>
      <w:r>
        <w:rPr/>
        <w:t>15</w:t>
      </w:r>
      <w:r>
        <w:rPr>
          <w:rtl w:val="true"/>
        </w:rPr>
        <w:t xml:space="preserve">. </w:t>
      </w:r>
      <w:r>
        <w:rPr>
          <w:rtl w:val="true"/>
        </w:rPr>
        <w:t>اللهم اغفر للمتسرولات من أمتي‌</w:t>
      </w:r>
      <w:bookmarkStart w:id="186" w:name="pg635_3238"/>
      <w:bookmarkEnd w:id="185"/>
    </w:p>
    <w:p>
      <w:pPr>
        <w:pStyle w:val="BookText"/>
        <w:rPr/>
      </w:pPr>
      <w:bookmarkEnd w:id="186"/>
      <w:r>
        <w:rPr>
          <w:rFonts w:ascii="Amiri" w:hAnsi="Amiri" w:eastAsia="Amiri" w:cs="Amiri"/>
          <w:color w:val="111111"/>
          <w:sz w:val="28"/>
          <w:sz w:val="28"/>
          <w:szCs w:val="28"/>
          <w:rtl w:val="true"/>
          <w:lang w:bidi="ar-SA"/>
        </w:rPr>
        <w:t>روى الهيثمي عن علي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النبي صلى الله عليه و آله عند البقيع، يعني بقيع الغرقد، في يوم مطر، فمرّت امرأة على حمار ومعها مكار، فمرّت في وهدة من الأرض فسقطت، فأعرض عنها بوجهه،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متسرولة،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للمتسرولات من أمتي </w:t>
      </w:r>
      <w:r>
        <w:rPr>
          <w:rStyle w:val="FootnoteAnchor"/>
          <w:rtl w:val="true"/>
        </w:rPr>
        <w:footnoteReference w:id="415"/>
      </w:r>
      <w:r>
        <w:rPr>
          <w:rFonts w:ascii="Amiri" w:hAnsi="Amiri" w:eastAsia="Amiri" w:cs="Amiri"/>
          <w:color w:val="111111"/>
          <w:sz w:val="28"/>
          <w:sz w:val="28"/>
          <w:szCs w:val="28"/>
          <w:rtl w:val="true"/>
          <w:lang w:bidi="ar-SA"/>
        </w:rPr>
        <w:t>،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السراويلات، فإنها من أستر ثيابكم، وحصّنوا به نساءكم إذا خرجن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5462032_211673320"/>
      <w:bookmarkStart w:id="188" w:name="_Toc70"/>
      <w:bookmarkEnd w:id="187"/>
      <w:r>
        <w:rPr/>
        <w:t>16</w:t>
      </w:r>
      <w:r>
        <w:rPr>
          <w:rtl w:val="true"/>
        </w:rPr>
        <w:t xml:space="preserve">. </w:t>
      </w:r>
      <w:r>
        <w:rPr>
          <w:rtl w:val="true"/>
        </w:rPr>
        <w:t>إنّ المكثرين هم المقلون يوم القيامة إلا</w:t>
      </w:r>
      <w:r>
        <w:rPr>
          <w:rtl w:val="true"/>
        </w:rPr>
        <w:t>..</w:t>
      </w:r>
      <w:bookmarkEnd w:id="188"/>
    </w:p>
    <w:p>
      <w:pPr>
        <w:pStyle w:val="BookText"/>
        <w:rPr/>
      </w:pPr>
      <w:r>
        <w:rPr>
          <w:rFonts w:ascii="Amiri" w:hAnsi="Amiri" w:eastAsia="Amiri" w:cs="Amiri"/>
          <w:color w:val="111111"/>
          <w:sz w:val="28"/>
          <w:sz w:val="28"/>
          <w:szCs w:val="28"/>
          <w:rtl w:val="true"/>
          <w:lang w:bidi="ar-SA"/>
        </w:rPr>
        <w:t>روى البخاري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النبي صلى الله عليه و آله نحو البقيع، وانطلقت أتلوه، فالتفت فرآني،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وسعديك وأنا فداؤك،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المكثرين هم المقلون يوم القيامة إلا من قال هكذا وهكذا في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هكذا ثلاثاً، ثمّ عرض لنا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رسول اللَّه وسعديك، وأنا فداؤك،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أحداً لآل محمد ذهباً فيمسي عندهم دينار أو قال مثقال، ثمّ عرض لنا واد، فاستنتل </w:t>
      </w:r>
      <w:r>
        <w:rPr>
          <w:rStyle w:val="FootnoteAnchor"/>
          <w:rtl w:val="true"/>
        </w:rPr>
        <w:footnoteReference w:id="417"/>
      </w:r>
      <w:r>
        <w:rPr>
          <w:rFonts w:ascii="Amiri" w:hAnsi="Amiri" w:eastAsia="Amiri" w:cs="Amiri"/>
          <w:color w:val="111111"/>
          <w:sz w:val="28"/>
          <w:sz w:val="28"/>
          <w:szCs w:val="28"/>
          <w:rtl w:val="true"/>
          <w:lang w:bidi="ar-SA"/>
        </w:rPr>
        <w:t>، فظننت أنّ له حاجة، فجلست على شفير، وأبطأ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عليه، ثمّ سمعته كأنه يناجي رجلًا، ثمّ خرج وحده، فقلت يا رسول اللَّه، من الرجل الذي تناجي،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جبريل، أتاني فبشرني أنه من مات من أمتي لا يشرك باللَّه شيئاً دخل الجنة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5462034_211673320"/>
      <w:bookmarkStart w:id="190" w:name="_Toc71"/>
      <w:bookmarkEnd w:id="189"/>
      <w:r>
        <w:rPr/>
        <w:t>17</w:t>
      </w:r>
      <w:r>
        <w:rPr>
          <w:rtl w:val="true"/>
        </w:rPr>
        <w:t xml:space="preserve">. </w:t>
      </w:r>
      <w:r>
        <w:rPr>
          <w:rtl w:val="true"/>
        </w:rPr>
        <w:t>حول العطسة</w:t>
      </w:r>
      <w:bookmarkStart w:id="191" w:name="pg635_3239"/>
      <w:bookmarkEnd w:id="190"/>
    </w:p>
    <w:p>
      <w:pPr>
        <w:pStyle w:val="BookText"/>
        <w:rPr/>
      </w:pPr>
      <w:bookmarkEnd w:id="191"/>
      <w:r>
        <w:rPr>
          <w:rFonts w:ascii="Amiri" w:hAnsi="Amiri" w:eastAsia="Amiri" w:cs="Amiri"/>
          <w:color w:val="111111"/>
          <w:sz w:val="28"/>
          <w:sz w:val="28"/>
          <w:szCs w:val="28"/>
          <w:rtl w:val="true"/>
          <w:lang w:bidi="ar-SA"/>
        </w:rPr>
        <w:t>روى المتقي الهندي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صلى الله عليه و آله من بيته، وبيته يومئذ المسجد، حتى أتينا البقيع، فعطس رسول اللَّه صلى الله عليه و آله، فمكث طويلًا،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قلتَ شيئاً لم أفهمه،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أتاني من ربي أو أخبرني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للَّه‌ككرمه، والحمد للَّه‌كعزّ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صدق عبدي، مغفوراً له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5462036_211673320"/>
      <w:bookmarkStart w:id="193" w:name="_Toc72"/>
      <w:bookmarkEnd w:id="192"/>
      <w:r>
        <w:rPr/>
        <w:t>18</w:t>
      </w:r>
      <w:r>
        <w:rPr>
          <w:rtl w:val="true"/>
        </w:rPr>
        <w:t xml:space="preserve">. </w:t>
      </w:r>
      <w:r>
        <w:rPr>
          <w:rtl w:val="true"/>
        </w:rPr>
        <w:t>اجلس فيها ولا تبرح حتى آتيك‌</w:t>
      </w:r>
      <w:bookmarkEnd w:id="193"/>
    </w:p>
    <w:p>
      <w:pPr>
        <w:pStyle w:val="BookText"/>
        <w:rPr/>
      </w:pPr>
      <w:r>
        <w:rPr>
          <w:rFonts w:ascii="Amiri" w:hAnsi="Amiri" w:eastAsia="Amiri" w:cs="Amiri"/>
          <w:color w:val="111111"/>
          <w:sz w:val="28"/>
          <w:sz w:val="28"/>
          <w:szCs w:val="28"/>
          <w:rtl w:val="true"/>
          <w:lang w:bidi="ar-SA"/>
        </w:rPr>
        <w:t>روى الزيلعي قضية راجعة إلى ابن مسعود،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 رسول اللَّه صلى الله عليه و آله لم يجدك عشاءاً، فارجع إلى مضجعك، فرجعت إلى المسجد، فجمعت حصباء المسجد فتوسدته، والتففت بثوبي، فلم ألبث إلا قليلًا، حتى جاءت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فاتبعتها حتى بلغت مقامي، فخرج رسول اللَّه صلى الله عليه و آله وفي يده عسيب نخل، فعرض به على صدري،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أنت معي حيث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أتينا بقيع الغرقد، فخطّ بعصاه خطة،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فيها ولا تبرح حتى 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انطلق يمشي وأنا أنظر إليه، حتى إذا كان من حيث لا أراه، ثارت مثل العجاجة السوداء، ففزعت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هوازن مكروا برسول‌اللَّه صلى الله عليه و آله ليقتلوه، فهممت أن أسعى إلى البيوت فاستغيث الناس، فذكرت أنّ رسول اللَّه أوصاني أن لا أبرح، وسمعت رسول اللَّه صلى الله عليه و آله يفزعهم بعصاه،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فجلسوا، حتى كاد ينشق عمود الصبح، ثمّ ثاروا وذهبوا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5462038_211673320"/>
      <w:bookmarkStart w:id="195" w:name="_Toc73"/>
      <w:bookmarkEnd w:id="194"/>
      <w:r>
        <w:rPr/>
        <w:t>19</w:t>
      </w:r>
      <w:r>
        <w:rPr>
          <w:rtl w:val="true"/>
        </w:rPr>
        <w:t xml:space="preserve">. </w:t>
      </w:r>
      <w:r>
        <w:rPr>
          <w:rtl w:val="true"/>
        </w:rPr>
        <w:t>يا أمة اللَّه اتقي اللَّه واصبري‌</w:t>
      </w:r>
      <w:bookmarkStart w:id="196" w:name="pg635_3240"/>
      <w:bookmarkEnd w:id="195"/>
    </w:p>
    <w:p>
      <w:pPr>
        <w:pStyle w:val="BookText"/>
        <w:rPr/>
      </w:pPr>
      <w:bookmarkEnd w:id="196"/>
      <w:r>
        <w:rPr>
          <w:rFonts w:ascii="Amiri" w:hAnsi="Amiri" w:eastAsia="Amiri" w:cs="Amiri"/>
          <w:color w:val="111111"/>
          <w:sz w:val="28"/>
          <w:sz w:val="28"/>
          <w:szCs w:val="28"/>
          <w:rtl w:val="true"/>
          <w:lang w:bidi="ar-SA"/>
        </w:rPr>
        <w:t>روى أبو يعلى والهيثمي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بالبقيع على امرأة جاثمة على قبر تبكي،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اتقي اللَّه واصبري،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أنا الحرى الثكلى،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اتقي اللَّه واصبري،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كنت مصاباً عذرتني،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اتقي اللَّه واصبري،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أسمعت فانصرف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رسول اللَّه صلى الله عليه و آله، فاتبعه رجل من أصحابه، فوقف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الرجل الذاهب؟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مسرعة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أنا أصبر يا رسول اللَّه،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الصدمة الأولى، الصبر عند الصدمة الأولى</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5462040_211673320"/>
      <w:bookmarkStart w:id="198" w:name="_Toc74"/>
      <w:bookmarkEnd w:id="197"/>
      <w:r>
        <w:rPr/>
        <w:t>20</w:t>
      </w:r>
      <w:r>
        <w:rPr>
          <w:rtl w:val="true"/>
        </w:rPr>
        <w:t xml:space="preserve">. </w:t>
      </w:r>
      <w:r>
        <w:rPr>
          <w:rtl w:val="true"/>
        </w:rPr>
        <w:t>أف لك أف لك‌</w:t>
      </w:r>
      <w:bookmarkEnd w:id="198"/>
    </w:p>
    <w:p>
      <w:pPr>
        <w:pStyle w:val="BookText"/>
        <w:rPr/>
      </w:pPr>
      <w:r>
        <w:rPr>
          <w:rFonts w:ascii="Amiri" w:hAnsi="Amiri" w:eastAsia="Amiri" w:cs="Amiri"/>
          <w:color w:val="111111"/>
          <w:sz w:val="28"/>
          <w:sz w:val="28"/>
          <w:szCs w:val="28"/>
          <w:rtl w:val="true"/>
          <w:lang w:bidi="ar-SA"/>
        </w:rPr>
        <w:t>روى الحاكم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صلى العصر ذهب إلى بني عبد الأشهل، فيتحدث عندهم حتى ينحدر للمغرب،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 آله يسرع إلى المغرب مررنا بالبقيع،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 أف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في ذرعي، فاستأجرت </w:t>
      </w:r>
      <w:r>
        <w:rPr>
          <w:rStyle w:val="FootnoteAnchor"/>
          <w:rtl w:val="true"/>
        </w:rPr>
        <w:footnoteReference w:id="422"/>
      </w:r>
      <w:r>
        <w:rPr>
          <w:rFonts w:ascii="Amiri" w:hAnsi="Amiri" w:eastAsia="Amiri" w:cs="Amiri"/>
          <w:color w:val="111111"/>
          <w:sz w:val="28"/>
          <w:sz w:val="28"/>
          <w:szCs w:val="28"/>
          <w:rtl w:val="true"/>
          <w:lang w:bidi="ar-SA"/>
        </w:rPr>
        <w:t>وظننت أنه يريدني،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امش، فقلت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أحدثت 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أففت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فلان بعثته ساعياً على بني فلان، فغل نمرة، فدُرِّع الآن مثلها من نار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199" w:name="pg635_3241"/>
    </w:p>
    <w:p>
      <w:pPr>
        <w:pStyle w:val="BookText"/>
        <w:rPr/>
      </w:pPr>
      <w:bookmarkEnd w:id="199"/>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هذه الحفرة استعملته على بني فلان، فخان بردة، فأريتها عليه تلتهب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5462042_211673320"/>
      <w:bookmarkStart w:id="201" w:name="_Toc75"/>
      <w:bookmarkEnd w:id="200"/>
      <w:r>
        <w:rPr/>
        <w:t>21</w:t>
      </w:r>
      <w:r>
        <w:rPr>
          <w:rtl w:val="true"/>
        </w:rPr>
        <w:t xml:space="preserve">. </w:t>
      </w:r>
      <w:r>
        <w:rPr>
          <w:rtl w:val="true"/>
        </w:rPr>
        <w:t>الطاعم الشاكر</w:t>
      </w:r>
      <w:bookmarkEnd w:id="201"/>
    </w:p>
    <w:p>
      <w:pPr>
        <w:pStyle w:val="BookText"/>
        <w:rPr/>
      </w:pPr>
      <w:r>
        <w:rPr>
          <w:rFonts w:ascii="Amiri" w:hAnsi="Amiri" w:eastAsia="Amiri" w:cs="Amiri"/>
          <w:color w:val="111111"/>
          <w:sz w:val="28"/>
          <w:sz w:val="28"/>
          <w:szCs w:val="28"/>
          <w:rtl w:val="true"/>
          <w:lang w:bidi="ar-SA"/>
        </w:rPr>
        <w:t>روى الحاكم باسناده عن حنظلة بن علي السدوسي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بهذا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مثل الصائم الصابر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5462044_211673320"/>
      <w:bookmarkStart w:id="203" w:name="_Toc76"/>
      <w:bookmarkEnd w:id="202"/>
      <w:r>
        <w:rPr/>
        <w:t>22</w:t>
      </w:r>
      <w:r>
        <w:rPr>
          <w:rtl w:val="true"/>
        </w:rPr>
        <w:t xml:space="preserve">. </w:t>
      </w:r>
      <w:r>
        <w:rPr>
          <w:rtl w:val="true"/>
        </w:rPr>
        <w:t xml:space="preserve">لا تغالوا في الحديد </w:t>
      </w:r>
      <w:r>
        <w:rPr>
          <w:rtl w:val="true"/>
        </w:rPr>
        <w:t xml:space="preserve">.. </w:t>
      </w:r>
      <w:r>
        <w:rPr>
          <w:rtl w:val="true"/>
        </w:rPr>
        <w:t>لا تغالوا فى اللبن‌</w:t>
      </w:r>
      <w:bookmarkEnd w:id="203"/>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ببقيع الغرقد ورجل يسوم سيفاً،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الحديد، فإنها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 برجل يسوم بشاة،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تغالوا في اللبن، فإنه رزق</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5462046_211673320"/>
      <w:bookmarkStart w:id="205" w:name="_Toc77"/>
      <w:bookmarkEnd w:id="204"/>
      <w:r>
        <w:rPr/>
        <w:t>23</w:t>
      </w:r>
      <w:r>
        <w:rPr>
          <w:rtl w:val="true"/>
        </w:rPr>
        <w:t xml:space="preserve">. </w:t>
      </w:r>
      <w:r>
        <w:rPr>
          <w:rtl w:val="true"/>
        </w:rPr>
        <w:t>اتخذ حماما</w:t>
      </w:r>
      <w:bookmarkEnd w:id="205"/>
    </w:p>
    <w:p>
      <w:pPr>
        <w:pStyle w:val="BookText"/>
        <w:rPr/>
      </w:pPr>
      <w:r>
        <w:rPr>
          <w:rFonts w:ascii="Amiri" w:hAnsi="Amiri" w:eastAsia="Amiri" w:cs="Amiri"/>
          <w:color w:val="111111"/>
          <w:sz w:val="28"/>
          <w:sz w:val="28"/>
          <w:szCs w:val="28"/>
          <w:rtl w:val="true"/>
          <w:lang w:bidi="ar-SA"/>
        </w:rPr>
        <w:t>جاء في طبقات المحدثين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آله ببقعة من المناصع والبقيع،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هذا موضع الحمام، فاتخذ حماماً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5462048_211673320"/>
      <w:bookmarkStart w:id="207" w:name="_Toc78"/>
      <w:bookmarkEnd w:id="206"/>
      <w:r>
        <w:rPr/>
        <w:t>24</w:t>
      </w:r>
      <w:r>
        <w:rPr>
          <w:rtl w:val="true"/>
        </w:rPr>
        <w:t xml:space="preserve">. </w:t>
      </w:r>
      <w:r>
        <w:rPr>
          <w:rtl w:val="true"/>
        </w:rPr>
        <w:t>مقبرة عسقلان‌</w:t>
      </w:r>
      <w:bookmarkEnd w:id="2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عائشة عن عسقلان،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تسأليني عن</w:t>
      </w:r>
      <w:bookmarkStart w:id="208" w:name="pg635_3242"/>
    </w:p>
    <w:p>
      <w:pPr>
        <w:pStyle w:val="BookText"/>
        <w:rPr/>
      </w:pPr>
      <w:bookmarkEnd w:id="208"/>
      <w:r>
        <w:rPr>
          <w:rFonts w:ascii="Amiri" w:hAnsi="Amiri" w:eastAsia="Amiri" w:cs="Amiri"/>
          <w:color w:val="111111"/>
          <w:sz w:val="28"/>
          <w:sz w:val="28"/>
          <w:szCs w:val="28"/>
          <w:rtl w:val="true"/>
          <w:lang w:bidi="ar-SA"/>
        </w:rPr>
        <w:t>عسقلان؟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عندي في ليلتي، فلما كان بعض الليل قام فخرج إلى البقيع، فأدركتني الغيرة، فخرجت في أثره،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عائشة، أما إنه ليس بين المشرق والمغرب أكرم على اللَّه من الذي رأيت إلا أن تكون مقبرة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مقبرة عسقلان،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للمسلمين قديم، يبعث اللَّه منها يوم القيامة سبعين ألف شهيد، لكلّ شهيد شفاعة لأهل بيته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المجروحين، وابن الجوزي في الموضوعات، وقال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عن رسول اللَّه صلى الله عليه و آله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5462050_211673320"/>
      <w:bookmarkStart w:id="210" w:name="_Toc79"/>
      <w:bookmarkEnd w:id="209"/>
      <w:r>
        <w:rPr>
          <w:rtl w:val="true"/>
        </w:rPr>
        <w:t xml:space="preserve">العترة </w:t>
      </w:r>
      <w:r>
        <w:rPr>
          <w:rtl w:val="true"/>
        </w:rPr>
        <w:t>(</w:t>
      </w:r>
      <w:r>
        <w:rPr>
          <w:rtl w:val="true"/>
        </w:rPr>
        <w:t>ع</w:t>
      </w:r>
      <w:r>
        <w:rPr>
          <w:rtl w:val="true"/>
        </w:rPr>
        <w:t xml:space="preserve">) </w:t>
      </w:r>
      <w:r>
        <w:rPr>
          <w:rtl w:val="true"/>
        </w:rPr>
        <w:t>والبقيع‌</w:t>
      </w:r>
      <w:bookmarkEnd w:id="210"/>
    </w:p>
    <w:p>
      <w:pPr>
        <w:pStyle w:val="Heading3"/>
        <w:numPr>
          <w:ilvl w:val="2"/>
          <w:numId w:val="1"/>
        </w:numPr>
        <w:rPr/>
      </w:pPr>
      <w:bookmarkStart w:id="211" w:name="__RefHeading___Toc5462052_211673320"/>
      <w:bookmarkStart w:id="212" w:name="_Toc80"/>
      <w:bookmarkEnd w:id="211"/>
      <w:r>
        <w:rPr>
          <w:rtl w:val="true"/>
        </w:rPr>
        <w:t>الامام أمير المؤمنين عليه السلام والبقيع‌</w:t>
      </w:r>
      <w:bookmarkEnd w:id="2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5462054_211673320"/>
      <w:bookmarkStart w:id="214" w:name="_Toc81"/>
      <w:bookmarkEnd w:id="213"/>
      <w:r>
        <w:rPr/>
        <w:t>1</w:t>
      </w:r>
      <w:r>
        <w:rPr>
          <w:rtl w:val="true"/>
        </w:rPr>
        <w:t xml:space="preserve">. </w:t>
      </w:r>
      <w:r>
        <w:rPr>
          <w:rtl w:val="true"/>
        </w:rPr>
        <w:t>تفسير باء البسملة بالبقيع‌</w:t>
      </w:r>
      <w:bookmarkStart w:id="215" w:name="pg635_3243"/>
      <w:bookmarkEnd w:id="214"/>
    </w:p>
    <w:p>
      <w:pPr>
        <w:pStyle w:val="BookText"/>
        <w:rPr/>
      </w:pPr>
      <w:bookmarkEnd w:id="215"/>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الإمام علي ليلة مقمرة، فخرج بي إلى البقيع بعد العشاء،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عبد اللَّه،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فتكلم لي في أسرار الباء إلى بزوغ الفجر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لنا علي عليه السلام نقطة 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فانفلق عمود الصبح وهو بعد لم يفرغ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5462056_211673320"/>
      <w:bookmarkStart w:id="217" w:name="_Toc82"/>
      <w:bookmarkEnd w:id="216"/>
      <w:r>
        <w:rPr/>
        <w:t>2</w:t>
      </w:r>
      <w:r>
        <w:rPr>
          <w:rtl w:val="true"/>
        </w:rPr>
        <w:t xml:space="preserve">. </w:t>
      </w:r>
      <w:r>
        <w:rPr>
          <w:rtl w:val="true"/>
        </w:rPr>
        <w:t>أماترى ما يلقى عثمان؟</w:t>
      </w:r>
      <w:bookmarkEnd w:id="2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شبة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وأبي نهوي نحو البقيع، إذا</w:t>
      </w:r>
      <w:bookmarkStart w:id="218" w:name="pg635_3244"/>
    </w:p>
    <w:p>
      <w:pPr>
        <w:pStyle w:val="BookText"/>
        <w:rPr/>
      </w:pPr>
      <w:bookmarkEnd w:id="218"/>
      <w:r>
        <w:rPr>
          <w:rFonts w:ascii="Amiri" w:hAnsi="Amiri" w:eastAsia="Amiri" w:cs="Amiri"/>
          <w:color w:val="111111"/>
          <w:sz w:val="28"/>
          <w:sz w:val="28"/>
          <w:szCs w:val="28"/>
          <w:rtl w:val="true"/>
          <w:lang w:bidi="ar-SA"/>
        </w:rPr>
        <w:t>منادٍ ينادي أبي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فنظرت فإذا عليّ، فتشربت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تحرفت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الحسن،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ألاترى ما يلقى عثمان؟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5462058_211673320"/>
      <w:bookmarkStart w:id="220" w:name="_Toc83"/>
      <w:bookmarkEnd w:id="219"/>
      <w:r>
        <w:rPr/>
        <w:t>3</w:t>
      </w:r>
      <w:r>
        <w:rPr>
          <w:rtl w:val="true"/>
        </w:rPr>
        <w:t xml:space="preserve">. </w:t>
      </w:r>
      <w:r>
        <w:rPr>
          <w:rtl w:val="true"/>
        </w:rPr>
        <w:t>خبر الشمس‌</w:t>
      </w:r>
      <w:bookmarkEnd w:id="22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شاذان بن جبرئيل القمي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 وقت طلوع الشمس سر إلى جبانة البقيع، وقف على نشز من الأرض، فإذا بزغت الشمس سلّم عليها، فإنّ اللَّه تعالى أمرها أن تجيبك بما فيك، فلمّا كان من الغد خرج أمير المؤمنين عليه السلام ومعه أبو بكر وعمر وجماعة من المهاجرين والأنصار، حتى أتى البقيع، ووقف على نشز من الأرض، فلما طلعت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المطيع له، فسمع دويّ من السماء وجواب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يا آخر يا ظاهر يا باطن، يا من هو بكلّ شي‌ء عليم، فسمع الإثنان الأول والثاني والمهاجرين والأنصار كلام الشمس فصعقوا، ثمّ أفاقوا بعد ساعة، وقد انصرف أمير المؤمنين عليه السلام عن ذلك المكان، فقاموا وأتوا إلى رسول‌اللَّه صلى الله عليه و آله مع الجماعة،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بشر مثلنا، والشمس تخاطبه بما يخاطب به الباري نفسه،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سمعتموه؟ قالوا سمعنا الشمس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الصدق، هو أول من آمن 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الصدق، هو آخر الناس عهداً بي، يغسلني ويكفنني ويدخلني قبري،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الصدق، هو الذي أظهر علمي،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الصدق، هو الذي بطن سري كله،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bookmarkStart w:id="221" w:name="pg635_3245"/>
    </w:p>
    <w:p>
      <w:pPr>
        <w:pStyle w:val="BookText"/>
        <w:rPr/>
      </w:pPr>
      <w:bookmarkEnd w:id="221"/>
      <w:r>
        <w:rPr>
          <w:rFonts w:ascii="Amiri" w:hAnsi="Amiri" w:eastAsia="Amiri" w:cs="Amiri"/>
          <w:color w:val="111111"/>
          <w:sz w:val="28"/>
          <w:sz w:val="28"/>
          <w:szCs w:val="28"/>
          <w:rtl w:val="true"/>
          <w:lang w:bidi="ar-SA"/>
        </w:rPr>
        <w:t>من هو بكلّ شي‌ء 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الصدق، هو أعلم بالحلال والحرام والسنن والفرائض، وما يشاكل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أوقعنا محمد في طخياء، وخرجوا 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ذلك أبو محمد العوني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إمامي كليم الشمس راجع نورها فهل لكليم الشمس في القوم من مثل </w:t>
      </w:r>
      <w:r>
        <w:rPr>
          <w:rStyle w:val="FootnoteAnchor"/>
          <w:rtl w:val="true"/>
        </w:rPr>
        <w:footnoteReference w:id="433"/>
      </w:r>
    </w:p>
    <w:p>
      <w:pPr>
        <w:pStyle w:val="Heading4"/>
        <w:numPr>
          <w:ilvl w:val="3"/>
          <w:numId w:val="1"/>
        </w:numPr>
        <w:rPr/>
      </w:pPr>
      <w:bookmarkStart w:id="222" w:name="__RefHeading___Toc5462060_211673320"/>
      <w:bookmarkStart w:id="223" w:name="_Toc84"/>
      <w:bookmarkEnd w:id="222"/>
      <w:r>
        <w:rPr/>
        <w:t>4</w:t>
      </w:r>
      <w:r>
        <w:rPr>
          <w:rtl w:val="true"/>
        </w:rPr>
        <w:t xml:space="preserve">. </w:t>
      </w:r>
      <w:r>
        <w:rPr>
          <w:rtl w:val="true"/>
        </w:rPr>
        <w:t>غضب علي عليه السلام‌</w:t>
      </w:r>
      <w:bookmarkEnd w:id="223"/>
    </w:p>
    <w:p>
      <w:pPr>
        <w:pStyle w:val="BookText"/>
        <w:rPr/>
      </w:pPr>
      <w:r>
        <w:rPr>
          <w:rFonts w:ascii="Amiri" w:hAnsi="Amiri" w:eastAsia="Amiri" w:cs="Amiri"/>
          <w:color w:val="111111"/>
          <w:sz w:val="28"/>
          <w:sz w:val="28"/>
          <w:szCs w:val="28"/>
          <w:rtl w:val="true"/>
          <w:lang w:bidi="ar-SA"/>
        </w:rPr>
        <w:t xml:space="preserve">عمل أمير المؤمنين بوصية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دفنها سرّاً وليلًا من دون إعلامه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أنه عليه السلام عمّى على قبرها ورشّ أربعين قبراً في البقيع</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أمير المؤمنين بوصيتها، ولم يعلم أحداً بها، فأصنع في البقيع ليلة دفنت فاطمة عليها السلام أربعون قبراً جدداً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البقيع ليلة دفنت وفيه أربعون قبراً جدداً، وإن المسلمين لما علموا وفاتها جاؤوا إلى البقيع، فوجدوا فيه أربعين قبراً، فأشكل عليهم قبرها من سائر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وتدفن ولم تحضروا وفاتها والصلاة عليها، ولا تعرفوا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المسلمين من تنبش هذه القبور حتى نجدها فنصلي عليها، ونزور قبرها، فبلغ ذلك أمير المؤمنين صلوات اللَّه عليه، فخرج مغضباً قد احمرّت عيناه، ودرت أوداجه، وعليه قباه الأصفر الذي كان يلبسه في كلّ كريهة، وهو متوك على سيفه ذي الفقار، حتى ورد</w:t>
      </w:r>
      <w:bookmarkStart w:id="224" w:name="pg635_3246"/>
    </w:p>
    <w:p>
      <w:pPr>
        <w:pStyle w:val="BookText"/>
        <w:rPr/>
      </w:pPr>
      <w:bookmarkEnd w:id="224"/>
      <w:r>
        <w:rPr>
          <w:rFonts w:ascii="Amiri" w:hAnsi="Amiri" w:eastAsia="Amiri" w:cs="Amiri"/>
          <w:color w:val="111111"/>
          <w:sz w:val="28"/>
          <w:sz w:val="28"/>
          <w:szCs w:val="28"/>
          <w:rtl w:val="true"/>
          <w:lang w:bidi="ar-SA"/>
        </w:rPr>
        <w:t>البقيع، فسار إلى الناس النذير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أقبل كما ترونه، يقسم باللَّه لئن حوّل من هذه القبور حجر ليضعنّ السيف على غابر الآخر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462062_211673320"/>
      <w:bookmarkStart w:id="226" w:name="_Toc85"/>
      <w:bookmarkEnd w:id="225"/>
      <w:r>
        <w:rPr/>
        <w:t>5</w:t>
      </w:r>
      <w:r>
        <w:rPr>
          <w:rtl w:val="true"/>
        </w:rPr>
        <w:t xml:space="preserve">. </w:t>
      </w:r>
      <w:r>
        <w:rPr>
          <w:rtl w:val="true"/>
        </w:rPr>
        <w:t>وجدتهم خير جيران‌</w:t>
      </w:r>
      <w:bookmarkEnd w:id="226"/>
    </w:p>
    <w:p>
      <w:pPr>
        <w:pStyle w:val="BookText"/>
        <w:rPr/>
      </w:pPr>
      <w:r>
        <w:rPr>
          <w:rFonts w:ascii="Amiri" w:hAnsi="Amiri" w:eastAsia="Amiri" w:cs="Amiri"/>
          <w:color w:val="111111"/>
          <w:sz w:val="28"/>
          <w:sz w:val="28"/>
          <w:szCs w:val="28"/>
          <w:rtl w:val="true"/>
          <w:lang w:bidi="ar-SA"/>
        </w:rPr>
        <w:t>روي عن علي بن أبي طالب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مجاورة قبر رسول‌اللَّه صلى الله عليه و آله وجاورت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وجدتهم جيران صدق، يكفون السيئة، ويذكرون الآخرة</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5462064_211673320"/>
      <w:bookmarkStart w:id="228" w:name="_Toc86"/>
      <w:bookmarkEnd w:id="227"/>
      <w:r>
        <w:rPr/>
        <w:t>6</w:t>
      </w:r>
      <w:r>
        <w:rPr>
          <w:rtl w:val="true"/>
        </w:rPr>
        <w:t xml:space="preserve">. </w:t>
      </w:r>
      <w:r>
        <w:rPr>
          <w:rtl w:val="true"/>
        </w:rPr>
        <w:t>اخرجوا الليلة البقيع‌</w:t>
      </w:r>
      <w:bookmarkEnd w:id="228"/>
    </w:p>
    <w:p>
      <w:pPr>
        <w:pStyle w:val="BookText"/>
        <w:rPr/>
      </w:pPr>
      <w:r>
        <w:rPr>
          <w:rFonts w:ascii="Amiri" w:hAnsi="Amiri" w:eastAsia="Amiri" w:cs="Amiri"/>
          <w:color w:val="111111"/>
          <w:sz w:val="28"/>
          <w:sz w:val="28"/>
          <w:szCs w:val="28"/>
          <w:rtl w:val="true"/>
          <w:lang w:bidi="ar-SA"/>
        </w:rPr>
        <w:t>جاء في الخبر عن أمير المؤمنين عليه السلام في قضية 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الليلة البقيع، فستجدون من علي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من العصر في البقيع، إلى أن هدأ الليل، ثمّ خرج إليهم أمير المؤمنين عليه السلام ومعه ذوالفقار </w:t>
      </w:r>
      <w:r>
        <w:rPr>
          <w:rStyle w:val="FootnoteAnchor"/>
          <w:rtl w:val="true"/>
        </w:rPr>
        <w:footnoteReference w:id="438"/>
      </w:r>
      <w:r>
        <w:rPr>
          <w:rFonts w:ascii="Amiri" w:hAnsi="Amiri" w:eastAsia="Amiri" w:cs="Amiri"/>
          <w:color w:val="111111"/>
          <w:sz w:val="28"/>
          <w:sz w:val="28"/>
          <w:szCs w:val="28"/>
          <w:rtl w:val="true"/>
          <w:lang w:bidi="ar-SA"/>
        </w:rPr>
        <w:t>،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فاتبعوه، فإذا بنارين متفرقة قليلة وكثيرة، فدخل في النار القليلة،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زمجرة كزمجرة الرعد، فقلبها على النار الكثيرة، ودخل فيها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5462066_211673320"/>
      <w:bookmarkStart w:id="230" w:name="_Toc87"/>
      <w:bookmarkEnd w:id="229"/>
      <w:r>
        <w:rPr/>
        <w:t>7</w:t>
      </w:r>
      <w:r>
        <w:rPr>
          <w:rtl w:val="true"/>
        </w:rPr>
        <w:t xml:space="preserve">. </w:t>
      </w:r>
      <w:r>
        <w:rPr>
          <w:rtl w:val="true"/>
        </w:rPr>
        <w:t>رجفة قبور البقيع‌</w:t>
      </w:r>
      <w:bookmarkEnd w:id="23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ميثم البحراني عن الحسين بن عبد الرحمن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عن</w:t>
      </w:r>
    </w:p>
    <w:p>
      <w:pPr>
        <w:pStyle w:val="BookText"/>
        <w:rPr/>
      </w:pPr>
      <w:r>
        <w:rPr>
          <w:rFonts w:ascii="Amiri" w:hAnsi="Amiri" w:eastAsia="Amiri" w:cs="Amiri"/>
          <w:color w:val="111111"/>
          <w:sz w:val="28"/>
          <w:sz w:val="28"/>
          <w:szCs w:val="28"/>
          <w:rtl w:val="true"/>
          <w:lang w:bidi="ar-SA"/>
        </w:rPr>
        <w:t xml:space="preserve">مجلس بعض الفقهاء، فمررت بسليم الشاذكوني </w:t>
      </w:r>
      <w:r>
        <w:rPr>
          <w:rStyle w:val="FootnoteAnchor"/>
          <w:rtl w:val="true"/>
        </w:rPr>
        <w:footnoteReference w:id="440"/>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فلان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كرامات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لأحدثنّك بعظيمة سمعتها من قرشي عن قرشي عن 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قبور البقيع على عهد عمر بن الخطاب، فضجّ أهل المدينة من ذلك، فخرج عمر ومعه أهل المدينة إلى المصلى يدعون اللَّه تعالى لتسكن تلك الرجفة، فما زالت تزيد في كلّ يوم إلى أن تعدّى ذلك إلى حيطان المدينة،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أبي الحسن علي بن أبي طالب، فمضوا إليه ودخلوا عليه، فأخبروه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بمائة من أصحاب رسول اللَّه صلى الله عليه و آله، فاختار عليه السلام من المائة عشرة، فجعلهم أمامه، وخرج بهم، ولم يبق بالمدينة بنت عاتق إلا خرجت إلى البقيع، حتى إذا توسطه ضرب الأرض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 لك؟ ما لك؟ ثلاثاً، فسكنت الرجفة،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حبيبي رسول‌اللَّه صلى الله عليه و آله، ولقد أنبأني بهذا الخبر، وبهذا اليوم، وباجتماع الناس 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قبور البقيع على عهد عمر بن الخطاب، فضجّ أهل المدينة من ذلك، فخرج عمر وأصحاب رسول اللَّه صلى الله عليه و آله يدعون لتسكن الرجفة، فما زالت تزيد إلى أن تعدّى ذلك إلى حيطان المدينة، وعزم أهلها على الخروج عنها، فعند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بأبي الحسن علي بن أبي طالب عليه السلام، فحضر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ألاترى إلى قبور البقيع ورجفها، حتى تعدى ذلك إلى حيطان المدينة، وقد همّ أهلها بالرحلة عنها،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بمائة رجل من أصحاب رسول اللَّه صلى الله عليه و آله البدريين، فاختار من المائة عشرة، فجعلهم خلفه، وجعل التسعين</w:t>
      </w:r>
      <w:bookmarkStart w:id="231" w:name="pg635_3248"/>
    </w:p>
    <w:p>
      <w:pPr>
        <w:pStyle w:val="BookText"/>
        <w:rPr/>
      </w:pPr>
      <w:bookmarkEnd w:id="231"/>
      <w:r>
        <w:rPr>
          <w:rFonts w:ascii="Amiri" w:hAnsi="Amiri" w:eastAsia="Amiri" w:cs="Amiri"/>
          <w:color w:val="111111"/>
          <w:sz w:val="28"/>
          <w:sz w:val="28"/>
          <w:szCs w:val="28"/>
          <w:rtl w:val="true"/>
          <w:lang w:bidi="ar-SA"/>
        </w:rPr>
        <w:t>من ورائهم، ولم يبق بالمدينة سوى هؤلاء إلا حضر، حتى لم يبق بالمدينة ثيب ولا عاتق إلا خرجت، ثمّ دعا بأبي ذر وسلمان والمقداد وعمار،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بين يدي حتى توسط البقيع، والناس محدقون به، فضرب الأرض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وصدق رسوله صلى الله عليه و آله، فقد أنبأني بهذا الخبر وهذا اليوم وهذه الساعة، وباجتماع الناس له، 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أما لو كانت هي هي لقالت ما لها وأخرجت إليّ أثقالها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وانصرف الناس معه، وقد سكنت الرجفة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232" w:name="__RefHeading___Toc5462068_211673320"/>
      <w:bookmarkStart w:id="233" w:name="_Toc88"/>
      <w:bookmarkEnd w:id="232"/>
      <w:r>
        <w:rPr/>
        <w:t>8</w:t>
      </w:r>
      <w:r>
        <w:rPr>
          <w:rtl w:val="true"/>
        </w:rPr>
        <w:t xml:space="preserve">. </w:t>
      </w:r>
      <w:r>
        <w:rPr>
          <w:rtl w:val="true"/>
        </w:rPr>
        <w:t>إحياء الميت بإذن اللَّه‌</w:t>
      </w:r>
      <w:bookmarkEnd w:id="2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باسناده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له خؤولة في بني مخزوم، وإنّ شاباً منهم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خالي، إنّ أخي مات، وقد حزنت عليه حزناً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 أن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ومعه بردة رسول اللَّه صلى الله عليه و آله متّزراً بها، فلما انتهى إلى القبر تلملمت </w:t>
      </w:r>
      <w:r>
        <w:rPr>
          <w:rStyle w:val="FootnoteAnchor"/>
          <w:rtl w:val="true"/>
        </w:rPr>
        <w:footnoteReference w:id="444"/>
      </w:r>
      <w:r>
        <w:rPr>
          <w:rFonts w:ascii="Amiri" w:hAnsi="Amiri" w:eastAsia="Amiri" w:cs="Amiri"/>
          <w:color w:val="111111"/>
          <w:sz w:val="28"/>
          <w:sz w:val="28"/>
          <w:szCs w:val="28"/>
          <w:rtl w:val="true"/>
          <w:lang w:bidi="ar-SA"/>
        </w:rPr>
        <w:t xml:space="preserve">شفتاه، ثمّ ركضه برجله، فخرج من قبره وهو يقول </w:t>
      </w:r>
      <w:r>
        <w:rPr>
          <w:rStyle w:val="FootnoteAnchor"/>
          <w:rtl w:val="true"/>
        </w:rPr>
        <w:footnoteReference w:id="445"/>
      </w:r>
      <w:r>
        <w:rPr>
          <w:rFonts w:ascii="Amiri" w:hAnsi="Amiri" w:eastAsia="Amiri" w:cs="Amiri"/>
          <w:color w:val="111111"/>
          <w:sz w:val="28"/>
          <w:sz w:val="28"/>
          <w:szCs w:val="28"/>
          <w:rtl w:val="true"/>
          <w:lang w:bidi="ar-SA"/>
        </w:rPr>
        <w:t>بلسان الفرس،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تمت وأنت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متنا على سنة فلان وفلان، فانقلبت ألسنتنا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234" w:name="pg635_3249"/>
    </w:p>
    <w:p>
      <w:pPr>
        <w:pStyle w:val="BookText"/>
        <w:rPr/>
      </w:pPr>
      <w:bookmarkEnd w:id="234"/>
      <w:r>
        <w:rPr>
          <w:rFonts w:ascii="Amiri" w:hAnsi="Amiri" w:eastAsia="Amiri" w:cs="Amiri"/>
          <w:color w:val="111111"/>
          <w:sz w:val="28"/>
          <w:sz w:val="28"/>
          <w:szCs w:val="28"/>
          <w:rtl w:val="true"/>
          <w:lang w:bidi="ar-SA"/>
        </w:rPr>
        <w:t>وقال 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الحميري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قوم إن عيسى بن مريم بزعمك يحيي‌كلّ ميت و مقبر</w:t>
      </w:r>
    </w:p>
    <w:p>
      <w:pPr>
        <w:pStyle w:val="BookText"/>
        <w:rPr/>
      </w:pPr>
      <w:r>
        <w:rPr>
          <w:rFonts w:ascii="Amiri" w:hAnsi="Amiri" w:eastAsia="Amiri" w:cs="Amiri"/>
          <w:color w:val="111111"/>
          <w:sz w:val="28"/>
          <w:sz w:val="28"/>
          <w:szCs w:val="28"/>
          <w:rtl w:val="true"/>
          <w:lang w:bidi="ar-SA"/>
        </w:rPr>
        <w:t>فما ذا الذي أعطيت قال محمّد لمثل الذي أعطيه إن شئت فانظر</w:t>
      </w:r>
    </w:p>
    <w:p>
      <w:pPr>
        <w:pStyle w:val="BookText"/>
        <w:rPr/>
      </w:pPr>
      <w:r>
        <w:rPr>
          <w:rFonts w:ascii="Amiri" w:hAnsi="Amiri" w:eastAsia="Amiri" w:cs="Amiri"/>
          <w:color w:val="111111"/>
          <w:sz w:val="28"/>
          <w:sz w:val="28"/>
          <w:szCs w:val="28"/>
          <w:rtl w:val="true"/>
          <w:lang w:bidi="ar-SA"/>
        </w:rPr>
        <w:t>إلى مثل ما أعطي فقالوا لكفرهم ألا أرنا ما قلت غير معذر</w:t>
      </w:r>
    </w:p>
    <w:p>
      <w:pPr>
        <w:pStyle w:val="BookText"/>
        <w:rPr/>
      </w:pPr>
      <w:r>
        <w:rPr>
          <w:rFonts w:ascii="Amiri" w:hAnsi="Amiri" w:eastAsia="Amiri" w:cs="Amiri"/>
          <w:color w:val="111111"/>
          <w:sz w:val="28"/>
          <w:sz w:val="28"/>
          <w:szCs w:val="28"/>
          <w:rtl w:val="true"/>
          <w:lang w:bidi="ar-SA"/>
        </w:rPr>
        <w:t>فقال رسول اللَّه قم لوصيه فقام وقد ما كان غير مقصر</w:t>
      </w:r>
    </w:p>
    <w:p>
      <w:pPr>
        <w:pStyle w:val="BookText"/>
        <w:rPr/>
      </w:pPr>
      <w:r>
        <w:rPr>
          <w:rFonts w:ascii="IRNazanin" w:hAnsi="IRNazanin" w:eastAsia="IRNazanin"/>
          <w:color w:val="111111"/>
          <w:sz w:val="28"/>
          <w:sz w:val="28"/>
          <w:szCs w:val="28"/>
          <w:rtl w:val="true"/>
          <w:lang w:bidi="fa-IR"/>
        </w:rPr>
        <w:t>ورداه بالمستجاب واللَّه خصّه وقال اتبعوه بالدعاء المبرّر</w:t>
      </w:r>
    </w:p>
    <w:p>
      <w:pPr>
        <w:pStyle w:val="BookText"/>
        <w:rPr/>
      </w:pPr>
      <w:r>
        <w:rPr>
          <w:rFonts w:ascii="Amiri" w:hAnsi="Amiri" w:eastAsia="Amiri" w:cs="Amiri"/>
          <w:color w:val="111111"/>
          <w:sz w:val="28"/>
          <w:sz w:val="28"/>
          <w:szCs w:val="28"/>
          <w:rtl w:val="true"/>
          <w:lang w:bidi="ar-SA"/>
        </w:rPr>
        <w:t>فلمّا أتى ظهر البقيع دعا به فرجت قبور بالورى لم تبعثر</w:t>
      </w:r>
    </w:p>
    <w:p>
      <w:pPr>
        <w:pStyle w:val="BookText"/>
        <w:rPr/>
      </w:pPr>
      <w:r>
        <w:rPr>
          <w:rFonts w:ascii="Amiri" w:hAnsi="Amiri" w:eastAsia="Amiri" w:cs="Amiri"/>
          <w:color w:val="111111"/>
          <w:sz w:val="28"/>
          <w:sz w:val="28"/>
          <w:szCs w:val="28"/>
          <w:rtl w:val="true"/>
          <w:lang w:bidi="ar-SA"/>
        </w:rPr>
        <w:t xml:space="preserve">فقالوا له يا وارث العلم اعفنا ومن علينا بالرضى منك واغفر </w:t>
      </w:r>
      <w:r>
        <w:rPr>
          <w:rStyle w:val="FootnoteAnchor"/>
          <w:rtl w:val="true"/>
        </w:rPr>
        <w:footnoteReference w:id="447"/>
      </w:r>
    </w:p>
    <w:p>
      <w:pPr>
        <w:pStyle w:val="Heading4"/>
        <w:numPr>
          <w:ilvl w:val="3"/>
          <w:numId w:val="1"/>
        </w:numPr>
        <w:rPr/>
      </w:pPr>
      <w:bookmarkStart w:id="235" w:name="__RefHeading___Toc5462070_211673320"/>
      <w:bookmarkStart w:id="236" w:name="_Toc89"/>
      <w:bookmarkEnd w:id="235"/>
      <w:r>
        <w:rPr/>
        <w:t>9</w:t>
      </w:r>
      <w:r>
        <w:rPr>
          <w:rtl w:val="true"/>
        </w:rPr>
        <w:t xml:space="preserve">. </w:t>
      </w:r>
      <w:r>
        <w:rPr>
          <w:rtl w:val="true"/>
        </w:rPr>
        <w:t>خبر الصخرة</w:t>
      </w:r>
      <w:bookmarkEnd w:id="236"/>
    </w:p>
    <w:p>
      <w:pPr>
        <w:pStyle w:val="BookText"/>
        <w:rPr/>
      </w:pPr>
      <w:r>
        <w:rPr>
          <w:rFonts w:ascii="Amiri" w:hAnsi="Amiri" w:eastAsia="Amiri" w:cs="Amiri"/>
          <w:color w:val="111111"/>
          <w:sz w:val="28"/>
          <w:sz w:val="28"/>
          <w:szCs w:val="28"/>
          <w:rtl w:val="true"/>
          <w:lang w:bidi="ar-SA"/>
        </w:rPr>
        <w:t xml:space="preserve">خبر الصخرة التي كانت في البقيع؛ فأمر أمير المؤمنين الحسن عليهما السلام أن يأتي إليها، ويضرب عليها قضيب رسول اللَّه صلى الله عليه و آله، ليخرج مائة حمراء فيعطيها الأعرأبي، لإنجاز عدة رسول اللَّه صلى الله عليه و آله، ففعل ما أمر به، فطلع من الصخرة ناقة بزمامها، فجذب مائة ناقة، ثمّ انضمت الصخرة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5462072_211673320"/>
      <w:bookmarkStart w:id="238" w:name="_Toc90"/>
      <w:bookmarkEnd w:id="237"/>
      <w:r>
        <w:rPr>
          <w:rtl w:val="true"/>
        </w:rPr>
        <w:t>فاطمة الزهراء عليها السلام والبقيع‌</w:t>
      </w:r>
      <w:bookmarkEnd w:id="238"/>
    </w:p>
    <w:p>
      <w:pPr>
        <w:pStyle w:val="Heading4"/>
        <w:numPr>
          <w:ilvl w:val="3"/>
          <w:numId w:val="1"/>
        </w:numPr>
        <w:rPr/>
      </w:pPr>
      <w:bookmarkStart w:id="239" w:name="__RefHeading___Toc5462074_211673320"/>
      <w:bookmarkStart w:id="240" w:name="_Toc91"/>
      <w:bookmarkEnd w:id="239"/>
      <w:r>
        <w:rPr>
          <w:rtl w:val="true"/>
        </w:rPr>
        <w:t>موضع صلاتها في البقيع‌</w:t>
      </w:r>
      <w:bookmarkEnd w:id="24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 بعد ذكر زيارة أئمة البقيع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ثمان ركعات </w:t>
      </w:r>
      <w:r>
        <w:rPr>
          <w:rStyle w:val="FootnoteAnchor"/>
          <w:rtl w:val="true"/>
        </w:rPr>
        <w:footnoteReference w:id="449"/>
      </w:r>
      <w:r>
        <w:rPr>
          <w:rFonts w:ascii="Amiri" w:hAnsi="Amiri" w:eastAsia="Amiri" w:cs="Amiri"/>
          <w:color w:val="111111"/>
          <w:sz w:val="28"/>
          <w:sz w:val="28"/>
          <w:szCs w:val="28"/>
          <w:rtl w:val="true"/>
          <w:lang w:bidi="ar-SA"/>
        </w:rPr>
        <w:t>في</w:t>
      </w:r>
      <w:bookmarkStart w:id="241" w:name="pg635_3250"/>
    </w:p>
    <w:p>
      <w:pPr>
        <w:pStyle w:val="BookText"/>
        <w:rPr/>
      </w:pPr>
      <w:bookmarkEnd w:id="241"/>
      <w:r>
        <w:rPr>
          <w:rFonts w:ascii="Amiri" w:hAnsi="Amiri" w:eastAsia="Amiri" w:cs="Amiri"/>
          <w:color w:val="111111"/>
          <w:sz w:val="28"/>
          <w:sz w:val="28"/>
          <w:szCs w:val="28"/>
          <w:rtl w:val="true"/>
          <w:lang w:bidi="ar-SA"/>
        </w:rPr>
        <w:t>المسجد الذي هناك، وتقرأ فيها ما أحببت، وتسلّم في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مكان صلّت فيه فاطمة عليها السلام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5462076_211673320"/>
      <w:bookmarkStart w:id="243" w:name="_Toc92"/>
      <w:bookmarkEnd w:id="242"/>
      <w:r>
        <w:rPr>
          <w:rtl w:val="true"/>
        </w:rPr>
        <w:t>بكاء فاطمة عليها السلام عند قبر أم كلثوم بالبقيع‌</w:t>
      </w:r>
      <w:bookmarkEnd w:id="243"/>
    </w:p>
    <w:p>
      <w:pPr>
        <w:pStyle w:val="BookText"/>
        <w:rPr/>
      </w:pPr>
      <w:r>
        <w:rPr>
          <w:rFonts w:ascii="Amiri" w:hAnsi="Amiri" w:eastAsia="Amiri" w:cs="Amiri"/>
          <w:color w:val="111111"/>
          <w:sz w:val="28"/>
          <w:sz w:val="28"/>
          <w:szCs w:val="28"/>
          <w:rtl w:val="true"/>
          <w:lang w:bidi="ar-SA"/>
        </w:rPr>
        <w:t>روى الكليني باسناده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ماتت رقية ابنة رسول اللَّه صلى الله عليه و آله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ألحقي بسلفنا الصالح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 بن مظعون،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مظعون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عليها السلام على شفير القبر تنحدر دموعها في القبر، ورسول اللَّه صلى الله عليه و آله يتلقاه بثوبه قائماً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وسألت اللَّه عزّوجل أن يجيرها من ضمة القبر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5462078_211673320"/>
      <w:bookmarkStart w:id="245" w:name="_Toc93"/>
      <w:bookmarkEnd w:id="244"/>
      <w:r>
        <w:rPr>
          <w:rtl w:val="true"/>
        </w:rPr>
        <w:t>بيت الأحزان‌</w:t>
      </w:r>
      <w:bookmarkEnd w:id="2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الأحداث المأساوية التي جرت في حق فاطمة الزهراء بنت رسول اللَّه، وشكواها إلى سيد المظلومين الإمام أمير المؤمنين علي بن أبي طالب 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أقل مكثي بينهم، وما أقرب مغيبي من بين أظهرهم، فواللَّه لا أسكت ليلًا ولا نهاراً أو ألحق بأبي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بنى لها بيتاً في البقيع نازحاً عن المدينة يسمى بيت الأحزان، وكانت إذا أصبحت قدمت الحسن والحسين عليهما السلام أمامها، وخرجت إلى البقيع باكية، فلا تزال بين القبور باكية، فإذا جاء الليل أقبل أمير المؤمنين عليه السلام إليها وساقها بين يديه إلى منزلها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جبير الرحالة في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هذه البقعة العباسية بيت ينسب لفاطمة بنت رسول اللَّه صلى الله عليه و آله، 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البيت الذي آوت إليه، والتزمت فيه الحزن على موت أبيها المصطفى صلى الله عليه و آله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أن نسمي هذا البيت ببيت أسرار فاطمة، وكان هذا البيت معموراً إلى زمن استيلاء الوهابيين على الحجاز، فقاموا بهدمه، وهدم سائر الآثار، لقصور فهمهم، واعوجاج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السيد عبد الحسين شرف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نلفت أولي الألباب إلى البحث عن السبب في تنحي الزهراء عن البلد في نياحتها على أبيهاصلى اللَّه عليه وآله، وخروجها بولديها في لمة من نسائها إلى البقيع، يندبن رسول اللَّه صلى الله عليه و آله في ظل أراكة كانت هناك، فلما قطعت بنى لها علي بيتاً في البقيع كانت تأوي إليه للنياحة، يدعى بيت الأحزان، وكان هذا البيت يزار في كلّ خلف من هذه الأمة، كما تزار المشاهد المقدسة، حتى هدم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المقدسات في البقيع، عملًا بما يقتضيه مذهبه الوهابي، وذلك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اللَّه علينا في تلك السنة بحج بيته وزيارة نبيه ومشاهد أهل بيته الطيبين الطاهرين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هدموا بيت الأحزان الذي بناه الإمام علي لسيدة النساء فاطمة الزهراء لتبكي على أبيها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انهدم بيت الأحزان في بقيع الغرقد، لمجاورته مراقد أئمة الشيعة، وذلك لأجل أنه قد يؤخذ الجار بجرم الجار</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246" w:name="pg635_3252"/>
    </w:p>
    <w:p>
      <w:pPr>
        <w:pStyle w:val="BookText"/>
        <w:rPr/>
      </w:pPr>
      <w:bookmarkEnd w:id="246"/>
      <w:r>
        <w:rPr>
          <w:rFonts w:ascii="Amiri" w:hAnsi="Amiri" w:eastAsia="Amiri" w:cs="Amiri"/>
          <w:color w:val="111111"/>
          <w:sz w:val="28"/>
          <w:sz w:val="28"/>
          <w:szCs w:val="28"/>
          <w:rtl w:val="true"/>
          <w:lang w:bidi="ar-SA"/>
        </w:rPr>
        <w:t>وجاء في البقيع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خارج القبة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بفاصلة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مبنية على بيت الأحزان، حيث كانت الزهراء عليها السلام تخرج إلى ذلك المكان وتبكي على أبيها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في موضع دفن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البقيع تحت الميزاب، خلف الحائط الذي فيه أئمة البقيع عليهم السلام، مقابل بيت الأحزان، بيت الزهراء عليها السلام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5462080_211673320"/>
      <w:bookmarkStart w:id="248" w:name="_Toc94"/>
      <w:bookmarkEnd w:id="247"/>
      <w:r>
        <w:rPr>
          <w:rtl w:val="true"/>
        </w:rPr>
        <w:t>الإمام الحسين عليه السلام والبقيع‌</w:t>
      </w:r>
      <w:bookmarkEnd w:id="248"/>
    </w:p>
    <w:p>
      <w:pPr>
        <w:pStyle w:val="Heading4"/>
        <w:numPr>
          <w:ilvl w:val="3"/>
          <w:numId w:val="1"/>
        </w:numPr>
        <w:rPr/>
      </w:pPr>
      <w:bookmarkStart w:id="249" w:name="__RefHeading___Toc5462082_211673320"/>
      <w:bookmarkStart w:id="250" w:name="_Toc95"/>
      <w:bookmarkEnd w:id="249"/>
      <w:r>
        <w:rPr>
          <w:rtl w:val="true"/>
        </w:rPr>
        <w:t>زيارته مقابر الشهداء بالبقيع‌</w:t>
      </w:r>
      <w:bookmarkEnd w:id="250"/>
    </w:p>
    <w:p>
      <w:pPr>
        <w:pStyle w:val="BookText"/>
        <w:rPr/>
      </w:pPr>
      <w:r>
        <w:rPr>
          <w:rFonts w:ascii="Amiri" w:hAnsi="Amiri" w:eastAsia="Amiri" w:cs="Amiri"/>
          <w:color w:val="111111"/>
          <w:sz w:val="28"/>
          <w:sz w:val="28"/>
          <w:szCs w:val="28"/>
          <w:rtl w:val="true"/>
          <w:lang w:bidi="ar-SA"/>
        </w:rPr>
        <w:t>ذكر ابن كثير عن اسحاق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زار مقابر الشهداء بالبقيع،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سكان القبور فأسكتوا وأجابني عن صمتهم ترب الحصا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فعلت بساكني؟ مزقت لحمهم وخرقت الكسا</w:t>
      </w:r>
    </w:p>
    <w:p>
      <w:pPr>
        <w:pStyle w:val="BookText"/>
        <w:rPr/>
      </w:pPr>
      <w:r>
        <w:rPr>
          <w:rFonts w:ascii="Amiri" w:hAnsi="Amiri" w:eastAsia="Amiri" w:cs="Amiri"/>
          <w:color w:val="111111"/>
          <w:sz w:val="28"/>
          <w:sz w:val="28"/>
          <w:szCs w:val="28"/>
          <w:rtl w:val="true"/>
          <w:lang w:bidi="ar-SA"/>
        </w:rPr>
        <w:t>وحشوت أعينهم تراباً بعد ما كانت تأذى باليسير من القذا</w:t>
      </w:r>
    </w:p>
    <w:p>
      <w:pPr>
        <w:pStyle w:val="BookText"/>
        <w:rPr/>
      </w:pPr>
      <w:r>
        <w:rPr>
          <w:rFonts w:ascii="Amiri" w:hAnsi="Amiri" w:eastAsia="Amiri" w:cs="Amiri"/>
          <w:color w:val="111111"/>
          <w:sz w:val="28"/>
          <w:sz w:val="28"/>
          <w:szCs w:val="28"/>
          <w:rtl w:val="true"/>
          <w:lang w:bidi="ar-SA"/>
        </w:rPr>
        <w:t>أما العظام فإنّني مزّقتها حتى تباينت المفاصل والشوا</w:t>
      </w:r>
    </w:p>
    <w:p>
      <w:pPr>
        <w:pStyle w:val="BookText"/>
        <w:rPr/>
      </w:pPr>
      <w:r>
        <w:rPr>
          <w:rFonts w:ascii="Amiri" w:hAnsi="Amiri" w:eastAsia="Amiri" w:cs="Amiri"/>
          <w:color w:val="111111"/>
          <w:sz w:val="28"/>
          <w:sz w:val="28"/>
          <w:szCs w:val="28"/>
          <w:rtl w:val="true"/>
          <w:lang w:bidi="ar-SA"/>
        </w:rPr>
        <w:t xml:space="preserve">قطعت ذا زاد من هذا كذا فتركتها رمماً يطوف بها البلا </w:t>
      </w:r>
      <w:r>
        <w:rPr>
          <w:rStyle w:val="FootnoteAnchor"/>
          <w:rtl w:val="true"/>
        </w:rPr>
        <w:footnoteReference w:id="459"/>
      </w:r>
    </w:p>
    <w:p>
      <w:pPr>
        <w:pStyle w:val="Heading4"/>
        <w:numPr>
          <w:ilvl w:val="3"/>
          <w:numId w:val="1"/>
        </w:numPr>
        <w:rPr/>
      </w:pPr>
      <w:bookmarkStart w:id="251" w:name="__RefHeading___Toc5462084_211673320"/>
      <w:bookmarkStart w:id="252" w:name="_Toc96"/>
      <w:bookmarkEnd w:id="251"/>
      <w:r>
        <w:rPr>
          <w:rtl w:val="true"/>
        </w:rPr>
        <w:t>مع أبي سفيان‌</w:t>
      </w:r>
      <w:bookmarkEnd w:id="2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أخذ بيد الحسين حين بويع لعثمان،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أخرج معي إلى بقيع الغرقد، فخرج حتى إذا توسط القبور اجتره، فصاح</w:t>
      </w:r>
      <w:bookmarkStart w:id="253" w:name="pg635_3253"/>
    </w:p>
    <w:p>
      <w:pPr>
        <w:pStyle w:val="BookText"/>
        <w:rPr/>
      </w:pPr>
      <w:bookmarkEnd w:id="253"/>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كنتم تقاتلونا عليه صار بأيدينا وأنتم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شيبتك، وقبّح وجهك، ثمّ نتر يده وتركه، فلولا النعمان بن بشير أخذ بيده وردّه إلى المدينة لهلك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462086_211673320"/>
      <w:bookmarkStart w:id="255" w:name="_Toc97"/>
      <w:bookmarkEnd w:id="254"/>
      <w:r>
        <w:rPr>
          <w:rtl w:val="true"/>
        </w:rPr>
        <w:t>الامام الباقر عليه السلام والبقيع‌</w:t>
      </w:r>
      <w:bookmarkEnd w:id="255"/>
    </w:p>
    <w:p>
      <w:pPr>
        <w:pStyle w:val="Heading4"/>
        <w:numPr>
          <w:ilvl w:val="3"/>
          <w:numId w:val="1"/>
        </w:numPr>
        <w:rPr/>
      </w:pPr>
      <w:bookmarkStart w:id="256" w:name="__RefHeading___Toc5462088_211673320"/>
      <w:bookmarkStart w:id="257" w:name="_Toc98"/>
      <w:bookmarkEnd w:id="256"/>
      <w:r>
        <w:rPr>
          <w:rtl w:val="true"/>
        </w:rPr>
        <w:t>من شقاوة أهل الدنيا قلة معرفتهم بأولاد الأنبياء</w:t>
      </w:r>
      <w:bookmarkEnd w:id="257"/>
    </w:p>
    <w:p>
      <w:pPr>
        <w:pStyle w:val="BookText"/>
        <w:rPr/>
      </w:pPr>
      <w:r>
        <w:rPr>
          <w:rFonts w:ascii="Amiri" w:hAnsi="Amiri" w:eastAsia="Amiri" w:cs="Amiri"/>
          <w:color w:val="111111"/>
          <w:sz w:val="28"/>
          <w:sz w:val="28"/>
          <w:szCs w:val="28"/>
          <w:rtl w:val="true"/>
          <w:lang w:bidi="ar-SA"/>
        </w:rPr>
        <w:t>روي عن القاسم بن محمد بن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فتى أحسن من الشمس الطالعة ببقيع الفرقدين قبرين قبر الحسن وعلي بن الحسين، والباقر يبكي بكاءً لم أسمع أشجى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أفردك بالخلوة في المقابر؟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الصبي صبيّ العقل لا صغر أزرى بذي العقل فينا </w:t>
      </w:r>
      <w:r>
        <w:rPr>
          <w:rStyle w:val="FootnoteAnchor"/>
          <w:rtl w:val="true"/>
        </w:rPr>
        <w:footnoteReference w:id="461"/>
      </w:r>
      <w:r>
        <w:rPr>
          <w:rFonts w:ascii="Amiri" w:hAnsi="Amiri" w:eastAsia="Amiri" w:cs="Amiri"/>
          <w:color w:val="111111"/>
          <w:sz w:val="28"/>
          <w:sz w:val="28"/>
          <w:szCs w:val="28"/>
          <w:rtl w:val="true"/>
          <w:lang w:bidi="ar-SA"/>
        </w:rPr>
        <w:t>ولا كبر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اللَّه حدثاً تأتي بمثل هذا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إذا أودع عبداً حكمة لم يزدره الحكماء </w:t>
      </w:r>
      <w:r>
        <w:rPr>
          <w:rStyle w:val="FootnoteAnchor"/>
          <w:rtl w:val="true"/>
        </w:rPr>
        <w:footnoteReference w:id="462"/>
      </w:r>
      <w:r>
        <w:rPr>
          <w:rFonts w:ascii="Amiri" w:hAnsi="Amiri" w:eastAsia="Amiri" w:cs="Amiri"/>
          <w:color w:val="111111"/>
          <w:sz w:val="28"/>
          <w:sz w:val="28"/>
          <w:szCs w:val="28"/>
          <w:rtl w:val="true"/>
          <w:lang w:bidi="ar-SA"/>
        </w:rPr>
        <w:t>لصغر سنّه، وكان عليه من اللَّه نوره والمهابة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كلاماً أرصن من كلامك، لا شك انك من أهل بيت حكمة،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شقاوة أهل الدنيا قلة معرفتهم بأولاد الأنبياء، أنا محمد بن علي بن الحسين، وهذا قبر أبي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أنس آنس من قربه وأيّ وحشة لاتكون مع فقده </w:t>
      </w:r>
      <w:r>
        <w:rPr>
          <w:rStyle w:val="FootnoteAnchor"/>
          <w:rtl w:val="true"/>
        </w:rPr>
        <w:footnoteReference w:id="464"/>
      </w:r>
      <w:bookmarkStart w:id="258" w:name="pg635_3254"/>
    </w:p>
    <w:p>
      <w:pPr>
        <w:pStyle w:val="BookText"/>
        <w:rPr/>
      </w:pPr>
      <w:bookmarkEnd w:id="258"/>
      <w:r>
        <w:rPr>
          <w:rFonts w:ascii="Amiri" w:hAnsi="Amiri" w:eastAsia="Amiri" w:cs="Amiri"/>
          <w:color w:val="111111"/>
          <w:sz w:val="28"/>
          <w:sz w:val="28"/>
          <w:szCs w:val="28"/>
          <w:rtl w:val="true"/>
          <w:lang w:bidi="ar-SA"/>
        </w:rPr>
        <w:t xml:space="preserve">ورواه ابن عساكر باسناده عن قيس بن نعمان عنه عليه السلام، بتفاوت وزيادة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5462090_211673320"/>
      <w:bookmarkStart w:id="260" w:name="_Toc99"/>
      <w:bookmarkEnd w:id="259"/>
      <w:r>
        <w:rPr>
          <w:rtl w:val="true"/>
        </w:rPr>
        <w:t>اللهم ارحم غربته‌</w:t>
      </w:r>
      <w:bookmarkEnd w:id="260"/>
    </w:p>
    <w:p>
      <w:pPr>
        <w:pStyle w:val="BookText"/>
        <w:rPr/>
      </w:pPr>
      <w:r>
        <w:rPr>
          <w:rFonts w:ascii="Amiri" w:hAnsi="Amiri" w:eastAsia="Amiri" w:cs="Amiri"/>
          <w:color w:val="111111"/>
          <w:sz w:val="28"/>
          <w:sz w:val="28"/>
          <w:szCs w:val="28"/>
          <w:rtl w:val="true"/>
          <w:lang w:bidi="ar-SA"/>
        </w:rPr>
        <w:t>روى الكليني باسناده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وصل وحدته، وآنس وحشته، واسكن إليه من رحمتك ما يستغني بها عن رحمة من سواك، وألحقه بمن كان يتولاه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الطوسي،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5462092_211673320"/>
      <w:bookmarkStart w:id="262" w:name="_Toc100"/>
      <w:bookmarkEnd w:id="261"/>
      <w:r>
        <w:rPr>
          <w:rtl w:val="true"/>
        </w:rPr>
        <w:t>مع الرجل الشامي‌</w:t>
      </w:r>
      <w:bookmarkEnd w:id="2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حمزة الطوسي عن أبي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جاء إلى أبي جعفر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الشام 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أتولاكم أهل البيت، وأبرأ من عدوكم، وإنّ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يتولى بني أمية ويفضلهم عليكم، وكنت أبغضه على ذلك، وقد كان له مال كثير، ولم يكن له ولد غيري، وكان مسكنه بالرملة، وكان له بيت يخلو فيه بنفسه، فلما مات طلبت ماله في كلّ موضع، فلم أظفر به، ولست أشك أنه دفنه في موضع وأخفاه عني، لا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 أن تراه وتسأله أين موضع ماله؟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فإني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أبو جعفر صلوات اللَّه عليه كتاباً بيده الكريمة في رق أبيض، ثمّ ختمه بخاتمه،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بهذا الكتاب الليلة إلى البقيع، حتى تتوسطه، ثمّ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ذرجان، فإنه سيأتيك رجل معتم، فادفع إليه الكتاب،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محمد بن علي بن الحسين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الرجل الكتاب وانطلق، فلما كان من الغد أتيت أبا جعفر صلوات‌اللَّه عليه متعمداً لأنظر ما كان حال الرجل، فإذا هو على باب أبي جعفر ينتظر حتى أذن له، فدخلنا عليه،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وعند من يضع علمه، قد انطلقت بكتابك الليلة، حتى توسطت البقيع،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ذرجان، فأتاني رجل معتمّ،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ذرجان، فما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محمد بن علي بن الحسين صلوات اللَّه عليهم إليك، وهذا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حجة اللَّه على خلقه، وأخذ الكتاب وقرأه،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أباك؟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تبرح من موضعك حتى آتيك به، فإنه بضنجان، فانطلق، فلم يلبث إلا قليلًا حتى أتاني برجل أسود، في عنقه حبل أسود،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ولكنّ غيّره اللهب، ودخل الجحيم، وجرع الحميم والعذاب الأليم،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غيّرك صورتك؟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أتولّى بني أمية وأفضّلهم على أهل بيت رسول اللَّه صلى الله عليه و آله، فعذّبني اللَّه على ذلك، وإنك تتولى أهل بيت النبي، وكنت أبغضك على ذلك، وحرمتك مالي وزويته عنك، وأنا اليوم على ذلك من النادمين، فانطلق إلى بيتي، واحتفر تحت الزيتونة، وخذ المال وهو مائة ألف وخمسون ألفاً، فادفع إلى محمد بن علي صلوات اللَّه عليه خمسين ألفاً، ولك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منطلق حتى آتي بالمال</w:t>
      </w:r>
      <w:r>
        <w:rPr>
          <w:rFonts w:eastAsia="Amiri" w:cs="Amiri" w:ascii="Amiri" w:hAnsi="Amiri"/>
          <w:color w:val="111111"/>
          <w:sz w:val="28"/>
          <w:szCs w:val="28"/>
          <w:rtl w:val="true"/>
          <w:lang w:bidi="ar-SA"/>
        </w:rPr>
        <w:t>.</w:t>
      </w:r>
      <w:bookmarkStart w:id="263" w:name="pg635_3256"/>
    </w:p>
    <w:p>
      <w:pPr>
        <w:pStyle w:val="BookText"/>
        <w:rPr/>
      </w:pPr>
      <w:bookmarkEnd w:id="263"/>
      <w:r>
        <w:rPr>
          <w:rFonts w:ascii="Amiri" w:hAnsi="Amiri" w:eastAsia="Amiri" w:cs="Amiri"/>
          <w:color w:val="111111"/>
          <w:sz w:val="28"/>
          <w:sz w:val="28"/>
          <w:szCs w:val="28"/>
          <w:rtl w:val="true"/>
          <w:lang w:bidi="ar-SA"/>
        </w:rPr>
        <w:t>قال أبو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حال الحول قلت لأبي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جاءنا بالخمسين ألفاً، فقضيت منها ديناً كان عليّ، وابتعت منها أرضاً، ووصلت منها أهل الحاجة من أهل بيتي، أما إنّ ذلك سينفع الميت النادم على ما فرط من حبنا، وضيّع من حقنا، بما أدخل عليّ من الرفق والسرور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462094_211673320"/>
      <w:bookmarkStart w:id="265" w:name="_Toc101"/>
      <w:bookmarkEnd w:id="264"/>
      <w:r>
        <w:rPr>
          <w:rtl w:val="true"/>
        </w:rPr>
        <w:t>الإمام جعفر الصادق عليه السلام والبقيع‌</w:t>
      </w:r>
      <w:bookmarkEnd w:id="265"/>
    </w:p>
    <w:p>
      <w:pPr>
        <w:pStyle w:val="Heading4"/>
        <w:numPr>
          <w:ilvl w:val="3"/>
          <w:numId w:val="1"/>
        </w:numPr>
        <w:rPr/>
      </w:pPr>
      <w:bookmarkStart w:id="266" w:name="__RefHeading___Toc5462096_211673320"/>
      <w:bookmarkStart w:id="267" w:name="_Toc102"/>
      <w:bookmarkEnd w:id="266"/>
      <w:r>
        <w:rPr>
          <w:rtl w:val="true"/>
        </w:rPr>
        <w:t>لعن اللَّه المغيرة</w:t>
      </w:r>
      <w:bookmarkEnd w:id="267"/>
    </w:p>
    <w:p>
      <w:pPr>
        <w:pStyle w:val="BookText"/>
        <w:rPr/>
      </w:pPr>
      <w:r>
        <w:rPr>
          <w:rFonts w:ascii="Amiri" w:hAnsi="Amiri" w:eastAsia="Amiri" w:cs="Amiri"/>
          <w:color w:val="111111"/>
          <w:sz w:val="28"/>
          <w:sz w:val="28"/>
          <w:szCs w:val="28"/>
          <w:rtl w:val="true"/>
          <w:lang w:bidi="ar-SA"/>
        </w:rPr>
        <w:t>روى الشيخ الطوسي عن الحسين بن أبي العلاء،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المغيرة وهو بالبقيع، ومعه رجل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تتناسخ، فكرهت أن أسأله، وكرهت أن أمشي فيتعلق بي، فرجعت إلى أبي ولم أمض،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إني رأيت المغيرة مع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قد حلفت أن لا يدخل عليّ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رجلًا من أصحابه تكلم عندي ببعض الكلام، فقال 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أنّ الذي حدثك لمن الكاذبين، وأشهد اللَّه أنّ المغيرة عند اللَّه لمن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صاحبهم الذي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رآه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صاحبكم بمهدي ولا بمهتدي، وذكرت لهم أنّ فيهم غلماناً أحداثاً، لو سمعوا كلامك لرجوت أن يرجعوا،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يأتوني فأخبرهم؟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bookmarkStart w:id="268" w:name="pg635_3257"/>
    </w:p>
    <w:p>
      <w:pPr>
        <w:pStyle w:val="BookText"/>
        <w:rPr/>
      </w:pPr>
      <w:bookmarkEnd w:id="2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هو غير سعيد، خبيث ملعون غير سديد، كان يكذب على مولانا الباقر عليه السلام، فلعنه مولانا الصادق عليه السلام، وأذاقه اللَّه حرّ الحديد، وبذلك كله نطقت الروايات المستفيضة التي تزيد عن عشرة رواها الكشي وغيره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Heading3"/>
        <w:numPr>
          <w:ilvl w:val="2"/>
          <w:numId w:val="1"/>
        </w:numPr>
        <w:rPr/>
      </w:pPr>
      <w:bookmarkStart w:id="269" w:name="__RefHeading___Toc5462098_211673320"/>
      <w:bookmarkStart w:id="270" w:name="_Toc103"/>
      <w:bookmarkEnd w:id="269"/>
      <w:r>
        <w:rPr>
          <w:rtl w:val="true"/>
        </w:rPr>
        <w:t>الإمام موسى الكاظم عليه السلام والبقيع‌</w:t>
      </w:r>
      <w:bookmarkEnd w:id="270"/>
    </w:p>
    <w:p>
      <w:pPr>
        <w:pStyle w:val="Heading4"/>
        <w:numPr>
          <w:ilvl w:val="3"/>
          <w:numId w:val="1"/>
        </w:numPr>
        <w:rPr/>
      </w:pPr>
      <w:bookmarkStart w:id="271" w:name="__RefHeading___Toc5462100_211673320"/>
      <w:bookmarkStart w:id="272" w:name="_Toc104"/>
      <w:bookmarkEnd w:id="271"/>
      <w:r>
        <w:rPr>
          <w:rtl w:val="true"/>
        </w:rPr>
        <w:t>قضية علي بن يقطين‌</w:t>
      </w:r>
      <w:bookmarkEnd w:id="272"/>
    </w:p>
    <w:p>
      <w:pPr>
        <w:pStyle w:val="BookText"/>
        <w:rPr/>
      </w:pPr>
      <w:r>
        <w:rPr>
          <w:rFonts w:ascii="Amiri" w:hAnsi="Amiri" w:eastAsia="Amiri" w:cs="Amiri"/>
          <w:color w:val="111111"/>
          <w:sz w:val="28"/>
          <w:sz w:val="28"/>
          <w:szCs w:val="28"/>
          <w:rtl w:val="true"/>
          <w:lang w:bidi="ar-SA"/>
        </w:rPr>
        <w:t>روى محمد بن علي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إبراهيم الجمّال رضي اللَّه عنه على أبي الحسن علي بن يقطين الوزير فحجبه، فحجّ علي بن يقطين في تلك السنة، فاستأذن بالمدينة على مولانا موسى بن جعفر عليه السلام فحجبه، فرآه ثاني يومه،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حجبتك لأنك حجبت أخاك إبراهيم الجمال، وقد أبي اللَّه أن يشكر سعيك، أو يغفر لك إبراهيم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ومولاي، من لي بابراهيم الجمال في هذا الوقت، وأنا بالمدينة وهو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 فامض إلى البقيع وحدك من غير أن يعلم بك أحد من أصحابك وغلمانك، واركب نجيباً هناك مسرجاً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البقيع، وركب النجيب، ولم يلبث أنْ أَناخهُ على باب إبراهيم الجمال بالكوفة، فقرع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يقطين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 الجمال من داخل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يعمل علي بن يقطين الوزير ببابي؟</w:t>
      </w:r>
      <w:r>
        <w:rPr>
          <w:rFonts w:eastAsia="Amiri" w:cs="Amiri" w:ascii="Amiri" w:hAnsi="Amiri"/>
          <w:color w:val="111111"/>
          <w:sz w:val="28"/>
          <w:szCs w:val="28"/>
          <w:rtl w:val="true"/>
          <w:lang w:bidi="ar-SA"/>
        </w:rPr>
        <w:t>!</w:t>
      </w:r>
      <w:bookmarkStart w:id="273" w:name="pg635_3258"/>
    </w:p>
    <w:p>
      <w:pPr>
        <w:pStyle w:val="BookText"/>
        <w:rPr/>
      </w:pPr>
      <w:bookmarkEnd w:id="273"/>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أمري عظيم، وآلى عليه أن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المولى عليه السلام أبى أن يَقْبلني أو 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فآلى عليّ بن يقطين على‌إبراهيم الجمال أن يطأ خدّه، فامتنع إبراهيم من ذلك، فآلى عليه ثانياً ففعل، فلم يزل إبراهيم يطأ خده وعلي بن يقطين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فانصرف وركب النجيب، وأناخه من ليلته بباب المولى موسى بن جعفر عليه السلام بالمدينة، فأذن له ودخل عليه فقبله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462102_211673320"/>
      <w:bookmarkStart w:id="275" w:name="_Toc105"/>
      <w:bookmarkEnd w:id="274"/>
      <w:r>
        <w:rPr>
          <w:rtl w:val="true"/>
        </w:rPr>
        <w:t>الإمام علي بن موسى الرضا عليه السلام والبقيع‌</w:t>
      </w:r>
      <w:bookmarkEnd w:id="275"/>
    </w:p>
    <w:p>
      <w:pPr>
        <w:pStyle w:val="Heading4"/>
        <w:numPr>
          <w:ilvl w:val="3"/>
          <w:numId w:val="1"/>
        </w:numPr>
        <w:rPr/>
      </w:pPr>
      <w:bookmarkStart w:id="276" w:name="__RefHeading___Toc5462104_211673320"/>
      <w:bookmarkStart w:id="277" w:name="_Toc106"/>
      <w:bookmarkEnd w:id="276"/>
      <w:r>
        <w:rPr>
          <w:rtl w:val="true"/>
        </w:rPr>
        <w:t>قضية دفن يونس بن يعقوب‌</w:t>
      </w:r>
      <w:bookmarkEnd w:id="2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بن يعقوب بالمدينة، فبعث إليه أبو الحسن الرضا عليه السلام بحنوطه وكفنه وجميع ما يحتاج إليه، وأمر مواليه وموالي أبيه وجدّه أن يحضروا جنازته،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لأبي عبد اللَّه عليه السلام وكان يسكن العراق،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له في البقيع، فإن قال لكم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عراقي ولا ندفنه في البقيع،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لأبي عبد اللَّه وكان يسكن العراق، فإن منعتمونا أن ندفنه في البقيع منعناكم أن تدفنوا مواليكم في البقيع، فدفن في البقيع، ووجه أبو الحسن علي ابن موسى إلى زميله محمد بن الحباب وكان رجلًا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عليه أنت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278" w:name="pg635_3259"/>
    </w:p>
    <w:p>
      <w:pPr>
        <w:pStyle w:val="BookText"/>
        <w:rPr/>
      </w:pPr>
      <w:bookmarkEnd w:id="278"/>
      <w:r>
        <w:rPr>
          <w:rFonts w:ascii="Amiri" w:hAnsi="Amiri" w:eastAsia="Amiri" w:cs="Amiri"/>
          <w:color w:val="111111"/>
          <w:sz w:val="28"/>
          <w:sz w:val="28"/>
          <w:szCs w:val="28"/>
          <w:rtl w:val="true"/>
          <w:lang w:bidi="ar-SA"/>
        </w:rPr>
        <w:t>وعن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وأنا عند القبر بعد ذلك،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الرجل، صاحب هذا القبر؟ فإنّ أبا الحسن علي بن موسى عليهما السلام أوصاني به، وأمرني أن أرشّ قبره أربعين شهراً أو أربعين يوماً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5462106_211673320"/>
      <w:bookmarkStart w:id="280" w:name="_Toc107"/>
      <w:bookmarkEnd w:id="279"/>
      <w:r>
        <w:rPr>
          <w:rtl w:val="true"/>
        </w:rPr>
        <w:t>الصحابة والبقيع‌</w:t>
      </w:r>
      <w:bookmarkEnd w:id="280"/>
    </w:p>
    <w:p>
      <w:pPr>
        <w:pStyle w:val="Heading3"/>
        <w:numPr>
          <w:ilvl w:val="2"/>
          <w:numId w:val="1"/>
        </w:numPr>
        <w:rPr/>
      </w:pPr>
      <w:bookmarkStart w:id="281" w:name="__RefHeading___Toc5462108_211673320"/>
      <w:bookmarkStart w:id="282" w:name="_Toc108"/>
      <w:bookmarkEnd w:id="281"/>
      <w:r>
        <w:rPr/>
        <w:t>1</w:t>
      </w:r>
      <w:r>
        <w:rPr>
          <w:rtl w:val="true"/>
        </w:rPr>
        <w:t xml:space="preserve">. </w:t>
      </w:r>
      <w:r>
        <w:rPr>
          <w:rtl w:val="true"/>
        </w:rPr>
        <w:t>سلمان الفارسي والبقيع‌</w:t>
      </w:r>
      <w:bookmarkEnd w:id="2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5462110_211673320"/>
      <w:bookmarkStart w:id="284" w:name="_Toc109"/>
      <w:bookmarkEnd w:id="283"/>
      <w:r>
        <w:rPr>
          <w:rtl w:val="true"/>
        </w:rPr>
        <w:t>تقبيل خاتم النبوة بالبقيع‌</w:t>
      </w:r>
      <w:bookmarkStart w:id="285" w:name="pg635_3260"/>
      <w:bookmarkEnd w:id="284"/>
    </w:p>
    <w:p>
      <w:pPr>
        <w:pStyle w:val="BookText"/>
        <w:rPr/>
      </w:pPr>
      <w:bookmarkEnd w:id="285"/>
      <w:r>
        <w:rPr>
          <w:rFonts w:ascii="Amiri" w:hAnsi="Amiri" w:eastAsia="Amiri" w:cs="Amiri"/>
          <w:color w:val="111111"/>
          <w:sz w:val="28"/>
          <w:sz w:val="28"/>
          <w:szCs w:val="28"/>
          <w:rtl w:val="true"/>
          <w:lang w:bidi="ar-SA"/>
        </w:rPr>
        <w:t>الصحابة والبقيع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والبقيع</w:t>
      </w:r>
    </w:p>
    <w:p>
      <w:pPr>
        <w:pStyle w:val="BookText"/>
        <w:rPr/>
      </w:pPr>
      <w:r>
        <w:rPr>
          <w:rFonts w:ascii="Amiri" w:hAnsi="Amiri" w:eastAsia="Amiri" w:cs="Amiri"/>
          <w:color w:val="111111"/>
          <w:sz w:val="28"/>
          <w:sz w:val="28"/>
          <w:szCs w:val="28"/>
          <w:rtl w:val="true"/>
          <w:lang w:bidi="ar-SA"/>
        </w:rPr>
        <w:t>تقبيل خاتم النبوة بالبقيع</w:t>
      </w:r>
    </w:p>
    <w:p>
      <w:pPr>
        <w:pStyle w:val="BookText"/>
        <w:rPr/>
      </w:pPr>
      <w:r>
        <w:rPr>
          <w:rFonts w:ascii="Amiri" w:hAnsi="Amiri" w:eastAsia="Amiri" w:cs="Amiri"/>
          <w:color w:val="111111"/>
          <w:sz w:val="28"/>
          <w:sz w:val="28"/>
          <w:szCs w:val="28"/>
          <w:rtl w:val="true"/>
          <w:lang w:bidi="ar-SA"/>
        </w:rPr>
        <w:t>روى الطبراني وأبو نعيم الإصفهاني في قضية فحص سلمان الفارسي عن علامات خاتم الأنبياء والمرسلين صلى الله عليه و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رسول اللَّه صلى الله عليه و آله ببقيع الغرقد، قد اتبع جنازة رجل من الأنصار وهو جالس، فسلمت عليه، ثمّ استدرت أنظر إلى ظهره هل أرى الخاتم الذي وصف لي صاحبي، فلما رآني رسول اللَّه صلى الله عليه و آله استدرت عرف أني أستثبت من شي‌ء وصف لي، فألقى ردائه عن ظهره، فنظرت إلى الخاتم فعرفته، فأكببت عليه أقبّله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5462112_211673320"/>
      <w:bookmarkStart w:id="287" w:name="_Toc110"/>
      <w:bookmarkEnd w:id="286"/>
      <w:r>
        <w:rPr/>
        <w:t>2</w:t>
      </w:r>
      <w:r>
        <w:rPr>
          <w:rtl w:val="true"/>
        </w:rPr>
        <w:t xml:space="preserve">. </w:t>
      </w:r>
      <w:r>
        <w:rPr>
          <w:rtl w:val="true"/>
        </w:rPr>
        <w:t>أبو بكر والبقيع‌</w:t>
      </w:r>
      <w:bookmarkEnd w:id="287"/>
    </w:p>
    <w:p>
      <w:pPr>
        <w:pStyle w:val="Heading4"/>
        <w:numPr>
          <w:ilvl w:val="3"/>
          <w:numId w:val="1"/>
        </w:numPr>
        <w:rPr/>
      </w:pPr>
      <w:bookmarkStart w:id="288" w:name="__RefHeading___Toc5462114_211673320"/>
      <w:bookmarkStart w:id="289" w:name="_Toc111"/>
      <w:bookmarkEnd w:id="288"/>
      <w:r>
        <w:rPr>
          <w:rtl w:val="true"/>
        </w:rPr>
        <w:t>مبيت أبي بكر ليلة بالبقيع‌</w:t>
      </w:r>
      <w:bookmarkEnd w:id="2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مرضت فاطمة عليها السلام مرضها الذي ماتت فيه، أتاها أبو بكر وعمر</w:t>
      </w:r>
      <w:bookmarkStart w:id="290" w:name="pg635_3261"/>
    </w:p>
    <w:p>
      <w:pPr>
        <w:pStyle w:val="BookText"/>
        <w:rPr/>
      </w:pPr>
      <w:bookmarkEnd w:id="290"/>
      <w:r>
        <w:rPr>
          <w:rFonts w:ascii="Amiri" w:hAnsi="Amiri" w:eastAsia="Amiri" w:cs="Amiri"/>
          <w:color w:val="111111"/>
          <w:sz w:val="28"/>
          <w:sz w:val="28"/>
          <w:szCs w:val="28"/>
          <w:rtl w:val="true"/>
          <w:lang w:bidi="ar-SA"/>
        </w:rPr>
        <w:t>عائدين، واستأذنا عليها، فأبت أن تأذن لهما، فلما رأى ذلك أبو بكر أعطى اللَّه عهداً ألا يظله سقف بيت حتى يدخل على فاطمة يترضاها، فبات ليلة في البقيع ما أظله شي‌ء، ثمّ انّ عمر أتى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شيخ رقيق القلب، وقد كان مع رسول اللَّه في الغار، وله صحبة، وقد أتيناها غير هذه المرة مراراً، نريد الإذن</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بالصيف ضيعت اللبن، كما في المثل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5462116_211673320"/>
      <w:bookmarkStart w:id="292" w:name="_Toc112"/>
      <w:bookmarkEnd w:id="291"/>
      <w:r>
        <w:rPr>
          <w:rtl w:val="true"/>
        </w:rPr>
        <w:t>احراق أبي بكر فجاءة الأسلمي بالبقيع‌</w:t>
      </w:r>
      <w:bookmarkEnd w:id="292"/>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الفجاءة اسمه إياس بن عبد اللَّه بن عبد ياليل بن عميرة بن خفاف من بني سليم، قاله ابن اسحاق، وقد كان الصدّيق حرق الفجاءة بالبقيع في المدينة، وكان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عليه فزعم أنه أسلم، وسأل منه أن يجهز معه جيشاً يقاتل به أهل الردّة، فجهز معه جيشاً، فلما سار جعل لا يمرّ بمسلم ولا مرتد إلا قتله وأخذ ماله، فلما سمع الصديق بعث وراءه جيشاً فردّه، فلما أمكنه بعث به إلى البقيع، فجمعت يداه إلى قفاه وألقي في النار، فحرقه وهو مقموط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أسلمت، فأعطاه أبو بكر سلاحاً، فخرج من عنده، فبلغه أنه يقطع الطريق، فكتب إلى طريفة بن 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عدو اللَّه ابن الفجاءة خرج من عندي، فبلغني أنه قطع</w:t>
      </w:r>
      <w:bookmarkStart w:id="293" w:name="pg635_3262"/>
    </w:p>
    <w:p>
      <w:pPr>
        <w:pStyle w:val="BookText"/>
        <w:rPr/>
      </w:pPr>
      <w:bookmarkEnd w:id="293"/>
      <w:r>
        <w:rPr>
          <w:rFonts w:ascii="Amiri" w:hAnsi="Amiri" w:eastAsia="Amiri" w:cs="Amiri"/>
          <w:color w:val="111111"/>
          <w:sz w:val="28"/>
          <w:sz w:val="28"/>
          <w:szCs w:val="28"/>
          <w:rtl w:val="true"/>
          <w:lang w:bidi="ar-SA"/>
        </w:rPr>
        <w:t>الطريق، وأخاف السبيل، فسر إليه حتى تأخذه، وتقدم طريفة، فسار إليه، فقتل قوماً من أصحابه، ثمّ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مسلم، وأنه مكذوب عليّ، فقال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فاستأسر حتى تأتي أبا بكر فتخبره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فاستأسر، فلما قدم به على أبي بكر أخرجه إلى البقيع فحرقه بالنار، وحرق أيضاً رجلًا من بني أسد يقال له شجاع بن ورقاء</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جزاؤه القتل فلا داعي للحرق، فكان بإمكانه أن يقتله من دون أن يحرقه، فكم حصلت المآسي وبرزت مظاهر العنف مما شوّه سمعة الاسلام والمسلمين،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ندم على فعله وقال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آسي على شي‌ء إلا على ثلاث فعلتهنّ،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إني لم أكن كشفت بيت فاطمة، وتركته وإن أغلق عليّ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يوم أتيت بالفجاءة السلمي لم أكن أحرقه، وقتلته سريحاً أو أطلقته نجيحاً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462118_211673320"/>
      <w:bookmarkStart w:id="295" w:name="_Toc113"/>
      <w:bookmarkEnd w:id="294"/>
      <w:r>
        <w:rPr/>
        <w:t>3</w:t>
      </w:r>
      <w:r>
        <w:rPr>
          <w:rtl w:val="true"/>
        </w:rPr>
        <w:t xml:space="preserve">. </w:t>
      </w:r>
      <w:r>
        <w:rPr>
          <w:rtl w:val="true"/>
        </w:rPr>
        <w:t>عمر بن الخطاب والبقيع‌</w:t>
      </w:r>
      <w:bookmarkEnd w:id="295"/>
    </w:p>
    <w:p>
      <w:pPr>
        <w:pStyle w:val="Heading4"/>
        <w:numPr>
          <w:ilvl w:val="3"/>
          <w:numId w:val="1"/>
        </w:numPr>
        <w:rPr/>
      </w:pPr>
      <w:bookmarkStart w:id="296" w:name="__RefHeading___Toc5462120_211673320"/>
      <w:bookmarkStart w:id="297" w:name="_Toc114"/>
      <w:bookmarkEnd w:id="296"/>
      <w:r>
        <w:rPr>
          <w:rtl w:val="true"/>
        </w:rPr>
        <w:t>من أولى الناس بعد رسول اللَّه صلى الله عليه و آله؟</w:t>
      </w:r>
      <w:bookmarkEnd w:id="2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اليعقوبي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عمر بن الخطاب بعد هدأة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نحرس نواحي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وعلى عنقه درّته حافياً، حتى أتى بقيع الغرقد، فاستلقى على ظهره، وجعل يضرب أخمص قدميه بيده، وتأوه صعداً،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أخرجك إلى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يا ابن عباس،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 إن كنت لتقول فتحسن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الأمر بعينه وإلى من تصيّره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عبد الرحمن بن عوف؟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ممسك، وهذا الأمر لا يصلح إلا لمعط في غير سرف ومانع في غير 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يناول للشرف والمديح، يعطي ماله حتى يصل إلى مال غيره، وفيه بأو وكبر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بن العوام، فهو فارس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إنسان ويوم شيطان، وعفة نفس، إن كان ليكادح على المكيلة من بكرة إلى الظهر حتى يفوته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حمل ابن أبي معيط وبني أمية على رقاب الناس، وأعطاهم مال اللَّه، ولئن ولي ليفعلنّ واللَّه، ولئن فعل لتسيرنّ العرب إليه حتى تقتله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امضها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صاحبكم </w:t>
      </w:r>
      <w:r>
        <w:rPr>
          <w:rStyle w:val="FootnoteAnchor"/>
          <w:rtl w:val="true"/>
        </w:rPr>
        <w:footnoteReference w:id="480"/>
      </w:r>
      <w:r>
        <w:rPr>
          <w:rFonts w:ascii="Amiri" w:hAnsi="Amiri" w:eastAsia="Amiri" w:cs="Amiri"/>
          <w:color w:val="111111"/>
          <w:sz w:val="28"/>
          <w:sz w:val="28"/>
          <w:szCs w:val="28"/>
          <w:rtl w:val="true"/>
          <w:lang w:bidi="ar-SA"/>
        </w:rPr>
        <w:t>لها موضعاً؟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يتبعّد من ذلك، مع فضله وسابقته وقرابته وعلمه؟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كما ذكرت، ولو وليهم تحملهم على منهج الطريق، فأخذ المحجة الواضحة، إلا أنّ فيه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في المجلس، واستبداد الرأي، والتبكيت للناس، مع حداثة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استحدثتم سنّه يوم الخندق إذ خرج عمرو ابن عبد ود، وقد كعم عنه الأبطال، وتأخرت عنه الأشياخ، ويوم بدر إذ كان يقطّ الأقران قطّاً، ولا سبقتموه بالإسلام، إذ كان جعلته السعب </w:t>
      </w:r>
      <w:r>
        <w:rPr>
          <w:rStyle w:val="FootnoteAnchor"/>
          <w:rtl w:val="true"/>
        </w:rPr>
        <w:footnoteReference w:id="481"/>
      </w:r>
      <w:r>
        <w:rPr>
          <w:rFonts w:ascii="Amiri" w:hAnsi="Amiri" w:eastAsia="Amiri" w:cs="Amiri"/>
          <w:color w:val="111111"/>
          <w:sz w:val="28"/>
          <w:sz w:val="28"/>
          <w:szCs w:val="28"/>
          <w:rtl w:val="true"/>
          <w:lang w:bidi="ar-SA"/>
        </w:rPr>
        <w:t>وقريش يستوفيكم؟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تفعل بي كما فعل أبوك وعليّ بأبي بكر يوم دخلا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أغضبه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عباس إنّ علياً ابن عمك لأحقّ الناس بها، ولكنّ قريشاً لا تحتمله، ولئن وليهم ليأخذنّهم بمرّ الحق لا يجدون عنده رخصة، ولئن فعل لينكثنّ بيعته، ثمّ ليتحاربنّ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بعليّ وأنا معه بفناء داره، فسلّم عليه،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تصل صاحبك ويقوم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فمشيت إلى جانبه، فشبك أصابعه في أصابعي، ومشينا قليلًا، حتى إذا</w:t>
      </w:r>
      <w:bookmarkStart w:id="298" w:name="pg635_3265"/>
    </w:p>
    <w:p>
      <w:pPr>
        <w:pStyle w:val="BookText"/>
        <w:rPr/>
      </w:pPr>
      <w:bookmarkEnd w:id="298"/>
      <w:r>
        <w:rPr>
          <w:rFonts w:ascii="Amiri" w:hAnsi="Amiri" w:eastAsia="Amiri" w:cs="Amiri"/>
          <w:color w:val="111111"/>
          <w:sz w:val="28"/>
          <w:sz w:val="28"/>
          <w:szCs w:val="28"/>
          <w:rtl w:val="true"/>
          <w:lang w:bidi="ar-SA"/>
        </w:rPr>
        <w:t>خلفنا البقيع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انّ صاحبك هذا لأولى الناس بالأمر بعد رسول اللَّه صلى الله عليه و آله، إلا أنا خفناه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بكلام لم أجد بدّاً من مسألته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على حداثة سنه، وحبّه بني عبد المطلب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اقراره بأنّ علياً كان أولى الناس بعد رسول اللَّه صلى الله عليه و آله، وأما اعتذاره فمردود بما جاء في كتاب رسول اللَّه صلى الله عليه و آله لعتاب بن 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الأكبر هو الأفضل، بل الأفضل هو الأكبر</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وقول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كنا مع رسول اللَّه صلى الله عليه و آله نقتل آبائنا وأبنائنا وإخواننا وأعمانا، ما يزيد ذلك إلا إيماناً وتسليماً ومضيّاً على اللقم، وصبراً على مضض الألم، وجدّاً في جهاد العدو</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5462122_211673320"/>
      <w:bookmarkStart w:id="300" w:name="_Toc115"/>
      <w:bookmarkEnd w:id="299"/>
      <w:r>
        <w:rPr>
          <w:rtl w:val="true"/>
        </w:rPr>
        <w:t>رجفة قبور البقيع في عهد عمر</w:t>
      </w:r>
      <w:bookmarkEnd w:id="300"/>
    </w:p>
    <w:p>
      <w:pPr>
        <w:pStyle w:val="BookText"/>
        <w:rPr/>
      </w:pPr>
      <w:r>
        <w:rPr>
          <w:rFonts w:ascii="Amiri" w:hAnsi="Amiri" w:eastAsia="Amiri" w:cs="Amiri"/>
          <w:color w:val="111111"/>
          <w:sz w:val="28"/>
          <w:sz w:val="28"/>
          <w:szCs w:val="28"/>
          <w:rtl w:val="true"/>
          <w:lang w:bidi="ar-SA"/>
        </w:rPr>
        <w:t xml:space="preserve">رجفة قبور البقيع في عهد عمر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ذكرناها في بحث الإمام أمير المؤمنين عليه السلام والبقيع، فلا نعيد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5462124_211673320"/>
      <w:bookmarkStart w:id="302" w:name="_Toc116"/>
      <w:bookmarkEnd w:id="301"/>
      <w:r>
        <w:rPr>
          <w:rtl w:val="true"/>
        </w:rPr>
        <w:t>وددت أنّ لي رجلًا مثل عمير بن سعد</w:t>
      </w:r>
      <w:bookmarkEnd w:id="3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مع رهط من أصحابه ماشين إلى بقيع الغرقد،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ليتمنّينّ كلّ واحد منّا أمنيته، فكل واحد تمنى شيئاً،</w:t>
      </w:r>
      <w:bookmarkStart w:id="303" w:name="pg635_3266"/>
    </w:p>
    <w:p>
      <w:pPr>
        <w:pStyle w:val="BookText"/>
        <w:rPr/>
      </w:pPr>
      <w:bookmarkEnd w:id="303"/>
      <w:r>
        <w:rPr>
          <w:rFonts w:ascii="Amiri" w:hAnsi="Amiri" w:eastAsia="Amiri" w:cs="Amiri"/>
          <w:color w:val="111111"/>
          <w:sz w:val="28"/>
          <w:sz w:val="28"/>
          <w:szCs w:val="28"/>
          <w:rtl w:val="true"/>
          <w:lang w:bidi="ar-SA"/>
        </w:rPr>
        <w:t>وانتهت الأمنية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رجلًا مثل عمير بن سعد، أستعين به على أمور المسلمين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عمير بن سعد والي عمر بن الخطاب على حمص، وقتل يوم القادسية سنة عشرة، وهو إبن أربع وستين سنة </w:t>
      </w:r>
      <w:r>
        <w:rPr>
          <w:rStyle w:val="FootnoteAnchor"/>
          <w:rtl w:val="true"/>
        </w:rPr>
        <w:footnoteReference w:id="488"/>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محبي معاوية بن أبي سفيان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5462126_211673320"/>
      <w:bookmarkStart w:id="305" w:name="_Toc117"/>
      <w:bookmarkEnd w:id="304"/>
      <w:r>
        <w:rPr>
          <w:rtl w:val="true"/>
        </w:rPr>
        <w:t>أخبار ما عندنا</w:t>
      </w:r>
      <w:bookmarkEnd w:id="305"/>
    </w:p>
    <w:p>
      <w:pPr>
        <w:pStyle w:val="BookText"/>
        <w:rPr/>
      </w:pPr>
      <w:r>
        <w:rPr>
          <w:rFonts w:ascii="Amiri" w:hAnsi="Amiri" w:eastAsia="Amiri" w:cs="Amiri"/>
          <w:color w:val="111111"/>
          <w:sz w:val="28"/>
          <w:sz w:val="28"/>
          <w:szCs w:val="28"/>
          <w:rtl w:val="true"/>
          <w:lang w:bidi="ar-SA"/>
        </w:rPr>
        <w:t>روى ابن أبي الدنيا عن محمد بن جبير أنّ عمر بن الخطاب مرّ ببقيع الغرقد،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أخبار ما عندنا أنّ نساءكم قد تزوّجن، ودوركم قد سكنت، وأموالكم قد فارقت</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المتقي الهندي روى عن أبي محمد الحسن بن محمد الخلال في كتاب النادمين،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الجبان،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ندامى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وأما الأموال فقد اقتسمت، وأما النساء فقد نكحت، هذا خبر ما عندنا، هاتوا خبر 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لتكلموا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خَيْرَ الزَّادِ التَّقْوى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bookmarkStart w:id="306" w:name="pg635_3267"/>
    </w:p>
    <w:p>
      <w:pPr>
        <w:pStyle w:val="BookText"/>
        <w:rPr/>
      </w:pPr>
      <w:bookmarkEnd w:id="306"/>
      <w:r>
        <w:rPr>
          <w:rFonts w:ascii="Amiri" w:hAnsi="Amiri" w:eastAsia="Amiri" w:cs="Amiri"/>
          <w:color w:val="111111"/>
          <w:sz w:val="28"/>
          <w:sz w:val="28"/>
          <w:szCs w:val="28"/>
          <w:rtl w:val="true"/>
          <w:lang w:bidi="ar-SA"/>
        </w:rPr>
        <w:t xml:space="preserve">ورواه غيره مثل ابن حبان </w:t>
      </w:r>
      <w:r>
        <w:rPr>
          <w:rStyle w:val="FootnoteAnchor"/>
          <w:rtl w:val="true"/>
        </w:rPr>
        <w:footnoteReference w:id="493"/>
      </w:r>
      <w:r>
        <w:rPr>
          <w:rFonts w:ascii="Amiri" w:hAnsi="Amiri" w:eastAsia="Amiri" w:cs="Amiri"/>
          <w:color w:val="111111"/>
          <w:sz w:val="28"/>
          <w:sz w:val="28"/>
          <w:szCs w:val="28"/>
          <w:rtl w:val="true"/>
          <w:lang w:bidi="ar-SA"/>
        </w:rPr>
        <w:t xml:space="preserve">وابن عساكر </w:t>
      </w:r>
      <w:r>
        <w:rPr>
          <w:rStyle w:val="FootnoteAnchor"/>
          <w:rtl w:val="true"/>
        </w:rPr>
        <w:footnoteReference w:id="494"/>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495"/>
      </w:r>
      <w:r>
        <w:rPr>
          <w:rFonts w:ascii="Amiri" w:hAnsi="Amiri" w:eastAsia="Amiri" w:cs="Amiri"/>
          <w:color w:val="111111"/>
          <w:sz w:val="28"/>
          <w:sz w:val="28"/>
          <w:szCs w:val="28"/>
          <w:rtl w:val="true"/>
          <w:lang w:bidi="ar-SA"/>
        </w:rPr>
        <w:t xml:space="preserve">وصاحب الجوهرة </w:t>
      </w:r>
      <w:r>
        <w:rPr>
          <w:rStyle w:val="FootnoteAnchor"/>
          <w:rtl w:val="true"/>
        </w:rPr>
        <w:footnoteReference w:id="496"/>
      </w:r>
      <w:r>
        <w:rPr>
          <w:rFonts w:ascii="Amiri" w:hAnsi="Amiri" w:eastAsia="Amiri" w:cs="Amiri"/>
          <w:color w:val="111111"/>
          <w:sz w:val="28"/>
          <w:sz w:val="28"/>
          <w:szCs w:val="28"/>
          <w:rtl w:val="true"/>
          <w:lang w:bidi="ar-SA"/>
        </w:rPr>
        <w:t xml:space="preserve">، وسائر علماء الامامية </w:t>
      </w:r>
      <w:r>
        <w:rPr>
          <w:rStyle w:val="FootnoteAnchor"/>
          <w:rtl w:val="true"/>
        </w:rPr>
        <w:footnoteReference w:id="497"/>
      </w:r>
      <w:r>
        <w:rPr>
          <w:rFonts w:ascii="Amiri" w:hAnsi="Amiri" w:eastAsia="Amiri" w:cs="Amiri"/>
          <w:color w:val="111111"/>
          <w:sz w:val="28"/>
          <w:sz w:val="28"/>
          <w:szCs w:val="28"/>
          <w:rtl w:val="true"/>
          <w:lang w:bidi="ar-SA"/>
        </w:rPr>
        <w:t>عن علي عليه السلام بتفاوت يسير</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462128_211673320"/>
      <w:bookmarkStart w:id="308" w:name="_Toc118"/>
      <w:bookmarkEnd w:id="307"/>
      <w:r>
        <w:rPr>
          <w:rtl w:val="true"/>
        </w:rPr>
        <w:t>مع الثوم والبصل‌</w:t>
      </w:r>
      <w:bookmarkEnd w:id="308"/>
    </w:p>
    <w:p>
      <w:pPr>
        <w:pStyle w:val="BookText"/>
        <w:rPr/>
      </w:pPr>
      <w:r>
        <w:rPr>
          <w:rFonts w:ascii="Amiri" w:hAnsi="Amiri" w:eastAsia="Amiri" w:cs="Amiri"/>
          <w:color w:val="111111"/>
          <w:sz w:val="28"/>
          <w:sz w:val="28"/>
          <w:szCs w:val="28"/>
          <w:rtl w:val="true"/>
          <w:lang w:bidi="ar-SA"/>
        </w:rPr>
        <w:t>روى ابن ماجة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يوم الجمعة خطيباً أو خطب يوم الجمعة،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تأكلون شجرتين لا أراهما إلا خبيثتين، هذا الثوم وهذا البصل، ولقد كنت أرى الرجل على عهد رسول‌اللَّه صلى الله عليه و آله يوجد ريحه منه، فيؤخذ بيده حتى يخرج إلى البقيع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للبصل والثوم آثاراً وخواصَ كثيرة مذكورة في الكتب</w:t>
      </w:r>
      <w:bookmarkStart w:id="309" w:name="pg635_3268"/>
    </w:p>
    <w:p>
      <w:pPr>
        <w:pStyle w:val="BookText"/>
        <w:rPr/>
      </w:pPr>
      <w:bookmarkEnd w:id="309"/>
      <w:r>
        <w:rPr>
          <w:rFonts w:ascii="Amiri" w:hAnsi="Amiri" w:eastAsia="Amiri" w:cs="Amiri"/>
          <w:color w:val="111111"/>
          <w:sz w:val="28"/>
          <w:sz w:val="28"/>
          <w:szCs w:val="28"/>
          <w:rtl w:val="true"/>
          <w:lang w:bidi="ar-SA"/>
        </w:rPr>
        <w:t>الروائية والطبية، فاطلاق كلمة الخبيث عليهما ليس في محله، نعم لابدّ من مراعاة أحوال المجتمع واجتناب ايذاء الناس، إلا أن الخليفة كان شديداً في تعامله، غليظاً في تعاطيه، ومما يؤيد ذلك ما رواه الطبراني عن الأسود بن سريع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أصحابه، حتى جاء رجل بعيد ما بين المناكب أصلع،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أسكت له عند النبي صلى الله عليه و 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واللَّه بعد أنه كان يهون عليه لو سمعني أن لا يكلمني حتى يأخذ برجلي فيسحبني إلى البقيع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5462130_211673320"/>
      <w:bookmarkStart w:id="311" w:name="_Toc119"/>
      <w:bookmarkEnd w:id="310"/>
      <w:r>
        <w:rPr>
          <w:rtl w:val="true"/>
        </w:rPr>
        <w:t>اللهم كبرت سني</w:t>
      </w:r>
      <w:r>
        <w:rPr>
          <w:rtl w:val="true"/>
        </w:rPr>
        <w:t>!</w:t>
      </w:r>
      <w:bookmarkEnd w:id="311"/>
    </w:p>
    <w:p>
      <w:pPr>
        <w:pStyle w:val="BookText"/>
        <w:rPr/>
      </w:pPr>
      <w:r>
        <w:rPr>
          <w:rFonts w:ascii="Amiri" w:hAnsi="Amiri" w:eastAsia="Amiri" w:cs="Amiri"/>
          <w:color w:val="111111"/>
          <w:sz w:val="28"/>
          <w:sz w:val="28"/>
          <w:szCs w:val="28"/>
          <w:rtl w:val="true"/>
          <w:lang w:bidi="ar-SA"/>
        </w:rPr>
        <w:t>روى عبد الرزاق عن سعيد بن 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 عمر ليلة، فخرج إلى البقيع، فصلى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كبرت سنّي، وضعفت قوّتي، وخشيت الإنتشار من رعيتي، فاقبضني إليك غير عاجز ولا ملوم، فما يزال يقولها حتى أصبح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5462132_211673320"/>
      <w:bookmarkStart w:id="313" w:name="_Toc120"/>
      <w:bookmarkEnd w:id="312"/>
      <w:r>
        <w:rPr>
          <w:rtl w:val="true"/>
        </w:rPr>
        <w:t>مع المطلب بن حنطب‌</w:t>
      </w:r>
      <w:bookmarkEnd w:id="313"/>
    </w:p>
    <w:p>
      <w:pPr>
        <w:pStyle w:val="BookText"/>
        <w:rPr/>
      </w:pPr>
      <w:r>
        <w:rPr>
          <w:rFonts w:ascii="Amiri" w:hAnsi="Amiri" w:eastAsia="Amiri" w:cs="Amiri"/>
          <w:color w:val="111111"/>
          <w:sz w:val="28"/>
          <w:sz w:val="28"/>
          <w:szCs w:val="28"/>
          <w:rtl w:val="true"/>
          <w:lang w:bidi="ar-SA"/>
        </w:rPr>
        <w:t>روي عن عبد الأعلى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بالبقيع وعمر، فجاء المطلب ابن حنطب، فذهبت أوسع له، فجلس حجرة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4"/>
        <w:numPr>
          <w:ilvl w:val="3"/>
          <w:numId w:val="1"/>
        </w:numPr>
        <w:rPr/>
      </w:pPr>
      <w:bookmarkStart w:id="314" w:name="__RefHeading___Toc5462134_211673320"/>
      <w:bookmarkStart w:id="315" w:name="_Toc121"/>
      <w:bookmarkEnd w:id="314"/>
      <w:r>
        <w:rPr>
          <w:rtl w:val="true"/>
        </w:rPr>
        <w:t>سياسة الخليفة</w:t>
      </w:r>
      <w:bookmarkEnd w:id="3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أرسلت إلى عائشة</w:t>
      </w:r>
      <w:bookmarkStart w:id="316" w:name="pg635_3269"/>
    </w:p>
    <w:p>
      <w:pPr>
        <w:pStyle w:val="BookText"/>
        <w:rPr/>
      </w:pPr>
      <w:bookmarkEnd w:id="316"/>
      <w:r>
        <w:rPr>
          <w:rFonts w:ascii="Amiri" w:hAnsi="Amiri" w:eastAsia="Amiri" w:cs="Amiri"/>
          <w:color w:val="111111"/>
          <w:sz w:val="28"/>
          <w:sz w:val="28"/>
          <w:szCs w:val="28"/>
          <w:rtl w:val="true"/>
          <w:lang w:bidi="ar-SA"/>
        </w:rPr>
        <w:t>أستأذنها أن أدفن مع أخوي فأذنت لي، وأنا أخشى أن يكون ذلك لمكان السلطان، فإذا أنا متّ فاغسلني وكفّنّي ثمّ احملني حتى تقف على باب عائشة،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يستأذن يقول الخ </w:t>
      </w:r>
      <w:r>
        <w:rPr>
          <w:rStyle w:val="FootnoteAnchor"/>
          <w:rtl w:val="true"/>
        </w:rPr>
        <w:footnoteReference w:id="502"/>
      </w:r>
      <w:r>
        <w:rPr>
          <w:rFonts w:ascii="Amiri" w:hAnsi="Amiri" w:eastAsia="Amiri" w:cs="Amiri"/>
          <w:color w:val="111111"/>
          <w:sz w:val="28"/>
          <w:sz w:val="28"/>
          <w:szCs w:val="28"/>
          <w:rtl w:val="true"/>
          <w:lang w:bidi="ar-SA"/>
        </w:rPr>
        <w:t>، فإن أذنت لي فادفني معهما، وإلا فادفني بالبقيع،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أبي حملناه حتى وقفنا به على باب عائشة، فاستأذنها في الدخول،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لما طعن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عائشة، فاقرأ عليها منّي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يضرك ولا يضيق عليك، فإنّي أحبّ أن أدفن مع صاحبي، وإن كان ذلك يضرك ويضيق عليك فلعمري لقد دفن في هذا البقيع من أصحاب رسول اللَّه صلى الله عليه و آله وأمهات المؤمنين من هو خير من عمر، فجاءها الرسول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يضرّني ولا يضيق عليّ </w:t>
      </w:r>
      <w:r>
        <w:rPr>
          <w:rStyle w:val="FootnoteAnchor"/>
          <w:rtl w:val="true"/>
        </w:rPr>
        <w:footnoteReference w:id="5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فادفنوني معهما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5462136_211673320"/>
      <w:bookmarkStart w:id="318" w:name="_Toc122"/>
      <w:bookmarkEnd w:id="317"/>
      <w:r>
        <w:rPr>
          <w:rtl w:val="true"/>
        </w:rPr>
        <w:t>ملاحظتان</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ضاق عليها الأمر بعدئذ، اذ روي أنها اتخذت الجلباب بعد دفن الخليفة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والهيثمي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عمر أخذت الجلباب فتجلببت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وللجلباب؟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زوجي، وهذا أبي، فلما دفن عمر تجلببت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أضف على ذلك أن الموجود في صدر الخبر أن عمر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أنا متّ فاحملوني إلى باب بيت عائشة، فقولوا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w:t>
      </w:r>
      <w:bookmarkStart w:id="319" w:name="pg635_3270"/>
    </w:p>
    <w:p>
      <w:pPr>
        <w:pStyle w:val="BookText"/>
        <w:rPr/>
      </w:pPr>
      <w:bookmarkEnd w:id="319"/>
      <w:r>
        <w:rPr>
          <w:rFonts w:ascii="Amiri" w:hAnsi="Amiri" w:eastAsia="Amiri" w:cs="Amiri"/>
          <w:color w:val="111111"/>
          <w:sz w:val="28"/>
          <w:sz w:val="28"/>
          <w:szCs w:val="28"/>
          <w:rtl w:val="true"/>
          <w:lang w:bidi="ar-SA"/>
        </w:rPr>
        <w:t>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أو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راجع إلى رسول اللَّه صلى الله عليه و آله، وبعد وفاته ينتقل المال إلى الورثة، فبطبيعة الحال الزوجة ترث من المال بقدر الُّثمن، هذا إذا كانت واحدة، وإلا يقسم بين الزوجات، ومع العلم بأنّ النبي صلى الله عليه و آله مات وله تسع أزواج، فسهم عائشة من البيت لا يكون إلا سهماً من اثنين وسبعين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قال الصحابي الجليل ابن عباس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منعها لدفن سبط الرسول وثمرة البتول الإمام الحسن بن علي عليه السلام بالحجرة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ويوماً على جمل، تريدين أن تطفئي نور اللَّه، وتقاتلين أولياء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تجمّلت تبغّلت وإن عشت تفيّلت</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مواقف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5462138_211673320"/>
      <w:bookmarkStart w:id="321" w:name="_Toc123"/>
      <w:bookmarkEnd w:id="320"/>
      <w:r>
        <w:rPr/>
        <w:t>4</w:t>
      </w:r>
      <w:r>
        <w:rPr>
          <w:rtl w:val="true"/>
        </w:rPr>
        <w:t xml:space="preserve">. </w:t>
      </w:r>
      <w:r>
        <w:rPr>
          <w:rtl w:val="true"/>
        </w:rPr>
        <w:t>عبيد اللَّه بن عمر والبقيع‌</w:t>
      </w:r>
      <w:bookmarkEnd w:id="321"/>
    </w:p>
    <w:p>
      <w:pPr>
        <w:pStyle w:val="Heading4"/>
        <w:numPr>
          <w:ilvl w:val="3"/>
          <w:numId w:val="1"/>
        </w:numPr>
        <w:rPr/>
      </w:pPr>
      <w:bookmarkStart w:id="322" w:name="__RefHeading___Toc5462140_211673320"/>
      <w:bookmarkStart w:id="323" w:name="_Toc124"/>
      <w:bookmarkEnd w:id="322"/>
      <w:r>
        <w:rPr>
          <w:rtl w:val="true"/>
        </w:rPr>
        <w:t>عبيد اللَّه بن عمر يقتل ثلاثاً بالبقيع‌</w:t>
      </w:r>
      <w:bookmarkEnd w:id="323"/>
    </w:p>
    <w:p>
      <w:pPr>
        <w:pStyle w:val="BookText"/>
        <w:rPr/>
      </w:pPr>
      <w:r>
        <w:rPr>
          <w:rFonts w:ascii="Amiri" w:hAnsi="Amiri" w:eastAsia="Amiri" w:cs="Amiri"/>
          <w:color w:val="111111"/>
          <w:sz w:val="28"/>
          <w:sz w:val="28"/>
          <w:szCs w:val="28"/>
          <w:rtl w:val="true"/>
          <w:lang w:bidi="ar-SA"/>
        </w:rPr>
        <w:t>روى ابن حبان في قضية مقتل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لؤلؤة على وجه يريد البقيع، وطعن في طريقه اثني عشر رجلًا، فخرج خلفه عبيد اللَّه بن عمر، فرأى أبا لؤلؤة والهرمزان وجفينة وكان نصرانياً وهم يتناجون بالبقيع، فسقط منهم خنجر له رأسان ونصابه في وسطه، فقتل عبيد اللَّه أبا لؤلؤة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والهرمزان وجفينة ثلاثتهم،</w:t>
      </w:r>
    </w:p>
    <w:p>
      <w:pPr>
        <w:pStyle w:val="BookText"/>
        <w:rPr/>
      </w:pPr>
      <w:r>
        <w:rPr>
          <w:rFonts w:ascii="Amiri" w:hAnsi="Amiri" w:eastAsia="Amiri" w:cs="Amiri"/>
          <w:color w:val="111111"/>
          <w:sz w:val="28"/>
          <w:sz w:val="28"/>
          <w:szCs w:val="28"/>
          <w:rtl w:val="true"/>
          <w:lang w:bidi="ar-SA"/>
        </w:rPr>
        <w:t>يا بنت أبي بكر لا كان ولا كنت لك تسع من الثمن وبالكلّ تملّكت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الزيلعي في نصب الراية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عبيد اللَّه إلى ابنة أبي لؤلؤة صغيرة تدعي الاسلام فقتلها، وأراد أن لا يترك من السبي يومئذ أحداً إلا قتله</w:t>
      </w:r>
      <w:r>
        <w:rPr>
          <w:rFonts w:eastAsia="Amiri" w:cs="Amiri" w:ascii="Amiri" w:hAnsi="Amiri"/>
          <w:color w:val="111111"/>
          <w:sz w:val="28"/>
          <w:szCs w:val="28"/>
          <w:rtl w:val="true"/>
          <w:lang w:bidi="ar-SA"/>
        </w:rPr>
        <w:t>!.</w:t>
      </w:r>
      <w:bookmarkStart w:id="324" w:name="pg635_3271"/>
    </w:p>
    <w:p>
      <w:pPr>
        <w:pStyle w:val="BookText"/>
        <w:rPr/>
      </w:pPr>
      <w:bookmarkEnd w:id="324"/>
      <w:r>
        <w:rPr>
          <w:rFonts w:ascii="Amiri" w:hAnsi="Amiri" w:eastAsia="Amiri" w:cs="Amiri"/>
          <w:color w:val="111111"/>
          <w:sz w:val="28"/>
          <w:sz w:val="28"/>
          <w:szCs w:val="28"/>
          <w:rtl w:val="true"/>
          <w:lang w:bidi="ar-SA"/>
        </w:rPr>
        <w:t xml:space="preserve">فجرى بين سعد بن أبي وقاص وبين عبيد اللَّه في شأن جفينة ملاحاة، وكذلك بين علي بن أبي طالب وبينه في شأن الهرمزان </w:t>
      </w:r>
      <w:r>
        <w:rPr>
          <w:rStyle w:val="FootnoteAnchor"/>
          <w:rtl w:val="true"/>
        </w:rPr>
        <w:footnoteReference w:id="507"/>
      </w:r>
      <w:r>
        <w:rPr>
          <w:rFonts w:ascii="Amiri" w:hAnsi="Amiri" w:eastAsia="Amiri" w:cs="Amiri"/>
          <w:color w:val="111111"/>
          <w:sz w:val="28"/>
          <w:sz w:val="28"/>
          <w:szCs w:val="28"/>
          <w:rtl w:val="true"/>
          <w:lang w:bidi="ar-SA"/>
        </w:rPr>
        <w:t>، حتى 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وليت هذا الأمر شيئاً قتلت عبيد اللَّه </w:t>
      </w:r>
      <w:r>
        <w:rPr>
          <w:rStyle w:val="FootnoteAnchor"/>
          <w:rtl w:val="true"/>
        </w:rPr>
        <w:footnoteReference w:id="508"/>
      </w:r>
      <w:r>
        <w:rPr>
          <w:rFonts w:ascii="IRNazanin" w:hAnsi="IRNazanin" w:eastAsia="IRNazanin"/>
          <w:color w:val="111111"/>
          <w:sz w:val="28"/>
          <w:sz w:val="28"/>
          <w:szCs w:val="28"/>
          <w:rtl w:val="true"/>
          <w:lang w:bidi="fa-IR"/>
        </w:rPr>
        <w:t>بالهرمزان</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462142_211673320"/>
      <w:bookmarkStart w:id="326" w:name="_Toc125"/>
      <w:bookmarkEnd w:id="325"/>
      <w:r>
        <w:rPr/>
        <w:t>5</w:t>
      </w:r>
      <w:r>
        <w:rPr>
          <w:rtl w:val="true"/>
        </w:rPr>
        <w:t xml:space="preserve">. </w:t>
      </w:r>
      <w:r>
        <w:rPr>
          <w:rtl w:val="true"/>
        </w:rPr>
        <w:t>عثمان والبقيع‌</w:t>
      </w:r>
      <w:bookmarkEnd w:id="326"/>
    </w:p>
    <w:p>
      <w:pPr>
        <w:pStyle w:val="Heading4"/>
        <w:numPr>
          <w:ilvl w:val="3"/>
          <w:numId w:val="1"/>
        </w:numPr>
        <w:rPr/>
      </w:pPr>
      <w:bookmarkStart w:id="327" w:name="__RefHeading___Toc5462144_211673320"/>
      <w:bookmarkStart w:id="328" w:name="_Toc126"/>
      <w:bookmarkEnd w:id="327"/>
      <w:r>
        <w:rPr>
          <w:rtl w:val="true"/>
        </w:rPr>
        <w:t>عثمان يحوّل القبور التي كانت عند المسجد إلى البقيع‌</w:t>
      </w:r>
      <w:bookmarkEnd w:id="328"/>
    </w:p>
    <w:p>
      <w:pPr>
        <w:pStyle w:val="BookText"/>
        <w:rPr/>
      </w:pPr>
      <w:r>
        <w:rPr>
          <w:rFonts w:ascii="Amiri" w:hAnsi="Amiri" w:eastAsia="Amiri" w:cs="Amiri"/>
          <w:color w:val="111111"/>
          <w:sz w:val="28"/>
          <w:sz w:val="28"/>
          <w:szCs w:val="28"/>
          <w:rtl w:val="true"/>
          <w:lang w:bidi="ar-SA"/>
        </w:rPr>
        <w:t>روي عن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عثمان بقبور كانت عند المسجد، أن تحوّل إلى البقيع،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توسّعوا في مسجدكم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5462146_211673320"/>
      <w:bookmarkStart w:id="330" w:name="_Toc127"/>
      <w:bookmarkEnd w:id="329"/>
      <w:r>
        <w:rPr/>
        <w:t>6</w:t>
      </w:r>
      <w:r>
        <w:rPr>
          <w:rtl w:val="true"/>
        </w:rPr>
        <w:t xml:space="preserve">. </w:t>
      </w:r>
      <w:r>
        <w:rPr>
          <w:rtl w:val="true"/>
        </w:rPr>
        <w:t>ابن الزبير والبقيع‌</w:t>
      </w:r>
      <w:bookmarkEnd w:id="330"/>
    </w:p>
    <w:p>
      <w:pPr>
        <w:pStyle w:val="Heading4"/>
        <w:numPr>
          <w:ilvl w:val="3"/>
          <w:numId w:val="1"/>
        </w:numPr>
        <w:rPr/>
      </w:pPr>
      <w:bookmarkStart w:id="331" w:name="__RefHeading___Toc5462148_211673320"/>
      <w:bookmarkStart w:id="332" w:name="_Toc128"/>
      <w:bookmarkEnd w:id="331"/>
      <w:r>
        <w:rPr>
          <w:rtl w:val="true"/>
        </w:rPr>
        <w:t>ابن الزبير يقتل سارقاً بالبقيع‌</w:t>
      </w:r>
      <w:bookmarkEnd w:id="332"/>
    </w:p>
    <w:p>
      <w:pPr>
        <w:pStyle w:val="BookText"/>
        <w:rPr/>
      </w:pPr>
      <w:r>
        <w:rPr>
          <w:rFonts w:ascii="Amiri" w:hAnsi="Amiri" w:eastAsia="Amiri" w:cs="Amiri"/>
          <w:color w:val="111111"/>
          <w:sz w:val="28"/>
          <w:sz w:val="28"/>
          <w:szCs w:val="28"/>
          <w:rtl w:val="true"/>
          <w:lang w:bidi="ar-SA"/>
        </w:rPr>
        <w:t>روى الذهبي وابن عساكر وغيرهما في قضية لص سارق،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أمروني عليكم، فأمرناه، فانطلقنا به إلى البقيع فقتلناه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5462150_211673320"/>
      <w:bookmarkStart w:id="334" w:name="_Toc129"/>
      <w:bookmarkEnd w:id="333"/>
      <w:r>
        <w:rPr/>
        <w:t>7</w:t>
      </w:r>
      <w:r>
        <w:rPr>
          <w:rtl w:val="true"/>
        </w:rPr>
        <w:t xml:space="preserve">. </w:t>
      </w:r>
      <w:r>
        <w:rPr>
          <w:rtl w:val="true"/>
        </w:rPr>
        <w:t>أبو هريرة والبقيع‌</w:t>
      </w:r>
      <w:bookmarkEnd w:id="3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5462152_211673320"/>
      <w:bookmarkStart w:id="336" w:name="_Toc130"/>
      <w:bookmarkEnd w:id="335"/>
      <w:r>
        <w:rPr>
          <w:rtl w:val="true"/>
        </w:rPr>
        <w:t>ما رواه بالبقيع‌</w:t>
      </w:r>
      <w:bookmarkStart w:id="337" w:name="pg635_3272"/>
      <w:bookmarkEnd w:id="336"/>
    </w:p>
    <w:p>
      <w:pPr>
        <w:pStyle w:val="BookText"/>
        <w:rPr/>
      </w:pPr>
      <w:bookmarkEnd w:id="337"/>
      <w:r>
        <w:rPr>
          <w:rFonts w:ascii="Amiri" w:hAnsi="Amiri" w:eastAsia="Amiri" w:cs="Amiri"/>
          <w:color w:val="111111"/>
          <w:sz w:val="28"/>
          <w:sz w:val="28"/>
          <w:szCs w:val="28"/>
          <w:rtl w:val="true"/>
          <w:lang w:bidi="ar-SA"/>
        </w:rPr>
        <w:t>وروى أحمد عن ابن دارة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لبالبقيع مع أبي هريرة، إذ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بشفاعة محمد صلى الله عليه و آله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 الناس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لكلّ عبدمسلم‌لقيك، يؤمن بي‌ولايشرك بك</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5462154_211673320"/>
      <w:bookmarkStart w:id="339" w:name="_Toc131"/>
      <w:bookmarkEnd w:id="338"/>
      <w:r>
        <w:rPr/>
        <w:t>8</w:t>
      </w:r>
      <w:r>
        <w:rPr>
          <w:rtl w:val="true"/>
        </w:rPr>
        <w:t xml:space="preserve">. </w:t>
      </w:r>
      <w:r>
        <w:rPr>
          <w:rtl w:val="true"/>
        </w:rPr>
        <w:t>عبد اللَّه بن جعفر والبقيع‌</w:t>
      </w:r>
      <w:bookmarkEnd w:id="339"/>
    </w:p>
    <w:p>
      <w:pPr>
        <w:pStyle w:val="Heading4"/>
        <w:numPr>
          <w:ilvl w:val="3"/>
          <w:numId w:val="1"/>
        </w:numPr>
        <w:rPr/>
      </w:pPr>
      <w:bookmarkStart w:id="340" w:name="__RefHeading___Toc5462156_211673320"/>
      <w:bookmarkStart w:id="341" w:name="_Toc132"/>
      <w:bookmarkEnd w:id="340"/>
      <w:r>
        <w:rPr>
          <w:rtl w:val="true"/>
        </w:rPr>
        <w:t>ما قاله بالبقيع‌</w:t>
      </w:r>
      <w:bookmarkEnd w:id="341"/>
    </w:p>
    <w:p>
      <w:pPr>
        <w:pStyle w:val="BookText"/>
        <w:rPr/>
      </w:pPr>
      <w:r>
        <w:rPr>
          <w:rFonts w:ascii="Amiri" w:hAnsi="Amiri" w:eastAsia="Amiri" w:cs="Amiri"/>
          <w:color w:val="111111"/>
          <w:sz w:val="28"/>
          <w:sz w:val="28"/>
          <w:szCs w:val="28"/>
          <w:rtl w:val="true"/>
          <w:lang w:bidi="ar-SA"/>
        </w:rPr>
        <w:t>روى الحاكم النيسابوري بسنده إلى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عبد اللَّه بن جعفر بن أبي طالب بالبقيع، فاطلع علينا بجنازة، فأقبل علينا ابن جعفر، فتعجب من ابطاء مشيهم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لما تغير من حال الناس، واللَّه ان كان الا الجمز، وإن كان الرجل ليلاحي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لكأنّه قد جمز بك، متعجباً لإبطاء مشيهم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462158_211673320"/>
      <w:bookmarkStart w:id="343" w:name="_Toc133"/>
      <w:bookmarkEnd w:id="342"/>
      <w:r>
        <w:rPr>
          <w:rtl w:val="true"/>
        </w:rPr>
        <w:t>مشاهد مشاهير البقيع‌</w:t>
      </w:r>
      <w:bookmarkEnd w:id="34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5462160_211673320"/>
      <w:bookmarkStart w:id="345" w:name="_Toc134"/>
      <w:bookmarkEnd w:id="344"/>
      <w:r>
        <w:rPr>
          <w:rtl w:val="true"/>
        </w:rPr>
        <w:t>أئمة المسلمين من آل بيت رسول اللَّه صلى الله عليه و آله‌</w:t>
      </w:r>
      <w:bookmarkStart w:id="346" w:name="pg635_3273"/>
      <w:bookmarkEnd w:id="345"/>
    </w:p>
    <w:p>
      <w:pPr>
        <w:pStyle w:val="BookText"/>
        <w:rPr/>
      </w:pPr>
      <w:bookmarkEnd w:id="346"/>
      <w:r>
        <w:rPr>
          <w:rFonts w:ascii="Amiri" w:hAnsi="Amiri" w:eastAsia="Amiri" w:cs="Amiri"/>
          <w:color w:val="111111"/>
          <w:sz w:val="28"/>
          <w:sz w:val="28"/>
          <w:szCs w:val="28"/>
          <w:rtl w:val="true"/>
          <w:lang w:bidi="ar-SA"/>
        </w:rPr>
        <w:t>مشاهد مشاهير البقيع</w:t>
      </w:r>
    </w:p>
    <w:p>
      <w:pPr>
        <w:pStyle w:val="BookText"/>
        <w:rPr/>
      </w:pPr>
      <w:r>
        <w:rPr>
          <w:rFonts w:ascii="Amiri" w:hAnsi="Amiri" w:eastAsia="Amiri" w:cs="Amiri"/>
          <w:color w:val="111111"/>
          <w:sz w:val="28"/>
          <w:sz w:val="28"/>
          <w:szCs w:val="28"/>
          <w:rtl w:val="true"/>
          <w:lang w:bidi="ar-SA"/>
        </w:rPr>
        <w:t>حينما يبادر الزائر بزيارة البقيع، يجد قبوراً لا تزال ظاهرة، لقد اهتم المسلمون بزيارتها اهتماماً بالغاً، وهي عبارة عن 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المسلمين من آل بيت رسول اللَّه صلى الله عليه و آله</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الحسين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ونوافيك بالبحث عنهم موجزاً، في الفصل الآتي،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البقيع</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5462162_211673320"/>
      <w:bookmarkStart w:id="348" w:name="_Toc135"/>
      <w:bookmarkEnd w:id="347"/>
      <w:r>
        <w:rPr>
          <w:rtl w:val="true"/>
        </w:rPr>
        <w:t>عباس عم رسول اللَّه صلى الله عليه و آله‌</w:t>
      </w:r>
      <w:bookmarkStart w:id="349" w:name="pg635_3274"/>
      <w:bookmarkEnd w:id="348"/>
    </w:p>
    <w:p>
      <w:pPr>
        <w:pStyle w:val="BookText"/>
        <w:rPr/>
      </w:pPr>
      <w:bookmarkEnd w:id="349"/>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تزور العباس وتودعه بالمنقول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5462164_211673320"/>
      <w:bookmarkStart w:id="351" w:name="_Toc136"/>
      <w:bookmarkEnd w:id="350"/>
      <w:r>
        <w:rPr>
          <w:rtl w:val="true"/>
        </w:rPr>
        <w:t>فاطمة بنت أسد الهاشمية</w:t>
      </w:r>
      <w:bookmarkEnd w:id="351"/>
    </w:p>
    <w:p>
      <w:pPr>
        <w:pStyle w:val="BookText"/>
        <w:rPr/>
      </w:pPr>
      <w:r>
        <w:rPr>
          <w:rFonts w:ascii="Amiri" w:hAnsi="Amiri" w:eastAsia="Amiri" w:cs="Amiri"/>
          <w:color w:val="111111"/>
          <w:sz w:val="28"/>
          <w:sz w:val="28"/>
          <w:szCs w:val="28"/>
          <w:rtl w:val="true"/>
          <w:lang w:bidi="ar-SA"/>
        </w:rPr>
        <w:t xml:space="preserve">هي أم الإمام أمير المؤمنين علي بن أبي طالب عليه السلام، ذكر العلامة المجلسي زيارة لها </w:t>
      </w:r>
      <w:r>
        <w:rPr>
          <w:rStyle w:val="FootnoteAnchor"/>
          <w:rtl w:val="true"/>
        </w:rPr>
        <w:footnoteReference w:id="516"/>
      </w:r>
      <w:r>
        <w:rPr>
          <w:rFonts w:ascii="Amiri" w:hAnsi="Amiri" w:eastAsia="Amiri" w:cs="Amiri"/>
          <w:color w:val="111111"/>
          <w:sz w:val="28"/>
          <w:sz w:val="28"/>
          <w:szCs w:val="28"/>
          <w:rtl w:val="true"/>
          <w:lang w:bidi="ar-SA"/>
        </w:rPr>
        <w:t>، وعن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قبرها حفر في موضع المسجد الذي يقال له اليوم قبر فاطمة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رحمها اللَّه تعالى في البقيع، ودفن الحسن عليه السلام عندها، كما نصّ عليه المفيد وغيره، ولكن أبا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الروحاء مقابل حمام أبي قطيفة، ولم نفهم المبرر لدفنها هناك لو صحّ ذلك، والحسنان عليهما السلام أعرف بقبر جدتهم من غيرهم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5462166_211673320"/>
      <w:bookmarkStart w:id="353" w:name="_Toc137"/>
      <w:bookmarkEnd w:id="352"/>
      <w:r>
        <w:rPr>
          <w:rtl w:val="true"/>
        </w:rPr>
        <w:t>بنات رسول اللَّه صلى الله عليه و آله‌</w:t>
      </w:r>
      <w:bookmarkEnd w:id="353"/>
    </w:p>
    <w:p>
      <w:pPr>
        <w:pStyle w:val="BookText"/>
        <w:rPr/>
      </w:pPr>
      <w:r>
        <w:rPr>
          <w:rFonts w:ascii="Amiri" w:hAnsi="Amiri" w:eastAsia="Amiri" w:cs="Amiri"/>
          <w:color w:val="111111"/>
          <w:sz w:val="28"/>
          <w:sz w:val="28"/>
          <w:szCs w:val="28"/>
          <w:rtl w:val="true"/>
          <w:lang w:bidi="ar-SA"/>
        </w:rPr>
        <w:t>وهنّ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Style w:val="FootnoteAnchor"/>
          <w:rtl w:val="true"/>
        </w:rPr>
        <w:footnoteReference w:id="51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Style w:val="FootnoteAnchor"/>
          <w:rtl w:val="true"/>
        </w:rPr>
        <w:footnoteReference w:id="5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في أنه هل كانت رقية و أم كلثوم وكذا زينب </w:t>
      </w:r>
      <w:r>
        <w:rPr>
          <w:rStyle w:val="FootnoteAnchor"/>
          <w:rtl w:val="true"/>
        </w:rPr>
        <w:footnoteReference w:id="522"/>
      </w:r>
      <w:r>
        <w:rPr>
          <w:rFonts w:ascii="Amiri" w:hAnsi="Amiri" w:eastAsia="Amiri" w:cs="Amiri"/>
          <w:color w:val="111111"/>
          <w:sz w:val="28"/>
          <w:sz w:val="28"/>
          <w:szCs w:val="28"/>
          <w:rtl w:val="true"/>
          <w:lang w:bidi="ar-SA"/>
        </w:rPr>
        <w:t>بنات رسول اللَّه صلى الله عليه و آله، أم هنّ ربائبه؟ الذي عليه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وزينب زوجتي عثمان لم تكونا ابنتي رسول اللَّه صلى الله عليه و آله، ولا ولد خديجة زوجة رسول اللَّه صلى الله عليه و آله، وإنّما دخلت الشبهة على العوام فيهما لقلة معرفتهم بالأنساب وفهمم بالأسباب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فيهما ما روى مشايخنا من أهل العلم عن الأئمة من أهل‌البيت عليهم السلام، وذلك ان الرواية صحت عندنا عنهم انه كانت لخديجة بنت خويلد من أمها أخت يقال لها هالة، قد تزوجها رجل من بني مخزوم، فولدت بنتاً اسمها هالة، ثم خلف عليها بعد أبي هالة رجل من بني تميم يقال له أبو هند، فأولدها إبناً كان يسمى هنداً بن أبي هند وابنتين، فكانتا هاتان الإبنتان منسوبتين إلى رسول‌اللَّه صلى الله عليه و آله زينب ورقية من إمرأة أخرى قد ماتت، ومات أبو هند وقد بلغ ابنه مبالغ الرجال، والإبنتان طفلتان، وكان في حدثان تزويج رسول اللَّه صلى الله عليه و آله بخديجة بنت خويلد، وكانت هالة أخت خديجة فقيرة، وكانت خديجة من الأغنياء الموصوفين بكثرة المال، فأما هند بن أبي هند فإنه لحق بقومه وعشيرته بالبادية، وبقيت الطفلتين عند أمهما هالة أخت خديجة، فضمت خديجة أختها هالة مع</w:t>
      </w:r>
    </w:p>
    <w:p>
      <w:pPr>
        <w:pStyle w:val="BookText"/>
        <w:rPr/>
      </w:pPr>
      <w:r>
        <w:rPr>
          <w:rFonts w:ascii="Amiri" w:hAnsi="Amiri" w:eastAsia="Amiri" w:cs="Amiri"/>
          <w:color w:val="111111"/>
          <w:sz w:val="28"/>
          <w:sz w:val="28"/>
          <w:szCs w:val="28"/>
          <w:rtl w:val="true"/>
          <w:lang w:bidi="ar-SA"/>
        </w:rPr>
        <w:t>الطفلتين إليها وكفلت جميعهم، وكانت هالة أخت خديجة هي الرسول بين خديجة وبين رسول اللَّه صلى الله عليه و آله في حالة التزويج، فلما تزوج رسول اللَّه صلى الله عليه و آله بخديجة ماتت هالة بعد ذلك بمدة يسيرة، وخلفت الطفلتين زينب ورقية في حجر رسول اللَّه صلى الله عليه و آله وحجر خديجة، فربّياهما، وكان من سنة العرب في الجاهلية من يربّي يتيماً ينسب ذلك اليتيم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في نسب ابنتي أبي هند على ما وصفناه من سنة العرب في الجاهلية، فدرج نسبهما عند العامة كذلك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الأقوال فيهما </w:t>
      </w:r>
      <w:r>
        <w:rPr>
          <w:rStyle w:val="FootnoteAnchor"/>
          <w:rtl w:val="true"/>
        </w:rPr>
        <w:footnoteReference w:id="526"/>
      </w:r>
      <w:r>
        <w:rPr>
          <w:rFonts w:ascii="Amiri" w:hAnsi="Amiri" w:eastAsia="Amiri" w:cs="Amiri"/>
          <w:color w:val="111111"/>
          <w:sz w:val="28"/>
          <w:sz w:val="28"/>
          <w:szCs w:val="28"/>
          <w:rtl w:val="true"/>
          <w:lang w:bidi="ar-SA"/>
        </w:rPr>
        <w:t xml:space="preserve">، فمن قائل إنهما ربيبتاه، وانهما ابنتا خديجة من سواه </w:t>
      </w:r>
      <w:r>
        <w:rPr>
          <w:rStyle w:val="FootnoteAnchor"/>
          <w:rtl w:val="true"/>
        </w:rPr>
        <w:footnoteReference w:id="527"/>
      </w:r>
      <w:r>
        <w:rPr>
          <w:rFonts w:ascii="Amiri" w:hAnsi="Amiri" w:eastAsia="Amiri" w:cs="Amiri"/>
          <w:color w:val="111111"/>
          <w:sz w:val="28"/>
          <w:sz w:val="28"/>
          <w:szCs w:val="28"/>
          <w:rtl w:val="true"/>
          <w:lang w:bidi="ar-SA"/>
        </w:rPr>
        <w:t>، ومن قائل انهما ابنتا أخت خديجة من أمها، وان خديجة ربّتهما لما ماتت أختها في حياتها،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ابيهما هالة، ومن قائل انهما ابنتا النبي صلى الله عليه و آله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كتابي الأنوار والبدع أن رقية وزينب كانتا ابنتي هالة أخت خديجة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الشيخ آل ياسين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ورقية وأم كلثوم وقد اشتهر بكونهن بنات محمد صلى الله عليه و آله، فهن بنات خديجة رضي اللَّه عنها من زوجتها الأولين، ولم يؤيد التحقيق التاريخي المتعمق بنوتهنّ لمحمد صلى الله عليه و آله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السيد جعفر مرتضى لم يقبل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يدل على انهن</w:t>
      </w:r>
      <w:bookmarkStart w:id="354" w:name="pg635_3277"/>
    </w:p>
    <w:p>
      <w:pPr>
        <w:pStyle w:val="BookText"/>
        <w:rPr/>
      </w:pPr>
      <w:bookmarkEnd w:id="354"/>
      <w:r>
        <w:rPr>
          <w:rFonts w:ascii="Amiri" w:hAnsi="Amiri" w:eastAsia="Amiri" w:cs="Amiri"/>
          <w:color w:val="111111"/>
          <w:sz w:val="28"/>
          <w:sz w:val="28"/>
          <w:szCs w:val="28"/>
          <w:rtl w:val="true"/>
          <w:lang w:bidi="ar-SA"/>
        </w:rPr>
        <w:t xml:space="preserve">ربيبات للنبي صلى الله عليه و آله ولخديجة، ولسن بناته ولا بناتها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أنّ زوجتي عثمان كانتا رقية وام كلثوم، لا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زوجة أبي العاص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وتزوج عثمان بن عفان أم كلثوم، فماتت ولم يدخل بها، فلما ساروا إلى بدر زوجه رسول اللَّه صلى الله عليه و آله رقية</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وقريب منه ما في خبر قرب الاسناد </w:t>
      </w:r>
      <w:r>
        <w:rPr>
          <w:rStyle w:val="FootnoteAnchor"/>
          <w:rtl w:val="true"/>
        </w:rPr>
        <w:footnoteReference w:id="534"/>
      </w:r>
      <w:r>
        <w:rPr>
          <w:rFonts w:ascii="Amiri" w:hAnsi="Amiri" w:eastAsia="Amiri" w:cs="Amiri"/>
          <w:color w:val="111111"/>
          <w:sz w:val="28"/>
          <w:sz w:val="28"/>
          <w:szCs w:val="28"/>
          <w:rtl w:val="true"/>
          <w:lang w:bidi="ar-SA"/>
        </w:rPr>
        <w:t xml:space="preserve">، وهو المصرح في كلام ابن سعد </w:t>
      </w:r>
      <w:r>
        <w:rPr>
          <w:rStyle w:val="FootnoteAnchor"/>
          <w:rtl w:val="true"/>
        </w:rPr>
        <w:footnoteReference w:id="535"/>
      </w:r>
      <w:r>
        <w:rPr>
          <w:rFonts w:ascii="IRNazanin" w:hAnsi="IRNazanin" w:eastAsia="IRNazanin"/>
          <w:color w:val="111111"/>
          <w:sz w:val="28"/>
          <w:sz w:val="28"/>
          <w:szCs w:val="28"/>
          <w:rtl w:val="true"/>
          <w:lang w:bidi="fa-IR"/>
        </w:rPr>
        <w:t xml:space="preserve">وابن حجر </w:t>
      </w:r>
      <w:r>
        <w:rPr>
          <w:rStyle w:val="FootnoteAnchor"/>
          <w:rtl w:val="true"/>
        </w:rPr>
        <w:footnoteReference w:id="53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 ذلك وجه التأمل في ما نقل من تزوّج عثمان بزينب، كما ذكرناه عن أبي‌القاسم‌الكوفي </w:t>
      </w:r>
      <w:r>
        <w:rPr>
          <w:rStyle w:val="FootnoteAnchor"/>
          <w:rtl w:val="true"/>
        </w:rPr>
        <w:footnoteReference w:id="537"/>
      </w:r>
      <w:r>
        <w:rPr>
          <w:rFonts w:ascii="Amiri" w:hAnsi="Amiri" w:eastAsia="Amiri" w:cs="Amiri"/>
          <w:color w:val="111111"/>
          <w:sz w:val="28"/>
          <w:sz w:val="28"/>
          <w:szCs w:val="28"/>
          <w:rtl w:val="true"/>
          <w:lang w:bidi="ar-SA"/>
        </w:rPr>
        <w:t xml:space="preserve">، و كذا ما ذكره الشيخ المفيد </w:t>
      </w:r>
      <w:r>
        <w:rPr>
          <w:rStyle w:val="FootnoteAnchor"/>
          <w:rtl w:val="true"/>
        </w:rPr>
        <w:footnoteReference w:id="538"/>
      </w:r>
      <w:r>
        <w:rPr>
          <w:rFonts w:ascii="Amiri" w:hAnsi="Amiri" w:eastAsia="Amiri" w:cs="Amiri"/>
          <w:color w:val="111111"/>
          <w:sz w:val="28"/>
          <w:sz w:val="28"/>
          <w:szCs w:val="28"/>
          <w:rtl w:val="true"/>
          <w:lang w:bidi="ar-SA"/>
        </w:rPr>
        <w:t xml:space="preserve">، كمانبه على ذلك المحقق التستري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5462168_211673320"/>
      <w:bookmarkStart w:id="356" w:name="_Toc138"/>
      <w:bookmarkEnd w:id="355"/>
      <w:r>
        <w:rPr>
          <w:rtl w:val="true"/>
        </w:rPr>
        <w:t>زوجات رسول اللَّه صلى الله عليه و آله‌</w:t>
      </w:r>
      <w:bookmarkEnd w:id="356"/>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سلمة </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حفصة </w:t>
      </w:r>
      <w:r>
        <w:rPr>
          <w:rStyle w:val="FootnoteAnchor"/>
          <w:rtl w:val="true"/>
        </w:rPr>
        <w:footnoteReference w:id="541"/>
      </w:r>
      <w:bookmarkStart w:id="357" w:name="pg635_3278"/>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بنت زيد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زينب بنت جحش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خزيمة</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صفية بنت حيي </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أبي بكر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مارية القبطية </w:t>
      </w:r>
      <w:r>
        <w:rPr>
          <w:rStyle w:val="FootnoteAnchor"/>
          <w:rtl w:val="true"/>
        </w:rPr>
        <w:footnoteReference w:id="547"/>
      </w:r>
    </w:p>
    <w:p>
      <w:pPr>
        <w:pStyle w:val="Heading4"/>
        <w:numPr>
          <w:ilvl w:val="3"/>
          <w:numId w:val="1"/>
        </w:numPr>
        <w:rPr/>
      </w:pPr>
      <w:bookmarkStart w:id="358" w:name="__RefHeading___Toc5462170_211673320"/>
      <w:bookmarkStart w:id="359" w:name="_Toc139"/>
      <w:bookmarkEnd w:id="358"/>
      <w:r>
        <w:rPr>
          <w:rtl w:val="true"/>
        </w:rPr>
        <w:t>عمات رسول اللَّه صلى الله عليه و آله‌</w:t>
      </w:r>
      <w:bookmarkEnd w:id="359"/>
    </w:p>
    <w:p>
      <w:pPr>
        <w:pStyle w:val="BookText"/>
        <w:rPr/>
      </w:pPr>
      <w:r>
        <w:rPr>
          <w:rFonts w:ascii="Amiri" w:hAnsi="Amiri" w:eastAsia="Amiri" w:cs="Amiri"/>
          <w:color w:val="111111"/>
          <w:sz w:val="28"/>
          <w:sz w:val="28"/>
          <w:szCs w:val="28"/>
          <w:rtl w:val="true"/>
          <w:lang w:bidi="ar-SA"/>
        </w:rPr>
        <w:t xml:space="preserve">ذكر أرباب السير والتفسير أن صفية بنت عبد المطلب عمة رسول اللَّه صلى الله عليه و آله دفنت بالبقيع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0" w:name="__RefHeading___Toc5462172_211673320"/>
      <w:bookmarkStart w:id="361" w:name="_Toc140"/>
      <w:bookmarkEnd w:id="360"/>
      <w:r>
        <w:rPr>
          <w:rtl w:val="true"/>
        </w:rPr>
        <w:t>عقيل بن أبي طالب‌</w:t>
      </w:r>
      <w:bookmarkStart w:id="362" w:name="pg635_3279"/>
      <w:bookmarkEnd w:id="361"/>
    </w:p>
    <w:p>
      <w:pPr>
        <w:pStyle w:val="BookText"/>
        <w:rPr/>
      </w:pPr>
      <w:bookmarkEnd w:id="362"/>
      <w:r>
        <w:rPr>
          <w:rFonts w:ascii="Amiri" w:hAnsi="Amiri" w:eastAsia="Amiri" w:cs="Amiri"/>
          <w:color w:val="111111"/>
          <w:sz w:val="28"/>
          <w:sz w:val="28"/>
          <w:szCs w:val="28"/>
          <w:rtl w:val="true"/>
          <w:lang w:bidi="ar-SA"/>
        </w:rPr>
        <w:t>وهو أخ الإمام أمير المؤمنين علي بن أبي طالب عليه السلام، كان أكبر منه بعشرين سنة، وكان عالماً بأنساب العرب</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462174_211673320"/>
      <w:bookmarkStart w:id="364" w:name="_Toc141"/>
      <w:bookmarkEnd w:id="363"/>
      <w:r>
        <w:rPr>
          <w:rtl w:val="true"/>
        </w:rPr>
        <w:t>عبد اللَّه بن جعفر بن أبي طالب‌</w:t>
      </w:r>
      <w:bookmarkEnd w:id="364"/>
    </w:p>
    <w:p>
      <w:pPr>
        <w:pStyle w:val="BookText"/>
        <w:rPr/>
      </w:pPr>
      <w:r>
        <w:rPr>
          <w:rFonts w:ascii="Amiri" w:hAnsi="Amiri" w:eastAsia="Amiri" w:cs="Amiri"/>
          <w:color w:val="111111"/>
          <w:sz w:val="28"/>
          <w:sz w:val="28"/>
          <w:szCs w:val="28"/>
          <w:rtl w:val="true"/>
          <w:lang w:bidi="ar-SA"/>
        </w:rPr>
        <w:t>هو ابن الشهيد جعفر بن أبي طالب المعروف بجعفر الطيار، وكان زوجاً لزينب الكبرى سلام اللَّه عليها بنت الإمام أمير المؤمنين علي بن أبي طالب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يزور قبر إبراهيم ابن رسول‌اللَّه صلى الله عليه و آله، وعبد اللَّه بن جعفر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5462176_211673320"/>
      <w:bookmarkStart w:id="366" w:name="_Toc142"/>
      <w:bookmarkEnd w:id="365"/>
      <w:r>
        <w:rPr>
          <w:rtl w:val="true"/>
        </w:rPr>
        <w:t>أم البنين‌</w:t>
      </w:r>
      <w:bookmarkEnd w:id="366"/>
    </w:p>
    <w:p>
      <w:pPr>
        <w:pStyle w:val="BookText"/>
        <w:rPr/>
      </w:pPr>
      <w:r>
        <w:rPr>
          <w:rFonts w:ascii="Amiri" w:hAnsi="Amiri" w:eastAsia="Amiri" w:cs="Amiri"/>
          <w:color w:val="111111"/>
          <w:sz w:val="28"/>
          <w:sz w:val="28"/>
          <w:szCs w:val="28"/>
          <w:rtl w:val="true"/>
          <w:lang w:bidi="ar-SA"/>
        </w:rPr>
        <w:t>هي فاطمة الكلابية، زوجة الإمام أمير المؤمنين علي بن أبي طالب عليه السلام، وأم قمر بني هاشم أبي الفضل العباس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462178_211673320"/>
      <w:bookmarkStart w:id="368" w:name="_Toc143"/>
      <w:bookmarkEnd w:id="367"/>
      <w:r>
        <w:rPr>
          <w:rtl w:val="true"/>
        </w:rPr>
        <w:t>مالك‌</w:t>
      </w:r>
      <w:bookmarkEnd w:id="368"/>
    </w:p>
    <w:p>
      <w:pPr>
        <w:pStyle w:val="BookText"/>
        <w:rPr/>
      </w:pPr>
      <w:r>
        <w:rPr>
          <w:rFonts w:ascii="Amiri" w:hAnsi="Amiri" w:eastAsia="Amiri" w:cs="Amiri"/>
          <w:color w:val="111111"/>
          <w:sz w:val="28"/>
          <w:sz w:val="28"/>
          <w:szCs w:val="28"/>
          <w:rtl w:val="true"/>
          <w:lang w:bidi="ar-SA"/>
        </w:rPr>
        <w:t xml:space="preserve">وهو مالك بن أنس، الفقيه المدني، أحد رؤساء المذاهب الأربعة،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462180_211673320"/>
      <w:bookmarkStart w:id="370" w:name="_Toc144"/>
      <w:bookmarkEnd w:id="369"/>
      <w:r>
        <w:rPr>
          <w:rtl w:val="true"/>
        </w:rPr>
        <w:t>نافع‌</w:t>
      </w:r>
      <w:bookmarkEnd w:id="370"/>
    </w:p>
    <w:p>
      <w:pPr>
        <w:pStyle w:val="BookText"/>
        <w:rPr/>
      </w:pPr>
      <w:r>
        <w:rPr>
          <w:rFonts w:ascii="Amiri" w:hAnsi="Amiri" w:eastAsia="Amiri" w:cs="Amiri"/>
          <w:color w:val="111111"/>
          <w:sz w:val="28"/>
          <w:sz w:val="28"/>
          <w:szCs w:val="28"/>
          <w:rtl w:val="true"/>
          <w:lang w:bidi="ar-SA"/>
        </w:rPr>
        <w:t>وقع الخلاف في هويته، فهو إما نافع القاري‌ء الشهير، أو غيره، 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نافع القاري، أو نافع مولى لابن عمر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5462182_211673320"/>
      <w:bookmarkStart w:id="372" w:name="_Toc145"/>
      <w:bookmarkEnd w:id="371"/>
      <w:r>
        <w:rPr>
          <w:rtl w:val="true"/>
        </w:rPr>
        <w:t>إبراهيم ابن رسول اللَّه‌</w:t>
      </w:r>
      <w:bookmarkStart w:id="373" w:name="pg635_3280"/>
      <w:bookmarkEnd w:id="372"/>
    </w:p>
    <w:p>
      <w:pPr>
        <w:pStyle w:val="BookText"/>
        <w:rPr/>
      </w:pPr>
      <w:bookmarkEnd w:id="373"/>
      <w:r>
        <w:rPr>
          <w:rFonts w:ascii="Amiri" w:hAnsi="Amiri" w:eastAsia="Amiri" w:cs="Amiri"/>
          <w:color w:val="111111"/>
          <w:sz w:val="28"/>
          <w:sz w:val="28"/>
          <w:szCs w:val="28"/>
          <w:rtl w:val="true"/>
          <w:lang w:bidi="ar-SA"/>
        </w:rPr>
        <w:t>امه مارية القبطية، مات صغيراً، وحزن عليه رسول اللَّه صلى الله عليه و آله كثيراً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462184_211673320"/>
      <w:bookmarkStart w:id="375" w:name="_Toc146"/>
      <w:bookmarkEnd w:id="374"/>
      <w:r>
        <w:rPr>
          <w:rtl w:val="true"/>
        </w:rPr>
        <w:t>بعض شهداء أحد</w:t>
      </w:r>
      <w:bookmarkEnd w:id="375"/>
    </w:p>
    <w:p>
      <w:pPr>
        <w:pStyle w:val="BookText"/>
        <w:rPr/>
      </w:pPr>
      <w:r>
        <w:rPr>
          <w:rFonts w:ascii="Amiri" w:hAnsi="Amiri" w:eastAsia="Amiri" w:cs="Amiri"/>
          <w:color w:val="111111"/>
          <w:sz w:val="28"/>
          <w:sz w:val="28"/>
          <w:szCs w:val="28"/>
          <w:rtl w:val="true"/>
          <w:lang w:bidi="ar-SA"/>
        </w:rPr>
        <w:t>وهم الذين استشهدوا في غزوة أحد، ونقلوا إلى المدينة، فدفنوا في البقيع</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5462186_211673320"/>
      <w:bookmarkStart w:id="377" w:name="_Toc147"/>
      <w:bookmarkEnd w:id="376"/>
      <w:r>
        <w:rPr>
          <w:rtl w:val="true"/>
        </w:rPr>
        <w:t>شهداء وقعة الحرة</w:t>
      </w:r>
      <w:bookmarkEnd w:id="377"/>
    </w:p>
    <w:p>
      <w:pPr>
        <w:pStyle w:val="BookText"/>
        <w:rPr/>
      </w:pPr>
      <w:r>
        <w:rPr>
          <w:rFonts w:ascii="Amiri" w:hAnsi="Amiri" w:eastAsia="Amiri" w:cs="Amiri"/>
          <w:color w:val="111111"/>
          <w:sz w:val="28"/>
          <w:sz w:val="28"/>
          <w:szCs w:val="28"/>
          <w:rtl w:val="true"/>
          <w:lang w:bidi="ar-SA"/>
        </w:rPr>
        <w:t xml:space="preserve">وهم الذين استشهدوا في زمن سلطة يزيد بن معاوية، عليه اللعنة، في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الأعظم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أوضح وأشهر من كفر يزيد، لعنه اللَّه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5462188_211673320"/>
      <w:bookmarkStart w:id="379" w:name="_Toc148"/>
      <w:bookmarkEnd w:id="378"/>
      <w:r>
        <w:rPr>
          <w:rtl w:val="true"/>
        </w:rPr>
        <w:t>حليمة السعدية</w:t>
      </w:r>
      <w:bookmarkEnd w:id="379"/>
    </w:p>
    <w:p>
      <w:pPr>
        <w:pStyle w:val="BookText"/>
        <w:rPr/>
      </w:pPr>
      <w:r>
        <w:rPr>
          <w:rFonts w:ascii="Amiri" w:hAnsi="Amiri" w:eastAsia="Amiri" w:cs="Amiri"/>
          <w:color w:val="111111"/>
          <w:sz w:val="28"/>
          <w:sz w:val="28"/>
          <w:szCs w:val="28"/>
          <w:rtl w:val="true"/>
          <w:lang w:bidi="ar-SA"/>
        </w:rPr>
        <w:t>هي مرضعة رسول اللَّه صلى الله عليه و آله ووالدته بالرضاعة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5462190_211673320"/>
      <w:bookmarkStart w:id="381" w:name="_Toc149"/>
      <w:bookmarkEnd w:id="380"/>
      <w:r>
        <w:rPr>
          <w:rtl w:val="true"/>
        </w:rPr>
        <w:t>أبو سعيد الخدري‌</w:t>
      </w:r>
      <w:bookmarkEnd w:id="381"/>
    </w:p>
    <w:p>
      <w:pPr>
        <w:pStyle w:val="BookText"/>
        <w:rPr/>
      </w:pPr>
      <w:r>
        <w:rPr>
          <w:rFonts w:ascii="Amiri" w:hAnsi="Amiri" w:eastAsia="Amiri" w:cs="Amiri"/>
          <w:color w:val="111111"/>
          <w:sz w:val="28"/>
          <w:sz w:val="28"/>
          <w:szCs w:val="28"/>
          <w:rtl w:val="true"/>
          <w:lang w:bidi="ar-SA"/>
        </w:rPr>
        <w:t>من أصحاب رسول اللَّه صلى الله عليه و آله‌</w:t>
      </w:r>
    </w:p>
    <w:p>
      <w:pPr>
        <w:pStyle w:val="Heading4"/>
        <w:numPr>
          <w:ilvl w:val="3"/>
          <w:numId w:val="1"/>
        </w:numPr>
        <w:rPr/>
      </w:pPr>
      <w:bookmarkStart w:id="382" w:name="__RefHeading___Toc5462192_211673320"/>
      <w:bookmarkStart w:id="383" w:name="_Toc150"/>
      <w:bookmarkEnd w:id="382"/>
      <w:r>
        <w:rPr>
          <w:rtl w:val="true"/>
        </w:rPr>
        <w:t>تحديد موضع القبور</w:t>
      </w:r>
      <w:bookmarkEnd w:id="383"/>
    </w:p>
    <w:p>
      <w:pPr>
        <w:pStyle w:val="Heading5"/>
        <w:numPr>
          <w:ilvl w:val="4"/>
          <w:numId w:val="1"/>
        </w:numPr>
        <w:rPr/>
      </w:pPr>
      <w:bookmarkStart w:id="384" w:name="__RefHeading___Toc5462194_211673320"/>
      <w:bookmarkStart w:id="385" w:name="_Toc151"/>
      <w:bookmarkEnd w:id="384"/>
      <w:r>
        <w:rPr>
          <w:rtl w:val="true"/>
        </w:rPr>
        <w:t>اشارة</w:t>
      </w:r>
      <w:bookmarkEnd w:id="3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دفن عشرات الآلاف من الصحابة والتابعين والعلماء والصالحين والشهداء والمؤمنين وسائر المسلمين في بقيع الغرقد، إلا أنّ المعروف منها قليل</w:t>
      </w:r>
      <w:bookmarkStart w:id="386" w:name="pg635_3281"/>
    </w:p>
    <w:p>
      <w:pPr>
        <w:pStyle w:val="BookText"/>
        <w:rPr/>
      </w:pPr>
      <w:bookmarkEnd w:id="386"/>
      <w:r>
        <w:rPr>
          <w:rFonts w:ascii="Amiri" w:hAnsi="Amiri" w:eastAsia="Amiri" w:cs="Amiri"/>
          <w:color w:val="111111"/>
          <w:sz w:val="28"/>
          <w:sz w:val="28"/>
          <w:szCs w:val="28"/>
          <w:rtl w:val="true"/>
          <w:lang w:bidi="ar-SA"/>
        </w:rPr>
        <w:t>جداً، وهذا مما يوجب الأسف الشديد، مع العلم بأنّ النبي صلى الله عليه و آله وضع حجراً على قبر عثمان بن مظعون مما يرشدنا إلى الاهتمام بحفظ قبور الصلحاء والأولياء، ومما يزيد الأسف هو هدم الآثار في ظل إستيلاء التيار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الزائر يجد في البقيع قبوراً معلومة لأهل المدينة جيلًا بعد جيل وللمحققين بالتواتر، مثل قبور أئمة أهل البيت عليهم السلام، وقبور بنات النبي صلى الله عليه و آله، وزوجاته، وعمه، وعماته، وابنه، وغيرهم، نذكر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يلي نذكر القبور على الترتيب على أساس الدخول إلى البقيع من الباب الغربي المقابل للمسجد النبوي الشريف في الوقت الحاضر</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5462196_211673320"/>
      <w:bookmarkStart w:id="388" w:name="_Toc152"/>
      <w:bookmarkEnd w:id="387"/>
      <w:r>
        <w:rPr/>
        <w:t>1</w:t>
      </w:r>
      <w:r>
        <w:rPr>
          <w:rtl w:val="true"/>
        </w:rPr>
        <w:t xml:space="preserve">. </w:t>
      </w:r>
      <w:r>
        <w:rPr>
          <w:rtl w:val="true"/>
        </w:rPr>
        <w:t>قبور أئمة أهل البيت عليهم السلام‌</w:t>
      </w:r>
      <w:bookmarkEnd w:id="388"/>
    </w:p>
    <w:p>
      <w:pPr>
        <w:pStyle w:val="BookText"/>
        <w:rPr/>
      </w:pPr>
      <w:r>
        <w:rPr>
          <w:rFonts w:ascii="Amiri" w:hAnsi="Amiri" w:eastAsia="Amiri" w:cs="Amiri"/>
          <w:color w:val="111111"/>
          <w:sz w:val="28"/>
          <w:sz w:val="28"/>
          <w:szCs w:val="28"/>
          <w:rtl w:val="true"/>
          <w:lang w:bidi="ar-SA"/>
        </w:rPr>
        <w:t>أمام المدخل الرئيسي باتجاه‌الجنوب، على يمين‌الواقف قبوربنات رسول‌اللَّه صلى الله عليه و آله، وفيه القبور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الهاشمية، أم الإمام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w:t>
      </w:r>
      <w:r>
        <w:rPr>
          <w:rStyle w:val="FootnoteAnchor"/>
          <w:rtl w:val="true"/>
        </w:rPr>
        <w:footnoteReference w:id="552"/>
      </w:r>
      <w:r>
        <w:rPr>
          <w:rFonts w:ascii="Amiri" w:hAnsi="Amiri" w:eastAsia="Amiri" w:cs="Amiri"/>
          <w:color w:val="111111"/>
          <w:sz w:val="28"/>
          <w:sz w:val="28"/>
          <w:szCs w:val="28"/>
          <w:rtl w:val="true"/>
          <w:lang w:bidi="ar-SA"/>
        </w:rPr>
        <w:t>عم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462198_211673320"/>
      <w:bookmarkStart w:id="390" w:name="_Toc153"/>
      <w:bookmarkEnd w:id="389"/>
      <w:r>
        <w:rPr/>
        <w:t>2</w:t>
      </w:r>
      <w:r>
        <w:rPr>
          <w:rtl w:val="true"/>
        </w:rPr>
        <w:t xml:space="preserve">. </w:t>
      </w:r>
      <w:r>
        <w:rPr>
          <w:rtl w:val="true"/>
        </w:rPr>
        <w:t>قبور بنات رسول اللَّه صلى اللَّه عليه وآله‌</w:t>
      </w:r>
      <w:bookmarkEnd w:id="3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المدخل الرئيسي للبقيع وعلى بعد منه بحوالي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ولا يفصلها عن</w:t>
      </w:r>
      <w:bookmarkStart w:id="391" w:name="pg635_3282"/>
    </w:p>
    <w:p>
      <w:pPr>
        <w:pStyle w:val="BookText"/>
        <w:rPr/>
      </w:pPr>
      <w:bookmarkEnd w:id="391"/>
      <w:r>
        <w:rPr>
          <w:rFonts w:ascii="Amiri" w:hAnsi="Amiri" w:eastAsia="Amiri" w:cs="Amiri"/>
          <w:color w:val="111111"/>
          <w:sz w:val="28"/>
          <w:sz w:val="28"/>
          <w:szCs w:val="28"/>
          <w:rtl w:val="true"/>
          <w:lang w:bidi="ar-SA"/>
        </w:rPr>
        <w:t>المدخل إلا الساحة الرئيسية له، نجد قبور بنات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5462200_211673320"/>
      <w:bookmarkStart w:id="393" w:name="_Toc154"/>
      <w:bookmarkEnd w:id="392"/>
      <w:r>
        <w:rPr/>
        <w:t>3</w:t>
      </w:r>
      <w:r>
        <w:rPr>
          <w:rtl w:val="true"/>
        </w:rPr>
        <w:t xml:space="preserve">. </w:t>
      </w:r>
      <w:r>
        <w:rPr>
          <w:rtl w:val="true"/>
        </w:rPr>
        <w:t>قبور زوجات رسول اللَّه صلى اللَّه عليه وآله‌</w:t>
      </w:r>
      <w:bookmarkEnd w:id="393"/>
    </w:p>
    <w:p>
      <w:pPr>
        <w:pStyle w:val="BookText"/>
        <w:rPr/>
      </w:pPr>
      <w:r>
        <w:rPr>
          <w:rFonts w:ascii="Amiri" w:hAnsi="Amiri" w:eastAsia="Amiri" w:cs="Amiri"/>
          <w:color w:val="111111"/>
          <w:sz w:val="28"/>
          <w:sz w:val="28"/>
          <w:szCs w:val="28"/>
          <w:rtl w:val="true"/>
          <w:lang w:bidi="ar-SA"/>
        </w:rPr>
        <w:t>شمال قبور بنات النبي صلى الله عليه و آله، على يسار الواقف أمام قبور البنات، وعلى بعد حوالي ثمانية أمتار، نجد قبور زوجات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5462202_211673320"/>
      <w:bookmarkStart w:id="395" w:name="_Toc155"/>
      <w:bookmarkEnd w:id="394"/>
      <w:r>
        <w:rPr/>
        <w:t>4</w:t>
      </w:r>
      <w:r>
        <w:rPr>
          <w:rtl w:val="true"/>
        </w:rPr>
        <w:t xml:space="preserve">. </w:t>
      </w:r>
      <w:r>
        <w:rPr>
          <w:rtl w:val="true"/>
        </w:rPr>
        <w:t>قبر عقيل بن أبي طالب، وابن أخيه عبد اللَّه بن جعفر الطيار</w:t>
      </w:r>
      <w:bookmarkEnd w:id="395"/>
    </w:p>
    <w:p>
      <w:pPr>
        <w:pStyle w:val="BookText"/>
        <w:rPr/>
      </w:pPr>
      <w:r>
        <w:rPr>
          <w:rFonts w:ascii="Amiri" w:hAnsi="Amiri" w:eastAsia="Amiri" w:cs="Amiri"/>
          <w:color w:val="111111"/>
          <w:sz w:val="28"/>
          <w:sz w:val="28"/>
          <w:szCs w:val="28"/>
          <w:rtl w:val="true"/>
          <w:lang w:bidi="ar-SA"/>
        </w:rPr>
        <w:t>على بعد نحو خمسة أمتار شمال قبور زوجات رسول اللَّه صلى الله عليه و آله نجد قبري عقيل وابن أخيه عبد اللَّه بن جعفر</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5462204_211673320"/>
      <w:bookmarkStart w:id="397" w:name="_Toc156"/>
      <w:bookmarkEnd w:id="396"/>
      <w:r>
        <w:rPr/>
        <w:t>5</w:t>
      </w:r>
      <w:r>
        <w:rPr>
          <w:rtl w:val="true"/>
        </w:rPr>
        <w:t xml:space="preserve">. </w:t>
      </w:r>
      <w:r>
        <w:rPr>
          <w:rtl w:val="true"/>
        </w:rPr>
        <w:t>قبر الإمام مالك ونافع‌</w:t>
      </w:r>
      <w:bookmarkEnd w:id="397"/>
    </w:p>
    <w:p>
      <w:pPr>
        <w:pStyle w:val="BookText"/>
        <w:rPr/>
      </w:pPr>
      <w:r>
        <w:rPr>
          <w:rFonts w:ascii="Amiri" w:hAnsi="Amiri" w:eastAsia="Amiri" w:cs="Amiri"/>
          <w:color w:val="111111"/>
          <w:sz w:val="28"/>
          <w:sz w:val="28"/>
          <w:szCs w:val="28"/>
          <w:rtl w:val="true"/>
          <w:lang w:bidi="ar-SA"/>
        </w:rPr>
        <w:t>في الشرق من قبر عقيل بن أبي طالب وعلى نحو عشرة أمتار عند التقاء الممرات الإسمنتية الحديثة يوجد قبران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مالك بن أنس، امام المالكية من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لنافع، وهو إما شيخ القراء المعروف، أو غيره</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5462206_211673320"/>
      <w:bookmarkStart w:id="399" w:name="_Toc157"/>
      <w:bookmarkEnd w:id="398"/>
      <w:r>
        <w:rPr/>
        <w:t>6</w:t>
      </w:r>
      <w:r>
        <w:rPr>
          <w:rtl w:val="true"/>
        </w:rPr>
        <w:t xml:space="preserve">. </w:t>
      </w:r>
      <w:r>
        <w:rPr>
          <w:rtl w:val="true"/>
        </w:rPr>
        <w:t>قبر إبراهيم ابن رسول اللَّه صلى الله عليه و آله‌</w:t>
      </w:r>
      <w:bookmarkEnd w:id="399"/>
    </w:p>
    <w:p>
      <w:pPr>
        <w:pStyle w:val="BookText"/>
        <w:rPr/>
      </w:pP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قبر مالك، باتجاه الشرق، نجد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قبر عثمان بن مظعون يكون قريباً منه، وذلك لقول رسول اللَّه صلى الله عليه و آله في تعيين موضع دفن ابنه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ألحقوه بالسلف الصالح</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5462208_211673320"/>
      <w:bookmarkStart w:id="401" w:name="_Toc158"/>
      <w:bookmarkEnd w:id="400"/>
      <w:r>
        <w:rPr/>
        <w:t>7</w:t>
      </w:r>
      <w:r>
        <w:rPr>
          <w:rtl w:val="true"/>
        </w:rPr>
        <w:t xml:space="preserve">. </w:t>
      </w:r>
      <w:r>
        <w:rPr>
          <w:rtl w:val="true"/>
        </w:rPr>
        <w:t>مدفن شهداء أحد ووقعة الحرة</w:t>
      </w:r>
      <w:bookmarkEnd w:id="4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بعد نحو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من قبر إبراهيم بن رسول اللَّه صلى الله عليه و آله، نجد مدفن شهداء</w:t>
      </w:r>
      <w:bookmarkStart w:id="402" w:name="pg635_3283"/>
    </w:p>
    <w:p>
      <w:pPr>
        <w:pStyle w:val="BookText"/>
        <w:rPr/>
      </w:pPr>
      <w:bookmarkEnd w:id="402"/>
      <w:r>
        <w:rPr>
          <w:rFonts w:ascii="Amiri" w:hAnsi="Amiri" w:eastAsia="Amiri" w:cs="Amiri"/>
          <w:color w:val="111111"/>
          <w:sz w:val="28"/>
          <w:sz w:val="28"/>
          <w:szCs w:val="28"/>
          <w:rtl w:val="true"/>
          <w:lang w:bidi="ar-SA"/>
        </w:rPr>
        <w:t>أحد ووقعة الحرة، وهم الذين استشهدوا أيام سلطة يزيد بن معاوية عليه اللعنة، وهو حالياً على شكل مستطيل من الحجر، بارتفاع لا يتجاوز المتر الواحد عن سطح الأرض، ومن المعلوم أنه يتضمن بعض أجساد الشهداء رضوان اللَّه عليهم، وأنهم دفنوا في المكان وحواليه، وذلك لكثرتهم</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5462210_211673320"/>
      <w:bookmarkStart w:id="404" w:name="_Toc159"/>
      <w:bookmarkEnd w:id="403"/>
      <w:r>
        <w:rPr/>
        <w:t>8</w:t>
      </w:r>
      <w:r>
        <w:rPr>
          <w:rtl w:val="true"/>
        </w:rPr>
        <w:t xml:space="preserve">. </w:t>
      </w:r>
      <w:r>
        <w:rPr>
          <w:rtl w:val="true"/>
        </w:rPr>
        <w:t>قبر اسماعيل بن جعفر الصادق عليه السلام‌</w:t>
      </w:r>
      <w:bookmarkEnd w:id="404"/>
    </w:p>
    <w:p>
      <w:pPr>
        <w:pStyle w:val="BookText"/>
        <w:rPr/>
      </w:pPr>
      <w:r>
        <w:rPr>
          <w:rFonts w:ascii="Amiri" w:hAnsi="Amiri" w:eastAsia="Amiri" w:cs="Amiri"/>
          <w:color w:val="111111"/>
          <w:sz w:val="28"/>
          <w:sz w:val="28"/>
          <w:szCs w:val="28"/>
          <w:rtl w:val="true"/>
          <w:lang w:bidi="ar-SA"/>
        </w:rPr>
        <w:t xml:space="preserve">اسماعيل بن جعفر بن محمد بن علي بن الحسين بن أبي طالب، توفي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الصادق عليه السلام بعشرين سنة، كذا في عمدة الطالب، عن أبي القاسم بن جذاع نسابة المصريين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الآن خارج البقيع، بينهما الطريق بجانب سور المدينة المنورة، ولعلّه كان داخلًا فيه قبل جعل هذا الطريق، وهو مشيد معظم عليه قبة عظيمة، هدمها الوهابيون في هذا العصر، بعد استيلائهم على الحجاز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الوسط بين الحرم النبوي والبقيع، وأنا شاهدت هذا القبر قبل طمسه وهدمه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القبر خارج البقيع في الجهة الغربية الجنوبية، ويفصله عن البقيع شارع بعرض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وكان محاطاً بسور مرتفع بنحو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وكان مبنى الشرشورة وهو مبنى مصلحة الموتى يقع شرقي هذا القبر، وقد نقل الجسد في التوسعة التي تمت قبل التوسعة الأخيرة، وأدخل داخل سور البقيع الحالي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405" w:name="pg635_3284"/>
    </w:p>
    <w:p>
      <w:pPr>
        <w:pStyle w:val="BookText"/>
        <w:rPr/>
      </w:pPr>
      <w:bookmarkEnd w:id="40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من الأفواه أنه دفن شرق شهداء الحرة، ولكن الوهابيين أزالوا العلامة والأثر، كما هو دأبهم</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5462212_211673320"/>
      <w:bookmarkStart w:id="407" w:name="_Toc160"/>
      <w:bookmarkEnd w:id="406"/>
      <w:r>
        <w:rPr/>
        <w:t>9</w:t>
      </w:r>
      <w:r>
        <w:rPr>
          <w:rtl w:val="true"/>
        </w:rPr>
        <w:t xml:space="preserve">. </w:t>
      </w:r>
      <w:r>
        <w:rPr>
          <w:rtl w:val="true"/>
        </w:rPr>
        <w:t>قبر السيدة حليمة السعدية</w:t>
      </w:r>
      <w:bookmarkEnd w:id="40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قبرها شمال شرق قبر عثمان بن عفان، أي شمال شرق حش كوكب، والمعروف أنه شمال قبر عثمان</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462214_211673320"/>
      <w:bookmarkStart w:id="409" w:name="_Toc161"/>
      <w:bookmarkEnd w:id="408"/>
      <w:r>
        <w:rPr/>
        <w:t>10</w:t>
      </w:r>
      <w:r>
        <w:rPr>
          <w:rtl w:val="true"/>
        </w:rPr>
        <w:t xml:space="preserve">. </w:t>
      </w:r>
      <w:r>
        <w:rPr>
          <w:rtl w:val="true"/>
        </w:rPr>
        <w:t>قبور عمات النبي صلى اللَّه عليه وآله‌</w:t>
      </w:r>
      <w:bookmarkEnd w:id="409"/>
    </w:p>
    <w:p>
      <w:pPr>
        <w:pStyle w:val="BookText"/>
        <w:rPr/>
      </w:pPr>
      <w:r>
        <w:rPr>
          <w:rFonts w:ascii="Amiri" w:hAnsi="Amiri" w:eastAsia="Amiri" w:cs="Amiri"/>
          <w:color w:val="111111"/>
          <w:sz w:val="28"/>
          <w:sz w:val="28"/>
          <w:szCs w:val="28"/>
          <w:rtl w:val="true"/>
          <w:lang w:bidi="ar-SA"/>
        </w:rPr>
        <w:t>على بعد أربعين متراً من مدخل البقيع الرئيسي إلى الشمال على يسار الداخل، ملاصقاً لسور البقيع نجد القبور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صفية بنت عبد المطلب عمة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عاتكة بنت عبد المطلب عمة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 البنين فاطمة الكلابية، زوجة الإمام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5462216_211673320"/>
      <w:bookmarkStart w:id="411" w:name="_Toc162"/>
      <w:bookmarkEnd w:id="410"/>
      <w:r>
        <w:rPr/>
        <w:t>11</w:t>
      </w:r>
      <w:r>
        <w:rPr>
          <w:rtl w:val="true"/>
        </w:rPr>
        <w:t xml:space="preserve">. </w:t>
      </w:r>
      <w:r>
        <w:rPr>
          <w:rtl w:val="true"/>
        </w:rPr>
        <w:t>قبر أبي سعيد الخدري‌</w:t>
      </w:r>
      <w:bookmarkEnd w:id="411"/>
    </w:p>
    <w:p>
      <w:pPr>
        <w:pStyle w:val="BookText"/>
        <w:rPr/>
      </w:pPr>
      <w:r>
        <w:rPr>
          <w:rFonts w:ascii="Amiri" w:hAnsi="Amiri" w:eastAsia="Amiri" w:cs="Amiri"/>
          <w:color w:val="111111"/>
          <w:sz w:val="28"/>
          <w:sz w:val="28"/>
          <w:szCs w:val="28"/>
          <w:rtl w:val="true"/>
          <w:lang w:bidi="ar-SA"/>
        </w:rPr>
        <w:t>وقبره في الجهة الشرقية الشمالية، كان على قارعة الطريق المؤدي إلى الحرة الشرقية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462218_211673320"/>
      <w:bookmarkStart w:id="413" w:name="_Toc163"/>
      <w:bookmarkEnd w:id="412"/>
      <w:r>
        <w:rPr/>
        <w:t>12</w:t>
      </w:r>
      <w:r>
        <w:rPr>
          <w:rtl w:val="true"/>
        </w:rPr>
        <w:t xml:space="preserve">. </w:t>
      </w:r>
      <w:r>
        <w:rPr>
          <w:rtl w:val="true"/>
        </w:rPr>
        <w:t>قبر سعد بن معاذ</w:t>
      </w:r>
      <w:bookmarkEnd w:id="413"/>
    </w:p>
    <w:p>
      <w:pPr>
        <w:pStyle w:val="BookText"/>
        <w:rPr/>
      </w:pPr>
      <w:r>
        <w:rPr>
          <w:rFonts w:ascii="Amiri" w:hAnsi="Amiri" w:eastAsia="Amiri" w:cs="Amiri"/>
          <w:color w:val="111111"/>
          <w:sz w:val="28"/>
          <w:sz w:val="28"/>
          <w:szCs w:val="28"/>
          <w:rtl w:val="true"/>
          <w:lang w:bidi="ar-SA"/>
        </w:rPr>
        <w:t>على بعد حوالي خمسين متراً شمال قبر عثمان بن عفان، يوجد قبر الصحابي الجليل سعد بن معاذ</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4" w:name="__RefHeading___Toc5462220_211673320"/>
      <w:bookmarkStart w:id="415" w:name="_Toc164"/>
      <w:bookmarkEnd w:id="414"/>
      <w:r>
        <w:rPr/>
        <w:t>13</w:t>
      </w:r>
      <w:r>
        <w:rPr>
          <w:rtl w:val="true"/>
        </w:rPr>
        <w:t xml:space="preserve">. </w:t>
      </w:r>
      <w:r>
        <w:rPr>
          <w:rtl w:val="true"/>
        </w:rPr>
        <w:t>قبر عثمان بن عفان‌</w:t>
      </w:r>
      <w:bookmarkStart w:id="416" w:name="pg635_3285"/>
      <w:bookmarkEnd w:id="415"/>
    </w:p>
    <w:p>
      <w:pPr>
        <w:pStyle w:val="BookText"/>
        <w:rPr/>
      </w:pPr>
      <w:bookmarkEnd w:id="416"/>
      <w:r>
        <w:rPr>
          <w:rFonts w:ascii="Amiri" w:hAnsi="Amiri" w:eastAsia="Amiri" w:cs="Amiri"/>
          <w:color w:val="111111"/>
          <w:sz w:val="28"/>
          <w:sz w:val="28"/>
          <w:szCs w:val="28"/>
          <w:rtl w:val="true"/>
          <w:lang w:bidi="ar-SA"/>
        </w:rPr>
        <w:t xml:space="preserve">دفن بحش كوكب، الذي كان خارجاً عن البقيع، ولكن أدخله معاوية فيه، وحالياً يقع قبره على بعد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من قبور شهداء الحرة، في الجهة الشرقية الشمالية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معاوية في أيام إمارته بقبر عثمان، ورفع الجدار بينه وبين البقيع، وأمر الناس أن يدفنوا موتاهم حوله، حتى اتصلت بمقابر المسلمين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نفر يسير من أهله وهم يريدون به حائطاً بالمدينة يعرف بحش كوكب، كانت اليهود تدفن فيه موتاهم، فلما صار هناك رجم سريره، وهموا بطرحه، فأرسل علي عليه السلام يعزم عليهم ليكفوا عنه، فكفوا، فانطلقوا به حتى دفنوه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لما ظهر على الناس أمر بذلك الحائط، فهدم حتى أفضى به إلى البقيع، وأمر الناس أن يدفنوا موتاهم حول قبره، حتى اتصل ذلك بمقابر المسلمين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5462222_211673320"/>
      <w:bookmarkStart w:id="418" w:name="_Toc165"/>
      <w:bookmarkEnd w:id="417"/>
      <w:r>
        <w:rPr>
          <w:rtl w:val="true"/>
        </w:rPr>
        <w:t xml:space="preserve">أئمة البقيع </w:t>
      </w:r>
      <w:r>
        <w:rPr>
          <w:rtl w:val="true"/>
        </w:rPr>
        <w:t>(</w:t>
      </w:r>
      <w:r>
        <w:rPr>
          <w:rtl w:val="true"/>
        </w:rPr>
        <w:t>عليهم السلام</w:t>
      </w:r>
      <w:r>
        <w:rPr>
          <w:rtl w:val="true"/>
        </w:rPr>
        <w:t>)</w:t>
      </w:r>
      <w:bookmarkEnd w:id="4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5462224_211673320"/>
      <w:bookmarkStart w:id="420" w:name="_Toc166"/>
      <w:bookmarkEnd w:id="419"/>
      <w:r>
        <w:rPr/>
        <w:t>1</w:t>
      </w:r>
      <w:r>
        <w:rPr>
          <w:rtl w:val="true"/>
        </w:rPr>
        <w:t xml:space="preserve">- </w:t>
      </w:r>
      <w:r>
        <w:rPr>
          <w:rtl w:val="true"/>
        </w:rPr>
        <w:t>الامام الحسن المجتبى عليه السلام‌</w:t>
      </w:r>
      <w:bookmarkEnd w:id="420"/>
    </w:p>
    <w:p>
      <w:pPr>
        <w:pStyle w:val="BookText"/>
        <w:rPr/>
      </w:pPr>
      <w:r>
        <w:rPr>
          <w:rFonts w:ascii="Amiri" w:hAnsi="Amiri" w:eastAsia="Amiri" w:cs="Amiri"/>
          <w:color w:val="111111"/>
          <w:sz w:val="28"/>
          <w:sz w:val="28"/>
          <w:szCs w:val="28"/>
          <w:rtl w:val="true"/>
          <w:lang w:bidi="ar-SA"/>
        </w:rPr>
        <w:t xml:space="preserve">هو الحسن بن علي بن أبي طالب، الإمام الزكي، سيد شباب أهل الجنة، أبو محمد </w:t>
      </w:r>
      <w:r>
        <w:rPr>
          <w:rStyle w:val="FootnoteAnchor"/>
          <w:rtl w:val="true"/>
        </w:rPr>
        <w:footnoteReference w:id="560"/>
      </w:r>
      <w:r>
        <w:rPr>
          <w:rFonts w:ascii="Amiri" w:hAnsi="Amiri" w:eastAsia="Amiri" w:cs="Amiri"/>
          <w:color w:val="111111"/>
          <w:sz w:val="28"/>
          <w:sz w:val="28"/>
          <w:szCs w:val="28"/>
          <w:rtl w:val="true"/>
          <w:lang w:bidi="ar-SA"/>
        </w:rPr>
        <w:t>، سبط الرسول، وريحانة البتول، وحجة اللَّه على أرضه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عليه السلام بالمدينة في النصف </w:t>
      </w:r>
      <w:r>
        <w:rPr>
          <w:rStyle w:val="FootnoteAnchor"/>
          <w:rtl w:val="true"/>
        </w:rPr>
        <w:footnoteReference w:id="561"/>
      </w:r>
      <w:r>
        <w:rPr>
          <w:rFonts w:ascii="Amiri" w:hAnsi="Amiri" w:eastAsia="Amiri" w:cs="Amiri"/>
          <w:color w:val="111111"/>
          <w:sz w:val="28"/>
          <w:sz w:val="28"/>
          <w:szCs w:val="28"/>
          <w:rtl w:val="true"/>
          <w:lang w:bidi="ar-SA"/>
        </w:rPr>
        <w:t xml:space="preserve">من شهر رمضان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ثلاث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وقبض مسموماً بالمدينة في صفر سنة تسع وأربعين من الهجرة، فكان سنه عليه السلام يومئذ سبعاً وأربعين سنة، وأمه سيدة نساء العالمين، فاطمة بنت محمد، خاتم النبيين، صلى الله عليه و آله الطاهرين، وقبره بالبقيع من مدينة الرسول صلى الله عليه و آله </w:t>
      </w:r>
      <w:r>
        <w:rPr>
          <w:rStyle w:val="FootnoteAnchor"/>
          <w:rtl w:val="true"/>
        </w:rPr>
        <w:footnoteReference w:id="563"/>
      </w:r>
      <w:r>
        <w:rPr>
          <w:rFonts w:ascii="IRNazanin" w:hAnsi="IRNazanin" w:eastAsia="IRNazanin"/>
          <w:color w:val="111111"/>
          <w:sz w:val="28"/>
          <w:sz w:val="28"/>
          <w:szCs w:val="28"/>
          <w:rtl w:val="true"/>
          <w:lang w:bidi="fa-IR"/>
        </w:rPr>
        <w:t>، عند جدته</w:t>
      </w:r>
    </w:p>
    <w:p>
      <w:pPr>
        <w:pStyle w:val="BookText"/>
        <w:rPr/>
      </w:pPr>
      <w:r>
        <w:rPr>
          <w:rFonts w:ascii="Amiri" w:hAnsi="Amiri" w:eastAsia="Amiri" w:cs="Amiri"/>
          <w:color w:val="111111"/>
          <w:sz w:val="28"/>
          <w:sz w:val="28"/>
          <w:szCs w:val="28"/>
          <w:rtl w:val="true"/>
          <w:lang w:bidi="ar-SA"/>
        </w:rPr>
        <w:t xml:space="preserve">فاطمة بنت أسد بن هاشم بن عبد مناف </w:t>
      </w:r>
      <w:r>
        <w:rPr>
          <w:rStyle w:val="FootnoteAnchor"/>
          <w:rtl w:val="true"/>
        </w:rPr>
        <w:footnoteReference w:id="564"/>
      </w:r>
      <w:r>
        <w:rPr>
          <w:rFonts w:ascii="Amiri" w:hAnsi="Amiri" w:eastAsia="Amiri" w:cs="Amiri"/>
          <w:color w:val="111111"/>
          <w:sz w:val="28"/>
          <w:sz w:val="28"/>
          <w:szCs w:val="28"/>
          <w:rtl w:val="true"/>
          <w:lang w:bidi="ar-SA"/>
        </w:rPr>
        <w:t>،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والتقي، والقائم، والطيب، والحجة، والسيد، والسبط، والولي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السيد، ريحانة رسول اللَّه صلّى اللَّه عليه وسلّم وسبطه وسيد شباب أهل الجنة، أبو محمد القرشي الهاشمي المدني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يشبه‌جدّه رسول‌اللَّه صلّى‌اللَّه عليه وسلّم، قاله أبو جحيفة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به فاطمة إلى النبي صلى الله عليه و آله يوم السابع من مولده في خرقة من حرير الجنة كان جبرئيل عليه السلام نزل بها إلى رسول اللَّه صلى الله عليه و آله، فسماه حسناً، وعقّ عنه كبشاً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الجعديات لفضيل بن مرزوق، عن عدّي بن ثابت، عن البراء، قال النبي صلى الله عليه و آله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وأحب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الترمذي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الترمذي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 في حقه وحق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كثيرة مشهورة في الصحيحين وغيرهما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 لا تحصى، وقد ذكرنا منها شطراً في الروضة الندية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باسناده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الحسن بن علي عليهما السلام الوفاة قال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أوصيك بوصية فاحفظها، إذا أنا مّت فهيئني، ثمّ وجّهني إلى رسول اللَّه صلّى اللَّه عليه وآله لأُحدث به عهداً، ثمّ اصرفني إلى امّي عليها السلام، ثمّ ردّني فادفّني بالبقيع</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إبراهيم، 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الوفاة استدعى الحسين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مفارقك ولاحق بربّي جلّ وعز، وقد سقيت السم ورميت بكبدي في الطست، وانّي لعارف بمن سقاني السمّ، ومن أين دُهيت، وأنا اخاصمه إلى اللَّه تعالى، فبحقي عليك أن</w:t>
      </w:r>
    </w:p>
    <w:p>
      <w:pPr>
        <w:pStyle w:val="BookText"/>
        <w:rPr/>
      </w:pPr>
      <w:r>
        <w:rPr>
          <w:rFonts w:ascii="Amiri" w:hAnsi="Amiri" w:eastAsia="Amiri" w:cs="Amiri"/>
          <w:color w:val="111111"/>
          <w:sz w:val="28"/>
          <w:sz w:val="28"/>
          <w:szCs w:val="28"/>
          <w:rtl w:val="true"/>
          <w:lang w:bidi="ar-SA"/>
        </w:rPr>
        <w:t>تكلّمت بشى‌ء، وانتظر ما يحدث اللَّه عز ذكره فيّ، فاذا قبضت فغمّضني وغسّلني وكفّنّي واحملني على سريري الى‌قبرجدّي رسول اللَّه صلى الله عليه و آله لأجدّد به عهداً، ثمّ ردّني الى قبر جدّتي فاطمة بنت أسد رحمه الله فادفّني هناك، وستعلم يا ابن أُم أنّ‌القوم يظنّون‌أنكم تريدون دفني عند رسول اللَّه صلى الله عليه و آله، فيُجْلبون في منعكم عن ذلك، وباللَّه أُقسم عليك أن تهريق في أمري محجمة دم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الإمام الحسن عليه السلام دفن بالبقيع تنفيذاً لوصيته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 لعلمه عليه السلام بالأحداث المؤلمة </w:t>
      </w:r>
      <w:r>
        <w:rPr>
          <w:rStyle w:val="FootnoteAnchor"/>
          <w:rtl w:val="true"/>
        </w:rPr>
        <w:footnoteReference w:id="577"/>
      </w:r>
      <w:r>
        <w:rPr>
          <w:rFonts w:ascii="Amiri" w:hAnsi="Amiri" w:eastAsia="Amiri" w:cs="Amiri"/>
          <w:color w:val="111111"/>
          <w:sz w:val="28"/>
          <w:sz w:val="28"/>
          <w:szCs w:val="28"/>
          <w:rtl w:val="true"/>
          <w:lang w:bidi="ar-SA"/>
        </w:rPr>
        <w:t xml:space="preserve">، وما تظهره الأحقاد الدفينة </w:t>
      </w:r>
      <w:r>
        <w:rPr>
          <w:rStyle w:val="FootnoteAnchor"/>
          <w:rtl w:val="true"/>
        </w:rPr>
        <w:footnoteReference w:id="578"/>
      </w:r>
      <w:r>
        <w:rPr>
          <w:rFonts w:ascii="Amiri" w:hAnsi="Amiri" w:eastAsia="Amiri" w:cs="Amiri"/>
          <w:color w:val="111111"/>
          <w:sz w:val="28"/>
          <w:sz w:val="28"/>
          <w:szCs w:val="28"/>
          <w:rtl w:val="true"/>
          <w:lang w:bidi="ar-SA"/>
        </w:rPr>
        <w:t xml:space="preserve">والأنفس الشريرة، وبه يظهر ضعف ما نقله ابن كثير </w:t>
      </w:r>
      <w:r>
        <w:rPr>
          <w:rStyle w:val="FootnoteAnchor"/>
          <w:rtl w:val="true"/>
        </w:rPr>
        <w:footnoteReference w:id="579"/>
      </w:r>
      <w:r>
        <w:rPr>
          <w:rFonts w:ascii="Amiri" w:hAnsi="Amiri" w:eastAsia="Amiri" w:cs="Amiri"/>
          <w:color w:val="111111"/>
          <w:sz w:val="28"/>
          <w:sz w:val="28"/>
          <w:szCs w:val="28"/>
          <w:rtl w:val="true"/>
          <w:lang w:bidi="ar-SA"/>
        </w:rPr>
        <w:t xml:space="preserve">وغيره </w:t>
      </w:r>
      <w:r>
        <w:rPr>
          <w:rStyle w:val="FootnoteAnchor"/>
          <w:rtl w:val="true"/>
        </w:rPr>
        <w:footnoteReference w:id="580"/>
      </w:r>
      <w:r>
        <w:rPr>
          <w:rFonts w:ascii="Amiri" w:hAnsi="Amiri" w:eastAsia="Amiri" w:cs="Amiri"/>
          <w:color w:val="111111"/>
          <w:sz w:val="28"/>
          <w:sz w:val="28"/>
          <w:szCs w:val="28"/>
          <w:rtl w:val="true"/>
          <w:lang w:bidi="ar-SA"/>
        </w:rPr>
        <w:t>من أنه عليه السلام عهد إلى أخيه الحسين عليه السلام أن يدفن مع رسول اللَّه صلى الله عليه و آله، ثمّ جرى ماجرى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جاء في منتخب الأنوار لمحمد بن همام الكاتب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حضرته الوفاة دعا أخاه الحسين بن علي عليهما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إذا أنا متّ، وأخذت في أمري، وصيّرتني على السرير، فأنشدك اللَّه بحقّ جدي رسول اللَّه </w:t>
      </w:r>
      <w:r>
        <w:rPr>
          <w:rStyle w:val="FootnoteAnchor"/>
          <w:rtl w:val="true"/>
        </w:rPr>
        <w:footnoteReference w:id="581"/>
      </w:r>
      <w:r>
        <w:rPr>
          <w:rFonts w:ascii="Amiri" w:hAnsi="Amiri" w:eastAsia="Amiri" w:cs="Amiri"/>
          <w:color w:val="111111"/>
          <w:sz w:val="28"/>
          <w:sz w:val="28"/>
          <w:szCs w:val="28"/>
          <w:rtl w:val="true"/>
          <w:lang w:bidi="ar-SA"/>
        </w:rPr>
        <w:t>وأمي فاطمة، إذا صرت إلى قبر رسول اللَّه صلى الله عليه و آله، فإن تركوك فادفنّي معه، وإن منعوك فباللَّه عليك</w:t>
      </w:r>
    </w:p>
    <w:p>
      <w:pPr>
        <w:pStyle w:val="BookText"/>
        <w:rPr/>
      </w:pPr>
      <w:r>
        <w:rPr>
          <w:rFonts w:ascii="Amiri" w:hAnsi="Amiri" w:eastAsia="Amiri" w:cs="Amiri"/>
          <w:color w:val="111111"/>
          <w:sz w:val="28"/>
          <w:sz w:val="28"/>
          <w:szCs w:val="28"/>
          <w:rtl w:val="true"/>
          <w:lang w:bidi="ar-SA"/>
        </w:rPr>
        <w:t xml:space="preserve">يا أخي، وبحقّ جدي وأمي إن كلّمت أحداً، وارددني فادفنّي بالبقيع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الشيخ المفيد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عليه السلام لسبيله غسّله الحسين عليه السلام وكفّنه وحمله على سريره، ولم يشك مروان ومن معه من بني أمية أنهم سيدفنونه عند رسول اللَّه صلّى اللَّه صلى الله عليه و آله، فتجمعوا له ولبسوا السلاح، فلما توجّه به‌الحسين‌بن‌علي عليهما السلام إلى قبر جدّه رسول اللَّه عليه وآله ليجدّد به عهداً أقبلوا إليهم في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الفتنة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وروى محمد بن همام الكاتب الاسكافي في منتخب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حمله الحسين عليه السلام حتى صار إلى قبر جده؛ وجاء مغيرة بن شعبة إلى عائشة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الحسن، وقد حمله الحسين حتى صار إلى قبر جده، وإن دفنه معه ذهب ذكر ابيك وذكر عمر إلى يوم القيامة،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تركبين بغلتي، وتربحين به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تمنعين من أن يدفن معه، فركبت بغلة المغيرة، وصارت إلى قبر رسول اللَّه صلى اللَّه عليه واله، فإذا بسرير الحسن عليه السلام موضوع من يحول، فمنعت من دفنه بمقام، رجال من بني هاشم، وشهروا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يدفن مع جده، وأراد أن تقع نائرة بينهم، فقال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إلا سكتّم، فإنّ أخي أوصاني بكذا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وردّه الحسين ودفنه بالبقيع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مغيرة بن شعبة، فهو الذي قال له الإمام الحسن المجتبى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مغيرة بن شعبة، فإنك للَّه‌عدوّ، ولكتابه نابذ، ولنبيّه مكذّب، وأنت الزاني وقد وجب عليك الرجم، وشهد عليك العدول البررة الأتقياء، فأخّر رجمك، ودفع الحقّ بالباطل، والصدق بالأغاليط، وذلك لما أعدّ اللَّه لك من العذاب الأليم، والخزي في الحياة الدنيا، ولعذاب الآخرة أخزى، وأنت الذي ضربت فاطمة بنت رسول اللَّه صلى الله عليه و آله حتى أدميتها، وألقت ما في بطنها، استذلالًا منك لرسول اللَّه صلى الله عليه و آله ومخالفة منك لأمره، وانتهاكاً لحرمته، وقد 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أنت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مصيرك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مستدركات علم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بين بني هاشم وبني أميّة </w:t>
      </w:r>
      <w:r>
        <w:rPr>
          <w:rStyle w:val="FootnoteAnchor"/>
          <w:rtl w:val="true"/>
        </w:rPr>
        <w:footnoteReference w:id="584"/>
      </w:r>
      <w:r>
        <w:rPr>
          <w:rStyle w:val="FootnoteAnchor"/>
          <w:rtl w:val="true"/>
        </w:rPr>
        <w:footnoteReference w:id="585"/>
      </w:r>
      <w:r>
        <w:rPr>
          <w:rFonts w:ascii="Amiri" w:hAnsi="Amiri" w:eastAsia="Amiri" w:cs="Amiri"/>
          <w:color w:val="111111"/>
          <w:sz w:val="28"/>
          <w:sz w:val="28"/>
          <w:szCs w:val="28"/>
          <w:rtl w:val="true"/>
          <w:lang w:bidi="ar-SA"/>
        </w:rPr>
        <w:t>، فبادر إبن عباس إلى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مروان من حيث جئت، فإنّا ما نريد أن ندفن صاحبنا عند رسول اللَّه صلى الله عليه و آله، لكنّا نريد أن نجدّد به عهداً بزيارته، ثمّ نردّه إلى جدته فاطمة عليها السلام، فندفنه عندها بوصيته بذلك، ولو كان وصىّ بدفنه مع النبي صلّي اللَّه عليه وآله لعلمت أنّك أقصر باعاً من ردّنا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عهد الحسن إليّ بحقن الدّماء، وأن لا أهريق في أمره محجمة دم، لعلمتم كيف تأخذ سيوف اللَّه منكم مأخذها، وقد نقضتم العهد بيننا وبينكم، وأبطلتم ما اشترطنا عليكم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ومضوا بالحسن عليه السلام فدفنوه بالبقيع عند جدته فاطمة بنت أسد بن هاشم بن عبدمناف، رضي اللَّه عنها واسكنها جنات النعيم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فتال النيسابوري </w:t>
      </w:r>
      <w:r>
        <w:rPr>
          <w:rStyle w:val="FootnoteAnchor"/>
          <w:rtl w:val="true"/>
        </w:rPr>
        <w:footnoteReference w:id="587"/>
      </w:r>
      <w:r>
        <w:rPr>
          <w:rFonts w:ascii="Amiri" w:hAnsi="Amiri" w:eastAsia="Amiri" w:cs="Amiri"/>
          <w:color w:val="111111"/>
          <w:sz w:val="28"/>
          <w:sz w:val="28"/>
          <w:szCs w:val="28"/>
          <w:rtl w:val="true"/>
          <w:lang w:bidi="ar-SA"/>
        </w:rPr>
        <w:t xml:space="preserve">والطبرسي نحوه بتفاوت يسير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هريرة يوم دفن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كنت لأدع ابن أبي تراب يدفن مع رسول اللَّه صلى الله عليه و آله وقد دفن عثمان 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تقل لعلي إلا خيراً، فأشهد لقد سمعت رسول اللَّه صلى الله عليه و آله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رجلًا يحبه اللَّه ورسوله، ليس بفرار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لسمعت رسول اللَّه صلى الله عليه و آله يقول في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أحبه فأحبه، وأحب من يحبّه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مروان بن الحكم كان وقتئذٍ أمير المدينة </w:t>
      </w:r>
      <w:r>
        <w:rPr>
          <w:rStyle w:val="FootnoteAnchor"/>
          <w:rtl w:val="true"/>
        </w:rPr>
        <w:footnoteReference w:id="591"/>
      </w:r>
      <w:r>
        <w:rPr>
          <w:rFonts w:ascii="Amiri" w:hAnsi="Amiri" w:eastAsia="Amiri" w:cs="Amiri"/>
          <w:color w:val="111111"/>
          <w:sz w:val="28"/>
          <w:sz w:val="28"/>
          <w:szCs w:val="28"/>
          <w:rtl w:val="true"/>
          <w:lang w:bidi="ar-SA"/>
        </w:rPr>
        <w:t xml:space="preserve">، أو أنه كان معزولًا، وإنّما فعل ما فعل ابتغاء مرضاة معاوية </w:t>
      </w:r>
      <w:r>
        <w:rPr>
          <w:rStyle w:val="FootnoteAnchor"/>
          <w:rtl w:val="true"/>
        </w:rPr>
        <w:footnoteReference w:id="592"/>
      </w:r>
      <w:r>
        <w:rPr>
          <w:rFonts w:ascii="Amiri" w:hAnsi="Amiri" w:eastAsia="Amiri" w:cs="Amiri"/>
          <w:color w:val="111111"/>
          <w:sz w:val="28"/>
          <w:sz w:val="28"/>
          <w:szCs w:val="28"/>
          <w:rtl w:val="true"/>
          <w:lang w:bidi="ar-SA"/>
        </w:rPr>
        <w:t xml:space="preserve">، وطلباً للرئاسة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الامام الحسن المجتبى عليه السلام شهيداً، إذ أنّه قد سمّ بدسيسة معاوية، تمهيداً لسلطة ابنه يزيد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محمد بن همام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عليه السلام في سنة خمسين من الهجرة، بعد مضيّ عشر سنين من ملك معاوية، وكان سبب وفاته شربة وجهها معاوية على يد امرأته جعدة بنت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وأقطعها على ذلك ضيعة نقية وعشرة آلاف،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سقي برادة الذهب، حتى قاء كبده،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سقيت السمّ مرتين، وهذه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بالمدينة في البقيع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فاطمة الزهراء، كان أشبه‌الناس برسول اللَّه صلى اللَّه عليه وسلم، كنيته أبو محمد، سمّ حتى نزل كبده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 عن أبي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يعني سنة تسع وأربعين، وكان قد سقي السم، فوضع كبده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بذل معاوية لجعدة بنت محمد الأشعث الكندي، وهي ابنة أم فروة، أخت أبي بكر بن أبي قحافة، عشرة آلاف دينار، وإقطاع عشرة ضياع من سقى سوراء وسواد الكوفة، على أن تسمّ الحسن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معاوية أخذ البيعة ليزيد، دسّ إلى جعدة بنت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زوجة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سمّه، وضمن لها أن يزوّجها بابنه يزيد، فأرسل إليها مأة الف درهم، فسقته جعدة السمّ </w:t>
      </w:r>
      <w:r>
        <w:rPr>
          <w:rStyle w:val="FootnoteAnchor"/>
          <w:rtl w:val="true"/>
        </w:rPr>
        <w:footnoteReference w:id="598"/>
      </w:r>
      <w:r>
        <w:rPr>
          <w:rFonts w:ascii="Amiri" w:hAnsi="Amiri" w:eastAsia="Amiri" w:cs="Amiri"/>
          <w:color w:val="111111"/>
          <w:sz w:val="28"/>
          <w:sz w:val="28"/>
          <w:szCs w:val="28"/>
          <w:rtl w:val="true"/>
          <w:lang w:bidi="ar-SA"/>
        </w:rPr>
        <w:t>، وبقي عليه السلام أربعين يوماً مريضاً، ومضى لسبيله في صفر سنة خمسين من الهجرة، وله يومئذ ثمان وأربعون سنة، وتولّى أخوه ووصيه الحسين عليهما السلام غسله وتكفينه ودفنه عند جدّته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القائم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سيد الشباب وزين الفتيان، يقتل‌مسموماً، يدفن‌بأرض طيبة، في‌الموضع‌المعروف بالبقيع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الحاكم النيسابوري بإسناده عن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الحسن ابن علي يوم مات ودفنّاه بالبقيع، ولو طرحت إبرة ما وقعت إلا على رأس انسان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يشهده أحد من بني أمية إلا خالد بن الوليد بن عقبة، فإنه ناشدهم اللَّه وقرابته فخلّوا عنه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 عن مساور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قائماً على مسجد رسول اللَّه صلّى عليه وسلّم يوم مات الحسن يبكي وينادي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حبّ رسول اللَّه صلّى اللَّه عليه وسلم، فابكوا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مساور مولى بني سعد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الناس لجنازته، حتّى ما كان البقيع يسع أحداً من الزّحام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بكاه الرجال والنساء سبعاً، واستمرّ نساء بني هاشم ينحن عليه شهراً، وحدت نساء بني هاشم عليه سنة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421" w:name="pg635_3295"/>
    </w:p>
    <w:p>
      <w:pPr>
        <w:pStyle w:val="BookText"/>
        <w:rPr/>
      </w:pPr>
      <w:bookmarkEnd w:id="421"/>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الحسن، فانه ابني وولدي، ومنّي، وقرة عيني، وضياء قلبي، وثمرة فؤادي، وهو سيد شباب أهل الجنة، وحجة اللَّه تعالى على الأئمة، أمره أمري، وقوله قولي، فمن تبعه فإنه مني، ومن عصاه فليس مني، وإني نظرت إليه فذكرت ما يجري عليه من الذّل بعدي، فلا يزال الأمر به حتى يقتل بالسمّ ظلماً وعدواناً، فعند ذلك تبكي الملائكة والسبع الشداد بموته، ويبكيه كلّ شي‌ء حتى الطير في جوّ السماء، والحيتان في جوف الماء، فمن بكاه لم تعم عيناه يوم تعمى الأعين، ومن حزن عليه لم يحزن قلبه يوم تحزن القلوب، ومن زاره في البقيع ثبتت قدماه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كامل الزيارة باسناده عن عمر بن يزيد بياع السابري،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علي ابن الحنفية يأتي قبر الحسن بن علي عليهما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المؤمنين، وابن أول المسلمين، وكيف لا تكون كذلك وأنت سليل الهدى، وحليف التقوى، وخامس أهل الكساء، غذتك يد الرحمة، وربيت في حجر الإسلام، ورضعت من ثدي الإيمان، فطبت حيّاً، وطبت ميّتاً، غير أن الأنفس غير طيبة بفراقك، ولا شاكة في حياتك،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الحسين، فعلى أبي محمد السلام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ولنختم الكلام بماجاء في إحدى الزيارات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الإمام المعصوم، والسبط المظلوم، والمضطهد المسموم، بدر النجوم، والمودّع بالبقيع، ذي الشرف الرفيع، السيد الزكي والمهذّب التقي، أبي محمد الحسن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5462226_211673320"/>
      <w:bookmarkStart w:id="423" w:name="_Toc167"/>
      <w:bookmarkEnd w:id="422"/>
      <w:r>
        <w:rPr/>
        <w:t>2</w:t>
      </w:r>
      <w:r>
        <w:rPr>
          <w:rtl w:val="true"/>
        </w:rPr>
        <w:t xml:space="preserve">- </w:t>
      </w:r>
      <w:r>
        <w:rPr>
          <w:rtl w:val="true"/>
        </w:rPr>
        <w:t>الامام علي بن الحسين زين العابدين عليه السلام‌</w:t>
      </w:r>
      <w:bookmarkEnd w:id="423"/>
    </w:p>
    <w:p>
      <w:pPr>
        <w:pStyle w:val="BookText"/>
        <w:rPr/>
      </w:pPr>
      <w:r>
        <w:rPr>
          <w:rFonts w:ascii="Amiri" w:hAnsi="Amiri" w:eastAsia="Amiri" w:cs="Amiri"/>
          <w:color w:val="111111"/>
          <w:sz w:val="28"/>
          <w:sz w:val="28"/>
          <w:szCs w:val="28"/>
          <w:rtl w:val="true"/>
          <w:lang w:bidi="ar-SA"/>
        </w:rPr>
        <w:t xml:space="preserve">هو الإمام علي بن الحسين، لقبه الزكي وزين العابدين وذو الثفنات والأمين </w:t>
      </w:r>
      <w:r>
        <w:rPr>
          <w:rStyle w:val="FootnoteAnchor"/>
          <w:rtl w:val="true"/>
        </w:rPr>
        <w:footnoteReference w:id="609"/>
      </w:r>
      <w:r>
        <w:rPr>
          <w:rFonts w:ascii="Amiri" w:hAnsi="Amiri" w:eastAsia="Amiri" w:cs="Amiri"/>
          <w:color w:val="111111"/>
          <w:sz w:val="28"/>
          <w:sz w:val="28"/>
          <w:szCs w:val="28"/>
          <w:rtl w:val="true"/>
          <w:lang w:bidi="ar-SA"/>
        </w:rPr>
        <w:t xml:space="preserve">، رابع الأئمة عند الشيعة الإمامية، وحجة اللَّه على أرضه، ولد في الخامس من شعبان </w:t>
      </w:r>
      <w:r>
        <w:rPr>
          <w:rStyle w:val="FootnoteAnchor"/>
          <w:rtl w:val="true"/>
        </w:rPr>
        <w:footnoteReference w:id="610"/>
      </w:r>
      <w:r>
        <w:rPr>
          <w:rFonts w:ascii="Amiri" w:hAnsi="Amiri" w:eastAsia="Amiri" w:cs="Amiri"/>
          <w:color w:val="111111"/>
          <w:sz w:val="28"/>
          <w:sz w:val="28"/>
          <w:szCs w:val="28"/>
          <w:rtl w:val="true"/>
          <w:lang w:bidi="ar-SA"/>
        </w:rPr>
        <w:t xml:space="preserve">سنة ثمان وثلاثين من الهجرة </w:t>
      </w:r>
      <w:r>
        <w:rPr>
          <w:rStyle w:val="FootnoteAnchor"/>
          <w:rtl w:val="true"/>
        </w:rPr>
        <w:footnoteReference w:id="611"/>
      </w:r>
      <w:r>
        <w:rPr>
          <w:rFonts w:ascii="IRNazanin" w:hAnsi="IRNazanin" w:eastAsia="IRNazanin"/>
          <w:color w:val="111111"/>
          <w:sz w:val="28"/>
          <w:sz w:val="28"/>
          <w:szCs w:val="28"/>
          <w:rtl w:val="true"/>
          <w:lang w:bidi="fa-IR"/>
        </w:rPr>
        <w:t xml:space="preserve">، و أمه شاه زنان </w:t>
      </w:r>
      <w:r>
        <w:rPr>
          <w:rStyle w:val="FootnoteAnchor"/>
          <w:rtl w:val="true"/>
        </w:rPr>
        <w:footnoteReference w:id="612"/>
      </w:r>
      <w:r>
        <w:rPr>
          <w:rFonts w:ascii="Amiri" w:hAnsi="Amiri" w:eastAsia="Amiri" w:cs="Amiri"/>
          <w:color w:val="111111"/>
          <w:sz w:val="28"/>
          <w:sz w:val="28"/>
          <w:szCs w:val="28"/>
          <w:rtl w:val="true"/>
          <w:lang w:bidi="ar-SA"/>
        </w:rPr>
        <w:t xml:space="preserve">بنت شيرويه بن‌كسرى أبرويز </w:t>
      </w:r>
      <w:r>
        <w:rPr>
          <w:rStyle w:val="FootnoteAnchor"/>
          <w:rtl w:val="true"/>
        </w:rPr>
        <w:footnoteReference w:id="6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زنان بنت يزدجرد بن كسرى </w:t>
      </w:r>
      <w:r>
        <w:rPr>
          <w:rStyle w:val="FootnoteAnchor"/>
          <w:rtl w:val="true"/>
        </w:rPr>
        <w:footnoteReference w:id="614"/>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اسمها شهربانو بنت يزدجرد </w:t>
      </w:r>
      <w:r>
        <w:rPr>
          <w:rStyle w:val="FootnoteAnchor"/>
          <w:rtl w:val="true"/>
        </w:rPr>
        <w:footnoteReference w:id="6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اسمها غزالةالة،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اسمها برة بنت النوشجان </w:t>
      </w:r>
      <w:r>
        <w:rPr>
          <w:rStyle w:val="FootnoteAnchor"/>
          <w:rtl w:val="true"/>
        </w:rPr>
        <w:footnoteReference w:id="617"/>
      </w:r>
      <w:r>
        <w:rPr>
          <w:rFonts w:ascii="Amiri" w:hAnsi="Amiri" w:eastAsia="Amiri" w:cs="Amiri"/>
          <w:color w:val="111111"/>
          <w:sz w:val="28"/>
          <w:sz w:val="28"/>
          <w:szCs w:val="28"/>
          <w:rtl w:val="true"/>
          <w:lang w:bidi="ar-SA"/>
        </w:rPr>
        <w:t xml:space="preserve">، وقبض بالمدينة يوم السبت لاثنتي عشرة ليلة بقيت من‌المحرم </w:t>
      </w:r>
      <w:r>
        <w:rPr>
          <w:rStyle w:val="FootnoteAnchor"/>
          <w:rtl w:val="true"/>
        </w:rPr>
        <w:footnoteReference w:id="618"/>
      </w:r>
      <w:r>
        <w:rPr>
          <w:rFonts w:ascii="Amiri" w:hAnsi="Amiri" w:eastAsia="Amiri" w:cs="Amiri"/>
          <w:color w:val="111111"/>
          <w:sz w:val="28"/>
          <w:sz w:val="28"/>
          <w:szCs w:val="28"/>
          <w:rtl w:val="true"/>
          <w:lang w:bidi="ar-SA"/>
        </w:rPr>
        <w:t xml:space="preserve">سنةخمس‌وتسعين </w:t>
      </w:r>
      <w:r>
        <w:rPr>
          <w:rStyle w:val="FootnoteAnchor"/>
          <w:rtl w:val="true"/>
        </w:rPr>
        <w:footnoteReference w:id="6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أربع‌وتسعين </w:t>
      </w:r>
      <w:r>
        <w:rPr>
          <w:rStyle w:val="FootnoteAnchor"/>
          <w:rtl w:val="true"/>
        </w:rPr>
        <w:footnoteReference w:id="620"/>
      </w:r>
      <w:r>
        <w:rPr>
          <w:rFonts w:ascii="Amiri" w:hAnsi="Amiri" w:eastAsia="Amiri" w:cs="Amiri"/>
          <w:color w:val="111111"/>
          <w:sz w:val="28"/>
          <w:sz w:val="28"/>
          <w:szCs w:val="28"/>
          <w:rtl w:val="true"/>
          <w:lang w:bidi="ar-SA"/>
        </w:rPr>
        <w:t xml:space="preserve">، وله‌يومئذسبع وخمسون سنة </w:t>
      </w:r>
      <w:r>
        <w:rPr>
          <w:rStyle w:val="FootnoteAnchor"/>
          <w:rtl w:val="true"/>
        </w:rPr>
        <w:footnoteReference w:id="621"/>
      </w:r>
      <w:r>
        <w:rPr>
          <w:rFonts w:ascii="Amiri" w:hAnsi="Amiri" w:eastAsia="Amiri" w:cs="Amiri"/>
          <w:color w:val="111111"/>
          <w:sz w:val="28"/>
          <w:sz w:val="28"/>
          <w:szCs w:val="28"/>
          <w:rtl w:val="true"/>
          <w:lang w:bidi="ar-SA"/>
        </w:rPr>
        <w:t xml:space="preserve">، وولد له ثمان بنين ولم يكن له انثى </w:t>
      </w:r>
      <w:r>
        <w:rPr>
          <w:rStyle w:val="FootnoteAnchor"/>
          <w:rtl w:val="true"/>
        </w:rPr>
        <w:footnoteReference w:id="622"/>
      </w:r>
      <w:r>
        <w:rPr>
          <w:rFonts w:ascii="Amiri" w:hAnsi="Amiri" w:eastAsia="Amiri" w:cs="Amiri"/>
          <w:color w:val="111111"/>
          <w:sz w:val="28"/>
          <w:sz w:val="28"/>
          <w:szCs w:val="28"/>
          <w:rtl w:val="true"/>
          <w:lang w:bidi="ar-SA"/>
        </w:rPr>
        <w:t xml:space="preserve">، وكان إمامته أربعاً وثلاثين سنة </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وقبره ببقيع المدينة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ابن الإمام 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الإمام زين العابدين الهاشمي العلوي المدني</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ونُقل عن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تعصبه وعناده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زين العابدين، وقرة عين الإسلام، لكثرة ما اشتهر عنه من عبادة وزهد وورع وتسامح وعلوّ أخلاق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أكثر مجالستي مع علي بن الحسين، وما رأيت أحداً أفقه منه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قريشاً أفضل من علي بن الحسين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رجلًا قال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أورع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منه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إبن سعد عن عبد اللَّه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p>
    <w:p>
      <w:pPr>
        <w:pStyle w:val="BookText"/>
        <w:rPr/>
      </w:pPr>
      <w:r>
        <w:rPr>
          <w:rFonts w:ascii="Amiri" w:hAnsi="Amiri" w:eastAsia="Amiri" w:cs="Amiri"/>
          <w:color w:val="111111"/>
          <w:sz w:val="28"/>
          <w:sz w:val="28"/>
          <w:szCs w:val="28"/>
          <w:rtl w:val="true"/>
          <w:lang w:bidi="ar-SA"/>
        </w:rPr>
        <w:t>إلى الصلاة أخذته رعدة، فقيل له 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ماتدرون بين يدي من أقوم ومن أناجي؟</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وروى المفيد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الزاهدون في الدنيا والراغبون في الآخرة، فهتف به هاتف من ناحية البقيع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عليه السلام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علي بن الحسين، فلما أراد ان يلبّي قالها، فأغمي عليه، وسقط من ناقته فهشم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زين العابدين لعبادته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بن أبي طالب، فلما أحرم واستوت به راحلته اصفرّ لونه وانتفض ووقعت عليه الرعدة ولم يستطع أن يلبّي،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أقول لبيك،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لبّى غشى عليه وسقط من راحلته، فلم يزل يعتريه ذلك حتى قضى حجّه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الإمام عليه السلام مات شهيداً، سمّه الوليد بن عبد الملك بن مروان </w:t>
      </w:r>
      <w:r>
        <w:rPr>
          <w:rStyle w:val="FootnoteAnchor"/>
          <w:rtl w:val="true"/>
        </w:rPr>
        <w:footnoteReference w:id="634"/>
      </w:r>
      <w:r>
        <w:rPr>
          <w:rFonts w:ascii="Amiri" w:hAnsi="Amiri" w:eastAsia="Amiri" w:cs="Amiri"/>
          <w:color w:val="111111"/>
          <w:sz w:val="28"/>
          <w:sz w:val="28"/>
          <w:szCs w:val="28"/>
          <w:rtl w:val="true"/>
          <w:lang w:bidi="ar-SA"/>
        </w:rPr>
        <w:t xml:space="preserve">، وتوفي عليه السلام بالمدينة سنة خمس وتسعين للهجرة، وله يومئذ سبع وخمسون سنة، ودفن بالبقيع مع عمه الحسن بن علي بن أبي طالب عليه السلام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424" w:name="pg635_3299"/>
    </w:p>
    <w:p>
      <w:pPr>
        <w:pStyle w:val="BookText"/>
        <w:rPr/>
      </w:pPr>
      <w:bookmarkEnd w:id="424"/>
      <w:r>
        <w:rPr>
          <w:rFonts w:ascii="Amiri" w:hAnsi="Amiri" w:eastAsia="Amiri" w:cs="Amiri"/>
          <w:color w:val="111111"/>
          <w:sz w:val="28"/>
          <w:sz w:val="28"/>
          <w:szCs w:val="28"/>
          <w:rtl w:val="true"/>
          <w:lang w:bidi="ar-SA"/>
        </w:rPr>
        <w:t>وقد أخبروا بموضع دفنه قبل ذلك بسنين، حيث إنّه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في أرض طيبة في الموضع المعروف بالبقيع</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سعد وسبط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توفي سنة أربع وتسعين، وكان يقال لهذه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الفقهاء </w:t>
      </w:r>
      <w:r>
        <w:rPr>
          <w:rStyle w:val="FootnoteAnchor"/>
          <w:rtl w:val="true"/>
        </w:rPr>
        <w:footnoteReference w:id="637"/>
      </w:r>
      <w:r>
        <w:rPr>
          <w:rFonts w:ascii="Amiri" w:hAnsi="Amiri" w:eastAsia="Amiri" w:cs="Amiri"/>
          <w:color w:val="111111"/>
          <w:sz w:val="28"/>
          <w:sz w:val="28"/>
          <w:szCs w:val="28"/>
          <w:rtl w:val="true"/>
          <w:lang w:bidi="ar-SA"/>
        </w:rPr>
        <w:t xml:space="preserve">، لكثرة من مات منهم فيها </w:t>
      </w:r>
      <w:r>
        <w:rPr>
          <w:rStyle w:val="FootnoteAnchor"/>
          <w:rtl w:val="true"/>
        </w:rPr>
        <w:footnoteReference w:id="638"/>
      </w:r>
      <w:r>
        <w:rPr>
          <w:rFonts w:ascii="Amiri" w:hAnsi="Amiri" w:eastAsia="Amiri" w:cs="Amiri"/>
          <w:color w:val="111111"/>
          <w:sz w:val="28"/>
          <w:sz w:val="28"/>
          <w:szCs w:val="28"/>
          <w:rtl w:val="true"/>
          <w:lang w:bidi="ar-SA"/>
        </w:rPr>
        <w:t xml:space="preserve">، وكان عليّ سيد الفقهاء، مات أولها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حسين بن علي بن 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علي بن حسين سنة أربع وتسعين، وصلينا عليه بالبقيع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الخبر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يكون القائم من بعده </w:t>
      </w:r>
      <w:r>
        <w:rPr>
          <w:rStyle w:val="FootnoteAnchor"/>
          <w:rtl w:val="true"/>
        </w:rPr>
        <w:footnoteReference w:id="641"/>
      </w:r>
      <w:r>
        <w:rPr>
          <w:rFonts w:ascii="Amiri" w:hAnsi="Amiri" w:eastAsia="Amiri" w:cs="Amiri"/>
          <w:color w:val="111111"/>
          <w:sz w:val="28"/>
          <w:sz w:val="28"/>
          <w:szCs w:val="28"/>
          <w:rtl w:val="true"/>
          <w:lang w:bidi="ar-SA"/>
        </w:rPr>
        <w:t>ابنه علي سيد العابدين، وسراج المؤمنين، يموت موتاً، يدفن بالبقيع من أرض طيبة</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5462228_211673320"/>
      <w:bookmarkStart w:id="426" w:name="_Toc168"/>
      <w:bookmarkEnd w:id="425"/>
      <w:r>
        <w:rPr/>
        <w:t>3</w:t>
      </w:r>
      <w:r>
        <w:rPr>
          <w:rtl w:val="true"/>
        </w:rPr>
        <w:t xml:space="preserve">- </w:t>
      </w:r>
      <w:r>
        <w:rPr>
          <w:rtl w:val="true"/>
        </w:rPr>
        <w:t>الامام محمد بن علي الباقر عليه السلام‌</w:t>
      </w:r>
      <w:bookmarkEnd w:id="4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الإمام محمد بن علي بن الحسين بن أبي طالب، باقر علم الدين، وعلم الأولين والآخرين </w:t>
      </w:r>
      <w:r>
        <w:rPr>
          <w:rStyle w:val="FootnoteAnchor"/>
          <w:rtl w:val="true"/>
        </w:rPr>
        <w:footnoteReference w:id="643"/>
      </w:r>
      <w:r>
        <w:rPr>
          <w:rFonts w:ascii="Amiri" w:hAnsi="Amiri" w:eastAsia="Amiri" w:cs="Amiri"/>
          <w:color w:val="111111"/>
          <w:sz w:val="28"/>
          <w:sz w:val="28"/>
          <w:szCs w:val="28"/>
          <w:rtl w:val="true"/>
          <w:lang w:bidi="ar-SA"/>
        </w:rPr>
        <w:t>، وإمام المتقين، كنيته أبوجعفر، خامس الأئمة عند الشيعة الإمامية، وحجة اللَّه في أرضه، ولد بالمدينة سنة سبع وخمسين من الهجرة، وأمه أم</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644"/>
      </w:r>
      <w:r>
        <w:rPr>
          <w:rFonts w:ascii="Amiri" w:hAnsi="Amiri" w:eastAsia="Amiri" w:cs="Amiri"/>
          <w:color w:val="111111"/>
          <w:sz w:val="28"/>
          <w:sz w:val="28"/>
          <w:szCs w:val="28"/>
          <w:rtl w:val="true"/>
          <w:lang w:bidi="ar-SA"/>
        </w:rPr>
        <w:t xml:space="preserve">فاطمة </w:t>
      </w:r>
      <w:r>
        <w:rPr>
          <w:rStyle w:val="FootnoteAnchor"/>
          <w:rtl w:val="true"/>
        </w:rPr>
        <w:footnoteReference w:id="645"/>
      </w:r>
      <w:r>
        <w:rPr>
          <w:rFonts w:ascii="Amiri" w:hAnsi="Amiri" w:eastAsia="Amiri" w:cs="Amiri"/>
          <w:color w:val="111111"/>
          <w:sz w:val="28"/>
          <w:sz w:val="28"/>
          <w:szCs w:val="28"/>
          <w:rtl w:val="true"/>
          <w:lang w:bidi="ar-SA"/>
        </w:rPr>
        <w:t xml:space="preserve">بنت الحسن بن علي بن أبي طالب، فهو أول هاشمي ولد من هاشميين علوي من علويين </w:t>
      </w:r>
      <w:r>
        <w:rPr>
          <w:rStyle w:val="FootnoteAnchor"/>
          <w:rtl w:val="true"/>
        </w:rPr>
        <w:footnoteReference w:id="6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جمع ولادة الحسن والحسين </w:t>
      </w:r>
      <w:r>
        <w:rPr>
          <w:rStyle w:val="FootnoteAnchor"/>
          <w:rtl w:val="true"/>
        </w:rPr>
        <w:footnoteReference w:id="647"/>
      </w:r>
      <w:r>
        <w:rPr>
          <w:rFonts w:ascii="Amiri" w:hAnsi="Amiri" w:eastAsia="Amiri" w:cs="Amiri"/>
          <w:color w:val="111111"/>
          <w:sz w:val="28"/>
          <w:sz w:val="28"/>
          <w:szCs w:val="28"/>
          <w:rtl w:val="true"/>
          <w:lang w:bidi="ar-SA"/>
        </w:rPr>
        <w:t xml:space="preserve">، لقبه باقر العلم والشاكر والهادي </w:t>
      </w:r>
      <w:r>
        <w:rPr>
          <w:rStyle w:val="FootnoteAnchor"/>
          <w:rtl w:val="true"/>
        </w:rPr>
        <w:footnoteReference w:id="648"/>
      </w:r>
      <w:r>
        <w:rPr>
          <w:rFonts w:ascii="Amiri" w:hAnsi="Amiri" w:eastAsia="Amiri" w:cs="Amiri"/>
          <w:color w:val="111111"/>
          <w:sz w:val="28"/>
          <w:sz w:val="28"/>
          <w:szCs w:val="28"/>
          <w:rtl w:val="true"/>
          <w:lang w:bidi="ar-SA"/>
        </w:rPr>
        <w:t xml:space="preserve">، وكان واسع العلم، وافر الحلم </w:t>
      </w:r>
      <w:r>
        <w:rPr>
          <w:rStyle w:val="FootnoteAnchor"/>
          <w:rtl w:val="true"/>
        </w:rPr>
        <w:footnoteReference w:id="649"/>
      </w:r>
      <w:r>
        <w:rPr>
          <w:rFonts w:ascii="Amiri" w:hAnsi="Amiri" w:eastAsia="Amiri" w:cs="Amiri"/>
          <w:color w:val="111111"/>
          <w:sz w:val="28"/>
          <w:sz w:val="28"/>
          <w:szCs w:val="28"/>
          <w:rtl w:val="true"/>
          <w:lang w:bidi="ar-SA"/>
        </w:rPr>
        <w:t>، وقبض بالمدينة في ذي الحجة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سنة أربع عشرة ومائة، وكان سنه يومئذ سبعاً وخمسين سنة، وقبره بالبقيع من مدينة الرسول صلى الله عليه و آله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يكون الإمام القائم بعده </w:t>
      </w:r>
      <w:r>
        <w:rPr>
          <w:rStyle w:val="FootnoteAnchor"/>
          <w:rtl w:val="true"/>
        </w:rPr>
        <w:footnoteReference w:id="652"/>
      </w:r>
      <w:r>
        <w:rPr>
          <w:rFonts w:ascii="Amiri" w:hAnsi="Amiri" w:eastAsia="Amiri" w:cs="Amiri"/>
          <w:color w:val="111111"/>
          <w:sz w:val="28"/>
          <w:sz w:val="28"/>
          <w:szCs w:val="28"/>
          <w:rtl w:val="true"/>
          <w:lang w:bidi="ar-SA"/>
        </w:rPr>
        <w:t>المحمود فعاله محمد، باقر العلم ومعدنه وناشره ومفسره، يموت موتاً، يدفن بالبقيع من أرض طيبة</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الإمام أبو جعفر محمد بن علي بن الحسين بن علي العلوي الفاطمي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من جمع بين العلم والعمل والسؤدد والشرف والثقة والرزانة، وكان أهلًا للخلافة، وهو أحد الأئمة الأثنى عشر الذين تبجّلهم الشيعة الأمامية وتقول بعصمتهم وبمعرفتهم بجميع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أبو جعفر بالباقر من بقر العلم أي شقّه، فعرف أصله وخفيّه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قال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علي عليهما السلام، فلم يظهر من أحد بعد آبائه عليهم السلام من علم الدين والآثار والسنة وعلم القرآن والسيرة وفنون العلم ما ظهر منه، وروى عنه معالم الدين بقايا الصحابة ووجوه التابعين ورؤساء الفقهاء، وصار في الفضل علماً يضرب به الأمثال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لقب به لتبحره في العلم وتوسعه، وفي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بقر العلم وعرف أصله واستنبط فرعه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الآثار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تبقي حتى تلقى ولداً لي من الحسين، يقال له محمد، يبقر العلم بقراً، فإذا لقيته فاقرئه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خرجه أئمة النسب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بالباقر لأنه تبقر في العلم، أي توسع فيه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بحديث فأسنده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عن</w:t>
      </w:r>
    </w:p>
    <w:p>
      <w:pPr>
        <w:pStyle w:val="BookText"/>
        <w:rPr/>
      </w:pPr>
      <w:r>
        <w:rPr>
          <w:rFonts w:ascii="Amiri" w:hAnsi="Amiri" w:eastAsia="Amiri" w:cs="Amiri"/>
          <w:color w:val="111111"/>
          <w:sz w:val="28"/>
          <w:sz w:val="28"/>
          <w:szCs w:val="28"/>
          <w:rtl w:val="true"/>
          <w:lang w:bidi="ar-SA"/>
        </w:rPr>
        <w:t>رسول اللَّه صلى الله عليه و آله، عن جبرئيل عليه السلام، عن اللَّه عزوجل، وكلّ ما أحدّثك بهذا الإسناد</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وروى نحوه الراوندي بتفاوت يسير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مسند أبى حنيفة،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جابر الجعفي قطّ مسألة إلا أتى فيها بحديث، وكان جابر الجعفي إذا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ووارث علم الأنبياء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نعيم في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الذاكر الخاشع الصابر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عن أحد من ولد الحسن والحسين عليهما السلام من العلوم ما ظهر منه من التفسير والكلام والفتيا والأحكام والحلال والحرام، قال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ثلاثين ألف حديث، وقد روى عنه معالم الدين بقايا الصحابة ووجوه التابعين ورؤساء فقهاء المسلمين، فمن الصحابة نحو جابر بن عبداللَّه الأنصاري، ومن التابعين نحو جابر بن يزيد الجعفي وكيسان السختاني صاحب الصوفية، ومن الفقهاء نحو ابن المبارك والزهري والأوزاعي وأبو حنيفة ومالك والشافعي وزياد ابن المنذر النهدي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عطاء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العلماء عند أحد أصغر منهم عند أبي جعفر عليه السلام يعني الباقر، ولقد رأيت الحكم بن عينية مع جلالته وسنّه عنده كأنّه صبّي بين يدي معلم يتعلّم منه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الأنصاري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ستدرك رجلًا منّي</w:t>
      </w:r>
      <w:bookmarkStart w:id="427" w:name="pg635_3303"/>
    </w:p>
    <w:p>
      <w:pPr>
        <w:pStyle w:val="BookText"/>
        <w:rPr/>
      </w:pPr>
      <w:bookmarkEnd w:id="427"/>
      <w:r>
        <w:rPr>
          <w:rFonts w:ascii="Amiri" w:hAnsi="Amiri" w:eastAsia="Amiri" w:cs="Amiri"/>
          <w:color w:val="111111"/>
          <w:sz w:val="28"/>
          <w:sz w:val="28"/>
          <w:szCs w:val="28"/>
          <w:rtl w:val="true"/>
          <w:lang w:bidi="ar-SA"/>
        </w:rPr>
        <w:t>اسمه اسمي وشمائله شمائلي، يبقر العلم بقراً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عنبة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الحلم، وجلالة قدره أشهر من أن ينبه عليها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الكليني باسناده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على أميال من المدينة، فرأى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أبي جعفر عليه السلام، فإنّ الملائكة تغسّله في البقيع، فجاء الرجل فوجد أباجعفر قد توفّي عليه 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قبض عليه السلام في سنة أربع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بالبقيع من مدينة الرسول عليه وآله السلام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الامام عليه السلام مسموماً شهيداً كأبيه </w:t>
      </w:r>
      <w:r>
        <w:rPr>
          <w:rStyle w:val="FootnoteAnchor"/>
          <w:rtl w:val="true"/>
        </w:rPr>
        <w:footnoteReference w:id="669"/>
      </w:r>
      <w:r>
        <w:rPr>
          <w:rFonts w:ascii="Amiri" w:hAnsi="Amiri" w:eastAsia="Amiri" w:cs="Amiri"/>
          <w:color w:val="111111"/>
          <w:sz w:val="28"/>
          <w:sz w:val="28"/>
          <w:szCs w:val="28"/>
          <w:rtl w:val="true"/>
          <w:lang w:bidi="ar-SA"/>
        </w:rPr>
        <w:t>، 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إبراهيم بن الوليد بن يزيد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دفن عليه السلام في القبر الذي دفن فيه أبوه علي بن الحسين عليه السلام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5462230_211673320"/>
      <w:bookmarkStart w:id="429" w:name="_Toc169"/>
      <w:bookmarkEnd w:id="428"/>
      <w:r>
        <w:rPr/>
        <w:t>4</w:t>
      </w:r>
      <w:r>
        <w:rPr>
          <w:rtl w:val="true"/>
        </w:rPr>
        <w:t xml:space="preserve">- </w:t>
      </w:r>
      <w:r>
        <w:rPr>
          <w:rtl w:val="true"/>
        </w:rPr>
        <w:t>الامام جعفر بن محمد الصادق عليه السلام</w:t>
      </w:r>
      <w:bookmarkEnd w:id="4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جعفر بن محمد الصادق عليه السلام </w:t>
      </w:r>
      <w:r>
        <w:rPr>
          <w:rStyle w:val="FootnoteAnchor"/>
          <w:rtl w:val="true"/>
        </w:rPr>
        <w:footnoteReference w:id="67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الإمام جعفر بن محمد بن علي بن الحسين بن علي بن أبي طالب، الصادق،</w:t>
      </w:r>
    </w:p>
    <w:p>
      <w:pPr>
        <w:pStyle w:val="BookText"/>
        <w:rPr/>
      </w:pPr>
      <w:r>
        <w:rPr>
          <w:rFonts w:ascii="IRNazanin" w:hAnsi="IRNazanin" w:eastAsia="IRNazanin"/>
          <w:color w:val="111111"/>
          <w:sz w:val="28"/>
          <w:sz w:val="28"/>
          <w:szCs w:val="28"/>
          <w:rtl w:val="true"/>
          <w:lang w:bidi="fa-IR"/>
        </w:rPr>
        <w:t xml:space="preserve">الإمام، العادل، الصابر والفاضل والطاهر </w:t>
      </w:r>
      <w:r>
        <w:rPr>
          <w:rStyle w:val="FootnoteAnchor"/>
          <w:rtl w:val="true"/>
        </w:rPr>
        <w:footnoteReference w:id="673"/>
      </w:r>
      <w:r>
        <w:rPr>
          <w:rFonts w:ascii="Amiri" w:hAnsi="Amiri" w:eastAsia="Amiri" w:cs="Amiri"/>
          <w:color w:val="111111"/>
          <w:sz w:val="28"/>
          <w:sz w:val="28"/>
          <w:szCs w:val="28"/>
          <w:rtl w:val="true"/>
          <w:lang w:bidi="ar-SA"/>
        </w:rPr>
        <w:t xml:space="preserve">، كنيته أبو عبد اللَّه، ولد بالمدينة يوم الإثنين سابع عشر من الربيع الأول </w:t>
      </w:r>
      <w:r>
        <w:rPr>
          <w:rStyle w:val="FootnoteAnchor"/>
          <w:rtl w:val="true"/>
        </w:rPr>
        <w:footnoteReference w:id="674"/>
      </w:r>
      <w:r>
        <w:rPr>
          <w:rFonts w:ascii="Amiri" w:hAnsi="Amiri" w:eastAsia="Amiri" w:cs="Amiri"/>
          <w:color w:val="111111"/>
          <w:sz w:val="28"/>
          <w:sz w:val="28"/>
          <w:szCs w:val="28"/>
          <w:rtl w:val="true"/>
          <w:lang w:bidi="ar-SA"/>
        </w:rPr>
        <w:t xml:space="preserve">سنة ثلاث وثمانين من الهجرة، وقبض بالمدينة في شوال سنة ثمان وأربعين ومائة، وله يومئذ خمس وستون سنة، وأمه أم فروة فاطمة </w:t>
      </w:r>
      <w:r>
        <w:rPr>
          <w:rStyle w:val="FootnoteAnchor"/>
          <w:rtl w:val="true"/>
        </w:rPr>
        <w:footnoteReference w:id="675"/>
      </w:r>
      <w:r>
        <w:rPr>
          <w:rFonts w:ascii="Amiri" w:hAnsi="Amiri" w:eastAsia="Amiri" w:cs="Amiri"/>
          <w:color w:val="111111"/>
          <w:sz w:val="28"/>
          <w:sz w:val="28"/>
          <w:szCs w:val="28"/>
          <w:rtl w:val="true"/>
          <w:lang w:bidi="ar-SA"/>
        </w:rPr>
        <w:t xml:space="preserve">بنت القاسم بن محمد النجيب بن أبي بكر، وقبره بالبقيع </w:t>
      </w:r>
      <w:r>
        <w:rPr>
          <w:rStyle w:val="FootnoteAnchor"/>
          <w:rtl w:val="true"/>
        </w:rPr>
        <w:footnoteReference w:id="676"/>
      </w:r>
      <w:r>
        <w:rPr>
          <w:rFonts w:ascii="Amiri" w:hAnsi="Amiri" w:eastAsia="Amiri" w:cs="Amiri"/>
          <w:color w:val="111111"/>
          <w:sz w:val="28"/>
          <w:sz w:val="28"/>
          <w:szCs w:val="28"/>
          <w:rtl w:val="true"/>
          <w:lang w:bidi="ar-SA"/>
        </w:rPr>
        <w:t xml:space="preserve">أيضاً مع أبيه وجده وعمه الحسن عليهم السلام أجمعين </w:t>
      </w:r>
      <w:r>
        <w:rPr>
          <w:rStyle w:val="FootnoteAnchor"/>
          <w:rtl w:val="true"/>
        </w:rPr>
        <w:footnoteReference w:id="677"/>
      </w:r>
      <w:r>
        <w:rPr>
          <w:rFonts w:ascii="Amiri" w:hAnsi="Amiri" w:eastAsia="Amiri" w:cs="Amiri"/>
          <w:color w:val="111111"/>
          <w:sz w:val="28"/>
          <w:sz w:val="28"/>
          <w:szCs w:val="28"/>
          <w:rtl w:val="true"/>
          <w:lang w:bidi="ar-SA"/>
        </w:rPr>
        <w:t>، وقد جاء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انزلوا على جدتهم فاطمة بنت أسد بن هاشم بن عبد مناف رضوان اللَّه عليها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بعده </w:t>
      </w:r>
      <w:r>
        <w:rPr>
          <w:rStyle w:val="FootnoteAnchor"/>
          <w:rtl w:val="true"/>
        </w:rPr>
        <w:footnoteReference w:id="679"/>
      </w:r>
      <w:r>
        <w:rPr>
          <w:rFonts w:ascii="Amiri" w:hAnsi="Amiri" w:eastAsia="Amiri" w:cs="Amiri"/>
          <w:color w:val="111111"/>
          <w:sz w:val="28"/>
          <w:sz w:val="28"/>
          <w:szCs w:val="28"/>
          <w:rtl w:val="true"/>
          <w:lang w:bidi="ar-SA"/>
        </w:rPr>
        <w:t>الإمام جعفر، وهو الصادق بالحكمة ناطق، مظهر كلّ معجزة، وسراج الأمة، يموت موتاً بأرض طيبة، موضع قبره بالبقيع</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حجّة اللَّه في أرضه، ومهما قيل في شأنه يبقى اللسان قاصراً عن الإحاطة بكلّ أبعاد شخصيّته، ولنعم ما قال ابن داود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عبد اللَّه الصادق عليه السلام، لا تتّسع</w:t>
      </w:r>
    </w:p>
    <w:p>
      <w:pPr>
        <w:pStyle w:val="BookText"/>
        <w:rPr/>
      </w:pPr>
      <w:r>
        <w:rPr>
          <w:rFonts w:ascii="Amiri" w:hAnsi="Amiri" w:eastAsia="Amiri" w:cs="Amiri"/>
          <w:color w:val="111111"/>
          <w:sz w:val="28"/>
          <w:sz w:val="28"/>
          <w:szCs w:val="28"/>
          <w:rtl w:val="true"/>
          <w:lang w:bidi="ar-SA"/>
        </w:rPr>
        <w:t>الصحف ذكر مناقبه، وعلوّ مناقبه، فالأدب يقتضي الوقوف دونها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لا بأس بذكر أقوال بعض العلماء، خاصّة مع اختلاف نهج بعضهم، وإقرارهم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زمان رجل منّا أهل البيت، يحتجّ اللَّه به على خلقه، وحجّة زماننا ابن أخي جعفر بن محمّد، لا يضلّ من تبعه، ولا يهتدي من خالفه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 له نوح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تاركاً قولًا قلتَه، أو قضاءاً قضيتَه 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إلّارجل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أفقه من جعفر بن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الذهبي عن 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وسئل من أفقه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جعفر بن محمد، 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فهيىّ‌ء له من مسائلك</w:t>
      </w:r>
    </w:p>
    <w:p>
      <w:pPr>
        <w:pStyle w:val="BookText"/>
        <w:rPr/>
      </w:pPr>
      <w:r>
        <w:rPr>
          <w:rFonts w:ascii="Amiri" w:hAnsi="Amiri" w:eastAsia="Amiri" w:cs="Amiri"/>
          <w:color w:val="111111"/>
          <w:sz w:val="28"/>
          <w:sz w:val="28"/>
          <w:szCs w:val="28"/>
          <w:rtl w:val="true"/>
          <w:lang w:bidi="ar-SA"/>
        </w:rPr>
        <w:t xml:space="preserve">الصعاب، فهيّأت له أربعين مسألة، ثم أتيت أبا جعفر وجعفر جالس عن يمينه، فلمّا بصرت بهما دخلني لجعفر من الهيبة ما لا يدخلني </w:t>
      </w:r>
      <w:r>
        <w:rPr>
          <w:rStyle w:val="FootnoteAnchor"/>
          <w:rtl w:val="true"/>
        </w:rPr>
        <w:footnoteReference w:id="685"/>
      </w:r>
      <w:r>
        <w:rPr>
          <w:rFonts w:ascii="Amiri" w:hAnsi="Amiri" w:eastAsia="Amiri" w:cs="Amiri"/>
          <w:color w:val="111111"/>
          <w:sz w:val="28"/>
          <w:sz w:val="28"/>
          <w:szCs w:val="28"/>
          <w:rtl w:val="true"/>
          <w:lang w:bidi="ar-SA"/>
        </w:rPr>
        <w:t>لأبي جعفر، فسلّمت وأذن لي فجلست، ثم التفت إلى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أبو حنيفة، ثم اتبعها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هات من مسائلك نسأل أبا عبداللَّه، فابتدأت أسأله، فكان يقول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فيها كذا وكذا، وأهل المدينة يقولون كذا وكذا، ونحن نقول كذا وكذا، فربما تابعنا، وربما تابع أهل المدينة، وربما خالفنا جميعاً، حتى أتيت على أربعين مسألة ما أخرم منها مسألة، 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روينا أنّ أعلم الناس أعلمهم باختلاف الناس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إليه زماناً فما كنتُ أراه إلّاعلى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وإمّا صائم، وإمّا يقرأ القرآن، وما رأيته يحدّث إلّاعلى طهارة</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حيّان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سيّدي لولا أنّ هذه الكتب باسم سيّدي صلوات اللَّه عليه لما وصلت إلى حرف من ذلك إلى الأبد</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نظرتُ إلى جعفر بن محمّد علمتُ أنّه من سلالة النبيّين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محمّد بن إدريس الشافعي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يا راكباً قف بالمحصَّب من منى واهتف بقاعد خيفنا والناهض</w:t>
      </w:r>
    </w:p>
    <w:p>
      <w:pPr>
        <w:pStyle w:val="BookText"/>
        <w:rPr/>
      </w:pPr>
      <w:r>
        <w:rPr>
          <w:rFonts w:ascii="Amiri" w:hAnsi="Amiri" w:eastAsia="Amiri" w:cs="Amiri"/>
          <w:color w:val="111111"/>
          <w:sz w:val="28"/>
          <w:sz w:val="28"/>
          <w:szCs w:val="28"/>
          <w:rtl w:val="true"/>
          <w:lang w:bidi="ar-SA"/>
        </w:rPr>
        <w:t>سحراً إذا فاض الحجيج إلى منى 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 فليشهد الثقلان أنّي رافضي‌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إسحاق 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جعفر بن محمّد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جرت بينهما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أبي حاتم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ثقة لا يسأل عن مثله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بن‌محمد الذي ملأ الدنياعلمه وفقهه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زرعة وسئل عن جعفر عن أبيه، وسهيل بن أبي صالح عن أبيه، والعلاء عن أبيه، أيّما 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يقرن جعفر إلى هؤلاء، يريد جعفر أرفع من هؤلاء في كلّ معنى</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الواضح الكاتب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جعفر بن محمّد بن عليّ بن الحسين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أفضل الناس وأعلمهم بدين اللَّه، وكان من أهل العلم الّذين سمعوا منه، إذا رووا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العالم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حاتم 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ابن عليّ بن أبي طالب رضوان اللَّه عليهم، كنيته أبو عبد اللَّه، يروي عن أبيه، وكان من سادات أهل البيت فقهاً وعلماً وفضلًا</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ولجعفر أحاديث ونسخ، وهو من ثقات الناس، كما قال يحيى بن معين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 طريق يروى في الدنيا أسانيد</w:t>
      </w:r>
    </w:p>
    <w:p>
      <w:pPr>
        <w:pStyle w:val="BookText"/>
        <w:rPr/>
      </w:pPr>
      <w:r>
        <w:rPr>
          <w:rFonts w:ascii="Amiri" w:hAnsi="Amiri" w:eastAsia="Amiri" w:cs="Amiri"/>
          <w:color w:val="111111"/>
          <w:sz w:val="28"/>
          <w:sz w:val="28"/>
          <w:szCs w:val="28"/>
          <w:rtl w:val="true"/>
          <w:lang w:bidi="ar-SA"/>
        </w:rPr>
        <w:t>أهل البيت عليهم السلام جعفر بن محمّد بن عليّ بن الحسين بن عليّ، عن أبيه، عن جدّه، عن عليّ، إذا كان الراوي عن جعفر ثقة</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أسعد بن عليّ اليافعي اليماني نزيل الحرمين الشريفين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جعفرالصادق رضى الله عنه واسع‌العلم، وافر الحلم، و له من الفضائل والمآثر مالا يُحصى</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الرحمن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 فاق جميع أقرانه من أهل البيت، وهو ذو علم غزير، وزهد بالغ في الدنيا، وورع تام عن الشهوات، وأدب كامل في الحكمة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عليه السلام من الدلائل الواضحة في إمامته ما بهرت القلوب، وأخرست المخالف عن الطعن فيها بالشبهات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نعيم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الناطق، ذو الزمام السابق، أبو عبد اللَّه جعفر بن محمّد الصادق، أقبل على العبادة والخضوع، وآثر العزلة والخشوع، ونهى عن الرئاسة والجموع</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الصادق حدّث عنه من الأئمة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ابن انس وشعبة بن الحجاج وسفيان الثوري وابن جريح وعبداللَّه بن عمرو وروح ابن القاسم وسفيان بن عيينة وسليمان بن بلال واسماعيل بن جعفر وحاتم بن</w:t>
      </w:r>
    </w:p>
    <w:p>
      <w:pPr>
        <w:pStyle w:val="BookText"/>
        <w:rPr/>
      </w:pPr>
      <w:r>
        <w:rPr>
          <w:rFonts w:ascii="Amiri" w:hAnsi="Amiri" w:eastAsia="Amiri" w:cs="Amiri"/>
          <w:color w:val="111111"/>
          <w:sz w:val="28"/>
          <w:sz w:val="28"/>
          <w:szCs w:val="28"/>
          <w:rtl w:val="true"/>
          <w:lang w:bidi="ar-SA"/>
        </w:rPr>
        <w:t>اسماعيل وعبد العزيز بن المختار ووهب بن خالد وإبراهيم بن طهمان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عنه مسلم في صحيحه محتجاً بحديثه،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والشافعي والحسن بن صالح، وأبو أيوب السجستاني وعمرو بن دينار واحمد بن حنبل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المقدسي المعروف بابن القيسراني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البيت</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علم غزير في الدين، وأدب كامل في الحكمة، وزهد بالغ في الدنيا، وورع تامّ عن الشهوات</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لقب لجعفر الصادق، لصدقه في مقاله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 عنه من العلوم ما لا ينقل عن أحد، وقد جمع اصحاب الحديث أسماء الرواة من الثقات على اختلافهم في الآراء والمقالات، وكانوا أربعة آلاف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عقدة مصنف كتاب الرجال لأبي عبداللَّه عليه السلام عددهم فيه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أبي‌طالب، أبو عبد اللَّه،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زاهداً عابداً</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عظماء أهل‌البيت وساداتهم عليهم السلام، ذو علوم جمّة، وعبادة موفورة، وأوراد متواصلة، وزهادة بيّنة، وتلاوة كثيرة، يتتبّع معاني القرآن الكريم، ويستخرج من بحره جواهره، ويستنتج عجائبه، ويقسّم أوقاته على أنواع الطاعات، بحيث يحاسب عليها نفسه، رؤيته تذكّر بالآخرة، واستماع كلامه يزهّد في الدنيا، والاقتداء بهداه يورث الجنّة، نور قسماته شاهد أنّه من سلالة النبوّة، وطهارة أفعاله تصدع أنّه من ذرّية الرسالة، نقل عنه الحديث، واستفاد منه العلم جماعة من أعيان الأئمّة وأعلامهم، مثل يحيى بن سعيد الأنصاري، وابن جريح، ومالك بن أنس، والثوري، وابن عيينة، وأبي حنيفة، وشعبة، وأيّوب السجستاني، وغيرهم رضي اللَّه عنهم، وعدّوا أخذهم عنه منقبةً شُرِّفوا بها، وفضيلةً اكتسبوها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مناقبه وصفاته فتكاد تفوت عدد الحاصر، ويحار في أنواعها فهمُ اليقظ الباصر، حتّى أنّ من كثرة علومه المفاضة على قلبه من سجال التقوى صارت الأحكام التي لا تدرك عللها والعلوم التي تقصر الأفهام عن الإحاطة بحكمها تُضاف إليه، وتروى عنه،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الجفر الذي بالمغرب ويتوارثه بنو عبد المؤمن هو من كلامه عليه السلام، وإنّ في هذه لمنقبة سنيّة، ودرجة في مقام الفضائل عليه، وهذه نبذة يسيرة ممّا نقل عنه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عبد اللَّه جعفر الصادق، ابن محمّد الباقر بن عليّ بن الحسين بن عليّ بن أبي طالب صلوات اللَّه عليهم أجمعين، أحد الأئمّة الاثني عشر على مذهب الإماميّة، كان من سادات أهل البيت، ولقّب بالصادق لصدقه في مقالته، وفضله أشهر من أن يذكر، وله كلام في صناعة الكلام والزجر والفأل،</w:t>
      </w:r>
    </w:p>
    <w:p>
      <w:pPr>
        <w:pStyle w:val="BookText"/>
        <w:rPr/>
      </w:pPr>
      <w:r>
        <w:rPr>
          <w:rFonts w:ascii="Amiri" w:hAnsi="Amiri" w:eastAsia="Amiri" w:cs="Amiri"/>
          <w:color w:val="111111"/>
          <w:sz w:val="28"/>
          <w:sz w:val="28"/>
          <w:szCs w:val="28"/>
          <w:rtl w:val="true"/>
          <w:lang w:bidi="ar-SA"/>
        </w:rPr>
        <w:t>وكان تلميذه أبو موسى جابر بن حيّان الصوفي قد ألّف كتابا يشتمل على ألف ورقة يشير فيه إلى رسائل أبي جعفر الصادق، وهي خمسمائة رسالة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ابن عليّ، بن الشهيد أبي عبد اللَّه ريحانة النبيّ صلى الله عليه و آله وسبطه ومحبوبه الحسين بن أمير المؤمنين، أبي 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شيخ بني هاشم، أبو عبد اللَّه، القرشي، الهاشميّ، العلويّ، النبويّ، أحد الأعلام </w:t>
      </w:r>
      <w:r>
        <w:rPr>
          <w:rStyle w:val="FootnoteAnchor"/>
          <w:rtl w:val="true"/>
        </w:rPr>
        <w:footnoteReference w:id="717"/>
      </w:r>
      <w:r>
        <w:rPr>
          <w:rFonts w:ascii="Amiri" w:hAnsi="Amiri" w:eastAsia="Amiri" w:cs="Amiri"/>
          <w:color w:val="111111"/>
          <w:sz w:val="28"/>
          <w:sz w:val="28"/>
          <w:szCs w:val="28"/>
          <w:rtl w:val="true"/>
          <w:lang w:bidi="ar-SA"/>
        </w:rPr>
        <w:t xml:space="preserve">، شيخ المدينة </w:t>
      </w:r>
      <w:r>
        <w:rPr>
          <w:rStyle w:val="FootnoteAnchor"/>
          <w:rtl w:val="true"/>
        </w:rPr>
        <w:footnoteReference w:id="718"/>
      </w:r>
      <w:r>
        <w:rPr>
          <w:rFonts w:ascii="Amiri" w:hAnsi="Amiri" w:eastAsia="Amiri" w:cs="Amiri"/>
          <w:color w:val="111111"/>
          <w:sz w:val="28"/>
          <w:sz w:val="28"/>
          <w:szCs w:val="28"/>
          <w:rtl w:val="true"/>
          <w:lang w:bidi="ar-SA"/>
        </w:rPr>
        <w:t>، كان كبير الشأن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الشأن، من أئمّة العلم، كان أولى بالأمر من أبي جعفر المنصور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العلم، أبو عبد اللَّه الهاشمي العلوي الحسيني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ومناقب‌جعفركثيرة، و كان يصلح للخلافة، لسؤدده و فضله و علمه وشرفه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الهاشمي أبو عبد اللَّه، أحد الأئمّة الأعلام، برٌّ، صادق، كبير الشأن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ابن الشهيد الحسين بن علي بن أبي طالب،</w:t>
      </w:r>
    </w:p>
    <w:p>
      <w:pPr>
        <w:pStyle w:val="BookText"/>
        <w:rPr/>
      </w:pPr>
      <w:r>
        <w:rPr>
          <w:rFonts w:ascii="Amiri" w:hAnsi="Amiri" w:eastAsia="Amiri" w:cs="Amiri"/>
          <w:color w:val="111111"/>
          <w:sz w:val="28"/>
          <w:sz w:val="28"/>
          <w:szCs w:val="28"/>
          <w:rtl w:val="true"/>
          <w:lang w:bidi="ar-SA"/>
        </w:rPr>
        <w:t>الهاشمي، الإمام، أبو عبد اللَّه العلوي، المدني،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السادة الأعلام</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تاج الدين ابن محمّد بن حمزة بن زهرة الحسيني نقيب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جدّهم الصادق عليه السلام فهو أبو عبد اللَّه، الإمام المعظّم جعفر، صاحب الخارقات الظاهرة، والآيات الباهرة، المخبر بالمغيّبات الكائنة</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صلاح الدين خليل بن ايبك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أبي طالب رضي اللَّه عنهم، هو المعروف بالصادق، الإمام العَلَم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مناقب كثيرة، وكان أهلًا للخلافة، لسؤدده وعلمه وشرفه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بالصادق لصدقه في مقاله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الجليل، سلالة النبوّة، ومعدن الفتوّة، أبو عبد اللَّه جعفر بن محمّد بن أبي جعفر محمّد الباقر بن زين العابدين عليّ بن الحسين الهاشميّ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بذلك وما جمع من الأشراف الكرام أولي المناقب، وإنّما لُقّب بالصادق لصدقه في مقالته، وله كلام نفيس في علوم التوحيد وغيرها، وقد ألّف تلميذه جابر بن حيّان الصوفي كتاباً يشتمل على ألف ورقة، يتضمّن رسائله، وهي خمسمائة رسالة</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محمّد خواجة پارسا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على جلالة الصادق عليه السلام وسيادته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 عليه السلام له عمود الشرف، ومناقبه متواترة بين الأنام، مشهورة بين الخاصّ والعامّ، وقصده المنصور الدوانيقي</w:t>
      </w:r>
    </w:p>
    <w:p>
      <w:pPr>
        <w:pStyle w:val="BookText"/>
        <w:rPr/>
      </w:pPr>
      <w:r>
        <w:rPr>
          <w:rFonts w:ascii="IRNazanin" w:hAnsi="IRNazanin" w:eastAsia="IRNazanin"/>
          <w:color w:val="111111"/>
          <w:sz w:val="28"/>
          <w:sz w:val="28"/>
          <w:szCs w:val="28"/>
          <w:rtl w:val="true"/>
          <w:lang w:bidi="fa-IR"/>
        </w:rPr>
        <w:t>بالقتل مراراً</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الإمام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الصادق عليه السلام من بين أخوته خليفة أبيه ووصيّه، والقائم بالإمامة من بعده، برز على جماعة بالفضل، وكان أنبههم ذكراً، وأجلّهم قدراً، نقل الناس عنه من العلوم ما سارت به الرُّكبان، وانتشر صيته وذكره في سائر البلدان، ولم ينقل العلماء عن أحد من العلماء عن أحد من أهل بيته ما نقل عنه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مناقبه فتكاد تفوت من عدّ الحاسب، ويحير في أنواعها فهم اليقظ الكاتب</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البسطامي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ازدحم على بابه العلماء، واقتبس من مشكاة أنواره الأصفياء، وكان يتكلّم بغوامض الأسرار وعلوم الحقيقة وهو ابن سبع سنين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التغري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جعفر الصادق بن محمّد الباقر بن عليّ زين العابدين بن الحسين بن عليّ بن أبي طالب رضي اللَّه عنهم، الإمام السيّد أبو عبد اللَّه، الهاشميّ، العلويّ، الحسينيّ، المدنيّ،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ثمانين من الهجرة، وهو من الطبقة الخامسة من تابعي أهل المدينة، وكان يلقّب بالصابر، والفاضل،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ألقابه الصادق</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سراج الدين الرفاعي المخزومي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مدّة إمامته أربعاً وثلاثين سنة، وقد نقل الناس عنه على اختلاف مذاهبهم</w:t>
      </w:r>
    </w:p>
    <w:p>
      <w:pPr>
        <w:pStyle w:val="BookText"/>
        <w:rPr/>
      </w:pPr>
      <w:r>
        <w:rPr>
          <w:rFonts w:ascii="Amiri" w:hAnsi="Amiri" w:eastAsia="Amiri" w:cs="Amiri"/>
          <w:color w:val="111111"/>
          <w:sz w:val="28"/>
          <w:sz w:val="28"/>
          <w:szCs w:val="28"/>
          <w:rtl w:val="true"/>
          <w:lang w:bidi="ar-SA"/>
        </w:rPr>
        <w:t>ودياناتهم من العلوم ما سارت به الركبان، وانتشر ذكره في البلدان، وقد جمع أسماء الرواة عنه فكانوا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وليّ اللَّه الصادق ومضى إلى رضوان اللَّه تعالى وكرامته، توفّى يوم الاثنين النصف من رجب،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شوال سنة ثمان وأربعين ومائة من الهجرة، ودفن بالبقيع مع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المنصور الدوانيقي بالسمّ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 بن محمّد الباقر بن زين العابدين عليّ بن الحسين بن عليّ بن أبي طالب، الإمام العَلَم أبو عبد اللَّه، الهاشمي، العلوي، الحسيني، المدني، سبط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سادات أهل البيت فقهاً وعلماً وفضلًا وجوداً، يصلح للخلافة لسؤدده وفضله وعلمه وشرفه، ومناقبه كثيرة تحتمل كراريس</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عليّ بن أبي‌طالب الهاشمي، أبو عبد اللَّه الصادق المدنيّ، أحد الأعلام، حدّث عن أبيه وجدّه وأبي أمّه القاسم بن محمّد وعروة، وعنه خلق لا يُحصون، فمنهم إبنا موسى وشعبة والسفيانان</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الناس عنه من العلوم ما سارت به الركبان، وانتشر صيته في جميع البلدان، وروي عنه الأئمّة الأكابر</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أبي‌طالب، الهاشمي، المدني، المعروف بالصادق، أمّه أم فروة بنت القاسم بن محمد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إمامته وجلالته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يوسف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إخوته خليفة أبيه ووصيّه، نقل عنه من العلوم ما لم ينقل عن غيره، كان رأساً في الحديث</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له كرامات كثيرة، ومكاشفات شهيرة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شهاب الدين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اتّفقوا على إمامته، وجلالته، وسيادته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سلالة النبوّة، أبو عبد اللَّه جعفر الصادق بن محمد الباقر بن زين العابدين علي بن الحسين، الهاشمي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سيّد بني هاشم في زمنه، عاش ثمانياً وستّين سنة وأشهراً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تلميذه جابر بن حيّان الصوفي كتاباً في ألف ورقة يتضمّن رسائله، وهي خمسمائة رسالة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الشبراوي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من الأئمّة جعفر الصادق، ذوالمناقب الكثيرة، والفضائل الشهيرة، روى عنه الحديث أئمّة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وغرر فضائله</w:t>
      </w:r>
    </w:p>
    <w:p>
      <w:pPr>
        <w:pStyle w:val="BookText"/>
        <w:rPr/>
      </w:pPr>
      <w:r>
        <w:rPr>
          <w:rFonts w:ascii="Amiri" w:hAnsi="Amiri" w:eastAsia="Amiri" w:cs="Amiri"/>
          <w:color w:val="111111"/>
          <w:sz w:val="28"/>
          <w:sz w:val="28"/>
          <w:szCs w:val="28"/>
          <w:rtl w:val="true"/>
          <w:lang w:bidi="ar-SA"/>
        </w:rPr>
        <w:t>وشرفه على جبهات الأيّام كامله، وأندية المجد والعزّ بمفاخره ومآثره آهله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عبّاس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جعفر الصادق بن محمّد الباقر ابن عليّ بن الحسين بن عليّ بن أبي طالب عليه السلام أحد الأئمّة الاثني عشر، كان من سادات أهل البيت، لقّب بالصادق لصدقه في مقالته، وفضله أشهر من نار على علم، كيف لا وهو ابن سيّد الأمم</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جعفر الصادق فكان إماماً 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مجاب الدعوة، إذا سأل اللَّه شيئاً لا يتمّ قوله إلّاوهو بين يديه</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 كان من بين أخوته خليفة أبيه، ووصيّه، نقل عنه من العلوم ما لم ينقل عن غيره، وكان إماماً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كثيرة</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مصطفى رشدي بن الشيخ إسماعيل الدمشقي المتوفّى بعد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الصادق عليه السلام كان فارس ميدان العلوم، غوّاص بَحْرَي المنطوق والمفهوم، نقل عنه أكثر الناس على اختلاف مذاهبهم من العلوم ما سارت به الركبان، وانتشر ذكره في سائر الأقطار والبلدان، وقد جمع أسماء من يروي عنه فكانوا أربعة آلاف رجل</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الأزهري محمّد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أجمع علماء الإسلام على اختلاف طوائفهم في أمر كما أجمعوا على فضل الإمام الصادق وعلمه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الموسوعة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العلماء والباحثين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أئمّة الشيعة الإماميّة، ولد بالمدينة، وعاش زمناً طويلًا في العراق، عاصر الدولة الأمويّة والعبّاسيّة، ولكنّه سلم من اضطهادهما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حكيماً زاهداً متبحّراً في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أستاذاً لجابر ابن حيّان</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جعفر الصادق رضى الله عنه، إنّه واحد من عظماء الرجال، وعظماء الرجال كالشموع تحترق لتضي‌ء الطريق للبشريّة في صراعاتها مع الحياة، لتحدّد معالم الطريق للمسترشدين، إنّه واحد من الذين قدّموا لأمّته عصارة أفكاره وخلاصة علمه، فكان كالنحلة التي تمتصّ الأزهار المختلفة لتقدّم للناس العسل الذي فيه شفاء، إنّه الإمام الذي أقبل على العبادة والخضوع، وآثر العزلة والخشوع، إنّه الإمام الذي إذا نظرت إليه علمت أنّه من سلالة الأنبياء، إنّه الإمام المجاب الدعوة، فإذا سأل اللَّه شيئاً لا يتمّ قوله إلّاوهو بين يديه، إنّه الإمام الذي يطالب الناس أن يفكّروا ليعرفوا اللَّه، أن يعرفوا اللَّه بعقولهم ليستقرّ إيمانهم على أساس وطيد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 في الحياة الفكرية تيّاراً جديداً خصباً أعلى فيه العقل والنظر والتّأمّل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رحل إمام الشيعة وشيخ أهل السنّة بعد أن ترك ثروةً من الفقه والعلم والتأمّلات، وجمع المعارف كلّها، وعلوم الدنيا والدين، إنّه معلّم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عن الإمام جعفر الصادق وعن مجلسه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الرجال</w:t>
      </w:r>
    </w:p>
    <w:p>
      <w:pPr>
        <w:pStyle w:val="BookText"/>
        <w:rPr/>
      </w:pPr>
      <w:r>
        <w:rPr>
          <w:rFonts w:ascii="Amiri" w:hAnsi="Amiri" w:eastAsia="Amiri" w:cs="Amiri"/>
          <w:color w:val="111111"/>
          <w:sz w:val="28"/>
          <w:sz w:val="28"/>
          <w:szCs w:val="28"/>
          <w:rtl w:val="true"/>
          <w:lang w:bidi="ar-SA"/>
        </w:rPr>
        <w:t>لا تقاس بالسنين، ولكن تقاس بما قدّموه للبشريّة من خير ونفع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الدروس الأوليّة في مجلس الإمام جعفر الصادق تعلّم الناس أن يسعوا لعمارة الدنيا بالعمل للرزق ومجانبة التواكل والبطانة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الباحث الأستاذ برهان البخاري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أهمّ ما تميّز به القرن الثاني للهجرة هو نشوء المذاهب الفقهيّة، حيث ظهرت مجموعة من الفقهاء أبرزهم حسب تسلسل تاريخ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الليث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أسّس كلّ واحد من هؤلاء الفقهاء السبعة مذهباً خاصّاً به، واستمرّت هذه المذاهب حتّى يومنا هذا، عدا مذهبَي الأوزاعي والليث بن سعد، ومن بين هؤلاء الفقهاء السبعة برز الإمام الصادق عليه السلام علامة فارقة من حيث الترتيب الزمني، وتأثيره على الذين جاؤوا بعده، والأهمّ من ذلك تفرّده كسليل لآل بيت النبوّة وفقيههم المتميّز، وليس لهذا الحين أن يفي ولو بجزء بسيط من مناقب الصادق، فلقد وضعت فيه مؤلّفات عديدة، وشهد له العدوّ قبل الصديق، يكفي أنّ أبا جعفر المنصور الذي بطش بالطالبيّين بطشة لم يجاره بها أحد كان يجلّه ويهابه، ويحسب له ألف حساب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 ما تميّز به الصادق في نظري هو عمق النظرة وشموليّتها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غيرته على الدين واضحة، ووقوفه ضدّ الوضّاعين والغلاة معروفة، ومجابهته للتطرّف أثبتها أكثر من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أدلّ على مكانة الصادق عند بقيّة المذاهب وعند السنّة بخاصّة من عدد المصادر التي ترجمت له أو أوردت طرفاً من أخباره والتي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وستّين مصدراً سنّياً حسب إحصاءاتنا، ولقد تلمذ على يديه عدد من</w:t>
      </w:r>
    </w:p>
    <w:p>
      <w:pPr>
        <w:pStyle w:val="BookText"/>
        <w:rPr/>
      </w:pPr>
      <w:r>
        <w:rPr>
          <w:rFonts w:ascii="Amiri" w:hAnsi="Amiri" w:eastAsia="Amiri" w:cs="Amiri"/>
          <w:color w:val="111111"/>
          <w:sz w:val="28"/>
          <w:sz w:val="28"/>
          <w:szCs w:val="28"/>
          <w:rtl w:val="true"/>
          <w:lang w:bidi="ar-SA"/>
        </w:rPr>
        <w:t>كبار العلماء، على رأسهم الإمامان أبو حنيفة ومالك، وتورد المصادر مدى إعجاب أبي حنيفة بالصادق</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الصادق يمكن أن يشكّل أحد أهمّ نقاط الارتكاز بالنسبة لأيّ تقارب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 فمن الثّابت أنّه يشكّل نقطة التقاء لا خلاف عليها بالنسبة لجميع المذاهب والفِرَق التي نشأت بعد وفاته، أمّا فيما يخصّ مكانته الفقهيّة فيكفي القول أنّ الأحاديث المسندة إليه وحده حسب إحصاءاتنا تشكّل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التراث الإمامي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أوجدنا أسسا للحوار مع بقيّة الديانات أفلا نستطيع أن نوجد أسساً لحوار جادّ وفعّال بين المذاهب داخل الدين الواحد؟</w:t>
      </w:r>
    </w:p>
    <w:p>
      <w:pPr>
        <w:pStyle w:val="BookText"/>
        <w:rPr/>
      </w:pPr>
      <w:r>
        <w:rPr>
          <w:rFonts w:ascii="Amiri" w:hAnsi="Amiri" w:eastAsia="Amiri" w:cs="Amiri"/>
          <w:color w:val="111111"/>
          <w:sz w:val="28"/>
          <w:sz w:val="28"/>
          <w:szCs w:val="28"/>
          <w:rtl w:val="true"/>
          <w:lang w:bidi="ar-SA"/>
        </w:rPr>
        <w:t>أم أنّ هذا الأمر ما زال ضمن حدود منطقة التابو؟</w:t>
      </w:r>
      <w:r>
        <w:rPr>
          <w:rFonts w:eastAsia="Amiri" w:cs="Amiri" w:ascii="Amiri" w:hAnsi="Amiri"/>
          <w:color w:val="111111"/>
          <w:sz w:val="28"/>
          <w:szCs w:val="28"/>
          <w:rtl w:val="true"/>
          <w:lang w:bidi="ar-SA"/>
        </w:rPr>
        <w:t xml:space="preserve">!» </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والامام الصادق عليه السلام أيضاً مات مسموماً </w:t>
      </w:r>
      <w:r>
        <w:rPr>
          <w:rStyle w:val="FootnoteAnchor"/>
          <w:rtl w:val="true"/>
        </w:rPr>
        <w:footnoteReference w:id="755"/>
      </w:r>
      <w:r>
        <w:rPr>
          <w:rFonts w:ascii="Amiri" w:hAnsi="Amiri" w:eastAsia="Amiri" w:cs="Amiri"/>
          <w:color w:val="111111"/>
          <w:sz w:val="28"/>
          <w:sz w:val="28"/>
          <w:szCs w:val="28"/>
          <w:rtl w:val="true"/>
          <w:lang w:bidi="ar-SA"/>
        </w:rPr>
        <w:t>شهيداً، كسائر الأئمة عليهم السلام، ذكر ابن شهراشوب عن أبي جعفر القمي انه سمّه المنصور،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ورثاه أبو هريرة العجلي الذي عدّ في شعراء أهل البيت، فانه رثى مولانا الإمام الصادق عليه السلام لما حمل عليه السلام على سريره وأخرج إلى البقيع ليدفن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راحوا به يحملونه على كاهل من حامليه وعاتق</w:t>
      </w:r>
    </w:p>
    <w:p>
      <w:pPr>
        <w:pStyle w:val="BookText"/>
        <w:rPr/>
      </w:pPr>
      <w:r>
        <w:rPr>
          <w:rFonts w:ascii="Amiri" w:hAnsi="Amiri" w:eastAsia="Amiri" w:cs="Amiri"/>
          <w:color w:val="111111"/>
          <w:sz w:val="28"/>
          <w:sz w:val="28"/>
          <w:szCs w:val="28"/>
          <w:rtl w:val="true"/>
          <w:lang w:bidi="ar-SA"/>
        </w:rPr>
        <w:t>أتدرون ماذا تحملون إلى الثرى ثبيراً ثوى من رأس علياء شاهق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حثى الحاثون فوق ضريحه تراباً واولى كان فوق المفارق</w:t>
      </w:r>
      <w:bookmarkStart w:id="430" w:name="pg635_3321"/>
    </w:p>
    <w:p>
      <w:pPr>
        <w:pStyle w:val="BookText"/>
        <w:rPr/>
      </w:pPr>
      <w:bookmarkEnd w:id="430"/>
      <w:r>
        <w:rPr>
          <w:rFonts w:ascii="Amiri" w:hAnsi="Amiri" w:eastAsia="Amiri" w:cs="Amiri"/>
          <w:color w:val="111111"/>
          <w:sz w:val="28"/>
          <w:sz w:val="28"/>
          <w:szCs w:val="28"/>
          <w:rtl w:val="true"/>
          <w:lang w:bidi="ar-SA"/>
        </w:rPr>
        <w:t xml:space="preserve">أيا صادق ابن الصادقين الية </w:t>
      </w:r>
      <w:r>
        <w:rPr>
          <w:rStyle w:val="FootnoteAnchor"/>
          <w:rtl w:val="true"/>
        </w:rPr>
        <w:footnoteReference w:id="757"/>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لحقا بكم ذوالعرش قسم في الورى فقال تعالى اللَّه ربّ المشارق</w:t>
      </w:r>
    </w:p>
    <w:p>
      <w:pPr>
        <w:pStyle w:val="BookText"/>
        <w:rPr/>
      </w:pPr>
      <w:r>
        <w:rPr>
          <w:rFonts w:ascii="Amiri" w:hAnsi="Amiri" w:eastAsia="Amiri" w:cs="Amiri"/>
          <w:color w:val="111111"/>
          <w:sz w:val="28"/>
          <w:sz w:val="28"/>
          <w:szCs w:val="28"/>
          <w:rtl w:val="true"/>
          <w:lang w:bidi="ar-SA"/>
        </w:rPr>
        <w:t xml:space="preserve">نجوم هي اثنا عشرة كن سبقاًإلى اللَّه في علم من اللَّه سابق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كلها تزور قبره بالبقيع من المدينة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5462232_211673320"/>
      <w:bookmarkStart w:id="432" w:name="_Toc170"/>
      <w:bookmarkEnd w:id="431"/>
      <w:r>
        <w:rPr>
          <w:rtl w:val="true"/>
        </w:rPr>
        <w:t>ملاحظات</w:t>
      </w:r>
      <w:r>
        <w:rPr>
          <w:rtl w:val="true"/>
        </w:rPr>
        <w:t>:</w:t>
      </w:r>
      <w:bookmarkEnd w:id="432"/>
    </w:p>
    <w:p>
      <w:pPr>
        <w:pStyle w:val="Heading4"/>
        <w:numPr>
          <w:ilvl w:val="3"/>
          <w:numId w:val="1"/>
        </w:numPr>
        <w:rPr/>
      </w:pPr>
      <w:bookmarkStart w:id="433" w:name="__RefHeading___Toc5462234_211673320"/>
      <w:bookmarkStart w:id="434" w:name="_Toc171"/>
      <w:bookmarkEnd w:id="433"/>
      <w:r>
        <w:rPr>
          <w:rtl w:val="true"/>
        </w:rPr>
        <w:t>الأولى</w:t>
      </w:r>
      <w:r>
        <w:rPr>
          <w:rtl w:val="true"/>
        </w:rPr>
        <w:t xml:space="preserve">: </w:t>
      </w:r>
      <w:r>
        <w:rPr>
          <w:rtl w:val="true"/>
        </w:rPr>
        <w:t>هل دفنت فاطمة الزهراء عليها السلام في البقيع أم لا؟ ما هي الأقوال؟</w:t>
      </w:r>
      <w:bookmarkEnd w:id="434"/>
    </w:p>
    <w:p>
      <w:pPr>
        <w:pStyle w:val="Heading5"/>
        <w:numPr>
          <w:ilvl w:val="4"/>
          <w:numId w:val="1"/>
        </w:numPr>
        <w:rPr/>
      </w:pPr>
      <w:bookmarkStart w:id="435" w:name="__RefHeading___Toc5462236_211673320"/>
      <w:bookmarkStart w:id="436" w:name="_Toc172"/>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نذكرها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دفنت فاطمة الزهراء عليها السلام في البقيع أم لا؟ ما هي الأقوال؟</w:t>
      </w:r>
    </w:p>
    <w:p>
      <w:pPr>
        <w:pStyle w:val="BookText"/>
        <w:rPr/>
      </w:pPr>
      <w:r>
        <w:rPr>
          <w:rFonts w:ascii="Amiri" w:hAnsi="Amiri" w:eastAsia="Amiri" w:cs="Amiri"/>
          <w:color w:val="111111"/>
          <w:sz w:val="28"/>
          <w:sz w:val="28"/>
          <w:szCs w:val="28"/>
          <w:rtl w:val="true"/>
          <w:lang w:bidi="ar-SA"/>
        </w:rPr>
        <w:t>اختلفت الأقوال والآراء حول موضع قبر سيدة نساء العالمين، الصديقة الشهيدة، فاطمة الزهراء، بنت رسول اللَّه صلى الله عليه و آله، وهي ناشئة عن وصيتها بالدّفن ليلًا، وذلك لأسباب معروفة؛ اذ هي المجهولة قبراً، والمدفونة سراً، والمغصوبة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دفنها ليلًا في الصحة أظهر من الشمس، وأن منكر ذلك كالدافع للمشاهدات، ولم يجعل دفنها ليلًا بمجرده هو الحجة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دفن فلان وفلان ليلًا، بل يقع الإحتجاج بذلك على ما وردت به الروايات المستفيضة الظاهرة التي هي كالتواتر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خفاء قبرها عليها السلام ما رواه المخالف والمؤالف من</w:t>
      </w:r>
      <w:bookmarkStart w:id="437" w:name="pg635_3322"/>
    </w:p>
    <w:p>
      <w:pPr>
        <w:pStyle w:val="BookText"/>
        <w:rPr/>
      </w:pPr>
      <w:bookmarkEnd w:id="437"/>
      <w:r>
        <w:rPr>
          <w:rFonts w:ascii="Amiri" w:hAnsi="Amiri" w:eastAsia="Amiri" w:cs="Amiri"/>
          <w:color w:val="111111"/>
          <w:sz w:val="28"/>
          <w:sz w:val="28"/>
          <w:szCs w:val="28"/>
          <w:rtl w:val="true"/>
          <w:lang w:bidi="ar-SA"/>
        </w:rPr>
        <w:t>أنها عليها السلام أوصت إلى أمير المؤمنين عليه السلام أن يدفنها ليلًا، لئلا يصلي عليها من آذاها ومنعها ميراثها من أبيها صلوات اللَّه عليه، مع أنّ العامة رووا في صحاحهم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فاطمة بضعة مني يؤذيني ما آذاها، ويغضبني ما أغضبها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المأساة أعظم من قضية مطالبتها بإرثها فحسب، وإن كانت هي جزء من ظلامتها، ولكن الأعظم هو موقفها الرسالي للدفاع عن أمر الولاية وإثبات ظلم ظالميها إلى أبد الدهر، كما يظهر ذلك في احتجاجها على مخالفيها، فتكون المسألة أكبر من مطالبتها بحقها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ماكان، فالأقوال في موضع دفنها عليها السلام ثلاثة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5462238_211673320"/>
      <w:bookmarkStart w:id="439" w:name="_Toc173"/>
      <w:bookmarkEnd w:id="438"/>
      <w:r>
        <w:rPr/>
        <w:t>1</w:t>
      </w:r>
      <w:r>
        <w:rPr>
          <w:rtl w:val="true"/>
        </w:rPr>
        <w:t xml:space="preserve">- </w:t>
      </w:r>
      <w:r>
        <w:rPr>
          <w:rtl w:val="true"/>
        </w:rPr>
        <w:t>البقيع‌</w:t>
      </w:r>
      <w:bookmarkEnd w:id="439"/>
    </w:p>
    <w:p>
      <w:pPr>
        <w:pStyle w:val="BookText"/>
        <w:rPr/>
      </w:pPr>
      <w:r>
        <w:rPr>
          <w:rFonts w:ascii="Amiri" w:hAnsi="Amiri" w:eastAsia="Amiri" w:cs="Amiri"/>
          <w:color w:val="111111"/>
          <w:sz w:val="28"/>
          <w:sz w:val="28"/>
          <w:szCs w:val="28"/>
          <w:rtl w:val="true"/>
          <w:lang w:bidi="ar-SA"/>
        </w:rPr>
        <w:t>روى ابن شبة اخباراً دالة على الدفن بالبقيع، منها ما رواه عن محمد بن علي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بنت رسول اللَّه صلّى اللَّه عليه وسلم زاوية دار عقيل اليمانية الشارعة في البقيع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متى دفنتم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ليلًا بعد هدأة،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w:t>
      </w:r>
    </w:p>
    <w:p>
      <w:pPr>
        <w:pStyle w:val="BookText"/>
        <w:rPr/>
      </w:pPr>
      <w:r>
        <w:rPr>
          <w:rFonts w:ascii="Amiri" w:hAnsi="Amiri" w:eastAsia="Amiri" w:cs="Amiri"/>
          <w:color w:val="111111"/>
          <w:sz w:val="28"/>
          <w:sz w:val="28"/>
          <w:szCs w:val="28"/>
          <w:rtl w:val="true"/>
          <w:lang w:bidi="ar-SA"/>
        </w:rPr>
        <w:t>عبد الرحمن بن أبي الموالي،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عند المسجد الذي يصلون إليه على جنائزهم بالبقيع،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إلى مسجد رقية، يعني امرأة عمرته، وما دفنت فاطمة عليها السلام إلا في زاوية دار عقيل، مما يلي دار الجحشيين مستقبل خوخة بني نبيه من بني عبد الدار بالبقيع، وبين قبرها وبين الطريق سبعة أذرع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المغيرة بن عبد الرحمن واقفاً ينتظرني بالبقيع نصف النهار في حرّ 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يا أبا هاشم هاهنا؟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انتظرتك، بلغني أن فاطمة دفنت في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عقيل مما يلي دار الجحشيين، فأحب أن تبتاعه لي بما بلغ أدفن فيها،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 بالعقيليين،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يشك أنّ قبرها في ذلك الموضع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محمد بن همام الكاتب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عليها السلام ولها ثماني عشرة سنة وخمسة وسبعون يوماً، فدفنها بالبقيع ليلًا، وعفي قبرها، ولم يحضرها غير أمير المؤمنين والحسن والحسين والعباس بن عبد المطلب،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صدر رسول اللَّه صلى الله عليه و آله، وخبر البقيع أصحّ وأثبت، فلمّا أصبح الناس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تموت فاطمة بنت رسول اللَّه صلى الله عليه و آله ولا نحضرها؟ فخرج الناس إلى البقيع يطلبون قبرها، وأظهر اللَّه في الموضع سبعين قبراً، لم يدروا قبرها من القبور، فرجعوا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في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على قبرها بالبقيع، وهو القبر الذي فيه</w:t>
      </w:r>
    </w:p>
    <w:p>
      <w:pPr>
        <w:pStyle w:val="BookText"/>
        <w:rPr/>
      </w:pPr>
      <w:r>
        <w:rPr>
          <w:rFonts w:ascii="Amiri" w:hAnsi="Amiri" w:eastAsia="Amiri" w:cs="Amiri"/>
          <w:color w:val="111111"/>
          <w:sz w:val="28"/>
          <w:sz w:val="28"/>
          <w:szCs w:val="28"/>
          <w:rtl w:val="true"/>
          <w:lang w:bidi="ar-SA"/>
        </w:rPr>
        <w:t>ولدها الحسن عليه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ممتحنة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أنهامدفونة بالبقيع، ويعرف ببقيع الفرقد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غسلها أمير المؤمنين علي بن أبي طالب، ودفنها ليلًا بالبقيع، وقيل غيره، ولم يؤذن بها أبوبكر، وكانت مهاجرة له منذ طالبته بإرثها من أبيها صلى الله عليه و آله من فدك وغيرها، وما كان بينهما من النزاع في ذلك، إلى أن ماتت</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دفنها أمير المؤمنين عليه السلام، وعفى على موضع قبرها بيده، ثمّ قام فحوّل وجهه إلى قبر رسول اللَّه صلى الله عليه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السلام عليك من ابنتك وحبيبتك وقرة عينك وزائرتك، والبائنة في الثرى ببقيعك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غسلها أمير المؤمنين علي بن أبي طالب رضى اللَّه عنه ودفنها ليلًا بالبقيع، وقيل غيره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عليها السلام ليلة الأحد لثلاث عشرة خلت من شهر ربيع الآخر سنة إحدى عشرة من الهجرة، ومشهدها بالبقيع،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دفنت في بيتها،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بين قبر رسول اللَّه صلى الله عليه و آله ومنبره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وكفّنوها وحنّطوها وصلّوا عليها ليلًا ودفنوها بالبقيع، وماتت بعد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الأربلى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المشهور مما نقله الناس</w:t>
      </w:r>
    </w:p>
    <w:p>
      <w:pPr>
        <w:pStyle w:val="BookText"/>
        <w:rPr/>
      </w:pPr>
      <w:r>
        <w:rPr>
          <w:rFonts w:ascii="Amiri" w:hAnsi="Amiri" w:eastAsia="Amiri" w:cs="Amiri"/>
          <w:color w:val="111111"/>
          <w:sz w:val="28"/>
          <w:sz w:val="28"/>
          <w:szCs w:val="28"/>
          <w:rtl w:val="true"/>
          <w:lang w:bidi="ar-SA"/>
        </w:rPr>
        <w:t xml:space="preserve">وارباب التواريخ والسير انها عليها السلام دفنت بالبقيع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النبي صلى الله عليه و آله ستة أشهر، ودفنت ليلًا،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تضحك في مدة بقائها بعده عليه السلام، وأنها كانت تذوب من حزنها عليه وشوقها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ودفنت بالبقيع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فاطمة عليها السلام توفيت ولها ثماني عشرة سنة وشهران، وأقامت بعد النبي صلى الله عليه و آله خمسة وسبعين يوماً، وروي أربعين يوماً، وتولّى غسلها وتكفينها أمير المؤمنين عليه السلام، وأخرجها ومعه الحسن والحسين عليهما السلام في الليل، وصلّوا عليها، ولم يعلم بها أحد، ودفنها في البقيع، وجدّد أربعين قبراً، فاشتكل على الناس قبرها، فأصبح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 آله خلّف بنتاً ولم نحضر وفاتها والصلاة عليها ودفنها، ولا نعرف قبرها فنزورها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أمير المؤمنين عليه السلام فاطمة بنت محمد صلوات اللَّه عليه بالبقيع، ورشّ ماء حول تلك القبور لئلا يعرف القبر</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قبورهم </w:t>
      </w:r>
      <w:r>
        <w:rPr>
          <w:rStyle w:val="FootnoteAnchor"/>
          <w:rtl w:val="true"/>
        </w:rPr>
        <w:footnoteReference w:id="778"/>
      </w:r>
      <w:r>
        <w:rPr>
          <w:rFonts w:ascii="Amiri" w:hAnsi="Amiri" w:eastAsia="Amiri" w:cs="Amiri"/>
          <w:color w:val="111111"/>
          <w:sz w:val="28"/>
          <w:sz w:val="28"/>
          <w:szCs w:val="28"/>
          <w:rtl w:val="true"/>
          <w:lang w:bidi="ar-SA"/>
        </w:rPr>
        <w:t>في هذا الموضع من البقيع رخامة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للَّه‌مبيد الأمم، ومحيي الرمم، هذا قبر فاطمة بنت رسول اللَّه صلى الله عليه و آله سيدة نساء العالمين، وقبر الحسن بن علي بن أبي‌طالب، وعلي بن الحسين بن علي بن أبي طالب، ومحمد بن علي، وجعفر بن محمد، رضي اللَّه عنهم</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وفي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الأمام الحسن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مع سيدة النساء أمّه فاطمة في قبر واحد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ان يدفنوها نودوا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اليّ، فقد رفع تربتها منّي، فنظروا فإذا هي بقبر محفور، فحملوا السرير إليها فدفنوها</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حمزة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الرضا عليه السلام في يوم 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لي حماري، فاسرجت له حماره، ثمّ خرج من المدينة إلى البقيع يزور فاطمة عليها السلام، فزار وزرت معه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صاحب الحدائق اختيار ذلك، حيث إنه بعد ذكر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قضت نحبها وهم في جوف الليل أخذ علي عليه السلام في جهازها من ساعته، واشعل النار في جريد النخل، ومشى مع الجنازة بالنار حتى صلى عليها ودفنها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هذين الخبرين أنّ قبرها عليها السلام ليس في البيت كما هو أحد الأقوال، بل ربما أشعرت بكونه في البقيع، كما قيل أيضاً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ورجحه أيضاً البكري الدمياطي </w:t>
      </w:r>
      <w:r>
        <w:rPr>
          <w:rStyle w:val="FootnoteAnchor"/>
          <w:rtl w:val="true"/>
        </w:rPr>
        <w:footnoteReference w:id="784"/>
      </w:r>
      <w:r>
        <w:rPr>
          <w:rFonts w:ascii="Amiri" w:hAnsi="Amiri" w:eastAsia="Amiri" w:cs="Amiri"/>
          <w:color w:val="111111"/>
          <w:sz w:val="28"/>
          <w:sz w:val="28"/>
          <w:szCs w:val="28"/>
          <w:rtl w:val="true"/>
          <w:lang w:bidi="ar-SA"/>
        </w:rPr>
        <w:t xml:space="preserve">، وأحمد بن عبد اللَّه الطبري </w:t>
      </w:r>
      <w:r>
        <w:rPr>
          <w:rStyle w:val="FootnoteAnchor"/>
          <w:rtl w:val="true"/>
        </w:rPr>
        <w:footnoteReference w:id="785"/>
      </w:r>
      <w:r>
        <w:rPr>
          <w:rFonts w:ascii="Amiri" w:hAnsi="Amiri" w:eastAsia="Amiri" w:cs="Amiri"/>
          <w:color w:val="111111"/>
          <w:sz w:val="28"/>
          <w:sz w:val="28"/>
          <w:szCs w:val="28"/>
          <w:rtl w:val="true"/>
          <w:lang w:bidi="ar-SA"/>
        </w:rPr>
        <w:t xml:space="preserve">والسيد محمد بن علوي المالكي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مناقب ابن شهراشوب أن مضجع فاطمة في البقيع، يعني</w:t>
      </w:r>
      <w:bookmarkStart w:id="440" w:name="pg635_3327"/>
    </w:p>
    <w:p>
      <w:pPr>
        <w:pStyle w:val="BookText"/>
        <w:rPr/>
      </w:pPr>
      <w:bookmarkEnd w:id="440"/>
      <w:r>
        <w:rPr>
          <w:rFonts w:ascii="Amiri" w:hAnsi="Amiri" w:eastAsia="Amiri" w:cs="Amiri"/>
          <w:color w:val="111111"/>
          <w:sz w:val="28"/>
          <w:sz w:val="28"/>
          <w:szCs w:val="28"/>
          <w:rtl w:val="true"/>
          <w:lang w:bidi="ar-SA"/>
        </w:rPr>
        <w:t xml:space="preserve">بيت الأحزان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لا يمكن الإعتماد على شي‌ء منها، ويأتي نفي هذا الإحتمال عن أهل البيت الذين هم أدرى بما في البيت، وأما ما روي عن الباقر عليه السلام فمبتلى بالإرسال، فلايتم الإحتجاج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بالبقيع فبعيد من الصواب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5462240_211673320"/>
      <w:bookmarkStart w:id="442" w:name="_Toc174"/>
      <w:bookmarkEnd w:id="441"/>
      <w:r>
        <w:rPr/>
        <w:t>2</w:t>
      </w:r>
      <w:r>
        <w:rPr>
          <w:rtl w:val="true"/>
        </w:rPr>
        <w:t xml:space="preserve">- </w:t>
      </w:r>
      <w:r>
        <w:rPr>
          <w:rtl w:val="true"/>
        </w:rPr>
        <w:t>الروضة</w:t>
      </w:r>
      <w:bookmarkEnd w:id="442"/>
    </w:p>
    <w:p>
      <w:pPr>
        <w:pStyle w:val="BookText"/>
        <w:rPr/>
      </w:pPr>
      <w:r>
        <w:rPr>
          <w:rFonts w:ascii="Amiri" w:hAnsi="Amiri" w:eastAsia="Amiri" w:cs="Amiri"/>
          <w:color w:val="111111"/>
          <w:sz w:val="28"/>
          <w:sz w:val="28"/>
          <w:szCs w:val="28"/>
          <w:rtl w:val="true"/>
          <w:lang w:bidi="ar-SA"/>
        </w:rPr>
        <w:t>نجد بعض الأخبار تلمح أو تدل على دفنها عليها السلام بالروضة الشريفة،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مرسلة ابن أبي عمير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 ومنبري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قبرها روضة من رياض الجنة، وإليه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الطبري عن محمد بن همام أنّ عليّاً عليه السلام اخرجها عليها السلام إلى البقيع، وصلّى عليها، ودفنها بالروضة، وعمى موضع قبرها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الشيخ الطوسي في المبسوط أنه مال إلى ذلك، حيث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يصلى ما بين القبر والمنبر ركعتين، فإنّ فيه روضة من رياض الجنة </w:t>
      </w:r>
      <w:r>
        <w:rPr>
          <w:rStyle w:val="FootnoteAnchor"/>
          <w:rtl w:val="true"/>
        </w:rPr>
        <w:footnoteReference w:id="791"/>
      </w:r>
      <w:r>
        <w:rPr>
          <w:rFonts w:ascii="Amiri" w:hAnsi="Amiri" w:eastAsia="Amiri" w:cs="Amiri"/>
          <w:color w:val="111111"/>
          <w:sz w:val="28"/>
          <w:sz w:val="28"/>
          <w:szCs w:val="28"/>
          <w:rtl w:val="true"/>
          <w:lang w:bidi="ar-SA"/>
        </w:rPr>
        <w:t>،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مدفونة هناك،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مدفونة في بيتها،</w:t>
      </w:r>
      <w:bookmarkStart w:id="443" w:name="pg635_3328"/>
    </w:p>
    <w:p>
      <w:pPr>
        <w:pStyle w:val="BookText"/>
        <w:rPr/>
      </w:pPr>
      <w:bookmarkEnd w:id="443"/>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مدفونة بالبقيع، وهذا بعيد، والروايتان الأوليان أشبه وأقرب إلى الصواب، وينبغي أن يزور فاطمة عليها السلام من عند الروضة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زيارتها من عند الروضة، ومن زارها في هذه الثلاث المواضع كان أفضل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زيارة النبي صلى الله عليه و آله مؤكداً، وزيارة فاطمة عليها السلام من الروضة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السبزواري أيضاً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يحيى بن سعيد الحلي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موضع دفنها بالروضة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الشهيد الثاني لم يرتض ذلك، وجعله أبعد الإحتمالات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الأخبار أيضاً ما يدل بظاهره على أنّ مابين الروضة إلى البقيع من رياض الجنة </w:t>
      </w:r>
      <w:r>
        <w:rPr>
          <w:rStyle w:val="FootnoteAnchor"/>
          <w:rtl w:val="true"/>
        </w:rPr>
        <w:footnoteReference w:id="7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عليه، ومن المعلوم أنه متبرك بأقدام النبي وعترته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5462242_211673320"/>
      <w:bookmarkStart w:id="445" w:name="_Toc175"/>
      <w:bookmarkEnd w:id="444"/>
      <w:r>
        <w:rPr/>
        <w:t>3</w:t>
      </w:r>
      <w:r>
        <w:rPr>
          <w:rtl w:val="true"/>
        </w:rPr>
        <w:t xml:space="preserve">- </w:t>
      </w:r>
      <w:r>
        <w:rPr>
          <w:rtl w:val="true"/>
        </w:rPr>
        <w:t>بيت فاطمة عليها السلام</w:t>
      </w:r>
      <w:r>
        <w:rPr>
          <w:rtl w:val="true"/>
        </w:rPr>
        <w:t>:</w:t>
      </w:r>
      <w:bookmarkEnd w:id="4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موضع قبر فاطمة سيدة نساء العالمين عليها السلام، فمنهم 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البقيع، ومنهم من روى أنها دفنت بين القبر والمنبر، وأنّ النبي صلى الله عليه و آله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قبرها بين القبر والمنبر، ومنهم من روى أنها دفنت في بيتها، فلما زادت بنو أمية في المسجد صارت في المسجد، وهذا هو الصحيح عندي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بالروضة،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بيتها، فلما زاد بنو امية لعنهم اللَّه في المسجد صارت من جملة المسجد، وهاتان الروايتان كالمتقاربتين، والأفضل عندي أن يزور الإنسان من الموضعين جميعاً، فإنّه لايضره ذلك، ويحوز به أجراً عظيماً، وأما من قال إنها دفنت بالبقيع فبعيد من الصواب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ابن‌ادريس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مدفونة في‌بيتها، وهو الأظهر في الروايات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أنها دفنت في بيتها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حجرة النبي عليه السلام لمن حضر هناك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جامع كتاب المسائل واجوبتها من الأئمة عليهم السلام فيها ماسئل عنه مولانا علي ابن محمد الهادي عليه السلام، 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أن تخبرني عن بيت أمّك فاطمة عليها السلام، أهي في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يقول الناس في البقيع؟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مع جدّي صلوات اللَّه عليه وآله</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النصّ كاف في أنها عليها السلام مع النبي صلى الله عليه و آله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ضريحها المقدس في بيتها المكمل بالآيات والمعجزات، لأنها أوصت أن تدفن ليلًا، ولا يصلي عليها من كانت مهاجرة لهم إلى حين الممات، وقد ذكر حديث دفنها وستره عن الصحابة البخاري ومسلم في ما شهدا أنه من صحيح الروايات، ولو كان قد أخرجت جنازتها الطاهرة إلى بقيع الغرقد أو بين الروضة والمنبر في المسجد ما كان يخفي آثار الحفر والعمارة عمن كان قد أراد كشف ذلك بأدنى اشارة، فاستمرار ستر حال ضريحها الكريم يدل على أنها ما أخرجت من بيتها أو حجرة والدها الرؤوف الرحيم، ويقتضي أن يكون دفنها في البيت الموصوف بالتعظيم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فضح اللَّه جل جلاله بدفنها ليلًا على وجه المساترة عيوب من أحوجها إلى ذلك الغضب الموافق لغضب جبار الجبابرة، وغضب أبيها صلوات اللَّه عليه صاحب المقامات الباهرة، إذ كان سخطها سخطه ورضاها رضاه، وقد نقل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انقطعت اعذار المتعذرين وحيلة المحتالين بدفنها ليلًا، ودعواهم أنّ أهل بيت النبي صلوات اللَّه عليه وعلى عترته الطاهرين كانوا موافقين لمن تقدم عليهم من المتقدمين</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الحميرى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فاطمة بنت رسول اللَّه صلى الله عليه و آله، ايّ مكان دفنت؟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جعفراً عن هذه المسألة وعيسى ابن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أنا وعيسى بن موسى؟ أخبرني عن آبائك،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مضمونه الصدوق في العيون بعدة طرق عن البزنطي عنه عليه السلام </w:t>
      </w:r>
      <w:r>
        <w:rPr>
          <w:rStyle w:val="FootnoteAnchor"/>
          <w:rtl w:val="true"/>
        </w:rPr>
        <w:footnoteReference w:id="807"/>
      </w:r>
      <w:r>
        <w:rPr>
          <w:rFonts w:ascii="Amiri" w:hAnsi="Amiri" w:eastAsia="Amiri" w:cs="Amiri"/>
          <w:color w:val="111111"/>
          <w:sz w:val="28"/>
          <w:sz w:val="28"/>
          <w:szCs w:val="28"/>
          <w:rtl w:val="true"/>
          <w:lang w:bidi="ar-SA"/>
        </w:rPr>
        <w:t xml:space="preserve">، وإليه مال في المعاني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عيسى بن موسى هو عيسى بن موسى بن محمد بن علي بن عبد اللَّه بن العباس، الذي كان ولي العهد، ثمّ تحيل عليه المنصور فأخّره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السمهودي في وفاء الوفا عن جعفر الصادق عن ابيه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دفن فاطمة عليها السلام ليلًا في منزلها الذي دخل في المسجد، فقبرها عند باب المسجد، المواجه دار أسماء بنت 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الباب الذي كان في شامي باب النساء في المشرق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شبة عدة روايات تدل على كون موضع قبرها في بيتها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موضع دفنها، فقيل دفنت في بيتها، وهو الأصح الذي يقتضيه الإعتبار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الميرزا أبوالحسن الشعراني وجهاً عقلياً في توجيه ذلك، حيث</w:t>
      </w:r>
      <w:bookmarkStart w:id="446" w:name="pg635_3332"/>
    </w:p>
    <w:p>
      <w:pPr>
        <w:pStyle w:val="BookText"/>
        <w:rPr/>
      </w:pPr>
      <w:bookmarkEnd w:id="4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في العقل أيضاً، لأنّ الدفن في البيت كان معهوداً متداولًا،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دفنها في بيتها صلوات اللَّه عليها أوفق بهذا الغرض، وأما الدفن في الروضة وهو من المسجد فغير معقول في ذلك العصر وبعده، وأما البقيع فلم يكن حاجة إليه، ولم يكن يوافق غرض الإخفاء، ولم يرد إلا في بعض روايات ضعيفة لا اعتماد عليها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5462244_211673320"/>
      <w:bookmarkStart w:id="448" w:name="_Toc176"/>
      <w:bookmarkEnd w:id="447"/>
      <w:r>
        <w:rPr>
          <w:rtl w:val="true"/>
        </w:rPr>
        <w:t>خلاصة الكلام‌</w:t>
      </w:r>
      <w:bookmarkEnd w:id="448"/>
    </w:p>
    <w:p>
      <w:pPr>
        <w:pStyle w:val="Heading4"/>
        <w:numPr>
          <w:ilvl w:val="3"/>
          <w:numId w:val="1"/>
        </w:numPr>
        <w:rPr/>
      </w:pPr>
      <w:bookmarkStart w:id="449" w:name="__RefHeading___Toc5462246_211673320"/>
      <w:bookmarkStart w:id="450" w:name="_Toc177"/>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العلماء لم يرجح أحد الأقوال الثلاثة </w:t>
      </w:r>
      <w:r>
        <w:rPr>
          <w:rStyle w:val="FootnoteAnchor"/>
          <w:rtl w:val="true"/>
        </w:rPr>
        <w:footnoteReference w:id="814"/>
      </w:r>
      <w:r>
        <w:rPr>
          <w:rFonts w:ascii="Amiri" w:hAnsi="Amiri" w:eastAsia="Amiri" w:cs="Amiri"/>
          <w:color w:val="111111"/>
          <w:sz w:val="28"/>
          <w:sz w:val="28"/>
          <w:szCs w:val="28"/>
          <w:rtl w:val="true"/>
          <w:lang w:bidi="ar-SA"/>
        </w:rPr>
        <w:t xml:space="preserve">، وقال باستحباب زيارتها في المواضع الثلاثة، ومنهم ابن حمزة الطوسي </w:t>
      </w:r>
      <w:r>
        <w:rPr>
          <w:rStyle w:val="FootnoteAnchor"/>
          <w:rtl w:val="true"/>
        </w:rPr>
        <w:footnoteReference w:id="815"/>
      </w:r>
      <w:r>
        <w:rPr>
          <w:rFonts w:ascii="Amiri" w:hAnsi="Amiri" w:eastAsia="Amiri" w:cs="Amiri"/>
          <w:color w:val="111111"/>
          <w:sz w:val="28"/>
          <w:sz w:val="28"/>
          <w:szCs w:val="28"/>
          <w:rtl w:val="true"/>
          <w:lang w:bidi="ar-SA"/>
        </w:rPr>
        <w:t xml:space="preserve">، والشهيد الأول </w:t>
      </w:r>
      <w:r>
        <w:rPr>
          <w:rStyle w:val="FootnoteAnchor"/>
          <w:rtl w:val="true"/>
        </w:rPr>
        <w:footnoteReference w:id="816"/>
      </w:r>
      <w:r>
        <w:rPr>
          <w:rFonts w:ascii="Amiri" w:hAnsi="Amiri" w:eastAsia="Amiri" w:cs="Amiri"/>
          <w:color w:val="111111"/>
          <w:sz w:val="28"/>
          <w:sz w:val="28"/>
          <w:szCs w:val="28"/>
          <w:rtl w:val="true"/>
          <w:lang w:bidi="ar-SA"/>
        </w:rPr>
        <w:t xml:space="preserve">، وابن طي‌الفقعاني </w:t>
      </w:r>
      <w:r>
        <w:rPr>
          <w:rStyle w:val="FootnoteAnchor"/>
          <w:rtl w:val="true"/>
        </w:rPr>
        <w:footnoteReference w:id="817"/>
      </w:r>
      <w:r>
        <w:rPr>
          <w:rFonts w:ascii="Amiri" w:hAnsi="Amiri" w:eastAsia="Amiri" w:cs="Amiri"/>
          <w:color w:val="111111"/>
          <w:sz w:val="28"/>
          <w:sz w:val="28"/>
          <w:szCs w:val="28"/>
          <w:rtl w:val="true"/>
          <w:lang w:bidi="ar-SA"/>
        </w:rPr>
        <w:t xml:space="preserve">، والمحقق‌الكركي </w:t>
      </w:r>
      <w:r>
        <w:rPr>
          <w:rStyle w:val="FootnoteAnchor"/>
          <w:rtl w:val="true"/>
        </w:rPr>
        <w:footnoteReference w:id="818"/>
      </w:r>
      <w:r>
        <w:rPr>
          <w:rFonts w:ascii="Amiri" w:hAnsi="Amiri" w:eastAsia="Amiri" w:cs="Amiri"/>
          <w:color w:val="111111"/>
          <w:sz w:val="28"/>
          <w:sz w:val="28"/>
          <w:szCs w:val="28"/>
          <w:rtl w:val="true"/>
          <w:lang w:bidi="ar-SA"/>
        </w:rPr>
        <w:t xml:space="preserve">، والنراقي </w:t>
      </w:r>
      <w:r>
        <w:rPr>
          <w:rStyle w:val="FootnoteAnchor"/>
          <w:rtl w:val="true"/>
        </w:rPr>
        <w:footnoteReference w:id="819"/>
      </w:r>
      <w:r>
        <w:rPr>
          <w:rFonts w:ascii="IRNazanin" w:hAnsi="IRNazanin" w:eastAsia="IRNazanin"/>
          <w:color w:val="111111"/>
          <w:sz w:val="28"/>
          <w:sz w:val="28"/>
          <w:szCs w:val="28"/>
          <w:rtl w:val="true"/>
          <w:lang w:bidi="fa-IR"/>
        </w:rPr>
        <w:t xml:space="preserve">، وصاحب الجواهر </w:t>
      </w:r>
      <w:r>
        <w:rPr>
          <w:rStyle w:val="FootnoteAnchor"/>
          <w:rtl w:val="true"/>
        </w:rPr>
        <w:footnoteReference w:id="820"/>
      </w:r>
      <w:r>
        <w:rPr>
          <w:rFonts w:ascii="Amiri" w:hAnsi="Amiri" w:eastAsia="Amiri" w:cs="Amiri"/>
          <w:color w:val="111111"/>
          <w:sz w:val="28"/>
          <w:sz w:val="28"/>
          <w:szCs w:val="28"/>
          <w:rtl w:val="true"/>
          <w:lang w:bidi="ar-SA"/>
        </w:rPr>
        <w:t xml:space="preserve">، والطبسي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نفى القول بدفنها بالبقيع، وقال باستحباب زيارتها في الموضعين، أي الروضة والبيت، كالشيخ الطوسي في التهذيب </w:t>
      </w:r>
      <w:r>
        <w:rPr>
          <w:rStyle w:val="FootnoteAnchor"/>
          <w:rtl w:val="true"/>
        </w:rPr>
        <w:footnoteReference w:id="822"/>
      </w:r>
      <w:r>
        <w:rPr>
          <w:rFonts w:ascii="Amiri" w:hAnsi="Amiri" w:eastAsia="Amiri" w:cs="Amiri"/>
          <w:color w:val="111111"/>
          <w:sz w:val="28"/>
          <w:sz w:val="28"/>
          <w:szCs w:val="28"/>
          <w:rtl w:val="true"/>
          <w:lang w:bidi="ar-SA"/>
        </w:rPr>
        <w:t>، و استبعد ذلك أيضاً الشيخ الطوسي</w:t>
      </w:r>
    </w:p>
    <w:p>
      <w:pPr>
        <w:pStyle w:val="BookText"/>
        <w:rPr/>
      </w:pPr>
      <w:r>
        <w:rPr>
          <w:rFonts w:ascii="Amiri" w:hAnsi="Amiri" w:eastAsia="Amiri" w:cs="Amiri"/>
          <w:color w:val="111111"/>
          <w:sz w:val="28"/>
          <w:sz w:val="28"/>
          <w:szCs w:val="28"/>
          <w:rtl w:val="true"/>
          <w:lang w:bidi="ar-SA"/>
        </w:rPr>
        <w:t xml:space="preserve">في النهاية والمبسوط، والعلامة الحلي في التحرير والمنتهى، وابن ادريس وسعيد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والأقرب أنها مدفونة في الروضة أو في بيتها، فمن استعمل الاحتياط إذا أراد زيارتها وزارها في المواضع الثلاثة كان أولى وأصوب، واللَّه أعلم </w:t>
      </w:r>
      <w:r>
        <w:rPr>
          <w:rStyle w:val="FootnoteAnchor"/>
          <w:rtl w:val="true"/>
        </w:rPr>
        <w:footnoteReference w:id="824"/>
      </w:r>
      <w:r>
        <w:rPr>
          <w:rFonts w:ascii="Amiri" w:hAnsi="Amiri" w:eastAsia="Amiri" w:cs="Amiri"/>
          <w:color w:val="111111"/>
          <w:sz w:val="28"/>
          <w:sz w:val="28"/>
          <w:szCs w:val="28"/>
          <w:rtl w:val="true"/>
          <w:lang w:bidi="ar-SA"/>
        </w:rPr>
        <w:t xml:space="preserve">، وقال نحوه في اعلام الورى أيضاً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القول بدفنها بالبقيع، كالإسكافي </w:t>
      </w:r>
      <w:r>
        <w:rPr>
          <w:rStyle w:val="FootnoteAnchor"/>
          <w:rtl w:val="true"/>
        </w:rPr>
        <w:footnoteReference w:id="826"/>
      </w:r>
      <w:r>
        <w:rPr>
          <w:rFonts w:ascii="Amiri" w:hAnsi="Amiri" w:eastAsia="Amiri" w:cs="Amiri"/>
          <w:color w:val="111111"/>
          <w:sz w:val="28"/>
          <w:sz w:val="28"/>
          <w:szCs w:val="28"/>
          <w:rtl w:val="true"/>
          <w:lang w:bidi="ar-SA"/>
        </w:rPr>
        <w:t xml:space="preserve">والمفيد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مال إلى دفنها بالروضة الشريفة، كالشيخ الطوسي </w:t>
      </w:r>
      <w:r>
        <w:rPr>
          <w:rStyle w:val="FootnoteAnchor"/>
          <w:rtl w:val="true"/>
        </w:rPr>
        <w:footnoteReference w:id="828"/>
      </w:r>
      <w:r>
        <w:rPr>
          <w:rFonts w:ascii="Amiri" w:hAnsi="Amiri" w:eastAsia="Amiri" w:cs="Amiri"/>
          <w:color w:val="111111"/>
          <w:sz w:val="28"/>
          <w:sz w:val="28"/>
          <w:szCs w:val="28"/>
          <w:rtl w:val="true"/>
          <w:lang w:bidi="ar-SA"/>
        </w:rPr>
        <w:t xml:space="preserve">، ونسبها إلى أكثر الأصحاب </w:t>
      </w:r>
      <w:r>
        <w:rPr>
          <w:rStyle w:val="FootnoteAnchor"/>
          <w:rtl w:val="true"/>
        </w:rPr>
        <w:footnoteReference w:id="829"/>
      </w:r>
      <w:r>
        <w:rPr>
          <w:rFonts w:ascii="IRNazanin" w:hAnsi="IRNazanin" w:eastAsia="IRNazanin"/>
          <w:color w:val="111111"/>
          <w:sz w:val="28"/>
          <w:sz w:val="28"/>
          <w:szCs w:val="28"/>
          <w:rtl w:val="true"/>
          <w:lang w:bidi="fa-IR"/>
        </w:rPr>
        <w:t xml:space="preserve">والمحقق </w:t>
      </w:r>
      <w:r>
        <w:rPr>
          <w:rStyle w:val="FootnoteAnchor"/>
          <w:rtl w:val="true"/>
        </w:rPr>
        <w:footnoteReference w:id="830"/>
      </w:r>
      <w:r>
        <w:rPr>
          <w:rFonts w:ascii="Amiri" w:hAnsi="Amiri" w:eastAsia="Amiri" w:cs="Amiri"/>
          <w:color w:val="111111"/>
          <w:sz w:val="28"/>
          <w:sz w:val="28"/>
          <w:szCs w:val="28"/>
          <w:rtl w:val="true"/>
          <w:lang w:bidi="ar-SA"/>
        </w:rPr>
        <w:t xml:space="preserve">الحلي </w:t>
      </w:r>
      <w:r>
        <w:rPr>
          <w:rStyle w:val="FootnoteAnchor"/>
          <w:rtl w:val="true"/>
        </w:rPr>
        <w:footnoteReference w:id="831"/>
      </w:r>
      <w:r>
        <w:rPr>
          <w:rFonts w:ascii="Amiri" w:hAnsi="Amiri" w:eastAsia="Amiri" w:cs="Amiri"/>
          <w:color w:val="111111"/>
          <w:sz w:val="28"/>
          <w:sz w:val="28"/>
          <w:szCs w:val="28"/>
          <w:rtl w:val="true"/>
          <w:lang w:bidi="ar-SA"/>
        </w:rPr>
        <w:t xml:space="preserve">، والعلامة الحلي في الإرشاد </w:t>
      </w:r>
      <w:r>
        <w:rPr>
          <w:rStyle w:val="FootnoteAnchor"/>
          <w:rtl w:val="true"/>
        </w:rPr>
        <w:footnoteReference w:id="832"/>
      </w:r>
      <w:r>
        <w:rPr>
          <w:rFonts w:ascii="Amiri" w:hAnsi="Amiri" w:eastAsia="Amiri" w:cs="Amiri"/>
          <w:color w:val="111111"/>
          <w:sz w:val="28"/>
          <w:sz w:val="28"/>
          <w:szCs w:val="28"/>
          <w:rtl w:val="true"/>
          <w:lang w:bidi="ar-SA"/>
        </w:rPr>
        <w:t xml:space="preserve">، ويحيى ابن سعيد </w:t>
      </w:r>
      <w:r>
        <w:rPr>
          <w:rStyle w:val="FootnoteAnchor"/>
          <w:rtl w:val="true"/>
        </w:rPr>
        <w:footnoteReference w:id="833"/>
      </w:r>
      <w:r>
        <w:rPr>
          <w:rFonts w:ascii="Amiri" w:hAnsi="Amiri" w:eastAsia="Amiri" w:cs="Amiri"/>
          <w:color w:val="111111"/>
          <w:sz w:val="28"/>
          <w:sz w:val="28"/>
          <w:szCs w:val="28"/>
          <w:rtl w:val="true"/>
          <w:lang w:bidi="ar-SA"/>
        </w:rPr>
        <w:t xml:space="preserve">، وابن فهد الحلي </w:t>
      </w:r>
      <w:r>
        <w:rPr>
          <w:rStyle w:val="FootnoteAnchor"/>
          <w:rtl w:val="true"/>
        </w:rPr>
        <w:footnoteReference w:id="834"/>
      </w:r>
      <w:r>
        <w:rPr>
          <w:rFonts w:ascii="Amiri" w:hAnsi="Amiri" w:eastAsia="Amiri" w:cs="Amiri"/>
          <w:color w:val="111111"/>
          <w:sz w:val="28"/>
          <w:sz w:val="28"/>
          <w:szCs w:val="28"/>
          <w:rtl w:val="true"/>
          <w:lang w:bidi="ar-SA"/>
        </w:rPr>
        <w:t xml:space="preserve">، والسبزواري </w:t>
      </w:r>
      <w:r>
        <w:rPr>
          <w:rStyle w:val="FootnoteAnchor"/>
          <w:rtl w:val="true"/>
        </w:rPr>
        <w:footnoteReference w:id="835"/>
      </w:r>
      <w:r>
        <w:rPr>
          <w:rFonts w:ascii="Amiri" w:hAnsi="Amiri" w:eastAsia="Amiri" w:cs="Amiri"/>
          <w:color w:val="111111"/>
          <w:sz w:val="28"/>
          <w:sz w:val="28"/>
          <w:szCs w:val="28"/>
          <w:rtl w:val="true"/>
          <w:lang w:bidi="ar-SA"/>
        </w:rPr>
        <w:t>، بينما استبعد الشهيد الثاني ذلك،</w:t>
      </w:r>
      <w:bookmarkStart w:id="451" w:name="pg635_3334"/>
    </w:p>
    <w:p>
      <w:pPr>
        <w:pStyle w:val="BookText"/>
        <w:rPr/>
      </w:pPr>
      <w:bookmarkEnd w:id="451"/>
      <w:r>
        <w:rPr>
          <w:rFonts w:ascii="IRNazanin" w:hAnsi="IRNazanin" w:eastAsia="IRNazanin"/>
          <w:color w:val="111111"/>
          <w:sz w:val="28"/>
          <w:sz w:val="28"/>
          <w:szCs w:val="28"/>
          <w:rtl w:val="true"/>
          <w:lang w:bidi="fa-IR"/>
        </w:rPr>
        <w:t xml:space="preserve">وجعله أبعد الإحتمالات </w:t>
      </w:r>
      <w:r>
        <w:rPr>
          <w:rStyle w:val="FootnoteAnchor"/>
          <w:rtl w:val="true"/>
        </w:rPr>
        <w:footnoteReference w:id="836"/>
      </w:r>
      <w:r>
        <w:rPr>
          <w:rFonts w:ascii="Amiri" w:hAnsi="Amiri" w:eastAsia="Amiri" w:cs="Amiri"/>
          <w:color w:val="111111"/>
          <w:sz w:val="28"/>
          <w:sz w:val="28"/>
          <w:szCs w:val="28"/>
          <w:rtl w:val="true"/>
          <w:lang w:bidi="ar-SA"/>
        </w:rPr>
        <w:t xml:space="preserve">، ووافقه الطبسي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قال أو رجح القول بدفنها في بيتها، كالكليني </w:t>
      </w:r>
      <w:r>
        <w:rPr>
          <w:rStyle w:val="FootnoteAnchor"/>
          <w:rtl w:val="true"/>
        </w:rPr>
        <w:footnoteReference w:id="838"/>
      </w:r>
      <w:r>
        <w:rPr>
          <w:rFonts w:ascii="Amiri" w:hAnsi="Amiri" w:eastAsia="Amiri" w:cs="Amiri"/>
          <w:color w:val="111111"/>
          <w:sz w:val="28"/>
          <w:sz w:val="28"/>
          <w:szCs w:val="28"/>
          <w:rtl w:val="true"/>
          <w:lang w:bidi="ar-SA"/>
        </w:rPr>
        <w:t xml:space="preserve">، والشيخ الصدوق </w:t>
      </w:r>
      <w:r>
        <w:rPr>
          <w:rStyle w:val="FootnoteAnchor"/>
          <w:rtl w:val="true"/>
        </w:rPr>
        <w:footnoteReference w:id="839"/>
      </w:r>
      <w:r>
        <w:rPr>
          <w:rFonts w:ascii="Amiri" w:hAnsi="Amiri" w:eastAsia="Amiri" w:cs="Amiri"/>
          <w:color w:val="111111"/>
          <w:sz w:val="28"/>
          <w:sz w:val="28"/>
          <w:szCs w:val="28"/>
          <w:rtl w:val="true"/>
          <w:lang w:bidi="ar-SA"/>
        </w:rPr>
        <w:t xml:space="preserve">، وابن ادريس </w:t>
      </w:r>
      <w:r>
        <w:rPr>
          <w:rStyle w:val="FootnoteAnchor"/>
          <w:rtl w:val="true"/>
        </w:rPr>
        <w:footnoteReference w:id="840"/>
      </w:r>
      <w:r>
        <w:rPr>
          <w:rFonts w:ascii="Amiri" w:hAnsi="Amiri" w:eastAsia="Amiri" w:cs="Amiri"/>
          <w:color w:val="111111"/>
          <w:sz w:val="28"/>
          <w:sz w:val="28"/>
          <w:szCs w:val="28"/>
          <w:rtl w:val="true"/>
          <w:lang w:bidi="ar-SA"/>
        </w:rPr>
        <w:t xml:space="preserve">، والمحقق الأردبيلي </w:t>
      </w:r>
      <w:r>
        <w:rPr>
          <w:rStyle w:val="FootnoteAnchor"/>
          <w:rtl w:val="true"/>
        </w:rPr>
        <w:footnoteReference w:id="841"/>
      </w:r>
      <w:r>
        <w:rPr>
          <w:rFonts w:ascii="Amiri" w:hAnsi="Amiri" w:eastAsia="Amiri" w:cs="Amiri"/>
          <w:color w:val="111111"/>
          <w:sz w:val="28"/>
          <w:sz w:val="28"/>
          <w:szCs w:val="28"/>
          <w:rtl w:val="true"/>
          <w:lang w:bidi="ar-SA"/>
        </w:rPr>
        <w:t xml:space="preserve">، وصاحب المدارك </w:t>
      </w:r>
      <w:r>
        <w:rPr>
          <w:rStyle w:val="FootnoteAnchor"/>
          <w:rtl w:val="true"/>
        </w:rPr>
        <w:footnoteReference w:id="842"/>
      </w:r>
      <w:r>
        <w:rPr>
          <w:rFonts w:ascii="Amiri" w:hAnsi="Amiri" w:eastAsia="Amiri" w:cs="Amiri"/>
          <w:color w:val="111111"/>
          <w:sz w:val="28"/>
          <w:sz w:val="28"/>
          <w:szCs w:val="28"/>
          <w:rtl w:val="true"/>
          <w:lang w:bidi="ar-SA"/>
        </w:rPr>
        <w:t xml:space="preserve">، والمحدث البحراني </w:t>
      </w:r>
      <w:r>
        <w:rPr>
          <w:rStyle w:val="FootnoteAnchor"/>
          <w:rtl w:val="true"/>
        </w:rPr>
        <w:footnoteReference w:id="843"/>
      </w:r>
      <w:r>
        <w:rPr>
          <w:rFonts w:ascii="Amiri" w:hAnsi="Amiri" w:eastAsia="Amiri" w:cs="Amiri"/>
          <w:color w:val="111111"/>
          <w:sz w:val="28"/>
          <w:sz w:val="28"/>
          <w:szCs w:val="28"/>
          <w:rtl w:val="true"/>
          <w:lang w:bidi="ar-SA"/>
        </w:rPr>
        <w:t xml:space="preserve">، وصاحب الرياض </w:t>
      </w:r>
      <w:r>
        <w:rPr>
          <w:rStyle w:val="FootnoteAnchor"/>
          <w:rtl w:val="true"/>
        </w:rPr>
        <w:footnoteReference w:id="844"/>
      </w:r>
      <w:r>
        <w:rPr>
          <w:rFonts w:ascii="Amiri" w:hAnsi="Amiri" w:eastAsia="Amiri" w:cs="Amiri"/>
          <w:color w:val="111111"/>
          <w:sz w:val="28"/>
          <w:sz w:val="28"/>
          <w:szCs w:val="28"/>
          <w:rtl w:val="true"/>
          <w:lang w:bidi="ar-SA"/>
        </w:rPr>
        <w:t xml:space="preserve">، والسيد الأمين </w:t>
      </w:r>
      <w:r>
        <w:rPr>
          <w:rStyle w:val="FootnoteAnchor"/>
          <w:rtl w:val="true"/>
        </w:rPr>
        <w:footnoteReference w:id="845"/>
      </w:r>
      <w:r>
        <w:rPr>
          <w:rFonts w:ascii="Amiri" w:hAnsi="Amiri" w:eastAsia="Amiri" w:cs="Amiri"/>
          <w:color w:val="111111"/>
          <w:sz w:val="28"/>
          <w:sz w:val="28"/>
          <w:szCs w:val="28"/>
          <w:rtl w:val="true"/>
          <w:lang w:bidi="ar-SA"/>
        </w:rPr>
        <w:t xml:space="preserve">، والسيد الحكيم </w:t>
      </w:r>
      <w:r>
        <w:rPr>
          <w:rStyle w:val="FootnoteAnchor"/>
          <w:rtl w:val="true"/>
        </w:rPr>
        <w:footnoteReference w:id="846"/>
      </w:r>
      <w:r>
        <w:rPr>
          <w:rFonts w:ascii="IRNazanin" w:hAnsi="IRNazanin" w:eastAsia="IRNazanin"/>
          <w:color w:val="111111"/>
          <w:sz w:val="28"/>
          <w:sz w:val="28"/>
          <w:szCs w:val="28"/>
          <w:rtl w:val="true"/>
          <w:lang w:bidi="fa-IR"/>
        </w:rPr>
        <w:t>، وهو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فإستتار قبرها علامة مظلوميتها، وأصبحت وسيلة لإثارة العقول، ولعله يستمر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القول بما أنشده الشيخ كاظم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سرّا بضعة المصطفى ويعفى ثراها </w:t>
      </w:r>
      <w:r>
        <w:rPr>
          <w:rStyle w:val="FootnoteAnchor"/>
          <w:rtl w:val="true"/>
        </w:rPr>
        <w:footnoteReference w:id="8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5462248_211673320"/>
      <w:bookmarkStart w:id="453" w:name="_Toc178"/>
      <w:bookmarkEnd w:id="452"/>
      <w:r>
        <w:rPr>
          <w:rtl w:val="true"/>
        </w:rPr>
        <w:t>الثانية</w:t>
      </w:r>
      <w:r>
        <w:rPr>
          <w:rtl w:val="true"/>
        </w:rPr>
        <w:t xml:space="preserve">: </w:t>
      </w:r>
      <w:r>
        <w:rPr>
          <w:rtl w:val="true"/>
        </w:rPr>
        <w:t>هل دفن أمير المؤمنين علي عليه السلام في البقيع؟</w:t>
      </w:r>
      <w:bookmarkStart w:id="454" w:name="pg635_3335"/>
      <w:bookmarkEnd w:id="453"/>
    </w:p>
    <w:p>
      <w:pPr>
        <w:pStyle w:val="BookText"/>
        <w:rPr/>
      </w:pPr>
      <w:bookmarkEnd w:id="454"/>
      <w:r>
        <w:rPr>
          <w:rFonts w:ascii="Amiri" w:hAnsi="Amiri" w:eastAsia="Amiri" w:cs="Amiri"/>
          <w:color w:val="111111"/>
          <w:sz w:val="28"/>
          <w:sz w:val="28"/>
          <w:szCs w:val="28"/>
          <w:rtl w:val="true"/>
          <w:lang w:bidi="ar-SA"/>
        </w:rPr>
        <w:t>روى ابن عساكر عن شريك أنّ الحسن بن علي حمله بعد صلح معاوية والحسن، فدفنه بالمدينة،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فدفنه بالثوبة،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مع فاطمة بنت رسول اللَّه صلى الله عليه و آله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الخطيب البغدادي مضمونه عن الفضل بن دكين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شاذ لا يعتنى به، والمشهور البالغ حد التواتر أن موضع قبره الشريف هو بالغري في النجف الأشرف، كما زاره أحفاده مثل الإمام جعفر الصادق عليه السلام في ذلك المكان، وأهل البيت أدرى بما في البيت، وقد أفرد السيد أبو المظفر غياث الدين عبد الكريم بن أبي الفضائل أحمد بن موسى بن طاووس الحلي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مستقلة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بصرحة الغري</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في ذلك، وقد أصبح مزاره وضريحه الشريف رمزاً للتضحية والجهاد، على مدى العصور والأزمان،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851"/>
      </w:r>
    </w:p>
    <w:p>
      <w:pPr>
        <w:pStyle w:val="Heading4"/>
        <w:numPr>
          <w:ilvl w:val="3"/>
          <w:numId w:val="1"/>
        </w:numPr>
        <w:rPr/>
      </w:pPr>
      <w:bookmarkStart w:id="455" w:name="__RefHeading___Toc5462250_211673320"/>
      <w:bookmarkStart w:id="456" w:name="_Toc179"/>
      <w:bookmarkEnd w:id="455"/>
      <w:r>
        <w:rPr>
          <w:rtl w:val="true"/>
        </w:rPr>
        <w:t>الثالثة</w:t>
      </w:r>
      <w:r>
        <w:rPr>
          <w:rtl w:val="true"/>
        </w:rPr>
        <w:t xml:space="preserve">: </w:t>
      </w:r>
      <w:r>
        <w:rPr>
          <w:rtl w:val="true"/>
        </w:rPr>
        <w:t>هل دفن رأس الحسين عليه السلام في البقيع؟</w:t>
      </w:r>
      <w:bookmarkEnd w:id="4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وكان‌عمروبن‌سعيد من‌رجال‌قريش، وكان يزيدبن معاوية قد ولاه المدينة، فقتل الحسين وهو على المدينة، فبعث إليه برأس الحسين، فكفنه</w:t>
      </w:r>
    </w:p>
    <w:p>
      <w:pPr>
        <w:pStyle w:val="BookText"/>
        <w:rPr/>
      </w:pPr>
      <w:r>
        <w:rPr>
          <w:rFonts w:ascii="Amiri" w:hAnsi="Amiri" w:eastAsia="Amiri" w:cs="Amiri"/>
          <w:color w:val="111111"/>
          <w:sz w:val="28"/>
          <w:sz w:val="28"/>
          <w:szCs w:val="28"/>
          <w:rtl w:val="true"/>
          <w:lang w:bidi="ar-SA"/>
        </w:rPr>
        <w:t xml:space="preserve">ودفنه بالبقيع إلى جنب قبر أمه فاطمة بنت رسول اللَّه صلى اللَّه عليه‌وسلم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صاحب المناقب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أبو العلاء الحافظ بإسناده عن مشايخه أنّ يزيد بن معاوية حين قدم عليه رأس الحسين عليه السلام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فأقدم عليه عدة من موالي بني هاشم، وضمّ إليهم عدة من موالي أبي سفيان، ثم بعث بثقل الحسين ومن بقي من أهله معهم وجهّزهم بكلّ شى‌ء، ولم يدع لهم حاجة بالمدينة إلا أمر لهم بها، وبعث برأس الحسين عليه السلام إلى عمرو بن سعيد بن العاص، وهو إذ ذاك عامله على المدينة،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لم يبعث به الّي، ثم أمر عمرو به فدفن بالبقيع عند قبر أمه فاطمة عليها 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أحد الأقوال في المسألة، وهناك أقوال أخر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 الشام، مصر، أو النجف، أو أنه أُلحق بجسده الشريف بكربلاء، كما هو المشهور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قال العلامة المجلسى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علمائنا الإمامية أنه دفن رأسه مع جسده، ردّه علي بن الحسين عليهما السلام، وقد وردت أخبار كثيرة في انه مدفون عند قبر أمير المؤمنين عليه السلام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والمعول عليه هو إلحاق الرأس الشريف بالجسد الطاهر بكربلاء المقدسة، كما قاله السيد المرتضى وغيره </w:t>
      </w:r>
      <w:r>
        <w:rPr>
          <w:rStyle w:val="FootnoteAnchor"/>
          <w:rtl w:val="true"/>
        </w:rPr>
        <w:footnoteReference w:id="856"/>
      </w:r>
      <w:r>
        <w:rPr>
          <w:rFonts w:ascii="Amiri" w:hAnsi="Amiri" w:eastAsia="Amiri" w:cs="Amiri"/>
          <w:color w:val="111111"/>
          <w:sz w:val="28"/>
          <w:sz w:val="28"/>
          <w:szCs w:val="28"/>
          <w:rtl w:val="true"/>
          <w:lang w:bidi="ar-SA"/>
        </w:rPr>
        <w:t>، وهو المختار، ولقد قمنا بتحقيقه</w:t>
      </w:r>
      <w:bookmarkStart w:id="457" w:name="pg635_3337"/>
    </w:p>
    <w:p>
      <w:pPr>
        <w:pStyle w:val="BookText"/>
        <w:rPr/>
      </w:pPr>
      <w:bookmarkEnd w:id="457"/>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الشامية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458" w:name="__RefHeading___Toc5462252_211673320"/>
      <w:bookmarkStart w:id="459" w:name="_Toc180"/>
      <w:bookmarkEnd w:id="458"/>
      <w:r>
        <w:rPr>
          <w:rtl w:val="true"/>
        </w:rPr>
        <w:t>فضل زيارة أئمة البقيع‌</w:t>
      </w:r>
      <w:bookmarkEnd w:id="459"/>
    </w:p>
    <w:p>
      <w:pPr>
        <w:pStyle w:val="Heading4"/>
        <w:numPr>
          <w:ilvl w:val="3"/>
          <w:numId w:val="1"/>
        </w:numPr>
        <w:rPr/>
      </w:pPr>
      <w:bookmarkStart w:id="460" w:name="__RefHeading___Toc5462254_211673320"/>
      <w:bookmarkStart w:id="461" w:name="_Toc181"/>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أعناق شيعته وأوليائه، وإنّ من تمام الوفاء بالعهد وحسن الأداء زيارة قبورهم، فمن زارهم رغبة في زيارتهم وتصديقاً بما رغبوا فيه كانوا شفعاءه يوم القيامة</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زار أحدكم؟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كمن زار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كان له ثواب حجة مبرورة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برسول اللَّه صلى الله عليه و آله حجكم إذا خرجتم إلى بيت اللَّه، فإنّ تركه جفاء، وبذلك أمرتم، وأتموا بالقبور التي ألزمكم اللَّه عزوجلّ زيارتها وحقها، واطلبوا الرزق عندها</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محمد الحسن بن علي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جعفراً وأباه لم يشتك عينه، ولم يصبه سقم، ولم يمت مبتلى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من الأئمة وصلى عنده أربع ركعات كتبت له حجة وعمرة</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ابدؤا بمكة واختموا بنا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المفيد عن الصادق عليه السلام، عن آبائه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عليه السلام ذات يوم في حجر رسول اللَّه صلى الله عليه و آله 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لمن زارك بعد موتك؟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من أتاني زائراً بعد موتي فله الجنة، ومن أتى أباك زائراً بعد موته فله الجنة، ومن أتى أخاك زائراً بعد موته فله الجنة، ومن أتاك زائراً بعد موتك فله الجنة</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زارك بعد موتك، أو زار أباك، أو زار أخاك، فله الجنة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عليّ استنقذه يوم القيامة</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462" w:name="pg635_3339"/>
    </w:p>
    <w:p>
      <w:pPr>
        <w:pStyle w:val="BookText"/>
        <w:rPr/>
      </w:pPr>
      <w:bookmarkEnd w:id="462"/>
      <w:r>
        <w:rPr>
          <w:rFonts w:ascii="Amiri" w:hAnsi="Amiri" w:eastAsia="Amiri" w:cs="Amiri"/>
          <w:color w:val="111111"/>
          <w:sz w:val="28"/>
          <w:sz w:val="28"/>
          <w:szCs w:val="28"/>
          <w:rtl w:val="true"/>
          <w:lang w:bidi="ar-SA"/>
        </w:rPr>
        <w:t>وعن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الحسن في بقيعه ثبت قدمه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بكاه لم تعم عيناه يوم تعمى الأعين، ومن حزن عليه لم يحزن قلبه يوم تحزن القلوب، ومن زاره في البقيع ثبتت قدماه على الصراط يوم تزل فيه الأقدام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البختري عن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بن علي عليهما السلام كان يزور قبر الحسن بن علي عليهما السلام في كلّ عشية جمعة</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زيارتهم فضل كثير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5462256_211673320"/>
      <w:bookmarkStart w:id="464" w:name="_Toc182"/>
      <w:bookmarkEnd w:id="463"/>
      <w:r>
        <w:rPr>
          <w:rtl w:val="true"/>
        </w:rPr>
        <w:t>آداب زيارتهم‌</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الغسل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w:t>
      </w:r>
      <w:bookmarkStart w:id="465" w:name="pg635_3340"/>
    </w:p>
    <w:p>
      <w:pPr>
        <w:pStyle w:val="BookText"/>
        <w:rPr/>
      </w:pPr>
      <w:bookmarkEnd w:id="4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يصلي ثمان ركعات، لكلّ امام ركعتان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5462258_211673320"/>
      <w:bookmarkStart w:id="467" w:name="_Toc183"/>
      <w:bookmarkEnd w:id="466"/>
      <w:r>
        <w:rPr>
          <w:rtl w:val="true"/>
        </w:rPr>
        <w:t>كيفية زيارتهم‌</w:t>
      </w:r>
      <w:bookmarkEnd w:id="467"/>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قبور الأئمة عليهم السلام بالبقيع فاجعلها بين يديك ثمّ قل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أئمة الهدى، السلام عليكم يا أهل التقوى، السلام عليكم يا حجج اللَّه على أهل الدنيا، السلام عليكم أيها القوامون في البرية بالقسط، السلام عليكم يا أهل الصفوة، السلام عليكم يا أهل النجوى، أشهد أنكم قد بلغتم ونصحتم وصبرتم في ذات اللَّه عزوجل، وكذبتم وأسي‌ء لكم فغفرتم، وأشهد أنكم الأئمة الراشدون، وأنّ طاعتكم مفروضة، وأنّ قولكم الصدق، وأنكم دعوتم فلم تجابوا، وأمرتم فلم تطاعوا، وأنكم دعائم الدين، وأركان الأرض، لم تزالوا بعين اللَّه، ينسخكم في أصلاب المطهرين، وينقلكم في أرحام المطهرات، لم تدنّسكم الجاهلية الجهلاء، ولم تشرك فيكم فتن الأهواء، طبتم وطابت منبتكم، أنتم الذين منّ بكم علينا ديّان الدين، فجعلكم في بيوت أذن اللَّه أن ترفع ويذكر فيها اسمه، وجعل صلواتنا عليكم رحمة لنا، وكفارة لذنوبنا، إذا اختاركم لنا، وطيّب خلقنا بما منّ علينا من ولايتكم، وكنّا عنده بفضلكم معترفين، وبتصديقنا إياكم مقرّين، وهذا مقام من أسرف وأخطأ واستكان وأقرّ بما جنى، ورجا بمقامه الخلاص، وأن يستنقذه بكم مستنقذ الهلكى من النار، فكونوا لي شفعاء، فقد وفدت إليكم إذ رغب عنكم أهل الدنيا، واتخذوا آيات اللَّه هزوا، واستكبروا عنها، يا من هو قائم لا يلهو، ومحيط بكلّ شي‌ء، لك المنّ بما وفقتني وعرّفتني بما ائتمنتني عليه، إذ صدّ</w:t>
      </w:r>
    </w:p>
    <w:p>
      <w:pPr>
        <w:pStyle w:val="BookText"/>
        <w:rPr/>
      </w:pPr>
      <w:r>
        <w:rPr>
          <w:rFonts w:ascii="Amiri" w:hAnsi="Amiri" w:eastAsia="Amiri" w:cs="Amiri"/>
          <w:color w:val="111111"/>
          <w:sz w:val="28"/>
          <w:sz w:val="28"/>
          <w:szCs w:val="28"/>
          <w:rtl w:val="true"/>
          <w:lang w:bidi="ar-SA"/>
        </w:rPr>
        <w:t>عنه عبادك، وجهلوا معرفتهم، واستحقوا بحقهم، ومالوا إلى سواهم، فكانت المنة منك علي مع أقوام خصصتهم بما خصصتني به، فلك الحمد إذ كنت عندك في مقامي مكتوباً، فلا تحرمني ما رجوت، ولا تخيبني في ما دعوت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وادع لنفسك بما أحببت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المفيد زيارة مختصرة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وتقف على قبورهم،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خزان علم اللَّه، وحفظة سره، وتراجمة وحيه، أتيتكم يا 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بحقكم، مستبصراً بشأنكم، معادياً لأعدائكم، موالياً لأوليائكم، بأبي أنتم وأمي، صلى اللَّه على أجسادكم وأرواحكم ورحمة اللَّه وبركاته، اللهم إنّي أتولّى آخرهم كما توليت أولهم، وأبرأ إلى اللَّه من كلّ وليجة دونهم، آمنت باللَّه، وكفرت بالجبت والطاغوت واللات والعزى وكلّ ندّ يدعى من دون اللَّه، اللهم صل على محمد وآل محمد، واجعل زيارتي لهم مقبولة، ودعائي بهم مستجاباً،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القبور فقبّلها، وضع خدّك عليها، وتحوّل من مكانك، فصلّ ست ركعات، وإن جعلت زيارتك هذه للأئمة الأربعة فصلّ ثماني ركعات إن شاء اللَّه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المفيد زيارة مختصرة للإمام الحسن المجتبى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w:t>
      </w:r>
    </w:p>
    <w:p>
      <w:pPr>
        <w:pStyle w:val="BookText"/>
        <w:rPr/>
      </w:pPr>
      <w:r>
        <w:rPr>
          <w:rFonts w:ascii="Amiri" w:hAnsi="Amiri" w:eastAsia="Amiri" w:cs="Amiri"/>
          <w:color w:val="111111"/>
          <w:sz w:val="28"/>
          <w:sz w:val="28"/>
          <w:szCs w:val="28"/>
          <w:rtl w:val="true"/>
          <w:lang w:bidi="ar-SA"/>
        </w:rPr>
        <w:t>لزيارته عليه السلام، وتلبس أطهر ثيابك، وتقف على قبره،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بقية المؤمنين، وابن أول المسلمين، أشهد أنك سبيل الهدى، وحليف التقوى، وخامس أصحاب الكساء، غذتك يد الرحمة، وتربيت في حجر الإسلام، ورضعت من ثدي الإيمان، فطبت حياً وميتاً، صلى اللَّه عليك، أشهد أنك أديت صادقاً، ومضيت على يقين، لم تؤثر عمى على هدى، ولم تمل من حق إلى باطل، لعن اللَّه من ظلمك، ولعن اللَّه من خذلك، ولعن اللَّه من قتلك، أنا إلى اللَّه 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وضع خديك عليه، وتحوّل إلى عند الرأس،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وصي أمير المؤمنين، 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ركعين لزيارته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الإنصراف فقف على قبورهم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ورحمة اللَّه وبركاته، أستودعكم اللَّه، وأقرأ عليكم السلام، آمنّا باللَّه وبالرسول، وبما جئتم به، ودللتم عليه، 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اللَّه كثيراً، واسأله أن لا يجعله آخر العهد من زيارتهم، إن شاء اللَّه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البراج والمشهدي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مني لزيارتهم، وارزقنيها أبداً ما أحييتني، فإذا توفيتني فاحشرني معهم وفي زمرتهم، أستودعكم اللَّه وأقرأ عليكم 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bookmarkStart w:id="468" w:name="pg635_3343"/>
    </w:p>
    <w:p>
      <w:pPr>
        <w:pStyle w:val="BookText"/>
        <w:rPr/>
      </w:pPr>
      <w:bookmarkEnd w:id="468"/>
      <w:r>
        <w:rPr>
          <w:rFonts w:ascii="Amiri" w:hAnsi="Amiri" w:eastAsia="Amiri" w:cs="Amiri"/>
          <w:color w:val="111111"/>
          <w:sz w:val="28"/>
          <w:sz w:val="28"/>
          <w:szCs w:val="28"/>
          <w:rtl w:val="true"/>
          <w:lang w:bidi="ar-SA"/>
        </w:rPr>
        <w:t>وقال الشيخ المفيد في وداع زيارة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الإنصراف فقف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وقفت في أول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ورحمة اللَّه وبركاته، أستودعك اللَّه وأسترعيك، وأقرأ عليك السلام، آمنّا باللَّه وبالرسول، وبما جئت به، ودللت عليه،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 اللَّه أن لا يجعله آخر العهد منك، وادع بما أحببت إن شاء اللَّه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5462260_211673320"/>
      <w:bookmarkStart w:id="470" w:name="_Toc184"/>
      <w:bookmarkEnd w:id="469"/>
      <w:r>
        <w:rPr>
          <w:rtl w:val="true"/>
        </w:rPr>
        <w:t>بعض المدفونين في البقيع‌</w:t>
      </w:r>
      <w:bookmarkEnd w:id="4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1" w:name="__RefHeading___Toc5462262_211673320"/>
      <w:bookmarkStart w:id="472" w:name="_Toc185"/>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نلفت‌القاري‌ء الكريم إلى‌نظرة قصيرة إلى‌بعض‌من دفن في‌البقيع، من الصحابة والتابعين، والشهداء والصالحين، وسائر الناس والمؤمنين، مع اعلامنا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البقيع اليوم قد توسع عما كان هو عليه سابقاً، و أُلحق به كثير، كحش كوكب وغيرها التى كانت خارجة عنه، انّ ما نذكره يشمل ما يطلق عليه اسم البقيع حالياً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نذكره من اسماء المدفونين فيه، هو ما عثرنا عليه خلال تصفّحنا الكتب التاريخية والرّوائية والتراجم </w:t>
      </w:r>
      <w:r>
        <w:rPr>
          <w:rStyle w:val="FootnoteAnchor"/>
          <w:rtl w:val="true"/>
        </w:rPr>
        <w:footnoteReference w:id="882"/>
      </w:r>
      <w:r>
        <w:rPr>
          <w:rFonts w:ascii="Amiri" w:hAnsi="Amiri" w:eastAsia="Amiri" w:cs="Amiri"/>
          <w:color w:val="111111"/>
          <w:sz w:val="28"/>
          <w:sz w:val="28"/>
          <w:szCs w:val="28"/>
          <w:rtl w:val="true"/>
          <w:lang w:bidi="ar-SA"/>
        </w:rPr>
        <w:t xml:space="preserve">، مع غمض العين عن انتمائاتهم المذهبية، وميولهم السياسية، ونوردها على حسب حروف المعجم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bookmarkStart w:id="473" w:name="pg635_3345"/>
    </w:p>
    <w:p>
      <w:pPr>
        <w:pStyle w:val="BookText"/>
        <w:rPr/>
      </w:pPr>
      <w:bookmarkEnd w:id="473"/>
      <w:r>
        <w:rPr>
          <w:rFonts w:ascii="Amiri" w:hAnsi="Amiri" w:eastAsia="Amiri" w:cs="Amiri"/>
          <w:color w:val="111111"/>
          <w:sz w:val="28"/>
          <w:sz w:val="28"/>
          <w:szCs w:val="28"/>
          <w:rtl w:val="true"/>
          <w:lang w:bidi="ar-SA"/>
        </w:rPr>
        <w:t>وإليك أيها القاري‌ء الكريم ذلك</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5462264_211673320"/>
      <w:bookmarkStart w:id="475" w:name="_Toc186"/>
      <w:bookmarkEnd w:id="474"/>
      <w:r>
        <w:rPr/>
        <w:t>1</w:t>
      </w:r>
      <w:r>
        <w:rPr>
          <w:rtl w:val="true"/>
        </w:rPr>
        <w:t xml:space="preserve">- </w:t>
      </w:r>
      <w:r>
        <w:rPr>
          <w:rtl w:val="true"/>
        </w:rPr>
        <w:t>إبراهيم ابن رسول اللَّه‌</w:t>
      </w:r>
      <w:bookmarkEnd w:id="475"/>
    </w:p>
    <w:p>
      <w:pPr>
        <w:pStyle w:val="BookText"/>
        <w:rPr/>
      </w:pPr>
      <w:r>
        <w:rPr>
          <w:rFonts w:ascii="Amiri" w:hAnsi="Amiri" w:eastAsia="Amiri" w:cs="Amiri"/>
          <w:color w:val="111111"/>
          <w:sz w:val="28"/>
          <w:sz w:val="28"/>
          <w:szCs w:val="28"/>
          <w:rtl w:val="true"/>
          <w:lang w:bidi="ar-SA"/>
        </w:rPr>
        <w:t xml:space="preserve">لم يكن لرسول اللَّه صلى الله عليه و آله ولد من غير خديجة إلا إبراهيم من مارية </w:t>
      </w:r>
      <w:r>
        <w:rPr>
          <w:rStyle w:val="FootnoteAnchor"/>
          <w:rtl w:val="true"/>
        </w:rPr>
        <w:footnoteReference w:id="884"/>
      </w:r>
      <w:r>
        <w:rPr>
          <w:rFonts w:ascii="Amiri" w:hAnsi="Amiri" w:eastAsia="Amiri" w:cs="Amiri"/>
          <w:color w:val="111111"/>
          <w:sz w:val="28"/>
          <w:sz w:val="28"/>
          <w:szCs w:val="28"/>
          <w:rtl w:val="true"/>
          <w:lang w:bidi="ar-SA"/>
        </w:rPr>
        <w:t xml:space="preserve">القبطية </w:t>
      </w:r>
      <w:r>
        <w:rPr>
          <w:rStyle w:val="FootnoteAnchor"/>
          <w:rtl w:val="true"/>
        </w:rPr>
        <w:footnoteReference w:id="885"/>
      </w:r>
      <w:r>
        <w:rPr>
          <w:rFonts w:ascii="Amiri" w:hAnsi="Amiri" w:eastAsia="Amiri" w:cs="Amiri"/>
          <w:color w:val="111111"/>
          <w:sz w:val="28"/>
          <w:sz w:val="28"/>
          <w:szCs w:val="28"/>
          <w:rtl w:val="true"/>
          <w:lang w:bidi="ar-SA"/>
        </w:rPr>
        <w:t xml:space="preserve">، ولد في ذي الحجة </w:t>
      </w:r>
      <w:r>
        <w:rPr>
          <w:rStyle w:val="FootnoteAnchor"/>
          <w:rtl w:val="true"/>
        </w:rPr>
        <w:footnoteReference w:id="886"/>
      </w:r>
      <w:r>
        <w:rPr>
          <w:rFonts w:ascii="Amiri" w:hAnsi="Amiri" w:eastAsia="Amiri" w:cs="Amiri"/>
          <w:color w:val="111111"/>
          <w:sz w:val="28"/>
          <w:sz w:val="28"/>
          <w:szCs w:val="28"/>
          <w:rtl w:val="true"/>
          <w:lang w:bidi="ar-SA"/>
        </w:rPr>
        <w:t xml:space="preserve">بعالية في قبيلة مازن في مشربة أم إبراهيم </w:t>
      </w:r>
      <w:r>
        <w:rPr>
          <w:rStyle w:val="FootnoteAnchor"/>
          <w:rtl w:val="true"/>
        </w:rPr>
        <w:footnoteReference w:id="887"/>
      </w:r>
      <w:r>
        <w:rPr>
          <w:rFonts w:ascii="Amiri" w:hAnsi="Amiri" w:eastAsia="Amiri" w:cs="Amiri"/>
          <w:color w:val="111111"/>
          <w:sz w:val="28"/>
          <w:sz w:val="28"/>
          <w:szCs w:val="28"/>
          <w:rtl w:val="true"/>
          <w:lang w:bidi="ar-SA"/>
        </w:rPr>
        <w:t xml:space="preserve">بالمدينة سنة ثمان من الهجرة، ومات بها وله سنة وستة أشهر وبعض أيام </w:t>
      </w:r>
      <w:r>
        <w:rPr>
          <w:rStyle w:val="FootnoteAnchor"/>
          <w:rtl w:val="true"/>
        </w:rPr>
        <w:footnoteReference w:id="888"/>
      </w:r>
      <w:r>
        <w:rPr>
          <w:rFonts w:ascii="Amiri" w:hAnsi="Amiri" w:eastAsia="Amiri" w:cs="Amiri"/>
          <w:color w:val="111111"/>
          <w:sz w:val="28"/>
          <w:sz w:val="28"/>
          <w:szCs w:val="28"/>
          <w:rtl w:val="true"/>
          <w:lang w:bidi="ar-SA"/>
        </w:rPr>
        <w:t xml:space="preserve">، وقبره بالبقيع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إبراهيم ابن رسول اللَّه صلى الله عليه و آله أمرني فغسلته، وكفّنه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وحنطه،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يا علي، فحملته حتى جئت به إلى البقيع فصلى عليه، ثمّ أتى القبر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علي، فنزلت ودلاه عليّ رسول‌اللَّه صلى الله عليه و آله، فلمّا رآه منصبّاً بكى، فبكى المسلمون لبكائه، حتى ارتفعت أصوات الرجال على أصوات النساء، فنهاهم رسول اللَّه صلى الله عليه و آله أشدّ النهي،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 يسخط الرب، وإنا بك لمصابون، وإنا عليك لمحزونون</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بيد عبد الرحمن بن عوف فأتى</w:t>
      </w:r>
    </w:p>
    <w:p>
      <w:pPr>
        <w:pStyle w:val="BookText"/>
        <w:rPr/>
      </w:pPr>
      <w:r>
        <w:rPr>
          <w:rFonts w:ascii="Amiri" w:hAnsi="Amiri" w:eastAsia="Amiri" w:cs="Amiri"/>
          <w:color w:val="111111"/>
          <w:sz w:val="28"/>
          <w:sz w:val="28"/>
          <w:szCs w:val="28"/>
          <w:rtl w:val="true"/>
          <w:lang w:bidi="ar-SA"/>
        </w:rPr>
        <w:t xml:space="preserve">النخل، فإذا ابنه إبراهيم في حجر أمه، وهو يجود بنفسه، فأخذه رسول اللَّه صلى الله عليه و آله فوضعه في حجره، ثمّ ذرفت </w:t>
      </w:r>
      <w:r>
        <w:rPr>
          <w:rStyle w:val="FootnoteAnchor"/>
          <w:rtl w:val="true"/>
        </w:rPr>
        <w:footnoteReference w:id="891"/>
      </w:r>
      <w:r>
        <w:rPr>
          <w:rFonts w:ascii="Amiri" w:hAnsi="Amiri" w:eastAsia="Amiri" w:cs="Amiri"/>
          <w:color w:val="111111"/>
          <w:sz w:val="28"/>
          <w:sz w:val="28"/>
          <w:szCs w:val="28"/>
          <w:rtl w:val="true"/>
          <w:lang w:bidi="ar-SA"/>
        </w:rPr>
        <w:t>عيناه،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إنا لا نغني عنك من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ذرفت عيناه،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لولا أنه أمر حق ووعد صدق، وأنّ آخرنا سيلحق بأولنا، لحزنّا عليك حزناً هو أشدّ من هذا، وإنّا بك يا إبراهيم لمحزونون، تبكى العين ويحزن القلب، ولا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ابن رسول اللَّه صلى الله عليه و آله لستةعشر شهراً، 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ادفنوه في البقيع، فإنّ له مرضعاً في الجنة </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ابن رسول‌اللَّه صلى الله عليه و آله يوم الثلاثاء لعشر ليال خلون من ربيع الأول سنة عشر، وهو ابن ثمانية عشرشهراً </w:t>
      </w:r>
      <w:r>
        <w:rPr>
          <w:rStyle w:val="FootnoteAnchor"/>
          <w:rtl w:val="true"/>
        </w:rPr>
        <w:footnoteReference w:id="894"/>
      </w:r>
      <w:r>
        <w:rPr>
          <w:rFonts w:ascii="Amiri" w:hAnsi="Amiri" w:eastAsia="Amiri" w:cs="Amiri"/>
          <w:color w:val="111111"/>
          <w:sz w:val="28"/>
          <w:sz w:val="28"/>
          <w:szCs w:val="28"/>
          <w:rtl w:val="true"/>
          <w:lang w:bidi="ar-SA"/>
        </w:rPr>
        <w:t xml:space="preserve">، في بني مازن بن النجار، في دار أم برزة بنت المنذر، ودفن بالبقيع </w:t>
      </w:r>
      <w:r>
        <w:rPr>
          <w:rStyle w:val="FootnoteAnchor"/>
          <w:rtl w:val="true"/>
        </w:rPr>
        <w:footnoteReference w:id="895"/>
      </w:r>
      <w:r>
        <w:rPr>
          <w:rFonts w:ascii="Amiri" w:hAnsi="Amiri" w:eastAsia="Amiri" w:cs="Amiri"/>
          <w:color w:val="111111"/>
          <w:sz w:val="28"/>
          <w:sz w:val="28"/>
          <w:szCs w:val="28"/>
          <w:rtl w:val="true"/>
          <w:lang w:bidi="ar-SA"/>
        </w:rPr>
        <w:t xml:space="preserve">، وعن‌محمد بن مؤمل المخزومي أنه كان ابن ستة عشر شهراً وثمانية أيام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من‌بيت أمّ بردة على سرير صغير، وصلى‌عليه رسول‌اللَّه صلى الله عليه و آله بالبقيع،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ندفنه؟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فرطنا </w:t>
      </w:r>
      <w:r>
        <w:rPr>
          <w:rStyle w:val="FootnoteAnchor"/>
          <w:rtl w:val="true"/>
        </w:rPr>
        <w:footnoteReference w:id="897"/>
      </w:r>
      <w:r>
        <w:rPr>
          <w:rFonts w:ascii="IRNazanin" w:hAnsi="IRNazanin" w:eastAsia="IRNazanin"/>
          <w:color w:val="111111"/>
          <w:sz w:val="28"/>
          <w:sz w:val="28"/>
          <w:szCs w:val="28"/>
          <w:rtl w:val="true"/>
          <w:lang w:bidi="fa-IR"/>
        </w:rPr>
        <w:t>عثمان</w:t>
      </w:r>
      <w:bookmarkStart w:id="476" w:name="pg635_3347"/>
    </w:p>
    <w:p>
      <w:pPr>
        <w:pStyle w:val="BookText"/>
        <w:rPr/>
      </w:pPr>
      <w:bookmarkEnd w:id="476"/>
      <w:r>
        <w:rPr>
          <w:rFonts w:ascii="IRNazanin" w:hAnsi="IRNazanin" w:eastAsia="IRNazanin"/>
          <w:color w:val="111111"/>
          <w:sz w:val="28"/>
          <w:sz w:val="28"/>
          <w:szCs w:val="28"/>
          <w:rtl w:val="true"/>
          <w:lang w:bidi="fa-IR"/>
        </w:rPr>
        <w:t>ابن مظعون</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يوم الثلاثاء لعشر ليال خلون من شهر ربيع الأول سنة عشر ودفن بالبقيع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عن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بالبقيع عثمان بن مظعون، ثمّ أتبعه إبراهيم ابن رسول اللَّه صلى الله عليه و آله </w:t>
      </w:r>
      <w:r>
        <w:rPr>
          <w:rStyle w:val="FootnoteAnchor"/>
          <w:rtl w:val="true"/>
        </w:rPr>
        <w:footnoteReference w:id="900"/>
      </w:r>
      <w:r>
        <w:rPr>
          <w:rFonts w:ascii="Amiri" w:hAnsi="Amiri" w:eastAsia="Amiri" w:cs="Amiri"/>
          <w:color w:val="111111"/>
          <w:sz w:val="28"/>
          <w:sz w:val="28"/>
          <w:szCs w:val="28"/>
          <w:rtl w:val="true"/>
          <w:lang w:bidi="ar-SA"/>
        </w:rPr>
        <w:t xml:space="preserve">، ثمّ أشار بيده يخبرني أنّ قبر إبراهيم إذا انتهيت إلى البقيع فجزت أقصى دار عن يسارك تحت الكبا الذي خلف الدار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رش على قبره بالبقيع الماء،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بسلفنا الصالح عثمان بن مظعون</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وكسفت الشمس يوم موته،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لموت إبراهيم، فخطب رسول‌اللَّه صلى الله عليه و آله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الشمس والقمر آيتان من آيات اللَّه عزوجل، لا ينكسفان لموت أحد ولالحياته </w:t>
      </w:r>
      <w:r>
        <w:rPr>
          <w:rStyle w:val="FootnoteAnchor"/>
          <w:rtl w:val="true"/>
        </w:rPr>
        <w:footnoteReference w:id="903"/>
      </w:r>
      <w:r>
        <w:rPr>
          <w:rFonts w:ascii="Amiri" w:hAnsi="Amiri" w:eastAsia="Amiri" w:cs="Amiri"/>
          <w:color w:val="111111"/>
          <w:sz w:val="28"/>
          <w:sz w:val="28"/>
          <w:szCs w:val="28"/>
          <w:rtl w:val="true"/>
          <w:lang w:bidi="ar-SA"/>
        </w:rPr>
        <w:t>، فإذار أيتموها فعليكم بالدعاء حتى تكشف</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قبر إبراهيم ابن النبي صلى الله عليه و آله في بقعة قريبة من البقيع، وفيها قبر عثمان بن مظعون من أكابر الصحابة، وهو أول من دفن في البقيع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5462266_211673320"/>
      <w:bookmarkStart w:id="478" w:name="_Toc187"/>
      <w:bookmarkEnd w:id="477"/>
      <w:r>
        <w:rPr/>
        <w:t>2</w:t>
      </w:r>
      <w:r>
        <w:rPr>
          <w:rtl w:val="true"/>
        </w:rPr>
        <w:t xml:space="preserve">- </w:t>
      </w:r>
      <w:r>
        <w:rPr>
          <w:rtl w:val="true"/>
        </w:rPr>
        <w:t>إبراهيم الكوراني الشهرزوري الشافعي‌</w:t>
      </w:r>
      <w:bookmarkStart w:id="479" w:name="pg635_3348"/>
      <w:bookmarkEnd w:id="478"/>
    </w:p>
    <w:p>
      <w:pPr>
        <w:pStyle w:val="BookText"/>
        <w:rPr/>
      </w:pPr>
      <w:bookmarkEnd w:id="479"/>
      <w:r>
        <w:rPr>
          <w:rFonts w:ascii="Amiri" w:hAnsi="Amiri" w:eastAsia="Amiri" w:cs="Amiri"/>
          <w:color w:val="111111"/>
          <w:sz w:val="28"/>
          <w:sz w:val="28"/>
          <w:szCs w:val="28"/>
          <w:rtl w:val="true"/>
          <w:lang w:bidi="ar-SA"/>
        </w:rPr>
        <w:t xml:space="preserve">هو الشيخ إبراهيم بن حسن الكوراني الشهرزوري الشافعي، من فقهاء الشافعية، نزيل المدينة المنورة، قيل ان كتبه تنيف عن ثمانين، ولد في شوال سنة خمس وعشرين وألف بشهران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بجبال الكرد، وتوفي سنة إحدى ومائة وألف، ودفن بالبقيع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5462268_211673320"/>
      <w:bookmarkStart w:id="481" w:name="_Toc188"/>
      <w:bookmarkEnd w:id="480"/>
      <w:r>
        <w:rPr/>
        <w:t>3</w:t>
      </w:r>
      <w:r>
        <w:rPr>
          <w:rtl w:val="true"/>
        </w:rPr>
        <w:t xml:space="preserve">- </w:t>
      </w:r>
      <w:r>
        <w:rPr>
          <w:rtl w:val="true"/>
        </w:rPr>
        <w:t>إبراهيم بن موسى‌</w:t>
      </w:r>
      <w:bookmarkEnd w:id="481"/>
    </w:p>
    <w:p>
      <w:pPr>
        <w:pStyle w:val="BookText"/>
        <w:rPr/>
      </w:pPr>
      <w:r>
        <w:rPr>
          <w:rFonts w:ascii="Amiri" w:hAnsi="Amiri" w:eastAsia="Amiri" w:cs="Amiri"/>
          <w:color w:val="111111"/>
          <w:sz w:val="28"/>
          <w:sz w:val="28"/>
          <w:szCs w:val="28"/>
          <w:rtl w:val="true"/>
          <w:lang w:bidi="ar-SA"/>
        </w:rPr>
        <w:t>قال العلوي 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موسى بن عبد اللَّه بن موسى الجون ابن عبد اللَّه بن الحسن بن الحسن بن علي بن أبي طالب عليهم السلام، وكان موسى سيداً، وروى الحديث، ويكنى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معية النسابة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سنة ست وخمسين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بن موسى قبره بالبقيع، مات في حبس المهتدي، وانقرض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موسى بن عبد اللَّه بن موسى بن عبد اللَّه بن الحسن بن الحسن بن علي بن أبي طالب، حبسه محمد بن أحمد بن عيسى بن المنصور عامل المهتدي على المدينة، ودفن في البقيع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462270_211673320"/>
      <w:bookmarkStart w:id="483" w:name="_Toc189"/>
      <w:bookmarkEnd w:id="482"/>
      <w:r>
        <w:rPr/>
        <w:t>4</w:t>
      </w:r>
      <w:r>
        <w:rPr>
          <w:rtl w:val="true"/>
        </w:rPr>
        <w:t xml:space="preserve">- </w:t>
      </w:r>
      <w:r>
        <w:rPr>
          <w:rtl w:val="true"/>
        </w:rPr>
        <w:t>ابن البارزي‌</w:t>
      </w:r>
      <w:bookmarkEnd w:id="4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إبراهيم بن هبة اللَّه الجهني، أبو محمد، نجم الدين، المعروف بابن البارزي، قاضي حماة وابن قاضيها وأبو قاضيها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بها، وتوفي في طريقه إلى الحج بقرب المدينة، فحمل إليها، ودفن بالبقيع، قال ابن تغري</w:t>
      </w:r>
      <w:bookmarkStart w:id="484" w:name="pg635_3349"/>
    </w:p>
    <w:p>
      <w:pPr>
        <w:pStyle w:val="BookText"/>
        <w:rPr/>
      </w:pPr>
      <w:bookmarkEnd w:id="484"/>
      <w:r>
        <w:rPr>
          <w:rFonts w:ascii="Amiri" w:hAnsi="Amiri" w:eastAsia="Amiri" w:cs="Amiri"/>
          <w:color w:val="111111"/>
          <w:sz w:val="28"/>
          <w:sz w:val="28"/>
          <w:szCs w:val="28"/>
          <w:rtl w:val="true"/>
          <w:lang w:bidi="ar-SA"/>
        </w:rPr>
        <w:t>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كثير من العلوم، وقال ابن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وأفتى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فقيهاً، أصولياً، أديباً، شاعراً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5462272_211673320"/>
      <w:bookmarkStart w:id="486" w:name="_Toc190"/>
      <w:bookmarkEnd w:id="485"/>
      <w:r>
        <w:rPr/>
        <w:t>5</w:t>
      </w:r>
      <w:r>
        <w:rPr>
          <w:rtl w:val="true"/>
        </w:rPr>
        <w:t xml:space="preserve">- </w:t>
      </w:r>
      <w:r>
        <w:rPr>
          <w:rtl w:val="true"/>
        </w:rPr>
        <w:t>ابن النجيح‌</w:t>
      </w:r>
      <w:bookmarkEnd w:id="486"/>
    </w:p>
    <w:p>
      <w:pPr>
        <w:pStyle w:val="BookText"/>
        <w:rPr/>
      </w:pPr>
      <w:r>
        <w:rPr>
          <w:rFonts w:ascii="Amiri" w:hAnsi="Amiri" w:eastAsia="Amiri" w:cs="Amiri"/>
          <w:color w:val="111111"/>
          <w:sz w:val="28"/>
          <w:sz w:val="28"/>
          <w:szCs w:val="28"/>
          <w:rtl w:val="true"/>
          <w:lang w:bidi="ar-SA"/>
        </w:rPr>
        <w:t xml:space="preserve">شرف الدين أبو عبد اللَّه محمد بن محمد الحراني المعروف بابن النجيح الفقيه الناسك المتوفى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في وادي بني سالم، فحمل إلى المدينة، فغسل وصلى عليه في الروضة، ودفن بالبقيع </w:t>
      </w:r>
      <w:r>
        <w:rPr>
          <w:rStyle w:val="FootnoteAnchor"/>
          <w:rtl w:val="true"/>
        </w:rPr>
        <w:footnoteReference w:id="911"/>
      </w:r>
      <w:r>
        <w:rPr>
          <w:rFonts w:ascii="Amiri" w:hAnsi="Amiri" w:eastAsia="Amiri" w:cs="Amiri"/>
          <w:color w:val="111111"/>
          <w:sz w:val="28"/>
          <w:sz w:val="28"/>
          <w:szCs w:val="28"/>
          <w:rtl w:val="true"/>
          <w:lang w:bidi="ar-SA"/>
        </w:rPr>
        <w:t>،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شرقي قبر عقيل، فغبطه الناس في هذه الموتة وهذا القبر </w:t>
      </w:r>
      <w:r>
        <w:rPr>
          <w:rStyle w:val="FootnoteAnchor"/>
          <w:rtl w:val="true"/>
        </w:rPr>
        <w:footnoteReference w:id="912"/>
      </w:r>
      <w:r>
        <w:rPr>
          <w:rFonts w:ascii="Amiri" w:hAnsi="Amiri" w:eastAsia="Amiri" w:cs="Amiri"/>
          <w:color w:val="111111"/>
          <w:sz w:val="28"/>
          <w:sz w:val="28"/>
          <w:szCs w:val="28"/>
          <w:rtl w:val="true"/>
          <w:lang w:bidi="ar-SA"/>
        </w:rPr>
        <w:t xml:space="preserve">، وكان من أكبر خدام و خواص أصحاب ابن تيمية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5462274_211673320"/>
      <w:bookmarkStart w:id="488" w:name="_Toc191"/>
      <w:bookmarkEnd w:id="487"/>
      <w:r>
        <w:rPr/>
        <w:t>6</w:t>
      </w:r>
      <w:r>
        <w:rPr>
          <w:rtl w:val="true"/>
        </w:rPr>
        <w:t xml:space="preserve">- </w:t>
      </w:r>
      <w:r>
        <w:rPr>
          <w:rtl w:val="true"/>
        </w:rPr>
        <w:t>ابن المراغي‌</w:t>
      </w:r>
      <w:bookmarkEnd w:id="488"/>
    </w:p>
    <w:p>
      <w:pPr>
        <w:pStyle w:val="BookText"/>
        <w:rPr/>
      </w:pPr>
      <w:r>
        <w:rPr>
          <w:rFonts w:ascii="Amiri" w:hAnsi="Amiri" w:eastAsia="Amiri" w:cs="Amiri"/>
          <w:color w:val="111111"/>
          <w:sz w:val="28"/>
          <w:sz w:val="28"/>
          <w:szCs w:val="28"/>
          <w:rtl w:val="true"/>
          <w:lang w:bidi="ar-SA"/>
        </w:rPr>
        <w:t xml:space="preserve">اسمه محمد بن أبي بكر، كنيته أبو الفضل، ولد سنة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واشتغل بالحديث والفقه، ومات مقتولًا بالعوالي خارج المدينة سنة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ودفن في البقيع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5462276_211673320"/>
      <w:bookmarkStart w:id="490" w:name="_Toc192"/>
      <w:bookmarkEnd w:id="489"/>
      <w:r>
        <w:rPr/>
        <w:t>7</w:t>
      </w:r>
      <w:r>
        <w:rPr>
          <w:rtl w:val="true"/>
        </w:rPr>
        <w:t xml:space="preserve">- </w:t>
      </w:r>
      <w:r>
        <w:rPr>
          <w:rtl w:val="true"/>
        </w:rPr>
        <w:t>ابن مسلم، قاضي القضاة</w:t>
      </w:r>
      <w:bookmarkEnd w:id="4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ابن مسلم شمس الدين أبو عبد اللَّه محمد بن مسلم بن مالك بن مزروع بن جعفر الصالحي الحنبلي، ولد سنة ستين وستمائة،</w:t>
      </w:r>
      <w:bookmarkStart w:id="491" w:name="pg635_3350"/>
    </w:p>
    <w:p>
      <w:pPr>
        <w:pStyle w:val="BookText"/>
        <w:rPr/>
      </w:pPr>
      <w:bookmarkEnd w:id="491"/>
      <w:r>
        <w:rPr>
          <w:rFonts w:ascii="Amiri" w:hAnsi="Amiri" w:eastAsia="Amiri" w:cs="Amiri"/>
          <w:color w:val="111111"/>
          <w:sz w:val="28"/>
          <w:sz w:val="28"/>
          <w:szCs w:val="28"/>
          <w:rtl w:val="true"/>
          <w:lang w:bidi="ar-SA"/>
        </w:rPr>
        <w:t>ومات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وستين، فنشأ يتيماً فقيراً لا مال له، ثمّ اشتغل وحصل وسمع الكثير وانتصب للافادة و الإشتغال، فطار ذكره، فلما مات التقي سليمان سنة خمس عشرة ولي قضاء الحنابلة، فباشره أتمّ مباشرة، وخرجت له تخاريج كثيرة، فلما كانت هذه السنة خرج للحج، فمرض في الطريق، فورد المدينة النبوية على ساكنها رسول اللَّه أفضل الصلاة والسلام، يوم الإثنين، الثالث والعشرين من ذي القعدة، فزار قبر رسول اللَّه صلى الله عليه و آله وصلى في مسجده، وكان بالأشواق إلى ذلك، وكان قد تمنى ذلك لما مات ابن نجيح، فمات في عشية ذلك اليوم، يوم الثلاثاء، وصلى عليه في مسجد رسول اللَّه صلى الله عليه و آله بالروضة، ودفن بالبقيع، إلى جانب قبر شرف الدين بن نجيح، الذي كان قد غبطه بموته هناك سنة حجّ هو وهو قبل هذه الحجة، شرقيّ قبر عقيل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5462278_211673320"/>
      <w:bookmarkStart w:id="493" w:name="_Toc193"/>
      <w:bookmarkEnd w:id="492"/>
      <w:r>
        <w:rPr/>
        <w:t>8</w:t>
      </w:r>
      <w:r>
        <w:rPr>
          <w:rtl w:val="true"/>
        </w:rPr>
        <w:t xml:space="preserve">- </w:t>
      </w:r>
      <w:r>
        <w:rPr>
          <w:rtl w:val="true"/>
        </w:rPr>
        <w:t>الأرقم بن أبي أرقم عبد مناف المخزومي‌</w:t>
      </w:r>
      <w:bookmarkEnd w:id="4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عبد مناف، وكان الأرقم من السابقين إلى الاسلام، واستخفى الرسول في بيته بأصل الصفا بمكة </w:t>
      </w:r>
      <w:r>
        <w:rPr>
          <w:rStyle w:val="FootnoteAnchor"/>
          <w:rtl w:val="true"/>
        </w:rPr>
        <w:footnoteReference w:id="916"/>
      </w:r>
      <w:r>
        <w:rPr>
          <w:rFonts w:ascii="Amiri" w:hAnsi="Amiri" w:eastAsia="Amiri" w:cs="Amiri"/>
          <w:color w:val="111111"/>
          <w:sz w:val="28"/>
          <w:sz w:val="28"/>
          <w:szCs w:val="28"/>
          <w:rtl w:val="true"/>
          <w:lang w:bidi="ar-SA"/>
        </w:rPr>
        <w:t xml:space="preserve">، حتى كملوا أربعين رجلًا، شهد بدراً وما بعدها، آخى رسول اللَّه صلى الله عليه و آله بينه وبين عبد اللَّه بن أنيس </w:t>
      </w:r>
      <w:r>
        <w:rPr>
          <w:rStyle w:val="FootnoteAnchor"/>
          <w:rtl w:val="true"/>
        </w:rPr>
        <w:footnoteReference w:id="917"/>
      </w:r>
      <w:r>
        <w:rPr>
          <w:rFonts w:ascii="Amiri" w:hAnsi="Amiri" w:eastAsia="Amiri" w:cs="Amiri"/>
          <w:color w:val="111111"/>
          <w:sz w:val="28"/>
          <w:sz w:val="28"/>
          <w:szCs w:val="28"/>
          <w:rtl w:val="true"/>
          <w:lang w:bidi="ar-SA"/>
        </w:rPr>
        <w:t xml:space="preserve">، توفي بالمدينة سنة خمس وخمسين، وهو ابن خمس وثمانين سنة، وصلى عليه سعد بن أبي وقاص </w:t>
      </w:r>
      <w:r>
        <w:rPr>
          <w:rStyle w:val="FootnoteAnchor"/>
          <w:rtl w:val="true"/>
        </w:rPr>
        <w:footnoteReference w:id="918"/>
      </w:r>
      <w:r>
        <w:rPr>
          <w:rFonts w:ascii="Amiri" w:hAnsi="Amiri" w:eastAsia="Amiri" w:cs="Amiri"/>
          <w:color w:val="111111"/>
          <w:sz w:val="28"/>
          <w:sz w:val="28"/>
          <w:szCs w:val="28"/>
          <w:rtl w:val="true"/>
          <w:lang w:bidi="ar-SA"/>
        </w:rPr>
        <w:t xml:space="preserve">، ودفن بالبقيع </w:t>
      </w:r>
      <w:r>
        <w:rPr>
          <w:rStyle w:val="FootnoteAnchor"/>
          <w:rtl w:val="true"/>
        </w:rPr>
        <w:footnoteReference w:id="919"/>
      </w:r>
      <w:r>
        <w:rPr>
          <w:rFonts w:ascii="IRNazanin" w:hAnsi="IRNazanin" w:eastAsia="IRNazanin"/>
          <w:color w:val="111111"/>
          <w:sz w:val="28"/>
          <w:sz w:val="28"/>
          <w:szCs w:val="28"/>
          <w:rtl w:val="true"/>
          <w:lang w:bidi="fa-IR"/>
        </w:rPr>
        <w:t>،</w:t>
      </w:r>
      <w:bookmarkStart w:id="494" w:name="pg635_3351"/>
    </w:p>
    <w:p>
      <w:pPr>
        <w:pStyle w:val="BookText"/>
        <w:rPr/>
      </w:pPr>
      <w:bookmarkEnd w:id="494"/>
      <w:r>
        <w:rPr>
          <w:rFonts w:ascii="Amiri" w:hAnsi="Amiri" w:eastAsia="Amiri" w:cs="Amiri"/>
          <w:color w:val="111111"/>
          <w:sz w:val="28"/>
          <w:sz w:val="28"/>
          <w:szCs w:val="28"/>
          <w:rtl w:val="true"/>
          <w:lang w:bidi="ar-SA"/>
        </w:rPr>
        <w:t xml:space="preserve">وذكر أبو نعيم أنه توفي يوم مات أبو بكر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462280_211673320"/>
      <w:bookmarkStart w:id="496" w:name="_Toc194"/>
      <w:bookmarkEnd w:id="495"/>
      <w:r>
        <w:rPr/>
        <w:t>9</w:t>
      </w:r>
      <w:r>
        <w:rPr>
          <w:rtl w:val="true"/>
        </w:rPr>
        <w:t xml:space="preserve">- </w:t>
      </w:r>
      <w:r>
        <w:rPr>
          <w:rtl w:val="true"/>
        </w:rPr>
        <w:t>أبو القاسم شيخ الاسلام‌</w:t>
      </w:r>
      <w:bookmarkEnd w:id="49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أبوالقاسم شيخ الإسلام من الأفاضل والعلماء، دفن في جهة الباب المقابلة لرأس الأئمة عليهم السلام بالبقيع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5462282_211673320"/>
      <w:bookmarkStart w:id="498" w:name="_Toc195"/>
      <w:bookmarkEnd w:id="497"/>
      <w:r>
        <w:rPr/>
        <w:t>10</w:t>
      </w:r>
      <w:r>
        <w:rPr>
          <w:rtl w:val="true"/>
        </w:rPr>
        <w:t xml:space="preserve">- </w:t>
      </w:r>
      <w:r>
        <w:rPr>
          <w:rtl w:val="true"/>
        </w:rPr>
        <w:t>أبو أمامة الباهلي‌</w:t>
      </w:r>
      <w:bookmarkEnd w:id="498"/>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قبره بالبقيع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5462284_211673320"/>
      <w:bookmarkStart w:id="500" w:name="_Toc196"/>
      <w:bookmarkEnd w:id="499"/>
      <w:r>
        <w:rPr/>
        <w:t>11</w:t>
      </w:r>
      <w:r>
        <w:rPr>
          <w:rtl w:val="true"/>
        </w:rPr>
        <w:t xml:space="preserve">- </w:t>
      </w:r>
      <w:r>
        <w:rPr>
          <w:rtl w:val="true"/>
        </w:rPr>
        <w:t>أبو سعيد الخدري‌</w:t>
      </w:r>
      <w:bookmarkEnd w:id="500"/>
    </w:p>
    <w:p>
      <w:pPr>
        <w:pStyle w:val="BookText"/>
        <w:rPr/>
      </w:pPr>
      <w:r>
        <w:rPr>
          <w:rFonts w:ascii="Amiri" w:hAnsi="Amiri" w:eastAsia="Amiri" w:cs="Amiri"/>
          <w:color w:val="111111"/>
          <w:sz w:val="28"/>
          <w:sz w:val="28"/>
          <w:szCs w:val="28"/>
          <w:rtl w:val="true"/>
          <w:lang w:bidi="ar-SA"/>
        </w:rPr>
        <w:t xml:space="preserve">اسمه سعد بن مالك بن سنان، اشتهر بكنيته، له ولأبيه صحبة، استصغر بأحد، ثمّ شهد ما بعدها، وكان من الحفاظ المكثرين، مات سنة أربع وسبعين، ودفن بالبقيع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سعيد في يوم الجمعة، سنة أربع وسبعين، ودفن بالبقيع، وهو ابن أربع وتسعين </w:t>
      </w:r>
      <w:r>
        <w:rPr>
          <w:rStyle w:val="FootnoteAnchor"/>
          <w:rtl w:val="true"/>
        </w:rPr>
        <w:footnoteReference w:id="924"/>
      </w:r>
      <w:r>
        <w:rPr>
          <w:rFonts w:ascii="Amiri" w:hAnsi="Amiri" w:eastAsia="Amiri" w:cs="Amiri"/>
          <w:color w:val="111111"/>
          <w:sz w:val="28"/>
          <w:sz w:val="28"/>
          <w:szCs w:val="28"/>
          <w:rtl w:val="true"/>
          <w:lang w:bidi="ar-SA"/>
        </w:rPr>
        <w:t>، وجاء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 وكان مستقيماً، نزع ثلاثة أيام، فغسله أهله، ثمّ حملوه إلى مصلاه فمات، وتوفي بالمدينة سنة إحدى أو أربع أو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وسبعين، ودفن</w:t>
      </w:r>
      <w:bookmarkStart w:id="501" w:name="pg635_3352"/>
    </w:p>
    <w:p>
      <w:pPr>
        <w:pStyle w:val="BookText"/>
        <w:rPr/>
      </w:pPr>
      <w:bookmarkEnd w:id="501"/>
      <w:r>
        <w:rPr>
          <w:rFonts w:ascii="Amiri" w:hAnsi="Amiri" w:eastAsia="Amiri" w:cs="Amiri"/>
          <w:color w:val="111111"/>
          <w:sz w:val="28"/>
          <w:sz w:val="28"/>
          <w:szCs w:val="28"/>
          <w:rtl w:val="true"/>
          <w:lang w:bidi="ar-SA"/>
        </w:rPr>
        <w:t>بالبقيع، والخدري بضمّ الخاء المعجمة وسكون الدال المهملة منسوب إلى خدره، واسمه الأبجر بفتح الهمزة وسكون الباء الموحدة وفتح الجيم وبعدها راء مهملة، وهو ابن عوف بن الحارث بن الخزرج،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خدره أم الأبجر، والأول أشهر، وهم بطن من الأنصار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الحفاظ المكثرين، والعلماء المعتبرين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المكثرين، والعلماء والفضلاء والعقلاء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 عن عبد الرحمن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كبرت سنّي، وحان مني، خذ بيدي، فاتّكأ عليّ حتى جاء البقيع مكاناً لا يدفن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هلكت فادفنّي هاهنا، ولا تضربن عليّ فسطاطاً، ولا تمشين معي بنار، ولا تبك عليّ باكية، ولا تؤذننّ أحداً، وليكن مشيك بي خبباً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يأتوني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نخرج به؟ فأكره أن أخبرهم وقد 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جهازه، فخرجت به صدر يوم الجمعة، فوجدت البقيع قد ملى‌ء عليّ ناساً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5462286_211673320"/>
      <w:bookmarkStart w:id="503" w:name="_Toc197"/>
      <w:bookmarkEnd w:id="502"/>
      <w:r>
        <w:rPr/>
        <w:t>12</w:t>
      </w:r>
      <w:r>
        <w:rPr>
          <w:rtl w:val="true"/>
        </w:rPr>
        <w:t xml:space="preserve">- </w:t>
      </w:r>
      <w:r>
        <w:rPr>
          <w:rtl w:val="true"/>
        </w:rPr>
        <w:t>أبو سفيان‌</w:t>
      </w:r>
      <w:bookmarkEnd w:id="5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صخر بن حرب بن عبد شمس، من رؤوس الكفر وأعمدة النفاق، وهو صاحب هذه المقالة السخيفة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تدل بكلّ وضوح على استمرار</w:t>
      </w:r>
      <w:bookmarkStart w:id="504" w:name="pg635_3353"/>
    </w:p>
    <w:p>
      <w:pPr>
        <w:pStyle w:val="BookText"/>
        <w:rPr/>
      </w:pPr>
      <w:bookmarkEnd w:id="504"/>
      <w:r>
        <w:rPr>
          <w:rFonts w:ascii="Amiri" w:hAnsi="Amiri" w:eastAsia="Amiri" w:cs="Amiri"/>
          <w:color w:val="111111"/>
          <w:sz w:val="28"/>
          <w:sz w:val="28"/>
          <w:szCs w:val="28"/>
          <w:rtl w:val="true"/>
          <w:lang w:bidi="ar-SA"/>
        </w:rPr>
        <w:t>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تلقفوها </w:t>
      </w:r>
      <w:r>
        <w:rPr>
          <w:rStyle w:val="FootnoteAnchor"/>
          <w:rtl w:val="true"/>
        </w:rPr>
        <w:footnoteReference w:id="929"/>
      </w:r>
      <w:r>
        <w:rPr>
          <w:rFonts w:ascii="Amiri" w:hAnsi="Amiri" w:eastAsia="Amiri" w:cs="Amiri"/>
          <w:color w:val="111111"/>
          <w:sz w:val="28"/>
          <w:sz w:val="28"/>
          <w:szCs w:val="28"/>
          <w:rtl w:val="true"/>
          <w:lang w:bidi="ar-SA"/>
        </w:rPr>
        <w:t>تلقف الكرة، والذي يحلف به أبو سفيان ما من عذاب ولا حساب، ولا جنة ولا نار، ولا بعث ولا قيامة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ثمان وثمانين سنة، وولد قبل الفيل بعشر سنين، وتوفي سنة ثنتين وثلاثين بالمدينة، ودفن بالبقيع،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وثلاثين، وكان رجلًا ربعة دحداحاً عظيم الهامة أعمى، أصيب بإحدى عينيه يوم الطائف</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عساكر عن أبي عبد اللَّه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حرب بن أمية بن عبد شمس أبو سفيان الأموي القرشي، توفي سنة أربع وثلاثين، وصلى عليه عثمان بن عفان، ودفن بالبقيع، وهو ابن ثمان وثمانين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 وتسعين، وصلى عليه عثمان بن عفان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5462288_211673320"/>
      <w:bookmarkStart w:id="506" w:name="_Toc198"/>
      <w:bookmarkEnd w:id="505"/>
      <w:r>
        <w:rPr/>
        <w:t>13</w:t>
      </w:r>
      <w:r>
        <w:rPr>
          <w:rtl w:val="true"/>
        </w:rPr>
        <w:t xml:space="preserve">- </w:t>
      </w:r>
      <w:r>
        <w:rPr>
          <w:rtl w:val="true"/>
        </w:rPr>
        <w:t>أبو سفيان بن الحارث‌</w:t>
      </w:r>
      <w:bookmarkEnd w:id="50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سفيان بن الحارث بن عبد المطلب،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أخا رسول‌اللَّه صلى الله عليه و آله من الرضاعة، أرضعته حليمة بلبنها أياماً، وكان يألف رسول اللَّه صلى الله عليه و آله، فلما بُعث عاداه وهجاه، ثمّ أسلم عام الفتح، وشهد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عشرين، ودفن بالبقيع، ولم يبق له عقب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507" w:name="pg635_3354"/>
    </w:p>
    <w:p>
      <w:pPr>
        <w:pStyle w:val="BookText"/>
        <w:rPr/>
      </w:pPr>
      <w:bookmarkEnd w:id="507"/>
      <w:r>
        <w:rPr>
          <w:rFonts w:ascii="Amiri" w:hAnsi="Amiri" w:eastAsia="Amiri" w:cs="Amiri"/>
          <w:color w:val="111111"/>
          <w:sz w:val="28"/>
          <w:sz w:val="28"/>
          <w:szCs w:val="28"/>
          <w:rtl w:val="true"/>
          <w:lang w:bidi="ar-SA"/>
        </w:rPr>
        <w:t>وقال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سفيان بالمدينة بعد أخيه نوفل بن الحارث </w:t>
      </w:r>
      <w:r>
        <w:rPr>
          <w:rStyle w:val="FootnoteAnchor"/>
          <w:rtl w:val="true"/>
        </w:rPr>
        <w:footnoteReference w:id="934"/>
      </w:r>
      <w:r>
        <w:rPr>
          <w:rFonts w:ascii="Amiri" w:hAnsi="Amiri" w:eastAsia="Amiri" w:cs="Amiri"/>
          <w:color w:val="111111"/>
          <w:sz w:val="28"/>
          <w:sz w:val="28"/>
          <w:szCs w:val="28"/>
          <w:rtl w:val="true"/>
          <w:lang w:bidi="ar-SA"/>
        </w:rPr>
        <w:t>بأربعة أشهر إلا ثلاث عشرة ليلة،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عشرين، وصلى عليه عمر بن الخطاب، وقبره في ركن دار عقيل بن أبي طالب بالبقيع، وهو الذي ولي حفر قبر نفسه قبل أن يموت بثلاثة أيام، 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أبقى بعد رسول‌اللَّه صلى الله عليه و آله ولا بعد أخي، واتبعني اياهما، فلم تغب الشمس من يومه ذلك حتى توفي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سفيان بن الحرث بالمدينة، بعد أن استخلف عمر بستة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سنة 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ستة عشر، ودفن بالبقيع،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دار عقيل، وكان هو الذي حفر قبر نفسه قبل أن يموت بثلاثة أيام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سفيان ممن ثبت مع رسول اللَّه صلى الله عليه و آله ولم يفرّ، ولم تفارق يده لجام بغلة رسول اللَّه صلى الله عليه و آله حتى انصرف الناس، وكان أحد السبعة الذين يشبهون رسول اللَّه صلى الله عليه و آله، ومات في خلافة عمر بن الخطاب سنة عشرين، وصلى عليه عمر، ودفن بالبقيع،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دار عقيل بن أبي طالب، وكان هو الذي حفر قبره بنفسه قبل أن يموت بثلاثة أيام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5462290_211673320"/>
      <w:bookmarkStart w:id="509" w:name="_Toc199"/>
      <w:bookmarkEnd w:id="508"/>
      <w:r>
        <w:rPr/>
        <w:t>14</w:t>
      </w:r>
      <w:r>
        <w:rPr>
          <w:rtl w:val="true"/>
        </w:rPr>
        <w:t xml:space="preserve">- </w:t>
      </w:r>
      <w:r>
        <w:rPr>
          <w:rtl w:val="true"/>
        </w:rPr>
        <w:t>أبو القاسم التنوخي‌</w:t>
      </w:r>
      <w:bookmarkEnd w:id="509"/>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القاسم الحسن بن عبد اللَّه بن محمد بن عمرو</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التنوخي المعري الحنفي العاجي، ولد لثمان وعشرين ليلة خلت من شهر ربيع</w:t>
      </w:r>
      <w:bookmarkStart w:id="510" w:name="pg635_3355"/>
    </w:p>
    <w:p>
      <w:pPr>
        <w:pStyle w:val="BookText"/>
        <w:rPr/>
      </w:pPr>
      <w:bookmarkEnd w:id="510"/>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وحدّث وروي عنه، وحجّ في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دمشق، فمات بوادي مر لعشرين ليلة خلت من ذي القعدة من السنة، وحمل إلى مدينة الرسول صلى الله عليه و آله، ودفن بالبقيع، وله مصنفات ووصايا وأشعار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ابن عساكر باسم المحسن بن عبد اللَّه بن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التنوخي المعري الحنفي القاضي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5462292_211673320"/>
      <w:bookmarkStart w:id="512" w:name="_Toc200"/>
      <w:bookmarkEnd w:id="511"/>
      <w:r>
        <w:rPr/>
        <w:t>15</w:t>
      </w:r>
      <w:r>
        <w:rPr>
          <w:rtl w:val="true"/>
        </w:rPr>
        <w:t xml:space="preserve">- </w:t>
      </w:r>
      <w:r>
        <w:rPr>
          <w:rtl w:val="true"/>
        </w:rPr>
        <w:t>أبو هريرة</w:t>
      </w:r>
      <w:bookmarkEnd w:id="512"/>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اسمه واسم أبيه على نحو ثلاثين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خمسة آلاف حديث وثلاثمائة وأربعة وسبعون حديثاً</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وهو أكثر الصحابة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المدينة سنة تسع وخمسين وهو ابن ثمان وسبعين سنة، ودفن بالبقيع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بالعقيق، وصلى عليه الوليد بن عقبة بن أبي سفيان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هريرة كان ولد عثمان يحملون سريره حتى بلغوا البقيع، حفظاً بما كان من رأيه في عثمان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هريرة ينزل المدينة بذي الحليفة، وله بها دار، مات بالمدينة سنة تسع وخمسين، وهو ابن ثمان وسبعين سنة، ودفن بالبقيع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513" w:name="pg635_3356"/>
    </w:p>
    <w:p>
      <w:pPr>
        <w:pStyle w:val="BookText"/>
        <w:rPr/>
      </w:pPr>
      <w:bookmarkEnd w:id="513"/>
      <w:r>
        <w:rPr>
          <w:rFonts w:ascii="Amiri" w:hAnsi="Amiri" w:eastAsia="Amiri" w:cs="Amiri"/>
          <w:color w:val="111111"/>
          <w:sz w:val="28"/>
          <w:sz w:val="28"/>
          <w:szCs w:val="28"/>
          <w:rtl w:val="true"/>
          <w:lang w:bidi="ar-SA"/>
        </w:rPr>
        <w:t>وقال الشيخ محمود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هريرة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ثمانين سنة بقصره بالعقيق، وحمل إلى المدينة، ودفن بالبقيع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لحف جبل طبرية قبر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قبر أبي هريرة، وله قبر بالبقيع، وبالعقيق، وبطبرية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5462294_211673320"/>
      <w:bookmarkStart w:id="515" w:name="_Toc201"/>
      <w:bookmarkEnd w:id="514"/>
      <w:r>
        <w:rPr/>
        <w:t>16</w:t>
      </w:r>
      <w:r>
        <w:rPr>
          <w:rtl w:val="true"/>
        </w:rPr>
        <w:t xml:space="preserve">- </w:t>
      </w:r>
      <w:r>
        <w:rPr>
          <w:rtl w:val="true"/>
        </w:rPr>
        <w:t>أحمد الأحسائي‌</w:t>
      </w:r>
      <w:bookmarkEnd w:id="515"/>
    </w:p>
    <w:p>
      <w:pPr>
        <w:pStyle w:val="BookText"/>
        <w:rPr/>
      </w:pPr>
      <w:r>
        <w:rPr>
          <w:rFonts w:ascii="Amiri" w:hAnsi="Amiri" w:eastAsia="Amiri" w:cs="Amiri"/>
          <w:color w:val="111111"/>
          <w:sz w:val="28"/>
          <w:sz w:val="28"/>
          <w:szCs w:val="28"/>
          <w:rtl w:val="true"/>
          <w:lang w:bidi="ar-SA"/>
        </w:rPr>
        <w:t xml:space="preserve">الشيخ أحمد بن زين الدين بن إبراهيم بن صفر بن إبراهيم بن داغر الأحسائي، تنسب إليه الطائفة الشيخية والكشفية، ولد بالأحساء في رجب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بمنزل هدية قريباً من المدينة المنورة، وحمل إلى المدينة، ودفن بالبقيع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5462296_211673320"/>
      <w:bookmarkStart w:id="517" w:name="_Toc202"/>
      <w:bookmarkEnd w:id="516"/>
      <w:r>
        <w:rPr/>
        <w:t>17</w:t>
      </w:r>
      <w:r>
        <w:rPr>
          <w:rtl w:val="true"/>
        </w:rPr>
        <w:t xml:space="preserve">- </w:t>
      </w:r>
      <w:r>
        <w:rPr>
          <w:rtl w:val="true"/>
        </w:rPr>
        <w:t>أحمد الخسروشاهي‌</w:t>
      </w:r>
      <w:bookmarkEnd w:id="517"/>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العلماء، ودفن بالبقيع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5462298_211673320"/>
      <w:bookmarkStart w:id="519" w:name="_Toc203"/>
      <w:bookmarkEnd w:id="518"/>
      <w:r>
        <w:rPr/>
        <w:t>18</w:t>
      </w:r>
      <w:r>
        <w:rPr>
          <w:rtl w:val="true"/>
        </w:rPr>
        <w:t xml:space="preserve">- </w:t>
      </w:r>
      <w:r>
        <w:rPr>
          <w:rtl w:val="true"/>
        </w:rPr>
        <w:t>أحمد بن محمد البناء</w:t>
      </w:r>
      <w:bookmarkEnd w:id="5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عبد الغني الدمياطي، شهاب الدين، الشهير بالبناء، عالم بالقراآت، من فضلاء النقشبنديين، ولد ونشأ بدمياط، وأخذ</w:t>
      </w:r>
      <w:bookmarkStart w:id="520" w:name="pg635_3357"/>
    </w:p>
    <w:p>
      <w:pPr>
        <w:pStyle w:val="BookText"/>
        <w:rPr/>
      </w:pPr>
      <w:bookmarkEnd w:id="520"/>
      <w:r>
        <w:rPr>
          <w:rFonts w:ascii="Amiri" w:hAnsi="Amiri" w:eastAsia="Amiri" w:cs="Amiri"/>
          <w:color w:val="111111"/>
          <w:sz w:val="28"/>
          <w:sz w:val="28"/>
          <w:szCs w:val="28"/>
          <w:rtl w:val="true"/>
          <w:lang w:bidi="ar-SA"/>
        </w:rPr>
        <w:t xml:space="preserve">من علماء القاهرة والحجاز واليمن، وأقام بدمياط، وتوفي بالمدينة حاجاً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البقيع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5462300_211673320"/>
      <w:bookmarkStart w:id="522" w:name="_Toc204"/>
      <w:bookmarkEnd w:id="521"/>
      <w:r>
        <w:rPr/>
        <w:t>19</w:t>
      </w:r>
      <w:r>
        <w:rPr>
          <w:rtl w:val="true"/>
        </w:rPr>
        <w:t xml:space="preserve">- </w:t>
      </w:r>
      <w:r>
        <w:rPr>
          <w:rtl w:val="true"/>
        </w:rPr>
        <w:t>أحمد بن محمد الدجاني القشاشي‌</w:t>
      </w:r>
      <w:bookmarkEnd w:id="522"/>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يونس الدجاني البدري الحسيني الأنصاري المدني اليمني المالكي، الشهير بالقشاشي، صفي الدين، صوفي مشارك في أنواع من العلوم، ولد بالمدينة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وتوفي بها آخر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بالبقيع، من مؤلفاته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الشفاء، حاشية على المواهب اللدنية، شرح الحكم العطائية، حاشية على الإنسان الكامل للجيلي، بستان العارفين، السمط المجيد في تلقين الذكر لأهل التوحيد، وله شعر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يوسف اليان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كثيرة، الموجود منها نحو خمسين مؤلفاً، وكانت وفاته آخر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ودفن بالبقيع، شرقي قبة السيدة حليمة السعدية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5462302_211673320"/>
      <w:bookmarkStart w:id="524" w:name="_Toc205"/>
      <w:bookmarkEnd w:id="523"/>
      <w:r>
        <w:rPr/>
        <w:t>20</w:t>
      </w:r>
      <w:r>
        <w:rPr>
          <w:rtl w:val="true"/>
        </w:rPr>
        <w:t xml:space="preserve">- </w:t>
      </w:r>
      <w:r>
        <w:rPr>
          <w:rtl w:val="true"/>
        </w:rPr>
        <w:t>أحمد مغلباي‌</w:t>
      </w:r>
      <w:bookmarkEnd w:id="524"/>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مغلباي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الغيث الشهير بمغلباي الحنفي، متكلّم، أديب، خطيب، ولد بالمدينة، ونشأ بها، وأمّ بالمسجد النبوي، ودرس وخطب به، وتوفي بها، ودفن بالبقيع،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عقيدة السنوسي الصغرى وشرحها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5462304_211673320"/>
      <w:bookmarkStart w:id="526" w:name="_Toc206"/>
      <w:bookmarkEnd w:id="525"/>
      <w:r>
        <w:rPr/>
        <w:t>21</w:t>
      </w:r>
      <w:r>
        <w:rPr>
          <w:rtl w:val="true"/>
        </w:rPr>
        <w:t xml:space="preserve">- </w:t>
      </w:r>
      <w:r>
        <w:rPr>
          <w:rtl w:val="true"/>
        </w:rPr>
        <w:t>أسعد بن زرارة</w:t>
      </w:r>
      <w:bookmarkEnd w:id="526"/>
    </w:p>
    <w:p>
      <w:pPr>
        <w:pStyle w:val="BookText"/>
        <w:rPr/>
      </w:pPr>
      <w:r>
        <w:rPr>
          <w:rFonts w:ascii="Amiri" w:hAnsi="Amiri" w:eastAsia="Amiri" w:cs="Amiri"/>
          <w:color w:val="111111"/>
          <w:sz w:val="28"/>
          <w:sz w:val="28"/>
          <w:szCs w:val="28"/>
          <w:rtl w:val="true"/>
          <w:lang w:bidi="ar-SA"/>
        </w:rPr>
        <w:t>قالوا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الأنصاري الخزرجي، أحد النقباء ليلة العقبة، وأول من بايع النبي صلى الله عليه و آله ليلتئذ، وقد شهد العقبة الأولى والثانية والثالثة، وكان نقيب بني النجار، وهو أول من صلى الجمعة بالمدينة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أسعد بن زرارة حضر رسول اللَّه صلى الله عليه و آله غسله وكفنه في ثلاثة أثواب، منها برد، وصلى عليه، ورئي رسول اللَّه صلى الله عليه و آله يمشي أمام الجنازة، ودفنه بالبقيع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باسناده عن عبداللَّه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دفن بالبقيع أسعد ابن زرارة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أسعد بن زرارة والمسجد يبنى، أخذته الشهقة، ودفن بالبقيع، وهو أول من دفن بالبقيع من المسلمين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بدر سنة إحدى من الهجرة في شوال </w:t>
      </w:r>
      <w:r>
        <w:rPr>
          <w:rStyle w:val="FootnoteAnchor"/>
          <w:rtl w:val="true"/>
        </w:rPr>
        <w:footnoteReference w:id="957"/>
      </w:r>
      <w:r>
        <w:rPr>
          <w:rFonts w:ascii="Amiri" w:hAnsi="Amiri" w:eastAsia="Amiri" w:cs="Amiri"/>
          <w:color w:val="111111"/>
          <w:sz w:val="28"/>
          <w:sz w:val="28"/>
          <w:szCs w:val="28"/>
          <w:rtl w:val="true"/>
          <w:lang w:bidi="ar-SA"/>
        </w:rPr>
        <w:t xml:space="preserve">، وكان موته بمرض يقال له الذبحة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أسعد بن زرارة على رأس تسعة أشهر من الهجرة،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أول من مات من الصحابة بعد الهجرة، وأول ميت صلى عليه النبي صلى الله عليه و آله، وأول من دفن بالبقيع، وذلك قبل بدر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527" w:name="pg635_3359"/>
    </w:p>
    <w:p>
      <w:pPr>
        <w:pStyle w:val="BookText"/>
        <w:rPr/>
      </w:pPr>
      <w:bookmarkEnd w:id="527"/>
      <w:r>
        <w:rPr>
          <w:rFonts w:ascii="Amiri" w:hAnsi="Amiri" w:eastAsia="Amiri" w:cs="Amiri"/>
          <w:color w:val="111111"/>
          <w:sz w:val="28"/>
          <w:sz w:val="28"/>
          <w:szCs w:val="28"/>
          <w:rtl w:val="true"/>
          <w:lang w:bidi="ar-SA"/>
        </w:rPr>
        <w:t>قال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أسعد بن زرارة والمسجد يبنى، وقال ابن الجوزي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مات من المسلمين، ودفن بالبقيع، وكان أحد النقباء الاثني عشر </w:t>
      </w:r>
      <w:r>
        <w:rPr>
          <w:rStyle w:val="FootnoteAnchor"/>
          <w:rtl w:val="true"/>
        </w:rPr>
        <w:footnoteReference w:id="9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لأسعد بن زرارة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صلي على جنازته، وهو أول من دفن بالبقيع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بسطنا الكلام في شأنه في أول الكتاب،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دفن بالبقيع</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528" w:name="__RefHeading___Toc5462306_211673320"/>
      <w:bookmarkStart w:id="529" w:name="_Toc207"/>
      <w:bookmarkEnd w:id="528"/>
      <w:r>
        <w:rPr/>
        <w:t>22</w:t>
      </w:r>
      <w:r>
        <w:rPr>
          <w:rtl w:val="true"/>
        </w:rPr>
        <w:t xml:space="preserve">- </w:t>
      </w:r>
      <w:r>
        <w:rPr>
          <w:rtl w:val="true"/>
        </w:rPr>
        <w:t>اسماعيل بن جعفر الصادق عليه السلام‌</w:t>
      </w:r>
      <w:bookmarkEnd w:id="5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ويكنى أبامحمد، وأمه فاطمة بنت الحسين الأثرم بن الحسن بن علي بن أبي طالب عليه السلام، ويعرف باسماعيل الأعرج، وكان أكبر ولد أبيه </w:t>
      </w:r>
      <w:r>
        <w:rPr>
          <w:rStyle w:val="FootnoteAnchor"/>
          <w:rtl w:val="true"/>
        </w:rPr>
        <w:footnoteReference w:id="963"/>
      </w:r>
      <w:r>
        <w:rPr>
          <w:rFonts w:ascii="Amiri" w:hAnsi="Amiri" w:eastAsia="Amiri" w:cs="Amiri"/>
          <w:color w:val="111111"/>
          <w:sz w:val="28"/>
          <w:sz w:val="28"/>
          <w:szCs w:val="28"/>
          <w:rtl w:val="true"/>
          <w:lang w:bidi="ar-SA"/>
        </w:rPr>
        <w:t xml:space="preserve">، وكان أبو عليه السلام شديد المحبة له والبر به والاشفاق عليه، وكان قوم من الشيعة يظنون أنه القائم بعد أبيه والخليفة له من بعده، إذ كان أكبر اخوته سناً، ولميل أبيه إليه واكرامه له </w:t>
      </w:r>
      <w:r>
        <w:rPr>
          <w:rStyle w:val="FootnoteAnchor"/>
          <w:rtl w:val="true"/>
        </w:rPr>
        <w:footnoteReference w:id="9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عليه من الجمال والكمال الصوري والمعنوي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في حياة أبيه بالعريض، وحمل على رقاب الرجال إلى أبيه بالمدينة، حتى دفن بالبقيع </w:t>
      </w:r>
      <w:r>
        <w:rPr>
          <w:rStyle w:val="FootnoteAnchor"/>
          <w:rtl w:val="true"/>
        </w:rPr>
        <w:footnoteReference w:id="966"/>
      </w:r>
      <w:r>
        <w:rPr>
          <w:rFonts w:ascii="Amiri" w:hAnsi="Amiri" w:eastAsia="Amiri" w:cs="Amiri"/>
          <w:color w:val="111111"/>
          <w:sz w:val="28"/>
          <w:sz w:val="28"/>
          <w:szCs w:val="28"/>
          <w:rtl w:val="true"/>
          <w:lang w:bidi="ar-SA"/>
        </w:rPr>
        <w:t>، توفي سنة ثلاث</w:t>
      </w:r>
    </w:p>
    <w:p>
      <w:pPr>
        <w:pStyle w:val="BookText"/>
        <w:rPr/>
      </w:pPr>
      <w:r>
        <w:rPr>
          <w:rFonts w:ascii="Amiri" w:hAnsi="Amiri" w:eastAsia="Amiri" w:cs="Amiri"/>
          <w:color w:val="111111"/>
          <w:sz w:val="28"/>
          <w:sz w:val="28"/>
          <w:szCs w:val="28"/>
          <w:rtl w:val="true"/>
          <w:lang w:bidi="ar-SA"/>
        </w:rPr>
        <w:t xml:space="preserve">وثلاثين ومائة، قبل وفاة الصادق عليه السلام بعشرين سنة، كذا قال أبوالقاسم بن خداع نسابة المصريين </w:t>
      </w:r>
      <w:r>
        <w:rPr>
          <w:rStyle w:val="FootnoteAnchor"/>
          <w:rtl w:val="true"/>
        </w:rPr>
        <w:footnoteReference w:id="967"/>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 السلام جزع عليه جزعاً شديداً، وحزن عليه حزناً عظيماً، وتقدم سريره بغير حذاء ولا رداء </w:t>
      </w:r>
      <w:r>
        <w:rPr>
          <w:rStyle w:val="FootnoteAnchor"/>
          <w:rtl w:val="true"/>
        </w:rPr>
        <w:footnoteReference w:id="968"/>
      </w:r>
      <w:r>
        <w:rPr>
          <w:rFonts w:ascii="Amiri" w:hAnsi="Amiri" w:eastAsia="Amiri" w:cs="Amiri"/>
          <w:color w:val="111111"/>
          <w:sz w:val="28"/>
          <w:sz w:val="28"/>
          <w:szCs w:val="28"/>
          <w:rtl w:val="true"/>
          <w:lang w:bidi="ar-SA"/>
        </w:rPr>
        <w:t xml:space="preserve">، وكان يأمر بوضع سريره على الأرض قبل دفنه مراراً كثيرة، ويكشف عن وجهه، وينظر إليه، يريد عليه السلام إزالة الشبهة عن الذين ظنوا خلافته له من بعده، وتحقيق أمر وفاته عندهم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جعفر الصادق عليهما السلام، مات في حياة أبيه، وقبره بالبقيع، وكان أبوه يحبه حباً شديداً، وفيه روت الشيعة خبر البداء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أبي الغنائم الحسيني عن أبي القاسم ابن خداع نسابة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اسماعيل بن جعفر أكبر ولد أبيه، مات بالعريض، ودفن بالبقيع سنة ثمان وثلاثين ومائة، قبل وفاة أبيه بعشر سنة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السيد محسن الأمين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الآن خارج البقيع، بينهما الطريق بجانب سور المدينة المنورة، ولعلّه كان داخلًا فيه قبل جعل هذا الطريق، وهو مشيد معظم عليه قبة عظيمة، هدمها الوهابيون في هذا العصر، بعد استيلائهم على الحجاز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جعفر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اسماعيل ليس في البقيع نفسه، بل هو في الطرف الغربيّ من قبة العباس في خارج البقيع، وتلك البقعة ركن سور المدينة</w:t>
      </w:r>
      <w:bookmarkStart w:id="530" w:name="pg635_3361"/>
    </w:p>
    <w:p>
      <w:pPr>
        <w:pStyle w:val="BookText"/>
        <w:rPr/>
      </w:pPr>
      <w:bookmarkEnd w:id="530"/>
      <w:r>
        <w:rPr>
          <w:rFonts w:ascii="Amiri" w:hAnsi="Amiri" w:eastAsia="Amiri" w:cs="Amiri"/>
          <w:color w:val="111111"/>
          <w:sz w:val="28"/>
          <w:sz w:val="28"/>
          <w:szCs w:val="28"/>
          <w:rtl w:val="true"/>
          <w:lang w:bidi="ar-SA"/>
        </w:rPr>
        <w:t xml:space="preserve">من جهة القبلة والمشرق وبابه من داخل المدينة، وبناء تلك البقعة قبل بناء السور، فاتصل السور به، وهو من بناء بعض الفاطميين من ملوك مصر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ويختم الزائر إذا رجع بمشهد اسماعيل بن جعفر الصادق، لأنه صار داخل سور المدينة، ومشاهد البقيع كلها خارج السور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سمعنا أنه كان قبره خارج البقيع، فلما أرادوا انشاء شارع أبي ذر أرادوا تحويل القبر، فشوهد جسده الشريف باقياً سالماً طرياً، ثمّ نقلوه إلى البقيع، ودفن قرب قبور شهداء حرة شرقها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5462308_211673320"/>
      <w:bookmarkStart w:id="532" w:name="_Toc208"/>
      <w:bookmarkEnd w:id="531"/>
      <w:r>
        <w:rPr/>
        <w:t>23</w:t>
      </w:r>
      <w:r>
        <w:rPr>
          <w:rtl w:val="true"/>
        </w:rPr>
        <w:t xml:space="preserve">- </w:t>
      </w:r>
      <w:r>
        <w:rPr>
          <w:rtl w:val="true"/>
        </w:rPr>
        <w:t>أسيد بن حضير الأشهلي‌</w:t>
      </w:r>
      <w:bookmarkEnd w:id="53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أسيد بن حضير بن سماك الأشهلي </w:t>
      </w:r>
      <w:r>
        <w:rPr>
          <w:rStyle w:val="FootnoteAnchor"/>
          <w:rtl w:val="true"/>
        </w:rPr>
        <w:footnoteReference w:id="975"/>
      </w:r>
      <w:r>
        <w:rPr>
          <w:rFonts w:ascii="Amiri" w:hAnsi="Amiri" w:eastAsia="Amiri" w:cs="Amiri"/>
          <w:color w:val="111111"/>
          <w:sz w:val="28"/>
          <w:sz w:val="28"/>
          <w:szCs w:val="28"/>
          <w:rtl w:val="true"/>
          <w:lang w:bidi="ar-SA"/>
        </w:rPr>
        <w:t xml:space="preserve">من سادات الأنصار، وكان نقيباً </w:t>
      </w:r>
      <w:r>
        <w:rPr>
          <w:rStyle w:val="FootnoteAnchor"/>
          <w:rtl w:val="true"/>
        </w:rPr>
        <w:footnoteReference w:id="976"/>
      </w:r>
      <w:r>
        <w:rPr>
          <w:rFonts w:ascii="Amiri" w:hAnsi="Amiri" w:eastAsia="Amiri" w:cs="Amiri"/>
          <w:color w:val="111111"/>
          <w:sz w:val="28"/>
          <w:sz w:val="28"/>
          <w:szCs w:val="28"/>
          <w:rtl w:val="true"/>
          <w:lang w:bidi="ar-SA"/>
        </w:rPr>
        <w:t xml:space="preserve">ممن شهد العقبتين </w:t>
      </w:r>
      <w:r>
        <w:rPr>
          <w:rStyle w:val="FootnoteAnchor"/>
          <w:rtl w:val="true"/>
        </w:rPr>
        <w:footnoteReference w:id="977"/>
      </w:r>
      <w:r>
        <w:rPr>
          <w:rFonts w:ascii="Amiri" w:hAnsi="Amiri" w:eastAsia="Amiri" w:cs="Amiri"/>
          <w:color w:val="111111"/>
          <w:sz w:val="28"/>
          <w:sz w:val="28"/>
          <w:szCs w:val="28"/>
          <w:rtl w:val="true"/>
          <w:lang w:bidi="ar-SA"/>
        </w:rPr>
        <w:t xml:space="preserve">وبدراً </w:t>
      </w:r>
      <w:r>
        <w:rPr>
          <w:rStyle w:val="FootnoteAnchor"/>
          <w:rtl w:val="true"/>
        </w:rPr>
        <w:footnoteReference w:id="978"/>
      </w:r>
      <w:r>
        <w:rPr>
          <w:rFonts w:ascii="Amiri" w:hAnsi="Amiri" w:eastAsia="Amiri" w:cs="Amiri"/>
          <w:color w:val="111111"/>
          <w:sz w:val="28"/>
          <w:sz w:val="28"/>
          <w:szCs w:val="28"/>
          <w:rtl w:val="true"/>
          <w:lang w:bidi="ar-SA"/>
        </w:rPr>
        <w:t>وجوامع المشاهد،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عتيق،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حضير </w:t>
      </w:r>
      <w:r>
        <w:rPr>
          <w:rStyle w:val="FootnoteAnchor"/>
          <w:rtl w:val="true"/>
        </w:rPr>
        <w:footnoteReference w:id="979"/>
      </w:r>
      <w:r>
        <w:rPr>
          <w:rFonts w:ascii="Amiri" w:hAnsi="Amiri" w:eastAsia="Amiri" w:cs="Amiri"/>
          <w:color w:val="111111"/>
          <w:sz w:val="28"/>
          <w:sz w:val="28"/>
          <w:szCs w:val="28"/>
          <w:rtl w:val="true"/>
          <w:lang w:bidi="ar-SA"/>
        </w:rPr>
        <w:t>، وكان أبوه رئيس الأوس يوم بعاث، وكان قبل الهجرة بست سنين، وكان يقال له حضير الكتائب،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أسلم على يدي مصعب بن عمير،</w:t>
      </w:r>
      <w:bookmarkStart w:id="533" w:name="pg635_3362"/>
    </w:p>
    <w:p>
      <w:pPr>
        <w:pStyle w:val="BookText"/>
        <w:rPr/>
      </w:pPr>
      <w:bookmarkEnd w:id="533"/>
      <w:r>
        <w:rPr>
          <w:rFonts w:ascii="Amiri" w:hAnsi="Amiri" w:eastAsia="Amiri" w:cs="Amiri"/>
          <w:color w:val="111111"/>
          <w:sz w:val="28"/>
          <w:sz w:val="28"/>
          <w:szCs w:val="28"/>
          <w:rtl w:val="true"/>
          <w:lang w:bidi="ar-SA"/>
        </w:rPr>
        <w:t xml:space="preserve">ولما هاجر الناس آخى رسول‌اللَّه صلى الله عليه و آله بينه و بين زيد بن أبي حارثة </w:t>
      </w:r>
      <w:r>
        <w:rPr>
          <w:rStyle w:val="FootnoteAnchor"/>
          <w:rtl w:val="true"/>
        </w:rPr>
        <w:footnoteReference w:id="980"/>
      </w:r>
      <w:r>
        <w:rPr>
          <w:rFonts w:ascii="Amiri" w:hAnsi="Amiri" w:eastAsia="Amiri" w:cs="Amiri"/>
          <w:color w:val="111111"/>
          <w:sz w:val="28"/>
          <w:sz w:val="28"/>
          <w:szCs w:val="28"/>
          <w:rtl w:val="true"/>
          <w:lang w:bidi="ar-SA"/>
        </w:rPr>
        <w:t xml:space="preserve">، مات في شعبان </w:t>
      </w:r>
      <w:r>
        <w:rPr>
          <w:rStyle w:val="FootnoteAnchor"/>
          <w:rtl w:val="true"/>
        </w:rPr>
        <w:footnoteReference w:id="981"/>
      </w:r>
      <w:r>
        <w:rPr>
          <w:rFonts w:ascii="Amiri" w:hAnsi="Amiri" w:eastAsia="Amiri" w:cs="Amiri"/>
          <w:color w:val="111111"/>
          <w:sz w:val="28"/>
          <w:sz w:val="28"/>
          <w:szCs w:val="28"/>
          <w:rtl w:val="true"/>
          <w:lang w:bidi="ar-SA"/>
        </w:rPr>
        <w:t xml:space="preserve">في خلافة عمر بن الخطاب سنة عشرين، وصلى عليه عمر بن الخطاب، ودفن بالبقيع </w:t>
      </w:r>
      <w:r>
        <w:rPr>
          <w:rStyle w:val="FootnoteAnchor"/>
          <w:rtl w:val="true"/>
        </w:rPr>
        <w:footnoteReference w:id="98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عمر بين أعواد السرير حتى وضعه بالبقيع، وصلى عليه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5462310_211673320"/>
      <w:bookmarkStart w:id="535" w:name="_Toc209"/>
      <w:bookmarkEnd w:id="534"/>
      <w:r>
        <w:rPr/>
        <w:t>24</w:t>
      </w:r>
      <w:r>
        <w:rPr>
          <w:rtl w:val="true"/>
        </w:rPr>
        <w:t xml:space="preserve">- </w:t>
      </w:r>
      <w:r>
        <w:rPr>
          <w:rtl w:val="true"/>
        </w:rPr>
        <w:t>أم سلمة زوجة رسول اللَّه صلى الله عليه و آله‌</w:t>
      </w:r>
      <w:bookmarkEnd w:id="53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بفتح السين وكسر اللام، واسمها هند بنت أبي أمية، واسم أبي أمية سهيل،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الراكب، كانت عند أبي سلمة بن عبد الأسد، فهاجر بها إلى أرض الحبشة الهجرتين، فولدت له هناك زينب، وولدت له بعد ذلك سلمة وعمر ودرة، ومات أبو سلمة في جمادي الأخرى 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الهجرة، فتزوج رسول اللَّه صلى الله عليه و آله أم سلمة في ليال بقين من شوال سنة أربع، وتوفيت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عليها سعيد بن زيد </w:t>
      </w:r>
      <w:r>
        <w:rPr>
          <w:rStyle w:val="FootnoteAnchor"/>
          <w:rtl w:val="true"/>
        </w:rPr>
        <w:footnoteReference w:id="984"/>
      </w:r>
      <w:r>
        <w:rPr>
          <w:rFonts w:ascii="IRNazanin" w:hAnsi="IRNazanin" w:eastAsia="IRNazanin"/>
          <w:color w:val="111111"/>
          <w:sz w:val="28"/>
          <w:sz w:val="28"/>
          <w:szCs w:val="28"/>
          <w:rtl w:val="true"/>
          <w:lang w:bidi="fa-IR"/>
        </w:rPr>
        <w:t xml:space="preserve">، وهو غلط </w:t>
      </w:r>
      <w:r>
        <w:rPr>
          <w:rStyle w:val="FootnoteAnchor"/>
          <w:rtl w:val="true"/>
        </w:rPr>
        <w:footnoteReference w:id="985"/>
      </w:r>
      <w:r>
        <w:rPr>
          <w:rFonts w:ascii="Amiri" w:hAnsi="Amiri" w:eastAsia="Amiri" w:cs="Amiri"/>
          <w:color w:val="111111"/>
          <w:sz w:val="28"/>
          <w:sz w:val="28"/>
          <w:szCs w:val="28"/>
          <w:rtl w:val="true"/>
          <w:lang w:bidi="ar-SA"/>
        </w:rPr>
        <w:t>، والصحيح أبو هريرة، وقبرت بالبقيع، وهي ابنة أربع وثمانين سنة، كذا في</w:t>
      </w:r>
      <w:bookmarkStart w:id="536" w:name="pg635_3363"/>
    </w:p>
    <w:p>
      <w:pPr>
        <w:pStyle w:val="BookText"/>
        <w:rPr/>
      </w:pPr>
      <w:bookmarkEnd w:id="536"/>
      <w:r>
        <w:rPr>
          <w:rFonts w:ascii="Amiri" w:hAnsi="Amiri" w:eastAsia="Amiri" w:cs="Amiri"/>
          <w:color w:val="111111"/>
          <w:sz w:val="28"/>
          <w:sz w:val="28"/>
          <w:szCs w:val="28"/>
          <w:rtl w:val="true"/>
          <w:lang w:bidi="ar-SA"/>
        </w:rPr>
        <w:t xml:space="preserve">تلقيح فهوم أهل الأثر في عيون التاريخ والسير للحافظ ابن الجوزي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روت رضوان اللَّه عليها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وعاشت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ودفنت بالبقيع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حبيب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رضي اللَّه عنها في سنة إحدى وستين، وصلى عليها أبو هريرة، وكان الوالي الوليد بن عتبة بن أبي سفيان، ودفنها بالبقيع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المعول في تاريخ وفاتها، وذلك لتضافر الأخبار الواردة في قضايا مقتل الإمام الحسين عليه السلام، حيث إنها وقفت مواقف مشهودة ومؤثرة بعد استشهاد الإمام الحسين عليه السلام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989"/>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وما قيل من صلاة أبي هريرة عليها فغير صحيح، لانه 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أي قبل وفاتها بسنتين، كما مرّ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5462312_211673320"/>
      <w:bookmarkStart w:id="538" w:name="_Toc210"/>
      <w:bookmarkEnd w:id="537"/>
      <w:r>
        <w:rPr/>
        <w:t>25</w:t>
      </w:r>
      <w:r>
        <w:rPr>
          <w:rtl w:val="true"/>
        </w:rPr>
        <w:t xml:space="preserve">- </w:t>
      </w:r>
      <w:r>
        <w:rPr>
          <w:rtl w:val="true"/>
        </w:rPr>
        <w:t>أم عثمان بن عفان‌</w:t>
      </w:r>
      <w:bookmarkEnd w:id="538"/>
    </w:p>
    <w:p>
      <w:pPr>
        <w:pStyle w:val="BookText"/>
        <w:rPr/>
      </w:pPr>
      <w:r>
        <w:rPr>
          <w:rFonts w:ascii="Amiri" w:hAnsi="Amiri" w:eastAsia="Amiri" w:cs="Amiri"/>
          <w:color w:val="111111"/>
          <w:sz w:val="28"/>
          <w:sz w:val="28"/>
          <w:szCs w:val="28"/>
          <w:rtl w:val="true"/>
          <w:lang w:bidi="ar-SA"/>
        </w:rPr>
        <w:t>روى محمد بن سعد عن عبد اللَّه بن حنظلة بن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أم عثمان ابن عفان يوم ماتت، فدفناها بالبقيع، فرجع وقد صلى الناس في المسجد، فصلى عثمان وحده في المسجد، وصليت إلى جانبه،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وهو ساجد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أمي، أو اللهمّ اغفر لأمي، وذلك في خلافته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5462314_211673320"/>
      <w:bookmarkStart w:id="540" w:name="_Toc211"/>
      <w:bookmarkEnd w:id="539"/>
      <w:r>
        <w:rPr/>
        <w:t>26</w:t>
      </w:r>
      <w:r>
        <w:rPr>
          <w:rtl w:val="true"/>
        </w:rPr>
        <w:t xml:space="preserve">- </w:t>
      </w:r>
      <w:r>
        <w:rPr>
          <w:rtl w:val="true"/>
        </w:rPr>
        <w:t>أم كلثوم بنت رسول اللَّه صلى الله عليه و آله‌</w:t>
      </w:r>
      <w:bookmarkStart w:id="541" w:name="pg635_3364"/>
      <w:bookmarkEnd w:id="540"/>
    </w:p>
    <w:p>
      <w:pPr>
        <w:pStyle w:val="BookText"/>
        <w:rPr/>
      </w:pPr>
      <w:bookmarkEnd w:id="541"/>
      <w:r>
        <w:rPr>
          <w:rFonts w:ascii="Amiri" w:hAnsi="Amiri" w:eastAsia="Amiri" w:cs="Amiri"/>
          <w:color w:val="111111"/>
          <w:sz w:val="28"/>
          <w:sz w:val="28"/>
          <w:szCs w:val="28"/>
          <w:rtl w:val="true"/>
          <w:lang w:bidi="ar-SA"/>
        </w:rPr>
        <w:t>قال السيد محمد بن علوي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 </w:t>
      </w:r>
      <w:r>
        <w:rPr>
          <w:rStyle w:val="FootnoteAnchor"/>
          <w:rtl w:val="true"/>
        </w:rPr>
        <w:footnoteReference w:id="993"/>
      </w:r>
      <w:r>
        <w:rPr>
          <w:rFonts w:ascii="IRNazanin" w:hAnsi="IRNazanin" w:eastAsia="IRNazanin"/>
          <w:color w:val="111111"/>
          <w:sz w:val="28"/>
          <w:sz w:val="28"/>
          <w:szCs w:val="28"/>
          <w:rtl w:val="true"/>
          <w:lang w:bidi="fa-IR"/>
        </w:rPr>
        <w:t xml:space="preserve">بعدها </w:t>
      </w:r>
      <w:r>
        <w:rPr>
          <w:rStyle w:val="FootnoteAnchor"/>
          <w:rtl w:val="true"/>
        </w:rPr>
        <w:footnoteReference w:id="994"/>
      </w:r>
      <w:r>
        <w:rPr>
          <w:rFonts w:ascii="Amiri" w:hAnsi="Amiri" w:eastAsia="Amiri" w:cs="Amiri"/>
          <w:color w:val="111111"/>
          <w:sz w:val="28"/>
          <w:sz w:val="28"/>
          <w:szCs w:val="28"/>
          <w:rtl w:val="true"/>
          <w:lang w:bidi="ar-SA"/>
        </w:rPr>
        <w:t xml:space="preserve">أختها وهي أم كلثوم، وماتت عنده أيضاً، وقبرها في البقيع معلوم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الخلاف في أن زواجه من رقية هل كان بعد وفاة أم كلثوم </w:t>
      </w:r>
      <w:r>
        <w:rPr>
          <w:rStyle w:val="FootnoteAnchor"/>
          <w:rtl w:val="true"/>
        </w:rPr>
        <w:footnoteReference w:id="996"/>
      </w:r>
      <w:r>
        <w:rPr>
          <w:rFonts w:ascii="IRNazanin" w:hAnsi="IRNazanin" w:eastAsia="IRNazanin"/>
          <w:color w:val="111111"/>
          <w:sz w:val="28"/>
          <w:sz w:val="28"/>
          <w:szCs w:val="28"/>
          <w:rtl w:val="true"/>
          <w:lang w:bidi="fa-IR"/>
        </w:rPr>
        <w:t xml:space="preserve">، أم قبلها </w:t>
      </w:r>
      <w:r>
        <w:rPr>
          <w:rStyle w:val="FootnoteAnchor"/>
          <w:rtl w:val="true"/>
        </w:rPr>
        <w:footnoteReference w:id="997"/>
      </w:r>
      <w:r>
        <w:rPr>
          <w:rFonts w:ascii="Amiri" w:hAnsi="Amiri" w:eastAsia="Amiri" w:cs="Amiri"/>
          <w:color w:val="111111"/>
          <w:sz w:val="28"/>
          <w:sz w:val="28"/>
          <w:szCs w:val="28"/>
          <w:rtl w:val="true"/>
          <w:lang w:bidi="ar-SA"/>
        </w:rPr>
        <w:t>،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تزوج أم كلثوم ولم يدخل بها حتى هلكت، وزوجه رسول اللَّه صلى الله عليه و آله مكانها رقية </w:t>
      </w:r>
      <w:r>
        <w:rPr>
          <w:rStyle w:val="FootnoteAnchor"/>
          <w:rtl w:val="true"/>
        </w:rPr>
        <w:footnoteReference w:id="998"/>
      </w:r>
      <w:r>
        <w:rPr>
          <w:rFonts w:ascii="Amiri" w:hAnsi="Amiri" w:eastAsia="Amiri" w:cs="Amiri"/>
          <w:color w:val="111111"/>
          <w:sz w:val="28"/>
          <w:sz w:val="28"/>
          <w:szCs w:val="28"/>
          <w:rtl w:val="true"/>
          <w:lang w:bidi="ar-SA"/>
        </w:rPr>
        <w:t>، وتحقيقه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يراه بعض أهل السير والتحقيق أنها وأختها رقية وكذلك زينب كُنّ ربائب رسول اللَّه صلى الله عليه و آله، وأمّهن هالة أخت خديجة، أصبحن يتامى قبل زواج خديجة، وكنّ في بيتها، ثمّ نقلن إلى بيت رسول اللَّه صلى الله عليه و آله بعد زواجها من رسول اللَّه صلى الله عليه و آله </w:t>
      </w:r>
      <w:r>
        <w:rPr>
          <w:rStyle w:val="FootnoteAnchor"/>
          <w:rtl w:val="true"/>
        </w:rPr>
        <w:footnoteReference w:id="999"/>
      </w:r>
      <w:r>
        <w:rPr>
          <w:rFonts w:ascii="Amiri" w:hAnsi="Amiri" w:eastAsia="Amiri" w:cs="Amiri"/>
          <w:color w:val="111111"/>
          <w:sz w:val="28"/>
          <w:sz w:val="28"/>
          <w:szCs w:val="28"/>
          <w:rtl w:val="true"/>
          <w:lang w:bidi="ar-SA"/>
        </w:rPr>
        <w:t>، وذكرنا تفصيل ذلك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مشاهد مشاهير البقيع</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5462316_211673320"/>
      <w:bookmarkStart w:id="543" w:name="_Toc212"/>
      <w:bookmarkEnd w:id="542"/>
      <w:r>
        <w:rPr/>
        <w:t>27</w:t>
      </w:r>
      <w:r>
        <w:rPr>
          <w:rtl w:val="true"/>
        </w:rPr>
        <w:t xml:space="preserve">- </w:t>
      </w:r>
      <w:r>
        <w:rPr>
          <w:rtl w:val="true"/>
        </w:rPr>
        <w:t>أم كلثوم بنت علي‌</w:t>
      </w:r>
      <w:bookmarkStart w:id="544" w:name="pg635_3365"/>
      <w:bookmarkEnd w:id="543"/>
    </w:p>
    <w:p>
      <w:pPr>
        <w:pStyle w:val="BookText"/>
        <w:rPr/>
      </w:pPr>
      <w:bookmarkEnd w:id="544"/>
      <w:r>
        <w:rPr>
          <w:rFonts w:ascii="Amiri" w:hAnsi="Amiri" w:eastAsia="Amiri" w:cs="Amiri"/>
          <w:color w:val="111111"/>
          <w:sz w:val="28"/>
          <w:sz w:val="28"/>
          <w:szCs w:val="28"/>
          <w:rtl w:val="true"/>
          <w:lang w:bidi="ar-SA"/>
        </w:rPr>
        <w:t xml:space="preserve">قال ابن عساكر بموتها في المدينة ودفنها في البقيع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عند ذكر زيد بن عمر،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تزويج أم كلثوم بنت علي من عمر هو موضع خلاف،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الوارد بتزويج أمير المؤمنين عليه السلام ابنته من عمر غير ثابت، وطريقه من الزبير بن بكّار، ولم يكن موثوقاً به في النقل، وكان متّهماً في ما يذكره من بغضه لأمير المؤمنين عليه السلام، وغير مأمون في ما يدّعيه على بني هاشم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5462318_211673320"/>
      <w:bookmarkStart w:id="546" w:name="_Toc213"/>
      <w:bookmarkEnd w:id="545"/>
      <w:r>
        <w:rPr/>
        <w:t>28</w:t>
      </w:r>
      <w:r>
        <w:rPr>
          <w:rtl w:val="true"/>
        </w:rPr>
        <w:t xml:space="preserve">- </w:t>
      </w:r>
      <w:r>
        <w:rPr>
          <w:rtl w:val="true"/>
        </w:rPr>
        <w:t>أيمن أمين الدين‌</w:t>
      </w:r>
      <w:bookmarkEnd w:id="546"/>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العابد الناسك أيمن أمين الدين أيمن بن محمد، وكان يذكر أنّ اسمه محمد بن محمد إلى سبعة عشر نفساً كلهم اسمه محمد، وقد جاور بالمدينة مدة سنين، إلى أن توفى ليلة الخميس ثامن ربيع الأول، ودفن بالبقيع، وصلّي عليه بدمشق صلاة الغائب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5462320_211673320"/>
      <w:bookmarkStart w:id="548" w:name="_Toc214"/>
      <w:bookmarkEnd w:id="547"/>
      <w:r>
        <w:rPr/>
        <w:t>29</w:t>
      </w:r>
      <w:r>
        <w:rPr>
          <w:rtl w:val="true"/>
        </w:rPr>
        <w:t xml:space="preserve">- </w:t>
      </w:r>
      <w:r>
        <w:rPr>
          <w:rtl w:val="true"/>
        </w:rPr>
        <w:t>بعض شهداء أحد</w:t>
      </w:r>
      <w:bookmarkEnd w:id="54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أو عامتهم حملوا قتلاهم إلى المدينة، فدفن بالبقيع منهم عدة، عند دار زيد بن ثابت، ودفن بعضهم ببني سلمة</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bookmarkStart w:id="549" w:name="pg635_3366"/>
    </w:p>
    <w:p>
      <w:pPr>
        <w:pStyle w:val="BookText"/>
        <w:rPr/>
      </w:pPr>
      <w:bookmarkEnd w:id="549"/>
      <w:r>
        <w:rPr>
          <w:rFonts w:ascii="Amiri" w:hAnsi="Amiri" w:eastAsia="Amiri" w:cs="Amiri"/>
          <w:color w:val="111111"/>
          <w:sz w:val="28"/>
          <w:sz w:val="28"/>
          <w:szCs w:val="28"/>
          <w:rtl w:val="true"/>
          <w:lang w:bidi="ar-SA"/>
        </w:rPr>
        <w:t xml:space="preserve">وأراد بعض المسلمين أن يدفن رسول اللَّه صلى الله عليه و آله بالبقيع عند شهداء أحد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عساكر عن اسحاق بن إبراهيم‌م،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الحسين بن علي أتى مقابر الشهداء بالبقيع، فطاف بها</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البقيع هو بقيع الخيل لا بقيع الغرقد، لأنّ عامة شهداء أحد دفنوا هناك، ذكر الحموي عن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الخيل موضع بالمدينة عند دار زيد ابن ثابت، دفن به عامة قتلى أحد،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بقيع الغرقد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مقابر الشهداء بالبقيع هو قبور بعض شهداء أحد المدفونين ببقيع الغرقد</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5462322_211673320"/>
      <w:bookmarkStart w:id="551" w:name="_Toc215"/>
      <w:bookmarkEnd w:id="550"/>
      <w:r>
        <w:rPr/>
        <w:t>30</w:t>
      </w:r>
      <w:r>
        <w:rPr>
          <w:rtl w:val="true"/>
        </w:rPr>
        <w:t xml:space="preserve">- </w:t>
      </w:r>
      <w:r>
        <w:rPr>
          <w:rtl w:val="true"/>
        </w:rPr>
        <w:t xml:space="preserve">الحسن بن الحسن بن علي بن أبي الطالب </w:t>
      </w:r>
      <w:r>
        <w:rPr>
          <w:rtl w:val="true"/>
        </w:rPr>
        <w:t>(</w:t>
      </w:r>
      <w:r>
        <w:rPr>
          <w:rtl w:val="true"/>
        </w:rPr>
        <w:t>الحسن المثنى</w:t>
      </w:r>
      <w:r>
        <w:rPr>
          <w:rtl w:val="true"/>
        </w:rPr>
        <w:t>)</w:t>
      </w:r>
      <w:bookmarkEnd w:id="551"/>
    </w:p>
    <w:p>
      <w:pPr>
        <w:pStyle w:val="BookText"/>
        <w:rPr/>
      </w:pPr>
      <w:r>
        <w:rPr>
          <w:rFonts w:ascii="Amiri" w:hAnsi="Amiri" w:eastAsia="Amiri" w:cs="Amiri"/>
          <w:color w:val="111111"/>
          <w:sz w:val="28"/>
          <w:sz w:val="28"/>
          <w:szCs w:val="28"/>
          <w:rtl w:val="true"/>
          <w:lang w:bidi="ar-SA"/>
        </w:rPr>
        <w:t>كان جليلًا رئيساً فاضلًا ورعاً، يلي صدقات أمير المؤمنين عليه السلام في وقته، وحضر مع عمه الحسين صلوات اللَّه عليه يوم الطف ونصره، ووقع عليه جراحات، فانتزعه أسماء بن خارجة وبه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أسر وكان به جراح قد شفي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الحسن المثنى وله خمس وثلاثون سنة </w:t>
      </w:r>
      <w:r>
        <w:rPr>
          <w:rStyle w:val="FootnoteAnchor"/>
          <w:rtl w:val="true"/>
        </w:rPr>
        <w:footnoteReference w:id="1008"/>
      </w:r>
      <w:r>
        <w:rPr>
          <w:rFonts w:ascii="Amiri" w:hAnsi="Amiri" w:eastAsia="Amiri" w:cs="Amiri"/>
          <w:color w:val="111111"/>
          <w:sz w:val="28"/>
          <w:sz w:val="28"/>
          <w:szCs w:val="28"/>
          <w:rtl w:val="true"/>
          <w:lang w:bidi="ar-SA"/>
        </w:rPr>
        <w:t xml:space="preserve">، وتوفي سنة تسع وتسعين، وقيل سبع وتسعين </w:t>
      </w:r>
      <w:r>
        <w:rPr>
          <w:rStyle w:val="FootnoteAnchor"/>
          <w:rtl w:val="true"/>
        </w:rPr>
        <w:footnoteReference w:id="1009"/>
      </w:r>
      <w:r>
        <w:rPr>
          <w:rFonts w:ascii="Amiri" w:hAnsi="Amiri" w:eastAsia="Amiri" w:cs="Amiri"/>
          <w:color w:val="111111"/>
          <w:sz w:val="28"/>
          <w:sz w:val="28"/>
          <w:szCs w:val="28"/>
          <w:rtl w:val="true"/>
          <w:lang w:bidi="ar-SA"/>
        </w:rPr>
        <w:t xml:space="preserve">، ودفن بالبقيع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علي اعتكفت فاطمة</w:t>
      </w:r>
      <w:bookmarkStart w:id="552" w:name="pg635_3367"/>
    </w:p>
    <w:p>
      <w:pPr>
        <w:pStyle w:val="BookText"/>
        <w:rPr/>
      </w:pPr>
      <w:bookmarkEnd w:id="552"/>
      <w:r>
        <w:rPr>
          <w:rFonts w:ascii="Amiri" w:hAnsi="Amiri" w:eastAsia="Amiri" w:cs="Amiri"/>
          <w:color w:val="111111"/>
          <w:sz w:val="28"/>
          <w:sz w:val="28"/>
          <w:szCs w:val="28"/>
          <w:rtl w:val="true"/>
          <w:lang w:bidi="ar-SA"/>
        </w:rPr>
        <w:t>بنت حسين بن علي على قبره سنة، وكانت امرأته، ضربت على قبره فسطاطاً، فكانت فيه، فلما مضت السنة قلعوا الفسطاط ودخلت المدينة، فسمعوا صوتاً من جانب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وجدوا ما فقدوا؟ فسمعوا صوتاً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يئسوا فانقلبوا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رواه ابن عساكر بسنده عن ابن خالد بن سلمة القرشي، وهو مجهول</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462324_211673320"/>
      <w:bookmarkStart w:id="554" w:name="_Toc216"/>
      <w:bookmarkEnd w:id="553"/>
      <w:r>
        <w:rPr/>
        <w:t>31</w:t>
      </w:r>
      <w:r>
        <w:rPr>
          <w:rtl w:val="true"/>
        </w:rPr>
        <w:t xml:space="preserve">- </w:t>
      </w:r>
      <w:r>
        <w:rPr>
          <w:rtl w:val="true"/>
        </w:rPr>
        <w:t>حسن السبزواري‌</w:t>
      </w:r>
      <w:bookmarkEnd w:id="554"/>
    </w:p>
    <w:p>
      <w:pPr>
        <w:pStyle w:val="BookText"/>
        <w:rPr/>
      </w:pPr>
      <w:r>
        <w:rPr>
          <w:rFonts w:ascii="Amiri" w:hAnsi="Amiri" w:eastAsia="Amiri" w:cs="Amiri"/>
          <w:color w:val="111111"/>
          <w:sz w:val="28"/>
          <w:sz w:val="28"/>
          <w:szCs w:val="28"/>
          <w:rtl w:val="true"/>
          <w:lang w:bidi="ar-SA"/>
        </w:rPr>
        <w:t xml:space="preserve">السيد ميرزا حسن بن اسماعيل بن عبد الغفور السبزواري، ولد في سبزوار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وقتل بيد عرب حرب بين مكة والمدينة، وهو متوجه لزيارة المدينة المنورة، ليلة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ونقل إلى البقيع، فدفن هناك </w:t>
      </w:r>
      <w:r>
        <w:rPr>
          <w:rStyle w:val="FootnoteAnchor"/>
          <w:rtl w:val="true"/>
        </w:rPr>
        <w:footnoteReference w:id="1012"/>
      </w:r>
      <w:r>
        <w:rPr>
          <w:rFonts w:ascii="Amiri" w:hAnsi="Amiri" w:eastAsia="Amiri" w:cs="Amiri"/>
          <w:color w:val="111111"/>
          <w:sz w:val="28"/>
          <w:sz w:val="28"/>
          <w:szCs w:val="28"/>
          <w:rtl w:val="true"/>
          <w:lang w:bidi="ar-SA"/>
        </w:rPr>
        <w:t xml:space="preserve">، ذكره صاحب شهداء الفضيلة واصفاً له بأنه علم من أعلام الدين، وعبقري من عباقرة الأمة، حاز علماً جما، وورعاً موصوفاً، وزهادة مأثورة عن سلفه الأطهار،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صدقات جارية ينتفع بها أهل سبزوار، هاجر إلى النجف الأشرف لطلب العلم، وأقام فيها عشرين عاماً، وقرأ فيها مدة قليلة على الشيخ مرتضى الأنصاري، وأكثر قراءته على السيد حسين الكوه كمري المعروف بالترك وغيره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5462326_211673320"/>
      <w:bookmarkStart w:id="556" w:name="_Toc217"/>
      <w:bookmarkEnd w:id="555"/>
      <w:r>
        <w:rPr/>
        <w:t>32</w:t>
      </w:r>
      <w:r>
        <w:rPr>
          <w:rtl w:val="true"/>
        </w:rPr>
        <w:t xml:space="preserve">- </w:t>
      </w:r>
      <w:r>
        <w:rPr>
          <w:rtl w:val="true"/>
        </w:rPr>
        <w:t>حسن الصالحي البرغاني‌</w:t>
      </w:r>
      <w:bookmarkStart w:id="557" w:name="pg635_3368"/>
      <w:bookmarkEnd w:id="556"/>
    </w:p>
    <w:p>
      <w:pPr>
        <w:pStyle w:val="BookText"/>
        <w:rPr/>
      </w:pPr>
      <w:bookmarkEnd w:id="557"/>
      <w:r>
        <w:rPr>
          <w:rFonts w:ascii="Amiri" w:hAnsi="Amiri" w:eastAsia="Amiri" w:cs="Amiri"/>
          <w:color w:val="111111"/>
          <w:sz w:val="28"/>
          <w:sz w:val="28"/>
          <w:szCs w:val="28"/>
          <w:rtl w:val="true"/>
          <w:lang w:bidi="ar-SA"/>
        </w:rPr>
        <w:t xml:space="preserve">الشيخ حسن بن ملا محمد صالح البرغاني، توفي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ودفن قرب قبور آل البيت عليهم السلام بالبقيع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5462328_211673320"/>
      <w:bookmarkStart w:id="559" w:name="_Toc218"/>
      <w:bookmarkEnd w:id="558"/>
      <w:r>
        <w:rPr/>
        <w:t>33</w:t>
      </w:r>
      <w:r>
        <w:rPr>
          <w:rtl w:val="true"/>
        </w:rPr>
        <w:t xml:space="preserve">- </w:t>
      </w:r>
      <w:r>
        <w:rPr>
          <w:rtl w:val="true"/>
        </w:rPr>
        <w:t>الحسين بن علي بن الحسين‌</w:t>
      </w:r>
      <w:bookmarkEnd w:id="559"/>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الحسين، عمّ أبي عبد اللَّه عليه السلام، تابعي مدني، مات سنة سبع وخمسين ومائة، دفن بالبقيع، يكنى أبا عبد اللَّه، وله أربع وسبعون سنة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فاضلًا ورعاً، روى حديثاً كثيراً عن أبيه علي بن الحسين، وعمته فاطمة بنت الحسين، وأخيه أبي جعفر عليه السلام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عبد اللَّه الحسين بن علي بن الحسين بن علي بن أبي طالب عليه السلام، أمه أم ولد تدعى سعادة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الحسين الأصغر سنة سبع وخمسين ومائة، وله سبع وخمسون سنة، ودفن بالبقيع، وإنّما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الأصغر؛ لأنّ له أخاً أكبر منه، يسمى الحسين بن علي، لم يعقب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سبغ وخمسين ومائة، وله سبع وخمسون سنة، ودفن بالبقيع، وعقبه عالم كثير بالحجاز والعراق والشام وبلاد العجم والمغرب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bookmarkStart w:id="560" w:name="pg635_3369"/>
    </w:p>
    <w:p>
      <w:pPr>
        <w:pStyle w:val="BookText"/>
        <w:rPr/>
      </w:pPr>
      <w:bookmarkEnd w:id="560"/>
      <w:r>
        <w:rPr>
          <w:rFonts w:ascii="Amiri" w:hAnsi="Amiri" w:eastAsia="Amiri" w:cs="Amiri"/>
          <w:color w:val="111111"/>
          <w:sz w:val="28"/>
          <w:sz w:val="28"/>
          <w:szCs w:val="28"/>
          <w:rtl w:val="true"/>
          <w:lang w:bidi="ar-SA"/>
        </w:rPr>
        <w:t>وقال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الأصغر بن الإمام زين العابدين علي ابن الحسين بن علي بن أبي طالب عليه السلام، توفي سنة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ودفن بالبقيع، أمه أم ولد اسمها ساعدة أو سعادة، ولقب بالأصغر تمييزاً له عن أخيه الحسين الأكبر الذي مات عقيماً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رجاله في أصحاب السجاد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روى عن أبيه، وعده في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أخوه، وفي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أخوه، وفي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عبد اللَّه عليه السلام، تابعي مدني، مات سنة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ودفن بالبقيع</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5462330_211673320"/>
      <w:bookmarkStart w:id="562" w:name="_Toc219"/>
      <w:bookmarkEnd w:id="561"/>
      <w:r>
        <w:rPr/>
        <w:t>34</w:t>
      </w:r>
      <w:r>
        <w:rPr>
          <w:rtl w:val="true"/>
        </w:rPr>
        <w:t xml:space="preserve">- </w:t>
      </w:r>
      <w:r>
        <w:rPr/>
        <w:t>35</w:t>
      </w:r>
      <w:r>
        <w:rPr>
          <w:rtl w:val="true"/>
        </w:rPr>
        <w:t xml:space="preserve"> </w:t>
      </w:r>
      <w:r>
        <w:rPr>
          <w:rtl w:val="true"/>
        </w:rPr>
        <w:t>حسين بن علي الحسيني المدني، ابن شدقم وزوجته‌</w:t>
      </w:r>
      <w:bookmarkEnd w:id="562"/>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علي بن الحسن بن علي بن شدقم الحسيني المدني، فاضل عالم جليل محدث شاعر أديب، له كتاب الجواهر النظامية من حديث خير البرية، ألّفه لأجل نظام شاه سلطان حيدر آباد، يروي عن الشيخ حسين بن عبد الصمد العاملي، وعن الشيخ العلامة نعمة اللَّه بن أحمد ابن خاتون العاملي، جميعاً عن الشهيد الثاني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بالمدينة المنورة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وبها نشأ، ورحل إلى الهند، وتوفي بالدكن من بلادها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ودفن هناك، ثمّ نقله ولده الأصغر حسين بوصية منه إلى المدينة المنورة، فدفنه بالبقيع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bookmarkStart w:id="563" w:name="pg635_3370"/>
    </w:p>
    <w:p>
      <w:pPr>
        <w:pStyle w:val="BookText"/>
        <w:rPr/>
      </w:pPr>
      <w:bookmarkEnd w:id="563"/>
      <w:r>
        <w:rPr>
          <w:rFonts w:ascii="Amiri" w:hAnsi="Amiri" w:eastAsia="Amiri" w:cs="Amiri"/>
          <w:color w:val="111111"/>
          <w:sz w:val="28"/>
          <w:sz w:val="28"/>
          <w:szCs w:val="28"/>
          <w:rtl w:val="true"/>
          <w:lang w:bidi="ar-SA"/>
        </w:rPr>
        <w:t xml:space="preserve">ونقل أنه قبر مع زوجته في البقيع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5462332_211673320"/>
      <w:bookmarkStart w:id="565" w:name="_Toc220"/>
      <w:bookmarkEnd w:id="564"/>
      <w:r>
        <w:rPr/>
        <w:t>36</w:t>
      </w:r>
      <w:r>
        <w:rPr>
          <w:rtl w:val="true"/>
        </w:rPr>
        <w:t xml:space="preserve">- </w:t>
      </w:r>
      <w:r>
        <w:rPr>
          <w:rtl w:val="true"/>
        </w:rPr>
        <w:t>حسين البهبهاني‌</w:t>
      </w:r>
      <w:bookmarkEnd w:id="565"/>
    </w:p>
    <w:p>
      <w:pPr>
        <w:pStyle w:val="BookText"/>
        <w:rPr/>
      </w:pPr>
      <w:r>
        <w:rPr>
          <w:rFonts w:ascii="IRNazanin" w:hAnsi="IRNazanin" w:eastAsia="IRNazanin"/>
          <w:color w:val="111111"/>
          <w:sz w:val="28"/>
          <w:sz w:val="28"/>
          <w:szCs w:val="28"/>
          <w:rtl w:val="true"/>
          <w:lang w:bidi="fa-IR"/>
        </w:rPr>
        <w:t>قال السيد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بن إبراهيم بن حسين المعروف بسياه پوش الحسيني الموسوي البهبهاني نزيل كربلاء، ولد في بهبهان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وقتل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آئباً من الحج، في موضع يسمى بئر الدرويش، على مرحلة من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بعض اللصوص من الأعراب على رأسه، فقضى عليه، ونقل إلى المدينة المنورة، ودفن بجوار أئمة البقيع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بن إبراهيم بن حسين بن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الموسوي البهبهاني، نزيل كربلاء، فقيه، أصولي، ولد ببهبهان ونشأ بها، ونزل كربلاء، فدرس وأخذ عنه جماعة من الفضلاء، وقتل ببئر درويش على مرحلة من المدينة، فنقل إليها ودفن بالبقيع، له تصانيف في الفقه والأصول، تلفت في واقعة حمزة بك، في آخر العهد التركي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كتاب 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أحد أئمة كربلاء الموثوق بهم، ومبرزي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درس الشيخ الأنصاري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5462334_211673320"/>
      <w:bookmarkStart w:id="567" w:name="_Toc221"/>
      <w:bookmarkEnd w:id="566"/>
      <w:r>
        <w:rPr/>
        <w:t>37</w:t>
      </w:r>
      <w:r>
        <w:rPr>
          <w:rtl w:val="true"/>
        </w:rPr>
        <w:t xml:space="preserve">- </w:t>
      </w:r>
      <w:r>
        <w:rPr>
          <w:rtl w:val="true"/>
        </w:rPr>
        <w:t>حفصة بنت عمر زوجة رسول اللَّه صلى الله عليه و آله‌</w:t>
      </w:r>
      <w:bookmarkEnd w:id="5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ابنة الخليفة عمر بن الخطاب، وأمها زينب بنت</w:t>
      </w:r>
      <w:bookmarkStart w:id="568" w:name="pg635_3371"/>
    </w:p>
    <w:p>
      <w:pPr>
        <w:pStyle w:val="BookText"/>
        <w:rPr/>
      </w:pPr>
      <w:bookmarkEnd w:id="568"/>
      <w:r>
        <w:rPr>
          <w:rFonts w:ascii="Amiri" w:hAnsi="Amiri" w:eastAsia="Amiri" w:cs="Amiri"/>
          <w:color w:val="111111"/>
          <w:sz w:val="28"/>
          <w:sz w:val="28"/>
          <w:szCs w:val="28"/>
          <w:rtl w:val="true"/>
          <w:lang w:bidi="ar-SA"/>
        </w:rPr>
        <w:t xml:space="preserve">مظعون، ولدت قبل مبعث النبي بخمس سنوات، وتزوجها خنيس بن حذافة، وهاجرت معه إلى المدينة، فمات عنها بعد رجوع النبي من غزوة بدر، ثمّ تزوجها النبي صلى الله عليه و آله، وتوفيت في شعبان سنة خمس وأربعين في خلافة معاوية، وصلى عليها مروان، ودفنت بالبقيع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عن مولاة لآل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نعشاً على سرير حفصة، وصلى عليها مروان في موضع الجنائز، وتبعها مروان إلى البقيع، وجلس حتى فرغ من دفنها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462336_211673320"/>
      <w:bookmarkStart w:id="570" w:name="_Toc222"/>
      <w:bookmarkEnd w:id="569"/>
      <w:r>
        <w:rPr/>
        <w:t>38</w:t>
      </w:r>
      <w:r>
        <w:rPr>
          <w:rtl w:val="true"/>
        </w:rPr>
        <w:t xml:space="preserve">- </w:t>
      </w:r>
      <w:r>
        <w:rPr>
          <w:rtl w:val="true"/>
        </w:rPr>
        <w:t>جعفر بن الحسن البرزنجي‌</w:t>
      </w:r>
      <w:bookmarkEnd w:id="570"/>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بن عبد الكريم الشافعي، مفتي السادة الشافعية بالمدينة المنورة، كان إماماً وخطيباً ومدرساً بالمسجد النبوي، له مؤلفات، أحدها مولد النبي صلى الله عليه و آله المعروف بمولد البرزنجي، وجالية الكدر بأسماء أصحاب سيد الملائك والبشر، وهي منظومة جمع فيها أسماء أهل بدر وأحد، توفي سنة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ودفن بالبقيع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5462338_211673320"/>
      <w:bookmarkStart w:id="572" w:name="_Toc223"/>
      <w:bookmarkEnd w:id="571"/>
      <w:r>
        <w:rPr/>
        <w:t>39</w:t>
      </w:r>
      <w:r>
        <w:rPr>
          <w:rtl w:val="true"/>
        </w:rPr>
        <w:t xml:space="preserve">- </w:t>
      </w:r>
      <w:r>
        <w:rPr>
          <w:rtl w:val="true"/>
        </w:rPr>
        <w:t>جواد الإصفهاني‌</w:t>
      </w:r>
      <w:bookmarkEnd w:id="57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الأجواد المبالغين في الإنفاق، أبقى آثاراً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أجرى الماء إلى عرفات من مكان بعيد، وبنى سور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قبض عليه قطب الدين مودود بن أتابك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أن ولي الأمر، وسجنه في قلعة الموصل، إلى أن توفي</w:t>
      </w:r>
      <w:bookmarkStart w:id="573" w:name="pg635_3372"/>
    </w:p>
    <w:p>
      <w:pPr>
        <w:pStyle w:val="BookText"/>
        <w:rPr/>
      </w:pPr>
      <w:bookmarkEnd w:id="573"/>
      <w:r>
        <w:rPr>
          <w:rFonts w:ascii="Amiri" w:hAnsi="Amiri" w:eastAsia="Amiri" w:cs="Amiri"/>
          <w:color w:val="111111"/>
          <w:sz w:val="28"/>
          <w:sz w:val="28"/>
          <w:szCs w:val="28"/>
          <w:rtl w:val="true"/>
          <w:lang w:bidi="ar-SA"/>
        </w:rPr>
        <w:t xml:space="preserve">سجيناً، ونقل إلى المدينة، فدفن في رباط كان قد بناه لنفسه في البقيع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5462340_211673320"/>
      <w:bookmarkStart w:id="575" w:name="_Toc224"/>
      <w:bookmarkEnd w:id="574"/>
      <w:r>
        <w:rPr/>
        <w:t>40</w:t>
      </w:r>
      <w:r>
        <w:rPr>
          <w:rtl w:val="true"/>
        </w:rPr>
        <w:t xml:space="preserve">- </w:t>
      </w:r>
      <w:r>
        <w:rPr/>
        <w:t>41</w:t>
      </w:r>
      <w:r>
        <w:rPr>
          <w:rtl w:val="true"/>
        </w:rPr>
        <w:t xml:space="preserve"> </w:t>
      </w:r>
      <w:r>
        <w:rPr>
          <w:rtl w:val="true"/>
        </w:rPr>
        <w:t>جوبان وولده‌</w:t>
      </w:r>
      <w:bookmarkEnd w:id="575"/>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آخر شهر ربيع الآخر، أنزل الأمير جوبان وولده من قلعة المدينة النبوية وهما ميتان مصبران في توابيتهما، فصلى عليهما بالمسجد النبوي، ثمّ دفنا بالبقيع عن مرسوم السلطان، وكان مراد جوبان أن يدفن في مدرسته، فلم يمكن من ذلك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الأمين عن بعض التواريخ الفارسية المخطوطة أن جوبان كان متصفاً بمحامد الأخلاق ومحاسن الأوصاف، وعمّر عمارات في طريق مصر والشام وبادية مكة المعظمة، وعمل خيرات كثيرة، وأجرى الماء في مكة المعظمة، وعمل من الخيرات ما لم يعمله غيره، وكان قتله في هراة سنة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ودفن في البقيع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5462342_211673320"/>
      <w:bookmarkStart w:id="577" w:name="_Toc225"/>
      <w:bookmarkEnd w:id="576"/>
      <w:r>
        <w:rPr/>
        <w:t>42</w:t>
      </w:r>
      <w:r>
        <w:rPr>
          <w:rtl w:val="true"/>
        </w:rPr>
        <w:t xml:space="preserve">- </w:t>
      </w:r>
      <w:r>
        <w:rPr>
          <w:rtl w:val="true"/>
        </w:rPr>
        <w:t>خنيس بن حذافة</w:t>
      </w:r>
      <w:bookmarkEnd w:id="577"/>
    </w:p>
    <w:p>
      <w:pPr>
        <w:pStyle w:val="BookText"/>
        <w:rPr/>
      </w:pPr>
      <w:r>
        <w:rPr>
          <w:rFonts w:ascii="Amiri" w:hAnsi="Amiri" w:eastAsia="Amiri" w:cs="Amiri"/>
          <w:color w:val="111111"/>
          <w:sz w:val="28"/>
          <w:sz w:val="28"/>
          <w:szCs w:val="28"/>
          <w:rtl w:val="true"/>
          <w:lang w:bidi="ar-SA"/>
        </w:rPr>
        <w:t>روى ابن سعد عن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خنيس بن حذافة من مكة إلى المدينة نزل على رفاعة بن عبد المنذر،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رسول اللَّه صلى الله عليه و آله بين خنيس بن حذافة وأبي عبس بن جبر، وشهد خنيس بدراً، ومات على رأس خمسة وعشرين شهراً من مهاجر النبي صلى الله عليه و آله إلى المدينة، وصلى عليه رسول اللَّه صلى الله عليه و آله، ودفنه بالبقيع إلى جانب قبر عثمان بن مظعون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5462344_211673320"/>
      <w:bookmarkStart w:id="579" w:name="_Toc226"/>
      <w:bookmarkEnd w:id="578"/>
      <w:r>
        <w:rPr/>
        <w:t>43</w:t>
      </w:r>
      <w:r>
        <w:rPr>
          <w:rtl w:val="true"/>
        </w:rPr>
        <w:t xml:space="preserve">- </w:t>
      </w:r>
      <w:r>
        <w:rPr>
          <w:rtl w:val="true"/>
        </w:rPr>
        <w:t>داود بن عبد اللَّه بن موسى الجون بن عبد اللَّه بن الحسن‌</w:t>
      </w:r>
      <w:bookmarkStart w:id="580" w:name="pg635_3373"/>
      <w:bookmarkEnd w:id="579"/>
    </w:p>
    <w:p>
      <w:pPr>
        <w:pStyle w:val="BookText"/>
        <w:rPr/>
      </w:pPr>
      <w:bookmarkEnd w:id="580"/>
      <w:r>
        <w:rPr>
          <w:rFonts w:ascii="Amiri" w:hAnsi="Amiri" w:eastAsia="Amiri" w:cs="Amiri"/>
          <w:color w:val="111111"/>
          <w:sz w:val="28"/>
          <w:sz w:val="28"/>
          <w:szCs w:val="28"/>
          <w:rtl w:val="true"/>
          <w:lang w:bidi="ar-SA"/>
        </w:rPr>
        <w:t>قال علي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اللَّه بن موسى الجون بن عبد اللَّه بن الحسن ابن الحسن عليه السلام، قال ابن أخي طاهر الحسيني والسماكي النسابة العمري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يكنى أبا محمد، ويعرف بالبصري، وأمه طليحة، وله شعر، وروى الحديث، خرج على وجهه إلى البادية ومات بها، له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وعاتكة وأم سلمة، ومن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عبد اللَّه، مات في الحبس، ودفن بالبقيع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5462346_211673320"/>
      <w:bookmarkStart w:id="582" w:name="_Toc227"/>
      <w:bookmarkEnd w:id="581"/>
      <w:r>
        <w:rPr/>
        <w:t>44</w:t>
      </w:r>
      <w:r>
        <w:rPr>
          <w:rtl w:val="true"/>
        </w:rPr>
        <w:t xml:space="preserve">- </w:t>
      </w:r>
      <w:r>
        <w:rPr>
          <w:rtl w:val="true"/>
        </w:rPr>
        <w:t>رافع بن خديج‌</w:t>
      </w:r>
      <w:bookmarkEnd w:id="582"/>
    </w:p>
    <w:p>
      <w:pPr>
        <w:pStyle w:val="BookText"/>
        <w:rPr/>
      </w:pPr>
      <w:r>
        <w:rPr>
          <w:rFonts w:ascii="Amiri" w:hAnsi="Amiri" w:eastAsia="Amiri" w:cs="Amiri"/>
          <w:color w:val="111111"/>
          <w:sz w:val="28"/>
          <w:sz w:val="28"/>
          <w:szCs w:val="28"/>
          <w:rtl w:val="true"/>
          <w:lang w:bidi="ar-SA"/>
        </w:rPr>
        <w:t>روى عبد الرزاق بسنده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قال يوم وضعت جنازة رافع ابن خديج ببقيع الغرقد، يريدون أن يصلوا عليها بعد الصبح، قبل أن تطلع الشمس، فصاح بالناس ابن عمر ألا تتقون اللَّه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5462348_211673320"/>
      <w:bookmarkStart w:id="584" w:name="_Toc228"/>
      <w:bookmarkEnd w:id="583"/>
      <w:r>
        <w:rPr/>
        <w:t>45</w:t>
      </w:r>
      <w:r>
        <w:rPr>
          <w:rtl w:val="true"/>
        </w:rPr>
        <w:t xml:space="preserve">- </w:t>
      </w:r>
      <w:r>
        <w:rPr>
          <w:rtl w:val="true"/>
        </w:rPr>
        <w:t>رقية بنت رسول اللَّه‌</w:t>
      </w:r>
      <w:bookmarkEnd w:id="584"/>
    </w:p>
    <w:p>
      <w:pPr>
        <w:pStyle w:val="BookText"/>
        <w:rPr/>
      </w:pPr>
      <w:r>
        <w:rPr>
          <w:rFonts w:ascii="Amiri" w:hAnsi="Amiri" w:eastAsia="Amiri" w:cs="Amiri"/>
          <w:color w:val="111111"/>
          <w:sz w:val="28"/>
          <w:sz w:val="28"/>
          <w:szCs w:val="28"/>
          <w:rtl w:val="true"/>
          <w:lang w:bidi="ar-SA"/>
        </w:rPr>
        <w:t>وقع الكلام في كونها بنت رسول اللَّه صلى الله عليه و آله، أم ربيبته، والظاهر الثاني كما مرّ، هي أحدى زوجات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ابن‌سعد </w:t>
      </w:r>
      <w:r>
        <w:rPr>
          <w:rStyle w:val="FootnoteAnchor"/>
          <w:rtl w:val="true"/>
        </w:rPr>
        <w:footnoteReference w:id="1038"/>
      </w:r>
      <w:r>
        <w:rPr>
          <w:rFonts w:ascii="Amiri" w:hAnsi="Amiri" w:eastAsia="Amiri" w:cs="Amiri"/>
          <w:color w:val="111111"/>
          <w:sz w:val="28"/>
          <w:sz w:val="28"/>
          <w:szCs w:val="28"/>
          <w:rtl w:val="true"/>
          <w:lang w:bidi="ar-SA"/>
        </w:rPr>
        <w:t xml:space="preserve">وابن‌عساكر </w:t>
      </w:r>
      <w:r>
        <w:rPr>
          <w:rStyle w:val="FootnoteAnchor"/>
          <w:rtl w:val="true"/>
        </w:rPr>
        <w:footnoteReference w:id="1039"/>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1040"/>
      </w:r>
      <w:r>
        <w:rPr>
          <w:rFonts w:ascii="Amiri" w:hAnsi="Amiri" w:eastAsia="Amiri" w:cs="Amiri"/>
          <w:color w:val="111111"/>
          <w:sz w:val="28"/>
          <w:sz w:val="28"/>
          <w:szCs w:val="28"/>
          <w:rtl w:val="true"/>
          <w:lang w:bidi="ar-SA"/>
        </w:rPr>
        <w:t xml:space="preserve">وابن كثير </w:t>
      </w:r>
      <w:r>
        <w:rPr>
          <w:rStyle w:val="FootnoteAnchor"/>
          <w:rtl w:val="true"/>
        </w:rPr>
        <w:footnoteReference w:id="1041"/>
      </w:r>
      <w:r>
        <w:rPr>
          <w:rFonts w:ascii="Amiri" w:hAnsi="Amiri" w:eastAsia="Amiri" w:cs="Amiri"/>
          <w:color w:val="111111"/>
          <w:sz w:val="28"/>
          <w:sz w:val="28"/>
          <w:szCs w:val="28"/>
          <w:rtl w:val="true"/>
          <w:lang w:bidi="ar-SA"/>
        </w:rPr>
        <w:t>دفنها بالبقيع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5462350_211673320"/>
      <w:bookmarkStart w:id="586" w:name="_Toc229"/>
      <w:bookmarkEnd w:id="585"/>
      <w:r>
        <w:rPr/>
        <w:t>46</w:t>
      </w:r>
      <w:r>
        <w:rPr>
          <w:rtl w:val="true"/>
        </w:rPr>
        <w:t xml:space="preserve">- </w:t>
      </w:r>
      <w:r>
        <w:rPr>
          <w:rtl w:val="true"/>
        </w:rPr>
        <w:t>رقية بنت عمر</w:t>
      </w:r>
      <w:bookmarkStart w:id="587" w:name="pg635_3374"/>
      <w:bookmarkEnd w:id="586"/>
    </w:p>
    <w:p>
      <w:pPr>
        <w:pStyle w:val="BookText"/>
        <w:rPr/>
      </w:pPr>
      <w:bookmarkEnd w:id="587"/>
      <w:r>
        <w:rPr>
          <w:rFonts w:ascii="Amiri" w:hAnsi="Amiri" w:eastAsia="Amiri" w:cs="Amiri"/>
          <w:color w:val="111111"/>
          <w:sz w:val="28"/>
          <w:sz w:val="28"/>
          <w:szCs w:val="28"/>
          <w:rtl w:val="true"/>
          <w:lang w:bidi="ar-SA"/>
        </w:rPr>
        <w:t>روى ابن عساكر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رقية بنت عمر بن الخطاب عند إبراهيم ابن نعيم بن عبد اللَّه، فدفنت بالبقيع</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5462352_211673320"/>
      <w:bookmarkStart w:id="589" w:name="_Toc230"/>
      <w:bookmarkEnd w:id="588"/>
      <w:r>
        <w:rPr/>
        <w:t>47</w:t>
      </w:r>
      <w:r>
        <w:rPr>
          <w:rtl w:val="true"/>
        </w:rPr>
        <w:t xml:space="preserve">- </w:t>
      </w:r>
      <w:r>
        <w:rPr>
          <w:rtl w:val="true"/>
        </w:rPr>
        <w:t>ريحانة بنت زيد زوجة رسول اللَّه صلى الله عليه و آله‌</w:t>
      </w:r>
      <w:bookmarkEnd w:id="589"/>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بنت زيد بن عمرو بن خنافة من بني النضير، سباها رسول اللَّه صلى الله عليه و آله وأعتقها، وتزوجها في سنة ست، وماتت مرجعه من حجة الوداع، فدفنها بالبقيع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462354_211673320"/>
      <w:bookmarkStart w:id="591" w:name="_Toc231"/>
      <w:bookmarkEnd w:id="590"/>
      <w:r>
        <w:rPr/>
        <w:t>48</w:t>
      </w:r>
      <w:r>
        <w:rPr>
          <w:rtl w:val="true"/>
        </w:rPr>
        <w:t xml:space="preserve">- </w:t>
      </w:r>
      <w:r>
        <w:rPr>
          <w:rtl w:val="true"/>
        </w:rPr>
        <w:t>زمرد خاتون‌</w:t>
      </w:r>
      <w:bookmarkEnd w:id="5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زمرد خاتون، صفوة الملوك، بنت الأمير جاولي، حازمة عالمة دمشقية، هي أخت الملك دقاق صاحب دمشق، لأمه، وزوجة تاج الملوك بوري وأم ولديه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ومحمود، روت الحديث، واستنسخت الكتب، وحفظت القرآن، وبنت بدمشق المدرسة الخاتونية البرانية، وهي الآن من الدوارس، ورأت ولدها شمس الملوك إسماعيل قد تمادى في غيه وكثر فساده وتواطأ مع الفرنج على بلاد المسلمين، فأمرت غلمانها أن يقتلوه، فقتلوه 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وأجلست أخاه شهاب الدين أبا القاسم محمود بن بوري مكانه، ثمّ قتل هذا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وتقلبت بها الأحوال، فتوجهت إلى بغداد، ثمّ إلى مكة،</w:t>
      </w:r>
      <w:bookmarkStart w:id="592" w:name="pg635_3375"/>
    </w:p>
    <w:p>
      <w:pPr>
        <w:pStyle w:val="BookText"/>
        <w:rPr/>
      </w:pPr>
      <w:bookmarkEnd w:id="592"/>
      <w:r>
        <w:rPr>
          <w:rFonts w:ascii="Amiri" w:hAnsi="Amiri" w:eastAsia="Amiri" w:cs="Amiri"/>
          <w:color w:val="111111"/>
          <w:sz w:val="28"/>
          <w:sz w:val="28"/>
          <w:szCs w:val="28"/>
          <w:rtl w:val="true"/>
          <w:lang w:bidi="ar-SA"/>
        </w:rPr>
        <w:t xml:space="preserve">وجاورت بالمدينة، وقل ما بيدها، فكانت تغربل القمح والشعير، وتطحن، وتتقوت بأجرة ذلك، إلى أن توفيت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ودفنت بالبقيع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5462356_211673320"/>
      <w:bookmarkStart w:id="594" w:name="_Toc232"/>
      <w:bookmarkEnd w:id="593"/>
      <w:r>
        <w:rPr/>
        <w:t>49</w:t>
      </w:r>
      <w:r>
        <w:rPr>
          <w:rtl w:val="true"/>
        </w:rPr>
        <w:t xml:space="preserve">- </w:t>
      </w:r>
      <w:r>
        <w:rPr>
          <w:rtl w:val="true"/>
        </w:rPr>
        <w:t>زيد بن الحسن بن علي بن أبي طالب‌</w:t>
      </w:r>
      <w:bookmarkEnd w:id="594"/>
    </w:p>
    <w:p>
      <w:pPr>
        <w:pStyle w:val="BookText"/>
        <w:rPr/>
      </w:pPr>
      <w:r>
        <w:rPr>
          <w:rFonts w:ascii="Amiri" w:hAnsi="Amiri" w:eastAsia="Amiri" w:cs="Amiri"/>
          <w:color w:val="111111"/>
          <w:sz w:val="28"/>
          <w:sz w:val="28"/>
          <w:szCs w:val="28"/>
          <w:rtl w:val="true"/>
          <w:lang w:bidi="ar-SA"/>
        </w:rPr>
        <w:t xml:space="preserve">توفي زيد بالبطحاء، على ستة أميال من المدينة،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وحمل إلى البقيع، وكان قد ولي الصدقات في زمن الوليد بن عبد الملك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سعد عن عبد اللَّه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 أبي يوم مات زيد بن حسن، ومات ببطحاء ابن أزهر على أميال من المدينة، فحمل إلى المدينة، فلما أوفينا على رأس الثنية بين المنارتين طلع بزيد بن حسن في قبة على بعير ميتاً، وعبد اللَّه بن حسن بن حسن يمشي أمامه، قد حزم وسطه بردائه، ليس على ظهره شي‌ء،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فأمسك بالركاب، فواللَّه لئن ركبت وعبد اللَّه يمشي لا تبلني عنده بالة أبداً، فركبت الحمار، ونزل أبي يمشي، فما زال يمشي حتى أدخل بزيد داره ببني حديلة، فغسل، ثمّ أخرج به على السرير إلى البقيع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5462358_211673320"/>
      <w:bookmarkStart w:id="596" w:name="_Toc233"/>
      <w:bookmarkEnd w:id="595"/>
      <w:r>
        <w:rPr/>
        <w:t>50</w:t>
      </w:r>
      <w:r>
        <w:rPr>
          <w:rtl w:val="true"/>
        </w:rPr>
        <w:t xml:space="preserve">- </w:t>
      </w:r>
      <w:r>
        <w:rPr>
          <w:rtl w:val="true"/>
        </w:rPr>
        <w:t>زيد بن عمر</w:t>
      </w:r>
      <w:bookmarkEnd w:id="596"/>
    </w:p>
    <w:p>
      <w:pPr>
        <w:pStyle w:val="BookText"/>
        <w:rPr/>
      </w:pPr>
      <w:r>
        <w:rPr>
          <w:rFonts w:ascii="Amiri" w:hAnsi="Amiri" w:eastAsia="Amiri" w:cs="Amiri"/>
          <w:color w:val="111111"/>
          <w:sz w:val="28"/>
          <w:sz w:val="28"/>
          <w:szCs w:val="28"/>
          <w:rtl w:val="true"/>
          <w:lang w:bidi="ar-SA"/>
        </w:rPr>
        <w:t xml:space="preserve">ذكر ابن عساكر موته بالمدينة ودفنه بالبقيع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462360_211673320"/>
      <w:bookmarkStart w:id="598" w:name="_Toc234"/>
      <w:bookmarkEnd w:id="597"/>
      <w:r>
        <w:rPr/>
        <w:t>51</w:t>
      </w:r>
      <w:r>
        <w:rPr>
          <w:rtl w:val="true"/>
        </w:rPr>
        <w:t xml:space="preserve">- </w:t>
      </w:r>
      <w:r>
        <w:rPr>
          <w:rtl w:val="true"/>
        </w:rPr>
        <w:t>زينب بنت أبي سلمة</w:t>
      </w:r>
      <w:bookmarkEnd w:id="59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والبيهقي وابن عساكر عن محمد بن أبي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زينب بنت</w:t>
      </w:r>
      <w:bookmarkStart w:id="599" w:name="pg635_3376"/>
    </w:p>
    <w:p>
      <w:pPr>
        <w:pStyle w:val="BookText"/>
        <w:rPr/>
      </w:pPr>
      <w:bookmarkEnd w:id="599"/>
      <w:r>
        <w:rPr>
          <w:rFonts w:ascii="Amiri" w:hAnsi="Amiri" w:eastAsia="Amiri" w:cs="Amiri"/>
          <w:color w:val="111111"/>
          <w:sz w:val="28"/>
          <w:sz w:val="28"/>
          <w:szCs w:val="28"/>
          <w:rtl w:val="true"/>
          <w:lang w:bidi="ar-SA"/>
        </w:rPr>
        <w:t>أم سلمة توفيت وطارق أمير المدينة، فأتى بجنازتها بعد صلاة الصبح، فوضعت بالبقيع</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5462362_211673320"/>
      <w:bookmarkStart w:id="601" w:name="_Toc235"/>
      <w:bookmarkEnd w:id="600"/>
      <w:r>
        <w:rPr/>
        <w:t>52</w:t>
      </w:r>
      <w:r>
        <w:rPr>
          <w:rtl w:val="true"/>
        </w:rPr>
        <w:t xml:space="preserve">- </w:t>
      </w:r>
      <w:r>
        <w:rPr>
          <w:rtl w:val="true"/>
        </w:rPr>
        <w:t>زينب بنت جحش زوجة رسول اللَّه صلى الله عليه و آله‌</w:t>
      </w:r>
      <w:bookmarkEnd w:id="601"/>
    </w:p>
    <w:p>
      <w:pPr>
        <w:pStyle w:val="BookText"/>
        <w:rPr/>
      </w:pPr>
      <w:r>
        <w:rPr>
          <w:rFonts w:ascii="Amiri" w:hAnsi="Amiri" w:eastAsia="Amiri" w:cs="Amiri"/>
          <w:color w:val="111111"/>
          <w:sz w:val="28"/>
          <w:sz w:val="28"/>
          <w:szCs w:val="28"/>
          <w:rtl w:val="true"/>
          <w:lang w:bidi="ar-SA"/>
        </w:rPr>
        <w:t>جاء في حديث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أزواج النبي صلى الله عليه و آله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أسرع بك لحوقاً؟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أسرعكنّ لحوقاً بي أطولكنّ يداً، فكان أسرعهنّ لحوقاً به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سنة عشرين، وفيها فتحت 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وقد بلغت ثلاثاً وخمسين سنة، ودفنت بالبقيع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سعد عن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أوصت أن لا تتبع بنار، وحفر لها بالبقيع عند دار عقيل، في ما بين دار عقيل ودار ابن الحنفية، ونقل اللبن من السمينة، فوضع عند القبر، وكان يوماً صائفاً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 عمر أمر بفسطاط، فضرب بالبقيع على قبرها، لشدة الحرّ يومئذ، فكان أول فسطاط ضرب على قبر بالبقيع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يدركني عطاء لعمر بن الخطاب بعد هذا، فماتت، وصلى عليها عمر بن الخطاب، ودخل قبرها أسامة بن زيد، ومحمد بن عبد اللَّه بن جحش، وعبد اللَّه بن أبي أحمد بن جحش،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امرأة صنع لها النعش،</w:t>
      </w:r>
      <w:bookmarkStart w:id="602" w:name="pg635_3377"/>
    </w:p>
    <w:p>
      <w:pPr>
        <w:pStyle w:val="BookText"/>
        <w:rPr/>
      </w:pPr>
      <w:bookmarkEnd w:id="602"/>
      <w:r>
        <w:rPr>
          <w:rFonts w:ascii="Amiri" w:hAnsi="Amiri" w:eastAsia="Amiri" w:cs="Amiri"/>
          <w:color w:val="111111"/>
          <w:sz w:val="28"/>
          <w:sz w:val="28"/>
          <w:szCs w:val="28"/>
          <w:rtl w:val="true"/>
          <w:lang w:bidi="ar-SA"/>
        </w:rPr>
        <w:t xml:space="preserve">ودفنت بالبقيع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5462364_211673320"/>
      <w:bookmarkStart w:id="604" w:name="_Toc236"/>
      <w:bookmarkEnd w:id="603"/>
      <w:r>
        <w:rPr/>
        <w:t>53</w:t>
      </w:r>
      <w:r>
        <w:rPr>
          <w:rtl w:val="true"/>
        </w:rPr>
        <w:t xml:space="preserve">- </w:t>
      </w:r>
      <w:r>
        <w:rPr>
          <w:rtl w:val="true"/>
        </w:rPr>
        <w:t>زينب بنت خزيمة زوجة رسول اللَّه صلى الله عليه و آله‌</w:t>
      </w:r>
      <w:bookmarkEnd w:id="604"/>
    </w:p>
    <w:p>
      <w:pPr>
        <w:pStyle w:val="BookText"/>
        <w:rPr/>
      </w:pPr>
      <w:r>
        <w:rPr>
          <w:rFonts w:ascii="Amiri" w:hAnsi="Amiri" w:eastAsia="Amiri" w:cs="Amiri"/>
          <w:color w:val="111111"/>
          <w:sz w:val="28"/>
          <w:sz w:val="28"/>
          <w:szCs w:val="28"/>
          <w:rtl w:val="true"/>
          <w:lang w:bidi="ar-SA"/>
        </w:rPr>
        <w:t>جاء في 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خزيمة بن الحارث بن عبد اللَّه بن عمرو بن عبد مناف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تدعى أم المساكين، لرأفتها بهم، كانت عند الطفيل بن الحارث، فطلقها فتزوجها أخوه عبيدة، فقتل يوم بدر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عليها رسول‌اللَّه صلى الله عليه و آله في شهر رمضان على رأس أحد وثلاثين شهراً من الهجرة، ومكثت عنده ثمانية أشهر، وتوفيت في آخر شهر ربيع الآخر على رأس تسعة وثلاثين شهراً من الهجرة، وصلى عليها رسول اللَّه صلى الله عليه و آله، ودفنها بالبقيع، وقد بلغت ثلاثين سنة أو نحوها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الطبقات عن محمد بن قدامة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صلى الله عليه و آله زينب بنت خزيمة الهلالية أم المساكين، فجعلت أمرها إليه، فتزوجها رسول اللَّه صلى الله عليه و آله وأشهد وأصدقها اثنتي عشرة أوقية ونشّاً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عند النبي صلى الله عليه و آله ثمانية أشهر، تزوجها في شهر رمضان سنة ثلاث، وماتت في آخر ربيع الأول سنة أربع، ودفنها في البقيع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5462366_211673320"/>
      <w:bookmarkStart w:id="606" w:name="_Toc237"/>
      <w:bookmarkEnd w:id="605"/>
      <w:r>
        <w:rPr/>
        <w:t>54</w:t>
      </w:r>
      <w:r>
        <w:rPr>
          <w:rtl w:val="true"/>
        </w:rPr>
        <w:t xml:space="preserve">- </w:t>
      </w:r>
      <w:r>
        <w:rPr>
          <w:rtl w:val="true"/>
        </w:rPr>
        <w:t>زينب بنت رسول اللَّه صلى الله عليه و آله‌</w:t>
      </w:r>
      <w:bookmarkStart w:id="607" w:name="pg635_3378"/>
      <w:bookmarkEnd w:id="606"/>
    </w:p>
    <w:p>
      <w:pPr>
        <w:pStyle w:val="BookText"/>
        <w:rPr/>
      </w:pPr>
      <w:bookmarkEnd w:id="607"/>
      <w:r>
        <w:rPr>
          <w:rFonts w:ascii="Amiri" w:hAnsi="Amiri" w:eastAsia="Amiri" w:cs="Amiri"/>
          <w:color w:val="111111"/>
          <w:sz w:val="28"/>
          <w:sz w:val="28"/>
          <w:szCs w:val="28"/>
          <w:rtl w:val="true"/>
          <w:lang w:bidi="ar-SA"/>
        </w:rPr>
        <w:t>قال السيد محمد بن علوي المالكي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بنات رسول اللَّه صلى الله عليه و آله، وقد ولدت قبل بعثته، وتزوجها أبو العاص بن الربيع، وكان اسلامها وهجرتها قبل اسلامه وهجرته، وتوفيت في أول عام ثمانية من هجرة المصطفى، ودفنت في جنة البقيع، وقبرها هناك لا يخفى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462368_211673320"/>
      <w:bookmarkStart w:id="609" w:name="_Toc238"/>
      <w:bookmarkEnd w:id="608"/>
      <w:r>
        <w:rPr/>
        <w:t>55</w:t>
      </w:r>
      <w:r>
        <w:rPr>
          <w:rtl w:val="true"/>
        </w:rPr>
        <w:t xml:space="preserve">- </w:t>
      </w:r>
      <w:r>
        <w:rPr>
          <w:rtl w:val="true"/>
        </w:rPr>
        <w:t>سالم بن عبد اللَّه بن عمر</w:t>
      </w:r>
      <w:bookmarkEnd w:id="609"/>
    </w:p>
    <w:p>
      <w:pPr>
        <w:pStyle w:val="BookText"/>
        <w:rPr/>
      </w:pPr>
      <w:r>
        <w:rPr>
          <w:rFonts w:ascii="Amiri" w:hAnsi="Amiri" w:eastAsia="Amiri" w:cs="Amiri"/>
          <w:color w:val="111111"/>
          <w:sz w:val="28"/>
          <w:sz w:val="28"/>
          <w:szCs w:val="28"/>
          <w:rtl w:val="true"/>
          <w:lang w:bidi="ar-SA"/>
        </w:rPr>
        <w:t>روى الطبري عن عبد الحكيم 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سالم بن عبداللَّه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في عقب ذي الحجة، فصلى عليه هشام بن عبد الملك بالبقيع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462370_211673320"/>
      <w:bookmarkStart w:id="611" w:name="_Toc239"/>
      <w:bookmarkEnd w:id="610"/>
      <w:r>
        <w:rPr/>
        <w:t>56</w:t>
      </w:r>
      <w:r>
        <w:rPr>
          <w:rtl w:val="true"/>
        </w:rPr>
        <w:t xml:space="preserve">- </w:t>
      </w:r>
      <w:r>
        <w:rPr>
          <w:rtl w:val="true"/>
        </w:rPr>
        <w:t>سعد بن أبي وقاص‌</w:t>
      </w:r>
      <w:bookmarkEnd w:id="61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سعد بن مالك بن وهيب،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قديماً وهو ابن سبع عشرة سنة، كان سابع سبعة سبقوا إلى الإسلام </w:t>
      </w:r>
      <w:r>
        <w:rPr>
          <w:rStyle w:val="FootnoteAnchor"/>
          <w:rtl w:val="true"/>
        </w:rPr>
        <w:footnoteReference w:id="1059"/>
      </w:r>
      <w:r>
        <w:rPr>
          <w:rFonts w:ascii="Amiri" w:hAnsi="Amiri" w:eastAsia="Amiri" w:cs="Amiri"/>
          <w:color w:val="111111"/>
          <w:sz w:val="28"/>
          <w:sz w:val="28"/>
          <w:szCs w:val="28"/>
          <w:rtl w:val="true"/>
          <w:lang w:bidi="ar-SA"/>
        </w:rPr>
        <w:t xml:space="preserve">، شهد المشاهد مع النبي صلى الله عليه و آله، وهو أول من رمى بسهم في الإسلام </w:t>
      </w:r>
      <w:r>
        <w:rPr>
          <w:rStyle w:val="FootnoteAnchor"/>
          <w:rtl w:val="true"/>
        </w:rPr>
        <w:footnoteReference w:id="1060"/>
      </w:r>
      <w:r>
        <w:rPr>
          <w:rFonts w:ascii="Amiri" w:hAnsi="Amiri" w:eastAsia="Amiri" w:cs="Amiri"/>
          <w:color w:val="111111"/>
          <w:sz w:val="28"/>
          <w:sz w:val="28"/>
          <w:szCs w:val="28"/>
          <w:rtl w:val="true"/>
          <w:lang w:bidi="ar-SA"/>
        </w:rPr>
        <w:t xml:space="preserve">، وهو الذي افتتح القادسية ونزل الكوفة وخطها خططاً لقبائل العرب، وابتنى بها داراً، ووليها لعمر بن الخطاب وعثمان بن عفان، ثمّ عزل عنها ووليها بعده الوليد بن عقبة </w:t>
      </w:r>
      <w:r>
        <w:rPr>
          <w:rStyle w:val="FootnoteAnchor"/>
          <w:rtl w:val="true"/>
        </w:rPr>
        <w:footnoteReference w:id="1061"/>
      </w:r>
      <w:r>
        <w:rPr>
          <w:rFonts w:ascii="Amiri" w:hAnsi="Amiri" w:eastAsia="Amiri" w:cs="Amiri"/>
          <w:color w:val="111111"/>
          <w:sz w:val="28"/>
          <w:sz w:val="28"/>
          <w:szCs w:val="28"/>
          <w:rtl w:val="true"/>
          <w:lang w:bidi="ar-SA"/>
        </w:rPr>
        <w:t>، عينه عمر في الستة أصحاب الشورى، مات في</w:t>
      </w:r>
      <w:bookmarkStart w:id="612" w:name="pg635_3379"/>
    </w:p>
    <w:p>
      <w:pPr>
        <w:pStyle w:val="BookText"/>
        <w:rPr/>
      </w:pPr>
      <w:bookmarkEnd w:id="612"/>
      <w:r>
        <w:rPr>
          <w:rFonts w:ascii="Amiri" w:hAnsi="Amiri" w:eastAsia="Amiri" w:cs="Amiri"/>
          <w:color w:val="111111"/>
          <w:sz w:val="28"/>
          <w:sz w:val="28"/>
          <w:szCs w:val="28"/>
          <w:rtl w:val="true"/>
          <w:lang w:bidi="ar-SA"/>
        </w:rPr>
        <w:t xml:space="preserve">قصره بالعقيق قريباً من المدينة، فحمل على رقاب الرجال إلى المدينة، وصلى عليه مروان بن الحكم وهو يومئذ والي المدينة </w:t>
      </w:r>
      <w:r>
        <w:rPr>
          <w:rStyle w:val="FootnoteAnchor"/>
          <w:rtl w:val="true"/>
        </w:rPr>
        <w:footnoteReference w:id="1062"/>
      </w:r>
      <w:r>
        <w:rPr>
          <w:rFonts w:ascii="Amiri" w:hAnsi="Amiri" w:eastAsia="Amiri" w:cs="Amiri"/>
          <w:color w:val="111111"/>
          <w:sz w:val="28"/>
          <w:sz w:val="28"/>
          <w:szCs w:val="28"/>
          <w:rtl w:val="true"/>
          <w:lang w:bidi="ar-SA"/>
        </w:rPr>
        <w:t xml:space="preserve">، ودفن بالبقيع سنة خمس وخمسين أيام معاوية </w:t>
      </w:r>
      <w:r>
        <w:rPr>
          <w:rStyle w:val="FootnoteAnchor"/>
          <w:rtl w:val="true"/>
        </w:rPr>
        <w:footnoteReference w:id="1063"/>
      </w:r>
      <w:r>
        <w:rPr>
          <w:rFonts w:ascii="Amiri" w:hAnsi="Amiri" w:eastAsia="Amiri" w:cs="Amiri"/>
          <w:color w:val="111111"/>
          <w:sz w:val="28"/>
          <w:sz w:val="28"/>
          <w:szCs w:val="28"/>
          <w:rtl w:val="true"/>
          <w:lang w:bidi="ar-SA"/>
        </w:rPr>
        <w:t xml:space="preserve">، وله سبع وسبعون سنة </w:t>
      </w:r>
      <w:r>
        <w:rPr>
          <w:rStyle w:val="FootnoteAnchor"/>
          <w:rtl w:val="true"/>
        </w:rPr>
        <w:footnoteReference w:id="1064"/>
      </w:r>
      <w:r>
        <w:rPr>
          <w:rFonts w:ascii="Amiri" w:hAnsi="Amiri" w:eastAsia="Amiri" w:cs="Amiri"/>
          <w:color w:val="111111"/>
          <w:sz w:val="28"/>
          <w:sz w:val="28"/>
          <w:szCs w:val="28"/>
          <w:rtl w:val="true"/>
          <w:lang w:bidi="ar-SA"/>
        </w:rPr>
        <w:t>،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جاوز الثمانين على الصحيح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اللعين عمر بن سعد، قاتل سبط رسول اللَّه، سيد الشهداء الإمام الحسين بن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5462372_211673320"/>
      <w:bookmarkStart w:id="614" w:name="_Toc240"/>
      <w:bookmarkEnd w:id="613"/>
      <w:r>
        <w:rPr/>
        <w:t>57</w:t>
      </w:r>
      <w:r>
        <w:rPr>
          <w:rtl w:val="true"/>
        </w:rPr>
        <w:t xml:space="preserve">- </w:t>
      </w:r>
      <w:r>
        <w:rPr>
          <w:rtl w:val="true"/>
        </w:rPr>
        <w:t>سعد بن زرارة</w:t>
      </w:r>
      <w:bookmarkEnd w:id="61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المنافقين، روى البيهقي ما يدل على عذاب قبره، فانه ذكر عن عن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رسول اللَّه صلى الله عليه و آله مرّ يسير على بغلة له بيضاء في المقابر ببقيع الغرقد، فحادت به بغلته حيدة، فوثب إليها الرجال من المسلمين ليأخذوا بلجامها، فقال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سمعت عذاب سعد بن زرارة يعذب في قبره، وكان رجلًا منافقاً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5462374_211673320"/>
      <w:bookmarkStart w:id="616" w:name="_Toc241"/>
      <w:bookmarkEnd w:id="615"/>
      <w:r>
        <w:rPr/>
        <w:t>58</w:t>
      </w:r>
      <w:r>
        <w:rPr>
          <w:rtl w:val="true"/>
        </w:rPr>
        <w:t xml:space="preserve">- </w:t>
      </w:r>
      <w:r>
        <w:rPr>
          <w:rtl w:val="true"/>
        </w:rPr>
        <w:t>سعد بن معاذ</w:t>
      </w:r>
      <w:bookmarkEnd w:id="6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معاذ رجلًا أبيض طوالًا جميلًا حسن الوجه</w:t>
      </w:r>
    </w:p>
    <w:p>
      <w:pPr>
        <w:pStyle w:val="BookText"/>
        <w:rPr/>
      </w:pPr>
      <w:r>
        <w:rPr>
          <w:rFonts w:ascii="Amiri" w:hAnsi="Amiri" w:eastAsia="Amiri" w:cs="Amiri"/>
          <w:color w:val="111111"/>
          <w:sz w:val="28"/>
          <w:sz w:val="28"/>
          <w:szCs w:val="28"/>
          <w:rtl w:val="true"/>
          <w:lang w:bidi="ar-SA"/>
        </w:rPr>
        <w:t xml:space="preserve">أعين حسن اللحية، فرمي يوم الخندق سنة خمس من الهجرة، فمات من رميته تلك، وهو يومئذ ابن سبع وثلاثين سنة، فصلى عليه رسول اللَّه صلى الله عليه و آله ودفن بالبقيع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عبد الرحمن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انتهوا إلى قبر سعد نزل فيه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أوس بن معاذ، وأسيد بن الحضير، وأبو نائلة سلكان بن سلامة، وسلمة بن سلامة بن وقش، ورسول اللَّه صلى الله عليه و آله واقف على قدميه، فلما وضع في قبره تغيّر وجه رسول اللَّه صلى الله عليه و آله وسبّح ثلاثاً فسبّح المسلمون ثلاثاً، حتّى ارتجّ البقيع، ثمّ كبّر رسول اللَّه صلى الله عليه و آله ثلاثاً وكبّر أصحابه ثلاثاً حتّى حتى ارتج البقيع بتكبيره، فسئل رسول اللَّه صلى الله عليه و آله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 بوجهك تغيراً، وسبحت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تضايق على صاحبكم قبره، وضمّ ضمة لو نجا منها أحد لنجا سعد منها، ثمّ فرّج اللَّه عنه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سبب ذلك كان سوء خلقه مع أهله في بيته </w:t>
      </w:r>
      <w:r>
        <w:rPr>
          <w:rStyle w:val="FootnoteAnchor"/>
          <w:rtl w:val="true"/>
        </w:rPr>
        <w:footnoteReference w:id="1069"/>
      </w:r>
      <w:r>
        <w:rPr>
          <w:rFonts w:ascii="Amiri" w:hAnsi="Amiri" w:eastAsia="Amiri" w:cs="Amiri"/>
          <w:color w:val="111111"/>
          <w:sz w:val="28"/>
          <w:sz w:val="28"/>
          <w:szCs w:val="28"/>
          <w:rtl w:val="true"/>
          <w:lang w:bidi="ar-SA"/>
        </w:rPr>
        <w:t>، رحمنا اللَّه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ممن حفر لسعد قبره بالبقيع، فكان يفوح علينا من المسك كلما حفرنا قترة من تراب، حتى انتهينا إلى اللحد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محمد بن شرحبيل بن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أخذ قبضة من تراب قبر سعد يوم دفن، ففتحها بعد فإذا هي مسك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617" w:name="pg635_3381"/>
    </w:p>
    <w:p>
      <w:pPr>
        <w:pStyle w:val="BookText"/>
        <w:rPr/>
      </w:pPr>
      <w:bookmarkEnd w:id="617"/>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علينا رسول اللَّه صلى الله عليه و آله وقد فرغنا من حفرته، ووضعنا اللبن والماء عند القبر، وحفرنا له عند دار عقيل اليوم، وطلع رسول اللَّه صلى الله عليه و آله علينا، فوضعه عند قبره، ثمّ صلى عليه</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إلى أس دار عقيل بن أبي طالب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5462376_211673320"/>
      <w:bookmarkStart w:id="619" w:name="_Toc242"/>
      <w:bookmarkEnd w:id="618"/>
      <w:r>
        <w:rPr/>
        <w:t>59</w:t>
      </w:r>
      <w:r>
        <w:rPr>
          <w:rtl w:val="true"/>
        </w:rPr>
        <w:t xml:space="preserve">- </w:t>
      </w:r>
      <w:r>
        <w:rPr>
          <w:rtl w:val="true"/>
        </w:rPr>
        <w:t>سعيد بن أبي سعيد المقبري‌</w:t>
      </w:r>
      <w:bookmarkEnd w:id="619"/>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سعيد بن أبي سعيد كيسان الليثي مولاهم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في الكتب الستة، ويقال له المقبري لأنه كان يسكن بجوار مقبرة البقيع، توفي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5462378_211673320"/>
      <w:bookmarkStart w:id="621" w:name="_Toc243"/>
      <w:bookmarkEnd w:id="620"/>
      <w:r>
        <w:rPr/>
        <w:t>60</w:t>
      </w:r>
      <w:r>
        <w:rPr>
          <w:rtl w:val="true"/>
        </w:rPr>
        <w:t xml:space="preserve">- </w:t>
      </w:r>
      <w:r>
        <w:rPr>
          <w:rtl w:val="true"/>
        </w:rPr>
        <w:t>سعيد بن زيد</w:t>
      </w:r>
      <w:bookmarkEnd w:id="621"/>
    </w:p>
    <w:p>
      <w:pPr>
        <w:pStyle w:val="BookText"/>
        <w:rPr/>
      </w:pPr>
      <w:r>
        <w:rPr>
          <w:rFonts w:ascii="Amiri" w:hAnsi="Amiri" w:eastAsia="Amiri" w:cs="Amiri"/>
          <w:color w:val="111111"/>
          <w:sz w:val="28"/>
          <w:sz w:val="28"/>
          <w:szCs w:val="28"/>
          <w:rtl w:val="true"/>
          <w:lang w:bidi="ar-SA"/>
        </w:rPr>
        <w:t xml:space="preserve">قيل انه شهد المشاهد كلها مع النبي صلى الله عليه و آله غير بدر، فانه كان مع طلحة يطلبان خبر عير قريش، وضرب له النبي صلى الله عليه و آله بسهم، وكانت فاطمة أخت عمر تحته، وبسببها كان إسلام عمر، مات بالعقيق، فحمل إلى المدينة، ودفن بالبقيع سنة إحدى وخمسين، وله بضع وسبعون سنة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462380_211673320"/>
      <w:bookmarkStart w:id="623" w:name="_Toc244"/>
      <w:bookmarkEnd w:id="622"/>
      <w:r>
        <w:rPr/>
        <w:t>61</w:t>
      </w:r>
      <w:r>
        <w:rPr>
          <w:rtl w:val="true"/>
        </w:rPr>
        <w:t xml:space="preserve">- </w:t>
      </w:r>
      <w:r>
        <w:rPr>
          <w:rtl w:val="true"/>
        </w:rPr>
        <w:t>سعيد بن العاص‌</w:t>
      </w:r>
      <w:bookmarkEnd w:id="62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العاص بن أمية في قصره بالعرصة</w:t>
      </w:r>
      <w:bookmarkStart w:id="624" w:name="pg635_3382"/>
    </w:p>
    <w:p>
      <w:pPr>
        <w:pStyle w:val="BookText"/>
        <w:rPr/>
      </w:pPr>
      <w:bookmarkEnd w:id="624"/>
      <w:r>
        <w:rPr>
          <w:rFonts w:ascii="Amiri" w:hAnsi="Amiri" w:eastAsia="Amiri" w:cs="Amiri"/>
          <w:color w:val="111111"/>
          <w:sz w:val="28"/>
          <w:sz w:val="28"/>
          <w:szCs w:val="28"/>
          <w:rtl w:val="true"/>
          <w:lang w:bidi="ar-SA"/>
        </w:rPr>
        <w:t>على ثلاثة أميال من المدينة، ودفن بالبقيع، وأوصى إلى ابنه عمرو الأشدق، وأمره أن يدفنه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ابنه عمرا إذا دفنه أن يركب إلى معاوية فينعاه، يبيعه منزله بالعرصة، وكان منزلًا قد اتخذه سعيد، وغرس فيه النخل وزرع فيه، وبنى فيه قصراً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منزلي هذا ليس من العقد، إنّما هو منزل نزهة، فبعه من معاوية، واقض عني ديني ومواعيدي، ولا تقبل من معاوية قضاء ديني، فتزودنيه إلى ربي</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سعيد بن العاص بقصره بالعرصة على ثلاثة أميال من المدينة، وحمل إلى البقيع في سنة تسع وخمسين </w:t>
      </w:r>
      <w:r>
        <w:rPr>
          <w:rStyle w:val="FootnoteAnchor"/>
          <w:rtl w:val="true"/>
        </w:rPr>
        <w:footnoteReference w:id="1077"/>
      </w:r>
      <w:r>
        <w:rPr>
          <w:rFonts w:ascii="Amiri" w:hAnsi="Amiri" w:eastAsia="Amiri" w:cs="Amiri"/>
          <w:color w:val="111111"/>
          <w:sz w:val="28"/>
          <w:sz w:val="28"/>
          <w:szCs w:val="28"/>
          <w:rtl w:val="true"/>
          <w:lang w:bidi="ar-SA"/>
        </w:rPr>
        <w:t xml:space="preserve">، وفي نقل آخر مات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الظلمة، وأعوانهم</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5462382_211673320"/>
      <w:bookmarkStart w:id="626" w:name="_Toc245"/>
      <w:bookmarkEnd w:id="625"/>
      <w:r>
        <w:rPr/>
        <w:t>62</w:t>
      </w:r>
      <w:r>
        <w:rPr>
          <w:rtl w:val="true"/>
        </w:rPr>
        <w:t xml:space="preserve">- </w:t>
      </w:r>
      <w:r>
        <w:rPr>
          <w:rtl w:val="true"/>
        </w:rPr>
        <w:t>سكينة بنت الحسين عليه السلام‌</w:t>
      </w:r>
      <w:bookmarkEnd w:id="626"/>
    </w:p>
    <w:p>
      <w:p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رباب بنت امرى‌ء القيس، وكان يحبها الحسين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عقيلة قريش، ولها السيرة الجميلة، وهي ذات الفضل والفضيلة والكرم الوافر والعقل الكامل والمكارم الزاخرة والمناقب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في وقعة الطف خمس عشرة سنة أو اثنتان وعشرون سنة، وكانت في كربلاء مزوجة بابن عمه عبد اللَّه بن الحسن المجتبى عليه السلام الشهيد بالطف، ثم تزوجت بمصعب بن الزبير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في يوم الخميس الخامس من شهر ربيع الأول سنة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ولها ثمانون سنة</w:t>
      </w:r>
      <w:bookmarkStart w:id="627" w:name="pg635_3383"/>
    </w:p>
    <w:p>
      <w:pPr>
        <w:pStyle w:val="BookText"/>
        <w:rPr/>
      </w:pPr>
      <w:bookmarkEnd w:id="627"/>
      <w:r>
        <w:rPr>
          <w:rFonts w:ascii="IRNazanin" w:hAnsi="IRNazanin" w:eastAsia="IRNazanin"/>
          <w:color w:val="111111"/>
          <w:sz w:val="28"/>
          <w:sz w:val="28"/>
          <w:szCs w:val="28"/>
          <w:rtl w:val="true"/>
          <w:lang w:bidi="fa-IR"/>
        </w:rPr>
        <w:t xml:space="preserve">أو أقل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سكينة بنت الحسين بالمدينة سنة سبع عشرة ومائة، ووضعت جنازتها بالبقيع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الناس العشاء الآخرة أتى خالد فأمر شيبة بن نصاح المقري‌ء أن يصلي عليها، ففعل، ثمّ دفنت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5462384_211673320"/>
      <w:bookmarkStart w:id="629" w:name="_Toc246"/>
      <w:bookmarkEnd w:id="628"/>
      <w:r>
        <w:rPr/>
        <w:t>63</w:t>
      </w:r>
      <w:r>
        <w:rPr>
          <w:rtl w:val="true"/>
        </w:rPr>
        <w:t xml:space="preserve">- </w:t>
      </w:r>
      <w:r>
        <w:rPr>
          <w:rtl w:val="true"/>
        </w:rPr>
        <w:t>السمهودي‌</w:t>
      </w:r>
      <w:bookmarkEnd w:id="629"/>
    </w:p>
    <w:p>
      <w:pPr>
        <w:pStyle w:val="BookText"/>
        <w:rPr/>
      </w:pPr>
      <w:r>
        <w:rPr>
          <w:rFonts w:ascii="Amiri" w:hAnsi="Amiri" w:eastAsia="Amiri" w:cs="Amiri"/>
          <w:color w:val="111111"/>
          <w:sz w:val="28"/>
          <w:sz w:val="28"/>
          <w:szCs w:val="28"/>
          <w:rtl w:val="true"/>
          <w:lang w:bidi="ar-SA"/>
        </w:rPr>
        <w:t>وصفه الشيخ عبد الحق الدهلوي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الكامل أوحد العلماء الأعلام، عالم المدينة، خير الأنام، 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ضحى يوم لليلة بقيت من ذي القعدة عام إحدى عشر وتسع مائة، ودفن في البقيع عند قبر الإمام مالك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5462386_211673320"/>
      <w:bookmarkStart w:id="631" w:name="_Toc247"/>
      <w:bookmarkEnd w:id="630"/>
      <w:r>
        <w:rPr/>
        <w:t>64</w:t>
      </w:r>
      <w:r>
        <w:rPr>
          <w:rtl w:val="true"/>
        </w:rPr>
        <w:t xml:space="preserve">- </w:t>
      </w:r>
      <w:r>
        <w:rPr>
          <w:rtl w:val="true"/>
        </w:rPr>
        <w:t>شماس بن عثمان‌</w:t>
      </w:r>
      <w:bookmarkEnd w:id="631"/>
    </w:p>
    <w:p>
      <w:pPr>
        <w:pStyle w:val="BookText"/>
        <w:rPr/>
      </w:pPr>
      <w:r>
        <w:rPr>
          <w:rFonts w:ascii="Amiri" w:hAnsi="Amiri" w:eastAsia="Amiri" w:cs="Amiri"/>
          <w:color w:val="111111"/>
          <w:sz w:val="28"/>
          <w:sz w:val="28"/>
          <w:szCs w:val="28"/>
          <w:rtl w:val="true"/>
          <w:lang w:bidi="ar-SA"/>
        </w:rPr>
        <w:t>روي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بأحد عاش يوماً، فحمل إلى المدينة، فمات عند أم سلمة، ودفن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يدفن به ممن شهد أحداً غيره، وقال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ردوه إلى أحد، فدفن به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5462388_211673320"/>
      <w:bookmarkStart w:id="633" w:name="_Toc248"/>
      <w:bookmarkEnd w:id="632"/>
      <w:r>
        <w:rPr/>
        <w:t>65</w:t>
      </w:r>
      <w:r>
        <w:rPr>
          <w:rtl w:val="true"/>
        </w:rPr>
        <w:t xml:space="preserve">- </w:t>
      </w:r>
      <w:r>
        <w:rPr>
          <w:rtl w:val="true"/>
        </w:rPr>
        <w:t>شرف الموسوي‌</w:t>
      </w:r>
      <w:bookmarkEnd w:id="63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الموسوي بن عبد اللَّه، كان خطيباً</w:t>
      </w:r>
      <w:bookmarkStart w:id="634" w:name="pg635_3384"/>
    </w:p>
    <w:p>
      <w:pPr>
        <w:pStyle w:val="BookText"/>
        <w:rPr/>
      </w:pPr>
      <w:bookmarkEnd w:id="634"/>
      <w:r>
        <w:rPr>
          <w:rFonts w:ascii="Amiri" w:hAnsi="Amiri" w:eastAsia="Amiri" w:cs="Amiri"/>
          <w:color w:val="111111"/>
          <w:sz w:val="28"/>
          <w:sz w:val="28"/>
          <w:szCs w:val="28"/>
          <w:rtl w:val="true"/>
          <w:lang w:bidi="ar-SA"/>
        </w:rPr>
        <w:t xml:space="preserve">شاعراً أديباً، ولد في قرية التويثير بالأحساء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وبها نشأ وترعرع، وتوفي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القارة بالأحساء، ونقل جثمانه إلى المدينة، حيث دفن في البقيع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5462390_211673320"/>
      <w:bookmarkStart w:id="636" w:name="_Toc249"/>
      <w:bookmarkEnd w:id="635"/>
      <w:r>
        <w:rPr/>
        <w:t>66</w:t>
      </w:r>
      <w:r>
        <w:rPr>
          <w:rtl w:val="true"/>
        </w:rPr>
        <w:t xml:space="preserve">- </w:t>
      </w:r>
      <w:r>
        <w:rPr>
          <w:rtl w:val="true"/>
        </w:rPr>
        <w:t>صفية بنت حُيي زوجة رسول اللَّه صلى الله عليه و آله‌</w:t>
      </w:r>
      <w:bookmarkEnd w:id="636"/>
    </w:p>
    <w:p>
      <w:pPr>
        <w:pStyle w:val="BookText"/>
        <w:rPr/>
      </w:pPr>
      <w:r>
        <w:rPr>
          <w:rFonts w:ascii="Amiri" w:hAnsi="Amiri" w:eastAsia="Amiri" w:cs="Amiri"/>
          <w:color w:val="111111"/>
          <w:sz w:val="28"/>
          <w:sz w:val="28"/>
          <w:szCs w:val="28"/>
          <w:rtl w:val="true"/>
          <w:lang w:bidi="ar-SA"/>
        </w:rPr>
        <w:t>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حيي، بضمّ الحاء المهملة وفتح التحتية الأولى وتشديد الأخرى، ابن أخطب، من بني إسرائيل من سبط هارون بن عمران عليه السلام، كانت تحت كنانة بن أبي الحقيق، قتل يوم خيبر في محرم سنة سبع، ووقعت في السبي، فاصطفاها رسول اللَّه صلى الله عليه و آله،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سهم دحية بن خليفة الكلبي، فاشتراها منه بسبعة أرؤس، فأسلمت، فأعتقها وتزوجها وجعل عتقها صداقها، ماتت سنة خمسين، ودفنت بالبقيع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عن آمنة بنت أبي قيس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إحدى النساء اللاتي زففن صفية رضي اللَّه عنها إلى رسول اللَّه صلى الله عليه و آله،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سبعة عشراً، وجهدي أن بلغت سبعة عشر سنة ليلة إذ دخلت على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صفية سنة اثنتين وخمسين في زمن معاوية، وقبرت بالبقيع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5462392_211673320"/>
      <w:bookmarkStart w:id="638" w:name="_Toc250"/>
      <w:bookmarkEnd w:id="637"/>
      <w:r>
        <w:rPr/>
        <w:t>67</w:t>
      </w:r>
      <w:r>
        <w:rPr>
          <w:rtl w:val="true"/>
        </w:rPr>
        <w:t xml:space="preserve">- </w:t>
      </w:r>
      <w:r>
        <w:rPr>
          <w:rtl w:val="true"/>
        </w:rPr>
        <w:t>صفية بنت عبد المطلب‌</w:t>
      </w:r>
      <w:bookmarkEnd w:id="63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صفية بنت عبد المطلب القرشية الهاشمية، عمة رسول اللَّه صلى الله عليه و آله، وأخت حمزة</w:t>
      </w:r>
    </w:p>
    <w:p>
      <w:pPr>
        <w:pStyle w:val="BookText"/>
        <w:rPr/>
      </w:pPr>
      <w:r>
        <w:rPr>
          <w:rFonts w:ascii="Amiri" w:hAnsi="Amiri" w:eastAsia="Amiri" w:cs="Amiri"/>
          <w:color w:val="111111"/>
          <w:sz w:val="28"/>
          <w:sz w:val="28"/>
          <w:szCs w:val="28"/>
          <w:rtl w:val="true"/>
          <w:lang w:bidi="ar-SA"/>
        </w:rPr>
        <w:t xml:space="preserve">سيد الشهداء، أمها هالة بنت وهيب بن عبد مناف </w:t>
      </w:r>
      <w:r>
        <w:rPr>
          <w:rStyle w:val="FootnoteAnchor"/>
          <w:rtl w:val="true"/>
        </w:rPr>
        <w:footnoteReference w:id="1086"/>
      </w:r>
      <w:r>
        <w:rPr>
          <w:rFonts w:ascii="Amiri" w:hAnsi="Amiri" w:eastAsia="Amiri" w:cs="Amiri"/>
          <w:color w:val="111111"/>
          <w:sz w:val="28"/>
          <w:sz w:val="28"/>
          <w:szCs w:val="28"/>
          <w:rtl w:val="true"/>
          <w:lang w:bidi="ar-SA"/>
        </w:rPr>
        <w:t xml:space="preserve">، أم الزبير بن العوام، لم يختلف أحد في إسلامها </w:t>
      </w:r>
      <w:r>
        <w:rPr>
          <w:rStyle w:val="FootnoteAnchor"/>
          <w:rtl w:val="true"/>
        </w:rPr>
        <w:footnoteReference w:id="1087"/>
      </w:r>
      <w:r>
        <w:rPr>
          <w:rFonts w:ascii="Amiri" w:hAnsi="Amiri" w:eastAsia="Amiri" w:cs="Amiri"/>
          <w:color w:val="111111"/>
          <w:sz w:val="28"/>
          <w:sz w:val="28"/>
          <w:szCs w:val="28"/>
          <w:rtl w:val="true"/>
          <w:lang w:bidi="ar-SA"/>
        </w:rPr>
        <w:t xml:space="preserve">، وكانت أديبة عاقلة شاعرة فصيحة، وكان لعبد المطلب ست بنات كلهنّ من أهل الأدب والشعر والفصاحة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عن سعيد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صفية بنت عبد المطلب أم الزبير ابن العوام سنة عشرين، وهي يوم توفيت بنت ثلاث وسبعين، وصلى عليها عمر ابن الخطاب، ودفنها بالبقيع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عبد اللَّه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بنت عبد المطلب، أسلمت باتفاق، وشهدت الخندق، وقتلت رجلًا من اليهود </w:t>
      </w:r>
      <w:r>
        <w:rPr>
          <w:rStyle w:val="FootnoteAnchor"/>
          <w:rtl w:val="true"/>
        </w:rPr>
        <w:footnoteReference w:id="1090"/>
      </w:r>
      <w:r>
        <w:rPr>
          <w:rFonts w:ascii="Amiri" w:hAnsi="Amiri" w:eastAsia="Amiri" w:cs="Amiri"/>
          <w:color w:val="111111"/>
          <w:sz w:val="28"/>
          <w:sz w:val="28"/>
          <w:szCs w:val="28"/>
          <w:rtl w:val="true"/>
          <w:lang w:bidi="ar-SA"/>
        </w:rPr>
        <w:t>، وضرب لها النبي صلى الله عليه و آله بسهم، وروت حديثاً واحداً رواه عنها ابنها الزبير بن العوام، ذكر ذلك الدارقطني، أمها هالة بنت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الجاهلية تحت الحرث بن حرب بن أمية بن عبد شمس، ثمّ هلك عنها فخلف عليها العوام بن خويلد أخو خديجة بنت خويلد زوج النبي صلى الله عليه و آله، فولدت له الزبير والسائب وعبد الكعبة، وتوفيت بالمدينة في خلافة عمر سنة عشرين ولها ثلاث وسبعون، ودفنت بالبقيع بفناء دار المغيرة بن شعبة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نقل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للنبي صلى الله عليه و آله ست عمات، لم يسلم منهنّ</w:t>
      </w:r>
      <w:bookmarkStart w:id="639" w:name="pg635_3386"/>
    </w:p>
    <w:p>
      <w:pPr>
        <w:pStyle w:val="BookText"/>
        <w:rPr/>
      </w:pPr>
      <w:bookmarkEnd w:id="639"/>
      <w:r>
        <w:rPr>
          <w:rFonts w:ascii="Amiri" w:hAnsi="Amiri" w:eastAsia="Amiri" w:cs="Amiri"/>
          <w:color w:val="111111"/>
          <w:sz w:val="28"/>
          <w:sz w:val="28"/>
          <w:szCs w:val="28"/>
          <w:rtl w:val="true"/>
          <w:lang w:bidi="ar-SA"/>
        </w:rPr>
        <w:t xml:space="preserve">غير صفية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إذ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أسلمت عاتكة بنت عبد المطلب بمكة، وهاجرت إلى المدينة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أروى بنت عبد المطلب بمكة، وهاجرت إلى المدينة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5462394_211673320"/>
      <w:bookmarkStart w:id="641" w:name="_Toc251"/>
      <w:bookmarkEnd w:id="640"/>
      <w:r>
        <w:rPr/>
        <w:t>68</w:t>
      </w:r>
      <w:r>
        <w:rPr>
          <w:rtl w:val="true"/>
        </w:rPr>
        <w:t xml:space="preserve">- </w:t>
      </w:r>
      <w:r>
        <w:rPr>
          <w:rtl w:val="true"/>
        </w:rPr>
        <w:t>صفية بنت شيبة</w:t>
      </w:r>
      <w:bookmarkEnd w:id="64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إنهاماتت سنة اثنتين وخمسين في خلافة معاوية، وقبرت بالبقيع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5462396_211673320"/>
      <w:bookmarkStart w:id="643" w:name="_Toc252"/>
      <w:bookmarkEnd w:id="642"/>
      <w:r>
        <w:rPr/>
        <w:t>69</w:t>
      </w:r>
      <w:r>
        <w:rPr>
          <w:rtl w:val="true"/>
        </w:rPr>
        <w:t xml:space="preserve">- </w:t>
      </w:r>
      <w:r>
        <w:rPr>
          <w:rtl w:val="true"/>
        </w:rPr>
        <w:t>صهيب بن سنان‌</w:t>
      </w:r>
      <w:bookmarkEnd w:id="643"/>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بن مالك مولى عبد اللَّه بن جدعان التيمي، وقد قيل حليفه، وهو مولى عمر بن الخطاب </w:t>
      </w:r>
      <w:r>
        <w:rPr>
          <w:rStyle w:val="FootnoteAnchor"/>
          <w:rtl w:val="true"/>
        </w:rPr>
        <w:footnoteReference w:id="1096"/>
      </w:r>
      <w:r>
        <w:rPr>
          <w:rFonts w:ascii="Amiri" w:hAnsi="Amiri" w:eastAsia="Amiri" w:cs="Amiri"/>
          <w:color w:val="111111"/>
          <w:sz w:val="28"/>
          <w:sz w:val="28"/>
          <w:szCs w:val="28"/>
          <w:rtl w:val="true"/>
          <w:lang w:bidi="ar-SA"/>
        </w:rPr>
        <w:t xml:space="preserve">، مات في شوال سنة ثمان وثلاثين في خلافة علي بن أبي طالب عليه السلام ودفن بالبقيع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عن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يكنى أبا يحيى، وهو صهيب بن سنان النمري، من النمر بن قاسط، وكان أصابه سبي فوقع بأرض الروم، فقيل صهيب الروم، بلغ سبعين سنة، وكان يخضب بالحناء، مات بالمدينة في شوال سنة ثمان وثلاثين، ودفن بالبقيع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bookmarkStart w:id="644" w:name="pg635_3387"/>
    </w:p>
    <w:p>
      <w:pPr>
        <w:pStyle w:val="BookText"/>
        <w:rPr/>
      </w:pPr>
      <w:bookmarkEnd w:id="644"/>
      <w:r>
        <w:rPr>
          <w:rFonts w:ascii="Amiri" w:hAnsi="Amiri" w:eastAsia="Amiri" w:cs="Amiri"/>
          <w:color w:val="111111"/>
          <w:sz w:val="28"/>
          <w:sz w:val="28"/>
          <w:szCs w:val="28"/>
          <w:rtl w:val="true"/>
          <w:lang w:bidi="ar-SA"/>
        </w:rPr>
        <w:t>وروى ابن سعد وابن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صهيب في شوال سنة ثمان وثلاثين، وهو ابن سبعين سنة بالمدينة، ودفن بالبقيع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أحمر، ليس بالطويل، يخضب بالحناء، مهاجري أولي بدري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462398_211673320"/>
      <w:bookmarkStart w:id="646" w:name="_Toc253"/>
      <w:bookmarkEnd w:id="645"/>
      <w:r>
        <w:rPr/>
        <w:t>70</w:t>
      </w:r>
      <w:r>
        <w:rPr>
          <w:rtl w:val="true"/>
        </w:rPr>
        <w:t xml:space="preserve">- </w:t>
      </w:r>
      <w:r>
        <w:rPr>
          <w:rtl w:val="true"/>
        </w:rPr>
        <w:t>ظهير الدين الوزير، أبو شجاع محمد الروذراوري‌</w:t>
      </w:r>
      <w:bookmarkEnd w:id="64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 الوزير العادل، ظهير الدين، أبو شجاع، محمد بن الحسين بن محمد الروذراوري، مولده بقلعة كنكور، من أعمال همذان، سنة سبع وثلاثين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سبع سنين وسبعة أشهر، ثمّ عزل بأمر السلطان ملكشاه للخليفة 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بعد موت النظام والسلطان والخليفة، ونزل المدينة وتزهّد، فمات خادم، فأعطى الخدام ذهباً، حتى جعل موضع الخادم، فكان يكنس ويوقد، ولبس الخام، وحفظ القرآن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في نصف جمادى الآخرة سنة ثمان وثمانين وأربع مائة عن إحدى وخمسين سنة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محمد بن عبد اللَّه، أبو شجاع الروذراوري، الملقب بظهير الدين، وزير، من العلماء، ولد بالأهواز، أو بقلعة كنكور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وولي الوزارة للمقتدى العباسي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فعمرت العراق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وعزل سنة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w:t>
      </w:r>
      <w:bookmarkStart w:id="647" w:name="pg635_3388"/>
    </w:p>
    <w:p>
      <w:pPr>
        <w:pStyle w:val="BookText"/>
        <w:rPr/>
      </w:pPr>
      <w:bookmarkEnd w:id="647"/>
      <w:r>
        <w:rPr>
          <w:rFonts w:ascii="Amiri" w:hAnsi="Amiri" w:eastAsia="Amiri" w:cs="Amiri"/>
          <w:color w:val="111111"/>
          <w:sz w:val="28"/>
          <w:sz w:val="28"/>
          <w:szCs w:val="28"/>
          <w:rtl w:val="true"/>
          <w:lang w:bidi="ar-SA"/>
        </w:rPr>
        <w:t xml:space="preserve">وحجّ سنة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فجاور بالمدينة إلى أن توفي، ودفن بالبقيع، حسنت سيرته في الوزارة، وكان وافر العقل، عالماً بالأدب، له شعر رقيق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5462400_211673320"/>
      <w:bookmarkStart w:id="649" w:name="_Toc254"/>
      <w:bookmarkEnd w:id="648"/>
      <w:r>
        <w:rPr/>
        <w:t>71</w:t>
      </w:r>
      <w:r>
        <w:rPr>
          <w:rtl w:val="true"/>
        </w:rPr>
        <w:t xml:space="preserve">- </w:t>
      </w:r>
      <w:r>
        <w:rPr>
          <w:rtl w:val="true"/>
        </w:rPr>
        <w:t>عائشة بنت أبي بكر زوجة رسول اللَّه صلى الله عليه و آله‌</w:t>
      </w:r>
      <w:bookmarkEnd w:id="649"/>
    </w:p>
    <w:p>
      <w:pPr>
        <w:pStyle w:val="BookText"/>
        <w:rPr/>
      </w:pPr>
      <w:r>
        <w:rPr>
          <w:rFonts w:ascii="Amiri" w:hAnsi="Amiri" w:eastAsia="Amiri" w:cs="Amiri"/>
          <w:color w:val="111111"/>
          <w:sz w:val="28"/>
          <w:sz w:val="28"/>
          <w:szCs w:val="28"/>
          <w:rtl w:val="true"/>
          <w:lang w:bidi="ar-SA"/>
        </w:rPr>
        <w:t>هي بنت أبي بكر عبد اللَّه بن أبي قحافة عثمان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أم رومان ابنة عامر بن عويمر، ولدت في السنة الرابعة بعد البعثة، وتزوجها الرسول صلى الله عليه و آله بعد وفاة زوجته الأولى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النبي وهي في الثامنة عشرة من عمرها، وقد أقامت مع النبي ثمانية أعوام وخمسة أشهر، ومكثت بعده في خلافة أبي بكر وعمر وصدر من خلافة عثمان من المؤيدين للحكم القائم، ثمّ انحرفت عن عثمان، وترأست المعارضين، حتى إذا قتل قادت مناوئي ابن أبي طالب وخصومه إلى حربه حرب الجمل </w:t>
      </w:r>
      <w:r>
        <w:rPr>
          <w:rStyle w:val="FootnoteAnchor"/>
          <w:rtl w:val="true"/>
        </w:rPr>
        <w:footnoteReference w:id="1103"/>
      </w:r>
      <w:r>
        <w:rPr>
          <w:rFonts w:ascii="Amiri" w:hAnsi="Amiri" w:eastAsia="Amiri" w:cs="Amiri"/>
          <w:color w:val="111111"/>
          <w:sz w:val="28"/>
          <w:sz w:val="28"/>
          <w:szCs w:val="28"/>
          <w:rtl w:val="true"/>
          <w:lang w:bidi="ar-SA"/>
        </w:rPr>
        <w:t>في البصرة، وبعد أن غلبت في الحرب أعادها الإمام علي بن أبي طالب مكرمة إلى المدينة، حيث بقيت هناك حتى إذا قتل الإمام أمير المؤمنين عليه السلام، وتربع معاوية على دست الحكم، وأخذ يروج نشر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أمية خاصة، وحزب عائشة ومعارضي ابن أبي طالب عامة، أصبح لها في هذا الدور شأن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أم عبد اللَّه، تكنت باسم ابن اختها عبد اللَّه بن الزبير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ضرّك لو متّ قبل فقمت عليك وكفّنتك وصليت عليك ودفنتك</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على خباء عائشة يلومها على مسيرها،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ملكت فاسجح، فجهزها إلى المدينة، وأعطاها اثني عشر ألفاً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ماتت ليلة الثلاثاء بعد صلاة الوتر، ودفنت من ليلتها بالبقيع لخمس عشرة ليلة خلت أو ليلة السابع عشر </w:t>
      </w:r>
      <w:r>
        <w:rPr>
          <w:rStyle w:val="FootnoteAnchor"/>
          <w:rtl w:val="true"/>
        </w:rPr>
        <w:footnoteReference w:id="1107"/>
      </w:r>
      <w:r>
        <w:rPr>
          <w:rFonts w:ascii="Amiri" w:hAnsi="Amiri" w:eastAsia="Amiri" w:cs="Amiri"/>
          <w:color w:val="111111"/>
          <w:sz w:val="28"/>
          <w:sz w:val="28"/>
          <w:szCs w:val="28"/>
          <w:rtl w:val="true"/>
          <w:lang w:bidi="ar-SA"/>
        </w:rPr>
        <w:t xml:space="preserve">من رمضان، سنة ثمان وخمسين </w:t>
      </w:r>
      <w:r>
        <w:rPr>
          <w:rStyle w:val="FootnoteAnchor"/>
          <w:rtl w:val="true"/>
        </w:rPr>
        <w:footnoteReference w:id="1108"/>
      </w:r>
      <w:r>
        <w:rPr>
          <w:rFonts w:ascii="Amiri" w:hAnsi="Amiri" w:eastAsia="Amiri" w:cs="Amiri"/>
          <w:color w:val="111111"/>
          <w:sz w:val="28"/>
          <w:sz w:val="28"/>
          <w:szCs w:val="28"/>
          <w:rtl w:val="true"/>
          <w:lang w:bidi="ar-SA"/>
        </w:rPr>
        <w:t xml:space="preserve">، أو سبع وخمسين للهجرة </w:t>
      </w:r>
      <w:r>
        <w:rPr>
          <w:rStyle w:val="FootnoteAnchor"/>
          <w:rtl w:val="true"/>
        </w:rPr>
        <w:footnoteReference w:id="1109"/>
      </w:r>
      <w:r>
        <w:rPr>
          <w:rFonts w:ascii="Amiri" w:hAnsi="Amiri" w:eastAsia="Amiri" w:cs="Amiri"/>
          <w:color w:val="111111"/>
          <w:sz w:val="28"/>
          <w:sz w:val="28"/>
          <w:szCs w:val="28"/>
          <w:rtl w:val="true"/>
          <w:lang w:bidi="ar-SA"/>
        </w:rPr>
        <w:t xml:space="preserve">، وعمرها أربع وستون سنة </w:t>
      </w:r>
      <w:r>
        <w:rPr>
          <w:rStyle w:val="FootnoteAnchor"/>
          <w:rtl w:val="true"/>
        </w:rPr>
        <w:footnoteReference w:id="1110"/>
      </w:r>
      <w:r>
        <w:rPr>
          <w:rFonts w:ascii="Amiri" w:hAnsi="Amiri" w:eastAsia="Amiri" w:cs="Amiri"/>
          <w:color w:val="111111"/>
          <w:sz w:val="28"/>
          <w:sz w:val="28"/>
          <w:szCs w:val="28"/>
          <w:rtl w:val="true"/>
          <w:lang w:bidi="ar-SA"/>
        </w:rPr>
        <w:t xml:space="preserve">، وصلى عليها أبو هريرة، وكان مروان غائباً، وكان أبو هريرة يخلفه </w:t>
      </w:r>
      <w:r>
        <w:rPr>
          <w:rStyle w:val="FootnoteAnchor"/>
          <w:rtl w:val="true"/>
        </w:rPr>
        <w:footnoteReference w:id="1111"/>
      </w:r>
      <w:r>
        <w:rPr>
          <w:rFonts w:ascii="Amiri" w:hAnsi="Amiri" w:eastAsia="Amiri" w:cs="Amiri"/>
          <w:color w:val="111111"/>
          <w:sz w:val="28"/>
          <w:sz w:val="28"/>
          <w:szCs w:val="28"/>
          <w:rtl w:val="true"/>
          <w:lang w:bidi="ar-SA"/>
        </w:rPr>
        <w:t xml:space="preserve">ودفنت بالبقيع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 النيسابوري باسناده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وكان تحدث نفسها أن تدفن في بيتها مع رسول اللَّه صلى الله عليه و آله وأبي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صلى الله عليه و آله حدثاً، ادفنوني مع أزواجه، فدفنت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بك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لوددت اني كنت</w:t>
      </w:r>
    </w:p>
    <w:p>
      <w:pPr>
        <w:pStyle w:val="BookText"/>
        <w:rPr/>
      </w:pPr>
      <w:r>
        <w:rPr>
          <w:rFonts w:ascii="Amiri" w:hAnsi="Amiri" w:eastAsia="Amiri" w:cs="Amiri"/>
          <w:color w:val="111111"/>
          <w:sz w:val="28"/>
          <w:sz w:val="28"/>
          <w:szCs w:val="28"/>
          <w:rtl w:val="true"/>
          <w:lang w:bidi="ar-SA"/>
        </w:rPr>
        <w:t xml:space="preserve">نسياً منسياً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تأثيرها في حرب الجمل </w:t>
      </w:r>
      <w:r>
        <w:rPr>
          <w:rStyle w:val="FootnoteAnchor"/>
          <w:rtl w:val="true"/>
        </w:rPr>
        <w:footnoteReference w:id="1115"/>
      </w:r>
      <w:r>
        <w:rPr>
          <w:rFonts w:ascii="Amiri" w:hAnsi="Amiri" w:eastAsia="Amiri" w:cs="Amiri"/>
          <w:color w:val="111111"/>
          <w:sz w:val="28"/>
          <w:sz w:val="28"/>
          <w:szCs w:val="28"/>
          <w:rtl w:val="true"/>
          <w:lang w:bidi="ar-SA"/>
        </w:rPr>
        <w:t>، كما صرح بذلك الذهبي عند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أحدثت بعد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بالحدث مسيرها يوم الجمل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يخفى موقفها في قضية دفن الإمام الحسن المجتبى عليه السلام، كما لابد من التنبيه بأن البيت كان راجعاً إلى رسول اللَّه صلى الله عليه و آله، ومن بعده إلى جميع الورثة، لا إلى زوجة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فادفنى موضع أخي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بيتها موضع 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أزكا به أبداً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والطبراني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عبد اللَّه 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تدفني معهم، وادفني مع صواحبي بالبقيع لا أزكي به أبداً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إلى خلافة معاوية، وتوفيت سنة ثمان وخمسين، وقد قاربت السبعين،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ندفنك مع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أحدثتُ بعده، فادفنوني مع أخواتي، فدفنت بالبقيع، وأوصت إلى عبد اللَّه بن الزبير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bookmarkStart w:id="650" w:name="pg635_3391"/>
    </w:p>
    <w:p>
      <w:pPr>
        <w:pStyle w:val="BookText"/>
        <w:rPr/>
      </w:pPr>
      <w:bookmarkEnd w:id="650"/>
      <w:r>
        <w:rPr>
          <w:rFonts w:ascii="Amiri" w:hAnsi="Amiri" w:eastAsia="Amiri" w:cs="Amiri"/>
          <w:color w:val="111111"/>
          <w:sz w:val="28"/>
          <w:sz w:val="28"/>
          <w:szCs w:val="28"/>
          <w:rtl w:val="true"/>
          <w:lang w:bidi="ar-SA"/>
        </w:rPr>
        <w:t>وروى الباعوني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تدفنين مع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أحدثت بعده حدثاً، أدفنوني مع أخواتي بالبقيع، وكان رسول اللَّه صلى الله عليه و 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كأنّي بك تنبحك كلاب الحوأب، ثمّ تقاتلين عليّاً وأنت ظالمة</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مريم بدمشق، وبالجامع قبة بيت المال الغربية،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فيها قبر عائشة،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قبرها بالبقيع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مدفونة بغربي جامع دمشق، وهذا غلط فاحش، لم تقدم إلى دمشق أصلًا، وإنّما هي مدفونة بالبقيع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5462402_211673320"/>
      <w:bookmarkStart w:id="652" w:name="_Toc255"/>
      <w:bookmarkEnd w:id="651"/>
      <w:r>
        <w:rPr/>
        <w:t>72</w:t>
      </w:r>
      <w:r>
        <w:rPr>
          <w:rtl w:val="true"/>
        </w:rPr>
        <w:t xml:space="preserve">- </w:t>
      </w:r>
      <w:r>
        <w:rPr>
          <w:rtl w:val="true"/>
        </w:rPr>
        <w:t>عباس بن عبد المطلب عمّ رسول اللَّه صلى الله عليه و آله‌</w:t>
      </w:r>
      <w:bookmarkEnd w:id="652"/>
    </w:p>
    <w:p>
      <w:pPr>
        <w:pStyle w:val="BookText"/>
        <w:rPr/>
      </w:pPr>
      <w:r>
        <w:rPr>
          <w:rFonts w:ascii="Amiri" w:hAnsi="Amiri" w:eastAsia="Amiri" w:cs="Amiri"/>
          <w:color w:val="111111"/>
          <w:sz w:val="28"/>
          <w:sz w:val="28"/>
          <w:szCs w:val="28"/>
          <w:rtl w:val="true"/>
          <w:lang w:bidi="ar-SA"/>
        </w:rPr>
        <w:t xml:space="preserve">توفي العباس يوم الجمعة لأربع عشرة خلت من رجب، سنة اثنتين وثلاثين، في خلافة عثمان بن عفان، وهو ابن ثمان وثمانين سنة، ودفن بالبقيع، في مقبرة بني هاشم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عثمان، قبل مقتله بسنتين بالمدينة، يوم الجمعة لاثنتي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عشرة، ولم يذكر صاحب الصفوة غيره، خلت من رجب،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رمضان، سنة اثنتين،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وثلاثين، وهو ابن ثمان وثمانين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وثمانين، أدرك منهما في الاسلام اثنتين وثلاثين سنة،</w:t>
      </w:r>
      <w:bookmarkStart w:id="653" w:name="pg635_3392"/>
    </w:p>
    <w:p>
      <w:pPr>
        <w:pStyle w:val="BookText"/>
        <w:rPr/>
      </w:pPr>
      <w:bookmarkEnd w:id="653"/>
      <w:r>
        <w:rPr>
          <w:rFonts w:ascii="Amiri" w:hAnsi="Amiri" w:eastAsia="Amiri" w:cs="Amiri"/>
          <w:color w:val="111111"/>
          <w:sz w:val="28"/>
          <w:sz w:val="28"/>
          <w:szCs w:val="28"/>
          <w:rtl w:val="true"/>
          <w:lang w:bidi="ar-SA"/>
        </w:rPr>
        <w:t xml:space="preserve">وصلى عليه عثمان، ودفن في البقيع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اليوم قبة عظيمة من بناء خلفاء آل العباس </w:t>
      </w:r>
      <w:r>
        <w:rPr>
          <w:rStyle w:val="FootnoteAnchor"/>
          <w:rtl w:val="true"/>
        </w:rPr>
        <w:footnoteReference w:id="1125"/>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قبة عظيمة شاهقة على قبره بالبقيع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5462404_211673320"/>
      <w:bookmarkStart w:id="655" w:name="_Toc256"/>
      <w:bookmarkEnd w:id="654"/>
      <w:r>
        <w:rPr/>
        <w:t>73</w:t>
      </w:r>
      <w:r>
        <w:rPr>
          <w:rtl w:val="true"/>
        </w:rPr>
        <w:t xml:space="preserve">- </w:t>
      </w:r>
      <w:r>
        <w:rPr>
          <w:rtl w:val="true"/>
        </w:rPr>
        <w:t>عبد الجليل برادة</w:t>
      </w:r>
      <w:bookmarkEnd w:id="655"/>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من أهل المدينة المنورة، مغربي الأصل، توفي راجعاً من مكة إلى المدينة، ونقل إلى المدينة، فدفن في البقيع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5462406_211673320"/>
      <w:bookmarkStart w:id="657" w:name="_Toc257"/>
      <w:bookmarkEnd w:id="656"/>
      <w:r>
        <w:rPr/>
        <w:t>74</w:t>
      </w:r>
      <w:r>
        <w:rPr>
          <w:rtl w:val="true"/>
        </w:rPr>
        <w:t xml:space="preserve">- </w:t>
      </w:r>
      <w:r>
        <w:rPr>
          <w:rtl w:val="true"/>
        </w:rPr>
        <w:t>عبد الرحمن بن جبر</w:t>
      </w:r>
      <w:bookmarkEnd w:id="657"/>
    </w:p>
    <w:p>
      <w:pPr>
        <w:pStyle w:val="BookText"/>
        <w:rPr/>
      </w:pPr>
      <w:r>
        <w:rPr>
          <w:rFonts w:ascii="Amiri" w:hAnsi="Amiri" w:eastAsia="Amiri" w:cs="Amiri"/>
          <w:color w:val="111111"/>
          <w:sz w:val="28"/>
          <w:sz w:val="28"/>
          <w:szCs w:val="28"/>
          <w:rtl w:val="true"/>
          <w:lang w:bidi="ar-SA"/>
        </w:rPr>
        <w:t xml:space="preserve">هو أبو عبس، عبد الرحمن بن جبر بن عمرو بن زيد بن جشم بن حارثة بن الحارث بن الخزرج الأنصاري، مات سنة أربع وثلاثين، ودفن بالبقيع، كذا روي عن أبي حاتم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بدراً، مات وله سبعون سنة، ودفن بالبقيع، وصلى عليه عثمان بن عفان، ودخل حفرته أبو بردة بن نيار وسلمة بن سلامة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عبس في سنة أربع وثلاثين في خلافة عثمان بن</w:t>
      </w:r>
      <w:bookmarkStart w:id="658" w:name="pg635_3393"/>
    </w:p>
    <w:p>
      <w:pPr>
        <w:pStyle w:val="BookText"/>
        <w:rPr/>
      </w:pPr>
      <w:bookmarkEnd w:id="658"/>
      <w:r>
        <w:rPr>
          <w:rFonts w:ascii="Amiri" w:hAnsi="Amiri" w:eastAsia="Amiri" w:cs="Amiri"/>
          <w:color w:val="111111"/>
          <w:sz w:val="28"/>
          <w:sz w:val="28"/>
          <w:szCs w:val="28"/>
          <w:rtl w:val="true"/>
          <w:lang w:bidi="ar-SA"/>
        </w:rPr>
        <w:t xml:space="preserve">عفان، وهو ابن سبعين سنة، وصلى عليه عثمان، ودفن بالبقيع، ونزل في قبره أبوبردة بن نيار وقتادة بن النعمان ومحمد بن مسلمة وسلمة بن سلامة بن وقش، وكلهم قد شهد بدراً، وكان أبو عبس يخضب بالحناء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المزي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في كبار الصحابة من الأنصار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5462408_211673320"/>
      <w:bookmarkStart w:id="660" w:name="_Toc258"/>
      <w:bookmarkEnd w:id="659"/>
      <w:r>
        <w:rPr/>
        <w:t>75</w:t>
      </w:r>
      <w:r>
        <w:rPr>
          <w:rtl w:val="true"/>
        </w:rPr>
        <w:t xml:space="preserve">- </w:t>
      </w:r>
      <w:r>
        <w:rPr>
          <w:rtl w:val="true"/>
        </w:rPr>
        <w:t>عبد الرحمن بن عوف‌</w:t>
      </w:r>
      <w:bookmarkEnd w:id="660"/>
    </w:p>
    <w:p>
      <w:pPr>
        <w:pStyle w:val="BookText"/>
        <w:rPr/>
      </w:pPr>
      <w:r>
        <w:rPr>
          <w:rFonts w:ascii="Amiri" w:hAnsi="Amiri" w:eastAsia="Amiri" w:cs="Amiri"/>
          <w:color w:val="111111"/>
          <w:sz w:val="28"/>
          <w:sz w:val="28"/>
          <w:szCs w:val="28"/>
          <w:rtl w:val="true"/>
          <w:lang w:bidi="ar-SA"/>
        </w:rPr>
        <w:t>روى الحاكم عن يعقوب بن عتبة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بن عوف بعد الفيل بعشر سنين، ومات سنة اثنتين وثلاثين وهو ابن خمس وسبعين سنة، وكانت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ودفن بالبقيع، وصلى عليه عثمان </w:t>
      </w:r>
      <w:r>
        <w:rPr>
          <w:rStyle w:val="FootnoteAnchor"/>
          <w:rtl w:val="true"/>
        </w:rPr>
        <w:footnoteReference w:id="1132"/>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Style w:val="FootnoteAnchor"/>
          <w:rtl w:val="true"/>
        </w:rPr>
        <w:footnoteReference w:id="113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قبل أن يدخل رسول اللَّه صلى الله عليه و آله دار الأرقم، وهاجر إلى أرض الحبشة الهجرتين جميعاً، وشهد بدراً وأحداً والمشاهد كلها، وثبت مع النبي صلى الله عليه و آله يوم أحد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مالًا جزيلًا، من ذلك ذهب قطع بالفؤوس حتى مجلت أيدي الرجال، وترك ألف بعير ومائة فرس، وثلاثة آلاف شاة ترعى بالبقيع،</w:t>
      </w:r>
      <w:bookmarkStart w:id="661" w:name="pg635_3394"/>
    </w:p>
    <w:p>
      <w:pPr>
        <w:pStyle w:val="BookText"/>
        <w:rPr/>
      </w:pPr>
      <w:bookmarkEnd w:id="661"/>
      <w:r>
        <w:rPr>
          <w:rFonts w:ascii="Amiri" w:hAnsi="Amiri" w:eastAsia="Amiri" w:cs="Amiri"/>
          <w:color w:val="111111"/>
          <w:sz w:val="28"/>
          <w:sz w:val="28"/>
          <w:szCs w:val="28"/>
          <w:rtl w:val="true"/>
          <w:lang w:bidi="ar-SA"/>
        </w:rPr>
        <w:t>وكان نساءه أربعاً، فصولحت إحداهنّ من ربع الثمن بثمانين ألفاً</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اثنتين وسبعين سنة، وقيل ثمانياً وسبعين، والأول أثبت، ودفن بالبقيع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5462410_211673320"/>
      <w:bookmarkStart w:id="663" w:name="_Toc259"/>
      <w:bookmarkEnd w:id="662"/>
      <w:r>
        <w:rPr/>
        <w:t>76</w:t>
      </w:r>
      <w:r>
        <w:rPr>
          <w:rtl w:val="true"/>
        </w:rPr>
        <w:t xml:space="preserve">- </w:t>
      </w:r>
      <w:r>
        <w:rPr>
          <w:rtl w:val="true"/>
        </w:rPr>
        <w:t>عبد الرسول المرزباني التبريزي‌</w:t>
      </w:r>
      <w:bookmarkEnd w:id="663"/>
    </w:p>
    <w:p>
      <w:pPr>
        <w:pStyle w:val="BookText"/>
        <w:rPr/>
      </w:pP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عبد الرسول المرزباني التبريزي، كان من خواص تلامذة السيد النجفي المرعشي، توفي في المدينة المنورة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في البقيع قرب مقبرة آل البيت عليهم السلام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5462412_211673320"/>
      <w:bookmarkStart w:id="665" w:name="_Toc260"/>
      <w:bookmarkEnd w:id="664"/>
      <w:r>
        <w:rPr/>
        <w:t>77</w:t>
      </w:r>
      <w:r>
        <w:rPr>
          <w:rtl w:val="true"/>
        </w:rPr>
        <w:t xml:space="preserve">- </w:t>
      </w:r>
      <w:r>
        <w:rPr>
          <w:rtl w:val="true"/>
        </w:rPr>
        <w:t>عبد الغني الدهلوي‌</w:t>
      </w:r>
      <w:bookmarkEnd w:id="665"/>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سعيد العمري، المجددي الدهلوي الهندي، ثمّ المدني، الحنفي، محدّث، ولد ببلدة دهلي، ونشأ بها، وقرأ على جماعة من العلماء، ثم هاجر إلى الحرمين الشريفين، وتوطن المدينة، وتوفي بها، ودفن بالبقيع،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سنن ابن ماجة سماها انجاح الحاجة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Heading3"/>
        <w:numPr>
          <w:ilvl w:val="2"/>
          <w:numId w:val="1"/>
        </w:numPr>
        <w:rPr/>
      </w:pPr>
      <w:bookmarkStart w:id="666" w:name="__RefHeading___Toc5462414_211673320"/>
      <w:bookmarkStart w:id="667" w:name="_Toc261"/>
      <w:bookmarkEnd w:id="666"/>
      <w:r>
        <w:rPr/>
        <w:t>78</w:t>
      </w:r>
      <w:r>
        <w:rPr>
          <w:rtl w:val="true"/>
        </w:rPr>
        <w:t xml:space="preserve">- </w:t>
      </w:r>
      <w:r>
        <w:rPr>
          <w:rtl w:val="true"/>
        </w:rPr>
        <w:t>عبد القادر الحسني‌</w:t>
      </w:r>
      <w:bookmarkEnd w:id="66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القادر بن عبد اللطيف بن محمد بن أحمد الحسني، محيي الدين، أبو صالح</w:t>
      </w:r>
      <w:bookmarkStart w:id="668" w:name="pg635_3395"/>
    </w:p>
    <w:p>
      <w:pPr>
        <w:pStyle w:val="BookText"/>
        <w:rPr/>
      </w:pPr>
      <w:bookmarkEnd w:id="668"/>
      <w:r>
        <w:rPr>
          <w:rFonts w:ascii="Amiri" w:hAnsi="Amiri" w:eastAsia="Amiri" w:cs="Amiri"/>
          <w:color w:val="111111"/>
          <w:sz w:val="28"/>
          <w:sz w:val="28"/>
          <w:szCs w:val="28"/>
          <w:rtl w:val="true"/>
          <w:lang w:bidi="ar-SA"/>
        </w:rPr>
        <w:t xml:space="preserve">الفاسي الأصل، المكي، ولد بمكة سنة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وولي قضاء الحنابلة بها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أضيف إليه قضاء المدينة سنة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ودرّس الفقه وأفتى، وتوجه إلى المدينة الشريفة للزيارة على عادته، فأدركته المنية بها في‌شعبان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بالبقيع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5462416_211673320"/>
      <w:bookmarkStart w:id="670" w:name="_Toc262"/>
      <w:bookmarkEnd w:id="669"/>
      <w:r>
        <w:rPr/>
        <w:t>79</w:t>
      </w:r>
      <w:r>
        <w:rPr>
          <w:rtl w:val="true"/>
        </w:rPr>
        <w:t xml:space="preserve">- </w:t>
      </w:r>
      <w:r>
        <w:rPr>
          <w:rtl w:val="true"/>
        </w:rPr>
        <w:t>عبد القادر الشلبي‌</w:t>
      </w:r>
      <w:bookmarkEnd w:id="670"/>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الشلبي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توفيق الشلبي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انتهت إليه رياسة الأحناف بالمدينة المنورة، ولد ونشأ في طرابلس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وانتقل إلى المدينة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فاشتغل بالتدريس، ثمّ عين بها رئيساً لجماعة التنقيب عن الآثار في أواخر زمن الترك، فمعتمداً للمعارف بعدهم،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ثبت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 الفاخرة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قصائد في المديح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حكم استعمال الأدوية الافرنجية على قواعد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بالمدينة، ودفن بالبقيع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5462418_211673320"/>
      <w:bookmarkStart w:id="672" w:name="_Toc263"/>
      <w:bookmarkEnd w:id="671"/>
      <w:r>
        <w:rPr/>
        <w:t>80</w:t>
      </w:r>
      <w:r>
        <w:rPr>
          <w:rtl w:val="true"/>
        </w:rPr>
        <w:t xml:space="preserve">- </w:t>
      </w:r>
      <w:r>
        <w:rPr>
          <w:rtl w:val="true"/>
        </w:rPr>
        <w:t>عبد القادر النقيب‌</w:t>
      </w:r>
      <w:bookmarkEnd w:id="672"/>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يوسف النقيب الحلبي،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زاده، فقيه حنفي، ولد ونشأ بحلب، وسكن المدينة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فيها، ودفن بالبقيع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5462420_211673320"/>
      <w:bookmarkStart w:id="674" w:name="_Toc264"/>
      <w:bookmarkEnd w:id="673"/>
      <w:r>
        <w:rPr/>
        <w:t>81</w:t>
      </w:r>
      <w:r>
        <w:rPr>
          <w:rtl w:val="true"/>
        </w:rPr>
        <w:t xml:space="preserve">- </w:t>
      </w:r>
      <w:r>
        <w:rPr>
          <w:rtl w:val="true"/>
        </w:rPr>
        <w:t>عبد اللَّه بن الأمير أبي عبد اللَّه محمد الأخيضر الصغير</w:t>
      </w:r>
      <w:bookmarkEnd w:id="67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محمد بن يوسف بن إبراهيم بن موسى</w:t>
      </w:r>
      <w:bookmarkStart w:id="675" w:name="pg635_3396"/>
    </w:p>
    <w:p>
      <w:pPr>
        <w:pStyle w:val="BookText"/>
        <w:rPr/>
      </w:pPr>
      <w:bookmarkEnd w:id="675"/>
      <w:r>
        <w:rPr>
          <w:rFonts w:ascii="Amiri" w:hAnsi="Amiri" w:eastAsia="Amiri" w:cs="Amiri"/>
          <w:color w:val="111111"/>
          <w:sz w:val="28"/>
          <w:sz w:val="28"/>
          <w:szCs w:val="28"/>
          <w:rtl w:val="true"/>
          <w:lang w:bidi="ar-SA"/>
        </w:rPr>
        <w:t xml:space="preserve">ابن عبد اللَّه بن الحسن، وأمه فاطمة بنت اسماعيل بن إبراهيم بن موسى، حبسه أبو الساج بالمدينة، فبقي بالحبس إلى ولاية محمد بن أحمد بن المنصور، ثمّ توفي في حبسه، فدفعه إلى أحمد بن الحسين بن محمد بن عبد اللَّه بن داود بن الحسن، فدفنه بالبقيع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اللَّه فلم يعقب، قتله ابن أبي الساج، ومات في الحبس، ودفن بالبقيع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5462422_211673320"/>
      <w:bookmarkStart w:id="677" w:name="_Toc265"/>
      <w:bookmarkEnd w:id="676"/>
      <w:r>
        <w:rPr/>
        <w:t>82</w:t>
      </w:r>
      <w:r>
        <w:rPr>
          <w:rtl w:val="true"/>
        </w:rPr>
        <w:t xml:space="preserve">- </w:t>
      </w:r>
      <w:r>
        <w:rPr>
          <w:rtl w:val="true"/>
        </w:rPr>
        <w:t>عبد اللَّه بن جعفر الصادق‌</w:t>
      </w:r>
      <w:bookmarkEnd w:id="677"/>
    </w:p>
    <w:p>
      <w:pPr>
        <w:pStyle w:val="BookText"/>
        <w:rPr/>
      </w:pPr>
      <w:r>
        <w:rPr>
          <w:rFonts w:ascii="Amiri" w:hAnsi="Amiri" w:eastAsia="Amiri" w:cs="Amiri"/>
          <w:color w:val="111111"/>
          <w:sz w:val="28"/>
          <w:sz w:val="28"/>
          <w:szCs w:val="28"/>
          <w:rtl w:val="true"/>
          <w:lang w:bidi="ar-SA"/>
        </w:rPr>
        <w:t>روى الكليني باسناده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ابناً لأبي عبد اللَّه عليه السلام في حياة أبي جعفر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فطيم قد درج </w:t>
      </w:r>
      <w:r>
        <w:rPr>
          <w:rStyle w:val="FootnoteAnchor"/>
          <w:rtl w:val="true"/>
        </w:rPr>
        <w:footnoteReference w:id="1144"/>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ذا الذي إلى جنبك؟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 فقال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 لك، فطعن في جنازة الغلام فمات، فأخرج في سفط إلى البقيع، فخرج أبو جعفر عليه السلام وعليه جبة خزّ صفراء وعمامة خزّ صفراء ومطرف خزّ أصفر، فانطلق يمشى إلى البقيع وهو معتمد عليّ، والناس يعزّونه على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به فدفن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5462424_211673320"/>
      <w:bookmarkStart w:id="679" w:name="_Toc266"/>
      <w:bookmarkEnd w:id="678"/>
      <w:r>
        <w:rPr/>
        <w:t>83</w:t>
      </w:r>
      <w:r>
        <w:rPr>
          <w:rtl w:val="true"/>
        </w:rPr>
        <w:t xml:space="preserve">- </w:t>
      </w:r>
      <w:r>
        <w:rPr>
          <w:rtl w:val="true"/>
        </w:rPr>
        <w:t>عبد اللَّه بن جعفر الطيار</w:t>
      </w:r>
      <w:bookmarkEnd w:id="67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جليل القدر، عظيم الشأن، كان</w:t>
      </w:r>
    </w:p>
    <w:p>
      <w:pPr>
        <w:pStyle w:val="BookText"/>
        <w:rPr/>
      </w:pPr>
      <w:r>
        <w:rPr>
          <w:rFonts w:ascii="Amiri" w:hAnsi="Amiri" w:eastAsia="Amiri" w:cs="Amiri"/>
          <w:color w:val="111111"/>
          <w:sz w:val="28"/>
          <w:sz w:val="28"/>
          <w:szCs w:val="28"/>
          <w:rtl w:val="true"/>
          <w:lang w:bidi="ar-SA"/>
        </w:rPr>
        <w:t>آية في الحلم والجود والكرم، وهو من أصحاب رسول اللَّه وأمير المؤمنين والحسن والحسين صلوات اللَّه عليهم أجمعين، وقد شهد يوم صفين مع عمه أمير المؤمنين عليه السلام، وأمه أسماء بنت عميس، ولد بأرض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وكان عمره تسعين سنة أو أزيد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بالبقيع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زينب الكبرى بنت أمير المؤمنين عليه السلام، وأولاده عون ومحمد من شهداء الطف يوم عاشوراء، وزاد المامقاني والمجلسي ثالثاً عبد اللَّه أو عبيد اللَّه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شهدته </w:t>
      </w:r>
      <w:r>
        <w:rPr>
          <w:rStyle w:val="FootnoteAnchor"/>
          <w:rtl w:val="true"/>
        </w:rPr>
        <w:footnoteReference w:id="1148"/>
      </w:r>
      <w:r>
        <w:rPr>
          <w:rFonts w:ascii="Amiri" w:hAnsi="Amiri" w:eastAsia="Amiri" w:cs="Amiri"/>
          <w:color w:val="111111"/>
          <w:sz w:val="28"/>
          <w:sz w:val="28"/>
          <w:szCs w:val="28"/>
          <w:rtl w:val="true"/>
          <w:lang w:bidi="ar-SA"/>
        </w:rPr>
        <w:t>لأحببت أن لا أفارقه حتى أقتل معه، واللَّه إنّما لمما يسخى بنفسي عنهما ويهون عليّ المصاب بهما أنهما أصيبا مع أخي وابن عمي مواسيين له صابرين معه</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عزّ عليّ مصرع الحسين إن لا أكن آسيت حسيناً بيدي فقد آساه ولدي</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في جوده وحلمه وكرمه كثيرة لا تحصى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بالمدينة سنة ثمانين، وازدحم الناس على سريره </w:t>
      </w:r>
      <w:r>
        <w:rPr>
          <w:rStyle w:val="FootnoteAnchor"/>
          <w:rtl w:val="true"/>
        </w:rPr>
        <w:footnoteReference w:id="1152"/>
      </w:r>
      <w:r>
        <w:rPr>
          <w:rFonts w:ascii="Amiri" w:hAnsi="Amiri" w:eastAsia="Amiri" w:cs="Amiri"/>
          <w:color w:val="111111"/>
          <w:sz w:val="28"/>
          <w:sz w:val="28"/>
          <w:szCs w:val="28"/>
          <w:rtl w:val="true"/>
          <w:lang w:bidi="ar-SA"/>
        </w:rPr>
        <w:t xml:space="preserve">، وصلى عليه أبان بن عثمان بن عفان، ودفن بالبقيع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أوصى العلماء بزيارة قبره، 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ويزور قبر إبراهيم ابن</w:t>
      </w:r>
      <w:bookmarkStart w:id="680" w:name="pg635_3398"/>
    </w:p>
    <w:p>
      <w:pPr>
        <w:pStyle w:val="BookText"/>
        <w:rPr/>
      </w:pPr>
      <w:bookmarkEnd w:id="680"/>
      <w:r>
        <w:rPr>
          <w:rFonts w:ascii="Amiri" w:hAnsi="Amiri" w:eastAsia="Amiri" w:cs="Amiri"/>
          <w:color w:val="111111"/>
          <w:sz w:val="28"/>
          <w:sz w:val="28"/>
          <w:szCs w:val="28"/>
          <w:rtl w:val="true"/>
          <w:lang w:bidi="ar-SA"/>
        </w:rPr>
        <w:t>رسول اللَّه صلى الله عليه و آله، وعبد اللَّه بن جعفر</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5462426_211673320"/>
      <w:bookmarkStart w:id="682" w:name="_Toc267"/>
      <w:bookmarkEnd w:id="681"/>
      <w:r>
        <w:rPr/>
        <w:t>84</w:t>
      </w:r>
      <w:r>
        <w:rPr>
          <w:rtl w:val="true"/>
        </w:rPr>
        <w:t xml:space="preserve">- </w:t>
      </w:r>
      <w:r>
        <w:rPr>
          <w:rtl w:val="true"/>
        </w:rPr>
        <w:t>عبد اللَّه بن مسعود</w:t>
      </w:r>
      <w:bookmarkEnd w:id="682"/>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الرحمن، ممن شهد بدراً وسائرالمشاهد، وكان من‌فقهاء الصحابةسكن الكوفة مرة، كان يلي‌بيت‌المال بها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الكنى والألقاب 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حفاظ القرآن، وكان أيضاً من فقهاء الصحابة، ذكره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كنيف ملي‌ء علماً، وبعثه إلى أهل الكوفة، ليقريهم القرآن ويعلمهم الشرائع والأحكام، فبثّ عبد اللَّه فيهم علماً كثيراً، وفقّه منهم جمّاً غفيراً، ورد المدائن، ثمّ عاد إلى مدينة رسول اللَّه صلى اللَّه عليه وآله، فأقام بها إلى حين وفاته، فمات بها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ودفن بالبقيع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عبد اللَّه بن مسعود قبل دخول رسول اللَّه صلى الله عليه و آله دار الأرقم، وشهد عند جميع أهل السير بدراً وأحداً والخندق والمشاهد كلها مع رسول اللَّه صلى الله عليه و آله، وهاجر الهجرتين، وكان صاحب سر رسول اللَّه صلى الله عليه و آله وسواكه وسواده ونعله وطهوره، وكان رجلًا نحيفاً قصيراً شديد الأدمة، ومات بالمدينة سنة اثنتين وثلاثين، فدفن بالبقيع، وكان يوم توفي في ما قيل ابن بضع وستين سنة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وتولى أمر القضاء بالكوفة لعمر، وصدراً من خلافة عثمان، ثمّ صار في المدينة، فمات بها، ودفن بالبقيع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آخى بينه وبين الزبير بن العوام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عثمان بن مظعون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مسعود بعد ثماني عشرة منذ مات النبي صلى الله عليه و آله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الضحاك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هجرتين، بدري، وهو من النقباء النجباء، توفي بالمدينة سنة ثنتين وثلاثين، وصلى عليه عثمان، ودفن بالبقيع، وهو ابن بضع وستين سنة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روى الحاكم عن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مسعود بالمدينة سنة اثنتين وثلاثين، حين قتل عثمان، وكان أوصى الزبير بن العوام </w:t>
      </w:r>
      <w:r>
        <w:rPr>
          <w:rStyle w:val="FootnoteAnchor"/>
          <w:rtl w:val="true"/>
        </w:rPr>
        <w:footnoteReference w:id="1163"/>
      </w:r>
      <w:r>
        <w:rPr>
          <w:rFonts w:ascii="Amiri" w:hAnsi="Amiri" w:eastAsia="Amiri" w:cs="Amiri"/>
          <w:color w:val="111111"/>
          <w:sz w:val="28"/>
          <w:sz w:val="28"/>
          <w:szCs w:val="28"/>
          <w:rtl w:val="true"/>
          <w:lang w:bidi="ar-SA"/>
        </w:rPr>
        <w:t xml:space="preserve">، فصلى عليه </w:t>
      </w:r>
      <w:r>
        <w:rPr>
          <w:rStyle w:val="FootnoteAnchor"/>
          <w:rtl w:val="true"/>
        </w:rPr>
        <w:footnoteReference w:id="1164"/>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w:t>
      </w:r>
      <w:r>
        <w:rPr>
          <w:rStyle w:val="FootnoteAnchor"/>
          <w:rtl w:val="true"/>
        </w:rPr>
        <w:footnoteReference w:id="1165"/>
      </w:r>
      <w:r>
        <w:rPr>
          <w:rFonts w:ascii="Amiri" w:hAnsi="Amiri" w:eastAsia="Amiri" w:cs="Amiri"/>
          <w:color w:val="111111"/>
          <w:sz w:val="28"/>
          <w:sz w:val="28"/>
          <w:szCs w:val="28"/>
          <w:rtl w:val="true"/>
          <w:lang w:bidi="ar-SA"/>
        </w:rPr>
        <w:t>صلى عليه، ودفن بالبقيع ليلًا، وهو ابن</w:t>
      </w:r>
    </w:p>
    <w:p>
      <w:pPr>
        <w:pStyle w:val="BookText"/>
        <w:rPr/>
      </w:pPr>
      <w:r>
        <w:rPr>
          <w:rFonts w:ascii="Amiri" w:hAnsi="Amiri" w:eastAsia="Amiri" w:cs="Amiri"/>
          <w:color w:val="111111"/>
          <w:sz w:val="28"/>
          <w:sz w:val="28"/>
          <w:szCs w:val="28"/>
          <w:rtl w:val="true"/>
          <w:lang w:bidi="ar-SA"/>
        </w:rPr>
        <w:t xml:space="preserve">بضع وستين سنة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أرباب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قتل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 بينما مات ابن مسعود في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كما مرّ، وبذلك يظهر التأمل في ما رواه الحاكم عن ابن نمير، ولكن لا ينافي ذلك أن يوصي ابن مسعود أن يصلى عليه مثل عمار بن ياسر </w:t>
      </w:r>
      <w:r>
        <w:rPr>
          <w:rStyle w:val="FootnoteAnchor"/>
          <w:rtl w:val="true"/>
        </w:rPr>
        <w:footnoteReference w:id="1169"/>
      </w:r>
      <w:r>
        <w:rPr>
          <w:rFonts w:ascii="Amiri" w:hAnsi="Amiri" w:eastAsia="Amiri" w:cs="Amiri"/>
          <w:color w:val="111111"/>
          <w:sz w:val="28"/>
          <w:sz w:val="28"/>
          <w:szCs w:val="28"/>
          <w:rtl w:val="true"/>
          <w:lang w:bidi="ar-SA"/>
        </w:rPr>
        <w:t xml:space="preserve">أو الزبير بن العوام </w:t>
      </w:r>
      <w:r>
        <w:rPr>
          <w:rStyle w:val="FootnoteAnchor"/>
          <w:rtl w:val="true"/>
        </w:rPr>
        <w:footnoteReference w:id="1170"/>
      </w:r>
      <w:r>
        <w:rPr>
          <w:rFonts w:ascii="Amiri" w:hAnsi="Amiri" w:eastAsia="Amiri" w:cs="Amiri"/>
          <w:color w:val="111111"/>
          <w:sz w:val="28"/>
          <w:sz w:val="28"/>
          <w:szCs w:val="28"/>
          <w:rtl w:val="true"/>
          <w:lang w:bidi="ar-SA"/>
        </w:rPr>
        <w:t>، بل بأن يوصي أن لا يصلي عليه عثمان، لعلمنا بما وقع بينه وبين عثمان، فعدم صلاة عثمان عليه ليس لموته حينئذ، بل لوصية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ابن مسعود مرضه الذي مات فيه، أتاه عثمان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وأنا محتاج إليه، وتعطينيه وأنا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رزقهم على‌اللَّه،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 بحقي، وأوصى أن لا يصلي عليه عثمان، فدفن بالبقيع وعثمان لا يعلم، فلما علم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أن لا تصلي عليه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عمار بن ياسر،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الزبير، ودفنه ليلًا أوصى بذلك، وقيل لم يعلم عثمان بدفنه، فعاتب الزبير</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لما نقله الطبري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صلى عليه عمار، وقال</w:t>
      </w:r>
      <w:bookmarkStart w:id="683" w:name="pg635_3401"/>
    </w:p>
    <w:p>
      <w:pPr>
        <w:pStyle w:val="BookText"/>
        <w:rPr/>
      </w:pPr>
      <w:bookmarkEnd w:id="683"/>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عثمان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5462428_211673320"/>
      <w:bookmarkStart w:id="685" w:name="_Toc268"/>
      <w:bookmarkEnd w:id="684"/>
      <w:r>
        <w:rPr/>
        <w:t>85</w:t>
      </w:r>
      <w:r>
        <w:rPr>
          <w:rtl w:val="true"/>
        </w:rPr>
        <w:t xml:space="preserve">- </w:t>
      </w:r>
      <w:r>
        <w:rPr>
          <w:rtl w:val="true"/>
        </w:rPr>
        <w:t>عبد الوهاب بن هبة اللَّه القاضي‌</w:t>
      </w:r>
      <w:bookmarkEnd w:id="685"/>
    </w:p>
    <w:p>
      <w:pPr>
        <w:pStyle w:val="BookText"/>
        <w:rPr/>
      </w:pPr>
      <w:r>
        <w:rPr>
          <w:rFonts w:ascii="Amiri" w:hAnsi="Amiri" w:eastAsia="Amiri" w:cs="Amiri"/>
          <w:color w:val="111111"/>
          <w:sz w:val="28"/>
          <w:sz w:val="28"/>
          <w:szCs w:val="28"/>
          <w:rtl w:val="true"/>
          <w:lang w:bidi="ar-SA"/>
        </w:rPr>
        <w:t>ذكر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القاضي أبو الفرج عبد الوهاب بن هبة اللَّه بن السيبي مؤدب ولد الخليفة في يوم السبت ثالث المحرم سنة أربع وخمسمائة، عند عوده من الحج، قبل وصوله إلى المدينة بيوم واحد، وحمل إلى المدينة، ودفن بها بالبقيع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5462430_211673320"/>
      <w:bookmarkStart w:id="687" w:name="_Toc269"/>
      <w:bookmarkEnd w:id="686"/>
      <w:r>
        <w:rPr/>
        <w:t>86</w:t>
      </w:r>
      <w:r>
        <w:rPr>
          <w:rtl w:val="true"/>
        </w:rPr>
        <w:t xml:space="preserve">- </w:t>
      </w:r>
      <w:r>
        <w:rPr>
          <w:rtl w:val="true"/>
        </w:rPr>
        <w:t>عبد الهادي الصقلي‌</w:t>
      </w:r>
      <w:bookmarkEnd w:id="687"/>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بن أحمد، أبو التقي الحسيني الصقلي، قاض من أهل فاس، تولى القضاء بها، وصنف كتاباً في أشياخه وبعض المشاهير، وتوفي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بالمدينة المنورة عائداً من الحج، ودفن في البقيع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5462432_211673320"/>
      <w:bookmarkStart w:id="689" w:name="_Toc270"/>
      <w:bookmarkEnd w:id="688"/>
      <w:r>
        <w:rPr/>
        <w:t>87</w:t>
      </w:r>
      <w:r>
        <w:rPr>
          <w:rtl w:val="true"/>
        </w:rPr>
        <w:t xml:space="preserve">- </w:t>
      </w:r>
      <w:r>
        <w:rPr>
          <w:rtl w:val="true"/>
        </w:rPr>
        <w:t>عثمان بن عفان‌</w:t>
      </w:r>
      <w:bookmarkEnd w:id="689"/>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عثمان بن عفان بالخلافة أول يوم من المحرم سنة أربع وعشرين، وقتل يوم الجمعة لثماني عشرة خلت من ذي الحجة سنة ست وثلاثين بعد العصر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عثمان بحش كوكب، وهو بستان بقرب البقيع </w:t>
      </w:r>
      <w:r>
        <w:rPr>
          <w:rStyle w:val="FootnoteAnchor"/>
          <w:rtl w:val="true"/>
        </w:rPr>
        <w:footnoteReference w:id="1177"/>
      </w:r>
      <w:r>
        <w:rPr>
          <w:rFonts w:ascii="Amiri" w:hAnsi="Amiri" w:eastAsia="Amiri" w:cs="Amiri"/>
          <w:color w:val="111111"/>
          <w:sz w:val="28"/>
          <w:sz w:val="28"/>
          <w:szCs w:val="28"/>
          <w:rtl w:val="true"/>
          <w:lang w:bidi="ar-SA"/>
        </w:rPr>
        <w:t>، وذلك ليلة السبت بين</w:t>
      </w:r>
    </w:p>
    <w:p>
      <w:pPr>
        <w:pStyle w:val="BookText"/>
        <w:rPr/>
      </w:pPr>
      <w:r>
        <w:rPr>
          <w:rFonts w:ascii="IRNazanin" w:hAnsi="IRNazanin" w:eastAsia="IRNazanin"/>
          <w:color w:val="111111"/>
          <w:sz w:val="28"/>
          <w:sz w:val="28"/>
          <w:szCs w:val="28"/>
          <w:rtl w:val="true"/>
          <w:lang w:bidi="fa-IR"/>
        </w:rPr>
        <w:t xml:space="preserve">المغرب والعشاء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تكلّموا في دفنه،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بدير سلع، يعني مقابر اليهود، وذكر الطبري في تاريخه هذا، إلا أنه روى عن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بدير سلع، فقال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هذا أبداً وأحدٌ من ولد قصيّ حي، حتى كاد الشرّ يلتحم، فقال ابن عديس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وما يضرك أين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الا ببقيع الغرقد، حيث دفن سلفه ورهطه، فخرج به حكيم بن حزام في اثني عشر رجلًا، منهم الزبير بن العوام، فمنعهم الناس عن البقيع، فدفنوه بحش كوكب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في البقيع، ولكن ادفنوه وراء الحائط، فدفنوه شرقي البقيع تحت نخلات هناك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لما أرادوا دفن عثمان فانتهوا إلى البقيع، فمنعهم من دفنه جبلة بن عمرو، فانطلقوا إلى حش كوكب، فدفنوه فيه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في أول يوم من المحرم سنة أربع وعشرين، وقتل يوم الجمعة لثمان عشرة خلت من ذي الحجة الحرام سنة خمس وثلاثين، ودفن ليلة السبت بالبقيع، وعمره اثنتان وثمانون سنة، وقيل غير ذلك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اعتنى معاوية في أيام إمارته بقبر عثمان، ورفع الجدار بينه وبين البقيع، وأمر الناس أن يدفنوا موتاهم حوله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bookmarkStart w:id="690" w:name="pg635_3403"/>
    </w:p>
    <w:p>
      <w:pPr>
        <w:pStyle w:val="BookText"/>
        <w:rPr/>
      </w:pPr>
      <w:bookmarkEnd w:id="6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تفاصيل ذلك خارج عن عهدة الكتاب، فعلى القارى‌ء الكريم الرجوع إلى المصادر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5462434_211673320"/>
      <w:bookmarkStart w:id="692" w:name="_Toc271"/>
      <w:bookmarkEnd w:id="691"/>
      <w:r>
        <w:rPr/>
        <w:t>88</w:t>
      </w:r>
      <w:r>
        <w:rPr>
          <w:rtl w:val="true"/>
        </w:rPr>
        <w:t xml:space="preserve">- </w:t>
      </w:r>
      <w:r>
        <w:rPr>
          <w:rtl w:val="true"/>
        </w:rPr>
        <w:t>عثمان بن مظعون</w:t>
      </w:r>
      <w:bookmarkEnd w:id="69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عثمان بن مظعون بن حبيب بن وهب، يكنى أبا السائب، بدري مهاجري هجرتين، وأمه زينب بنت العنبس، مات في ذي الحجة، ودفن بالبقيع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عثمان بن مظعون بعد ثلاثة عشر رجلًا، وهاجر إلى الحبشة هو وابنه السائب الهجرة الأولى مع جماعة من المسلمين، فبلغهم وهم بالحبشة أن قريشاً أسلمت فعادوا، ثمّ هاجر عثمان إلى المدينة، وشهد بدراً، وكان من أشدّ الناس اجتهاداً في العبادة </w:t>
      </w:r>
      <w:r>
        <w:rPr>
          <w:rStyle w:val="FootnoteAnchor"/>
          <w:rtl w:val="true"/>
        </w:rPr>
        <w:footnoteReference w:id="1187"/>
      </w:r>
      <w:r>
        <w:rPr>
          <w:rFonts w:ascii="Amiri" w:hAnsi="Amiri" w:eastAsia="Amiri" w:cs="Amiri"/>
          <w:color w:val="111111"/>
          <w:sz w:val="28"/>
          <w:sz w:val="28"/>
          <w:szCs w:val="28"/>
          <w:rtl w:val="true"/>
          <w:lang w:bidi="ar-SA"/>
        </w:rPr>
        <w:t>، يصوم النهار ويقوم الليل ويجتنب الشهوات ويعتزل النساء، واستأذن رسول اللَّه صلى الله عليه و آله في التبتل والاختصاء فنهاه عن ذلك</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شيبة عن محمد بن عمرو بن علي عن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دفن بالبقيع عثمان بن مظعون، ثمّ اتبعه إبراهيم ابن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مات من المسلمين بالمدينة عثمان بن مظعون، بعد بدر، وقبل أُحُد،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سلفكم، فادفنوا إليه 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فدفن في البقيع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قديم الإسلام، أسلم بعد ثلاثة عشر رجلًا، هاجر الهجرتين، وشهد بدراً، وكان رضي اللَّه عنه ممّن حرّم الخمر في الجاهلية </w:t>
      </w:r>
      <w:r>
        <w:rPr>
          <w:rStyle w:val="FootnoteAnchor"/>
          <w:rtl w:val="true"/>
        </w:rPr>
        <w:footnoteReference w:id="119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ما يُضحك بي مَن دوني،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دفن بالبقيع، وأول من مات من المهاجرين بالمدينة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من السابقين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اثنتين من الهجرة، وهو أول من دفن بالبقيع </w:t>
      </w:r>
      <w:r>
        <w:rPr>
          <w:rStyle w:val="FootnoteAnchor"/>
          <w:rtl w:val="true"/>
        </w:rPr>
        <w:footnoteReference w:id="119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النبي صلى الله عليه و آله وهو ميت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 رضاعي لرسول اللَّه صلى الله عليه و آله، قال صاحب المشكاة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مات من المهاجرين بالمدينة في شعبان، على رأس ثلاثين شهراً من الهجرة، ولما دفن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السلف 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بالبقيع، وكان عابداً مجتهداً من فضلاء الصحابة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bookmarkStart w:id="693" w:name="pg635_3405"/>
    </w:p>
    <w:p>
      <w:pPr>
        <w:pStyle w:val="BookText"/>
        <w:rPr/>
      </w:pPr>
      <w:bookmarkEnd w:id="693"/>
      <w:r>
        <w:rPr>
          <w:rFonts w:ascii="Amiri" w:hAnsi="Amiri" w:eastAsia="Amiri" w:cs="Amiri"/>
          <w:color w:val="111111"/>
          <w:sz w:val="28"/>
          <w:sz w:val="28"/>
          <w:szCs w:val="28"/>
          <w:rtl w:val="true"/>
          <w:lang w:bidi="ar-SA"/>
        </w:rPr>
        <w:t xml:space="preserve">وقالوا انه مات في ذي الحجة سنة اثنتين من الهجرة </w:t>
      </w:r>
      <w:r>
        <w:rPr>
          <w:rStyle w:val="FootnoteAnchor"/>
          <w:rtl w:val="true"/>
        </w:rPr>
        <w:footnoteReference w:id="1196"/>
      </w:r>
      <w:r>
        <w:rPr>
          <w:rFonts w:ascii="Amiri" w:hAnsi="Amiri" w:eastAsia="Amiri" w:cs="Amiri"/>
          <w:color w:val="111111"/>
          <w:sz w:val="28"/>
          <w:sz w:val="28"/>
          <w:szCs w:val="28"/>
          <w:rtl w:val="true"/>
          <w:lang w:bidi="ar-SA"/>
        </w:rPr>
        <w:t xml:space="preserve">، وهو أول من دفن بالبقيع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شيبة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قبر عثمان بن مظعون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بسطنا الكلام في ذلك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دفن بالبقيع</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3"/>
        <w:numPr>
          <w:ilvl w:val="2"/>
          <w:numId w:val="1"/>
        </w:numPr>
        <w:rPr/>
      </w:pPr>
      <w:bookmarkStart w:id="694" w:name="__RefHeading___Toc5462436_211673320"/>
      <w:bookmarkStart w:id="695" w:name="_Toc272"/>
      <w:bookmarkEnd w:id="694"/>
      <w:r>
        <w:rPr/>
        <w:t>89</w:t>
      </w:r>
      <w:r>
        <w:rPr>
          <w:rtl w:val="true"/>
        </w:rPr>
        <w:t xml:space="preserve">- </w:t>
      </w:r>
      <w:r>
        <w:rPr>
          <w:rtl w:val="true"/>
        </w:rPr>
        <w:t>عقيل بن أبي طالب‌</w:t>
      </w:r>
      <w:bookmarkEnd w:id="695"/>
    </w:p>
    <w:p>
      <w:pPr>
        <w:pStyle w:val="BookText"/>
        <w:rPr/>
      </w:pPr>
      <w:r>
        <w:rPr>
          <w:rFonts w:ascii="Amiri" w:hAnsi="Amiri" w:eastAsia="Amiri" w:cs="Amiri"/>
          <w:color w:val="111111"/>
          <w:sz w:val="28"/>
          <w:sz w:val="28"/>
          <w:szCs w:val="28"/>
          <w:rtl w:val="true"/>
          <w:lang w:bidi="ar-SA"/>
        </w:rPr>
        <w:t>هو أخ أمير المؤمنين علي بن أبي طالب عليه اسلام، يكنّى أبا يزيد، وكان عالماً بأنساب العرب، فصيحاً، لطيف الطبع، حسن المجاورة، وأخواه الآخران جعفر الطيار 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 علي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عقيلًا؟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إني لأحبّه حبّين؛ حباً له، وحباً لحبّ أبي طالب له، 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رسول اللَّه صلى الله عليه و آله حتى جرت دموعه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سفير الامام الحسين إلى الكوفة والشهيد بها، وعبد اللَّه، ومحمد، وعبد الرحمن، وجعفر كلهم من شهداء الطف،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الشهداء بالطف من آل عقيل هم ستة عشر، يشمل ذلك الأولاد والأحفاد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bookmarkStart w:id="696" w:name="pg635_3406"/>
    </w:p>
    <w:p>
      <w:pPr>
        <w:pStyle w:val="BookText"/>
        <w:rPr/>
      </w:pPr>
      <w:bookmarkEnd w:id="696"/>
      <w:r>
        <w:rPr>
          <w:rFonts w:ascii="Amiri" w:hAnsi="Amiri" w:eastAsia="Amiri" w:cs="Amiri"/>
          <w:color w:val="111111"/>
          <w:sz w:val="28"/>
          <w:sz w:val="28"/>
          <w:szCs w:val="28"/>
          <w:rtl w:val="true"/>
          <w:lang w:bidi="ar-SA"/>
        </w:rPr>
        <w:t>جاء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عقيل بن أبي طالب بعد ما عَمي، في خلافة معاوية بن أبي سفيان، وله عقب اليوم، وله دار بالبقيع</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 في شأن ابن النجيح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شرقي قبر عقيل، فغبطه الناس في هذه الموتة وهذا القبر </w:t>
      </w:r>
      <w:r>
        <w:rPr>
          <w:rStyle w:val="FootnoteAnchor"/>
          <w:rtl w:val="true"/>
        </w:rPr>
        <w:footnoteReference w:id="1203"/>
      </w:r>
      <w:r>
        <w:rPr>
          <w:rFonts w:ascii="Amiri" w:hAnsi="Amiri" w:eastAsia="Amiri" w:cs="Amiri"/>
          <w:color w:val="111111"/>
          <w:sz w:val="28"/>
          <w:sz w:val="28"/>
          <w:szCs w:val="28"/>
          <w:rtl w:val="true"/>
          <w:lang w:bidi="ar-SA"/>
        </w:rPr>
        <w:t xml:space="preserve">، وقال نحوه في شأن ابن مسلم قاضي القضاة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462438_211673320"/>
      <w:bookmarkStart w:id="698" w:name="_Toc273"/>
      <w:bookmarkEnd w:id="697"/>
      <w:r>
        <w:rPr/>
        <w:t>90</w:t>
      </w:r>
      <w:r>
        <w:rPr>
          <w:rtl w:val="true"/>
        </w:rPr>
        <w:t xml:space="preserve">- </w:t>
      </w:r>
      <w:r>
        <w:rPr>
          <w:rtl w:val="true"/>
        </w:rPr>
        <w:t>علي بن أحمد أبو الحسن الحُريشي‌</w:t>
      </w:r>
      <w:bookmarkEnd w:id="698"/>
    </w:p>
    <w:p>
      <w:pPr>
        <w:pStyle w:val="BookText"/>
        <w:rPr/>
      </w:pPr>
      <w:r>
        <w:rPr>
          <w:rFonts w:ascii="Amiri" w:hAnsi="Amiri" w:eastAsia="Amiri" w:cs="Amiri"/>
          <w:color w:val="111111"/>
          <w:sz w:val="28"/>
          <w:sz w:val="28"/>
          <w:szCs w:val="28"/>
          <w:rtl w:val="true"/>
          <w:lang w:bidi="ar-SA"/>
        </w:rPr>
        <w:t>قال اسماعيل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أحمد أبو الحسن الحريشي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وفتح الراء وسكون الياء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الفاسي داراً، الفقيه المالكي، توفي حاجاً بمكة، ودفن بالبقيع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وأربعين ومائة وألف، له من التأليف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الشفاء للقاضي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منظومة ابن زكري</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في مصطلح الحديث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5462440_211673320"/>
      <w:bookmarkStart w:id="700" w:name="_Toc274"/>
      <w:bookmarkEnd w:id="699"/>
      <w:r>
        <w:rPr/>
        <w:t>91</w:t>
      </w:r>
      <w:r>
        <w:rPr>
          <w:rtl w:val="true"/>
        </w:rPr>
        <w:t xml:space="preserve">- </w:t>
      </w:r>
      <w:r>
        <w:rPr>
          <w:rtl w:val="true"/>
        </w:rPr>
        <w:t>علي بن جعفر العريضي‌</w:t>
      </w:r>
      <w:bookmarkEnd w:id="700"/>
    </w:p>
    <w:p>
      <w:pPr>
        <w:pStyle w:val="BookText"/>
        <w:rPr/>
      </w:pPr>
      <w:r>
        <w:rPr>
          <w:rFonts w:ascii="Amiri" w:hAnsi="Amiri" w:eastAsia="Amiri" w:cs="Amiri"/>
          <w:color w:val="111111"/>
          <w:sz w:val="28"/>
          <w:sz w:val="28"/>
          <w:szCs w:val="28"/>
          <w:rtl w:val="true"/>
          <w:lang w:bidi="ar-SA"/>
        </w:rPr>
        <w:t>قال النمازي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جعفربن محمد الصادق عليه السلام، من أصحاب أبيه وأخيه الكاظم والرضا والجواد والهادي صلوات اللَّه عليهم، جليل القدر، عظيم الشأن، ثقة بالإتفاق،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المناسك ولمسائل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العريض، فنسب ولده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أزيد من مائة وعشرين سنة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بن علي بن الحسين بن علي أبو الحسن</w:t>
      </w:r>
      <w:bookmarkStart w:id="701" w:name="pg635_3407"/>
    </w:p>
    <w:p>
      <w:pPr>
        <w:pStyle w:val="BookText"/>
        <w:rPr/>
      </w:pPr>
      <w:bookmarkEnd w:id="701"/>
      <w:r>
        <w:rPr>
          <w:rFonts w:ascii="Amiri" w:hAnsi="Amiri" w:eastAsia="Amiri" w:cs="Amiri"/>
          <w:color w:val="111111"/>
          <w:sz w:val="28"/>
          <w:sz w:val="28"/>
          <w:szCs w:val="28"/>
          <w:rtl w:val="true"/>
          <w:lang w:bidi="ar-SA"/>
        </w:rPr>
        <w:t xml:space="preserve">العلوي، أخو موسى، مقبول، من كبار العاشرة، مات سنة عشر ومأتين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ابن أخيه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 ومأتين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هامش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يقال له العريضي، سكن العريض قرية على ثلاثة أميال من المدينة، ومات بها، وعليه بها قبة عظيمة، عليه وعلى آبائه الصلاة والسلام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قبره بالعريض، كما هو معروف عند أهل المدينة، وقد نزلنا عنده في بعض أسفارنا، وعليه قبة عالية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وفقنا اللَّه لزيارة قبره الشريف بالعريض قرب أُحُد مع عدة من العلماء، ولكن أيادي الوهابية قامت بهدم القبر أخيراً، بعد ما قامت بهدم قبته سابقاً، ولقد سمعنا من الأفواه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الجسد كان صحيحاً سالماً، ثمّ نقلوه إلى البقيع، ودفن عند قرب مقبرة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462442_211673320"/>
      <w:bookmarkStart w:id="703" w:name="_Toc275"/>
      <w:bookmarkEnd w:id="702"/>
      <w:r>
        <w:rPr/>
        <w:t>92</w:t>
      </w:r>
      <w:r>
        <w:rPr>
          <w:rtl w:val="true"/>
        </w:rPr>
        <w:t xml:space="preserve">- </w:t>
      </w:r>
      <w:r>
        <w:rPr>
          <w:rtl w:val="true"/>
        </w:rPr>
        <w:t>عمر بن علي بن أبي طالب‌</w:t>
      </w:r>
      <w:bookmarkEnd w:id="703"/>
    </w:p>
    <w:p>
      <w:pPr>
        <w:pStyle w:val="BookText"/>
        <w:rPr/>
      </w:pPr>
      <w:r>
        <w:rPr>
          <w:rFonts w:ascii="Amiri" w:hAnsi="Amiri" w:eastAsia="Amiri" w:cs="Amiri"/>
          <w:color w:val="111111"/>
          <w:sz w:val="28"/>
          <w:sz w:val="28"/>
          <w:szCs w:val="28"/>
          <w:rtl w:val="true"/>
          <w:lang w:bidi="ar-SA"/>
        </w:rPr>
        <w:t xml:space="preserve">أمه الصهباء بنت زمعة بن ربيعة، وعمَّر عمر حتى بلغ خمساً وثمانين سنة، ومات ببقيع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5462444_211673320"/>
      <w:bookmarkStart w:id="705" w:name="_Toc276"/>
      <w:bookmarkEnd w:id="704"/>
      <w:r>
        <w:rPr/>
        <w:t>93</w:t>
      </w:r>
      <w:r>
        <w:rPr>
          <w:rtl w:val="true"/>
        </w:rPr>
        <w:t xml:space="preserve">- </w:t>
      </w:r>
      <w:r>
        <w:rPr>
          <w:rtl w:val="true"/>
        </w:rPr>
        <w:t>عَمرة بنت عبد الرحمن‌</w:t>
      </w:r>
      <w:bookmarkEnd w:id="70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لبني أخ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موضع قبري في حائط،</w:t>
      </w:r>
      <w:bookmarkStart w:id="706" w:name="pg635_3408"/>
    </w:p>
    <w:p>
      <w:pPr>
        <w:pStyle w:val="BookText"/>
        <w:rPr/>
      </w:pPr>
      <w:bookmarkEnd w:id="706"/>
      <w:r>
        <w:rPr>
          <w:rFonts w:ascii="Amiri" w:hAnsi="Amiri" w:eastAsia="Amiri" w:cs="Amiri"/>
          <w:color w:val="111111"/>
          <w:sz w:val="28"/>
          <w:sz w:val="28"/>
          <w:szCs w:val="28"/>
          <w:rtl w:val="true"/>
          <w:lang w:bidi="ar-SA"/>
        </w:rPr>
        <w:t>ولهم حائط يلي‌البقيع، فإني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عظم الميت ميتاً ككسره حياً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5462446_211673320"/>
      <w:bookmarkStart w:id="708" w:name="_Toc277"/>
      <w:bookmarkEnd w:id="707"/>
      <w:r>
        <w:rPr/>
        <w:t>94</w:t>
      </w:r>
      <w:r>
        <w:rPr>
          <w:rtl w:val="true"/>
        </w:rPr>
        <w:t xml:space="preserve">- </w:t>
      </w:r>
      <w:r>
        <w:rPr>
          <w:rtl w:val="true"/>
        </w:rPr>
        <w:t>فاطمة بنت أسد الهاشمية</w:t>
      </w:r>
      <w:bookmarkEnd w:id="708"/>
    </w:p>
    <w:p>
      <w:pPr>
        <w:pStyle w:val="BookText"/>
        <w:rPr/>
      </w:pPr>
      <w:r>
        <w:rPr>
          <w:rFonts w:ascii="Amiri" w:hAnsi="Amiri" w:eastAsia="Amiri" w:cs="Amiri"/>
          <w:color w:val="111111"/>
          <w:sz w:val="28"/>
          <w:sz w:val="28"/>
          <w:szCs w:val="28"/>
          <w:rtl w:val="true"/>
          <w:lang w:bidi="ar-SA"/>
        </w:rPr>
        <w:t>روي عن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اسمها فاطمة، وكنيتها أم فروة </w:t>
      </w:r>
      <w:r>
        <w:rPr>
          <w:rStyle w:val="FootnoteAnchor"/>
          <w:rtl w:val="true"/>
        </w:rPr>
        <w:footnoteReference w:id="1214"/>
      </w:r>
      <w:r>
        <w:rPr>
          <w:rFonts w:ascii="Amiri" w:hAnsi="Amiri" w:eastAsia="Amiri" w:cs="Amiri"/>
          <w:color w:val="111111"/>
          <w:sz w:val="28"/>
          <w:sz w:val="28"/>
          <w:szCs w:val="28"/>
          <w:rtl w:val="true"/>
          <w:lang w:bidi="ar-SA"/>
        </w:rPr>
        <w:t xml:space="preserve">، وقبرها بالبقيع </w:t>
      </w:r>
      <w:r>
        <w:rPr>
          <w:rStyle w:val="FootnoteAnchor"/>
          <w:rtl w:val="true"/>
        </w:rPr>
        <w:footnoteReference w:id="1215"/>
      </w:r>
      <w:r>
        <w:rPr>
          <w:rFonts w:ascii="Amiri" w:hAnsi="Amiri" w:eastAsia="Amiri" w:cs="Amiri"/>
          <w:color w:val="111111"/>
          <w:sz w:val="28"/>
          <w:sz w:val="28"/>
          <w:szCs w:val="28"/>
          <w:rtl w:val="true"/>
          <w:lang w:bidi="ar-SA"/>
        </w:rPr>
        <w:t xml:space="preserve">، وفي بعض الروايات أنّ فاطمة بنت أسد جدتهم معهم </w:t>
      </w:r>
      <w:r>
        <w:rPr>
          <w:rStyle w:val="FootnoteAnchor"/>
          <w:rtl w:val="true"/>
        </w:rPr>
        <w:footnoteReference w:id="1216"/>
      </w:r>
      <w:r>
        <w:rPr>
          <w:rFonts w:ascii="Amiri" w:hAnsi="Amiri" w:eastAsia="Amiri" w:cs="Amiri"/>
          <w:color w:val="111111"/>
          <w:sz w:val="28"/>
          <w:sz w:val="28"/>
          <w:szCs w:val="28"/>
          <w:rtl w:val="true"/>
          <w:lang w:bidi="ar-SA"/>
        </w:rPr>
        <w:t xml:space="preserve">في تربتهم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سلام اللَّه عليها أم الأئمة الإثنى عشر، وهي التي أولدت علياً في جوف الكعبة </w:t>
      </w:r>
      <w:r>
        <w:rPr>
          <w:rStyle w:val="FootnoteAnchor"/>
          <w:rtl w:val="true"/>
        </w:rPr>
        <w:footnoteReference w:id="1218"/>
      </w:r>
      <w:r>
        <w:rPr>
          <w:rFonts w:ascii="Amiri" w:hAnsi="Amiri" w:eastAsia="Amiri" w:cs="Amiri"/>
          <w:color w:val="111111"/>
          <w:sz w:val="28"/>
          <w:sz w:val="28"/>
          <w:szCs w:val="28"/>
          <w:rtl w:val="true"/>
          <w:lang w:bidi="ar-SA"/>
        </w:rPr>
        <w:t>، وكفاها فضلًا وفخراً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أنّ فاطمة بنت أسد ولدت أمير المؤمنين علي بن أبي طالب كرّم اللَّه وجهه في جوف الكعبة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من الفضائل ما جاء لعلي بن أبي طالب، وأمه فاطمة بنت أسد بن هاشم بن عبد مناف، وهي أول هاشمية ولدت الهاشمي، روي أنه لما ضربها المخاض أدخلها أبو طالب الكعبة بعد العشاء، فولدت فيها علي بن أبي طالب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709" w:name="pg635_3409"/>
    </w:p>
    <w:p>
      <w:pPr>
        <w:pStyle w:val="BookText"/>
        <w:rPr/>
      </w:pPr>
      <w:bookmarkEnd w:id="709"/>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بن هاشم بن عبد مناف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هاشمية ولدت خليفة، وهي أم أمير المؤمنين علي بن أبي طالب وإخوته، نشأت في الجاهلية بمكة، وتزوجت بأبي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 الله عليه و آله يزورها ويقيل في بيتها، ثمّ هاجرت مع أبنائها إلى المدينة، وماتت بها، فكفنها النبي صلى الله عليه و آله بقميصه، واضطجع في قبرها،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بعد أبي طالب أبرّ بي منها، وقبرها بالبقيع</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5462448_211673320"/>
      <w:bookmarkStart w:id="711" w:name="_Toc278"/>
      <w:bookmarkEnd w:id="710"/>
      <w:r>
        <w:rPr/>
        <w:t>95</w:t>
      </w:r>
      <w:r>
        <w:rPr>
          <w:rtl w:val="true"/>
        </w:rPr>
        <w:t xml:space="preserve">- </w:t>
      </w:r>
      <w:r>
        <w:rPr>
          <w:rtl w:val="true"/>
        </w:rPr>
        <w:t>فتح اللَّه بن النحاس الحلبي‌</w:t>
      </w:r>
      <w:bookmarkEnd w:id="711"/>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بن النحاس الحلبي المدني، ترجمه في خلاصة الأثر وأعلام النبلاء، مات بالمدينة، ودفن بالبقيع،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ابن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ديوانه بمصر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وبيروت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فيهما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يوسف اليان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نحاس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الشاعر المشهور، قال المحبي في خلاصة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وقته في رقة النظم والنثر وانسجام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دمشق مرات، وأقام بها مدة، ثمّ سافر إلى القاهرة، وهاجر إلى الحرمين، واستقر أخيراً بالمدينة، ودفن ببقيع الفرقد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5462450_211673320"/>
      <w:bookmarkStart w:id="713" w:name="_Toc279"/>
      <w:bookmarkEnd w:id="712"/>
      <w:r>
        <w:rPr/>
        <w:t>96</w:t>
      </w:r>
      <w:r>
        <w:rPr>
          <w:rtl w:val="true"/>
        </w:rPr>
        <w:t xml:space="preserve">- </w:t>
      </w:r>
      <w:r>
        <w:rPr>
          <w:rtl w:val="true"/>
        </w:rPr>
        <w:t>كلثوم ابن الهدم‌</w:t>
      </w:r>
      <w:bookmarkEnd w:id="71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دفن في البقيع من المهاجرين </w:t>
      </w:r>
      <w:r>
        <w:rPr>
          <w:rStyle w:val="FootnoteAnchor"/>
          <w:rtl w:val="true"/>
        </w:rPr>
        <w:footnoteReference w:id="1224"/>
      </w:r>
      <w:r>
        <w:rPr>
          <w:rFonts w:ascii="Amiri" w:hAnsi="Amiri" w:eastAsia="Amiri" w:cs="Amiri"/>
          <w:color w:val="111111"/>
          <w:sz w:val="28"/>
          <w:sz w:val="28"/>
          <w:szCs w:val="28"/>
          <w:rtl w:val="true"/>
          <w:lang w:bidi="ar-SA"/>
        </w:rPr>
        <w:t>، ولكنه قول شاذ</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توفي بعد مقدم النبي صلى الله عليه و آله المدينة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bookmarkStart w:id="714" w:name="pg635_3410"/>
    </w:p>
    <w:p>
      <w:pPr>
        <w:pStyle w:val="BookText"/>
        <w:rPr/>
      </w:pPr>
      <w:bookmarkEnd w:id="714"/>
      <w:r>
        <w:rPr>
          <w:rFonts w:ascii="Amiri" w:hAnsi="Amiri" w:eastAsia="Amiri" w:cs="Amiri"/>
          <w:color w:val="111111"/>
          <w:sz w:val="28"/>
          <w:sz w:val="28"/>
          <w:szCs w:val="28"/>
          <w:rtl w:val="true"/>
          <w:lang w:bidi="ar-SA"/>
        </w:rPr>
        <w:t xml:space="preserve">صاحب منزله كلثوم بن الهدم، لم يلبث بعد مقدمه إلا يسيراً حتى مات، ثمّ توفي بعده أسعد بن زرارة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5462452_211673320"/>
      <w:bookmarkStart w:id="716" w:name="_Toc280"/>
      <w:bookmarkEnd w:id="715"/>
      <w:r>
        <w:rPr/>
        <w:t>97</w:t>
      </w:r>
      <w:r>
        <w:rPr>
          <w:rtl w:val="true"/>
        </w:rPr>
        <w:t xml:space="preserve">- </w:t>
      </w:r>
      <w:r>
        <w:rPr>
          <w:rtl w:val="true"/>
        </w:rPr>
        <w:t>مارية القبطية، أم إبراهيم‌</w:t>
      </w:r>
      <w:bookmarkEnd w:id="716"/>
    </w:p>
    <w:p>
      <w:pPr>
        <w:pStyle w:val="BookText"/>
        <w:rPr/>
      </w:pPr>
      <w:r>
        <w:rPr>
          <w:rFonts w:ascii="Amiri" w:hAnsi="Amiri" w:eastAsia="Amiri" w:cs="Amiri"/>
          <w:color w:val="111111"/>
          <w:sz w:val="28"/>
          <w:sz w:val="28"/>
          <w:szCs w:val="28"/>
          <w:rtl w:val="true"/>
          <w:lang w:bidi="ar-SA"/>
        </w:rPr>
        <w:t xml:space="preserve">إنّ مارية كانت أم ولد النبي صلى الله عليه و آله، أم إبراهيم </w:t>
      </w:r>
      <w:r>
        <w:rPr>
          <w:rStyle w:val="FootnoteAnchor"/>
          <w:rtl w:val="true"/>
        </w:rPr>
        <w:footnoteReference w:id="1226"/>
      </w:r>
      <w:r>
        <w:rPr>
          <w:rFonts w:ascii="Amiri" w:hAnsi="Amiri" w:eastAsia="Amiri" w:cs="Amiri"/>
          <w:color w:val="111111"/>
          <w:sz w:val="28"/>
          <w:sz w:val="28"/>
          <w:szCs w:val="28"/>
          <w:rtl w:val="true"/>
          <w:lang w:bidi="ar-SA"/>
        </w:rPr>
        <w:t>، وهي التي أهداها صاحب 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جريح بن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تحف وهدايا لرسول اللَّه صلى الله عليه و آله، فقبل ذلك منه </w:t>
      </w:r>
      <w:r>
        <w:rPr>
          <w:rStyle w:val="FootnoteAnchor"/>
          <w:rtl w:val="true"/>
        </w:rPr>
        <w:footnoteReference w:id="1227"/>
      </w:r>
      <w:r>
        <w:rPr>
          <w:rFonts w:ascii="Amiri" w:hAnsi="Amiri" w:eastAsia="Amiri" w:cs="Amiri"/>
          <w:color w:val="111111"/>
          <w:sz w:val="28"/>
          <w:sz w:val="28"/>
          <w:szCs w:val="28"/>
          <w:rtl w:val="true"/>
          <w:lang w:bidi="ar-SA"/>
        </w:rPr>
        <w:t xml:space="preserve">، توفيت بالمدينة في المحرم سنة خمس عشرة </w:t>
      </w:r>
      <w:r>
        <w:rPr>
          <w:rStyle w:val="FootnoteAnchor"/>
          <w:rtl w:val="true"/>
        </w:rPr>
        <w:footnoteReference w:id="1228"/>
      </w:r>
      <w:r>
        <w:rPr>
          <w:rFonts w:ascii="Amiri" w:hAnsi="Amiri" w:eastAsia="Amiri" w:cs="Amiri"/>
          <w:color w:val="111111"/>
          <w:sz w:val="28"/>
          <w:sz w:val="28"/>
          <w:szCs w:val="28"/>
          <w:rtl w:val="true"/>
          <w:lang w:bidi="ar-SA"/>
        </w:rPr>
        <w:t xml:space="preserve">، أو ست عشرة </w:t>
      </w:r>
      <w:r>
        <w:rPr>
          <w:rStyle w:val="FootnoteAnchor"/>
          <w:rtl w:val="true"/>
        </w:rPr>
        <w:footnoteReference w:id="1229"/>
      </w:r>
      <w:r>
        <w:rPr>
          <w:rFonts w:ascii="Amiri" w:hAnsi="Amiri" w:eastAsia="Amiri" w:cs="Amiri"/>
          <w:color w:val="111111"/>
          <w:sz w:val="28"/>
          <w:sz w:val="28"/>
          <w:szCs w:val="28"/>
          <w:rtl w:val="true"/>
          <w:lang w:bidi="ar-SA"/>
        </w:rPr>
        <w:t xml:space="preserve">أو سبع عشرة من الهجرة، وصلى عليها عمر بن الخطاب، ودفنت بالبقيع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مارية بعد النبي صلى الله عليه و آله بخمس سنين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5462454_211673320"/>
      <w:bookmarkStart w:id="718" w:name="_Toc281"/>
      <w:bookmarkEnd w:id="717"/>
      <w:r>
        <w:rPr/>
        <w:t>98</w:t>
      </w:r>
      <w:r>
        <w:rPr>
          <w:rtl w:val="true"/>
        </w:rPr>
        <w:t xml:space="preserve">- </w:t>
      </w:r>
      <w:r>
        <w:rPr>
          <w:rtl w:val="true"/>
        </w:rPr>
        <w:t>مالك بن الحارث الأشتر النخعي‌</w:t>
      </w:r>
      <w:bookmarkEnd w:id="7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مجاهداً في سبيل اللَّه، وسيفاً مسلولًا على أعداء اللَّه، وناصراً للَّه‌ولرسوله ووصيه، شهماً شجاعاً بصيراً رئيساً حليماً شاعراً فصيحاً، حضر دفن أبي ذر الغفاري بربذة، واشتد غضبه على من تخلف عن علي عليه السلام في حرب جمل، قتل كعب</w:t>
      </w:r>
    </w:p>
    <w:p>
      <w:pPr>
        <w:pStyle w:val="BookText"/>
        <w:rPr/>
      </w:pPr>
      <w:r>
        <w:rPr>
          <w:rFonts w:ascii="Amiri" w:hAnsi="Amiri" w:eastAsia="Amiri" w:cs="Amiri"/>
          <w:color w:val="111111"/>
          <w:sz w:val="28"/>
          <w:sz w:val="28"/>
          <w:szCs w:val="28"/>
          <w:rtl w:val="true"/>
          <w:lang w:bidi="ar-SA"/>
        </w:rPr>
        <w:t xml:space="preserve">ابن سور الأزدي يوم الجمل، وبعثه أمير المؤمنين عليه السلام والياً على الموصل ونصيبين ودارا وسنجار وآمد وهيت وعانات وغيرها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مالك بن الحارث الأشتر النخعي </w:t>
      </w:r>
      <w:r>
        <w:rPr>
          <w:rStyle w:val="FootnoteAnchor"/>
          <w:rtl w:val="true"/>
        </w:rPr>
        <w:footnoteReference w:id="1233"/>
      </w:r>
      <w:r>
        <w:rPr>
          <w:rFonts w:ascii="Amiri" w:hAnsi="Amiri" w:eastAsia="Amiri" w:cs="Amiri"/>
          <w:color w:val="111111"/>
          <w:sz w:val="28"/>
          <w:sz w:val="28"/>
          <w:szCs w:val="28"/>
          <w:rtl w:val="true"/>
          <w:lang w:bidi="ar-SA"/>
        </w:rPr>
        <w:t xml:space="preserve">، الذي عده الفضل بن شاذان من التابعين الكبار ورؤسائهم وزهادهم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قدس اللَّه روحه ورضي اللَّه عنه جليل القدر، عظيم المنزلة، كان اختصاصه بعلي عليه السلام أظهر من أن يخفى، وتأسف أمير المؤمنين عليه السلام بموته،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لي كما كنت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فيكم مثله إثنان، بل ليت فيكم مثله واحد يرى في عدوي مثل رأيه</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الأشراف والأبطال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شهماً مطاعاً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فصاحة وبلاغة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علي من موقعة صفين جهز الأشتر والياً على ديار مصر، فمات في الطريق مسموماً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لما جاءه نعي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لا يرتقيه الحافر، ولا يرقى عليه الطائر</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معاوية ارسال علي عليه السلام الأشتر إلى مصر عظم ذلك عليه،</w:t>
      </w:r>
      <w:bookmarkStart w:id="719" w:name="pg635_3412"/>
    </w:p>
    <w:p>
      <w:pPr>
        <w:pStyle w:val="BookText"/>
        <w:rPr/>
      </w:pPr>
      <w:bookmarkEnd w:id="719"/>
      <w:r>
        <w:rPr>
          <w:rFonts w:ascii="Amiri" w:hAnsi="Amiri" w:eastAsia="Amiri" w:cs="Amiri"/>
          <w:color w:val="111111"/>
          <w:sz w:val="28"/>
          <w:sz w:val="28"/>
          <w:szCs w:val="28"/>
          <w:rtl w:val="true"/>
          <w:lang w:bidi="ar-SA"/>
        </w:rPr>
        <w:t>فبعث إلى رجل من أهل الخراج فسقاه السمّ فهلك، ولما بلغ معاوية موته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يمينان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إحداهما يوم صفين وهو عمار، وقد قطعت الأخرى اليوم وهو مالك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حمل جنازته إلى المدينة، ودفن بها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دسّ إليه عسلًا مسموماً، فأكله فمات بالقلزم،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للَّه‌جنوداً من عسل،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إلى المدينة فدفن بها، وقبره بالمدينة معروف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5462456_211673320"/>
      <w:bookmarkStart w:id="721" w:name="_Toc282"/>
      <w:bookmarkEnd w:id="720"/>
      <w:r>
        <w:rPr/>
        <w:t>99</w:t>
      </w:r>
      <w:r>
        <w:rPr>
          <w:rtl w:val="true"/>
        </w:rPr>
        <w:t xml:space="preserve">- </w:t>
      </w:r>
      <w:r>
        <w:rPr>
          <w:rtl w:val="true"/>
        </w:rPr>
        <w:t>مالك بن أنس‌</w:t>
      </w:r>
      <w:bookmarkEnd w:id="72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 بن أنس، رئيس مذهب المالكية، أحد المذاهب الأربعة لدى اخواننا أهل السنة،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وسبعين ومائة، وله يوم مات خمس وثمانون سنة، ودفن بالبقيع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الحطاب الرعيني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بذي المروة موضع من مساجد تبوك على ثمانية برد من المدينة، هكذا ذكر بعضهم، وقال القاضي عياض في أول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مدني الدار والمولد والنشأة، ولا منافاة بينه وبين ما قبله، لأنّ ذا المروة من أعمال المدينة، ولد سنة ثلاث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ودفن بالبقيع، وقبره به</w:t>
      </w:r>
    </w:p>
    <w:p>
      <w:pPr>
        <w:pStyle w:val="BookText"/>
        <w:rPr/>
      </w:pPr>
      <w:r>
        <w:rPr>
          <w:rFonts w:ascii="Amiri" w:hAnsi="Amiri" w:eastAsia="Amiri" w:cs="Amiri"/>
          <w:color w:val="111111"/>
          <w:sz w:val="28"/>
          <w:sz w:val="28"/>
          <w:szCs w:val="28"/>
          <w:rtl w:val="true"/>
          <w:lang w:bidi="ar-SA"/>
        </w:rPr>
        <w:t xml:space="preserve">معروف، وعليه قبة، وإلى جانبه قبر لنافع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المسجد ويشهد الصلاة ويعود المرضى ويقضي الحقوق، ثمّ ترك الجلوس في المسجد، وكان يصلي في منزله، وترك اتباع الجنائز، فكان يعاتب على ذلك،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يقدر كلّ واحد يقول عذره، وسعى به إلى جعفر بن سليمان، وكان والي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ايمان بيعتكم، فدعى به، وجرده وضربه أسواطاً ومددوه، فانخلع كتفه، وارتكب منه أمراً عظيماً، فلم يزل بعد ذلك في علوّ ورفعة، وكأنما كانت تلك السياط حليّاً عليه، وكان من عبيد </w:t>
      </w:r>
      <w:r>
        <w:rPr>
          <w:rStyle w:val="FootnoteAnchor"/>
          <w:rtl w:val="true"/>
        </w:rPr>
        <w:footnoteReference w:id="1244"/>
      </w:r>
      <w:r>
        <w:rPr>
          <w:rFonts w:ascii="Amiri" w:hAnsi="Amiri" w:eastAsia="Amiri" w:cs="Amiri"/>
          <w:color w:val="111111"/>
          <w:sz w:val="28"/>
          <w:sz w:val="28"/>
          <w:szCs w:val="28"/>
          <w:rtl w:val="true"/>
          <w:lang w:bidi="ar-SA"/>
        </w:rPr>
        <w:t>اللَّه الصالحين، فقيه الحجاز وسيدها في وقته، العلم، وتوفي سنة تسع وسبعين ومائة وهو ابن خمس وثمانين سنة، ودفن بالبقيع،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الموطأ، كتاب رسالته إلى الرشيد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أخبار كثيرة يظهر منها انقطاعه إلى الصادق، بخلاف أبي حنيفة، وقبره في البقيع عليه قبة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أن يكفن في بعض أثيابه، ويصلى عليه بموضع الجنائز، فصلى عليه عبداللَّه‌بن‌محمد من ذرية عبد اللَّه بن عباس، وهو يومئذ والي المدينة المشرفة، ودفن بالبقيع، وكان يوم مات ابن خمس وثمانين سنة </w:t>
      </w:r>
      <w:r>
        <w:rPr>
          <w:rStyle w:val="FootnoteAnchor"/>
          <w:rtl w:val="true"/>
        </w:rPr>
        <w:footnoteReference w:id="12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سنة </w:t>
      </w:r>
      <w:r>
        <w:rPr>
          <w:rStyle w:val="FootnoteAnchor"/>
          <w:rtl w:val="true"/>
        </w:rPr>
        <w:footnoteReference w:id="1248"/>
      </w:r>
      <w:r>
        <w:rPr>
          <w:rFonts w:ascii="IRNazanin" w:hAnsi="IRNazanin" w:eastAsia="IRNazanin"/>
          <w:color w:val="111111"/>
          <w:sz w:val="28"/>
          <w:sz w:val="28"/>
          <w:szCs w:val="28"/>
          <w:rtl w:val="true"/>
          <w:lang w:bidi="fa-IR"/>
        </w:rPr>
        <w:t>،</w:t>
      </w:r>
      <w:bookmarkStart w:id="722" w:name="pg635_3414"/>
    </w:p>
    <w:p>
      <w:pPr>
        <w:pStyle w:val="BookText"/>
        <w:rPr/>
      </w:pPr>
      <w:bookmarkEnd w:id="722"/>
      <w:r>
        <w:rPr>
          <w:rFonts w:ascii="IRNazanin" w:hAnsi="IRNazanin" w:eastAsia="IRNazanin"/>
          <w:color w:val="111111"/>
          <w:sz w:val="28"/>
          <w:sz w:val="28"/>
          <w:szCs w:val="28"/>
          <w:rtl w:val="true"/>
          <w:lang w:bidi="fa-IR"/>
        </w:rPr>
        <w:t xml:space="preserve">وقبره مشهور </w:t>
      </w:r>
      <w:r>
        <w:rPr>
          <w:rStyle w:val="FootnoteAnchor"/>
          <w:rtl w:val="true"/>
        </w:rPr>
        <w:footnoteReference w:id="1249"/>
      </w:r>
      <w:r>
        <w:rPr>
          <w:rFonts w:ascii="Amiri" w:hAnsi="Amiri" w:eastAsia="Amiri" w:cs="Amiri"/>
          <w:color w:val="111111"/>
          <w:sz w:val="28"/>
          <w:sz w:val="28"/>
          <w:szCs w:val="28"/>
          <w:rtl w:val="true"/>
          <w:lang w:bidi="ar-SA"/>
        </w:rPr>
        <w:t xml:space="preserve">، وعليه قبة، ونزل في قبره جماعة من الأكابر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إعانة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تسع وسبعين ومائة، ودفن بالبقيع، وقبره مشهور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5462458_211673320"/>
      <w:bookmarkStart w:id="724" w:name="_Toc283"/>
      <w:bookmarkEnd w:id="723"/>
      <w:r>
        <w:rPr/>
        <w:t>100</w:t>
      </w:r>
      <w:r>
        <w:rPr>
          <w:rtl w:val="true"/>
        </w:rPr>
        <w:t xml:space="preserve">- </w:t>
      </w:r>
      <w:r>
        <w:rPr>
          <w:rtl w:val="true"/>
        </w:rPr>
        <w:t>مالك بن سنان‌</w:t>
      </w:r>
      <w:bookmarkEnd w:id="724"/>
    </w:p>
    <w:p>
      <w:pPr>
        <w:pStyle w:val="BookText"/>
        <w:rPr/>
      </w:pPr>
      <w:r>
        <w:rPr>
          <w:rFonts w:ascii="Amiri" w:hAnsi="Amiri" w:eastAsia="Amiri" w:cs="Amiri"/>
          <w:color w:val="111111"/>
          <w:sz w:val="28"/>
          <w:sz w:val="28"/>
          <w:szCs w:val="28"/>
          <w:rtl w:val="true"/>
          <w:lang w:bidi="ar-SA"/>
        </w:rPr>
        <w:t xml:space="preserve">هو مالك بن سنان، والد أبي سعيد الخدري، ذكره الصالحي الشامي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5462460_211673320"/>
      <w:bookmarkStart w:id="726" w:name="_Toc284"/>
      <w:bookmarkEnd w:id="725"/>
      <w:r>
        <w:rPr/>
        <w:t>101</w:t>
      </w:r>
      <w:r>
        <w:rPr>
          <w:rtl w:val="true"/>
        </w:rPr>
        <w:t xml:space="preserve">- </w:t>
      </w:r>
      <w:r>
        <w:rPr>
          <w:rtl w:val="true"/>
        </w:rPr>
        <w:t>محمد بن أحمد المعروف بألفا هاشم‌</w:t>
      </w:r>
      <w:bookmarkEnd w:id="726"/>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مالكي، ولد عام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ببلدة حوار من بلاد فلاتة في الصحراء الكبرى بإفريقية، وتعلم بها، ولما غزا الفرنسيون بلاده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توجه إلى الحجاز، فحج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واستقر في المدينة، يلقي في مسجدها دروساً في الفقه والحديث والتفسير، 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البقيع، له مؤلفات حملت إلى مصر بعد وفاته لطبعها، وجهل مصيرها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5462462_211673320"/>
      <w:bookmarkStart w:id="728" w:name="_Toc285"/>
      <w:bookmarkEnd w:id="727"/>
      <w:r>
        <w:rPr/>
        <w:t>102</w:t>
      </w:r>
      <w:r>
        <w:rPr>
          <w:rtl w:val="true"/>
        </w:rPr>
        <w:t xml:space="preserve">- </w:t>
      </w:r>
      <w:r>
        <w:rPr>
          <w:rtl w:val="true"/>
        </w:rPr>
        <w:t>محمد بن بدر الدين المنشي‌</w:t>
      </w:r>
      <w:bookmarkEnd w:id="72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بدر الدين الرومي الآقحصاري الحنفي، الملقب بمحيى الدين، الشهير بالمنشي، مفسر، له معرفة بالأدب، من أهل آق حصار، من أعمال</w:t>
      </w:r>
      <w:bookmarkStart w:id="729" w:name="pg635_3415"/>
    </w:p>
    <w:p>
      <w:pPr>
        <w:pStyle w:val="BookText"/>
        <w:rPr/>
      </w:pPr>
      <w:bookmarkEnd w:id="729"/>
      <w:r>
        <w:rPr>
          <w:rFonts w:ascii="Amiri" w:hAnsi="Amiri" w:eastAsia="Amiri" w:cs="Amiri"/>
          <w:color w:val="111111"/>
          <w:sz w:val="28"/>
          <w:sz w:val="28"/>
          <w:szCs w:val="28"/>
          <w:rtl w:val="true"/>
          <w:lang w:bidi="ar-SA"/>
        </w:rPr>
        <w:t xml:space="preserve">صاروخان، بمغنيسا، تولى مشيخة الحرم النبوي سنة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وسكن المدينة، وتوفي بها، ودفن في البقيع،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التنزيل في تفسير القرآن الكريم</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5462464_211673320"/>
      <w:bookmarkStart w:id="731" w:name="_Toc286"/>
      <w:bookmarkEnd w:id="730"/>
      <w:r>
        <w:rPr/>
        <w:t>103</w:t>
      </w:r>
      <w:r>
        <w:rPr>
          <w:rtl w:val="true"/>
        </w:rPr>
        <w:t xml:space="preserve">- </w:t>
      </w:r>
      <w:r>
        <w:rPr>
          <w:rtl w:val="true"/>
        </w:rPr>
        <w:t>محمد بن عبد اللَّه بن الحسن المثنى‌</w:t>
      </w:r>
      <w:bookmarkEnd w:id="731"/>
    </w:p>
    <w:p>
      <w:pPr>
        <w:pStyle w:val="BookText"/>
        <w:rPr/>
      </w:pPr>
      <w:r>
        <w:rPr>
          <w:rFonts w:ascii="Amiri" w:hAnsi="Amiri" w:eastAsia="Amiri" w:cs="Amiri"/>
          <w:color w:val="111111"/>
          <w:sz w:val="28"/>
          <w:sz w:val="28"/>
          <w:szCs w:val="28"/>
          <w:rtl w:val="true"/>
          <w:lang w:bidi="ar-SA"/>
        </w:rPr>
        <w:t xml:space="preserve">كان قتل محمد بن عبد اللَّه المحض يوم الاثنين لأربع عشرة خلت من شهر رمضان </w:t>
      </w:r>
      <w:r>
        <w:rPr>
          <w:rStyle w:val="FootnoteAnchor"/>
          <w:rtl w:val="true"/>
        </w:rPr>
        <w:footnoteReference w:id="1255"/>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ودفن بالبقيع، وانه خرج غضباً للَّه، وبعث عيسى برأسه إلى المنصور، واللعين بعث الرأس إلى أبيه عبد اللَّه المحض وسائر أقاربه في الحبس، ولما رأى عبد اللَّه رأس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لقد قتلوك صواماً قواماً</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عيسى بن موسى بالبشارة إلى المنصور مع القاسم بن الحسن، وبالرأس مع ابن أبي الكرام، وأمر بدفن الجثة فدفن بالبقيع، وأمر بأصحابه الذين قتلوا معه فصلبوا صفين ظاهر المدينة ثلاثة أيام، ثمّ طرحوا على مقبرة اليهود</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وصلب محمد وأصحابه ما بين ثنية الوداع والمدينة، واستأذنت زينب أخته في دفنه بالبقيع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الإمامين مالكاً وأبا حنيفة كانا يريان امامة النفس الزكية أصح من امامة المنصور، وعرف المنصور ذلك عنهما فآذاهما، ضرب مالكاً على الفتيا في طلاق المكره، وحبس أبا حنيفة على القضاء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الأثير في تاريخه، في حوادث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عيسى بن موسى ابن محمد بن علي بن عبد اللَّه بن عباس محمد بن عبد اللَّه بن الحسن المثنى، أخذ أصحاب محمد فصلبهم، فبقوا ثلاثاً، ثمّ أمر بهم عيسى فألقوا على مقابر اليهود، ثمّ ألقوا بعد ذلك في خندق في أصل ذباب، فأرسلت زينب بنت عبد اللَّه أخت محمد وابنة فاطمة إلى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قد قتلتموه، وقضيتم حاجتكم منه، فلو أذنتم لنا في دفنه، فأذن لها، فدفن بالبقيع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محمد في مصرعه أرسلت أخته زينب بنت عبد اللَّه وابنته فاطمة إلى عيسى انكم قد قتلتم هذا الرجل، وقضيتم منه حاجتكم، فلو أذنتم لنا فواريناه، فأرسل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ذكرتما يا بنتي عمل مما نيل منه </w:t>
      </w:r>
      <w:r>
        <w:rPr>
          <w:rStyle w:val="FootnoteAnchor"/>
          <w:rtl w:val="true"/>
        </w:rPr>
        <w:footnoteReference w:id="1261"/>
      </w:r>
      <w:r>
        <w:rPr>
          <w:rFonts w:ascii="Amiri" w:hAnsi="Amiri" w:eastAsia="Amiri" w:cs="Amiri"/>
          <w:color w:val="111111"/>
          <w:sz w:val="28"/>
          <w:sz w:val="28"/>
          <w:szCs w:val="28"/>
          <w:rtl w:val="true"/>
          <w:lang w:bidi="ar-SA"/>
        </w:rPr>
        <w:t>فواللَّه ما أمرت ولا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فوارياه راشدتين، فبعثت إليه فاحتمل،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حشى في مقطع عنقه عديله قطناً، ودفن بالبقيع، وكان قبره وجاه زقاق دار علي بن أبي طالب شارعاً على الطريق أو قريباً من ذلك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الصالحي الشامي يصرح بدفنه بخارج البقيع عند جبل سلع،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الزائر إذا رجع بمشهد اسماعيل بن جعفر الصادق، لأنه صار داخل سور المدينة، ومشاهد البقيع كلها خارج السور، ويذهب إلى زيارة مالك ابن سنان والد أبي سعيد الخدري، ومشهد النفس الزكية، فانهما ليسا بالبقيع، وهو السيدالشريف محمدبن‌عبداللَّه بن‌الحسن‌بن‌الحسن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أيام أبي جعفر المنصور، وهذا المشهد في جبل سلع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bookmarkStart w:id="732" w:name="pg635_3417"/>
    </w:p>
    <w:p>
      <w:pPr>
        <w:pStyle w:val="BookText"/>
        <w:rPr/>
      </w:pPr>
      <w:bookmarkEnd w:id="732"/>
      <w:r>
        <w:rPr>
          <w:rFonts w:ascii="Amiri" w:hAnsi="Amiri" w:eastAsia="Amiri" w:cs="Amiri"/>
          <w:color w:val="111111"/>
          <w:sz w:val="28"/>
          <w:sz w:val="28"/>
          <w:szCs w:val="28"/>
          <w:rtl w:val="true"/>
          <w:lang w:bidi="ar-SA"/>
        </w:rPr>
        <w:t xml:space="preserve">وذكر الشيخ محمد هاشم الخراساني أن مرقده في مسجد كبير على طرف شرق جبل سلع بالمدينة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لنا صديقنا المحقق حسين محمد علي شكري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نزور مشهد النفس الزكية عند الجبل ونحن صغار، حتى قاموا بهدمه ونقله منه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عبد العزيز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شاهدت هذا القبر </w:t>
      </w:r>
      <w:r>
        <w:rPr>
          <w:rStyle w:val="FootnoteAnchor"/>
          <w:rtl w:val="true"/>
        </w:rPr>
        <w:footnoteReference w:id="1265"/>
      </w:r>
      <w:r>
        <w:rPr>
          <w:rFonts w:ascii="Amiri" w:hAnsi="Amiri" w:eastAsia="Amiri" w:cs="Amiri"/>
          <w:color w:val="111111"/>
          <w:sz w:val="28"/>
          <w:sz w:val="28"/>
          <w:szCs w:val="28"/>
          <w:rtl w:val="true"/>
          <w:lang w:bidi="ar-SA"/>
        </w:rPr>
        <w:t xml:space="preserve">ومسجده الذي كان فيه قبل هدمه وطمس معالمه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طلب أخته زينب من عيسى دفن الجسد بالبقيع أوجب الوهم بدفنه بالبقيع من بادى‌ء الأمر،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5462466_211673320"/>
      <w:bookmarkStart w:id="734" w:name="_Toc287"/>
      <w:bookmarkEnd w:id="733"/>
      <w:r>
        <w:rPr/>
        <w:t>104</w:t>
      </w:r>
      <w:r>
        <w:rPr>
          <w:rtl w:val="true"/>
        </w:rPr>
        <w:t xml:space="preserve">- </w:t>
      </w:r>
      <w:r>
        <w:rPr>
          <w:rtl w:val="true"/>
        </w:rPr>
        <w:t>محمد بن علي بن أبي طالب‌</w:t>
      </w:r>
      <w:bookmarkEnd w:id="7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بابن الحنفية، والحنفية أمه </w:t>
      </w:r>
      <w:r>
        <w:rPr>
          <w:rStyle w:val="FootnoteAnchor"/>
          <w:rtl w:val="true"/>
        </w:rPr>
        <w:footnoteReference w:id="1267"/>
      </w:r>
      <w:r>
        <w:rPr>
          <w:rFonts w:ascii="Amiri" w:hAnsi="Amiri" w:eastAsia="Amiri" w:cs="Amiri"/>
          <w:color w:val="111111"/>
          <w:sz w:val="28"/>
          <w:sz w:val="28"/>
          <w:szCs w:val="28"/>
          <w:rtl w:val="true"/>
          <w:lang w:bidi="ar-SA"/>
        </w:rPr>
        <w:t>، كنيته أبوالقاسم،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Style w:val="FootnoteAnchor"/>
          <w:rtl w:val="true"/>
        </w:rPr>
        <w:footnoteReference w:id="1268"/>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سنين بقيت من خلافة عمر </w:t>
      </w:r>
      <w:r>
        <w:rPr>
          <w:rStyle w:val="FootnoteAnchor"/>
          <w:rtl w:val="true"/>
        </w:rPr>
        <w:footnoteReference w:id="1269"/>
      </w:r>
      <w:r>
        <w:rPr>
          <w:rFonts w:ascii="Amiri" w:hAnsi="Amiri" w:eastAsia="Amiri" w:cs="Amiri"/>
          <w:color w:val="111111"/>
          <w:sz w:val="28"/>
          <w:sz w:val="28"/>
          <w:szCs w:val="28"/>
          <w:rtl w:val="true"/>
          <w:lang w:bidi="ar-SA"/>
        </w:rPr>
        <w:t xml:space="preserve">، وشهد يوم الجمل </w:t>
      </w:r>
      <w:r>
        <w:rPr>
          <w:rStyle w:val="FootnoteAnchor"/>
          <w:rtl w:val="true"/>
        </w:rPr>
        <w:footnoteReference w:id="1270"/>
      </w:r>
      <w:r>
        <w:rPr>
          <w:rFonts w:ascii="Amiri" w:hAnsi="Amiri" w:eastAsia="Amiri" w:cs="Amiri"/>
          <w:color w:val="111111"/>
          <w:sz w:val="28"/>
          <w:sz w:val="28"/>
          <w:szCs w:val="28"/>
          <w:rtl w:val="true"/>
          <w:lang w:bidi="ar-SA"/>
        </w:rPr>
        <w:t xml:space="preserve">، وهو من الطبقة الأولى من التابعين </w:t>
      </w:r>
      <w:r>
        <w:rPr>
          <w:rStyle w:val="FootnoteAnchor"/>
          <w:rtl w:val="true"/>
        </w:rPr>
        <w:footnoteReference w:id="1271"/>
      </w:r>
      <w:r>
        <w:rPr>
          <w:rFonts w:ascii="Amiri" w:hAnsi="Amiri" w:eastAsia="Amiri" w:cs="Amiri"/>
          <w:color w:val="111111"/>
          <w:sz w:val="28"/>
          <w:sz w:val="28"/>
          <w:szCs w:val="28"/>
          <w:rtl w:val="true"/>
          <w:lang w:bidi="ar-SA"/>
        </w:rPr>
        <w:t xml:space="preserve">، ولم يوفق للحضور مع أخيه الحسين عليه السلام بكربلاء، خلع المختار بن أبي عبيدة عبد اللَّه بن الزبير، ودعا إلى محمد ابن الحنفية </w:t>
      </w:r>
      <w:r>
        <w:rPr>
          <w:rStyle w:val="FootnoteAnchor"/>
          <w:rtl w:val="true"/>
        </w:rPr>
        <w:footnoteReference w:id="1272"/>
      </w:r>
      <w:r>
        <w:rPr>
          <w:rFonts w:ascii="Amiri" w:hAnsi="Amiri" w:eastAsia="Amiri" w:cs="Amiri"/>
          <w:color w:val="111111"/>
          <w:sz w:val="28"/>
          <w:sz w:val="28"/>
          <w:szCs w:val="28"/>
          <w:rtl w:val="true"/>
          <w:lang w:bidi="ar-SA"/>
        </w:rPr>
        <w:t>، توفي</w:t>
      </w:r>
      <w:bookmarkStart w:id="735" w:name="pg635_3418"/>
    </w:p>
    <w:p>
      <w:pPr>
        <w:pStyle w:val="BookText"/>
        <w:rPr/>
      </w:pPr>
      <w:bookmarkEnd w:id="735"/>
      <w:r>
        <w:rPr>
          <w:rFonts w:ascii="IRNazanin" w:hAnsi="IRNazanin" w:eastAsia="IRNazanin"/>
          <w:color w:val="111111"/>
          <w:sz w:val="28"/>
          <w:sz w:val="28"/>
          <w:szCs w:val="28"/>
          <w:rtl w:val="true"/>
          <w:lang w:bidi="fa-IR"/>
        </w:rPr>
        <w:t xml:space="preserve">برضوى </w:t>
      </w:r>
      <w:r>
        <w:rPr>
          <w:rStyle w:val="FootnoteAnchor"/>
          <w:rtl w:val="true"/>
        </w:rPr>
        <w:footnoteReference w:id="1273"/>
      </w:r>
      <w:r>
        <w:rPr>
          <w:rFonts w:ascii="Amiri" w:hAnsi="Amiri" w:eastAsia="Amiri" w:cs="Amiri"/>
          <w:color w:val="111111"/>
          <w:sz w:val="28"/>
          <w:sz w:val="28"/>
          <w:szCs w:val="28"/>
          <w:rtl w:val="true"/>
          <w:lang w:bidi="ar-SA"/>
        </w:rPr>
        <w:t xml:space="preserve">في المحرم </w:t>
      </w:r>
      <w:r>
        <w:rPr>
          <w:rStyle w:val="FootnoteAnchor"/>
          <w:rtl w:val="true"/>
        </w:rPr>
        <w:footnoteReference w:id="1274"/>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سنة الجحاف، سيل أصاب أهل مكة جحف الحاج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وستين </w:t>
      </w:r>
      <w:r>
        <w:rPr>
          <w:rStyle w:val="FootnoteAnchor"/>
          <w:rtl w:val="true"/>
        </w:rPr>
        <w:footnoteReference w:id="1277"/>
      </w:r>
      <w:r>
        <w:rPr>
          <w:rFonts w:ascii="Amiri" w:hAnsi="Amiri" w:eastAsia="Amiri" w:cs="Amiri"/>
          <w:color w:val="111111"/>
          <w:sz w:val="28"/>
          <w:sz w:val="28"/>
          <w:szCs w:val="28"/>
          <w:rtl w:val="true"/>
          <w:lang w:bidi="ar-SA"/>
        </w:rPr>
        <w:t xml:space="preserve">لا يستكملها </w:t>
      </w:r>
      <w:r>
        <w:rPr>
          <w:rStyle w:val="FootnoteAnchor"/>
          <w:rtl w:val="true"/>
        </w:rPr>
        <w:footnoteReference w:id="1278"/>
      </w:r>
      <w:r>
        <w:rPr>
          <w:rFonts w:ascii="Amiri" w:hAnsi="Amiri" w:eastAsia="Amiri" w:cs="Amiri"/>
          <w:color w:val="111111"/>
          <w:sz w:val="28"/>
          <w:sz w:val="28"/>
          <w:szCs w:val="28"/>
          <w:rtl w:val="true"/>
          <w:lang w:bidi="ar-SA"/>
        </w:rPr>
        <w:t xml:space="preserve">، وصلى عليه أبان بن عثمان بإذن ابنه أبي هاشم </w:t>
      </w:r>
      <w:r>
        <w:rPr>
          <w:rStyle w:val="FootnoteAnchor"/>
          <w:rtl w:val="true"/>
        </w:rPr>
        <w:footnoteReference w:id="1279"/>
      </w:r>
      <w:r>
        <w:rPr>
          <w:rFonts w:ascii="Amiri" w:hAnsi="Amiri" w:eastAsia="Amiri" w:cs="Amiri"/>
          <w:color w:val="111111"/>
          <w:sz w:val="28"/>
          <w:sz w:val="28"/>
          <w:szCs w:val="28"/>
          <w:rtl w:val="true"/>
          <w:lang w:bidi="ar-SA"/>
        </w:rPr>
        <w:t xml:space="preserve">، ودفن بالبقيع </w:t>
      </w:r>
      <w:r>
        <w:rPr>
          <w:rStyle w:val="FootnoteAnchor"/>
          <w:rtl w:val="true"/>
        </w:rPr>
        <w:footnoteReference w:id="1280"/>
      </w:r>
      <w:r>
        <w:rPr>
          <w:rFonts w:ascii="Amiri" w:hAnsi="Amiri" w:eastAsia="Amiri" w:cs="Amiri"/>
          <w:color w:val="111111"/>
          <w:sz w:val="28"/>
          <w:sz w:val="28"/>
          <w:szCs w:val="28"/>
          <w:rtl w:val="true"/>
          <w:lang w:bidi="ar-SA"/>
        </w:rPr>
        <w:t xml:space="preserve">، وقال بإمامته الكيسانية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5462468_211673320"/>
      <w:bookmarkStart w:id="737" w:name="_Toc288"/>
      <w:bookmarkEnd w:id="736"/>
      <w:r>
        <w:rPr/>
        <w:t>105</w:t>
      </w:r>
      <w:r>
        <w:rPr>
          <w:rtl w:val="true"/>
        </w:rPr>
        <w:t xml:space="preserve">- </w:t>
      </w:r>
      <w:r>
        <w:rPr>
          <w:rtl w:val="true"/>
        </w:rPr>
        <w:t>محمد بن علي بن أبي منصور</w:t>
      </w:r>
      <w:bookmarkEnd w:id="737"/>
    </w:p>
    <w:p>
      <w:pPr>
        <w:pStyle w:val="BookText"/>
        <w:rPr/>
      </w:pPr>
      <w:r>
        <w:rPr>
          <w:rFonts w:ascii="Amiri" w:hAnsi="Amiri" w:eastAsia="Amiri" w:cs="Amiri"/>
          <w:color w:val="111111"/>
          <w:sz w:val="28"/>
          <w:sz w:val="28"/>
          <w:szCs w:val="28"/>
          <w:rtl w:val="true"/>
          <w:lang w:bidi="ar-SA"/>
        </w:rPr>
        <w:t xml:space="preserve">هو جمال الدين محمد بن علي بن أبي منصور، توفي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ودفن بالموصل، ثمّ حمل إلى مكة، وطيف به حول الكعبة، وكان بعد أن صعدوا به ليلة الوقفة إلى جبل عرفات، وكانوا يطوفون به كلّ يوم مراراً مدة مقامهم بمكة، ثمّ حمل إلى المدينة المنورة، ودفن بها في‌رباط بناه في‌شرقي‌مسجد النبي صلى الله عليه و آله </w:t>
      </w:r>
      <w:r>
        <w:rPr>
          <w:rStyle w:val="FootnoteAnchor"/>
          <w:rtl w:val="true"/>
        </w:rPr>
        <w:footnoteReference w:id="128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5462470_211673320"/>
      <w:bookmarkStart w:id="739" w:name="_Toc289"/>
      <w:bookmarkEnd w:id="738"/>
      <w:r>
        <w:rPr/>
        <w:t>106</w:t>
      </w:r>
      <w:r>
        <w:rPr>
          <w:rtl w:val="true"/>
        </w:rPr>
        <w:t xml:space="preserve">- </w:t>
      </w:r>
      <w:r>
        <w:rPr>
          <w:rtl w:val="true"/>
        </w:rPr>
        <w:t>محمد بن سعد اللَّه الحراني الدمشقي‌</w:t>
      </w:r>
      <w:bookmarkEnd w:id="7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مشارك في علوم، توفي في ذي الحجة في سنّ</w:t>
      </w:r>
      <w:bookmarkStart w:id="740" w:name="pg635_3419"/>
    </w:p>
    <w:p>
      <w:pPr>
        <w:pStyle w:val="BookText"/>
        <w:rPr/>
      </w:pPr>
      <w:bookmarkEnd w:id="740"/>
      <w:r>
        <w:rPr>
          <w:rFonts w:ascii="Amiri" w:hAnsi="Amiri" w:eastAsia="Amiri" w:cs="Amiri"/>
          <w:color w:val="111111"/>
          <w:sz w:val="28"/>
          <w:sz w:val="28"/>
          <w:szCs w:val="28"/>
          <w:rtl w:val="true"/>
          <w:lang w:bidi="ar-SA"/>
        </w:rPr>
        <w:t>الكهولة بوادي بني سالم، في رجوعه من الحج، وحمل إلى المدينة، ودفن بالبقيع، من آثاره مصنف في الفقه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5462472_211673320"/>
      <w:bookmarkStart w:id="742" w:name="_Toc290"/>
      <w:bookmarkEnd w:id="741"/>
      <w:r>
        <w:rPr/>
        <w:t>107</w:t>
      </w:r>
      <w:r>
        <w:rPr>
          <w:rtl w:val="true"/>
        </w:rPr>
        <w:t xml:space="preserve">- </w:t>
      </w:r>
      <w:r>
        <w:rPr>
          <w:rtl w:val="true"/>
        </w:rPr>
        <w:t>محمد بن سفيان القيرواني المالكي‌</w:t>
      </w:r>
      <w:bookmarkEnd w:id="742"/>
    </w:p>
    <w:p>
      <w:pPr>
        <w:pStyle w:val="BookText"/>
        <w:rPr/>
      </w:pPr>
      <w:r>
        <w:rPr>
          <w:rFonts w:ascii="Amiri" w:hAnsi="Amiri" w:eastAsia="Amiri" w:cs="Amiri"/>
          <w:color w:val="111111"/>
          <w:sz w:val="28"/>
          <w:sz w:val="28"/>
          <w:szCs w:val="28"/>
          <w:rtl w:val="true"/>
          <w:lang w:bidi="ar-SA"/>
        </w:rPr>
        <w:t>قال عمر رضا كحالة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مقري‌ء فقيه، تفقه على أبي الحسن القابسي، ورحل فأخذ عن ابن غلبون وغيره، وتوفي بالمدينة في أول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بالبقيع، ومن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 في القراءات السبع</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5462474_211673320"/>
      <w:bookmarkStart w:id="744" w:name="_Toc291"/>
      <w:bookmarkEnd w:id="743"/>
      <w:r>
        <w:rPr/>
        <w:t>108</w:t>
      </w:r>
      <w:r>
        <w:rPr>
          <w:rtl w:val="true"/>
        </w:rPr>
        <w:t xml:space="preserve">- </w:t>
      </w:r>
      <w:r>
        <w:rPr>
          <w:rtl w:val="true"/>
        </w:rPr>
        <w:t>محمد بن سليمان الكردي‌</w:t>
      </w:r>
      <w:bookmarkEnd w:id="744"/>
    </w:p>
    <w:p>
      <w:pPr>
        <w:pStyle w:val="BookText"/>
        <w:rPr/>
      </w:pPr>
      <w:r>
        <w:rPr>
          <w:rFonts w:ascii="Amiri" w:hAnsi="Amiri" w:eastAsia="Amiri" w:cs="Amiri"/>
          <w:color w:val="111111"/>
          <w:sz w:val="28"/>
          <w:sz w:val="28"/>
          <w:szCs w:val="28"/>
          <w:rtl w:val="true"/>
          <w:lang w:bidi="ar-SA"/>
        </w:rPr>
        <w:t>قال يوسف اليان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سليمان الكردي المدني الشافعي، ولد بدمشق، وحمل إلى المدينة الشريفة وهو ابن سنة، ونشأ بها، وأخذ عن أفاضلها، وتولى بالمدينة افتاء السادة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ودفن بجوار قبة العباس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قبة آل البيت النبوي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5462476_211673320"/>
      <w:bookmarkStart w:id="746" w:name="_Toc292"/>
      <w:bookmarkEnd w:id="745"/>
      <w:r>
        <w:rPr/>
        <w:t>109</w:t>
      </w:r>
      <w:r>
        <w:rPr>
          <w:rtl w:val="true"/>
        </w:rPr>
        <w:t xml:space="preserve">- </w:t>
      </w:r>
      <w:r>
        <w:rPr>
          <w:rtl w:val="true"/>
        </w:rPr>
        <w:t>محمد بن محمد بن علي، ابن الشماع‌</w:t>
      </w:r>
      <w:bookmarkEnd w:id="7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المجاهدي الأيوبي الحموي ثمّ الحلبي الشافعي، ويعرف بابن الشماع، شمس الدين، فقيه أصولي متكلم صوفي ناثر ناظم، ولد في مستهلّ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بحماة، وانتقل إلى مصر،</w:t>
      </w:r>
      <w:bookmarkStart w:id="747" w:name="pg635_3420"/>
    </w:p>
    <w:p>
      <w:pPr>
        <w:pStyle w:val="BookText"/>
        <w:rPr/>
      </w:pPr>
      <w:bookmarkEnd w:id="747"/>
      <w:r>
        <w:rPr>
          <w:rFonts w:ascii="Amiri" w:hAnsi="Amiri" w:eastAsia="Amiri" w:cs="Amiri"/>
          <w:color w:val="111111"/>
          <w:sz w:val="28"/>
          <w:sz w:val="28"/>
          <w:szCs w:val="28"/>
          <w:rtl w:val="true"/>
          <w:lang w:bidi="ar-SA"/>
        </w:rPr>
        <w:t xml:space="preserve">وحضر دروس البلقيني، وأخذ عن البيجوري والولي العراقي والعز ابن جماعة، ولازم البساطي، وصحب ابن البقال، وقد حج غير مرة، وجاور بمكة، ودخل الهند، ورابط ببعض الثغور، وتوفي بالمدينة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بالبقيع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5462478_211673320"/>
      <w:bookmarkStart w:id="749" w:name="_Toc293"/>
      <w:bookmarkEnd w:id="748"/>
      <w:r>
        <w:rPr/>
        <w:t>110</w:t>
      </w:r>
      <w:r>
        <w:rPr>
          <w:rtl w:val="true"/>
        </w:rPr>
        <w:t xml:space="preserve">- </w:t>
      </w:r>
      <w:r>
        <w:rPr>
          <w:rtl w:val="true"/>
        </w:rPr>
        <w:t>محمد بن مسلمة بن سلمة</w:t>
      </w:r>
      <w:bookmarkEnd w:id="749"/>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بن سلمة بن حريش الأنصاري، قاتل كعب ابن الأشرف، شهد بدراً، ثمّ ضرب فسطاطه بالربذة، واعتزل في شهر صفر في ولاية معاوية بالمدينة، وهو ابن سبع وسبعين سنة، وصلى عليه مروان بن الحكم، ودفن بالبقيع، وكان أصلع طوالًا، وكانت كنيته أبو عبد اللَّه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5462480_211673320"/>
      <w:bookmarkStart w:id="751" w:name="_Toc294"/>
      <w:bookmarkEnd w:id="750"/>
      <w:r>
        <w:rPr/>
        <w:t>111</w:t>
      </w:r>
      <w:r>
        <w:rPr>
          <w:rtl w:val="true"/>
        </w:rPr>
        <w:t xml:space="preserve">- </w:t>
      </w:r>
      <w:r>
        <w:rPr>
          <w:rtl w:val="true"/>
        </w:rPr>
        <w:t>محمد تقي الطالقاني‌</w:t>
      </w:r>
      <w:bookmarkEnd w:id="751"/>
    </w:p>
    <w:p>
      <w:pPr>
        <w:pStyle w:val="BookText"/>
        <w:rPr/>
      </w:pPr>
      <w:r>
        <w:rPr>
          <w:rFonts w:ascii="Amiri" w:hAnsi="Amiri" w:eastAsia="Amiri" w:cs="Amiri"/>
          <w:color w:val="111111"/>
          <w:sz w:val="28"/>
          <w:sz w:val="28"/>
          <w:szCs w:val="28"/>
          <w:rtl w:val="true"/>
          <w:lang w:bidi="ar-SA"/>
        </w:rPr>
        <w:t xml:space="preserve">كان السيد محمد تقي الطالقاني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علماء الإمامية، ولد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من تلامذة آية اللَّه العظمى السيد أبوالحسن الاصفهاني، وأصبح مندوباً لآية اللَّه العظمى السيد حسين الطباطبائي البروجردي بالمدينة المنورة، توفي بها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بالبقيع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5462482_211673320"/>
      <w:bookmarkStart w:id="753" w:name="_Toc295"/>
      <w:bookmarkEnd w:id="752"/>
      <w:r>
        <w:rPr/>
        <w:t>112</w:t>
      </w:r>
      <w:r>
        <w:rPr>
          <w:rtl w:val="true"/>
        </w:rPr>
        <w:t xml:space="preserve">- </w:t>
      </w:r>
      <w:r>
        <w:rPr>
          <w:rtl w:val="true"/>
        </w:rPr>
        <w:t>محمد رضا البهبهاني الحائري‌</w:t>
      </w:r>
      <w:bookmarkEnd w:id="7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البهبهاني الحائري من علماء</w:t>
      </w:r>
      <w:bookmarkStart w:id="754" w:name="pg635_3421"/>
    </w:p>
    <w:p>
      <w:pPr>
        <w:pStyle w:val="BookText"/>
        <w:rPr/>
      </w:pPr>
      <w:bookmarkEnd w:id="754"/>
      <w:r>
        <w:rPr>
          <w:rFonts w:ascii="Amiri" w:hAnsi="Amiri" w:eastAsia="Amiri" w:cs="Amiri"/>
          <w:color w:val="111111"/>
          <w:sz w:val="28"/>
          <w:sz w:val="28"/>
          <w:szCs w:val="28"/>
          <w:rtl w:val="true"/>
          <w:lang w:bidi="ar-SA"/>
        </w:rPr>
        <w:t xml:space="preserve">طهران، توفي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سفره إلى بيت اللَّه الحرام، ودفن بالبقيع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5462484_211673320"/>
      <w:bookmarkStart w:id="756" w:name="_Toc296"/>
      <w:bookmarkEnd w:id="755"/>
      <w:r>
        <w:rPr/>
        <w:t>113</w:t>
      </w:r>
      <w:r>
        <w:rPr>
          <w:rtl w:val="true"/>
        </w:rPr>
        <w:t xml:space="preserve">- </w:t>
      </w:r>
      <w:r>
        <w:rPr>
          <w:rtl w:val="true"/>
        </w:rPr>
        <w:t>محمد عابد السندي‌</w:t>
      </w:r>
      <w:bookmarkEnd w:id="756"/>
    </w:p>
    <w:p>
      <w:pPr>
        <w:pStyle w:val="BookText"/>
        <w:rPr/>
      </w:pPr>
      <w:r>
        <w:rPr>
          <w:rFonts w:ascii="Amiri" w:hAnsi="Amiri" w:eastAsia="Amiri" w:cs="Amiri"/>
          <w:color w:val="111111"/>
          <w:sz w:val="28"/>
          <w:sz w:val="28"/>
          <w:szCs w:val="28"/>
          <w:rtl w:val="true"/>
          <w:lang w:bidi="ar-SA"/>
        </w:rPr>
        <w:t>قال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عابد بن أحمد بن محمد مراد بن يعقوب الأنصاري، الخزرجي، السندي، ثمّ المدني، الحنفي، النقشبندي، حافظ فقيه، عالم بالعربية، ولد في السند، ونشأ بها، وقرأ على علمائها، ثمّ هاجر إلى بلاد العرب مع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ذهب إلى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إلى الحجاز، وولاه محمد علي رئاسة العلماء بالمدينة، وتوفي بها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الأول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بالبقيع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5462486_211673320"/>
      <w:bookmarkStart w:id="758" w:name="_Toc297"/>
      <w:bookmarkEnd w:id="757"/>
      <w:r>
        <w:rPr/>
        <w:t>114</w:t>
      </w:r>
      <w:r>
        <w:rPr>
          <w:rtl w:val="true"/>
        </w:rPr>
        <w:t xml:space="preserve">- </w:t>
      </w:r>
      <w:r>
        <w:rPr>
          <w:rtl w:val="true"/>
        </w:rPr>
        <w:t>معاذ بن عمرو بن الجموح‌</w:t>
      </w:r>
      <w:bookmarkEnd w:id="758"/>
    </w:p>
    <w:p>
      <w:pPr>
        <w:pStyle w:val="BookText"/>
        <w:rPr/>
      </w:pPr>
      <w:r>
        <w:rPr>
          <w:rFonts w:ascii="Amiri" w:hAnsi="Amiri" w:eastAsia="Amiri" w:cs="Amiri"/>
          <w:color w:val="111111"/>
          <w:sz w:val="28"/>
          <w:sz w:val="28"/>
          <w:szCs w:val="28"/>
          <w:rtl w:val="true"/>
          <w:lang w:bidi="ar-SA"/>
        </w:rPr>
        <w:t>روى الحاكم النيسابوري عن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بن عمرو بن الجموح أصابته نكبة يوم بدر، فبقي عليلًا إلى عهد عثمان، ثمّ توفي بالمدينة سنة أربع عشرة، وصلى عليه عثمان بن عفان، ودفن بالبقيع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5462488_211673320"/>
      <w:bookmarkStart w:id="760" w:name="_Toc298"/>
      <w:bookmarkEnd w:id="759"/>
      <w:r>
        <w:rPr/>
        <w:t>115</w:t>
      </w:r>
      <w:r>
        <w:rPr>
          <w:rtl w:val="true"/>
        </w:rPr>
        <w:t xml:space="preserve">- </w:t>
      </w:r>
      <w:r>
        <w:rPr>
          <w:rtl w:val="true"/>
        </w:rPr>
        <w:t>مغيرة بن عبد الرحمن المخزومي‌</w:t>
      </w:r>
      <w:bookmarkEnd w:id="76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سعد 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المغيرة بن عبد الرحمن إلى الشام غير مرة غازياً، وكان في جيش مسلمة الذين احتبسوا بأرض الروم، حتى أقفلهم عمر ابن عبد العزيز، وذهبت عينه، ثمّ رجع إلى المدينة، فمات بالمدينة، وأوصى أن</w:t>
      </w:r>
      <w:bookmarkStart w:id="761" w:name="pg635_3422"/>
    </w:p>
    <w:p>
      <w:pPr>
        <w:pStyle w:val="BookText"/>
        <w:rPr/>
      </w:pPr>
      <w:bookmarkEnd w:id="761"/>
      <w:r>
        <w:rPr>
          <w:rFonts w:ascii="Amiri" w:hAnsi="Amiri" w:eastAsia="Amiri" w:cs="Amiri"/>
          <w:color w:val="111111"/>
          <w:sz w:val="28"/>
          <w:sz w:val="28"/>
          <w:szCs w:val="28"/>
          <w:rtl w:val="true"/>
          <w:lang w:bidi="ar-SA"/>
        </w:rPr>
        <w:t>يدفن بأحد مع الشهداء، فلم يفعل أهله، ودفنوه بالبقيع، وقد روي عنه،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ثقة قليل الحديث، الا مغازي رسول اللَّه صلى الله عليه و آله، أخذها من أبان بن عثمان، فكان كثيراً ما تقرأ عليه، ويأمرنا بتعليمها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عبد الرحمن بن الحارث بن هشام المخزومي، يروي عن جماعة، من أصحاب رسول اللَّه صلى الله عليه و آله، روى عنه أهل المدينة، ومات بالمدينة،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في ولاية يزيد أو هشام بن عبد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بالبقيع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5462490_211673320"/>
      <w:bookmarkStart w:id="763" w:name="_Toc299"/>
      <w:bookmarkEnd w:id="762"/>
      <w:r>
        <w:rPr/>
        <w:t>116</w:t>
      </w:r>
      <w:r>
        <w:rPr>
          <w:rtl w:val="true"/>
        </w:rPr>
        <w:t xml:space="preserve">- </w:t>
      </w:r>
      <w:r>
        <w:rPr>
          <w:rtl w:val="true"/>
        </w:rPr>
        <w:t>مقداد بن عمرو الثعلبي الكندي، ويقال</w:t>
      </w:r>
      <w:r>
        <w:rPr>
          <w:rtl w:val="true"/>
        </w:rPr>
        <w:t xml:space="preserve">: </w:t>
      </w:r>
      <w:r>
        <w:rPr>
          <w:rtl w:val="true"/>
        </w:rPr>
        <w:t>مقداد بن أسود</w:t>
      </w:r>
      <w:bookmarkEnd w:id="763"/>
    </w:p>
    <w:p>
      <w:pPr>
        <w:pStyle w:val="BookText"/>
        <w:rPr/>
      </w:pPr>
      <w:r>
        <w:rPr>
          <w:rFonts w:ascii="Amiri" w:hAnsi="Amiri" w:eastAsia="Amiri" w:cs="Amiri"/>
          <w:color w:val="111111"/>
          <w:sz w:val="28"/>
          <w:sz w:val="28"/>
          <w:szCs w:val="28"/>
          <w:rtl w:val="true"/>
          <w:lang w:bidi="ar-SA"/>
        </w:rPr>
        <w:t xml:space="preserve">المقداد بن عمرو بن ثعلبة الصحابي كان من كبار أصحاب رسول اللَّه صلى الله عليه و آله، توفي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بالجرف على ثلاثة أميال من المدينة، فحمل على رقاب الرجال، وكان يوم مات ابن سبعين سنة، وصلى عليه عثمان بن عفان، ودفن بالبقيع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5462492_211673320"/>
      <w:bookmarkStart w:id="765" w:name="_Toc300"/>
      <w:bookmarkEnd w:id="764"/>
      <w:r>
        <w:rPr/>
        <w:t>117</w:t>
      </w:r>
      <w:r>
        <w:rPr>
          <w:rtl w:val="true"/>
        </w:rPr>
        <w:t xml:space="preserve">- </w:t>
      </w:r>
      <w:r>
        <w:rPr>
          <w:rtl w:val="true"/>
        </w:rPr>
        <w:t>نافع‌</w:t>
      </w:r>
      <w:bookmarkEnd w:id="765"/>
    </w:p>
    <w:p>
      <w:pPr>
        <w:pStyle w:val="BookText"/>
        <w:rPr/>
      </w:pPr>
      <w:r>
        <w:rPr>
          <w:rFonts w:ascii="Amiri" w:hAnsi="Amiri" w:eastAsia="Amiri" w:cs="Amiri"/>
          <w:color w:val="111111"/>
          <w:sz w:val="28"/>
          <w:sz w:val="28"/>
          <w:szCs w:val="28"/>
          <w:rtl w:val="true"/>
          <w:lang w:bidi="ar-SA"/>
        </w:rPr>
        <w:t>وقع الخلاف في هويته، قال الحطاب الرعيني في حق مالك بن أنس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انه مات سنة تسع وسبعين ومائة بالمدينة، ودفن بالبقيع، وقبره به معروف، وعليه قبة، وإلى جانبه قبر لنافع، 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نافع القاري، أو</w:t>
      </w:r>
      <w:bookmarkStart w:id="766" w:name="pg635_3423"/>
    </w:p>
    <w:p>
      <w:pPr>
        <w:pStyle w:val="BookText"/>
        <w:rPr/>
      </w:pPr>
      <w:bookmarkEnd w:id="766"/>
      <w:r>
        <w:rPr>
          <w:rFonts w:ascii="IRNazanin" w:hAnsi="IRNazanin" w:eastAsia="IRNazanin"/>
          <w:color w:val="111111"/>
          <w:sz w:val="28"/>
          <w:sz w:val="28"/>
          <w:szCs w:val="28"/>
          <w:rtl w:val="true"/>
          <w:lang w:bidi="fa-IR"/>
        </w:rPr>
        <w:t xml:space="preserve">نافع مولى لابن عمر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5462494_211673320"/>
      <w:bookmarkStart w:id="768" w:name="_Toc301"/>
      <w:bookmarkEnd w:id="767"/>
      <w:r>
        <w:rPr/>
        <w:t>118</w:t>
      </w:r>
      <w:r>
        <w:rPr>
          <w:rtl w:val="true"/>
        </w:rPr>
        <w:t xml:space="preserve">- </w:t>
      </w:r>
      <w:r>
        <w:rPr>
          <w:rtl w:val="true"/>
        </w:rPr>
        <w:t>نوفل بن الحارث بن عبد المطلب‌</w:t>
      </w:r>
      <w:bookmarkEnd w:id="768"/>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الحارث بن عبد المطلب بن هاشم، كان أخا رسول‌اللَّه صلى الله عليه و آله من الرضاعة، أرضعته حليمة أياماً، وكان يألف رسول اللَّه صلى الله عليه و آله، فلما بعث رسول اللَّه صلى الله عليه و آله عاداه وهجاه وهجا أصحابه، فمكث عشرين سنة مناصباً لرسول اللَّه لا يتخلف عن موضع تسر فيه قريش لقتال رسول اللَّه صلى الله عليه و آله، فلما ذكر شخوص رسول اللَّه صلى الله عليه و آله إلى مكة عام الفتح ألقى اللَّه عزوجل في قلبه الإسلام، فتلقى رسول اللَّه صلى الله عليه و آله تلقيه قبل نزوله الأبواء، فأسلم هو وابنه جعفر، وخرج مع رسول اللَّه صلى الله عليه و آله فشهد فتح مكة وحنينا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الحارث بن عبد المطلب، ابن عم رسول‌اللَّه صلى الله عليه و آله، كان أسنّ من أسلم من بني عبد المطلب، وكان ممن أسر يوم بدر، ففاداه العباس،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هاجر أيام الخندق، وشهد الحديبية والفتح، وأعان رسول اللَّه صلى الله عليه و آله يوم حنين بثلاثة آلاف رمح، وثبت يومئذ، وتوفي سنة خمس عشرة، وقيل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بالمدينة، وصلى عليه عمر، ومشى في جنازته، ودفن بالبقيع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نوفل بن الحارث بعد أن استخلف عمر بن الخطاب بسنة وثلاثة أشهر، فصلى عليه عمر، ثمّ مشى معه إلى البقيع، حتى دفن هناك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5462496_211673320"/>
      <w:bookmarkStart w:id="770" w:name="_Toc302"/>
      <w:bookmarkEnd w:id="769"/>
      <w:r>
        <w:rPr/>
        <w:t>119</w:t>
      </w:r>
      <w:r>
        <w:rPr>
          <w:rtl w:val="true"/>
        </w:rPr>
        <w:t xml:space="preserve">- </w:t>
      </w:r>
      <w:r>
        <w:rPr>
          <w:rtl w:val="true"/>
        </w:rPr>
        <w:t>الواعظ الايرواني‌</w:t>
      </w:r>
      <w:bookmarkStart w:id="771" w:name="pg635_3424"/>
      <w:bookmarkEnd w:id="770"/>
    </w:p>
    <w:p>
      <w:pPr>
        <w:pStyle w:val="BookText"/>
        <w:rPr/>
      </w:pPr>
      <w:bookmarkEnd w:id="771"/>
      <w:r>
        <w:rPr>
          <w:rFonts w:ascii="Amiri" w:hAnsi="Amiri" w:eastAsia="Amiri" w:cs="Amiri"/>
          <w:color w:val="111111"/>
          <w:sz w:val="28"/>
          <w:sz w:val="28"/>
          <w:szCs w:val="28"/>
          <w:rtl w:val="true"/>
          <w:lang w:bidi="ar-SA"/>
        </w:rPr>
        <w:t xml:space="preserve">توفي بالمدينة المنورة راجعاً من الحج في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بالبقيع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5462498_211673320"/>
      <w:bookmarkStart w:id="773" w:name="_Toc303"/>
      <w:bookmarkEnd w:id="772"/>
      <w:r>
        <w:rPr/>
        <w:t>120</w:t>
      </w:r>
      <w:r>
        <w:rPr>
          <w:rtl w:val="true"/>
        </w:rPr>
        <w:t xml:space="preserve">- </w:t>
      </w:r>
      <w:r>
        <w:rPr>
          <w:rtl w:val="true"/>
        </w:rPr>
        <w:t>ولي قلي شاملو</w:t>
      </w:r>
      <w:bookmarkEnd w:id="773"/>
    </w:p>
    <w:p>
      <w:pPr>
        <w:pStyle w:val="BookText"/>
        <w:rPr/>
      </w:pPr>
      <w:r>
        <w:rPr>
          <w:rFonts w:ascii="Amiri" w:hAnsi="Amiri" w:eastAsia="Amiri" w:cs="Amiri"/>
          <w:color w:val="111111"/>
          <w:sz w:val="28"/>
          <w:sz w:val="28"/>
          <w:szCs w:val="28"/>
          <w:rtl w:val="true"/>
          <w:lang w:bidi="ar-SA"/>
        </w:rPr>
        <w:t>سافر إلى الحج، ومات في الرجوع بالمدينة، ودفن بالبقيع، كان مستوفياً لسيستان، وذهب‌إلى‌قندهار أوان امارة ذوالفقارخان،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ولي قلي شاملو</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5462500_211673320"/>
      <w:bookmarkStart w:id="775" w:name="_Toc304"/>
      <w:bookmarkEnd w:id="774"/>
      <w:r>
        <w:rPr/>
        <w:t>121</w:t>
      </w:r>
      <w:r>
        <w:rPr>
          <w:rtl w:val="true"/>
        </w:rPr>
        <w:t xml:space="preserve">- </w:t>
      </w:r>
      <w:r>
        <w:rPr>
          <w:rtl w:val="true"/>
        </w:rPr>
        <w:t>يحيى بن معين‌</w:t>
      </w:r>
      <w:bookmarkEnd w:id="775"/>
    </w:p>
    <w:p>
      <w:pPr>
        <w:pStyle w:val="BookText"/>
        <w:rPr/>
      </w:pPr>
      <w:r>
        <w:rPr>
          <w:rFonts w:ascii="Amiri" w:hAnsi="Amiri" w:eastAsia="Amiri" w:cs="Amiri"/>
          <w:color w:val="111111"/>
          <w:sz w:val="28"/>
          <w:sz w:val="28"/>
          <w:szCs w:val="28"/>
          <w:rtl w:val="true"/>
          <w:lang w:bidi="ar-SA"/>
        </w:rPr>
        <w:t>روى الخطيب البغدادي عن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يحيى بن معين سنة ثمان وخمسين ومائة، ومات بمدينة رسول اللَّه صلى الله عليه و آله لسبع ليال بقين من ذي القعدة سنة ثلاث وثلاثين ومائتين، وقد استوفى خمساً وسبعين سنة ودخل في الست، ودفن بالبقيع، وصلى عليه صاحب الشرطة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5462502_211673320"/>
      <w:bookmarkStart w:id="777" w:name="_Toc305"/>
      <w:bookmarkEnd w:id="776"/>
      <w:r>
        <w:rPr/>
        <w:t>122</w:t>
      </w:r>
      <w:r>
        <w:rPr>
          <w:rtl w:val="true"/>
        </w:rPr>
        <w:t xml:space="preserve">- </w:t>
      </w:r>
      <w:r>
        <w:rPr>
          <w:rtl w:val="true"/>
        </w:rPr>
        <w:t>يوسف صدر العلماء</w:t>
      </w:r>
      <w:bookmarkEnd w:id="777"/>
    </w:p>
    <w:p>
      <w:pPr>
        <w:pStyle w:val="BookText"/>
        <w:rPr/>
      </w:pPr>
      <w:r>
        <w:rPr>
          <w:rFonts w:ascii="IRNazanin" w:hAnsi="IRNazanin" w:eastAsia="IRNazanin"/>
          <w:color w:val="111111"/>
          <w:sz w:val="28"/>
          <w:sz w:val="28"/>
          <w:szCs w:val="28"/>
          <w:rtl w:val="true"/>
          <w:lang w:bidi="fa-IR"/>
        </w:rPr>
        <w:t xml:space="preserve">هوالميرزا يوسف صدرالعلماء، ابن الشيخ الميرزا محمد اسحاق پيش خدمت، الذي صار صدر العلماء من قبل ناصر الدين شاه، كان نزيلًا بالنجف الأشرف، وتوفي بالمدينة بعد العود من الحج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بجوار أئمة البقيع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5462504_211673320"/>
      <w:bookmarkStart w:id="779" w:name="_Toc306"/>
      <w:bookmarkEnd w:id="778"/>
      <w:r>
        <w:rPr/>
        <w:t>123</w:t>
      </w:r>
      <w:r>
        <w:rPr>
          <w:rtl w:val="true"/>
        </w:rPr>
        <w:t xml:space="preserve">- </w:t>
      </w:r>
      <w:r>
        <w:rPr>
          <w:rtl w:val="true"/>
        </w:rPr>
        <w:t>يونس بن يعقوب‌</w:t>
      </w:r>
      <w:bookmarkEnd w:id="779"/>
    </w:p>
    <w:p>
      <w:pPr>
        <w:pStyle w:val="BookText"/>
        <w:rPr/>
      </w:pPr>
      <w:r>
        <w:rPr>
          <w:rFonts w:ascii="Amiri" w:hAnsi="Amiri" w:eastAsia="Amiri" w:cs="Amiri"/>
          <w:color w:val="111111"/>
          <w:sz w:val="28"/>
          <w:sz w:val="28"/>
          <w:szCs w:val="28"/>
          <w:rtl w:val="true"/>
          <w:lang w:bidi="ar-SA"/>
        </w:rPr>
        <w:t>قالوا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القماط، كوفي </w:t>
      </w:r>
      <w:r>
        <w:rPr>
          <w:rStyle w:val="FootnoteAnchor"/>
          <w:rtl w:val="true"/>
        </w:rPr>
        <w:footnoteReference w:id="1306"/>
      </w:r>
      <w:r>
        <w:rPr>
          <w:rFonts w:ascii="IRNazanin" w:hAnsi="IRNazanin" w:eastAsia="IRNazanin"/>
          <w:color w:val="111111"/>
          <w:sz w:val="28"/>
          <w:sz w:val="28"/>
          <w:szCs w:val="28"/>
          <w:rtl w:val="true"/>
          <w:lang w:bidi="fa-IR"/>
        </w:rPr>
        <w:t xml:space="preserve">، مولى نهد </w:t>
      </w:r>
      <w:r>
        <w:rPr>
          <w:rStyle w:val="FootnoteAnchor"/>
          <w:rtl w:val="true"/>
        </w:rPr>
        <w:footnoteReference w:id="1307"/>
      </w:r>
      <w:r>
        <w:rPr>
          <w:rFonts w:ascii="Amiri" w:hAnsi="Amiri" w:eastAsia="Amiri" w:cs="Amiri"/>
          <w:color w:val="111111"/>
          <w:sz w:val="28"/>
          <w:sz w:val="28"/>
          <w:szCs w:val="28"/>
          <w:rtl w:val="true"/>
          <w:lang w:bidi="ar-SA"/>
        </w:rPr>
        <w:t xml:space="preserve">، ثقة </w:t>
      </w:r>
      <w:r>
        <w:rPr>
          <w:rStyle w:val="FootnoteAnchor"/>
          <w:rtl w:val="true"/>
        </w:rPr>
        <w:footnoteReference w:id="1308"/>
      </w:r>
      <w:r>
        <w:rPr>
          <w:rFonts w:ascii="Amiri" w:hAnsi="Amiri" w:eastAsia="Amiri" w:cs="Amiri"/>
          <w:color w:val="111111"/>
          <w:sz w:val="28"/>
          <w:sz w:val="28"/>
          <w:szCs w:val="28"/>
          <w:rtl w:val="true"/>
          <w:lang w:bidi="ar-SA"/>
        </w:rPr>
        <w:t xml:space="preserve">، له كتاب، من أصحاب أبي عبد اللَّه عليه السلام </w:t>
      </w:r>
      <w:r>
        <w:rPr>
          <w:rStyle w:val="FootnoteAnchor"/>
          <w:rtl w:val="true"/>
        </w:rPr>
        <w:footnoteReference w:id="1309"/>
      </w:r>
      <w:r>
        <w:rPr>
          <w:rFonts w:ascii="Amiri" w:hAnsi="Amiri" w:eastAsia="Amiri" w:cs="Amiri"/>
          <w:color w:val="111111"/>
          <w:sz w:val="28"/>
          <w:sz w:val="28"/>
          <w:szCs w:val="28"/>
          <w:rtl w:val="true"/>
          <w:lang w:bidi="ar-SA"/>
        </w:rPr>
        <w:t xml:space="preserve">، ومن أصحاب الكاظم عليه السلام </w:t>
      </w:r>
      <w:r>
        <w:rPr>
          <w:rStyle w:val="FootnoteAnchor"/>
          <w:rtl w:val="true"/>
        </w:rPr>
        <w:footnoteReference w:id="1310"/>
      </w:r>
      <w:r>
        <w:rPr>
          <w:rFonts w:ascii="IRNazanin" w:hAnsi="IRNazanin" w:eastAsia="IRNazanin"/>
          <w:color w:val="111111"/>
          <w:sz w:val="28"/>
          <w:sz w:val="28"/>
          <w:szCs w:val="28"/>
          <w:rtl w:val="true"/>
          <w:lang w:bidi="fa-IR"/>
        </w:rPr>
        <w:t xml:space="preserve">، ومن أصحاب الرضا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لأبي علي الجلاب يونس بن يعقوب بن قيس البجلي الدهني، ابن أخت معاوية بن عمار، اختص بأبي عبد اللَّه وأبي الحسن عليهما السلام، كان وكيل أبي الحسن عليه السلام، ومات بالمدينة في أيام الرضا عليه السلام، فتولى أمره ودفنه بالبقيع، كما ذكره النجاشي، وذكر أسناده إليه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بن يعقوب بالمدينة، فبعث إليه أبو الحسن الرضا عليه السلام بحنوطه وكفنه وجميع ما يحتاج إليه، وأمر مواليه وموالي أبيه وجدّه أن يحضروا جنازته،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مولى لأبي عبد اللَّه عليه السلام وكان يسكن العراق،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له في البقيع، فإن قال لكم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عراقي ولا ندفنه في البقيع، 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لأبي عبد اللَّه وكان يسكن العراق، فإن منعتمونا أن ندفنه في البقيع منعناكم أن تدفنوا مواليكم 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 في البقيع، ووجه أبو الحسن علي بن موسى إلى زميله محمد بن الحباب وكان رجلًا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bookmarkStart w:id="780" w:name="pg635_3426"/>
    </w:p>
    <w:p>
      <w:pPr>
        <w:pStyle w:val="BookText"/>
        <w:rPr/>
      </w:pPr>
      <w:bookmarkEnd w:id="780"/>
      <w:r>
        <w:rPr>
          <w:rFonts w:ascii="Amiri" w:hAnsi="Amiri" w:eastAsia="Amiri" w:cs="Amiri"/>
          <w:color w:val="111111"/>
          <w:sz w:val="28"/>
          <w:sz w:val="28"/>
          <w:szCs w:val="28"/>
          <w:rtl w:val="true"/>
          <w:lang w:bidi="ar-SA"/>
        </w:rPr>
        <w:t xml:space="preserve">عليه أنت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وأنا عند القبر بعد ذلك،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الرجل، صاحب هذا القبر؟ فإنّ أبا الحسن علي بن موسى عليهما السلام أوصاني به، وأمرني أن أرشّ قبره أربعين شهراً أو أربعين يوماً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1" w:name="__RefHeading___Toc5462506_211673320"/>
      <w:bookmarkStart w:id="782" w:name="_Toc307"/>
      <w:bookmarkEnd w:id="781"/>
      <w:r>
        <w:rPr>
          <w:rtl w:val="true"/>
        </w:rPr>
        <w:t>ماذا في البقيع؟</w:t>
      </w:r>
      <w:bookmarkEnd w:id="78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3" w:name="__RefHeading___Toc5462508_211673320"/>
      <w:bookmarkStart w:id="784" w:name="_Toc308"/>
      <w:bookmarkEnd w:id="783"/>
      <w:r>
        <w:rPr>
          <w:rtl w:val="true"/>
        </w:rPr>
        <w:t>اشارة</w:t>
      </w:r>
      <w:bookmarkStart w:id="785" w:name="pg635_3427"/>
      <w:bookmarkEnd w:id="784"/>
    </w:p>
    <w:p>
      <w:pPr>
        <w:pStyle w:val="BookText"/>
        <w:rPr/>
      </w:pPr>
      <w:bookmarkEnd w:id="785"/>
      <w:r>
        <w:rPr>
          <w:rFonts w:ascii="Amiri" w:hAnsi="Amiri" w:eastAsia="Amiri" w:cs="Amiri"/>
          <w:color w:val="111111"/>
          <w:sz w:val="28"/>
          <w:sz w:val="28"/>
          <w:szCs w:val="28"/>
          <w:rtl w:val="true"/>
          <w:lang w:bidi="ar-SA"/>
        </w:rPr>
        <w:t>حينما نتصفح الكتب التاريخية والروائية، نجد ذكر أماكن في البقيع، نذكرها على ترتيب الحروف</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5462510_211673320"/>
      <w:bookmarkStart w:id="787" w:name="_Toc309"/>
      <w:bookmarkEnd w:id="786"/>
      <w:r>
        <w:rPr>
          <w:rtl w:val="true"/>
        </w:rPr>
        <w:t>الأسواف‌</w:t>
      </w:r>
      <w:bookmarkEnd w:id="787"/>
    </w:p>
    <w:p>
      <w:pPr>
        <w:pStyle w:val="BookText"/>
        <w:rPr/>
      </w:pPr>
      <w:r>
        <w:rPr>
          <w:rFonts w:ascii="Amiri" w:hAnsi="Amiri" w:eastAsia="Amiri" w:cs="Amiri"/>
          <w:color w:val="111111"/>
          <w:sz w:val="28"/>
          <w:sz w:val="28"/>
          <w:szCs w:val="28"/>
          <w:rtl w:val="true"/>
          <w:lang w:bidi="ar-SA"/>
        </w:rPr>
        <w:t xml:space="preserve">موضع بناحية البقيع، وهو موضع صدقة زيد بن ثابت الأنصاري، ذكره الحموي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5462512_211673320"/>
      <w:bookmarkStart w:id="789" w:name="_Toc310"/>
      <w:bookmarkEnd w:id="788"/>
      <w:r>
        <w:rPr>
          <w:rtl w:val="true"/>
        </w:rPr>
        <w:t>الحمام‌</w:t>
      </w:r>
      <w:bookmarkEnd w:id="789"/>
    </w:p>
    <w:p>
      <w:pPr>
        <w:pStyle w:val="BookText"/>
        <w:rPr/>
      </w:pPr>
      <w:r>
        <w:rPr>
          <w:rFonts w:ascii="Amiri" w:hAnsi="Amiri" w:eastAsia="Amiri" w:cs="Amiri"/>
          <w:color w:val="111111"/>
          <w:sz w:val="28"/>
          <w:sz w:val="28"/>
          <w:szCs w:val="28"/>
          <w:rtl w:val="true"/>
          <w:lang w:bidi="ar-SA"/>
        </w:rPr>
        <w:t xml:space="preserve">كان حمام في البقيع لرجل من ولد طلحة، ذكره المجلسي عن الكافي عن عبد اللَّه بن رزين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0" w:name="__RefHeading___Toc5462514_211673320"/>
      <w:bookmarkStart w:id="791" w:name="_Toc311"/>
      <w:bookmarkEnd w:id="790"/>
      <w:r>
        <w:rPr>
          <w:rtl w:val="true"/>
        </w:rPr>
        <w:t>حمام أبي قطيفة</w:t>
      </w:r>
      <w:bookmarkStart w:id="792" w:name="pg635_3428"/>
      <w:bookmarkEnd w:id="791"/>
    </w:p>
    <w:p>
      <w:pPr>
        <w:pStyle w:val="BookText"/>
        <w:rPr/>
      </w:pPr>
      <w:bookmarkEnd w:id="792"/>
      <w:r>
        <w:rPr>
          <w:rFonts w:ascii="Amiri" w:hAnsi="Amiri" w:eastAsia="Amiri" w:cs="Amiri"/>
          <w:color w:val="111111"/>
          <w:sz w:val="28"/>
          <w:sz w:val="28"/>
          <w:szCs w:val="28"/>
          <w:rtl w:val="true"/>
          <w:lang w:bidi="ar-SA"/>
        </w:rPr>
        <w:t>روي عن أبي الفرج في مدفن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دفنت في الروحاء مقابل حمام أبي قطيفة </w:t>
      </w:r>
      <w:r>
        <w:rPr>
          <w:rStyle w:val="FootnoteAnchor"/>
          <w:rtl w:val="true"/>
        </w:rPr>
        <w:footnoteReference w:id="1317"/>
      </w:r>
      <w:r>
        <w:rPr>
          <w:rFonts w:ascii="Amiri" w:hAnsi="Amiri" w:eastAsia="Amiri" w:cs="Amiri"/>
          <w:color w:val="111111"/>
          <w:sz w:val="28"/>
          <w:sz w:val="28"/>
          <w:szCs w:val="28"/>
          <w:rtl w:val="true"/>
          <w:lang w:bidi="ar-SA"/>
        </w:rPr>
        <w:t>، ولكنه غير تام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462516_211673320"/>
      <w:bookmarkStart w:id="794" w:name="_Toc312"/>
      <w:bookmarkEnd w:id="793"/>
      <w:r>
        <w:rPr>
          <w:rtl w:val="true"/>
        </w:rPr>
        <w:t>دار الإمام علي بن أبي طالب عليه السلام‌</w:t>
      </w:r>
      <w:bookmarkEnd w:id="794"/>
    </w:p>
    <w:p>
      <w:pPr>
        <w:pStyle w:val="BookText"/>
        <w:rPr/>
      </w:pPr>
      <w:r>
        <w:rPr>
          <w:rFonts w:ascii="Amiri" w:hAnsi="Amiri" w:eastAsia="Amiri" w:cs="Amiri"/>
          <w:color w:val="111111"/>
          <w:sz w:val="28"/>
          <w:sz w:val="28"/>
          <w:szCs w:val="28"/>
          <w:rtl w:val="true"/>
          <w:lang w:bidi="ar-SA"/>
        </w:rPr>
        <w:t>كان للامام أمير المؤمنين علي عليه السلام دار في البقيع، روي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تركت مجاورة قبر رسول اللَّه صلى الله عليه و آله وجاورت المقابر؟ يعني البقيع؟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وجدتهم جيران صدق، يكفون السيئة، ويذكرون الآخرة</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ذلك ما روي عن الإستيعاب أنّ الإمام الحسن بن علي عليه السلام دفن بدار أبيه ببقيع الغرقد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مدفن محمد بن عبد اللَّه الملقب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بالبقيع، وكان قبره وجاه‌زقاق دار علي بن‌أبي طالب شارعاً على الطريق أو قريباً من ذلك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في شأن دار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الدار التي تدعى دار الكراحي، وهي حديدة دار علي بن أبي طالب عليه السلام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5462518_211673320"/>
      <w:bookmarkStart w:id="796" w:name="_Toc313"/>
      <w:bookmarkEnd w:id="795"/>
      <w:r>
        <w:rPr>
          <w:rtl w:val="true"/>
        </w:rPr>
        <w:t>دار ابن أفلح‌</w:t>
      </w:r>
      <w:bookmarkEnd w:id="7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الطبري، وأنها كانت ببقيع الغرقد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bookmarkStart w:id="797" w:name="pg635_3429"/>
    </w:p>
    <w:p>
      <w:pPr>
        <w:pStyle w:val="BookText"/>
        <w:rPr/>
      </w:pPr>
      <w:bookmarkEnd w:id="797"/>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باع ابن أفلح المغيرة منزله الذي كان لأبي أيوب، اشترى داره بالبقيع التي تعرف بدار ابن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لعمر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المغيرة بن عبد الرحمن يركب إلى ضيعته بقباء، فيمرّ بابن أفلح على داره بالبقيع،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ويقول ابن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لي يا أبا هشام، فتنتني بالدنانير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قيام محمد الملقب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القاسم بن الحسن ورجل معه من آل أبي طالب على رأس ثنية الوداع، فدعوا محمداً إلى الأمان، فسبهما فرجعا، وأقبل عيسى وقد فرّق القواد، فجعل هزارمرد عند حمام ابن أبي الصعبة وكثير بن حصين عند دار ابن أفلح التي ببقيع الغرقد، ومحمد بن أبي‌العباس على باب بني‌سلمة، وفرّق سائر القواد على أنقاب المدينة، وصار عيسى في أصحابه على رأس الثنية، فرموا بالنشاب والمقاليع ساعة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وافي أوائل الحجاج، وقدم الشيعة نحو من سبعين رجلًا، فنزلوا دار ابن أفلح بالبقيع</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5462520_211673320"/>
      <w:bookmarkStart w:id="799" w:name="_Toc314"/>
      <w:bookmarkEnd w:id="798"/>
      <w:r>
        <w:rPr>
          <w:rtl w:val="true"/>
        </w:rPr>
        <w:t>دار أبي بكر</w:t>
      </w:r>
      <w:bookmarkEnd w:id="799"/>
    </w:p>
    <w:p>
      <w:pPr>
        <w:pStyle w:val="BookText"/>
        <w:rPr/>
      </w:pPr>
      <w:r>
        <w:rPr>
          <w:rFonts w:ascii="Amiri" w:hAnsi="Amiri" w:eastAsia="Amiri" w:cs="Amiri"/>
          <w:color w:val="111111"/>
          <w:sz w:val="28"/>
          <w:sz w:val="28"/>
          <w:szCs w:val="28"/>
          <w:rtl w:val="true"/>
          <w:lang w:bidi="ar-SA"/>
        </w:rPr>
        <w:t xml:space="preserve">ذكر ابن شبة أنه كان له في زقاق البقيع دار قبال دار عثمان الصغرى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5462522_211673320"/>
      <w:bookmarkStart w:id="801" w:name="_Toc315"/>
      <w:bookmarkEnd w:id="800"/>
      <w:r>
        <w:rPr>
          <w:rtl w:val="true"/>
        </w:rPr>
        <w:t>دار الجحشيين‌</w:t>
      </w:r>
      <w:bookmarkStart w:id="802" w:name="pg635_3430"/>
      <w:bookmarkEnd w:id="801"/>
    </w:p>
    <w:p>
      <w:pPr>
        <w:pStyle w:val="BookText"/>
        <w:rPr/>
      </w:pPr>
      <w:bookmarkEnd w:id="802"/>
      <w:r>
        <w:rPr>
          <w:rFonts w:ascii="Amiri" w:hAnsi="Amiri" w:eastAsia="Amiri" w:cs="Amiri"/>
          <w:color w:val="111111"/>
          <w:sz w:val="28"/>
          <w:sz w:val="28"/>
          <w:szCs w:val="28"/>
          <w:rtl w:val="true"/>
          <w:lang w:bidi="ar-SA"/>
        </w:rPr>
        <w:t>ذكر ابن سعد أحد الأقوال في موضع دفن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دفنت في دار عقيل مما يلي دار الجحشيين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دفنت فاطمة إلا في زاوية دار عقيل مما يلي دار الجحشيين، مستقبل خرجة بني نبيه، من بني عبد الدار بالبقيع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5462524_211673320"/>
      <w:bookmarkStart w:id="804" w:name="_Toc316"/>
      <w:bookmarkEnd w:id="803"/>
      <w:r>
        <w:rPr>
          <w:rtl w:val="true"/>
        </w:rPr>
        <w:t>دار زيد بن ثابت‌</w:t>
      </w:r>
      <w:bookmarkEnd w:id="804"/>
    </w:p>
    <w:p>
      <w:pPr>
        <w:pStyle w:val="BookText"/>
        <w:rPr/>
      </w:pPr>
      <w:r>
        <w:rPr>
          <w:rFonts w:ascii="Amiri" w:hAnsi="Amiri" w:eastAsia="Amiri" w:cs="Amiri"/>
          <w:color w:val="111111"/>
          <w:sz w:val="28"/>
          <w:sz w:val="28"/>
          <w:szCs w:val="28"/>
          <w:rtl w:val="true"/>
          <w:lang w:bidi="ar-SA"/>
        </w:rPr>
        <w:t>وروى البيهقي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كان قد حبس داره التي في البقيع وداره التي عند المسجد، وكتب في كتاب حبسه على ما حبس عمر بن الخطاب،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زيد بن ثابت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بن ثابت يسكن منزلًا في داره التي حبس عند المسجد، حتى مات فيه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أو عامتهم حملوا قتلاهم إلى المدينة، فدفن بالبقيع منهم عدة، عند دار زيد بن ثابت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5462526_211673320"/>
      <w:bookmarkStart w:id="806" w:name="_Toc317"/>
      <w:bookmarkEnd w:id="805"/>
      <w:r>
        <w:rPr>
          <w:rtl w:val="true"/>
        </w:rPr>
        <w:t>دار عبيد اللَّه بن العباس‌</w:t>
      </w:r>
      <w:bookmarkEnd w:id="806"/>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صحار، وحسن إسلامه، وجاور عبيد اللَّه بن العباس بالبقيع، وذكر له معه خبراً، وأنشد له فيه مدحاً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7" w:name="__RefHeading___Toc5462528_211673320"/>
      <w:bookmarkStart w:id="808" w:name="_Toc318"/>
      <w:bookmarkEnd w:id="807"/>
      <w:r>
        <w:rPr>
          <w:rtl w:val="true"/>
        </w:rPr>
        <w:t>دار عثمان‌</w:t>
      </w:r>
      <w:bookmarkStart w:id="809" w:name="pg635_3431"/>
      <w:bookmarkEnd w:id="808"/>
    </w:p>
    <w:p>
      <w:pPr>
        <w:pStyle w:val="BookText"/>
        <w:rPr/>
      </w:pPr>
      <w:bookmarkEnd w:id="809"/>
      <w:r>
        <w:rPr>
          <w:rFonts w:ascii="Amiri" w:hAnsi="Amiri" w:eastAsia="Amiri" w:cs="Amiri"/>
          <w:color w:val="111111"/>
          <w:sz w:val="28"/>
          <w:sz w:val="28"/>
          <w:szCs w:val="28"/>
          <w:rtl w:val="true"/>
          <w:lang w:bidi="ar-SA"/>
        </w:rPr>
        <w:t xml:space="preserve">ذكر ابن شبة في تاريخ المدينة أنه اتخذ أبوبكر داراً إلى زقاق البقيع، قبالة دار عثمان الصغرى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5462530_211673320"/>
      <w:bookmarkStart w:id="811" w:name="_Toc319"/>
      <w:bookmarkEnd w:id="810"/>
      <w:r>
        <w:rPr>
          <w:rtl w:val="true"/>
        </w:rPr>
        <w:t>دار عقيل بن أبي طالب‌</w:t>
      </w:r>
      <w:bookmarkEnd w:id="811"/>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دار بالبقيع واسعة كثيرة الأهل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بن عبد المطلب، يكنى أبا يزيد، وكان أسنّ من جعفر وعليّ، مات في خلافة معاوية، وله دار بالبقيع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ذكرها ابن سعد </w:t>
      </w:r>
      <w:r>
        <w:rPr>
          <w:rStyle w:val="FootnoteAnchor"/>
          <w:rtl w:val="true"/>
        </w:rPr>
        <w:footnoteReference w:id="13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الدار التي تدعى دار الكراحي، وهي حديدة دار علي بن أبي طالب عليه السلام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سعيد الخدري حول مدفن سعد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علينا رسول اللَّه صلى الله عليه و آله وقد فرغنا من حفرته، ووضعنا اللبن والماء عند القبر، وحفرنا له عند دار عقيل اليوم، وطلع رسول‌اللَّه صلى الله عليه و آله علينا، فوضعه‌عندقبره، ثمّ صلى عليه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حفر لزينب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دار عقيل، في ما بين دار عقيل ودار ابن الحنفية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bookmarkStart w:id="812" w:name="pg635_3432"/>
    </w:p>
    <w:p>
      <w:pPr>
        <w:pStyle w:val="BookText"/>
        <w:rPr/>
      </w:pPr>
      <w:bookmarkEnd w:id="812"/>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دفنت فاطمة إلا في زاوية دار عقيل، وبين قبرها وبين الطريق سبعة أذرع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دفنت فاطمة عليها السلام إلا في زاوية دار عقيل، مما يلي دار الجحشيين مستقبل خوخة بني نبيه من بني عبد الدار بالبقيع، وبين قبرها وبين الطريق سبعة أذرع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الصالحي في ذكر الأماكن التي يستجاب بها الدعاء في الأماكن التي دعا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يستجاب بها عند الإسطوانة المخلقة، وعند المنبر، وفي زاوية دار عقيل بالبقيع، وبمسجد الفتح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عن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زينب أوصت أن لا تتبع بنار، وحفر لها بالبقيع عند دار عقيل، في ما بين دار عقيل ودار ابن الحنفية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الحارث بن عبد المطلب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عقيل بن أبي طالب بعد ما عمي، في خلافة معاوية بن أبي سفيان، وله عقب اليوم، وله دار بالبقيع، ربة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الأهل والجماعة واسعة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5462532_211673320"/>
      <w:bookmarkStart w:id="814" w:name="_Toc320"/>
      <w:bookmarkEnd w:id="813"/>
      <w:r>
        <w:rPr>
          <w:rtl w:val="true"/>
        </w:rPr>
        <w:t>دار ضميرة بن أبي ضميرة الحميري‌</w:t>
      </w:r>
      <w:bookmarkEnd w:id="81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أصابه سبي في الجاهلية، فاشتراه النبي صلى الله عليه و آله فأعتقه، ذكره</w:t>
      </w:r>
      <w:bookmarkStart w:id="815" w:name="pg635_3433"/>
    </w:p>
    <w:p>
      <w:pPr>
        <w:pStyle w:val="BookText"/>
        <w:rPr/>
      </w:pPr>
      <w:bookmarkEnd w:id="815"/>
      <w:r>
        <w:rPr>
          <w:rFonts w:ascii="Amiri" w:hAnsi="Amiri" w:eastAsia="Amiri" w:cs="Amiri"/>
          <w:color w:val="111111"/>
          <w:sz w:val="28"/>
          <w:sz w:val="28"/>
          <w:szCs w:val="28"/>
          <w:rtl w:val="true"/>
          <w:lang w:bidi="ar-SA"/>
        </w:rPr>
        <w:t>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دار بالبقيع، وولد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5462534_211673320"/>
      <w:bookmarkStart w:id="817" w:name="_Toc321"/>
      <w:bookmarkEnd w:id="816"/>
      <w:r>
        <w:rPr>
          <w:rtl w:val="true"/>
        </w:rPr>
        <w:t>دار الكراحي‌</w:t>
      </w:r>
      <w:bookmarkEnd w:id="817"/>
    </w:p>
    <w:p>
      <w:pPr>
        <w:pStyle w:val="BookText"/>
        <w:rPr/>
      </w:pPr>
      <w:r>
        <w:rPr>
          <w:rFonts w:ascii="Amiri" w:hAnsi="Amiri" w:eastAsia="Amiri" w:cs="Amiri"/>
          <w:color w:val="111111"/>
          <w:sz w:val="28"/>
          <w:sz w:val="28"/>
          <w:szCs w:val="28"/>
          <w:rtl w:val="true"/>
          <w:lang w:bidi="ar-SA"/>
        </w:rPr>
        <w:t>وهي دار عقيل، كما مرّ</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5462536_211673320"/>
      <w:bookmarkStart w:id="819" w:name="_Toc322"/>
      <w:bookmarkEnd w:id="818"/>
      <w:r>
        <w:rPr>
          <w:rtl w:val="true"/>
        </w:rPr>
        <w:t>دار محمد ابن الحنفية</w:t>
      </w:r>
      <w:bookmarkEnd w:id="819"/>
    </w:p>
    <w:p>
      <w:pPr>
        <w:pStyle w:val="BookText"/>
        <w:rPr/>
      </w:pPr>
      <w:r>
        <w:rPr>
          <w:rFonts w:ascii="Amiri" w:hAnsi="Amiri" w:eastAsia="Amiri" w:cs="Amiri"/>
          <w:color w:val="111111"/>
          <w:sz w:val="28"/>
          <w:sz w:val="28"/>
          <w:szCs w:val="28"/>
          <w:rtl w:val="true"/>
          <w:lang w:bidi="ar-SA"/>
        </w:rPr>
        <w:t>روي عن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دفن بالبقيع من المسلمين عثمان بن مظعون، فأمر به رسول اللَّه صلى الله عليه و آله فدفن عند موضع الكبا اليوم عند دار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 الكناسة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وابن عساكر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محمد بن علي إلى المدينة، وبنى داره بالبقيع، كتب إلى عبد الملك يستأذنه في الوفود عليه</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ما رواه ابن سعد عن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حفر لزينب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بالبقيع عند دار عقيل، في ما بين دار عقيل ودار ابن الحنفية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5462538_211673320"/>
      <w:bookmarkStart w:id="821" w:name="_Toc323"/>
      <w:bookmarkEnd w:id="820"/>
      <w:r>
        <w:rPr>
          <w:rtl w:val="true"/>
        </w:rPr>
        <w:t>دار مروان‌</w:t>
      </w:r>
      <w:bookmarkEnd w:id="821"/>
    </w:p>
    <w:p>
      <w:pPr>
        <w:pStyle w:val="BookText"/>
        <w:rPr/>
      </w:pPr>
      <w:r>
        <w:rPr>
          <w:rFonts w:ascii="Amiri" w:hAnsi="Amiri" w:eastAsia="Amiri" w:cs="Amiri"/>
          <w:color w:val="111111"/>
          <w:sz w:val="28"/>
          <w:sz w:val="28"/>
          <w:szCs w:val="28"/>
          <w:rtl w:val="true"/>
          <w:lang w:bidi="ar-SA"/>
        </w:rPr>
        <w:t xml:space="preserve">ذكره المجلسي في ضمن قصة غريبة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5462540_211673320"/>
      <w:bookmarkStart w:id="823" w:name="_Toc324"/>
      <w:bookmarkEnd w:id="822"/>
      <w:r>
        <w:rPr>
          <w:rtl w:val="true"/>
        </w:rPr>
        <w:t>دار المغيرة بن شعبة</w:t>
      </w:r>
      <w:bookmarkEnd w:id="82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حول مدفن 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بالمدينة في خلافة عمر</w:t>
      </w:r>
      <w:bookmarkStart w:id="824" w:name="pg635_3434"/>
    </w:p>
    <w:p>
      <w:pPr>
        <w:pStyle w:val="BookText"/>
        <w:rPr/>
      </w:pPr>
      <w:bookmarkEnd w:id="824"/>
      <w:r>
        <w:rPr>
          <w:rFonts w:ascii="Amiri" w:hAnsi="Amiri" w:eastAsia="Amiri" w:cs="Amiri"/>
          <w:color w:val="111111"/>
          <w:sz w:val="28"/>
          <w:sz w:val="28"/>
          <w:szCs w:val="28"/>
          <w:rtl w:val="true"/>
          <w:lang w:bidi="ar-SA"/>
        </w:rPr>
        <w:t xml:space="preserve">سنة عشرين ولها ثلاث وسبعون، ودفنت بالبقيع بفناء دار المغيرة بن شعبة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5462542_211673320"/>
      <w:bookmarkStart w:id="826" w:name="_Toc325"/>
      <w:bookmarkEnd w:id="825"/>
      <w:r>
        <w:rPr>
          <w:rtl w:val="true"/>
        </w:rPr>
        <w:t>دار نافع‌</w:t>
      </w:r>
      <w:bookmarkEnd w:id="826"/>
    </w:p>
    <w:p>
      <w:pPr>
        <w:pStyle w:val="BookText"/>
        <w:rPr/>
      </w:pPr>
      <w:r>
        <w:rPr>
          <w:rFonts w:ascii="Amiri" w:hAnsi="Amiri" w:eastAsia="Amiri" w:cs="Amiri"/>
          <w:color w:val="111111"/>
          <w:sz w:val="28"/>
          <w:sz w:val="28"/>
          <w:szCs w:val="28"/>
          <w:rtl w:val="true"/>
          <w:lang w:bidi="ar-SA"/>
        </w:rPr>
        <w:t>ذكر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لنافع مولى ابن عمر منزل بالبقيع، بالصوان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الصوران الذي 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عثرنا عليه من البيوت المبنية فيه، وإلا فالبيوت فيه كانت كثيرة، روي عن الحسين بن زيد بن علي بن الحسين 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بذي الدمعة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المدينة، واستخرج عيناً بالمروة، وعيناً بالسقيا، وبنى منازل بالبقيع</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5462544_211673320"/>
      <w:bookmarkStart w:id="828" w:name="_Toc326"/>
      <w:bookmarkEnd w:id="827"/>
      <w:r>
        <w:rPr>
          <w:rtl w:val="true"/>
        </w:rPr>
        <w:t>الروحاء</w:t>
      </w:r>
      <w:bookmarkEnd w:id="828"/>
    </w:p>
    <w:p>
      <w:pPr>
        <w:pStyle w:val="BookText"/>
        <w:rPr/>
      </w:pPr>
      <w:r>
        <w:rPr>
          <w:rFonts w:ascii="Amiri" w:hAnsi="Amiri" w:eastAsia="Amiri" w:cs="Amiri"/>
          <w:color w:val="111111"/>
          <w:sz w:val="28"/>
          <w:sz w:val="28"/>
          <w:szCs w:val="28"/>
          <w:rtl w:val="true"/>
          <w:lang w:bidi="ar-SA"/>
        </w:rPr>
        <w:t>روي عن أبي الفرج في مدفن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دفنت في الروحاء مقابل حمام أبي قطيفة </w:t>
      </w:r>
      <w:r>
        <w:rPr>
          <w:rStyle w:val="FootnoteAnchor"/>
          <w:rtl w:val="true"/>
        </w:rPr>
        <w:footnoteReference w:id="1355"/>
      </w:r>
      <w:r>
        <w:rPr>
          <w:rFonts w:ascii="Amiri" w:hAnsi="Amiri" w:eastAsia="Amiri" w:cs="Amiri"/>
          <w:color w:val="111111"/>
          <w:sz w:val="28"/>
          <w:sz w:val="28"/>
          <w:szCs w:val="28"/>
          <w:rtl w:val="true"/>
          <w:lang w:bidi="ar-SA"/>
        </w:rPr>
        <w:t>، ولكنه غير تام</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5462546_211673320"/>
      <w:bookmarkStart w:id="830" w:name="_Toc327"/>
      <w:bookmarkEnd w:id="829"/>
      <w:r>
        <w:rPr>
          <w:rtl w:val="true"/>
        </w:rPr>
        <w:t>حَشُّ كوكب‌</w:t>
      </w:r>
      <w:bookmarkEnd w:id="8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حش كوكب كان خارجاً عن البقيع، أدخله معاوية فيه بعد</w:t>
      </w:r>
      <w:bookmarkStart w:id="831" w:name="pg635_3435"/>
    </w:p>
    <w:p>
      <w:pPr>
        <w:pStyle w:val="BookText"/>
        <w:rPr/>
      </w:pPr>
      <w:bookmarkEnd w:id="831"/>
      <w:r>
        <w:rPr>
          <w:rFonts w:ascii="Amiri" w:hAnsi="Amiri" w:eastAsia="Amiri" w:cs="Amiri"/>
          <w:color w:val="111111"/>
          <w:sz w:val="28"/>
          <w:sz w:val="28"/>
          <w:szCs w:val="28"/>
          <w:rtl w:val="true"/>
          <w:lang w:bidi="ar-SA"/>
        </w:rPr>
        <w:t>استقرار مُلكه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الحشوش مختضرة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الكنف ومواضع قضاء الحاجة، الواحد حش بالفتح، وأصله من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لأنّهم كانوا كثيراً ما يتغوطون في البساتين، ومنه حديث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دفن في حش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بستان بظاهر المدينة خارج البقيع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وتشديد ثانيه، ويضمّ أوله أيضاً، والحش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وبه سمي المخرج حشاً؛ لأنهم كانوا إذا أرادوا الحاجة خرجوا إلى البساتين، وكوكب الذي أضيف إليه اسم رجل من الأنصار، وهو عند بقيع الغرقد، اشتراه عثمان بن عفان وزاده في البقيع، ولما قتل ألقي فيه، ثمّ دفن في جنبه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في مدفن عثمان بن عفان في 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مقبرة بني أمية اليوم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في حش كوكب مقابر اليهود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اليهود تدفن فيه موتاهم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معاوية هدم حائطه، وأفضى به إلى البقيع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5462548_211673320"/>
      <w:bookmarkStart w:id="833" w:name="_Toc328"/>
      <w:bookmarkEnd w:id="832"/>
      <w:r>
        <w:rPr>
          <w:rtl w:val="true"/>
        </w:rPr>
        <w:t>الصوان‌</w:t>
      </w:r>
      <w:bookmarkEnd w:id="833"/>
    </w:p>
    <w:p>
      <w:pPr>
        <w:pStyle w:val="BookText"/>
        <w:rPr/>
      </w:pPr>
      <w:r>
        <w:rPr>
          <w:rFonts w:ascii="Amiri" w:hAnsi="Amiri" w:eastAsia="Amiri" w:cs="Amiri"/>
          <w:color w:val="111111"/>
          <w:sz w:val="28"/>
          <w:sz w:val="28"/>
          <w:szCs w:val="28"/>
          <w:rtl w:val="true"/>
          <w:lang w:bidi="ar-SA"/>
        </w:rPr>
        <w:t>كان منزل نافع فيه بالبقيع، ولعله الصوران كما مرّ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4" w:name="__RefHeading___Toc5462550_211673320"/>
      <w:bookmarkStart w:id="835" w:name="_Toc329"/>
      <w:bookmarkEnd w:id="834"/>
      <w:r>
        <w:rPr>
          <w:rtl w:val="true"/>
        </w:rPr>
        <w:t>الصوران‌</w:t>
      </w:r>
      <w:bookmarkStart w:id="836" w:name="pg635_3436"/>
      <w:bookmarkEnd w:id="835"/>
    </w:p>
    <w:p>
      <w:pPr>
        <w:pStyle w:val="BookText"/>
        <w:rPr/>
      </w:pPr>
      <w:bookmarkEnd w:id="836"/>
      <w:r>
        <w:rPr>
          <w:rFonts w:ascii="Amiri" w:hAnsi="Amiri" w:eastAsia="Amiri" w:cs="Amiri"/>
          <w:color w:val="111111"/>
          <w:sz w:val="28"/>
          <w:sz w:val="28"/>
          <w:szCs w:val="28"/>
          <w:rtl w:val="true"/>
          <w:lang w:bidi="ar-SA"/>
        </w:rPr>
        <w:t>قال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نافعاً مولى ابن عمر نصف النهار، ما يظلني شي‌ء من الشمس، وكان منزله بالبقيع بالصورين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عن أبي رافع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نسوة من الأنصار بالصورين من البقيع لهنّ الكلب</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الصوران تثنية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المجتمع الصغار، اسم موضع بأقصى البقيع، مما يلي طريق بني قريظة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5462552_211673320"/>
      <w:bookmarkStart w:id="838" w:name="_Toc330"/>
      <w:bookmarkEnd w:id="837"/>
      <w:r>
        <w:rPr>
          <w:rtl w:val="true"/>
        </w:rPr>
        <w:t>قبة أئمة أهل البيت عليهم السلام‌</w:t>
      </w:r>
      <w:bookmarkEnd w:id="838"/>
    </w:p>
    <w:p>
      <w:pPr>
        <w:pStyle w:val="BookText"/>
        <w:rPr/>
      </w:pPr>
      <w:r>
        <w:rPr>
          <w:rFonts w:ascii="Amiri" w:hAnsi="Amiri" w:eastAsia="Amiri" w:cs="Amiri"/>
          <w:color w:val="111111"/>
          <w:sz w:val="28"/>
          <w:sz w:val="28"/>
          <w:szCs w:val="28"/>
          <w:rtl w:val="true"/>
          <w:lang w:bidi="ar-SA"/>
        </w:rPr>
        <w:t>لقد اهتم المسلمون على مدى العصور بتكريم أوليائهم و أئمتهم، لكونهم مناراً للشريعة، وملاذاً للأمّة، فقاموا بالبناء على قبورهم، والإعتناء به وبلوازمه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أسعد بن محمد بن موسى القمي الأردستاني مجد الملك الشيعي الإمامي وزير بركيا روق، صاحب الآثار الحسنة، كقبة أئمة البقيع عليهم السلام </w:t>
      </w:r>
      <w:r>
        <w:rPr>
          <w:rStyle w:val="FootnoteAnchor"/>
          <w:rtl w:val="true"/>
        </w:rPr>
        <w:footnoteReference w:id="1366"/>
      </w:r>
      <w:r>
        <w:rPr>
          <w:rFonts w:ascii="Amiri" w:hAnsi="Amiri" w:eastAsia="Amiri" w:cs="Amiri"/>
          <w:color w:val="111111"/>
          <w:sz w:val="28"/>
          <w:sz w:val="28"/>
          <w:szCs w:val="28"/>
          <w:rtl w:val="true"/>
          <w:lang w:bidi="ar-SA"/>
        </w:rPr>
        <w:t>، ومشهد الإمامين الهمامين الكاظمين عليهما السلام، ومشهد عبد العظيم الحسني رضي اللَّه</w:t>
      </w:r>
    </w:p>
    <w:p>
      <w:pPr>
        <w:pStyle w:val="BookText"/>
        <w:rPr/>
      </w:pPr>
      <w:r>
        <w:rPr>
          <w:rFonts w:ascii="Amiri" w:hAnsi="Amiri" w:eastAsia="Amiri" w:cs="Amiri"/>
          <w:color w:val="111111"/>
          <w:sz w:val="28"/>
          <w:sz w:val="28"/>
          <w:szCs w:val="28"/>
          <w:rtl w:val="true"/>
          <w:lang w:bidi="ar-SA"/>
        </w:rPr>
        <w:t xml:space="preserve">تعالى عنه وغير ذلك، قتل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Style w:val="FootnoteAnchor"/>
          <w:rtl w:val="true"/>
        </w:rPr>
        <w:footnoteReference w:id="136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لدين اللَّه بن المستضي‌ء باللَّه العباسي، حيث إنّه قام بتعمير مراقد أئمة المسلمين في البقيع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أبوطالب علاء الدين حسين بن الميرزا رفيع الدين الحسيني المرعشي الآملي الأصل، محمد ابن الأمير شجاع الدين محمود الاصفهاني، المعروف بخليفة سلطان، المولود سنة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كان صهر السلطان، ومن أشهر مدرسي عصره، يحضر درسه نحو الألفين، وله آثار علمية وعملية، ومن أبرزها أنه عمّر مشهد أئمة البقيع في سفره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مباشرة تعمير القباب على قبور أئمة أهل البيت عليهم السلام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أمين السلطنة صهر إبراهيم أمين السلطان، قام بنصب الشباك المصنوع من الفولاذ على القبور المطهرة بالبقيع، حيث أنه لم يسمحوا له أن يصنعه من الفضة </w:t>
      </w:r>
      <w:r>
        <w:rPr>
          <w:rStyle w:val="FootnoteAnchor"/>
          <w:rtl w:val="true"/>
        </w:rPr>
        <w:footnoteReference w:id="1371"/>
      </w:r>
      <w:r>
        <w:rPr>
          <w:rFonts w:ascii="Amiri" w:hAnsi="Amiri" w:eastAsia="Amiri" w:cs="Amiri"/>
          <w:color w:val="111111"/>
          <w:sz w:val="28"/>
          <w:sz w:val="28"/>
          <w:szCs w:val="28"/>
          <w:rtl w:val="true"/>
          <w:lang w:bidi="ar-SA"/>
        </w:rPr>
        <w:t>، وذلك في عهد حكومة القاجار بايران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خدم بقعة آل البيت بالبقيع هو السيد علي الشهير بالقطب الهزارجيبي المازندراني الحائري، توفي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المقدسة، يقول عنه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بالعراق، وحجّ في بعض السنين، وأخذ معه الشباك الفولاذ المصنوع لضريح أئمة البقيع، الذي بقي إلى عهد أخذ الوهابية للمدينة المنورة في هذا العصر، فهدموا القبة الشريفة، وقلعوا الشباك، وتركوا المشهد قاعاً صفصفاً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من العلامة الحجة الشيخ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الشباك الموجود في الجدار المحيط بقبور شهداء أحد وحمزة سيد الشهداء هو نفس الشباك الذي كان على قبور الأئمة عليهم السلام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السيد الأمين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عبد المجيد العثماني أمر ببناء قبة أئمة البقيع بعين بناء قبة رسول اللَّه صلى الله عليه و آله، ولكنه عارضه في ذلك 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ملوك بني عثمان </w:t>
      </w:r>
      <w:r>
        <w:rPr>
          <w:rStyle w:val="FootnoteAnchor"/>
          <w:rtl w:val="true"/>
        </w:rPr>
        <w:footnoteReference w:id="1373"/>
      </w:r>
      <w:r>
        <w:rPr>
          <w:rFonts w:ascii="Amiri" w:hAnsi="Amiri" w:eastAsia="Amiri" w:cs="Amiri"/>
          <w:color w:val="111111"/>
          <w:sz w:val="28"/>
          <w:sz w:val="28"/>
          <w:szCs w:val="28"/>
          <w:rtl w:val="true"/>
          <w:lang w:bidi="ar-SA"/>
        </w:rPr>
        <w:t xml:space="preserve">الذين كانت إليهم الخلافة الاسلامية يبعثون بالأموال الكثيرة لعمارة قبر النبي صلى الله عليه و آله وحجرته وقبته ومسجده، وقد جدد عمارة المسجد والقبة الشريفة النبوية بالبناء المحكم الموجود اليوم، منهم السلطان عبد المجيد، وابتدأ بذلك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واستمر في تعميره نحو أربع سنين، والبناء الذي كان قبله تعمير السلطان قايتباي سلطان مصر، وأمر ببناء قبة أئمة البقيع بعين البناء الذي تبنى به قبة جدهم صلى اللَّه عليه وعليهم وسلم، فعارض في ذلك أهل المدينة، ومنعوا من بناء قبة أئمة البقيع وتغييرها، واعتلوا بأنّ حولها قبور آبائهم وأجدادهم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ويصيبها ضرر بواسطة الهدم والتعمير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لما عمل في زماننا شباك لضريحهم الشريف باصفهان من الفولاذ الدقيق الصنعة، وبأعاليه الأسماء الحسنى، بالخط الجميل المذهّب، واستأذنت الدولة الايرانية من الدولة العثمانية في وضعه على ضريحهم المقدس فأذنت لها، ولما جاء به السيد علي القطب رحمه اللَّه إلى جدة عارض أهل المدينة في وضعه على الضرائح المقدسة، فبقي في جدة ثلاثة أعوام، حتى بذل الايرانيون مبلغاً عظيماً من المال لأهل المدينة فرضوا بنقله ووضعه</w:t>
      </w:r>
      <w:r>
        <w:rPr>
          <w:rFonts w:eastAsia="Amiri" w:cs="Amiri" w:ascii="Amiri" w:hAnsi="Amiri"/>
          <w:color w:val="111111"/>
          <w:sz w:val="28"/>
          <w:szCs w:val="28"/>
          <w:rtl w:val="true"/>
          <w:lang w:bidi="ar-SA"/>
        </w:rPr>
        <w:t>.</w:t>
      </w:r>
      <w:bookmarkStart w:id="839" w:name="pg635_3439"/>
    </w:p>
    <w:p>
      <w:pPr>
        <w:pStyle w:val="BookText"/>
        <w:rPr/>
      </w:pPr>
      <w:bookmarkEnd w:id="839"/>
      <w:r>
        <w:rPr>
          <w:rFonts w:ascii="Amiri" w:hAnsi="Amiri" w:eastAsia="Amiri" w:cs="Amiri"/>
          <w:color w:val="111111"/>
          <w:sz w:val="28"/>
          <w:sz w:val="28"/>
          <w:szCs w:val="28"/>
          <w:rtl w:val="true"/>
          <w:lang w:bidi="ar-SA"/>
        </w:rPr>
        <w:t>ولما حمل إلى المدينة المنورة أرادوا ازالة الصندوق الخشب الموضوع على القبور الشريفة ووضعه مكانه، فمنع أهل المدينة من ذلك بحجة أنّ الصندوق الخشب وقف لا يجوز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فاضطروا إلى وضعه خارج الصندوق، فنقصت ألواحه الفولاذية بسبب ذلك، فاضطروا إلى اكماله بقطعة من الخشب، بعد دهنها بما يقرب من لونه والكتابة عليها، وقد رأيت القطعة الخشبية ظاهرة فيه مقصرة عنه في الرونق عند تشرفي بزيارة المدينة المنورة بعد الحج عام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وبعد ذلك عند تشرفي بزيارتها من دمشق عام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هذا الشباك حتى أزالها الوهابية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استيلائهم على المدينة المنورة، وهدمهم لقبة أئمة البقيع وقبورهم المقدسة، وتشويههم لمحاسن تلك البقعة الشريفة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تبارك وتعالى أن نرى إعادة بنائها بأحسن ما يكون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5462554_211673320"/>
      <w:bookmarkStart w:id="841" w:name="_Toc331"/>
      <w:bookmarkEnd w:id="840"/>
      <w:r>
        <w:rPr>
          <w:rtl w:val="true"/>
        </w:rPr>
        <w:t>قبة بيت الأحزان‌</w:t>
      </w:r>
      <w:bookmarkEnd w:id="841"/>
    </w:p>
    <w:p>
      <w:pPr>
        <w:pStyle w:val="BookText"/>
        <w:rPr/>
      </w:pPr>
      <w:r>
        <w:rPr>
          <w:rFonts w:ascii="Amiri" w:hAnsi="Amiri" w:eastAsia="Amiri" w:cs="Amiri"/>
          <w:color w:val="111111"/>
          <w:sz w:val="28"/>
          <w:sz w:val="28"/>
          <w:szCs w:val="28"/>
          <w:rtl w:val="true"/>
          <w:lang w:bidi="ar-SA"/>
        </w:rPr>
        <w:t>جاء في البقيع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خارج القبة </w:t>
      </w:r>
      <w:r>
        <w:rPr>
          <w:rStyle w:val="FootnoteAnchor"/>
          <w:rtl w:val="true"/>
        </w:rPr>
        <w:footnoteReference w:id="1375"/>
      </w:r>
      <w:r>
        <w:rPr>
          <w:rFonts w:ascii="Amiri" w:hAnsi="Amiri" w:eastAsia="Amiri" w:cs="Amiri"/>
          <w:color w:val="111111"/>
          <w:sz w:val="28"/>
          <w:sz w:val="28"/>
          <w:szCs w:val="28"/>
          <w:rtl w:val="true"/>
          <w:lang w:bidi="ar-SA"/>
        </w:rPr>
        <w:t xml:space="preserve">بفاصلة قليلة قبة مبنية على بيت الأحزان، حيث كانت الزهراء عليها السلام تخرج إلى ذلك المكان وتبكي على أبيها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انهدم بيت الأحزان في بقيع الغرقد، لمجاورته مراقد أئمة الشيعة، وذلك لأجل أنه قد يؤخذ الجار بجرم الجار</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5462556_211673320"/>
      <w:bookmarkStart w:id="843" w:name="_Toc332"/>
      <w:bookmarkEnd w:id="842"/>
      <w:r>
        <w:rPr>
          <w:rtl w:val="true"/>
        </w:rPr>
        <w:t>قبة حليمة السعدية</w:t>
      </w:r>
      <w:bookmarkEnd w:id="8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اليان سركيس في موضع دفن أحمد بن محمد القشاشي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w:t>
      </w:r>
      <w:bookmarkStart w:id="844" w:name="pg635_3440"/>
    </w:p>
    <w:p>
      <w:pPr>
        <w:pStyle w:val="BookText"/>
        <w:rPr/>
      </w:pPr>
      <w:bookmarkEnd w:id="844"/>
      <w:r>
        <w:rPr>
          <w:rFonts w:ascii="Amiri" w:hAnsi="Amiri" w:eastAsia="Amiri" w:cs="Amiri"/>
          <w:color w:val="111111"/>
          <w:sz w:val="28"/>
          <w:sz w:val="28"/>
          <w:szCs w:val="28"/>
          <w:rtl w:val="true"/>
          <w:lang w:bidi="ar-SA"/>
        </w:rPr>
        <w:t xml:space="preserve">بالبقيع، شرقي قبة السيدة حليمة السعدية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5462558_211673320"/>
      <w:bookmarkStart w:id="846" w:name="_Toc333"/>
      <w:bookmarkEnd w:id="845"/>
      <w:r>
        <w:rPr>
          <w:rtl w:val="true"/>
        </w:rPr>
        <w:t>قبة العباس‌</w:t>
      </w:r>
      <w:bookmarkEnd w:id="846"/>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اليوم قبة عظيمة من بناء خلفاء آل العباس </w:t>
      </w:r>
      <w:r>
        <w:rPr>
          <w:rStyle w:val="FootnoteAnchor"/>
          <w:rtl w:val="true"/>
        </w:rPr>
        <w:footnoteReference w:id="1379"/>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قبة عظيمة شاهقة على قبره بالبقيع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جعفر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اسماعيل ليس في البقيع نفسه، بل هو في الطرف الغربيّ من قبة العباس في خارج البقيع، وتلك البقعة ركن سور المدينة من جهة القبلة والمشرق وبابه من داخل المدينة، وبناء تلك البقعة قبل بناء السور، فاتصل السور به، وهو من بناء بعض الفاطميين من ملوك مصر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5462560_211673320"/>
      <w:bookmarkStart w:id="848" w:name="_Toc334"/>
      <w:bookmarkEnd w:id="847"/>
      <w:r>
        <w:rPr>
          <w:rtl w:val="true"/>
        </w:rPr>
        <w:t>قبة مالك‌</w:t>
      </w:r>
      <w:bookmarkEnd w:id="848"/>
    </w:p>
    <w:p>
      <w:pPr>
        <w:pStyle w:val="BookText"/>
        <w:rPr/>
      </w:pPr>
      <w:r>
        <w:rPr>
          <w:rFonts w:ascii="Amiri" w:hAnsi="Amiri" w:eastAsia="Amiri" w:cs="Amiri"/>
          <w:color w:val="111111"/>
          <w:sz w:val="28"/>
          <w:sz w:val="28"/>
          <w:szCs w:val="28"/>
          <w:rtl w:val="true"/>
          <w:lang w:bidi="ar-SA"/>
        </w:rPr>
        <w:t>قالوا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ودفن بالبقيع، وقبره به معروف، وعليه قبة </w:t>
      </w:r>
      <w:r>
        <w:rPr>
          <w:rStyle w:val="FootnoteAnchor"/>
          <w:rtl w:val="true"/>
        </w:rPr>
        <w:footnoteReference w:id="1382"/>
      </w:r>
      <w:r>
        <w:rPr>
          <w:rFonts w:ascii="IRNazanin" w:hAnsi="IRNazanin" w:eastAsia="IRNazanin"/>
          <w:color w:val="111111"/>
          <w:sz w:val="28"/>
          <w:sz w:val="28"/>
          <w:szCs w:val="28"/>
          <w:rtl w:val="true"/>
          <w:lang w:bidi="fa-IR"/>
        </w:rPr>
        <w:t xml:space="preserve">، وإلى جانبه قبر لنافع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أخبار كثيرة يظهر منها انقطاعه إلى الصادق عليه السلام، بخلاف أبي حنيفة، وقبره في البقيع عليه قبة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قبة صغير مختصرة البناء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9" w:name="__RefHeading___Toc5462562_211673320"/>
      <w:bookmarkStart w:id="850" w:name="_Toc335"/>
      <w:bookmarkEnd w:id="849"/>
      <w:r>
        <w:rPr>
          <w:rtl w:val="true"/>
        </w:rPr>
        <w:t>المسجد</w:t>
      </w:r>
      <w:bookmarkStart w:id="851" w:name="pg635_3441"/>
      <w:bookmarkEnd w:id="850"/>
    </w:p>
    <w:p>
      <w:pPr>
        <w:pStyle w:val="BookText"/>
        <w:rPr/>
      </w:pPr>
      <w:bookmarkEnd w:id="851"/>
      <w:r>
        <w:rPr>
          <w:rFonts w:ascii="Amiri" w:hAnsi="Amiri" w:eastAsia="Amiri" w:cs="Amiri"/>
          <w:color w:val="111111"/>
          <w:sz w:val="28"/>
          <w:sz w:val="28"/>
          <w:szCs w:val="28"/>
          <w:rtl w:val="true"/>
          <w:lang w:bidi="ar-SA"/>
        </w:rPr>
        <w:t>قال الشيخ الصدوق بعد ذكر زيارة أئمة البقيع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ثمان ركعات </w:t>
      </w:r>
      <w:r>
        <w:rPr>
          <w:rStyle w:val="FootnoteAnchor"/>
          <w:rtl w:val="true"/>
        </w:rPr>
        <w:footnoteReference w:id="1386"/>
      </w:r>
      <w:r>
        <w:rPr>
          <w:rFonts w:ascii="Amiri" w:hAnsi="Amiri" w:eastAsia="Amiri" w:cs="Amiri"/>
          <w:color w:val="111111"/>
          <w:sz w:val="28"/>
          <w:sz w:val="28"/>
          <w:szCs w:val="28"/>
          <w:rtl w:val="true"/>
          <w:lang w:bidi="ar-SA"/>
        </w:rPr>
        <w:t>في المسجد الذي هناك، وتقرأ فيها ما أحببت، وتسلّم في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مكان صلّت فيه فاطمة عليها السلام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5462564_211673320"/>
      <w:bookmarkStart w:id="853" w:name="_Toc336"/>
      <w:bookmarkEnd w:id="852"/>
      <w:r>
        <w:rPr>
          <w:rtl w:val="true"/>
        </w:rPr>
        <w:t>مقبرة بني هاشم‌</w:t>
      </w:r>
      <w:bookmarkEnd w:id="853"/>
    </w:p>
    <w:p>
      <w:pPr>
        <w:pStyle w:val="BookText"/>
        <w:rPr/>
      </w:pPr>
      <w:r>
        <w:rPr>
          <w:rFonts w:ascii="Amiri" w:hAnsi="Amiri" w:eastAsia="Amiri" w:cs="Amiri"/>
          <w:color w:val="111111"/>
          <w:sz w:val="28"/>
          <w:sz w:val="28"/>
          <w:szCs w:val="28"/>
          <w:rtl w:val="true"/>
          <w:lang w:bidi="ar-SA"/>
        </w:rPr>
        <w:t>قال الحاكم النيسابوري في موضع دفن العباس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العباس يوم الجمعة لأربع عشرة خلت من رجب، سنة اثنتين وثلاثين، في خلافة عثمان بن عفان، وهو ابن ثمان وثمانين سنة، ودفن بالبقيع، في مقبرة بني هاشم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5462566_211673320"/>
      <w:bookmarkStart w:id="855" w:name="_Toc337"/>
      <w:bookmarkEnd w:id="854"/>
      <w:r>
        <w:rPr>
          <w:rtl w:val="true"/>
        </w:rPr>
        <w:t>المناصع‌</w:t>
      </w:r>
      <w:bookmarkEnd w:id="85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منصع بوزن مقعد، وهي أماكن معروفة من ناحية البقيع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5462568_211673320"/>
      <w:bookmarkStart w:id="857" w:name="_Toc338"/>
      <w:bookmarkEnd w:id="856"/>
      <w:r>
        <w:rPr>
          <w:rtl w:val="true"/>
        </w:rPr>
        <w:t>منزل الحسين بن عبد اللَّه الضمري‌</w:t>
      </w:r>
      <w:bookmarkEnd w:id="857"/>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اللَّه بن ضمرة الحميري، مولى آل ذي يزن، مدني، كان ينزل البقيع، وقد ينسب إلى جده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8" w:name="__RefHeading___Toc5462570_211673320"/>
      <w:bookmarkStart w:id="859" w:name="_Toc339"/>
      <w:bookmarkEnd w:id="858"/>
      <w:r>
        <w:rPr>
          <w:rtl w:val="true"/>
        </w:rPr>
        <w:t>أحداث البقيع‌</w:t>
      </w:r>
      <w:bookmarkEnd w:id="85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0" w:name="__RefHeading___Toc5462572_211673320"/>
      <w:bookmarkStart w:id="861" w:name="_Toc340"/>
      <w:bookmarkEnd w:id="860"/>
      <w:r>
        <w:rPr>
          <w:rtl w:val="true"/>
        </w:rPr>
        <w:t>نزول آية بالبقيع‌</w:t>
      </w:r>
      <w:bookmarkStart w:id="862" w:name="pg635_3442"/>
      <w:bookmarkEnd w:id="861"/>
    </w:p>
    <w:p>
      <w:pPr>
        <w:pStyle w:val="BookText"/>
        <w:rPr/>
      </w:pPr>
      <w:bookmarkEnd w:id="862"/>
      <w:r>
        <w:rPr>
          <w:rFonts w:ascii="Amiri" w:hAnsi="Amiri" w:eastAsia="Amiri" w:cs="Amiri"/>
          <w:color w:val="111111"/>
          <w:sz w:val="28"/>
          <w:sz w:val="28"/>
          <w:szCs w:val="28"/>
          <w:rtl w:val="true"/>
          <w:lang w:bidi="ar-SA"/>
        </w:rPr>
        <w:t>روى السيوطي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قاعداً ببقيع الغرقد، فنزل إلى حائط،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حضر، واللَّه لو كانت العسر جاءت تدخل الحجر، لجائت اليسر حتى تخرجها،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p>
    <w:p>
      <w:pPr>
        <w:pStyle w:val="Heading3"/>
        <w:numPr>
          <w:ilvl w:val="2"/>
          <w:numId w:val="1"/>
        </w:numPr>
        <w:rPr/>
      </w:pPr>
      <w:bookmarkStart w:id="863" w:name="__RefHeading___Toc5462574_211673320"/>
      <w:bookmarkStart w:id="864" w:name="_Toc341"/>
      <w:bookmarkEnd w:id="863"/>
      <w:r>
        <w:rPr>
          <w:rtl w:val="true"/>
        </w:rPr>
        <w:t>يوم البقيع‌</w:t>
      </w:r>
      <w:bookmarkEnd w:id="864"/>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الأوس والخزرج ابنا حارثة بن ثعلبة أهل عزّ ومنعة في بلادهم، حتى‌كانت بينهم‌الحروب التي أفنتهم في‌أيام لهم‌مشهورة،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البقيع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5" w:name="__RefHeading___Toc5462576_211673320"/>
      <w:bookmarkStart w:id="866" w:name="_Toc342"/>
      <w:bookmarkEnd w:id="865"/>
      <w:r>
        <w:rPr>
          <w:rtl w:val="true"/>
        </w:rPr>
        <w:t>نكبة اليهود</w:t>
      </w:r>
      <w:bookmarkStart w:id="867" w:name="pg635_3443"/>
      <w:bookmarkEnd w:id="866"/>
    </w:p>
    <w:p>
      <w:pPr>
        <w:pStyle w:val="BookText"/>
        <w:rPr/>
      </w:pPr>
      <w:bookmarkEnd w:id="867"/>
      <w:r>
        <w:rPr>
          <w:rFonts w:ascii="Amiri" w:hAnsi="Amiri" w:eastAsia="Amiri" w:cs="Amiri"/>
          <w:color w:val="111111"/>
          <w:sz w:val="28"/>
          <w:sz w:val="28"/>
          <w:szCs w:val="28"/>
          <w:rtl w:val="true"/>
          <w:lang w:bidi="ar-SA"/>
        </w:rPr>
        <w:t xml:space="preserve">ذكر ابن سعد في قضية سرية قتل كعب بن الأشرف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يحرض المشركين على رسول اللَّه صلى الله عليه و آله وأصحابه، أي كان في شعره يهجو النبي صلى الله عليه و آله وأصحابه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حزّوا رأسه، وحملوه معهم، فلما بلغوا بقيع الغرقد كبّروا، وقد قام رسول اللَّه صلى الله عليه و آله تلك الليلة يصلي، فلما سمع تكبيرهم كبّر وعرف أن قد قتلوه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5462578_211673320"/>
      <w:bookmarkStart w:id="869" w:name="_Toc343"/>
      <w:bookmarkEnd w:id="868"/>
      <w:r>
        <w:rPr>
          <w:rtl w:val="true"/>
        </w:rPr>
        <w:t>قتل رجال يهود بني قريظة بالبقيع‌</w:t>
      </w:r>
      <w:bookmarkEnd w:id="869"/>
    </w:p>
    <w:p>
      <w:pPr>
        <w:pStyle w:val="BookText"/>
        <w:rPr/>
      </w:pPr>
      <w:r>
        <w:rPr>
          <w:rFonts w:ascii="Amiri" w:hAnsi="Amiri" w:eastAsia="Amiri" w:cs="Amiri"/>
          <w:color w:val="111111"/>
          <w:sz w:val="28"/>
          <w:sz w:val="28"/>
          <w:szCs w:val="28"/>
          <w:rtl w:val="true"/>
          <w:lang w:bidi="ar-SA"/>
        </w:rPr>
        <w:t>بعد ما غدرت يهود بني قريظة ونكثت العهد ورضيت بحكم سعد بن معاذ، حكم سعد بقتل رجالهم وسبي نسائهم وذراريهم، وتقسيم أموالهم وغنائمهم بين المهاجرين والأنصار، فقام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 بحكم اللَّه عزوجل فوق سبعة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انفجر جرح سعد بن معاذ، فما زال ينزف الدم حتى قضى، وساقوا الأسارى إلى المدينة، وأمر رسول اللَّه صلى الله عليه و آله بأخدود، فحفرت بالبقيع، فلما أمسى أمر بإخراج رجل رجل، فكان يضرب عنقه، فقال حيي بن أخطب لكعب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ماترى؟ ما يصنع محمد صلى الله عليه و آله بهم؟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يسوؤك، أماترى الداعي لا يطلع، والذي يذهب لا يرجع</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5462580_211673320"/>
      <w:bookmarkStart w:id="871" w:name="_Toc344"/>
      <w:bookmarkEnd w:id="870"/>
      <w:r>
        <w:rPr>
          <w:rtl w:val="true"/>
        </w:rPr>
        <w:t>تركوا خطبة الرسول صلى الله عليه و آله وذهبوا إلى البقيع</w:t>
      </w:r>
      <w:r>
        <w:rPr>
          <w:rtl w:val="true"/>
        </w:rPr>
        <w:t>!</w:t>
      </w:r>
      <w:bookmarkEnd w:id="871"/>
    </w:p>
    <w:p>
      <w:pPr>
        <w:pStyle w:val="BookText"/>
        <w:rPr/>
      </w:pPr>
      <w:r>
        <w:rPr>
          <w:rFonts w:ascii="Amiri" w:hAnsi="Amiri" w:eastAsia="Amiri" w:cs="Amiri"/>
          <w:color w:val="111111"/>
          <w:sz w:val="28"/>
          <w:sz w:val="28"/>
          <w:szCs w:val="28"/>
          <w:rtl w:val="true"/>
          <w:lang w:bidi="ar-SA"/>
        </w:rPr>
        <w:t>روى الطبرسي في ذيل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عن‌الحسن وأبي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جوع وغلاء سعر، فقدم دحية بن خليفة بتجارة زيت من الشام، والنبي صلى الله عليه و آله يخطب يوم الجمعة، فلما رأوه قاموا إليه بالبقيع، خشية أن يسبقوا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تتابعتم حتى لا يبقى أحد منكم لسال بكم الوادي ناراً</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دحية إذا قدم لم يبق بالمدينة عاتق إلا أتته، وكان يقدم إذا قدم بكلّ ما يحتاج إليه من دقيق أو برّ أو غيره، فينزل عند أحجار الزيت، وهو مكان في سوق المدينة، ثمّ يضرب بالطبل ليؤذن الناس بقدومه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فلم يبق في المسجد الا اثنا عشر رجلًا وامرأة،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هؤلاء لسومت عليهم الحجارة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المسجد إلا ثمانية رهط </w:t>
      </w:r>
      <w:r>
        <w:rPr>
          <w:rStyle w:val="FootnoteAnchor"/>
          <w:rtl w:val="true"/>
        </w:rPr>
        <w:footnoteReference w:id="1399"/>
      </w:r>
      <w:r>
        <w:rPr>
          <w:rFonts w:ascii="IRNazanin" w:hAnsi="IRNazanin" w:eastAsia="IRNazanin"/>
          <w:color w:val="111111"/>
          <w:sz w:val="28"/>
          <w:sz w:val="28"/>
          <w:szCs w:val="28"/>
          <w:rtl w:val="true"/>
          <w:lang w:bidi="fa-IR"/>
        </w:rPr>
        <w:t xml:space="preserve">، أو اثنى عشررجلًا </w:t>
      </w:r>
      <w:r>
        <w:rPr>
          <w:rStyle w:val="FootnoteAnchor"/>
          <w:rtl w:val="true"/>
        </w:rPr>
        <w:footnoteReference w:id="14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رجلًا </w:t>
      </w:r>
      <w:r>
        <w:rPr>
          <w:rStyle w:val="FootnoteAnchor"/>
          <w:rtl w:val="true"/>
        </w:rPr>
        <w:footnoteReference w:id="1401"/>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السيوطي عن ابن جرير وابن المنذر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يخطب الناس يوم الجمعة، فإذا كان نكاح لعب أهله وعزفوا، ومروا باللهو على المسجد، وإذا نزل بالبطحاء جلب،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البطحاء مجلساً بفناء المسجد الذي يلي بقيع الغرقد، وكانت الأعراب إذا جلبوا الخيل والإبل والغنم وبضائع الأعراب نزلوا البطحاء، فإذا سمع ذلك من يقعد للخطبة قاموا للهو</w:t>
      </w:r>
      <w:bookmarkStart w:id="872" w:name="pg635_3445"/>
    </w:p>
    <w:p>
      <w:pPr>
        <w:pStyle w:val="BookText"/>
        <w:rPr/>
      </w:pPr>
      <w:bookmarkEnd w:id="872"/>
      <w:r>
        <w:rPr>
          <w:rFonts w:ascii="Amiri" w:hAnsi="Amiri" w:eastAsia="Amiri" w:cs="Amiri"/>
          <w:color w:val="111111"/>
          <w:sz w:val="28"/>
          <w:sz w:val="28"/>
          <w:szCs w:val="28"/>
          <w:rtl w:val="true"/>
          <w:lang w:bidi="ar-SA"/>
        </w:rPr>
        <w:t>والتجارة وتركوه قائماً، فعاتب اللَّه المؤمنين لنبيه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pStyle w:val="Heading3"/>
        <w:numPr>
          <w:ilvl w:val="2"/>
          <w:numId w:val="1"/>
        </w:numPr>
        <w:rPr/>
      </w:pPr>
      <w:bookmarkStart w:id="873" w:name="__RefHeading___Toc5462582_211673320"/>
      <w:bookmarkStart w:id="874" w:name="_Toc345"/>
      <w:bookmarkEnd w:id="873"/>
      <w:r>
        <w:rPr>
          <w:rtl w:val="true"/>
        </w:rPr>
        <w:t>نفي المخنث إلى النقيع لا البقيع‌</w:t>
      </w:r>
      <w:bookmarkEnd w:id="874"/>
    </w:p>
    <w:p>
      <w:pPr>
        <w:pStyle w:val="BookText"/>
        <w:rPr/>
      </w:pPr>
      <w:r>
        <w:rPr>
          <w:rFonts w:ascii="Amiri" w:hAnsi="Amiri" w:eastAsia="Amiri" w:cs="Amiri"/>
          <w:color w:val="111111"/>
          <w:sz w:val="28"/>
          <w:sz w:val="28"/>
          <w:szCs w:val="28"/>
          <w:rtl w:val="true"/>
          <w:lang w:bidi="ar-SA"/>
        </w:rPr>
        <w:t xml:space="preserve">نفي المخنث إلى النقيع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ليت شعري وأين مني ليت أعلى العهد يلبن فبرام</w:t>
      </w:r>
    </w:p>
    <w:p>
      <w:pPr>
        <w:pStyle w:val="BookText"/>
        <w:rPr/>
      </w:pPr>
      <w:r>
        <w:rPr>
          <w:rFonts w:ascii="Amiri" w:hAnsi="Amiri" w:eastAsia="Amiri" w:cs="Amiri"/>
          <w:color w:val="111111"/>
          <w:sz w:val="28"/>
          <w:sz w:val="28"/>
          <w:szCs w:val="28"/>
          <w:rtl w:val="true"/>
          <w:lang w:bidi="ar-SA"/>
        </w:rPr>
        <w:t>أم بعهدي البقيع أم غيرته بعدي المعصرات والأيام</w:t>
      </w:r>
    </w:p>
    <w:p>
      <w:pPr>
        <w:pStyle w:val="BookText"/>
        <w:rPr/>
      </w:pPr>
      <w:r>
        <w:rPr>
          <w:rFonts w:ascii="Amiri" w:hAnsi="Amiri" w:eastAsia="Amiri" w:cs="Amiri"/>
          <w:color w:val="111111"/>
          <w:sz w:val="28"/>
          <w:sz w:val="28"/>
          <w:szCs w:val="28"/>
          <w:rtl w:val="true"/>
          <w:lang w:bidi="ar-SA"/>
        </w:rPr>
        <w:t>رواها بالباء، فقال أبو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النقيع،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أرو بيتاً عن أهل الحضر إلا هذا، ثمّ ذكر حديث عمر ورأى رجلًا يعلف بعيراً،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النقيع ما 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البقيع</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داود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أتي بمخنث قد خضب يده ورجليه بالحناء،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يتشبة بالنساء، فأمر به فنفي إلى النقيع،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 عن قتل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والنقيع </w:t>
      </w:r>
      <w:r>
        <w:rPr>
          <w:rStyle w:val="FootnoteAnchor"/>
          <w:rtl w:val="true"/>
        </w:rPr>
        <w:footnoteReference w:id="1405"/>
      </w:r>
      <w:r>
        <w:rPr>
          <w:rFonts w:ascii="Amiri" w:hAnsi="Amiri" w:eastAsia="Amiri" w:cs="Amiri"/>
          <w:color w:val="111111"/>
          <w:sz w:val="28"/>
          <w:sz w:val="28"/>
          <w:szCs w:val="28"/>
          <w:rtl w:val="true"/>
          <w:lang w:bidi="ar-SA"/>
        </w:rPr>
        <w:t xml:space="preserve">ناحية عن المدينة </w:t>
      </w:r>
      <w:r>
        <w:rPr>
          <w:rStyle w:val="FootnoteAnchor"/>
          <w:rtl w:val="true"/>
        </w:rPr>
        <w:footnoteReference w:id="1406"/>
      </w:r>
      <w:r>
        <w:rPr>
          <w:rFonts w:ascii="Amiri" w:hAnsi="Amiri" w:eastAsia="Amiri" w:cs="Amiri"/>
          <w:color w:val="111111"/>
          <w:sz w:val="28"/>
          <w:sz w:val="28"/>
          <w:szCs w:val="28"/>
          <w:rtl w:val="true"/>
          <w:lang w:bidi="ar-SA"/>
        </w:rPr>
        <w:t xml:space="preserve">، وليس بالبقيع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bookmarkStart w:id="875" w:name="pg635_3446"/>
    </w:p>
    <w:p>
      <w:pPr>
        <w:pStyle w:val="BookText"/>
        <w:rPr/>
      </w:pPr>
      <w:bookmarkEnd w:id="875"/>
      <w:r>
        <w:rPr>
          <w:rFonts w:ascii="Amiri" w:hAnsi="Amiri" w:eastAsia="Amiri" w:cs="Amiri"/>
          <w:color w:val="111111"/>
          <w:sz w:val="28"/>
          <w:sz w:val="28"/>
          <w:szCs w:val="28"/>
          <w:rtl w:val="true"/>
          <w:lang w:bidi="ar-SA"/>
        </w:rPr>
        <w:t xml:space="preserve">فظهر وقوع التصحيف في ما روي أنه نفي إلى البقيع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5462584_211673320"/>
      <w:bookmarkStart w:id="877" w:name="_Toc346"/>
      <w:bookmarkEnd w:id="876"/>
      <w:r>
        <w:rPr>
          <w:rtl w:val="true"/>
        </w:rPr>
        <w:t>بقيع الغرقد منزل الوافدين‌</w:t>
      </w:r>
      <w:bookmarkEnd w:id="877"/>
    </w:p>
    <w:p>
      <w:pPr>
        <w:pStyle w:val="BookText"/>
        <w:rPr/>
      </w:pPr>
      <w:r>
        <w:rPr>
          <w:rFonts w:ascii="Amiri" w:hAnsi="Amiri" w:eastAsia="Amiri" w:cs="Amiri"/>
          <w:color w:val="111111"/>
          <w:sz w:val="28"/>
          <w:sz w:val="28"/>
          <w:szCs w:val="28"/>
          <w:rtl w:val="true"/>
          <w:lang w:bidi="ar-SA"/>
        </w:rPr>
        <w:t>روى مالك عن عطاء بن يسار، عن رجل من بني أسد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أنا وأهلى ببقيع الغرقد، فقال 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رسول اللَّه صلى الله عليه و آله فاسأله لنا شيئاً نأكله، وجعلوا يذكرون من حاجاتهم، فذهبت إلى رسول اللَّه، فوجدت عنده رجلًا يسأله</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غامد على رسول اللَّه صلى الله عليه و آله في شهر رمضان، وهم عشرة، فنزلوا في بقيع الغرقد، ثمّ لبسوا من صالح ثيابهم، ثمّ انطلقوا إلى رسول اللَّه صلى الله عليه و آله، فسلموا عليه، وأقروا بالإسلام، وكتب لهم رسول اللَّه صلى الله عليه و آله كتاباً فيه شرائع الإسلام</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Heading3"/>
        <w:numPr>
          <w:ilvl w:val="2"/>
          <w:numId w:val="1"/>
        </w:numPr>
        <w:rPr/>
      </w:pPr>
      <w:bookmarkStart w:id="878" w:name="__RefHeading___Toc5462586_211673320"/>
      <w:bookmarkStart w:id="879" w:name="_Toc347"/>
      <w:bookmarkEnd w:id="878"/>
      <w:r>
        <w:rPr>
          <w:rtl w:val="true"/>
        </w:rPr>
        <w:t>مقتل الحارث بن يزيد</w:t>
      </w:r>
      <w:bookmarkEnd w:id="87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الحارث بن يزيد بن أبي أنيسة هو الذي قتله عياش بن أبي ربيعة بالبقيع، بعد قدومه المدينة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0" w:name="__RefHeading___Toc5462588_211673320"/>
      <w:bookmarkStart w:id="881" w:name="_Toc348"/>
      <w:bookmarkEnd w:id="880"/>
      <w:r>
        <w:rPr>
          <w:rtl w:val="true"/>
        </w:rPr>
        <w:t>قصد دفن النبي صلى الله عليه و آله بالبقيع‌</w:t>
      </w:r>
      <w:bookmarkEnd w:id="88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موضع دفنه، فرأى قوم أن يدفنوه بمكة، لأنها مسقط رأسه، وقال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بالمدينة، ندفنه بالبقيع عند شهداء أحد، ثم اتفقوا على دفنه في البيت الذي قبض فيه، وصلوا عليه ارسالًا لا يؤمهم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أشار بذلك فقبلوه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الكافي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العباس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المؤمنين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اجتمعوا أن يدفنوا رسول اللَّه صلى اللَّه عليه وآله في بقيع المصلى، وأن يؤمهم رجل منهم، فخرج أمير المؤمنين عليه السلام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رسول اللَّه صلى الله عليه و آله إمام حيّاً وميّتاً،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أدفن في البقعة التي أقبض فيها، ثمّ قام على الباب فصلى عليه، ثمّ أمر الناس عشرة عشرة يصلون عليه، ثمّ يخرجون</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البقيع الذى أراد بعض المسلمين أن يدفنوا فيه رسول اللَّه صلى الله عليه و آله هو إحدى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المصلى، كما في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الغرقد، كما هو المستفاد من بعض الأخبار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ماذكره ابن أبي الحديد من إرادة بعض الناس دفن النبي</w:t>
      </w:r>
      <w:bookmarkStart w:id="882" w:name="pg635_3448"/>
    </w:p>
    <w:p>
      <w:pPr>
        <w:pStyle w:val="BookText"/>
        <w:rPr/>
      </w:pPr>
      <w:bookmarkEnd w:id="882"/>
      <w:r>
        <w:rPr>
          <w:rFonts w:ascii="Amiri" w:hAnsi="Amiri" w:eastAsia="Amiri" w:cs="Amiri"/>
          <w:color w:val="111111"/>
          <w:sz w:val="28"/>
          <w:sz w:val="28"/>
          <w:szCs w:val="28"/>
          <w:rtl w:val="true"/>
          <w:lang w:bidi="ar-SA"/>
        </w:rPr>
        <w:t>الأعظم صلى اللَّه عليه وآله بالبقيع، عند شهداء أحد، هم الذين دفنوا ببقيع الغرقد، لا المدفونين ببقيع الخيل الذي هو منطقة أحد، وبه قبر حمزة سيد الشهداء وغيره</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5462590_211673320"/>
      <w:bookmarkStart w:id="884" w:name="_Toc349"/>
      <w:bookmarkEnd w:id="883"/>
      <w:r>
        <w:rPr>
          <w:rtl w:val="true"/>
        </w:rPr>
        <w:t>خرج الناس إلى البقيع يطلبون قبرها</w:t>
      </w:r>
      <w:bookmarkEnd w:id="884"/>
    </w:p>
    <w:p>
      <w:pPr>
        <w:pStyle w:val="BookText"/>
        <w:rPr/>
      </w:pPr>
      <w:r>
        <w:rPr>
          <w:rFonts w:ascii="Amiri" w:hAnsi="Amiri" w:eastAsia="Amiri" w:cs="Amiri"/>
          <w:color w:val="111111"/>
          <w:sz w:val="28"/>
          <w:sz w:val="28"/>
          <w:szCs w:val="28"/>
          <w:rtl w:val="true"/>
          <w:lang w:bidi="ar-SA"/>
        </w:rPr>
        <w:t>روى أبو علي محمد بن همام الكاتب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قضية دفن فاطمة الزهراء عليها السلام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تموت فاطمة بنت رسول اللَّه صلى الله عليه و آله ولا نحضرها؟ فخرج الناس إلى البقيع يطلبون قبرها، وأظهر اللَّه في الموضع سبعين قبراً، لم يدروا قبرها من القبور، فرجعوا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5462592_211673320"/>
      <w:bookmarkStart w:id="886" w:name="_Toc350"/>
      <w:bookmarkEnd w:id="885"/>
      <w:r>
        <w:rPr>
          <w:rtl w:val="true"/>
        </w:rPr>
        <w:t>عام الرمادة</w:t>
      </w:r>
      <w:bookmarkEnd w:id="886"/>
    </w:p>
    <w:p>
      <w:pPr>
        <w:pStyle w:val="BookText"/>
        <w:rPr/>
      </w:pP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عام الرمادة تجلبت العرب من كلّ ناحية، فقدموا المدينة، فكان عمر بن الخطاب قد أمر رجالًا يقومون عليهم ويقسمون عليهم أطعمتهم وإدامهم، فكان يزيد ابن أخت النمر وكان المسور بن مخرمة وكان عبد الرحمن بن عبد القاري‌ء وكان عبد اللَّه بن عتبة بن مسعود، فكانوا إذا أمسوا اجتمعوا عند عمر فيخبرونه بكلّ ما كانوا فيه، وكان كلّ رجل منهم على ناحية من المدينة، وكان الأعراب حلولًا في ما بين رأس الثنية إلى راتج إلى بني حارثة إلى بني عبد الأشهل إلى البقيع إلى بني قريظة ومنهم طائفة بناحية بني سلمة هم محدقون بالمدينة</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5462594_211673320"/>
      <w:bookmarkStart w:id="888" w:name="_Toc351"/>
      <w:bookmarkEnd w:id="887"/>
      <w:r>
        <w:rPr>
          <w:rtl w:val="true"/>
        </w:rPr>
        <w:t>مع معقل بن سنان الأشجعي‌</w:t>
      </w:r>
      <w:bookmarkStart w:id="889" w:name="pg635_3449"/>
      <w:bookmarkEnd w:id="888"/>
    </w:p>
    <w:p>
      <w:pPr>
        <w:pStyle w:val="BookText"/>
        <w:rPr/>
      </w:pPr>
      <w:bookmarkEnd w:id="889"/>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قائلًا يقول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الناس من شرّ معقل إذا معقل راح البقيع مرجلا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سنان الأشجعي، وكان قدم المدينة،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بباديتك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5462596_211673320"/>
      <w:bookmarkStart w:id="891" w:name="_Toc352"/>
      <w:bookmarkEnd w:id="890"/>
      <w:r>
        <w:rPr>
          <w:rtl w:val="true"/>
        </w:rPr>
        <w:t>مع الحارث بن يزيد بن أنسة</w:t>
      </w:r>
      <w:bookmarkEnd w:id="891"/>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يزيد بن أنسة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وهو الذي لقيه عياش بن أبي ربيعة بالبقيع، عند قدومه المدينة، هكذا ذكره ابن أبي حاتم عن أبيه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5462598_211673320"/>
      <w:bookmarkStart w:id="893" w:name="_Toc353"/>
      <w:bookmarkEnd w:id="892"/>
      <w:r>
        <w:rPr>
          <w:rtl w:val="true"/>
        </w:rPr>
        <w:t>وقوع القتال فيه‌</w:t>
      </w:r>
      <w:bookmarkEnd w:id="893"/>
    </w:p>
    <w:p>
      <w:pPr>
        <w:pStyle w:val="BookText"/>
        <w:rPr/>
      </w:pPr>
      <w:r>
        <w:rPr>
          <w:rFonts w:ascii="Amiri" w:hAnsi="Amiri" w:eastAsia="Amiri" w:cs="Amiri"/>
          <w:color w:val="111111"/>
          <w:sz w:val="28"/>
          <w:sz w:val="28"/>
          <w:szCs w:val="28"/>
          <w:rtl w:val="true"/>
          <w:lang w:bidi="ar-SA"/>
        </w:rPr>
        <w:t>ذكر ابن عساكر عن عبد الحميد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حرباً وقعت في ما بين عدي بن كعب، فخرج عبد اللَّه بن مطيع يطلع ما سببه، وبلغ ذلك عبد اللَّه وسليمان ابني أبي جهم، فخرجا يرصدانه لرجعته، وأتى الخبر أخويهما، فخرجوا إليهما وتداعى الفريقان، وانصرف عبد اللَّه بن مطيع ممسياً، فالتقوا بالبقيع، فاقتتلوا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5462600_211673320"/>
      <w:bookmarkStart w:id="895" w:name="_Toc354"/>
      <w:bookmarkEnd w:id="894"/>
      <w:r>
        <w:rPr>
          <w:rtl w:val="true"/>
        </w:rPr>
        <w:t>أم البنين بالبقيع‌</w:t>
      </w:r>
      <w:bookmarkEnd w:id="89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تخرج إلى البقيع فتندب بنيها أشجى</w:t>
      </w:r>
    </w:p>
    <w:p>
      <w:pPr>
        <w:pStyle w:val="BookText"/>
        <w:rPr/>
      </w:pPr>
      <w:r>
        <w:rPr>
          <w:rFonts w:ascii="Amiri" w:hAnsi="Amiri" w:eastAsia="Amiri" w:cs="Amiri"/>
          <w:color w:val="111111"/>
          <w:sz w:val="28"/>
          <w:sz w:val="28"/>
          <w:szCs w:val="28"/>
          <w:rtl w:val="true"/>
          <w:lang w:bidi="ar-SA"/>
        </w:rPr>
        <w:t>ندبة وأحرقها، فيجتمع الناس إليها يسمعون منها، فكان مروان يجي‌ء في من يجي‌ء لذلك، فلا يزال يسمع ندبتها ويبكي</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رقاد وحكيم بن الطفيل الطائي قتلا العباس بن علي عليه السلام، وكانت أم البنين أم هؤلاء الأربعة الأخوة القتلى تخرج إلى البقيع، فتندب بنيها أشجى ندبة وأحرقها</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تخرج إلى البقيع كلّ يوم ترثيه، وتحمل ولده </w:t>
      </w:r>
      <w:r>
        <w:rPr>
          <w:rStyle w:val="FootnoteAnchor"/>
          <w:rtl w:val="true"/>
        </w:rPr>
        <w:footnoteReference w:id="1421"/>
      </w:r>
      <w:r>
        <w:rPr>
          <w:rFonts w:ascii="Amiri" w:hAnsi="Amiri" w:eastAsia="Amiri" w:cs="Amiri"/>
          <w:color w:val="111111"/>
          <w:sz w:val="28"/>
          <w:sz w:val="28"/>
          <w:szCs w:val="28"/>
          <w:rtl w:val="true"/>
          <w:lang w:bidi="ar-SA"/>
        </w:rPr>
        <w:t>عبيد اللَّه، فيجتمع لسماع رثائها أهل المدينة، وفيهم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فيبكون لشجيّ الندبة، قولها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 على جماهير النقد ووراه من أبناء حيدر كلّ ليث ذي لبد</w:t>
      </w:r>
    </w:p>
    <w:p>
      <w:pPr>
        <w:pStyle w:val="BookText"/>
        <w:rPr/>
      </w:pPr>
      <w:r>
        <w:rPr>
          <w:rFonts w:ascii="Amiri" w:hAnsi="Amiri" w:eastAsia="Amiri" w:cs="Amiri"/>
          <w:color w:val="111111"/>
          <w:sz w:val="28"/>
          <w:sz w:val="28"/>
          <w:szCs w:val="28"/>
          <w:rtl w:val="true"/>
          <w:lang w:bidi="ar-SA"/>
        </w:rPr>
        <w:t>انبئت أنّ ابنى أصيب برأسه مقطوع يد ويل على شبلي أمال برأسه ضرب العمد</w:t>
      </w:r>
    </w:p>
    <w:p>
      <w:pPr>
        <w:pStyle w:val="BookText"/>
        <w:rPr/>
      </w:pPr>
      <w:r>
        <w:rPr>
          <w:rFonts w:ascii="Amiri" w:hAnsi="Amiri" w:eastAsia="Amiri" w:cs="Amiri"/>
          <w:color w:val="111111"/>
          <w:sz w:val="28"/>
          <w:sz w:val="28"/>
          <w:szCs w:val="28"/>
          <w:rtl w:val="true"/>
          <w:lang w:bidi="ar-SA"/>
        </w:rPr>
        <w:t xml:space="preserve">لو كان سيفك في يديك لما دنا منه أحد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تدعوني ويك أم البنين تذكريني بليوث العرين</w:t>
      </w:r>
    </w:p>
    <w:p>
      <w:pPr>
        <w:pStyle w:val="BookText"/>
        <w:rPr/>
      </w:pPr>
      <w:r>
        <w:rPr>
          <w:rFonts w:ascii="Amiri" w:hAnsi="Amiri" w:eastAsia="Amiri" w:cs="Amiri"/>
          <w:color w:val="111111"/>
          <w:sz w:val="28"/>
          <w:sz w:val="28"/>
          <w:szCs w:val="28"/>
          <w:rtl w:val="true"/>
          <w:lang w:bidi="ar-SA"/>
        </w:rPr>
        <w:t>كانت بنون لي أدعى بهم واليوم أصبحت ولا من بنين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bookmarkStart w:id="896" w:name="pg635_3451"/>
    </w:p>
    <w:p>
      <w:pPr>
        <w:pStyle w:val="BookText"/>
        <w:rPr/>
      </w:pPr>
      <w:bookmarkEnd w:id="896"/>
      <w:r>
        <w:rPr>
          <w:rFonts w:ascii="Amiri" w:hAnsi="Amiri" w:eastAsia="Amiri" w:cs="Amiri"/>
          <w:color w:val="111111"/>
          <w:sz w:val="28"/>
          <w:sz w:val="28"/>
          <w:szCs w:val="28"/>
          <w:rtl w:val="true"/>
          <w:lang w:bidi="ar-SA"/>
        </w:rPr>
        <w:t>تنازع الخرصان أشلائهم فكلّهم أمسى صريعاً طعين</w:t>
      </w:r>
    </w:p>
    <w:p>
      <w:pPr>
        <w:pStyle w:val="BookText"/>
        <w:rPr/>
      </w:pPr>
      <w:r>
        <w:rPr>
          <w:rFonts w:ascii="Amiri" w:hAnsi="Amiri" w:eastAsia="Amiri" w:cs="Amiri"/>
          <w:color w:val="111111"/>
          <w:sz w:val="28"/>
          <w:sz w:val="28"/>
          <w:szCs w:val="28"/>
          <w:rtl w:val="true"/>
          <w:lang w:bidi="ar-SA"/>
        </w:rPr>
        <w:t xml:space="preserve">يا ليت شعري أكما أخبروا بأنّ عباساً قطيع اليمين </w:t>
      </w:r>
      <w:r>
        <w:rPr>
          <w:rStyle w:val="FootnoteAnchor"/>
          <w:rtl w:val="true"/>
        </w:rPr>
        <w:footnoteReference w:id="1423"/>
      </w:r>
    </w:p>
    <w:p>
      <w:pPr>
        <w:pStyle w:val="Heading3"/>
        <w:numPr>
          <w:ilvl w:val="2"/>
          <w:numId w:val="1"/>
        </w:numPr>
        <w:rPr/>
      </w:pPr>
      <w:bookmarkStart w:id="897" w:name="__RefHeading___Toc5462602_211673320"/>
      <w:bookmarkStart w:id="898" w:name="_Toc355"/>
      <w:bookmarkEnd w:id="897"/>
      <w:r>
        <w:rPr>
          <w:rtl w:val="true"/>
        </w:rPr>
        <w:t>ما قالته زينب الصغرى بنت عقيل بالبقيع‌</w:t>
      </w:r>
      <w:bookmarkEnd w:id="898"/>
    </w:p>
    <w:p>
      <w:pPr>
        <w:pStyle w:val="BookText"/>
        <w:rPr/>
      </w:pPr>
      <w:r>
        <w:rPr>
          <w:rFonts w:ascii="Amiri" w:hAnsi="Amiri" w:eastAsia="Amiri" w:cs="Amiri"/>
          <w:color w:val="111111"/>
          <w:sz w:val="28"/>
          <w:sz w:val="28"/>
          <w:szCs w:val="28"/>
          <w:rtl w:val="true"/>
          <w:lang w:bidi="ar-SA"/>
        </w:rPr>
        <w:t>روى الطبراني وابن عساكر عن الزبير عن عمه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زينب الصغرى بنت عقيل بن أبي طالب على الناس بالبقيع تبكي قتلاها بالطّف،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 ماذا فعلتم وأنتم آخر الأمم‌النبي لكم</w:t>
      </w:r>
    </w:p>
    <w:p>
      <w:pPr>
        <w:pStyle w:val="BookText"/>
        <w:rPr/>
      </w:pPr>
      <w:r>
        <w:rPr>
          <w:rFonts w:ascii="IRNazanin" w:hAnsi="IRNazanin" w:eastAsia="IRNazanin"/>
          <w:color w:val="111111"/>
          <w:sz w:val="28"/>
          <w:sz w:val="28"/>
          <w:szCs w:val="28"/>
          <w:rtl w:val="true"/>
          <w:lang w:bidi="fa-IR"/>
        </w:rPr>
        <w:t xml:space="preserve">ماذا فعلتم وأنتم آخر الأمم،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بأهل بيتي وأنصاري وذريتي منهم أسارى وقتلى ضرجوا بدم</w:t>
      </w:r>
    </w:p>
    <w:p>
      <w:pPr>
        <w:pStyle w:val="BookText"/>
        <w:rPr/>
      </w:pPr>
      <w:r>
        <w:rPr>
          <w:rFonts w:ascii="Amiri" w:hAnsi="Amiri" w:eastAsia="Amiri" w:cs="Amiri"/>
          <w:color w:val="111111"/>
          <w:sz w:val="28"/>
          <w:sz w:val="28"/>
          <w:szCs w:val="28"/>
          <w:rtl w:val="true"/>
          <w:lang w:bidi="ar-SA"/>
        </w:rPr>
        <w:t>ما كان ذاك جزائي إذ نصحت لكم أن تخلفوني بسوء في ذوي رحم</w:t>
      </w:r>
    </w:p>
    <w:p>
      <w:pPr>
        <w:pStyle w:val="BookText"/>
        <w:rPr/>
      </w:pPr>
      <w:r>
        <w:rPr>
          <w:rFonts w:ascii="Amiri" w:hAnsi="Amiri" w:eastAsia="Amiri" w:cs="Amiri"/>
          <w:color w:val="111111"/>
          <w:sz w:val="28"/>
          <w:sz w:val="28"/>
          <w:szCs w:val="28"/>
          <w:rtl w:val="true"/>
          <w:lang w:bidi="ar-SA"/>
        </w:rPr>
        <w:t>فقال 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p>
    <w:p>
      <w:pPr>
        <w:pStyle w:val="Heading3"/>
        <w:numPr>
          <w:ilvl w:val="2"/>
          <w:numId w:val="1"/>
        </w:numPr>
        <w:rPr/>
      </w:pPr>
      <w:bookmarkStart w:id="899" w:name="__RefHeading___Toc5462604_211673320"/>
      <w:bookmarkStart w:id="900" w:name="_Toc356"/>
      <w:bookmarkEnd w:id="899"/>
      <w:r>
        <w:rPr>
          <w:rtl w:val="true"/>
        </w:rPr>
        <w:t>البقيع وظلم يزيد</w:t>
      </w:r>
      <w:bookmarkEnd w:id="900"/>
    </w:p>
    <w:p>
      <w:pPr>
        <w:pStyle w:val="BookText"/>
        <w:rPr/>
      </w:pPr>
      <w:r>
        <w:rPr>
          <w:rFonts w:ascii="Amiri" w:hAnsi="Amiri" w:eastAsia="Amiri" w:cs="Amiri"/>
          <w:color w:val="111111"/>
          <w:sz w:val="28"/>
          <w:sz w:val="28"/>
          <w:szCs w:val="28"/>
          <w:rtl w:val="true"/>
          <w:lang w:bidi="ar-SA"/>
        </w:rPr>
        <w:t>أورد ابن قتيبة الدينوري مأساة وقعة الحرة التي حصلت في زمن يزيد بن معاوية عليه اللعنة والعذاب، وذكر كتاب مسلم بن عقبة إلى يزيد الذي جاء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ففرقت أصحابي على أفواه الخنادق، فوليت الحصين بن نمير ناحية ذناب وما والاها، وعلى الموالي وجهت حبيش بن دلجة إلى ناحية بني سلمة، ووجهت عبد اللَّه بن مسعدة إلى ناحية بقيع الغرقد، وكنت ومن معي من قواد أمير المؤمنين</w:t>
      </w:r>
      <w:r>
        <w:rPr>
          <w:rFonts w:eastAsia="Amiri" w:cs="Amiri" w:ascii="Amiri" w:hAnsi="Amiri"/>
          <w:color w:val="111111"/>
          <w:sz w:val="28"/>
          <w:szCs w:val="28"/>
          <w:rtl w:val="true"/>
          <w:lang w:bidi="ar-SA"/>
        </w:rPr>
        <w:t>!</w:t>
      </w:r>
      <w:bookmarkStart w:id="901" w:name="pg635_3452"/>
    </w:p>
    <w:p>
      <w:pPr>
        <w:pStyle w:val="BookText"/>
        <w:rPr/>
      </w:pPr>
      <w:bookmarkEnd w:id="901"/>
      <w:r>
        <w:rPr>
          <w:rFonts w:ascii="Amiri" w:hAnsi="Amiri" w:eastAsia="Amiri" w:cs="Amiri"/>
          <w:color w:val="111111"/>
          <w:sz w:val="28"/>
          <w:sz w:val="28"/>
          <w:szCs w:val="28"/>
          <w:rtl w:val="true"/>
          <w:lang w:bidi="ar-SA"/>
        </w:rPr>
        <w:t>ورجاله في وجوه بني حارثة، فأدخلنا الخيل عليهم حين ارتفع النهار، من ناحية عبد الأشهل</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وبنو أمية قد هدموا الكعبة، وجعلوا الرسول دون الخليفة، وختموا في أعناق الصحابة، وغيّروا أوقات الصلاة، ونقشوا أكفّ المسلمين، ومنهم من أكل وشرب على منبر رسول اللَّه صلى اللَّه عليه وسلم، ونهبت الحرم، ووطئت المسلمات في دار الإسلام بالبقيع في أيامه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5462606_211673320"/>
      <w:bookmarkStart w:id="903" w:name="_Toc357"/>
      <w:bookmarkEnd w:id="902"/>
      <w:r>
        <w:rPr>
          <w:rtl w:val="true"/>
        </w:rPr>
        <w:t>الهاتف الغيبي‌</w:t>
      </w:r>
      <w:bookmarkEnd w:id="903"/>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أين الراغبون في الآخرة؟ فهتف به هاتف من ناحية البقيع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الحسين عليهما السلام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5462608_211673320"/>
      <w:bookmarkStart w:id="905" w:name="_Toc358"/>
      <w:bookmarkEnd w:id="904"/>
      <w:r>
        <w:rPr>
          <w:rtl w:val="true"/>
        </w:rPr>
        <w:t>خبر السرير</w:t>
      </w:r>
      <w:bookmarkEnd w:id="905"/>
    </w:p>
    <w:p>
      <w:pPr>
        <w:pStyle w:val="BookText"/>
        <w:rPr/>
      </w:pPr>
      <w:r>
        <w:rPr>
          <w:rFonts w:ascii="Amiri" w:hAnsi="Amiri" w:eastAsia="Amiri" w:cs="Amiri"/>
          <w:color w:val="111111"/>
          <w:sz w:val="28"/>
          <w:sz w:val="28"/>
          <w:szCs w:val="28"/>
          <w:rtl w:val="true"/>
          <w:lang w:bidi="ar-SA"/>
        </w:rPr>
        <w:t xml:space="preserve">ذكر النمازي خبر السرير الذي كان عند صاحب مقبرة البقيع في المدينة المنورة في زمن الرضا عليه السلام، وكان سرير النبي صلى الله عليه و آله، فإذا مات رجل من بني هاشم صر السرير، فيعلم منه أنه مات رجل من بني هاشم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6" w:name="__RefHeading___Toc5462610_211673320"/>
      <w:bookmarkStart w:id="907" w:name="_Toc359"/>
      <w:bookmarkEnd w:id="906"/>
      <w:r>
        <w:rPr>
          <w:rtl w:val="true"/>
        </w:rPr>
        <w:t>من عجائب البقيع‌</w:t>
      </w:r>
      <w:bookmarkStart w:id="908" w:name="pg635_3453"/>
      <w:bookmarkEnd w:id="907"/>
    </w:p>
    <w:p>
      <w:pPr>
        <w:pStyle w:val="BookText"/>
        <w:rPr/>
      </w:pPr>
      <w:bookmarkEnd w:id="908"/>
      <w:r>
        <w:rPr>
          <w:rFonts w:ascii="Amiri" w:hAnsi="Amiri" w:eastAsia="Amiri" w:cs="Amiri"/>
          <w:color w:val="111111"/>
          <w:sz w:val="28"/>
          <w:sz w:val="28"/>
          <w:szCs w:val="28"/>
          <w:rtl w:val="true"/>
          <w:lang w:bidi="ar-SA"/>
        </w:rPr>
        <w:t>روى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بن الخطاب يعرض للناس، إذ مرّ به رجل معه ابن له على عاتقه،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غراباً أشبه بغراب من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أمير المؤمنين لقد ولدته أمه وهي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بعث كذا وكذا، وتركتها حاملًا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 اللَّه ما في بطنك، فلما قدمت من سفري أخبرت أنها قد ماتت، فبينا أنا ذات ليلة قاعد في البقيع مع بني عمّ لي إذ نظرت فإذا ضوء شبه السراج </w:t>
      </w:r>
      <w:r>
        <w:rPr>
          <w:rStyle w:val="FootnoteAnchor"/>
          <w:rtl w:val="true"/>
        </w:rPr>
        <w:footnoteReference w:id="1430"/>
      </w:r>
      <w:r>
        <w:rPr>
          <w:rFonts w:ascii="Amiri" w:hAnsi="Amiri" w:eastAsia="Amiri" w:cs="Amiri"/>
          <w:color w:val="111111"/>
          <w:sz w:val="28"/>
          <w:sz w:val="28"/>
          <w:szCs w:val="28"/>
          <w:rtl w:val="true"/>
          <w:lang w:bidi="ar-SA"/>
        </w:rPr>
        <w:t>في المقابر، فقلت لبني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غير انا نرى هذا الضوء كلّ ليلة عند قبر فلانة، فأخذت معي فأساً، ثمّ انطلقت نحو القبر، فإذا القبر مفتوح، وإذا هو بحجر أمه، فدنوت فناداني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المستودع ربّه، خذ وديعتك، أما لو استودعته أمه لوجدتها،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الصبي، وانضمّ القبر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المناوي عن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ابن المرحل المقدس سنة إحدى وسبعين وسبعمائة ورجع إلى المدينة، سمع شيخاً من المحدثين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جسد بعض الناس بياض، فكان يخرج إلى البقيع عرياناً، وفي السحر يعود، فبرأ بذلك الغبار، فكان ابن المرحل حصل في نفسه شي‌ء، فنظر في يده، فوجد فيها بياضاً قدر درهم، فأقبل على اللَّه بالدعاء والتضرع، وخرج إلى البقيع، وأخذ من رمل الروضة، ودلك به ذلك البياض، فذهب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9" w:name="__RefHeading___Toc5462612_211673320"/>
      <w:bookmarkStart w:id="910" w:name="_Toc360"/>
      <w:bookmarkEnd w:id="909"/>
      <w:r>
        <w:rPr>
          <w:rtl w:val="true"/>
        </w:rPr>
        <w:t>هروب عبد اللَّه بن الربيع إلى البقيع‌</w:t>
      </w:r>
      <w:bookmarkStart w:id="911" w:name="pg635_3454"/>
      <w:bookmarkEnd w:id="910"/>
    </w:p>
    <w:p>
      <w:pPr>
        <w:pStyle w:val="BookText"/>
        <w:rPr/>
      </w:pPr>
      <w:bookmarkEnd w:id="911"/>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الأمير عبد اللَّه بن الربيع وترك صلاة الجمعة، وكان رؤوس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 ويعقل ورمقة وحديا وعنقود ومسعر وأبو النار، فلما رجع عبد اللَّه بن الربيع ركب في جنوده، والتقى مع السودان، فهزموه أيضاً، فلحقوه بالبقيع، فألقى لهم رداءه يشغلهم فيه، حتى نجا بنفسه ومن اتبعه، فلحق ببطن نخل على ليلتين من المدينة، ووقع السودان على طعام للمنصور كان مخزوناً في دار مروان قد قدم به في البحر، فنهبوه ونهبوا ما للجند الذين بالمدينة من دقيق وسويق وغيره، وباعوا ذلك بأرخص ثمن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5462614_211673320"/>
      <w:bookmarkStart w:id="913" w:name="_Toc361"/>
      <w:bookmarkEnd w:id="912"/>
      <w:r>
        <w:rPr>
          <w:rtl w:val="true"/>
        </w:rPr>
        <w:t>الحَجّاج وصبيان أهل البقيع‌</w:t>
      </w:r>
      <w:bookmarkEnd w:id="913"/>
    </w:p>
    <w:p>
      <w:pPr>
        <w:pStyle w:val="BookText"/>
        <w:rPr/>
      </w:pPr>
      <w:r>
        <w:rPr>
          <w:rFonts w:ascii="Amiri" w:hAnsi="Amiri" w:eastAsia="Amiri" w:cs="Amiri"/>
          <w:color w:val="111111"/>
          <w:sz w:val="28"/>
          <w:sz w:val="28"/>
          <w:szCs w:val="28"/>
          <w:rtl w:val="true"/>
          <w:lang w:bidi="ar-SA"/>
        </w:rPr>
        <w:t>روى ابن سعد 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الحجاج الفاسق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حرّف كتاب اللَّه،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كذبت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ذلك ولا أنت معه،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فإنك شيخ قد خرفت وذهب عقلك، يوشك شيخ أن يؤخذ فتضرب عنقه، فيجرّ قد انتفخت خصيتاه، يطوف به صبيان أهل البقيع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5462616_211673320"/>
      <w:bookmarkStart w:id="915" w:name="_Toc362"/>
      <w:bookmarkEnd w:id="914"/>
      <w:r>
        <w:rPr>
          <w:rtl w:val="true"/>
        </w:rPr>
        <w:t>صلاة هشام بالبقيع‌</w:t>
      </w:r>
      <w:bookmarkEnd w:id="91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أفلح وخالد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هشام بن عبد الملك على سالم بن عبد اللَّه بالبقيع، لكثرة الناس، فلما رأى هشام كثرتهم بالبقيع قال لإبراهيم 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على الناس بعث أربعة آلاف، فسمي عام الأربعة آلاف،</w:t>
      </w:r>
      <w:bookmarkStart w:id="916" w:name="pg635_3455"/>
    </w:p>
    <w:p>
      <w:pPr>
        <w:pStyle w:val="BookText"/>
        <w:rPr/>
      </w:pPr>
      <w:bookmarkEnd w:id="9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الناس إذا دخلوا الصائفة خرج أربعة آلاف من المدينة إلى السواحل، فكانوا هناك إلى انصراف الناس وخروجهم من الصائفة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5462618_211673320"/>
      <w:bookmarkStart w:id="918" w:name="_Toc363"/>
      <w:bookmarkEnd w:id="917"/>
      <w:r>
        <w:rPr>
          <w:rtl w:val="true"/>
        </w:rPr>
        <w:t>رسول الإمام الصادق عليه السلام إلى أبي حمزة الثمالي‌</w:t>
      </w:r>
      <w:bookmarkEnd w:id="918"/>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لعلى ظهر بعيري بالبقيع إذ جاءني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أبا حمزة، فجئت وأبو عبد اللَّه عليه السلام جالس،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لأستريح إذا رأيتك،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عليا عليه السلام لم يكن إماماً حتى شهر سيفه، خاب إذاً عمار وخزيمة بن ثابت وصاحبك أبو عمرة</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5462620_211673320"/>
      <w:bookmarkStart w:id="920" w:name="_Toc364"/>
      <w:bookmarkEnd w:id="919"/>
      <w:r>
        <w:rPr>
          <w:rtl w:val="true"/>
        </w:rPr>
        <w:t>صفوان بن سليم ومحمد بن المنكدر والبقيع‌</w:t>
      </w:r>
      <w:bookmarkEnd w:id="92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صالح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صفوان بن سليم </w:t>
      </w:r>
      <w:r>
        <w:rPr>
          <w:rStyle w:val="FootnoteAnchor"/>
          <w:rtl w:val="true"/>
        </w:rPr>
        <w:footnoteReference w:id="1437"/>
      </w:r>
      <w:r>
        <w:rPr>
          <w:rFonts w:ascii="Amiri" w:hAnsi="Amiri" w:eastAsia="Amiri" w:cs="Amiri"/>
          <w:color w:val="111111"/>
          <w:sz w:val="28"/>
          <w:sz w:val="28"/>
          <w:szCs w:val="28"/>
          <w:rtl w:val="true"/>
          <w:lang w:bidi="ar-SA"/>
        </w:rPr>
        <w:t>يأتي البقيع في الأيام، فيمرّ بي، فاتبعته ذات يوم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ما يصنع، فقنع رأسه وجلس إلى قبر منها، فلم يزل يبكي حتّى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 قبر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مرّة أخرى فاتبعته، فقعد إلى جنب غيره، ففعل مثل ذلك، فذكرت ذلك لمحمد بن المنكدر </w:t>
      </w:r>
      <w:r>
        <w:rPr>
          <w:rStyle w:val="FootnoteAnchor"/>
          <w:rtl w:val="true"/>
        </w:rPr>
        <w:footnoteReference w:id="143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ظننت أنه قبر بعض أهله،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bookmarkStart w:id="921" w:name="pg635_3456"/>
    </w:p>
    <w:p>
      <w:pPr>
        <w:pStyle w:val="BookText"/>
        <w:rPr/>
      </w:pPr>
      <w:bookmarkEnd w:id="921"/>
      <w:r>
        <w:rPr>
          <w:rFonts w:ascii="Amiri" w:hAnsi="Amiri" w:eastAsia="Amiri" w:cs="Amiri"/>
          <w:color w:val="111111"/>
          <w:sz w:val="28"/>
          <w:sz w:val="28"/>
          <w:szCs w:val="28"/>
          <w:rtl w:val="true"/>
          <w:lang w:bidi="ar-SA"/>
        </w:rPr>
        <w:t>أهله وإخوته، إنّما هو رجل يحرك قلبه بذكر الأموات كلّما عرضت له قسوة، جعل محمد بن المنكدر بعد يمرّ بي فيأتي البقيع، فسلمت عليه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نفعتك موعظتك موعظة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انتفع بما ألقيت إليه منها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5462622_211673320"/>
      <w:bookmarkStart w:id="923" w:name="_Toc365"/>
      <w:bookmarkEnd w:id="922"/>
      <w:r>
        <w:rPr>
          <w:rtl w:val="true"/>
        </w:rPr>
        <w:t>حديث مالك بن أنس بالبقيع‌</w:t>
      </w:r>
      <w:bookmarkEnd w:id="923"/>
    </w:p>
    <w:p>
      <w:pPr>
        <w:pStyle w:val="BookText"/>
        <w:rPr/>
      </w:pPr>
      <w:r>
        <w:rPr>
          <w:rFonts w:ascii="Amiri" w:hAnsi="Amiri" w:eastAsia="Amiri" w:cs="Amiri"/>
          <w:color w:val="111111"/>
          <w:sz w:val="28"/>
          <w:sz w:val="28"/>
          <w:szCs w:val="28"/>
          <w:rtl w:val="true"/>
          <w:lang w:bidi="ar-SA"/>
        </w:rPr>
        <w:t>روى أبو يعلى عن ربيعة بن أبي عبد الرحمن أنه شهد باباً من بقيع الغرقد كان قاعداً خلق خلفه، فيهم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يذكر من صفة رسول اللَّه صلى الله عليه و آله، وكان في ما ذكر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رسول اللَّه صلى الله عليه و آله وهو ابن أربعين، فمكث بمكة عشراً، وبالمدينة عشراً، وتوفي وهو ابن ستين، وليس في رأسه ولحيته عشرون شعرة بيضاء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5462624_211673320"/>
      <w:bookmarkStart w:id="925" w:name="_Toc366"/>
      <w:bookmarkEnd w:id="924"/>
      <w:r>
        <w:rPr>
          <w:rtl w:val="true"/>
        </w:rPr>
        <w:t>حديث يزيد بن هارون بالبقيع‌</w:t>
      </w:r>
      <w:bookmarkEnd w:id="925"/>
    </w:p>
    <w:p>
      <w:pPr>
        <w:pStyle w:val="BookText"/>
        <w:rPr/>
      </w:pPr>
      <w:r>
        <w:rPr>
          <w:rFonts w:ascii="Amiri" w:hAnsi="Amiri" w:eastAsia="Amiri" w:cs="Amiri"/>
          <w:color w:val="111111"/>
          <w:sz w:val="28"/>
          <w:sz w:val="28"/>
          <w:szCs w:val="28"/>
          <w:rtl w:val="true"/>
          <w:lang w:bidi="ar-SA"/>
        </w:rPr>
        <w:t>جاء في عيون الأثر وتاريخ بغداد عن المفضل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يزيد بن هارون في سنة ثلاث وتسعين ومائة بالمدينة، وهو يحدّث بالبقيع، وعنده ناس من أهل المدينة يسمعون منه، حتى حدثهم عن محمد بن اسحاق، فأمسكوا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 فذهب يزيد يحاولهم فلم يقبلوا</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6" w:name="__RefHeading___Toc5462626_211673320"/>
      <w:bookmarkStart w:id="927" w:name="_Toc367"/>
      <w:bookmarkEnd w:id="926"/>
      <w:r>
        <w:rPr>
          <w:rtl w:val="true"/>
        </w:rPr>
        <w:t>قصة غريبة</w:t>
      </w:r>
      <w:bookmarkStart w:id="928" w:name="pg635_3457"/>
      <w:bookmarkEnd w:id="927"/>
    </w:p>
    <w:p>
      <w:pPr>
        <w:pStyle w:val="BookText"/>
        <w:rPr/>
      </w:pPr>
      <w:bookmarkEnd w:id="928"/>
      <w:r>
        <w:rPr>
          <w:rFonts w:ascii="Amiri" w:hAnsi="Amiri" w:eastAsia="Amiri" w:cs="Amiri"/>
          <w:color w:val="111111"/>
          <w:sz w:val="28"/>
          <w:sz w:val="28"/>
          <w:szCs w:val="28"/>
          <w:rtl w:val="true"/>
          <w:lang w:bidi="ar-SA"/>
        </w:rPr>
        <w:t>ذكر الشيخ الكليني باسناده عن يعقوب بن جعفر بن إبراهيم أن رجلًا من أهل نجران اليمن من الرهبان ومعه راهبة جاء إلى الامام أبي الحسن موسى بن جعفر عليه السلام، فسألا الامام سؤالات عديدة، إلى أن ذكر الراهب قصة ذهابه إلى الهند، وارشاد العالم الهندي إياه أن يأتي المدينة المنورة، لكي يدرك محضر الإمام موسى ابن جعفر الكاظم عليه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أمك حملت بك إلا وقد حضرها ملك كريم، ولا أعلم أن أباك حين أراد الوقوع بأمك إلا وقد اغتسل وجاءها على طهر، ولا أزعم إلا أنه كان درس السفر الرابع من سحره ذلك، فختم له بخير، ارجع من حيث جئت، فانطلق حتى تنزل مدينة محمد صلى الله عليه و آله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وقد كان اسمها في الجاهلية يثرب، ثمّ اعمد إلى موضع منها يقال له البقيع، ثمّ سل عن دار يقال لها دار مروان فأنزلها، وأقم ثلاثاً، ثمّ سل الشيخ الأسود الذي يكون على بابها يعمل البواري، وهي في بلادهم اسمها الخصف، فتلطف بالشيخ،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 نزيلك الذي كان ينزل في الزاوية في البيت الذي فيه الخشيبات الأربع، ثمّ سله عن فلان بن فلان الفلاني، وسله أين ناديه، وسله أي ساعة يمرّ فيها فليريك</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5462628_211673320"/>
      <w:bookmarkStart w:id="930" w:name="_Toc368"/>
      <w:bookmarkEnd w:id="929"/>
      <w:r>
        <w:rPr>
          <w:rtl w:val="true"/>
        </w:rPr>
        <w:t>رؤيا بعض الصالحين‌</w:t>
      </w:r>
      <w:bookmarkEnd w:id="9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الشهيد الثاني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والرؤيا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صقر الموصلي، عن من يثق بدينه وفهمه،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ليلًا، فنمت في بقيع الغرقد بين أربعة قبور، عندها قبر محفور، فرأيت في منامي أربعة أطفال، قد خرجوا من تلك القبور، وهم يقولون</w:t>
      </w:r>
      <w:r>
        <w:rPr>
          <w:rFonts w:eastAsia="Amiri" w:cs="Amiri" w:ascii="Amiri" w:hAnsi="Amiri"/>
          <w:color w:val="111111"/>
          <w:sz w:val="28"/>
          <w:szCs w:val="28"/>
          <w:rtl w:val="true"/>
          <w:lang w:bidi="ar-SA"/>
        </w:rPr>
        <w:t>:</w:t>
      </w:r>
      <w:bookmarkStart w:id="931" w:name="pg635_3458"/>
    </w:p>
    <w:p>
      <w:pPr>
        <w:pStyle w:val="BookText"/>
        <w:rPr/>
      </w:pPr>
      <w:bookmarkEnd w:id="931"/>
      <w:r>
        <w:rPr>
          <w:rFonts w:ascii="Amiri" w:hAnsi="Amiri" w:eastAsia="Amiri" w:cs="Amiri"/>
          <w:color w:val="111111"/>
          <w:sz w:val="28"/>
          <w:sz w:val="28"/>
          <w:szCs w:val="28"/>
          <w:rtl w:val="true"/>
          <w:lang w:bidi="ar-SA"/>
        </w:rPr>
        <w:t>أنعم اللَّه بالحبيبة عيناً وبمسراك يا أميم إلينا</w:t>
      </w:r>
    </w:p>
    <w:p>
      <w:pPr>
        <w:pStyle w:val="BookText"/>
        <w:rPr/>
      </w:pPr>
      <w:r>
        <w:rPr>
          <w:rFonts w:ascii="Amiri" w:hAnsi="Amiri" w:eastAsia="Amiri" w:cs="Amiri"/>
          <w:color w:val="111111"/>
          <w:sz w:val="28"/>
          <w:sz w:val="28"/>
          <w:szCs w:val="28"/>
          <w:rtl w:val="true"/>
          <w:lang w:bidi="ar-SA"/>
        </w:rPr>
        <w:t>عجباً ما عجبت من ظغطة القبر ومغداك يا أميم إلينا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الأبيات لشأناً، وأقمت حتى طلعت الشمس، وإذا جنازة قد 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إسمها أميمة؟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فرطاً؟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أولاد، فأخبرتهم بالخبر، فأخذوا يتعجبون من هذا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5462630_211673320"/>
      <w:bookmarkStart w:id="933" w:name="_Toc369"/>
      <w:bookmarkEnd w:id="932"/>
      <w:r>
        <w:rPr>
          <w:rtl w:val="true"/>
        </w:rPr>
        <w:t>الملحمة الآتية</w:t>
      </w:r>
      <w:bookmarkEnd w:id="933"/>
    </w:p>
    <w:p>
      <w:pPr>
        <w:pStyle w:val="BookText"/>
        <w:rPr/>
      </w:pPr>
      <w:r>
        <w:rPr>
          <w:rFonts w:ascii="Amiri" w:hAnsi="Amiri" w:eastAsia="Amiri" w:cs="Amiri"/>
          <w:color w:val="111111"/>
          <w:sz w:val="28"/>
          <w:sz w:val="28"/>
          <w:szCs w:val="28"/>
          <w:rtl w:val="true"/>
          <w:lang w:bidi="ar-SA"/>
        </w:rPr>
        <w:t>روى ابن حماد عن الوليد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غلبت قضاعة وظهرت على المغرب، فأتى صاحبهم بني العباس، فيدخل ابن اختهم الكوفة مع من معه فيخربها، ثم تصيبه بها قرحة، ويخرج منها يريد الشام، فيهلك بين العراق والشام، ثمّ يولون عليهم رجلًا من أهل بيته، فهو الذي يفعل بالناس الأفاعيل، ويظهر أمره، وهو السفياني، ثمّ يجتمع العرب عليه بأرض الشام، فيكون بينهم قتال، حتى يتحوّل القتال إلى المدينة، فتكون الملحمة ببقيع الغرقد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5462632_211673320"/>
      <w:bookmarkStart w:id="935" w:name="_Toc370"/>
      <w:bookmarkEnd w:id="934"/>
      <w:r>
        <w:rPr>
          <w:rtl w:val="true"/>
        </w:rPr>
        <w:t>سائر الأحداث‌</w:t>
      </w:r>
      <w:bookmarkEnd w:id="935"/>
    </w:p>
    <w:p>
      <w:pPr>
        <w:pStyle w:val="BookText"/>
        <w:rPr/>
      </w:pPr>
      <w:r>
        <w:rPr>
          <w:rFonts w:ascii="Amiri" w:hAnsi="Amiri" w:eastAsia="Amiri" w:cs="Amiri"/>
          <w:color w:val="111111"/>
          <w:sz w:val="28"/>
          <w:sz w:val="28"/>
          <w:szCs w:val="28"/>
          <w:rtl w:val="true"/>
          <w:lang w:bidi="ar-SA"/>
        </w:rPr>
        <w:t>هناك أحداث عديدة ذكرها المؤرخون، مثل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جعدة السلمي الذي كان يخرج مع النساء إلى البقيع ويتحدث اليهنّ حتى كتب بعض الغزاة إلى عمر يشكو ذلك، فأخرجه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bookmarkStart w:id="936" w:name="pg635_3459"/>
    </w:p>
    <w:p>
      <w:pPr>
        <w:pStyle w:val="BookText"/>
        <w:rPr/>
      </w:pPr>
      <w:bookmarkEnd w:id="936"/>
      <w:r>
        <w:rPr>
          <w:rFonts w:ascii="Amiri" w:hAnsi="Amiri" w:eastAsia="Amiri" w:cs="Amiri"/>
          <w:color w:val="111111"/>
          <w:sz w:val="28"/>
          <w:sz w:val="28"/>
          <w:szCs w:val="28"/>
          <w:rtl w:val="true"/>
          <w:lang w:bidi="ar-SA"/>
        </w:rPr>
        <w:t xml:space="preserve">وما جرى من الكلام في البقيع حين فتح نهاوند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ما جرى في عهد عثمان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واختباء زوجة عبد الوهاب بن يحيى بن عباد بن عبد اللَّه بن الزبير عند أسماء بنت حسين بن عبد اللَّه بن عبد اللَّه بن عباس بالبقيع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ومحادثة عبد اللَّه بن أبي بكر مع موسى بن عمران بن مناج بالبقيع حول سرية الفلس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ونزول الحسين بن عبد اللَّه بن ضمرة بن أبي ضميرة سعيد الحميري مولى آل ذي يزن بالبقيع باستمرار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نضرب عنها، التماساً للإختصار، أو لعدم الداعي إلى ذكر الكل</w:t>
      </w:r>
      <w:r>
        <w:rPr>
          <w:rFonts w:eastAsia="Amiri" w:cs="Amiri" w:ascii="Amiri" w:hAnsi="Amiri"/>
          <w:color w:val="111111"/>
          <w:sz w:val="28"/>
          <w:szCs w:val="28"/>
          <w:rtl w:val="true"/>
          <w:lang w:bidi="ar-SA"/>
        </w:rPr>
        <w:t>.</w:t>
      </w:r>
    </w:p>
    <w:p>
      <w:pPr>
        <w:pStyle w:val="Heading2"/>
        <w:numPr>
          <w:ilvl w:val="1"/>
          <w:numId w:val="1"/>
        </w:numPr>
        <w:rPr/>
      </w:pPr>
      <w:bookmarkStart w:id="937" w:name="__RefHeading___Toc5462634_211673320"/>
      <w:bookmarkStart w:id="938" w:name="_Toc371"/>
      <w:bookmarkEnd w:id="937"/>
      <w:r>
        <w:rPr>
          <w:rtl w:val="true"/>
        </w:rPr>
        <w:t>البقيع في الشعر العربي‌</w:t>
      </w:r>
      <w:bookmarkEnd w:id="938"/>
    </w:p>
    <w:p>
      <w:pPr>
        <w:pStyle w:val="Heading3"/>
        <w:numPr>
          <w:ilvl w:val="2"/>
          <w:numId w:val="1"/>
        </w:numPr>
        <w:rPr/>
      </w:pPr>
      <w:bookmarkStart w:id="939" w:name="__RefHeading___Toc5462636_211673320"/>
      <w:bookmarkStart w:id="940" w:name="_Toc372"/>
      <w:bookmarkEnd w:id="939"/>
      <w:r>
        <w:rPr/>
        <w:t>1</w:t>
      </w:r>
      <w:r>
        <w:rPr>
          <w:rtl w:val="true"/>
        </w:rPr>
        <w:t xml:space="preserve">- </w:t>
      </w:r>
      <w:r>
        <w:rPr>
          <w:rtl w:val="true"/>
        </w:rPr>
        <w:t>أبيات الرثاء</w:t>
      </w:r>
      <w:bookmarkEnd w:id="94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5462638_211673320"/>
      <w:bookmarkStart w:id="942" w:name="_Toc373"/>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وعج على أرض البقيع الذي ترابه يجلو قذى الناظر</w:t>
      </w:r>
    </w:p>
    <w:p>
      <w:pPr>
        <w:pStyle w:val="BookText"/>
        <w:rPr/>
      </w:pPr>
      <w:r>
        <w:rPr>
          <w:rFonts w:ascii="Amiri" w:hAnsi="Amiri" w:eastAsia="Amiri" w:cs="Amiri"/>
          <w:color w:val="111111"/>
          <w:sz w:val="28"/>
          <w:sz w:val="28"/>
          <w:szCs w:val="28"/>
          <w:rtl w:val="true"/>
          <w:lang w:bidi="ar-SA"/>
        </w:rPr>
        <w:t>بلِّغَنْ عنّي سكانه تحية كالمثل الساير</w:t>
      </w:r>
    </w:p>
    <w:p>
      <w:pPr>
        <w:pStyle w:val="BookText"/>
        <w:rPr/>
      </w:pPr>
      <w:r>
        <w:rPr>
          <w:rFonts w:ascii="Amiri" w:hAnsi="Amiri" w:eastAsia="Amiri" w:cs="Amiri"/>
          <w:color w:val="111111"/>
          <w:sz w:val="28"/>
          <w:sz w:val="28"/>
          <w:szCs w:val="28"/>
          <w:rtl w:val="true"/>
          <w:lang w:bidi="ar-SA"/>
        </w:rPr>
        <w:t>قوم هم الغاية في فضلهم فالأول السابق كالآخر</w:t>
      </w:r>
    </w:p>
    <w:p>
      <w:pPr>
        <w:pStyle w:val="BookText"/>
        <w:rPr/>
      </w:pPr>
      <w:r>
        <w:rPr>
          <w:rFonts w:ascii="IRNazanin" w:hAnsi="IRNazanin" w:eastAsia="IRNazanin"/>
          <w:color w:val="111111"/>
          <w:sz w:val="28"/>
          <w:sz w:val="28"/>
          <w:szCs w:val="28"/>
          <w:rtl w:val="true"/>
          <w:lang w:bidi="fa-IR"/>
        </w:rPr>
        <w:t>هم الأولى شادوا بناء العلى بالأسمر الذابل والباتر</w:t>
      </w:r>
    </w:p>
    <w:p>
      <w:pPr>
        <w:pStyle w:val="BookText"/>
        <w:rPr/>
      </w:pPr>
      <w:r>
        <w:rPr>
          <w:rFonts w:ascii="Amiri" w:hAnsi="Amiri" w:eastAsia="Amiri" w:cs="Amiri"/>
          <w:color w:val="111111"/>
          <w:sz w:val="28"/>
          <w:sz w:val="28"/>
          <w:szCs w:val="28"/>
          <w:rtl w:val="true"/>
          <w:lang w:bidi="ar-SA"/>
        </w:rPr>
        <w:t xml:space="preserve">وأشرقت في المجد أحسابهم إشراق نور القمر الباهر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إنّ علاقة آل بيت النبي صلى الله عليه و آله والبقيع شى‌ء عجيب، ولعلّها بدأت منذ بناء أمير المؤمنين عليه السلام بيت الأحزان فيه، وكانت فاطمة الزهراء عليها السلام تذهب إليه وتبكي فيه، وذلك بعد وفاة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وقوع وقعة الطف، واستشهاد سبط الرسول وريحانته الحسين بن علي</w:t>
      </w:r>
      <w:bookmarkStart w:id="943" w:name="pg635_3461"/>
    </w:p>
    <w:p>
      <w:pPr>
        <w:pStyle w:val="BookText"/>
        <w:rPr/>
      </w:pPr>
      <w:bookmarkEnd w:id="943"/>
      <w:r>
        <w:rPr>
          <w:rFonts w:ascii="Amiri" w:hAnsi="Amiri" w:eastAsia="Amiri" w:cs="Amiri"/>
          <w:color w:val="111111"/>
          <w:sz w:val="28"/>
          <w:sz w:val="28"/>
          <w:szCs w:val="28"/>
          <w:rtl w:val="true"/>
          <w:lang w:bidi="ar-SA"/>
        </w:rPr>
        <w:t>ابن أبي طالب عليه السلام والشهداء معه في كربلاء، نرى دوراً بارزاً آخرَ لأم البنين فاطمة الكلابية، زوجة أمير المؤمنين عليه السلام، في البقيع، قال أبو الفرج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تخرج إلى البقيع فتندب بنيها أشجى ندبة وأحرقها، فيجتمع الناس إليها يسمعون منها، فكان مروان يجي‌ء لذلك، فلا يزال يسمع ندبتها ويبكي</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ذلك جاء دور الشعر والقريحة السليمة في إبراز ما في ضمير قائله، ومن جملة من قالوا الشعر في ذلك</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5462640_211673320"/>
      <w:bookmarkStart w:id="945" w:name="_Toc374"/>
      <w:bookmarkEnd w:id="944"/>
      <w:r>
        <w:rPr>
          <w:rtl w:val="true"/>
        </w:rPr>
        <w:t>ام كلثوم‌</w:t>
      </w:r>
      <w:bookmarkEnd w:id="945"/>
    </w:p>
    <w:p>
      <w:pPr>
        <w:pStyle w:val="BookText"/>
        <w:rPr/>
      </w:pPr>
      <w:r>
        <w:rPr>
          <w:rFonts w:ascii="Amiri" w:hAnsi="Amiri" w:eastAsia="Amiri" w:cs="Amiri"/>
          <w:color w:val="111111"/>
          <w:sz w:val="28"/>
          <w:sz w:val="28"/>
          <w:szCs w:val="28"/>
          <w:rtl w:val="true"/>
          <w:lang w:bidi="ar-SA"/>
        </w:rPr>
        <w:t>قالت أم كلثوم بنت أمير المؤمنين علي عليه السلام حينما توجهت إلى المدينة، جعلت 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 فبالحسرات والأحزان جينا</w:t>
      </w:r>
    </w:p>
    <w:p>
      <w:pPr>
        <w:pStyle w:val="BookText"/>
        <w:rPr/>
      </w:pPr>
      <w:r>
        <w:rPr>
          <w:rFonts w:ascii="Amiri" w:hAnsi="Amiri" w:eastAsia="Amiri" w:cs="Amiri"/>
          <w:color w:val="111111"/>
          <w:sz w:val="28"/>
          <w:sz w:val="28"/>
          <w:szCs w:val="28"/>
          <w:rtl w:val="true"/>
          <w:lang w:bidi="ar-SA"/>
        </w:rPr>
        <w:t>ألا فاخبر رسول اللَّه عنّا بأنّا قد فُجعنا في أبينا</w:t>
      </w:r>
    </w:p>
    <w:p>
      <w:pPr>
        <w:pStyle w:val="BookText"/>
        <w:rPr/>
      </w:pPr>
      <w:r>
        <w:rPr>
          <w:rFonts w:ascii="Amiri" w:hAnsi="Amiri" w:eastAsia="Amiri" w:cs="Amiri"/>
          <w:color w:val="111111"/>
          <w:sz w:val="28"/>
          <w:sz w:val="28"/>
          <w:szCs w:val="28"/>
          <w:rtl w:val="true"/>
          <w:lang w:bidi="ar-SA"/>
        </w:rPr>
        <w:t>و ان رجالنا بالطّف صرعى بلا رؤس وقد ذبحوا البنينا</w:t>
      </w:r>
    </w:p>
    <w:p>
      <w:pPr>
        <w:pStyle w:val="BookText"/>
        <w:rPr/>
      </w:pPr>
      <w:r>
        <w:rPr>
          <w:rFonts w:ascii="IRNazanin" w:hAnsi="IRNazanin" w:eastAsia="IRNazanin"/>
          <w:color w:val="111111"/>
          <w:sz w:val="28"/>
          <w:sz w:val="28"/>
          <w:szCs w:val="28"/>
          <w:rtl w:val="true"/>
          <w:lang w:bidi="fa-IR"/>
        </w:rPr>
        <w:t>إلى ان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وعرّج بالبقيع وقف وناد أيا ابن حبيب رب العالمينا</w:t>
      </w:r>
    </w:p>
    <w:p>
      <w:pPr>
        <w:pStyle w:val="BookText"/>
        <w:rPr/>
      </w:pPr>
      <w:r>
        <w:rPr>
          <w:rFonts w:ascii="Amiri" w:hAnsi="Amiri" w:eastAsia="Amiri" w:cs="Amiri"/>
          <w:color w:val="111111"/>
          <w:sz w:val="28"/>
          <w:sz w:val="28"/>
          <w:szCs w:val="28"/>
          <w:rtl w:val="true"/>
          <w:lang w:bidi="ar-SA"/>
        </w:rPr>
        <w:t>وقل يا عمّ يا حسن المزكّى عيال أخيك أضحوا ضائعينا</w:t>
      </w:r>
    </w:p>
    <w:p>
      <w:pPr>
        <w:pStyle w:val="BookText"/>
        <w:rPr/>
      </w:pPr>
      <w:r>
        <w:rPr>
          <w:rFonts w:ascii="Amiri" w:hAnsi="Amiri" w:eastAsia="Amiri" w:cs="Amiri"/>
          <w:color w:val="111111"/>
          <w:sz w:val="28"/>
          <w:sz w:val="28"/>
          <w:szCs w:val="28"/>
          <w:rtl w:val="true"/>
          <w:lang w:bidi="ar-SA"/>
        </w:rPr>
        <w:t xml:space="preserve">أيا عمّاه أنّ أخاك أضحى بعيداً عنك بالرمضا رهينا </w:t>
      </w:r>
      <w:r>
        <w:rPr>
          <w:rStyle w:val="FootnoteAnchor"/>
          <w:rtl w:val="true"/>
        </w:rPr>
        <w:footnoteReference w:id="1455"/>
      </w:r>
    </w:p>
    <w:p>
      <w:pPr>
        <w:pStyle w:val="Heading4"/>
        <w:numPr>
          <w:ilvl w:val="3"/>
          <w:numId w:val="1"/>
        </w:numPr>
        <w:rPr/>
      </w:pPr>
      <w:bookmarkStart w:id="946" w:name="__RefHeading___Toc5462642_211673320"/>
      <w:bookmarkStart w:id="947" w:name="_Toc375"/>
      <w:bookmarkEnd w:id="946"/>
      <w:r>
        <w:rPr>
          <w:rtl w:val="true"/>
        </w:rPr>
        <w:t>حسان بن ثابت‌</w:t>
      </w:r>
      <w:bookmarkEnd w:id="94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حسان بن ثابت يبكي رسول اللَّه صلى الله عليه و آله</w:t>
      </w:r>
      <w:r>
        <w:rPr>
          <w:rFonts w:eastAsia="Amiri" w:cs="Amiri" w:ascii="Amiri" w:hAnsi="Amiri"/>
          <w:color w:val="111111"/>
          <w:sz w:val="28"/>
          <w:szCs w:val="28"/>
          <w:rtl w:val="true"/>
          <w:lang w:bidi="ar-SA"/>
        </w:rPr>
        <w:t>:</w:t>
      </w:r>
      <w:bookmarkStart w:id="948" w:name="pg635_3462"/>
    </w:p>
    <w:p>
      <w:pPr>
        <w:pStyle w:val="BookText"/>
        <w:rPr/>
      </w:pPr>
      <w:bookmarkEnd w:id="948"/>
      <w:r>
        <w:rPr>
          <w:rFonts w:ascii="Amiri" w:hAnsi="Amiri" w:eastAsia="Amiri" w:cs="Amiri"/>
          <w:color w:val="111111"/>
          <w:sz w:val="28"/>
          <w:sz w:val="28"/>
          <w:szCs w:val="28"/>
          <w:rtl w:val="true"/>
          <w:lang w:bidi="ar-SA"/>
        </w:rPr>
        <w:t>ما بال عينك لا تنام كأنما كحلت مآقيها بكحل الأرمد</w:t>
      </w:r>
    </w:p>
    <w:p>
      <w:pPr>
        <w:pStyle w:val="BookText"/>
        <w:rPr/>
      </w:pPr>
      <w:r>
        <w:rPr>
          <w:rFonts w:ascii="Amiri" w:hAnsi="Amiri" w:eastAsia="Amiri" w:cs="Amiri"/>
          <w:color w:val="111111"/>
          <w:sz w:val="28"/>
          <w:sz w:val="28"/>
          <w:szCs w:val="28"/>
          <w:rtl w:val="true"/>
          <w:lang w:bidi="ar-SA"/>
        </w:rPr>
        <w:t>جزعاً على المهدي أصبح ثاوياً يا خير من وطى‌ء الحصى لا تبعد</w:t>
      </w:r>
    </w:p>
    <w:p>
      <w:pPr>
        <w:pStyle w:val="BookText"/>
        <w:rPr/>
      </w:pPr>
      <w:r>
        <w:rPr>
          <w:rFonts w:ascii="Amiri" w:hAnsi="Amiri" w:eastAsia="Amiri" w:cs="Amiri"/>
          <w:color w:val="111111"/>
          <w:sz w:val="28"/>
          <w:sz w:val="28"/>
          <w:szCs w:val="28"/>
          <w:rtl w:val="true"/>
          <w:lang w:bidi="ar-SA"/>
        </w:rPr>
        <w:t>وجهي يقيك الترب لهفي ليتني غيبت قبلك في بقيع الغرقد</w:t>
      </w:r>
    </w:p>
    <w:p>
      <w:pPr>
        <w:pStyle w:val="BookText"/>
        <w:rPr/>
      </w:pPr>
      <w:r>
        <w:rPr>
          <w:rFonts w:ascii="Amiri" w:hAnsi="Amiri" w:eastAsia="Amiri" w:cs="Amiri"/>
          <w:color w:val="111111"/>
          <w:sz w:val="28"/>
          <w:sz w:val="28"/>
          <w:szCs w:val="28"/>
          <w:rtl w:val="true"/>
          <w:lang w:bidi="ar-SA"/>
        </w:rPr>
        <w:t xml:space="preserve">بأبي وأمي من شهدت وفاته في يوم الإثنين النبي المهتدي </w:t>
      </w:r>
      <w:r>
        <w:rPr>
          <w:rStyle w:val="FootnoteAnchor"/>
          <w:rtl w:val="true"/>
        </w:rPr>
        <w:footnoteReference w:id="1456"/>
      </w:r>
    </w:p>
    <w:p>
      <w:pPr>
        <w:pStyle w:val="Heading4"/>
        <w:numPr>
          <w:ilvl w:val="3"/>
          <w:numId w:val="1"/>
        </w:numPr>
        <w:rPr/>
      </w:pPr>
      <w:bookmarkStart w:id="949" w:name="__RefHeading___Toc5462644_211673320"/>
      <w:bookmarkStart w:id="950" w:name="_Toc376"/>
      <w:bookmarkEnd w:id="949"/>
      <w:r>
        <w:rPr>
          <w:rtl w:val="true"/>
        </w:rPr>
        <w:t>الحميري‌</w:t>
      </w:r>
      <w:bookmarkEnd w:id="950"/>
    </w:p>
    <w:p>
      <w:pPr>
        <w:pStyle w:val="BookText"/>
        <w:rPr/>
      </w:pPr>
      <w:r>
        <w:rPr>
          <w:rFonts w:ascii="Amiri" w:hAnsi="Amiri" w:eastAsia="Amiri" w:cs="Amiri"/>
          <w:color w:val="111111"/>
          <w:sz w:val="28"/>
          <w:sz w:val="28"/>
          <w:szCs w:val="28"/>
          <w:rtl w:val="true"/>
          <w:lang w:bidi="ar-SA"/>
        </w:rPr>
        <w:t>وقال الحميري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قوم إن عيسى بن مريم بزعمك يحيي كلّ ميت ومقبر</w:t>
      </w:r>
    </w:p>
    <w:p>
      <w:pPr>
        <w:pStyle w:val="BookText"/>
        <w:rPr/>
      </w:pPr>
      <w:r>
        <w:rPr>
          <w:rFonts w:ascii="Amiri" w:hAnsi="Amiri" w:eastAsia="Amiri" w:cs="Amiri"/>
          <w:color w:val="111111"/>
          <w:sz w:val="28"/>
          <w:sz w:val="28"/>
          <w:szCs w:val="28"/>
          <w:rtl w:val="true"/>
          <w:lang w:bidi="ar-SA"/>
        </w:rPr>
        <w:t>فما ذا الذي أعطيت قال محمّد لمثل الذي أعطيه إن شئت فانظر</w:t>
      </w:r>
    </w:p>
    <w:p>
      <w:pPr>
        <w:pStyle w:val="BookText"/>
        <w:rPr/>
      </w:pPr>
      <w:r>
        <w:rPr>
          <w:rFonts w:ascii="Amiri" w:hAnsi="Amiri" w:eastAsia="Amiri" w:cs="Amiri"/>
          <w:color w:val="111111"/>
          <w:sz w:val="28"/>
          <w:sz w:val="28"/>
          <w:szCs w:val="28"/>
          <w:rtl w:val="true"/>
          <w:lang w:bidi="ar-SA"/>
        </w:rPr>
        <w:t>إلى مثل ما أعطي فقالوا لكفرهم ألا أرنا ما قلت غير معذر</w:t>
      </w:r>
    </w:p>
    <w:p>
      <w:pPr>
        <w:pStyle w:val="BookText"/>
        <w:rPr/>
      </w:pPr>
      <w:r>
        <w:rPr>
          <w:rFonts w:ascii="Amiri" w:hAnsi="Amiri" w:eastAsia="Amiri" w:cs="Amiri"/>
          <w:color w:val="111111"/>
          <w:sz w:val="28"/>
          <w:sz w:val="28"/>
          <w:szCs w:val="28"/>
          <w:rtl w:val="true"/>
          <w:lang w:bidi="ar-SA"/>
        </w:rPr>
        <w:t>فقال رسول اللَّه قم لوصيه فقام وقِدْماً كان غير مقصر</w:t>
      </w:r>
    </w:p>
    <w:p>
      <w:pPr>
        <w:pStyle w:val="BookText"/>
        <w:rPr/>
      </w:pPr>
      <w:r>
        <w:rPr>
          <w:rFonts w:ascii="IRNazanin" w:hAnsi="IRNazanin" w:eastAsia="IRNazanin"/>
          <w:color w:val="111111"/>
          <w:sz w:val="28"/>
          <w:sz w:val="28"/>
          <w:szCs w:val="28"/>
          <w:rtl w:val="true"/>
          <w:lang w:bidi="fa-IR"/>
        </w:rPr>
        <w:t>ورداه بالمستجاب واللَّه خصّه وقال اتبعوه بالدعاء المبرّر</w:t>
      </w:r>
    </w:p>
    <w:p>
      <w:pPr>
        <w:pStyle w:val="BookText"/>
        <w:rPr/>
      </w:pPr>
      <w:r>
        <w:rPr>
          <w:rFonts w:ascii="Amiri" w:hAnsi="Amiri" w:eastAsia="Amiri" w:cs="Amiri"/>
          <w:color w:val="111111"/>
          <w:sz w:val="28"/>
          <w:sz w:val="28"/>
          <w:szCs w:val="28"/>
          <w:rtl w:val="true"/>
          <w:lang w:bidi="ar-SA"/>
        </w:rPr>
        <w:t>فلمّا أتى ظهر البقيع دعا به فرجت قبور بالورى لم تبعثر</w:t>
      </w:r>
    </w:p>
    <w:p>
      <w:pPr>
        <w:pStyle w:val="BookText"/>
        <w:rPr/>
      </w:pPr>
      <w:r>
        <w:rPr>
          <w:rFonts w:ascii="Amiri" w:hAnsi="Amiri" w:eastAsia="Amiri" w:cs="Amiri"/>
          <w:color w:val="111111"/>
          <w:sz w:val="28"/>
          <w:sz w:val="28"/>
          <w:szCs w:val="28"/>
          <w:rtl w:val="true"/>
          <w:lang w:bidi="ar-SA"/>
        </w:rPr>
        <w:t xml:space="preserve">فقالوا له يا وارث العلم اعفنا ومُنَّ علينا بالرضى منك واغفر </w:t>
      </w:r>
      <w:r>
        <w:rPr>
          <w:rStyle w:val="FootnoteAnchor"/>
          <w:rtl w:val="true"/>
        </w:rPr>
        <w:footnoteReference w:id="1457"/>
      </w:r>
    </w:p>
    <w:p>
      <w:pPr>
        <w:pStyle w:val="Heading4"/>
        <w:numPr>
          <w:ilvl w:val="3"/>
          <w:numId w:val="1"/>
        </w:numPr>
        <w:rPr/>
      </w:pPr>
      <w:bookmarkStart w:id="951" w:name="__RefHeading___Toc5462646_211673320"/>
      <w:bookmarkStart w:id="952" w:name="_Toc377"/>
      <w:bookmarkEnd w:id="951"/>
      <w:r>
        <w:rPr>
          <w:rtl w:val="true"/>
        </w:rPr>
        <w:t>الجوهري‌</w:t>
      </w:r>
      <w:bookmarkEnd w:id="952"/>
    </w:p>
    <w:p>
      <w:pPr>
        <w:pStyle w:val="BookText"/>
        <w:rPr/>
      </w:pPr>
      <w:r>
        <w:rPr>
          <w:rFonts w:ascii="Amiri" w:hAnsi="Amiri" w:eastAsia="Amiri" w:cs="Amiri"/>
          <w:color w:val="111111"/>
          <w:sz w:val="28"/>
          <w:sz w:val="28"/>
          <w:szCs w:val="28"/>
          <w:rtl w:val="true"/>
          <w:lang w:bidi="ar-SA"/>
        </w:rPr>
        <w:t xml:space="preserve">وقال أبو الحسن علي بن أحمد الجرجاني المعروف بالجوهري، المتوفى حدود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رثاء الإمام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 بكوفان ماوجدي بكوفان تهمي عليه ضلوعي قبل أجفاني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إذا نفختْ ريح العراق بها أتت بشاشتها أقصى خراسان</w:t>
      </w:r>
      <w:bookmarkStart w:id="953" w:name="pg635_3463"/>
    </w:p>
    <w:p>
      <w:pPr>
        <w:pStyle w:val="BookText"/>
        <w:rPr/>
      </w:pPr>
      <w:bookmarkEnd w:id="953"/>
      <w:r>
        <w:rPr>
          <w:rFonts w:ascii="Amiri" w:hAnsi="Amiri" w:eastAsia="Amiri" w:cs="Amiri"/>
          <w:color w:val="111111"/>
          <w:sz w:val="28"/>
          <w:sz w:val="28"/>
          <w:szCs w:val="28"/>
          <w:rtl w:val="true"/>
          <w:lang w:bidi="ar-SA"/>
        </w:rPr>
        <w:t>ومن قتيل بأعلى كربلاء على جهد الصدى فتراه غير صديان</w:t>
      </w:r>
    </w:p>
    <w:p>
      <w:pPr>
        <w:pStyle w:val="BookText"/>
        <w:rPr/>
      </w:pPr>
      <w:r>
        <w:rPr>
          <w:rFonts w:ascii="Amiri" w:hAnsi="Amiri" w:eastAsia="Amiri" w:cs="Amiri"/>
          <w:color w:val="111111"/>
          <w:sz w:val="28"/>
          <w:sz w:val="28"/>
          <w:szCs w:val="28"/>
          <w:rtl w:val="true"/>
          <w:lang w:bidi="ar-SA"/>
        </w:rPr>
        <w:t>وذي صفائح يستسقي البقيع به ريّ الجوانح من رَوْحٍ ورضوان</w:t>
      </w:r>
    </w:p>
    <w:p>
      <w:pPr>
        <w:pStyle w:val="BookText"/>
        <w:rPr/>
      </w:pPr>
      <w:r>
        <w:rPr>
          <w:rFonts w:ascii="Amiri" w:hAnsi="Amiri" w:eastAsia="Amiri" w:cs="Amiri"/>
          <w:color w:val="111111"/>
          <w:sz w:val="28"/>
          <w:sz w:val="28"/>
          <w:szCs w:val="28"/>
          <w:rtl w:val="true"/>
          <w:lang w:bidi="ar-SA"/>
        </w:rPr>
        <w:t>هذا قسيم رسول اللَّه من آدم قُدّا معاً مثل ما قدّ الشراكان</w:t>
      </w:r>
    </w:p>
    <w:p>
      <w:pPr>
        <w:pStyle w:val="BookText"/>
        <w:rPr/>
      </w:pPr>
      <w:r>
        <w:rPr>
          <w:rFonts w:ascii="Amiri" w:hAnsi="Amiri" w:eastAsia="Amiri" w:cs="Amiri"/>
          <w:color w:val="111111"/>
          <w:sz w:val="28"/>
          <w:sz w:val="28"/>
          <w:szCs w:val="28"/>
          <w:rtl w:val="true"/>
          <w:lang w:bidi="ar-SA"/>
        </w:rPr>
        <w:t xml:space="preserve">وذاك سبطا رسول اللَّه جدهما وجه الهدى وهما في الوجه عينان </w:t>
      </w:r>
      <w:r>
        <w:rPr>
          <w:rStyle w:val="FootnoteAnchor"/>
          <w:rtl w:val="true"/>
        </w:rPr>
        <w:footnoteReference w:id="1458"/>
      </w:r>
    </w:p>
    <w:p>
      <w:pPr>
        <w:pStyle w:val="Heading4"/>
        <w:numPr>
          <w:ilvl w:val="3"/>
          <w:numId w:val="1"/>
        </w:numPr>
        <w:rPr/>
      </w:pPr>
      <w:bookmarkStart w:id="954" w:name="__RefHeading___Toc5462648_211673320"/>
      <w:bookmarkStart w:id="955" w:name="_Toc378"/>
      <w:bookmarkEnd w:id="954"/>
      <w:r>
        <w:rPr>
          <w:rtl w:val="true"/>
        </w:rPr>
        <w:t>الصاحب بن عبّاد</w:t>
      </w:r>
      <w:bookmarkEnd w:id="955"/>
    </w:p>
    <w:p>
      <w:pPr>
        <w:pStyle w:val="BookText"/>
        <w:rPr/>
      </w:pPr>
      <w:r>
        <w:rPr>
          <w:rFonts w:ascii="Amiri" w:hAnsi="Amiri" w:eastAsia="Amiri" w:cs="Amiri"/>
          <w:color w:val="111111"/>
          <w:sz w:val="28"/>
          <w:sz w:val="28"/>
          <w:szCs w:val="28"/>
          <w:rtl w:val="true"/>
          <w:lang w:bidi="ar-SA"/>
        </w:rPr>
        <w:t xml:space="preserve">وقال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ارجوزة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زائراً قد قصد المشاهدا وقطع الجبال والفدافِدا</w:t>
      </w:r>
    </w:p>
    <w:p>
      <w:pPr>
        <w:pStyle w:val="BookText"/>
        <w:rPr/>
      </w:pPr>
      <w:r>
        <w:rPr>
          <w:rFonts w:ascii="Amiri" w:hAnsi="Amiri" w:eastAsia="Amiri" w:cs="Amiri"/>
          <w:color w:val="111111"/>
          <w:sz w:val="28"/>
          <w:sz w:val="28"/>
          <w:szCs w:val="28"/>
          <w:rtl w:val="true"/>
          <w:lang w:bidi="ar-SA"/>
        </w:rPr>
        <w:t>فأبلغ النبي من سلامى ما لا يبيد مدّة الأيام</w:t>
      </w:r>
    </w:p>
    <w:p>
      <w:pPr>
        <w:pStyle w:val="BookText"/>
        <w:rPr/>
      </w:pPr>
      <w:r>
        <w:rPr>
          <w:rFonts w:ascii="Amiri" w:hAnsi="Amiri" w:eastAsia="Amiri" w:cs="Amiri"/>
          <w:color w:val="111111"/>
          <w:sz w:val="28"/>
          <w:sz w:val="28"/>
          <w:szCs w:val="28"/>
          <w:rtl w:val="true"/>
          <w:lang w:bidi="ar-SA"/>
        </w:rPr>
        <w:t>حتّى إذا عدتَ لأرض الكوفة البلدة الطاهرة المعروفة</w:t>
      </w:r>
    </w:p>
    <w:p>
      <w:pPr>
        <w:pStyle w:val="BookText"/>
        <w:rPr/>
      </w:pPr>
      <w:r>
        <w:rPr>
          <w:rFonts w:ascii="Amiri" w:hAnsi="Amiri" w:eastAsia="Amiri" w:cs="Amiri"/>
          <w:color w:val="111111"/>
          <w:sz w:val="28"/>
          <w:sz w:val="28"/>
          <w:szCs w:val="28"/>
          <w:rtl w:val="true"/>
          <w:lang w:bidi="ar-SA"/>
        </w:rPr>
        <w:t>وصرت في الغريّ في خير وطن سلّم على خير الورى أبي الحسن</w:t>
      </w:r>
    </w:p>
    <w:p>
      <w:pPr>
        <w:pStyle w:val="BookText"/>
        <w:rPr/>
      </w:pPr>
      <w:r>
        <w:rPr>
          <w:rFonts w:ascii="Amiri" w:hAnsi="Amiri" w:eastAsia="Amiri" w:cs="Amiri"/>
          <w:color w:val="111111"/>
          <w:sz w:val="28"/>
          <w:sz w:val="28"/>
          <w:szCs w:val="28"/>
          <w:rtl w:val="true"/>
          <w:lang w:bidi="ar-SA"/>
        </w:rPr>
        <w:t>ثمة سِرْ نحو بقيع الغرقد مسلّماً على أبي محمد</w:t>
      </w:r>
    </w:p>
    <w:p>
      <w:pPr>
        <w:pStyle w:val="BookText"/>
        <w:rPr/>
      </w:pPr>
      <w:r>
        <w:rPr>
          <w:rFonts w:ascii="Amiri" w:hAnsi="Amiri" w:eastAsia="Amiri" w:cs="Amiri"/>
          <w:color w:val="111111"/>
          <w:sz w:val="28"/>
          <w:sz w:val="28"/>
          <w:szCs w:val="28"/>
          <w:rtl w:val="true"/>
          <w:lang w:bidi="ar-SA"/>
        </w:rPr>
        <w:t>وعد إلى الطّف بكربلاء اهد سلامى أحسن الإهداء</w:t>
      </w:r>
    </w:p>
    <w:p>
      <w:pPr>
        <w:pStyle w:val="BookText"/>
        <w:rPr/>
      </w:pPr>
      <w:r>
        <w:rPr>
          <w:rFonts w:ascii="Amiri" w:hAnsi="Amiri" w:eastAsia="Amiri" w:cs="Amiri"/>
          <w:color w:val="111111"/>
          <w:sz w:val="28"/>
          <w:sz w:val="28"/>
          <w:szCs w:val="28"/>
          <w:rtl w:val="true"/>
          <w:lang w:bidi="ar-SA"/>
        </w:rPr>
        <w:t>لخير من قد ضمّه الصعيد ذاك الحسين السيد الشهيد</w:t>
      </w:r>
    </w:p>
    <w:p>
      <w:pPr>
        <w:pStyle w:val="BookText"/>
        <w:rPr/>
      </w:pPr>
      <w:r>
        <w:rPr>
          <w:rFonts w:ascii="Amiri" w:hAnsi="Amiri" w:eastAsia="Amiri" w:cs="Amiri"/>
          <w:color w:val="111111"/>
          <w:sz w:val="28"/>
          <w:sz w:val="28"/>
          <w:szCs w:val="28"/>
          <w:rtl w:val="true"/>
          <w:lang w:bidi="ar-SA"/>
        </w:rPr>
        <w:t>واجنب إلى الصحراء بالبقيع فثمّ أرض الشّرف الرفيع</w:t>
      </w:r>
    </w:p>
    <w:p>
      <w:pPr>
        <w:pStyle w:val="BookText"/>
        <w:rPr/>
      </w:pPr>
      <w:r>
        <w:rPr>
          <w:rFonts w:ascii="Amiri" w:hAnsi="Amiri" w:eastAsia="Amiri" w:cs="Amiri"/>
          <w:color w:val="111111"/>
          <w:sz w:val="28"/>
          <w:sz w:val="28"/>
          <w:szCs w:val="28"/>
          <w:rtl w:val="true"/>
          <w:lang w:bidi="ar-SA"/>
        </w:rPr>
        <w:t>هناك زين العابدين الأزهر وباقر العلم وثمّ جعفر</w:t>
      </w:r>
    </w:p>
    <w:p>
      <w:pPr>
        <w:pStyle w:val="BookText"/>
        <w:rPr/>
      </w:pPr>
      <w:r>
        <w:rPr>
          <w:rFonts w:ascii="Amiri" w:hAnsi="Amiri" w:eastAsia="Amiri" w:cs="Amiri"/>
          <w:color w:val="111111"/>
          <w:sz w:val="28"/>
          <w:sz w:val="28"/>
          <w:szCs w:val="28"/>
          <w:rtl w:val="true"/>
          <w:lang w:bidi="ar-SA"/>
        </w:rPr>
        <w:t>ابلغهم عنّي السلام راهنا قد ملأ البلاد والمواطنا</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زائرين اجتمعوا جموعا وكلّهم قد أجمعوا الرجوعا</w:t>
      </w:r>
      <w:bookmarkStart w:id="956" w:name="pg635_3464"/>
    </w:p>
    <w:p>
      <w:pPr>
        <w:pStyle w:val="BookText"/>
        <w:rPr/>
      </w:pPr>
      <w:bookmarkEnd w:id="956"/>
      <w:r>
        <w:rPr>
          <w:rFonts w:ascii="Amiri" w:hAnsi="Amiri" w:eastAsia="Amiri" w:cs="Amiri"/>
          <w:color w:val="111111"/>
          <w:sz w:val="28"/>
          <w:sz w:val="28"/>
          <w:szCs w:val="28"/>
          <w:rtl w:val="true"/>
          <w:lang w:bidi="ar-SA"/>
        </w:rPr>
        <w:t>إذا حللتم تربة المدينة بخير أرض وبخير طينة</w:t>
      </w:r>
    </w:p>
    <w:p>
      <w:pPr>
        <w:pStyle w:val="BookText"/>
        <w:rPr/>
      </w:pPr>
      <w:r>
        <w:rPr>
          <w:rFonts w:ascii="Amiri" w:hAnsi="Amiri" w:eastAsia="Amiri" w:cs="Amiri"/>
          <w:color w:val="111111"/>
          <w:sz w:val="28"/>
          <w:sz w:val="28"/>
          <w:szCs w:val="28"/>
          <w:rtl w:val="true"/>
          <w:lang w:bidi="ar-SA"/>
        </w:rPr>
        <w:t>فأبلغوا محمدا الزكيا عنّي السلام طيباً زكيا</w:t>
      </w:r>
    </w:p>
    <w:p>
      <w:pPr>
        <w:pStyle w:val="BookText"/>
        <w:rPr/>
      </w:pPr>
      <w:r>
        <w:rPr>
          <w:rFonts w:ascii="Amiri" w:hAnsi="Amiri" w:eastAsia="Amiri" w:cs="Amiri"/>
          <w:color w:val="111111"/>
          <w:sz w:val="28"/>
          <w:sz w:val="28"/>
          <w:szCs w:val="28"/>
          <w:rtl w:val="true"/>
          <w:lang w:bidi="ar-SA"/>
        </w:rPr>
        <w:t>حتى إذا عدتم إلى الغريّ فسلّموا منّي على الوصيّ</w:t>
      </w:r>
    </w:p>
    <w:p>
      <w:pPr>
        <w:pStyle w:val="BookText"/>
        <w:rPr/>
      </w:pPr>
      <w:r>
        <w:rPr>
          <w:rFonts w:ascii="Amiri" w:hAnsi="Amiri" w:eastAsia="Amiri" w:cs="Amiri"/>
          <w:color w:val="111111"/>
          <w:sz w:val="28"/>
          <w:sz w:val="28"/>
          <w:szCs w:val="28"/>
          <w:rtl w:val="true"/>
          <w:lang w:bidi="ar-SA"/>
        </w:rPr>
        <w:t>وبعد بالبقيع في خير وطن اهدوا سلامي نحو مولاي الحسن</w:t>
      </w:r>
    </w:p>
    <w:p>
      <w:pPr>
        <w:pStyle w:val="BookText"/>
        <w:rPr/>
      </w:pPr>
      <w:r>
        <w:rPr>
          <w:rFonts w:ascii="Amiri" w:hAnsi="Amiri" w:eastAsia="Amiri" w:cs="Amiri"/>
          <w:color w:val="111111"/>
          <w:sz w:val="28"/>
          <w:sz w:val="28"/>
          <w:szCs w:val="28"/>
          <w:rtl w:val="true"/>
          <w:lang w:bidi="ar-SA"/>
        </w:rPr>
        <w:t>وأبلغوا القتلى بأرض الطفّ تحيّتي ألفان بعد ألف</w:t>
      </w:r>
    </w:p>
    <w:p>
      <w:pPr>
        <w:pStyle w:val="BookText"/>
        <w:rPr/>
      </w:pPr>
      <w:r>
        <w:rPr>
          <w:rFonts w:ascii="Amiri" w:hAnsi="Amiri" w:eastAsia="Amiri" w:cs="Amiri"/>
          <w:color w:val="111111"/>
          <w:sz w:val="28"/>
          <w:sz w:val="28"/>
          <w:szCs w:val="28"/>
          <w:rtl w:val="true"/>
          <w:lang w:bidi="ar-SA"/>
        </w:rPr>
        <w:t>ثمّة عودوا ببقيع الغرقد نحو علي بن الحسين سيّدي</w:t>
      </w:r>
    </w:p>
    <w:p>
      <w:pPr>
        <w:pStyle w:val="BookText"/>
        <w:rPr/>
      </w:pPr>
      <w:r>
        <w:rPr>
          <w:rFonts w:ascii="Amiri" w:hAnsi="Amiri" w:eastAsia="Amiri" w:cs="Amiri"/>
          <w:color w:val="111111"/>
          <w:sz w:val="28"/>
          <w:sz w:val="28"/>
          <w:szCs w:val="28"/>
          <w:rtl w:val="true"/>
          <w:lang w:bidi="ar-SA"/>
        </w:rPr>
        <w:t>وباقر العلم أخا الذخائر ومعدن العلياء والمفاخر</w:t>
      </w:r>
    </w:p>
    <w:p>
      <w:pPr>
        <w:pStyle w:val="BookText"/>
        <w:rPr/>
      </w:pPr>
      <w:r>
        <w:rPr>
          <w:rFonts w:ascii="Amiri" w:hAnsi="Amiri" w:eastAsia="Amiri" w:cs="Amiri"/>
          <w:color w:val="111111"/>
          <w:sz w:val="28"/>
          <w:sz w:val="28"/>
          <w:szCs w:val="28"/>
          <w:rtl w:val="true"/>
          <w:lang w:bidi="ar-SA"/>
        </w:rPr>
        <w:t>وكنز علم اللَّه في الخلائق جعفر الصادق أتقى صادق</w:t>
      </w:r>
    </w:p>
    <w:p>
      <w:pPr>
        <w:pStyle w:val="BookText"/>
        <w:rPr/>
      </w:pPr>
      <w:r>
        <w:rPr>
          <w:rFonts w:ascii="Amiri" w:hAnsi="Amiri" w:eastAsia="Amiri" w:cs="Amiri"/>
          <w:color w:val="111111"/>
          <w:sz w:val="28"/>
          <w:sz w:val="28"/>
          <w:szCs w:val="28"/>
          <w:rtl w:val="true"/>
          <w:lang w:bidi="ar-SA"/>
        </w:rPr>
        <w:t>فبلّغوهم من سلامي النامي ما لا يزول مدّة الأيام</w:t>
      </w:r>
    </w:p>
    <w:p>
      <w:pPr>
        <w:pStyle w:val="BookText"/>
        <w:rPr/>
      </w:pPr>
      <w:r>
        <w:rPr>
          <w:rFonts w:ascii="Amiri" w:hAnsi="Amiri" w:eastAsia="Amiri" w:cs="Amiri"/>
          <w:color w:val="111111"/>
          <w:sz w:val="28"/>
          <w:sz w:val="28"/>
          <w:szCs w:val="28"/>
          <w:rtl w:val="true"/>
          <w:lang w:bidi="ar-SA"/>
        </w:rPr>
        <w:t>حتّى إذا عدتم إلى بغدان بمشهد الزكاء والرضوان</w:t>
      </w:r>
    </w:p>
    <w:p>
      <w:pPr>
        <w:pStyle w:val="BookText"/>
        <w:rPr/>
      </w:pPr>
      <w:r>
        <w:rPr>
          <w:rFonts w:ascii="Amiri" w:hAnsi="Amiri" w:eastAsia="Amiri" w:cs="Amiri"/>
          <w:color w:val="111111"/>
          <w:sz w:val="28"/>
          <w:sz w:val="28"/>
          <w:szCs w:val="28"/>
          <w:rtl w:val="true"/>
          <w:lang w:bidi="ar-SA"/>
        </w:rPr>
        <w:t>فبلغوا منّي سلاماً زايبا سلام من يرى الولاء واجبا</w:t>
      </w:r>
    </w:p>
    <w:p>
      <w:pPr>
        <w:pStyle w:val="BookText"/>
        <w:rPr/>
      </w:pPr>
      <w:r>
        <w:rPr>
          <w:rFonts w:ascii="Amiri" w:hAnsi="Amiri" w:eastAsia="Amiri" w:cs="Amiri"/>
          <w:color w:val="111111"/>
          <w:sz w:val="28"/>
          <w:sz w:val="28"/>
          <w:szCs w:val="28"/>
          <w:rtl w:val="true"/>
          <w:lang w:bidi="ar-SA"/>
        </w:rPr>
        <w:t>وواصلوا السرور وارؤا طوسا نحو علي ذي العلى بن موسى</w:t>
      </w:r>
    </w:p>
    <w:p>
      <w:pPr>
        <w:pStyle w:val="BookText"/>
        <w:rPr/>
      </w:pPr>
      <w:r>
        <w:rPr>
          <w:rFonts w:ascii="Amiri" w:hAnsi="Amiri" w:eastAsia="Amiri" w:cs="Amiri"/>
          <w:color w:val="111111"/>
          <w:sz w:val="28"/>
          <w:sz w:val="28"/>
          <w:szCs w:val="28"/>
          <w:rtl w:val="true"/>
          <w:lang w:bidi="ar-SA"/>
        </w:rPr>
        <w:t>حيّوه عنّي ما أضاء كوكب وما أقام يذبل و كبكب</w:t>
      </w:r>
    </w:p>
    <w:p>
      <w:pPr>
        <w:pStyle w:val="BookText"/>
        <w:rPr/>
      </w:pPr>
      <w:r>
        <w:rPr>
          <w:rFonts w:ascii="Amiri" w:hAnsi="Amiri" w:eastAsia="Amiri" w:cs="Amiri"/>
          <w:color w:val="111111"/>
          <w:sz w:val="28"/>
          <w:sz w:val="28"/>
          <w:szCs w:val="28"/>
          <w:rtl w:val="true"/>
          <w:lang w:bidi="ar-SA"/>
        </w:rPr>
        <w:t>وسلموا بعد على محمّد بأرض بغدان زكي المشهد</w:t>
      </w:r>
    </w:p>
    <w:p>
      <w:pPr>
        <w:pStyle w:val="BookText"/>
        <w:rPr/>
      </w:pPr>
      <w:r>
        <w:rPr>
          <w:rFonts w:ascii="Amiri" w:hAnsi="Amiri" w:eastAsia="Amiri" w:cs="Amiri"/>
          <w:color w:val="111111"/>
          <w:sz w:val="28"/>
          <w:sz w:val="28"/>
          <w:szCs w:val="28"/>
          <w:rtl w:val="true"/>
          <w:lang w:bidi="ar-SA"/>
        </w:rPr>
        <w:t>واعتمروا عسكر سامراء اهدوا سلامي أحسن الإهداء</w:t>
      </w:r>
    </w:p>
    <w:p>
      <w:pPr>
        <w:pStyle w:val="BookText"/>
        <w:rPr/>
      </w:pPr>
      <w:r>
        <w:rPr>
          <w:rFonts w:ascii="Amiri" w:hAnsi="Amiri" w:eastAsia="Amiri" w:cs="Amiri"/>
          <w:color w:val="111111"/>
          <w:sz w:val="28"/>
          <w:sz w:val="28"/>
          <w:szCs w:val="28"/>
          <w:rtl w:val="true"/>
          <w:lang w:bidi="ar-SA"/>
        </w:rPr>
        <w:t xml:space="preserve">نحو على الطاهر المطهر والحسن المحسن نسل حيدر </w:t>
      </w:r>
      <w:r>
        <w:rPr>
          <w:rStyle w:val="FootnoteAnchor"/>
          <w:rtl w:val="true"/>
        </w:rPr>
        <w:footnoteReference w:id="1460"/>
      </w:r>
    </w:p>
    <w:p>
      <w:pPr>
        <w:pStyle w:val="Heading4"/>
        <w:numPr>
          <w:ilvl w:val="3"/>
          <w:numId w:val="1"/>
        </w:numPr>
        <w:rPr/>
      </w:pPr>
      <w:bookmarkStart w:id="957" w:name="__RefHeading___Toc5462650_211673320"/>
      <w:bookmarkStart w:id="958" w:name="_Toc379"/>
      <w:bookmarkEnd w:id="957"/>
      <w:r>
        <w:rPr>
          <w:rtl w:val="true"/>
        </w:rPr>
        <w:t>ابن الحجاج‌</w:t>
      </w:r>
      <w:bookmarkEnd w:id="95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الحسين بن أحمد بن محمد بن جعفر بن محمد بن الحجاج الكاتب المحتسب النيلي البغدادي، شاعر العراق، المشهور بابن الحجاج، توفي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59" w:name="pg635_3465"/>
    </w:p>
    <w:p>
      <w:pPr>
        <w:pStyle w:val="BookText"/>
        <w:rPr/>
      </w:pPr>
      <w:bookmarkEnd w:id="959"/>
      <w:r>
        <w:rPr>
          <w:rFonts w:ascii="Amiri" w:hAnsi="Amiri" w:eastAsia="Amiri" w:cs="Amiri"/>
          <w:color w:val="111111"/>
          <w:sz w:val="28"/>
          <w:sz w:val="28"/>
          <w:szCs w:val="28"/>
          <w:rtl w:val="true"/>
          <w:lang w:bidi="ar-SA"/>
        </w:rPr>
        <w:t>بالنيل، وحمل تابوته إلى بغداد، فدفن عند رجلي الإمامين الكاظمين، وكتب على قبره بوصية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كَلْبُهُمْ باسِطٌ ذِراعَيْهِ بِالْوَصِيدِ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البقيع وطوساً والطفوف وسامراء وبغداد والمدفون في النجف</w:t>
      </w:r>
    </w:p>
    <w:p>
      <w:pPr>
        <w:pStyle w:val="BookText"/>
        <w:rPr/>
      </w:pPr>
      <w:r>
        <w:rPr>
          <w:rFonts w:ascii="Amiri" w:hAnsi="Amiri" w:eastAsia="Amiri" w:cs="Amiri"/>
          <w:color w:val="111111"/>
          <w:sz w:val="28"/>
          <w:sz w:val="28"/>
          <w:szCs w:val="28"/>
          <w:rtl w:val="true"/>
          <w:lang w:bidi="ar-SA"/>
        </w:rPr>
        <w:t xml:space="preserve">من مهرق مغدق صب غدا سجما مغدوق هاطل مستهطف وكف </w:t>
      </w:r>
      <w:r>
        <w:rPr>
          <w:rStyle w:val="FootnoteAnchor"/>
          <w:rtl w:val="true"/>
        </w:rPr>
        <w:footnoteReference w:id="1463"/>
      </w:r>
    </w:p>
    <w:p>
      <w:pPr>
        <w:pStyle w:val="Heading4"/>
        <w:numPr>
          <w:ilvl w:val="3"/>
          <w:numId w:val="1"/>
        </w:numPr>
        <w:rPr/>
      </w:pPr>
      <w:bookmarkStart w:id="960" w:name="__RefHeading___Toc5462652_211673320"/>
      <w:bookmarkStart w:id="961" w:name="_Toc380"/>
      <w:bookmarkEnd w:id="960"/>
      <w:r>
        <w:rPr>
          <w:rtl w:val="true"/>
        </w:rPr>
        <w:t>الغساني العوني‌</w:t>
      </w:r>
      <w:bookmarkEnd w:id="961"/>
    </w:p>
    <w:p>
      <w:pPr>
        <w:pStyle w:val="BookText"/>
        <w:rPr/>
      </w:pPr>
      <w:r>
        <w:rPr>
          <w:rFonts w:ascii="Amiri" w:hAnsi="Amiri" w:eastAsia="Amiri" w:cs="Amiri"/>
          <w:color w:val="111111"/>
          <w:sz w:val="28"/>
          <w:sz w:val="28"/>
          <w:szCs w:val="28"/>
          <w:rtl w:val="true"/>
          <w:lang w:bidi="ar-SA"/>
        </w:rPr>
        <w:t>وقال أبو محمد طلحة بن عبيداللَّه بن أبي عون الغساني العوني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الإمام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 بالمطي على بقيع الغرقد واقرا التحية جعفر بن محمد</w:t>
      </w:r>
    </w:p>
    <w:p>
      <w:pPr>
        <w:pStyle w:val="BookText"/>
        <w:rPr/>
      </w:pPr>
      <w:r>
        <w:rPr>
          <w:rFonts w:ascii="Amiri" w:hAnsi="Amiri" w:eastAsia="Amiri" w:cs="Amiri"/>
          <w:color w:val="111111"/>
          <w:sz w:val="28"/>
          <w:sz w:val="28"/>
          <w:szCs w:val="28"/>
          <w:rtl w:val="true"/>
          <w:lang w:bidi="ar-SA"/>
        </w:rPr>
        <w:t>وقل ابن بنت محمد ووصيّه يا نور كلّ هداية لم تجحد</w:t>
      </w:r>
    </w:p>
    <w:p>
      <w:pPr>
        <w:pStyle w:val="BookText"/>
        <w:rPr/>
      </w:pPr>
      <w:r>
        <w:rPr>
          <w:rFonts w:ascii="Amiri" w:hAnsi="Amiri" w:eastAsia="Amiri" w:cs="Amiri"/>
          <w:color w:val="111111"/>
          <w:sz w:val="28"/>
          <w:sz w:val="28"/>
          <w:szCs w:val="28"/>
          <w:rtl w:val="true"/>
          <w:lang w:bidi="ar-SA"/>
        </w:rPr>
        <w:t>يا صادقاً شهد الإله بصدقه فكفى شهادة ذي الجلال الأمجد</w:t>
      </w:r>
    </w:p>
    <w:p>
      <w:pPr>
        <w:pStyle w:val="BookText"/>
        <w:rPr/>
      </w:pPr>
      <w:r>
        <w:rPr>
          <w:rFonts w:ascii="Amiri" w:hAnsi="Amiri" w:eastAsia="Amiri" w:cs="Amiri"/>
          <w:color w:val="111111"/>
          <w:sz w:val="28"/>
          <w:sz w:val="28"/>
          <w:szCs w:val="28"/>
          <w:rtl w:val="true"/>
          <w:lang w:bidi="ar-SA"/>
        </w:rPr>
        <w:t>يا بن الهدى وأباالهدى أنت الهدى يا نور حاضر سرّ كلّ موحّد</w:t>
      </w:r>
    </w:p>
    <w:p>
      <w:pPr>
        <w:pStyle w:val="BookText"/>
        <w:rPr/>
      </w:pPr>
      <w:r>
        <w:rPr>
          <w:rFonts w:ascii="Amiri" w:hAnsi="Amiri" w:eastAsia="Amiri" w:cs="Amiri"/>
          <w:color w:val="111111"/>
          <w:sz w:val="28"/>
          <w:sz w:val="28"/>
          <w:szCs w:val="28"/>
          <w:rtl w:val="true"/>
          <w:lang w:bidi="ar-SA"/>
        </w:rPr>
        <w:t>يا ابن النبيّ محمّد أنت الذي أوضحت قصد ولاء آل محمد</w:t>
      </w:r>
    </w:p>
    <w:p>
      <w:pPr>
        <w:pStyle w:val="BookText"/>
        <w:rPr/>
      </w:pPr>
      <w:r>
        <w:rPr>
          <w:rFonts w:ascii="Amiri" w:hAnsi="Amiri" w:eastAsia="Amiri" w:cs="Amiri"/>
          <w:color w:val="111111"/>
          <w:sz w:val="28"/>
          <w:sz w:val="28"/>
          <w:szCs w:val="28"/>
          <w:rtl w:val="true"/>
          <w:lang w:bidi="ar-SA"/>
        </w:rPr>
        <w:t xml:space="preserve">يا سادس الأنوار يا علم الهدى ضلّ امرؤٌ بولائكم لم يهتد </w:t>
      </w:r>
      <w:r>
        <w:rPr>
          <w:rStyle w:val="FootnoteAnchor"/>
          <w:rtl w:val="true"/>
        </w:rPr>
        <w:footnoteReference w:id="1464"/>
      </w:r>
    </w:p>
    <w:p>
      <w:pPr>
        <w:pStyle w:val="Heading4"/>
        <w:numPr>
          <w:ilvl w:val="3"/>
          <w:numId w:val="1"/>
        </w:numPr>
        <w:rPr/>
      </w:pPr>
      <w:bookmarkStart w:id="962" w:name="__RefHeading___Toc5462654_211673320"/>
      <w:bookmarkStart w:id="963" w:name="_Toc381"/>
      <w:bookmarkEnd w:id="962"/>
      <w:r>
        <w:rPr>
          <w:rtl w:val="true"/>
        </w:rPr>
        <w:t>ابن حماد العبدي‌</w:t>
      </w:r>
      <w:bookmarkEnd w:id="96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حماد العبدي من أعلام القرن الرابع</w:t>
      </w:r>
      <w:r>
        <w:rPr>
          <w:rFonts w:eastAsia="Amiri" w:cs="Amiri" w:ascii="Amiri" w:hAnsi="Amiri"/>
          <w:color w:val="111111"/>
          <w:sz w:val="28"/>
          <w:szCs w:val="28"/>
          <w:rtl w:val="true"/>
          <w:lang w:bidi="ar-SA"/>
        </w:rPr>
        <w:t>:</w:t>
      </w:r>
      <w:bookmarkStart w:id="964" w:name="pg635_3466"/>
    </w:p>
    <w:p>
      <w:pPr>
        <w:pStyle w:val="BookText"/>
        <w:rPr/>
      </w:pPr>
      <w:bookmarkEnd w:id="964"/>
      <w:r>
        <w:rPr>
          <w:rFonts w:ascii="Amiri" w:hAnsi="Amiri" w:eastAsia="Amiri" w:cs="Amiri"/>
          <w:color w:val="111111"/>
          <w:sz w:val="28"/>
          <w:sz w:val="28"/>
          <w:szCs w:val="28"/>
          <w:rtl w:val="true"/>
          <w:lang w:bidi="ar-SA"/>
        </w:rPr>
        <w:t>إليك أمين اللَّه نظم قصيدة إمامية تزهو بحسن صفات</w:t>
      </w:r>
    </w:p>
    <w:p>
      <w:pPr>
        <w:pStyle w:val="BookText"/>
        <w:rPr/>
      </w:pPr>
      <w:r>
        <w:rPr>
          <w:rFonts w:ascii="IRNazanin" w:hAnsi="IRNazanin" w:eastAsia="IRNazanin"/>
          <w:color w:val="111111"/>
          <w:sz w:val="28"/>
          <w:sz w:val="28"/>
          <w:szCs w:val="28"/>
          <w:rtl w:val="true"/>
          <w:lang w:bidi="fa-IR"/>
        </w:rPr>
        <w:t>على بن حماد دعاها فأقبلت وهمّته من أعظم الهممات</w:t>
      </w:r>
    </w:p>
    <w:p>
      <w:pPr>
        <w:pStyle w:val="BookText"/>
        <w:rPr/>
      </w:pPr>
      <w:r>
        <w:rPr>
          <w:rFonts w:ascii="Amiri" w:hAnsi="Amiri" w:eastAsia="Amiri" w:cs="Amiri"/>
          <w:color w:val="111111"/>
          <w:sz w:val="28"/>
          <w:sz w:val="28"/>
          <w:szCs w:val="28"/>
          <w:rtl w:val="true"/>
          <w:lang w:bidi="ar-SA"/>
        </w:rPr>
        <w:t>شبيه لما قال الخزاعي دعبل تضمنّه الرحمن بالعرفات</w:t>
      </w:r>
    </w:p>
    <w:p>
      <w:pPr>
        <w:pStyle w:val="BookText"/>
        <w:rPr/>
      </w:pPr>
      <w:r>
        <w:rPr>
          <w:rFonts w:ascii="Amiri" w:hAnsi="Amiri" w:eastAsia="Amiri" w:cs="Amiri"/>
          <w:color w:val="111111"/>
          <w:sz w:val="28"/>
          <w:sz w:val="28"/>
          <w:szCs w:val="28"/>
          <w:rtl w:val="true"/>
          <w:lang w:bidi="ar-SA"/>
        </w:rPr>
        <w:t>مدارسُ آياتٍ خلتْ من تلاوة ومهبط وحي مقفر العرصات</w:t>
      </w:r>
    </w:p>
    <w:p>
      <w:pPr>
        <w:pStyle w:val="BookText"/>
        <w:rPr/>
      </w:pPr>
      <w:r>
        <w:rPr>
          <w:rFonts w:ascii="Amiri" w:hAnsi="Amiri" w:eastAsia="Amiri" w:cs="Amiri"/>
          <w:color w:val="111111"/>
          <w:sz w:val="28"/>
          <w:sz w:val="28"/>
          <w:szCs w:val="28"/>
          <w:rtl w:val="true"/>
          <w:lang w:bidi="ar-SA"/>
        </w:rPr>
        <w:t>بقاع في البقيع مقدسات وأكناف بطيبة طيّبات</w:t>
      </w:r>
    </w:p>
    <w:p>
      <w:pPr>
        <w:pStyle w:val="BookText"/>
        <w:rPr/>
      </w:pPr>
      <w:r>
        <w:rPr>
          <w:rFonts w:ascii="Amiri" w:hAnsi="Amiri" w:eastAsia="Amiri" w:cs="Amiri"/>
          <w:color w:val="111111"/>
          <w:sz w:val="28"/>
          <w:sz w:val="28"/>
          <w:szCs w:val="28"/>
          <w:rtl w:val="true"/>
          <w:lang w:bidi="ar-SA"/>
        </w:rPr>
        <w:t>وفي كوفان آيات عظام تضمنها عرى المتوثقات</w:t>
      </w:r>
    </w:p>
    <w:p>
      <w:pPr>
        <w:pStyle w:val="BookText"/>
        <w:rPr/>
      </w:pPr>
      <w:r>
        <w:rPr>
          <w:rFonts w:ascii="Amiri" w:hAnsi="Amiri" w:eastAsia="Amiri" w:cs="Amiri"/>
          <w:color w:val="111111"/>
          <w:sz w:val="28"/>
          <w:sz w:val="28"/>
          <w:szCs w:val="28"/>
          <w:rtl w:val="true"/>
          <w:lang w:bidi="ar-SA"/>
        </w:rPr>
        <w:t>وفي غربي بغداد وطوس وسامرا نجوم زاهرات</w:t>
      </w:r>
    </w:p>
    <w:p>
      <w:pPr>
        <w:pStyle w:val="BookText"/>
        <w:rPr/>
      </w:pPr>
      <w:r>
        <w:rPr>
          <w:rFonts w:ascii="Amiri" w:hAnsi="Amiri" w:eastAsia="Amiri" w:cs="Amiri"/>
          <w:color w:val="111111"/>
          <w:sz w:val="28"/>
          <w:sz w:val="28"/>
          <w:szCs w:val="28"/>
          <w:rtl w:val="true"/>
          <w:lang w:bidi="ar-SA"/>
        </w:rPr>
        <w:t xml:space="preserve">مشاهد تشهد البركات فيها وفيها الباقيات الصالحات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علي ذي العلى ما نال طيراً وعلا أغصانا</w:t>
      </w:r>
    </w:p>
    <w:p>
      <w:pPr>
        <w:pStyle w:val="BookText"/>
        <w:rPr/>
      </w:pPr>
      <w:r>
        <w:rPr>
          <w:rFonts w:ascii="Amiri" w:hAnsi="Amiri" w:eastAsia="Amiri" w:cs="Amiri"/>
          <w:color w:val="111111"/>
          <w:sz w:val="28"/>
          <w:sz w:val="28"/>
          <w:szCs w:val="28"/>
          <w:rtl w:val="true"/>
          <w:lang w:bidi="ar-SA"/>
        </w:rPr>
        <w:t>وسقى المدينة والبقيع ومشهدا حل الغري الطهر من كوفانا</w:t>
      </w:r>
    </w:p>
    <w:p>
      <w:pPr>
        <w:pStyle w:val="BookText"/>
        <w:rPr/>
      </w:pPr>
      <w:r>
        <w:rPr>
          <w:rFonts w:ascii="Amiri" w:hAnsi="Amiri" w:eastAsia="Amiri" w:cs="Amiri"/>
          <w:color w:val="111111"/>
          <w:sz w:val="28"/>
          <w:sz w:val="28"/>
          <w:szCs w:val="28"/>
          <w:rtl w:val="true"/>
          <w:lang w:bidi="ar-SA"/>
        </w:rPr>
        <w:t>وسقى قبوراً بالطفوف منيرة وسقى قبوراً ضمّنت بغدانا</w:t>
      </w:r>
    </w:p>
    <w:p>
      <w:pPr>
        <w:pStyle w:val="BookText"/>
        <w:rPr/>
      </w:pPr>
      <w:r>
        <w:rPr>
          <w:rFonts w:ascii="Amiri" w:hAnsi="Amiri" w:eastAsia="Amiri" w:cs="Amiri"/>
          <w:color w:val="111111"/>
          <w:sz w:val="28"/>
          <w:sz w:val="28"/>
          <w:szCs w:val="28"/>
          <w:rtl w:val="true"/>
          <w:lang w:bidi="ar-SA"/>
        </w:rPr>
        <w:t xml:space="preserve">وسقى مقابر سرّ من رأى والذي من طوس أصبح ثاوياً نوقانا </w:t>
      </w:r>
      <w:r>
        <w:rPr>
          <w:rStyle w:val="FootnoteAnchor"/>
          <w:rtl w:val="true"/>
        </w:rPr>
        <w:footnoteReference w:id="1466"/>
      </w:r>
    </w:p>
    <w:p>
      <w:pPr>
        <w:pStyle w:val="Heading4"/>
        <w:numPr>
          <w:ilvl w:val="3"/>
          <w:numId w:val="1"/>
        </w:numPr>
        <w:rPr/>
      </w:pPr>
      <w:bookmarkStart w:id="965" w:name="__RefHeading___Toc5462656_211673320"/>
      <w:bookmarkStart w:id="966" w:name="_Toc382"/>
      <w:bookmarkEnd w:id="965"/>
      <w:r>
        <w:rPr>
          <w:rtl w:val="true"/>
        </w:rPr>
        <w:t>الشريف الرضي‌</w:t>
      </w:r>
      <w:bookmarkEnd w:id="966"/>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للَّه‌بادرة الطلاب وعزم لايروّع بالعتاب</w:t>
      </w:r>
    </w:p>
    <w:p>
      <w:pPr>
        <w:pStyle w:val="BookText"/>
        <w:rPr/>
      </w:pP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سقى اللَّه المدينة من محلّ لباب الماء والنطف العذاب</w:t>
      </w:r>
      <w:bookmarkStart w:id="967" w:name="pg635_3467"/>
    </w:p>
    <w:p>
      <w:pPr>
        <w:pStyle w:val="BookText"/>
        <w:rPr/>
      </w:pPr>
      <w:bookmarkEnd w:id="967"/>
      <w:r>
        <w:rPr>
          <w:rFonts w:ascii="Amiri" w:hAnsi="Amiri" w:eastAsia="Amiri" w:cs="Amiri"/>
          <w:color w:val="111111"/>
          <w:sz w:val="28"/>
          <w:sz w:val="28"/>
          <w:szCs w:val="28"/>
          <w:rtl w:val="true"/>
          <w:lang w:bidi="ar-SA"/>
        </w:rPr>
        <w:t>وجاد على البقيع وساكنيه رخيّ الذيل ملآن الوطاب</w:t>
      </w:r>
    </w:p>
    <w:p>
      <w:pPr>
        <w:pStyle w:val="BookText"/>
        <w:rPr/>
      </w:pPr>
      <w:r>
        <w:rPr>
          <w:rFonts w:ascii="Amiri" w:hAnsi="Amiri" w:eastAsia="Amiri" w:cs="Amiri"/>
          <w:color w:val="111111"/>
          <w:sz w:val="28"/>
          <w:sz w:val="28"/>
          <w:szCs w:val="28"/>
          <w:rtl w:val="true"/>
          <w:lang w:bidi="ar-SA"/>
        </w:rPr>
        <w:t>وأعلام الغري وما استباحت معالمها من الحسن اللباب</w:t>
      </w:r>
    </w:p>
    <w:p>
      <w:pPr>
        <w:pStyle w:val="BookText"/>
        <w:rPr/>
      </w:pPr>
      <w:r>
        <w:rPr>
          <w:rFonts w:ascii="Amiri" w:hAnsi="Amiri" w:eastAsia="Amiri" w:cs="Amiri"/>
          <w:color w:val="111111"/>
          <w:sz w:val="28"/>
          <w:sz w:val="28"/>
          <w:szCs w:val="28"/>
          <w:rtl w:val="true"/>
          <w:lang w:bidi="ar-SA"/>
        </w:rPr>
        <w:t>وقبر بالطفوف يضمّ شلوا قضى ضمأ إلى برد الشراب</w:t>
      </w:r>
    </w:p>
    <w:p>
      <w:pPr>
        <w:pStyle w:val="BookText"/>
        <w:rPr/>
      </w:pPr>
      <w:r>
        <w:rPr>
          <w:rFonts w:ascii="IRNazanin" w:hAnsi="IRNazanin" w:eastAsia="IRNazanin"/>
          <w:color w:val="111111"/>
          <w:sz w:val="28"/>
          <w:sz w:val="28"/>
          <w:szCs w:val="28"/>
          <w:rtl w:val="true"/>
          <w:lang w:bidi="fa-IR"/>
        </w:rPr>
        <w:t>وبغداد وسامرّا وطوس هطول الودق منخرق العباب</w:t>
      </w:r>
    </w:p>
    <w:p>
      <w:pPr>
        <w:pStyle w:val="BookText"/>
        <w:rPr/>
      </w:pPr>
      <w:r>
        <w:rPr>
          <w:rFonts w:ascii="Amiri" w:hAnsi="Amiri" w:eastAsia="Amiri" w:cs="Amiri"/>
          <w:color w:val="111111"/>
          <w:sz w:val="28"/>
          <w:sz w:val="28"/>
          <w:szCs w:val="28"/>
          <w:rtl w:val="true"/>
          <w:lang w:bidi="ar-SA"/>
        </w:rPr>
        <w:t>قبور تنطف العبرات فيها كما نطف الصبير على الروابي</w:t>
      </w:r>
    </w:p>
    <w:p>
      <w:pPr>
        <w:pStyle w:val="BookText"/>
        <w:rPr/>
      </w:pPr>
      <w:r>
        <w:rPr>
          <w:rFonts w:ascii="IRNazanin" w:hAnsi="IRNazanin" w:eastAsia="IRNazanin"/>
          <w:color w:val="111111"/>
          <w:sz w:val="28"/>
          <w:sz w:val="28"/>
          <w:szCs w:val="28"/>
          <w:rtl w:val="true"/>
          <w:lang w:bidi="fa-IR"/>
        </w:rPr>
        <w:t>فلو بخل السحاب على ثراها لذابت فوقها قطع السراب</w:t>
      </w:r>
    </w:p>
    <w:p>
      <w:pPr>
        <w:pStyle w:val="BookText"/>
        <w:rPr/>
      </w:pPr>
      <w:r>
        <w:rPr>
          <w:rFonts w:ascii="Amiri" w:hAnsi="Amiri" w:eastAsia="Amiri" w:cs="Amiri"/>
          <w:color w:val="111111"/>
          <w:sz w:val="28"/>
          <w:sz w:val="28"/>
          <w:szCs w:val="28"/>
          <w:rtl w:val="true"/>
          <w:lang w:bidi="ar-SA"/>
        </w:rPr>
        <w:t xml:space="preserve">سقاك فكم ظمئت اليك شوقا على عدواء داري واقترابي </w:t>
      </w:r>
      <w:r>
        <w:rPr>
          <w:rStyle w:val="FootnoteAnchor"/>
          <w:rtl w:val="true"/>
        </w:rPr>
        <w:footnoteReference w:id="1467"/>
      </w:r>
    </w:p>
    <w:p>
      <w:pPr>
        <w:pStyle w:val="Heading4"/>
        <w:numPr>
          <w:ilvl w:val="3"/>
          <w:numId w:val="1"/>
        </w:numPr>
        <w:rPr/>
      </w:pPr>
      <w:bookmarkStart w:id="968" w:name="__RefHeading___Toc5462658_211673320"/>
      <w:bookmarkStart w:id="969" w:name="_Toc383"/>
      <w:bookmarkEnd w:id="968"/>
      <w:r>
        <w:rPr>
          <w:rtl w:val="true"/>
        </w:rPr>
        <w:t>مهيار الديلمي‌</w:t>
      </w:r>
      <w:bookmarkEnd w:id="969"/>
    </w:p>
    <w:p>
      <w:pPr>
        <w:pStyle w:val="BookText"/>
        <w:rPr/>
      </w:pPr>
      <w:r>
        <w:rPr>
          <w:rFonts w:ascii="Amiri" w:hAnsi="Amiri" w:eastAsia="Amiri" w:cs="Amiri"/>
          <w:color w:val="111111"/>
          <w:sz w:val="28"/>
          <w:sz w:val="28"/>
          <w:szCs w:val="28"/>
          <w:rtl w:val="true"/>
          <w:lang w:bidi="ar-SA"/>
        </w:rPr>
        <w:t xml:space="preserve">وقال مهيار الديلمي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بها أهل البيت ويذكر البركة بولادتهم في ما 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الظباء الغادين أمس غزال قال عنه ما يقول الخيال</w:t>
      </w:r>
    </w:p>
    <w:p>
      <w:pPr>
        <w:pStyle w:val="BookText"/>
        <w:rPr/>
      </w:pP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يالقوم اذ يقتلون عليا وهو للمحلِ فيهم قتّال</w:t>
      </w:r>
    </w:p>
    <w:p>
      <w:pPr>
        <w:pStyle w:val="BookText"/>
        <w:rPr/>
      </w:pPr>
      <w:r>
        <w:rPr>
          <w:rFonts w:ascii="Amiri" w:hAnsi="Amiri" w:eastAsia="Amiri" w:cs="Amiri"/>
          <w:color w:val="111111"/>
          <w:sz w:val="28"/>
          <w:sz w:val="28"/>
          <w:szCs w:val="28"/>
          <w:rtl w:val="true"/>
          <w:lang w:bidi="ar-SA"/>
        </w:rPr>
        <w:t>ويسرّون بغضة وهو لا تقبل إلا بحبّه الأعمال</w:t>
      </w:r>
    </w:p>
    <w:p>
      <w:pPr>
        <w:pStyle w:val="BookText"/>
        <w:rPr/>
      </w:pPr>
      <w:r>
        <w:rPr>
          <w:rFonts w:ascii="Amiri" w:hAnsi="Amiri" w:eastAsia="Amiri" w:cs="Amiri"/>
          <w:color w:val="111111"/>
          <w:sz w:val="28"/>
          <w:sz w:val="28"/>
          <w:szCs w:val="28"/>
          <w:rtl w:val="true"/>
          <w:lang w:bidi="ar-SA"/>
        </w:rPr>
        <w:t>وتحال الأخبار واللَّه يدري كيف كانت يوم الغدير الحال</w:t>
      </w:r>
    </w:p>
    <w:p>
      <w:pPr>
        <w:pStyle w:val="BookText"/>
        <w:rPr/>
      </w:pPr>
      <w:r>
        <w:rPr>
          <w:rFonts w:ascii="Amiri" w:hAnsi="Amiri" w:eastAsia="Amiri" w:cs="Amiri"/>
          <w:color w:val="111111"/>
          <w:sz w:val="28"/>
          <w:sz w:val="28"/>
          <w:szCs w:val="28"/>
          <w:rtl w:val="true"/>
          <w:lang w:bidi="ar-SA"/>
        </w:rPr>
        <w:t>ولسبطين تابعيه فمسموم عليه ثرى البقيع يهال</w:t>
      </w:r>
    </w:p>
    <w:p>
      <w:pPr>
        <w:pStyle w:val="BookText"/>
        <w:rPr/>
      </w:pPr>
      <w:r>
        <w:rPr>
          <w:rFonts w:ascii="Amiri" w:hAnsi="Amiri" w:eastAsia="Amiri" w:cs="Amiri"/>
          <w:color w:val="111111"/>
          <w:sz w:val="28"/>
          <w:sz w:val="28"/>
          <w:szCs w:val="28"/>
          <w:rtl w:val="true"/>
          <w:lang w:bidi="ar-SA"/>
        </w:rPr>
        <w:t>درسوا قبره ليخفى عن الزوّار هيهات كيف يخفى الهلال</w:t>
      </w:r>
    </w:p>
    <w:p>
      <w:pPr>
        <w:pStyle w:val="BookText"/>
        <w:rPr/>
      </w:pPr>
      <w:r>
        <w:rPr>
          <w:rFonts w:ascii="Amiri" w:hAnsi="Amiri" w:eastAsia="Amiri" w:cs="Amiri"/>
          <w:color w:val="111111"/>
          <w:sz w:val="28"/>
          <w:sz w:val="28"/>
          <w:szCs w:val="28"/>
          <w:rtl w:val="true"/>
          <w:lang w:bidi="ar-SA"/>
        </w:rPr>
        <w:t>وشهيد بالطف أبكى السموات وكادت له تزول الجبال</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0" w:name="__RefHeading___Toc5462660_211673320"/>
      <w:bookmarkStart w:id="971" w:name="_Toc384"/>
      <w:bookmarkEnd w:id="970"/>
      <w:r>
        <w:rPr>
          <w:rtl w:val="true"/>
        </w:rPr>
        <w:t>عبيد اللَّه الحسيني‌</w:t>
      </w:r>
      <w:bookmarkStart w:id="972" w:name="pg635_3468"/>
      <w:bookmarkEnd w:id="971"/>
    </w:p>
    <w:p>
      <w:pPr>
        <w:pStyle w:val="BookText"/>
        <w:rPr/>
      </w:pPr>
      <w:bookmarkEnd w:id="972"/>
      <w:r>
        <w:rPr>
          <w:rFonts w:ascii="Amiri" w:hAnsi="Amiri" w:eastAsia="Amiri" w:cs="Amiri"/>
          <w:color w:val="111111"/>
          <w:sz w:val="28"/>
          <w:sz w:val="28"/>
          <w:szCs w:val="28"/>
          <w:rtl w:val="true"/>
          <w:lang w:bidi="ar-SA"/>
        </w:rPr>
        <w:t>وأنشد عبيد اللَّه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طيب نفح النسيم في سحر عرّج على طيبة بتغليس</w:t>
      </w:r>
    </w:p>
    <w:p>
      <w:pPr>
        <w:pStyle w:val="BookText"/>
        <w:rPr/>
      </w:pPr>
      <w:r>
        <w:rPr>
          <w:rFonts w:ascii="Amiri" w:hAnsi="Amiri" w:eastAsia="Amiri" w:cs="Amiri"/>
          <w:color w:val="111111"/>
          <w:sz w:val="28"/>
          <w:sz w:val="28"/>
          <w:szCs w:val="28"/>
          <w:rtl w:val="true"/>
          <w:lang w:bidi="ar-SA"/>
        </w:rPr>
        <w:t xml:space="preserve">وزر بقيعاً بما تجدّ به رسماً من الدين جد مطموس </w:t>
      </w:r>
      <w:r>
        <w:rPr>
          <w:rStyle w:val="FootnoteAnchor"/>
          <w:rtl w:val="true"/>
        </w:rPr>
        <w:footnoteReference w:id="1469"/>
      </w:r>
    </w:p>
    <w:p>
      <w:pPr>
        <w:pStyle w:val="Heading4"/>
        <w:numPr>
          <w:ilvl w:val="3"/>
          <w:numId w:val="1"/>
        </w:numPr>
        <w:rPr/>
      </w:pPr>
      <w:bookmarkStart w:id="973" w:name="__RefHeading___Toc5462662_211673320"/>
      <w:bookmarkStart w:id="974" w:name="_Toc385"/>
      <w:bookmarkEnd w:id="973"/>
      <w:r>
        <w:rPr>
          <w:rtl w:val="true"/>
        </w:rPr>
        <w:t>ابن التعاويذي‌</w:t>
      </w:r>
      <w:bookmarkEnd w:id="974"/>
    </w:p>
    <w:p>
      <w:pPr>
        <w:pStyle w:val="BookText"/>
        <w:rPr/>
      </w:pPr>
      <w:r>
        <w:rPr>
          <w:rFonts w:ascii="Amiri" w:hAnsi="Amiri" w:eastAsia="Amiri" w:cs="Amiri"/>
          <w:color w:val="111111"/>
          <w:sz w:val="28"/>
          <w:sz w:val="28"/>
          <w:szCs w:val="28"/>
          <w:rtl w:val="true"/>
          <w:lang w:bidi="ar-SA"/>
        </w:rPr>
        <w:t xml:space="preserve">ورثا أبوالفتح محمد بن عبداللَّه البغدادي يعرف بابن التعاويذي وبسبط ابن التعاويذي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سأهدي للأئمة من سلامي وغرّ مدائحي أزكى هدي</w:t>
      </w:r>
    </w:p>
    <w:p>
      <w:pPr>
        <w:pStyle w:val="BookText"/>
        <w:rPr/>
      </w:pPr>
      <w:r>
        <w:rPr>
          <w:rFonts w:ascii="Amiri" w:hAnsi="Amiri" w:eastAsia="Amiri" w:cs="Amiri"/>
          <w:color w:val="111111"/>
          <w:sz w:val="28"/>
          <w:sz w:val="28"/>
          <w:szCs w:val="28"/>
          <w:rtl w:val="true"/>
          <w:lang w:bidi="ar-SA"/>
        </w:rPr>
        <w:t>سلاماً أتبع الوسمى منه على تلك المشاهد بالولي</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لطيبة والبقيع وكربلاء وسامراء تغدو والغري</w:t>
      </w:r>
    </w:p>
    <w:p>
      <w:pPr>
        <w:pStyle w:val="BookText"/>
        <w:rPr/>
      </w:pPr>
      <w:r>
        <w:rPr>
          <w:rFonts w:ascii="Amiri" w:hAnsi="Amiri" w:eastAsia="Amiri" w:cs="Amiri"/>
          <w:color w:val="111111"/>
          <w:sz w:val="28"/>
          <w:sz w:val="28"/>
          <w:szCs w:val="28"/>
          <w:rtl w:val="true"/>
          <w:lang w:bidi="ar-SA"/>
        </w:rPr>
        <w:t xml:space="preserve">وزوراء العراق وأرض طوس سقاها الغيث من بلد قصي </w:t>
      </w:r>
      <w:r>
        <w:rPr>
          <w:rStyle w:val="FootnoteAnchor"/>
          <w:rtl w:val="true"/>
        </w:rPr>
        <w:footnoteReference w:id="1470"/>
      </w:r>
    </w:p>
    <w:p>
      <w:pPr>
        <w:pStyle w:val="Heading4"/>
        <w:numPr>
          <w:ilvl w:val="3"/>
          <w:numId w:val="1"/>
        </w:numPr>
        <w:rPr/>
      </w:pPr>
      <w:bookmarkStart w:id="975" w:name="__RefHeading___Toc5462664_211673320"/>
      <w:bookmarkStart w:id="976" w:name="_Toc386"/>
      <w:bookmarkEnd w:id="975"/>
      <w:r>
        <w:rPr>
          <w:rtl w:val="true"/>
        </w:rPr>
        <w:t>العباس بن الحسن بن عبيد اللَّه بن العباس‌</w:t>
      </w:r>
      <w:bookmarkEnd w:id="9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العباس بن الحسن بن عبيد اللَّه بن العباس الشهيد عليه السلام، وكان سيداً جليلًا قريب المجلس من الرشيد شاعراً خطيباً، أنشدني أبو الغنائم الحسني عن أبي القاسم ابن خداع النسابة رحمهما اللَّه تعالى للعباس بن الحسن، يرثي أخاه محمداً</w:t>
      </w:r>
      <w:r>
        <w:rPr>
          <w:rFonts w:eastAsia="Amiri" w:cs="Amiri" w:ascii="Amiri" w:hAnsi="Amiri"/>
          <w:color w:val="111111"/>
          <w:sz w:val="28"/>
          <w:szCs w:val="28"/>
          <w:rtl w:val="true"/>
          <w:lang w:bidi="ar-SA"/>
        </w:rPr>
        <w:t>:</w:t>
      </w:r>
      <w:bookmarkStart w:id="977" w:name="pg635_3469"/>
    </w:p>
    <w:p>
      <w:pPr>
        <w:pStyle w:val="BookText"/>
        <w:rPr/>
      </w:pPr>
      <w:bookmarkEnd w:id="977"/>
      <w:r>
        <w:rPr>
          <w:rFonts w:ascii="Amiri" w:hAnsi="Amiri" w:eastAsia="Amiri" w:cs="Amiri"/>
          <w:color w:val="111111"/>
          <w:sz w:val="28"/>
          <w:sz w:val="28"/>
          <w:szCs w:val="28"/>
          <w:rtl w:val="true"/>
          <w:lang w:bidi="ar-SA"/>
        </w:rPr>
        <w:t>وأرى البقيع محمدا للَّه‌ما وارى البقيع</w:t>
      </w:r>
    </w:p>
    <w:p>
      <w:pPr>
        <w:pStyle w:val="BookText"/>
        <w:rPr/>
      </w:pPr>
      <w:r>
        <w:rPr>
          <w:rFonts w:ascii="Amiri" w:hAnsi="Amiri" w:eastAsia="Amiri" w:cs="Amiri"/>
          <w:color w:val="111111"/>
          <w:sz w:val="28"/>
          <w:sz w:val="28"/>
          <w:szCs w:val="28"/>
          <w:rtl w:val="true"/>
          <w:lang w:bidi="ar-SA"/>
        </w:rPr>
        <w:t>من نائل ويد ومعرو فإذا ضن المنوع</w:t>
      </w:r>
    </w:p>
    <w:p>
      <w:pPr>
        <w:pStyle w:val="BookText"/>
        <w:rPr/>
      </w:pPr>
      <w:r>
        <w:rPr>
          <w:rFonts w:ascii="Amiri" w:hAnsi="Amiri" w:eastAsia="Amiri" w:cs="Amiri"/>
          <w:color w:val="111111"/>
          <w:sz w:val="28"/>
          <w:sz w:val="28"/>
          <w:szCs w:val="28"/>
          <w:rtl w:val="true"/>
          <w:lang w:bidi="ar-SA"/>
        </w:rPr>
        <w:t>وحَيَاً لأيتام وأرملة إذا جف الربيع</w:t>
      </w:r>
    </w:p>
    <w:p>
      <w:pPr>
        <w:pStyle w:val="BookText"/>
        <w:rPr/>
      </w:pPr>
      <w:r>
        <w:rPr>
          <w:rFonts w:ascii="Amiri" w:hAnsi="Amiri" w:eastAsia="Amiri" w:cs="Amiri"/>
          <w:color w:val="111111"/>
          <w:sz w:val="28"/>
          <w:sz w:val="28"/>
          <w:szCs w:val="28"/>
          <w:rtl w:val="true"/>
          <w:lang w:bidi="ar-SA"/>
        </w:rPr>
        <w:t xml:space="preserve">ولّى فولّى الجود والمعر وف والحسب الرفيع </w:t>
      </w:r>
      <w:r>
        <w:rPr>
          <w:rStyle w:val="FootnoteAnchor"/>
          <w:rtl w:val="true"/>
        </w:rPr>
        <w:footnoteReference w:id="1471"/>
      </w:r>
    </w:p>
    <w:p>
      <w:pPr>
        <w:pStyle w:val="Heading4"/>
        <w:numPr>
          <w:ilvl w:val="3"/>
          <w:numId w:val="1"/>
        </w:numPr>
        <w:rPr/>
      </w:pPr>
      <w:bookmarkStart w:id="978" w:name="__RefHeading___Toc5462666_211673320"/>
      <w:bookmarkStart w:id="979" w:name="_Toc387"/>
      <w:bookmarkEnd w:id="978"/>
      <w:r>
        <w:rPr>
          <w:rtl w:val="true"/>
        </w:rPr>
        <w:t>غالب بن عثمان الهمداني‌</w:t>
      </w:r>
      <w:bookmarkEnd w:id="979"/>
    </w:p>
    <w:p>
      <w:pPr>
        <w:pStyle w:val="BookText"/>
        <w:rPr/>
      </w:pPr>
      <w:r>
        <w:rPr>
          <w:rFonts w:ascii="Amiri" w:hAnsi="Amiri" w:eastAsia="Amiri" w:cs="Amiri"/>
          <w:color w:val="111111"/>
          <w:sz w:val="28"/>
          <w:sz w:val="28"/>
          <w:szCs w:val="28"/>
          <w:rtl w:val="true"/>
          <w:lang w:bidi="ar-SA"/>
        </w:rPr>
        <w:t>وقال غالب بن عثمان الهمداني في رثاء لإبراهيم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وقتيل باخمرى الذي نادى فاسمع كلّ شاهد</w:t>
      </w:r>
    </w:p>
    <w:p>
      <w:pPr>
        <w:pStyle w:val="BookText"/>
        <w:rPr/>
      </w:pPr>
      <w:r>
        <w:rPr>
          <w:rFonts w:ascii="IRNazanin" w:hAnsi="IRNazanin" w:eastAsia="IRNazanin"/>
          <w:color w:val="111111"/>
          <w:sz w:val="28"/>
          <w:sz w:val="28"/>
          <w:szCs w:val="28"/>
          <w:rtl w:val="true"/>
          <w:lang w:bidi="fa-IR"/>
        </w:rPr>
        <w:t>قاد الجنود إلى الجنود تزّحف الأسد الحوارد</w:t>
      </w:r>
    </w:p>
    <w:p>
      <w:pPr>
        <w:pStyle w:val="BookText"/>
        <w:rPr/>
      </w:pPr>
      <w:r>
        <w:rPr>
          <w:rFonts w:ascii="IRNazanin" w:hAnsi="IRNazanin" w:eastAsia="IRNazanin"/>
          <w:color w:val="111111"/>
          <w:sz w:val="28"/>
          <w:sz w:val="28"/>
          <w:szCs w:val="28"/>
          <w:rtl w:val="true"/>
          <w:lang w:bidi="fa-IR"/>
        </w:rPr>
        <w:t>إلى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فسويقتان فينبع فبقيع يثرب ذى اللحائد</w:t>
      </w:r>
    </w:p>
    <w:p>
      <w:pPr>
        <w:pStyle w:val="BookText"/>
        <w:rPr/>
      </w:pPr>
      <w:r>
        <w:rPr>
          <w:rFonts w:ascii="Amiri" w:hAnsi="Amiri" w:eastAsia="Amiri" w:cs="Amiri"/>
          <w:color w:val="111111"/>
          <w:sz w:val="28"/>
          <w:sz w:val="28"/>
          <w:szCs w:val="28"/>
          <w:rtl w:val="true"/>
          <w:lang w:bidi="ar-SA"/>
        </w:rPr>
        <w:t xml:space="preserve">امست بلاقع من بني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فاطمة الأراشد </w:t>
      </w:r>
      <w:r>
        <w:rPr>
          <w:rStyle w:val="FootnoteAnchor"/>
          <w:rtl w:val="true"/>
        </w:rPr>
        <w:footnoteReference w:id="1472"/>
      </w:r>
    </w:p>
    <w:p>
      <w:pPr>
        <w:pStyle w:val="Heading4"/>
        <w:numPr>
          <w:ilvl w:val="3"/>
          <w:numId w:val="1"/>
        </w:numPr>
        <w:rPr/>
      </w:pPr>
      <w:bookmarkStart w:id="980" w:name="__RefHeading___Toc5462668_211673320"/>
      <w:bookmarkStart w:id="981" w:name="_Toc388"/>
      <w:bookmarkEnd w:id="980"/>
      <w:r>
        <w:rPr>
          <w:rtl w:val="true"/>
        </w:rPr>
        <w:t>أبو الحجاج الجهني‌</w:t>
      </w:r>
      <w:bookmarkEnd w:id="981"/>
    </w:p>
    <w:p>
      <w:pPr>
        <w:pStyle w:val="BookText"/>
        <w:rPr/>
      </w:pPr>
      <w:r>
        <w:rPr>
          <w:rFonts w:ascii="Amiri" w:hAnsi="Amiri" w:eastAsia="Amiri" w:cs="Amiri"/>
          <w:color w:val="111111"/>
          <w:sz w:val="28"/>
          <w:sz w:val="28"/>
          <w:szCs w:val="28"/>
          <w:rtl w:val="true"/>
          <w:lang w:bidi="ar-SA"/>
        </w:rPr>
        <w:t>وقال أبو الحجاج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النعيّ بخير من وطى‌ء الحصى ذي‌المكرمات وذي‌الندى والسؤود</w:t>
      </w:r>
    </w:p>
    <w:p>
      <w:pPr>
        <w:pStyle w:val="BookText"/>
        <w:rPr/>
      </w:pPr>
      <w:r>
        <w:rPr>
          <w:rFonts w:ascii="Amiri" w:hAnsi="Amiri" w:eastAsia="Amiri" w:cs="Amiri"/>
          <w:color w:val="111111"/>
          <w:sz w:val="28"/>
          <w:sz w:val="28"/>
          <w:szCs w:val="28"/>
          <w:rtl w:val="true"/>
          <w:lang w:bidi="ar-SA"/>
        </w:rPr>
        <w:t>بالخاشع البرّ الذي من هاشم أمسى ثقيلًا في بقيع الغرقد</w:t>
      </w:r>
    </w:p>
    <w:p>
      <w:pPr>
        <w:pStyle w:val="BookText"/>
        <w:rPr/>
      </w:pPr>
      <w:r>
        <w:rPr>
          <w:rFonts w:ascii="Amiri" w:hAnsi="Amiri" w:eastAsia="Amiri" w:cs="Amiri"/>
          <w:color w:val="111111"/>
          <w:sz w:val="28"/>
          <w:sz w:val="28"/>
          <w:szCs w:val="28"/>
          <w:rtl w:val="true"/>
          <w:lang w:bidi="ar-SA"/>
        </w:rPr>
        <w:t xml:space="preserve">ظلّت سيوف بني أبيه تنوشه أن قام مجتهداً بدين محمّد </w:t>
      </w:r>
      <w:r>
        <w:rPr>
          <w:rStyle w:val="FootnoteAnchor"/>
          <w:rtl w:val="true"/>
        </w:rPr>
        <w:footnoteReference w:id="147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2" w:name="__RefHeading___Toc5462670_211673320"/>
      <w:bookmarkStart w:id="983" w:name="_Toc389"/>
      <w:bookmarkEnd w:id="982"/>
      <w:r>
        <w:rPr>
          <w:rtl w:val="true"/>
        </w:rPr>
        <w:t>حسان الدولة أبو الشوك‌</w:t>
      </w:r>
      <w:bookmarkStart w:id="984" w:name="pg635_3470"/>
      <w:bookmarkEnd w:id="983"/>
    </w:p>
    <w:p>
      <w:pPr>
        <w:pStyle w:val="BookText"/>
        <w:rPr/>
      </w:pPr>
      <w:bookmarkEnd w:id="984"/>
      <w:r>
        <w:rPr>
          <w:rFonts w:ascii="Amiri" w:hAnsi="Amiri" w:eastAsia="Amiri" w:cs="Amiri"/>
          <w:color w:val="111111"/>
          <w:sz w:val="28"/>
          <w:sz w:val="28"/>
          <w:szCs w:val="28"/>
          <w:rtl w:val="true"/>
          <w:lang w:bidi="ar-SA"/>
        </w:rPr>
        <w:t>وقال حسان الدولة أبو الشوك فارس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أمير المؤمنين تحيّتي واذكر له حبّي وصدق تودّدي</w:t>
      </w:r>
    </w:p>
    <w:p>
      <w:pPr>
        <w:pStyle w:val="BookText"/>
        <w:rPr/>
      </w:pPr>
      <w:r>
        <w:rPr>
          <w:rFonts w:ascii="Amiri" w:hAnsi="Amiri" w:eastAsia="Amiri" w:cs="Amiri"/>
          <w:color w:val="111111"/>
          <w:sz w:val="28"/>
          <w:sz w:val="28"/>
          <w:szCs w:val="28"/>
          <w:rtl w:val="true"/>
          <w:lang w:bidi="ar-SA"/>
        </w:rPr>
        <w:t>وزر الحسين بكربلاء وقل له يا ابن رسول اللَّه ويا سلالة أحمد</w:t>
      </w:r>
    </w:p>
    <w:p>
      <w:pPr>
        <w:pStyle w:val="BookText"/>
        <w:rPr/>
      </w:pPr>
      <w:r>
        <w:rPr>
          <w:rFonts w:ascii="Amiri" w:hAnsi="Amiri" w:eastAsia="Amiri" w:cs="Amiri"/>
          <w:color w:val="111111"/>
          <w:sz w:val="28"/>
          <w:sz w:val="28"/>
          <w:szCs w:val="28"/>
          <w:rtl w:val="true"/>
          <w:lang w:bidi="ar-SA"/>
        </w:rPr>
        <w:t>منّي السلام عليك يا ابن محمد أبدا يروح مع الزمان ويغتدي</w:t>
      </w:r>
    </w:p>
    <w:p>
      <w:pPr>
        <w:pStyle w:val="BookText"/>
        <w:rPr/>
      </w:pPr>
      <w:r>
        <w:rPr>
          <w:rFonts w:ascii="Amiri" w:hAnsi="Amiri" w:eastAsia="Amiri" w:cs="Amiri"/>
          <w:color w:val="111111"/>
          <w:sz w:val="28"/>
          <w:sz w:val="28"/>
          <w:szCs w:val="28"/>
          <w:rtl w:val="true"/>
          <w:lang w:bidi="ar-SA"/>
        </w:rPr>
        <w:t>وعلى أبيك وجدّك المختار والثاوين منكم في بقيع الغرقد</w:t>
      </w:r>
    </w:p>
    <w:p>
      <w:pPr>
        <w:pStyle w:val="BookText"/>
        <w:rPr/>
      </w:pPr>
      <w:r>
        <w:rPr>
          <w:rFonts w:ascii="Amiri" w:hAnsi="Amiri" w:eastAsia="Amiri" w:cs="Amiri"/>
          <w:color w:val="111111"/>
          <w:sz w:val="28"/>
          <w:sz w:val="28"/>
          <w:szCs w:val="28"/>
          <w:rtl w:val="true"/>
          <w:lang w:bidi="ar-SA"/>
        </w:rPr>
        <w:t>وبأرض بغداد على موسى وفي طوس على ذاك الرضاء المفرد</w:t>
      </w:r>
    </w:p>
    <w:p>
      <w:pPr>
        <w:pStyle w:val="BookText"/>
        <w:rPr/>
      </w:pPr>
      <w:r>
        <w:rPr>
          <w:rFonts w:ascii="Amiri" w:hAnsi="Amiri" w:eastAsia="Amiri" w:cs="Amiri"/>
          <w:color w:val="111111"/>
          <w:sz w:val="28"/>
          <w:sz w:val="28"/>
          <w:szCs w:val="28"/>
          <w:rtl w:val="true"/>
          <w:lang w:bidi="ar-SA"/>
        </w:rPr>
        <w:t>وبسرّ من رأى السلام على النقيّ نجل التقى والسؤدد</w:t>
      </w:r>
    </w:p>
    <w:p>
      <w:pPr>
        <w:pStyle w:val="BookText"/>
        <w:rPr/>
      </w:pPr>
      <w:r>
        <w:rPr>
          <w:rFonts w:ascii="Amiri" w:hAnsi="Amiri" w:eastAsia="Amiri" w:cs="Amiri"/>
          <w:color w:val="111111"/>
          <w:sz w:val="28"/>
          <w:sz w:val="28"/>
          <w:szCs w:val="28"/>
          <w:rtl w:val="true"/>
          <w:lang w:bidi="ar-SA"/>
        </w:rPr>
        <w:t xml:space="preserve">بالعسكريين اعتصامي من لظى وبقائم من آل أحمد في غد </w:t>
      </w:r>
      <w:r>
        <w:rPr>
          <w:rStyle w:val="FootnoteAnchor"/>
          <w:rtl w:val="true"/>
        </w:rPr>
        <w:footnoteReference w:id="1474"/>
      </w:r>
    </w:p>
    <w:p>
      <w:pPr>
        <w:pStyle w:val="Heading4"/>
        <w:numPr>
          <w:ilvl w:val="3"/>
          <w:numId w:val="1"/>
        </w:numPr>
        <w:rPr/>
      </w:pPr>
      <w:bookmarkStart w:id="985" w:name="__RefHeading___Toc5462672_211673320"/>
      <w:bookmarkStart w:id="986" w:name="_Toc390"/>
      <w:bookmarkEnd w:id="985"/>
      <w:r>
        <w:rPr>
          <w:rtl w:val="true"/>
        </w:rPr>
        <w:t>يحيى بن سلامة</w:t>
      </w:r>
      <w:bookmarkEnd w:id="986"/>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سلامة بن الحسين أبو الفضل الشافعي الحصكفي نسبة إلى حصن كيفا، كان إماماً في علوم كثيرة من الفقه والآداب، ناظماً ناثراً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مدح أهل البيت والأئمة الإثني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وسائلي عن حبّ أهل البيت هل أقرّ إعلاناً به أم أجحد؟</w:t>
      </w:r>
    </w:p>
    <w:p>
      <w:pPr>
        <w:pStyle w:val="BookText"/>
        <w:rPr/>
      </w:pPr>
      <w:r>
        <w:rPr>
          <w:rFonts w:ascii="Amiri" w:hAnsi="Amiri" w:eastAsia="Amiri" w:cs="Amiri"/>
          <w:color w:val="111111"/>
          <w:sz w:val="28"/>
          <w:sz w:val="28"/>
          <w:szCs w:val="28"/>
          <w:rtl w:val="true"/>
          <w:lang w:bidi="ar-SA"/>
        </w:rPr>
        <w:t>هيهات ممزوج بلحمي ودمي حبّهم وهو الهدى والرشد</w:t>
      </w:r>
    </w:p>
    <w:p>
      <w:pPr>
        <w:pStyle w:val="BookText"/>
        <w:rPr/>
      </w:pPr>
      <w:r>
        <w:rPr>
          <w:rFonts w:ascii="Amiri" w:hAnsi="Amiri" w:eastAsia="Amiri" w:cs="Amiri"/>
          <w:color w:val="111111"/>
          <w:sz w:val="28"/>
          <w:sz w:val="28"/>
          <w:szCs w:val="28"/>
          <w:rtl w:val="true"/>
          <w:lang w:bidi="ar-SA"/>
        </w:rPr>
        <w:t>حيدرة والحسنان بعده ثمّ علىّ وابنه محمّد</w:t>
      </w:r>
    </w:p>
    <w:p>
      <w:pPr>
        <w:pStyle w:val="BookText"/>
        <w:rPr/>
      </w:pPr>
      <w:r>
        <w:rPr>
          <w:rFonts w:ascii="Amiri" w:hAnsi="Amiri" w:eastAsia="Amiri" w:cs="Amiri"/>
          <w:color w:val="111111"/>
          <w:sz w:val="28"/>
          <w:sz w:val="28"/>
          <w:szCs w:val="28"/>
          <w:rtl w:val="true"/>
          <w:lang w:bidi="ar-SA"/>
        </w:rPr>
        <w:t>وجعفر الصادق وابن جعفر موسى ويتلوه علي السيّد</w:t>
      </w:r>
    </w:p>
    <w:p>
      <w:pPr>
        <w:pStyle w:val="BookText"/>
        <w:rPr/>
      </w:pPr>
      <w:r>
        <w:rPr>
          <w:rFonts w:ascii="Amiri" w:hAnsi="Amiri" w:eastAsia="Amiri" w:cs="Amiri"/>
          <w:color w:val="111111"/>
          <w:sz w:val="28"/>
          <w:sz w:val="28"/>
          <w:szCs w:val="28"/>
          <w:rtl w:val="true"/>
          <w:lang w:bidi="ar-SA"/>
        </w:rPr>
        <w:t>أعني الرضا ثمّ ابنه محمد ثمّ عليّ وابنه المسدّد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الثاني ويتلو تلوه محمّد بن الحسن المفتقد</w:t>
      </w:r>
      <w:bookmarkStart w:id="987" w:name="pg635_3471"/>
    </w:p>
    <w:p>
      <w:pPr>
        <w:pStyle w:val="BookText"/>
        <w:rPr/>
      </w:pPr>
      <w:bookmarkEnd w:id="987"/>
      <w:r>
        <w:rPr>
          <w:rFonts w:ascii="Amiri" w:hAnsi="Amiri" w:eastAsia="Amiri" w:cs="Amiri"/>
          <w:color w:val="111111"/>
          <w:sz w:val="28"/>
          <w:sz w:val="28"/>
          <w:szCs w:val="28"/>
          <w:rtl w:val="true"/>
          <w:lang w:bidi="ar-SA"/>
        </w:rPr>
        <w:t>فإنهم أئمتي وسادتي وإن لحاني معشر وفندوا</w:t>
      </w:r>
    </w:p>
    <w:p>
      <w:pPr>
        <w:pStyle w:val="BookText"/>
        <w:rPr/>
      </w:pPr>
      <w:r>
        <w:rPr>
          <w:rFonts w:ascii="Amiri" w:hAnsi="Amiri" w:eastAsia="Amiri" w:cs="Amiri"/>
          <w:color w:val="111111"/>
          <w:sz w:val="28"/>
          <w:sz w:val="28"/>
          <w:szCs w:val="28"/>
          <w:rtl w:val="true"/>
          <w:lang w:bidi="ar-SA"/>
        </w:rPr>
        <w:t>أئمة أكرم بهم أئمة أسماؤهم مسرودة تطرد</w:t>
      </w:r>
    </w:p>
    <w:p>
      <w:pPr>
        <w:pStyle w:val="BookText"/>
        <w:rPr/>
      </w:pPr>
      <w:r>
        <w:rPr>
          <w:rFonts w:ascii="Amiri" w:hAnsi="Amiri" w:eastAsia="Amiri" w:cs="Amiri"/>
          <w:color w:val="111111"/>
          <w:sz w:val="28"/>
          <w:sz w:val="28"/>
          <w:szCs w:val="28"/>
          <w:rtl w:val="true"/>
          <w:lang w:bidi="ar-SA"/>
        </w:rPr>
        <w:t>هم حجج اللَّه على عباده وهم إليه منهج ومقصد</w:t>
      </w:r>
    </w:p>
    <w:p>
      <w:pPr>
        <w:pStyle w:val="BookText"/>
        <w:rPr/>
      </w:pPr>
      <w:r>
        <w:rPr>
          <w:rFonts w:ascii="Amiri" w:hAnsi="Amiri" w:eastAsia="Amiri" w:cs="Amiri"/>
          <w:color w:val="111111"/>
          <w:sz w:val="28"/>
          <w:sz w:val="28"/>
          <w:szCs w:val="28"/>
          <w:rtl w:val="true"/>
          <w:lang w:bidi="ar-SA"/>
        </w:rPr>
        <w:t>قوم لهم فضل وجد باذخ يعرفه المشرك والموحد</w:t>
      </w:r>
    </w:p>
    <w:p>
      <w:pPr>
        <w:pStyle w:val="BookText"/>
        <w:rPr/>
      </w:pPr>
      <w:r>
        <w:rPr>
          <w:rFonts w:ascii="Amiri" w:hAnsi="Amiri" w:eastAsia="Amiri" w:cs="Amiri"/>
          <w:color w:val="111111"/>
          <w:sz w:val="28"/>
          <w:sz w:val="28"/>
          <w:szCs w:val="28"/>
          <w:rtl w:val="true"/>
          <w:lang w:bidi="ar-SA"/>
        </w:rPr>
        <w:t>قوم لهم في كلّ أرض مشهد لا بل لهم في كلّ قلب مشهد</w:t>
      </w:r>
    </w:p>
    <w:p>
      <w:pPr>
        <w:pStyle w:val="BookText"/>
        <w:rPr/>
      </w:pPr>
      <w:r>
        <w:rPr>
          <w:rFonts w:ascii="IRNazanin" w:hAnsi="IRNazanin" w:eastAsia="IRNazanin"/>
          <w:color w:val="111111"/>
          <w:sz w:val="28"/>
          <w:sz w:val="28"/>
          <w:szCs w:val="28"/>
          <w:rtl w:val="true"/>
          <w:lang w:bidi="fa-IR"/>
        </w:rPr>
        <w:t>قوم منى والمشعران لهم والمروتان لهم والمسجد</w:t>
      </w:r>
    </w:p>
    <w:p>
      <w:pPr>
        <w:pStyle w:val="BookText"/>
        <w:rPr/>
      </w:pPr>
      <w:r>
        <w:rPr>
          <w:rFonts w:ascii="Amiri" w:hAnsi="Amiri" w:eastAsia="Amiri" w:cs="Amiri"/>
          <w:color w:val="111111"/>
          <w:sz w:val="28"/>
          <w:sz w:val="28"/>
          <w:szCs w:val="28"/>
          <w:rtl w:val="true"/>
          <w:lang w:bidi="ar-SA"/>
        </w:rPr>
        <w:t xml:space="preserve">قوم لهم مكة والأبطح والخ يف وجمع والبقيع الغرقد </w:t>
      </w:r>
      <w:r>
        <w:rPr>
          <w:rStyle w:val="FootnoteAnchor"/>
          <w:rtl w:val="true"/>
        </w:rPr>
        <w:footnoteReference w:id="1476"/>
      </w:r>
    </w:p>
    <w:p>
      <w:pPr>
        <w:pStyle w:val="Heading4"/>
        <w:numPr>
          <w:ilvl w:val="3"/>
          <w:numId w:val="1"/>
        </w:numPr>
        <w:rPr/>
      </w:pPr>
      <w:bookmarkStart w:id="988" w:name="__RefHeading___Toc5462674_211673320"/>
      <w:bookmarkStart w:id="989" w:name="_Toc391"/>
      <w:bookmarkEnd w:id="988"/>
      <w:r>
        <w:rPr>
          <w:rtl w:val="true"/>
        </w:rPr>
        <w:t>مغامس بن داغر الحلي‌</w:t>
      </w:r>
      <w:bookmarkEnd w:id="989"/>
    </w:p>
    <w:p>
      <w:pPr>
        <w:pStyle w:val="BookText"/>
        <w:rPr/>
      </w:pPr>
      <w:r>
        <w:rPr>
          <w:rFonts w:ascii="Amiri" w:hAnsi="Amiri" w:eastAsia="Amiri" w:cs="Amiri"/>
          <w:color w:val="111111"/>
          <w:sz w:val="28"/>
          <w:sz w:val="28"/>
          <w:szCs w:val="28"/>
          <w:rtl w:val="true"/>
          <w:lang w:bidi="ar-SA"/>
        </w:rPr>
        <w:t>وقال الشيخ مغامس بن داغر الحلي من أعلام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 الهوجل المحبوك تحمله إلى زيارة خير العجم والعرب</w:t>
      </w:r>
    </w:p>
    <w:p>
      <w:pPr>
        <w:pStyle w:val="BookText"/>
        <w:rPr/>
      </w:pPr>
      <w:r>
        <w:rPr>
          <w:rFonts w:ascii="Amiri" w:hAnsi="Amiri" w:eastAsia="Amiri" w:cs="Amiri"/>
          <w:color w:val="111111"/>
          <w:sz w:val="28"/>
          <w:sz w:val="28"/>
          <w:szCs w:val="28"/>
          <w:rtl w:val="true"/>
          <w:lang w:bidi="ar-SA"/>
        </w:rPr>
        <w:t>إذا قضيت فروض الحج مكتملًا ونلت إدراك ما في النفس من إرب</w:t>
      </w:r>
    </w:p>
    <w:p>
      <w:pPr>
        <w:pStyle w:val="BookText"/>
        <w:rPr/>
      </w:pPr>
      <w:r>
        <w:rPr>
          <w:rFonts w:ascii="Amiri" w:hAnsi="Amiri" w:eastAsia="Amiri" w:cs="Amiri"/>
          <w:color w:val="111111"/>
          <w:sz w:val="28"/>
          <w:sz w:val="28"/>
          <w:szCs w:val="28"/>
          <w:rtl w:val="true"/>
          <w:lang w:bidi="ar-SA"/>
        </w:rPr>
        <w:t>وزرت قبر رسول اللَّه سيدنا وسيد الخلق من ناء ومقترب</w:t>
      </w:r>
    </w:p>
    <w:p>
      <w:pPr>
        <w:pStyle w:val="BookText"/>
        <w:rPr/>
      </w:pPr>
      <w:r>
        <w:rPr>
          <w:rFonts w:ascii="Amiri" w:hAnsi="Amiri" w:eastAsia="Amiri" w:cs="Amiri"/>
          <w:color w:val="111111"/>
          <w:sz w:val="28"/>
          <w:sz w:val="28"/>
          <w:szCs w:val="28"/>
          <w:rtl w:val="true"/>
          <w:lang w:bidi="ar-SA"/>
        </w:rPr>
        <w:t>قف موقفي ثم سلّم لي عليه معاً حتى كأنّي ذاك اليوم لم أغب</w:t>
      </w:r>
    </w:p>
    <w:p>
      <w:pPr>
        <w:pStyle w:val="BookText"/>
        <w:rPr/>
      </w:pPr>
      <w:r>
        <w:rPr>
          <w:rFonts w:ascii="Amiri" w:hAnsi="Amiri" w:eastAsia="Amiri" w:cs="Amiri"/>
          <w:color w:val="111111"/>
          <w:sz w:val="28"/>
          <w:sz w:val="28"/>
          <w:szCs w:val="28"/>
          <w:rtl w:val="true"/>
          <w:lang w:bidi="ar-SA"/>
        </w:rPr>
        <w:t>واثن السلام إلى أهل البقيع فلي بها أحبّةُ صبٍّ دائم الوصب</w:t>
      </w:r>
    </w:p>
    <w:p>
      <w:pPr>
        <w:pStyle w:val="BookText"/>
        <w:rPr/>
      </w:pPr>
      <w:r>
        <w:rPr>
          <w:rFonts w:ascii="Amiri" w:hAnsi="Amiri" w:eastAsia="Amiri" w:cs="Amiri"/>
          <w:color w:val="111111"/>
          <w:sz w:val="28"/>
          <w:sz w:val="28"/>
          <w:szCs w:val="28"/>
          <w:rtl w:val="true"/>
          <w:lang w:bidi="ar-SA"/>
        </w:rPr>
        <w:t>وبثهم صبوتي طول الزمان لهم وقل بدمع على الخدين منسكب</w:t>
      </w:r>
    </w:p>
    <w:p>
      <w:pPr>
        <w:pStyle w:val="BookText"/>
        <w:rPr/>
      </w:pPr>
      <w:r>
        <w:rPr>
          <w:rFonts w:ascii="Amiri" w:hAnsi="Amiri" w:eastAsia="Amiri" w:cs="Amiri"/>
          <w:color w:val="111111"/>
          <w:sz w:val="28"/>
          <w:sz w:val="28"/>
          <w:szCs w:val="28"/>
          <w:rtl w:val="true"/>
          <w:lang w:bidi="ar-SA"/>
        </w:rPr>
        <w:t>يا قدوة الخلق في علم وفي عمل وأطهر الخلق في أصل وفي نسب</w:t>
      </w:r>
    </w:p>
    <w:p>
      <w:pPr>
        <w:pStyle w:val="BookText"/>
        <w:rPr/>
      </w:pPr>
      <w:r>
        <w:rPr>
          <w:rFonts w:ascii="Amiri" w:hAnsi="Amiri" w:eastAsia="Amiri" w:cs="Amiri"/>
          <w:color w:val="111111"/>
          <w:sz w:val="28"/>
          <w:sz w:val="28"/>
          <w:szCs w:val="28"/>
          <w:rtl w:val="true"/>
          <w:lang w:bidi="ar-SA"/>
        </w:rPr>
        <w:t>وصلتُ حبل رجائي في حبائلكم كما تعلّق في أسبابكم سببي</w:t>
      </w:r>
    </w:p>
    <w:p>
      <w:pPr>
        <w:pStyle w:val="BookText"/>
        <w:rPr/>
      </w:pPr>
      <w:r>
        <w:rPr>
          <w:rFonts w:ascii="Amiri" w:hAnsi="Amiri" w:eastAsia="Amiri" w:cs="Amiri"/>
          <w:color w:val="111111"/>
          <w:sz w:val="28"/>
          <w:sz w:val="28"/>
          <w:szCs w:val="28"/>
          <w:rtl w:val="true"/>
          <w:lang w:bidi="ar-SA"/>
        </w:rPr>
        <w:t>دنوتُ في الدين منكم والوداد فلو لا دان لم يدنُ من أحسابكم حسبي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مديحكم مكسبي والدين مكتسبي ما عشتُ والظنُّ في معروفكم نشبي</w:t>
      </w:r>
      <w:bookmarkStart w:id="990" w:name="pg635_3472"/>
    </w:p>
    <w:p>
      <w:pPr>
        <w:pStyle w:val="BookText"/>
        <w:rPr/>
      </w:pPr>
      <w:bookmarkEnd w:id="990"/>
      <w:r>
        <w:rPr>
          <w:rFonts w:ascii="Amiri" w:hAnsi="Amiri" w:eastAsia="Amiri" w:cs="Amiri"/>
          <w:color w:val="111111"/>
          <w:sz w:val="28"/>
          <w:sz w:val="28"/>
          <w:szCs w:val="28"/>
          <w:rtl w:val="true"/>
          <w:lang w:bidi="ar-SA"/>
        </w:rPr>
        <w:t>فإن عدَتني الليالي عن زيارتكم فإنّ قلبي عنكم غير منقلب</w:t>
      </w:r>
    </w:p>
    <w:p>
      <w:pPr>
        <w:pStyle w:val="BookText"/>
        <w:rPr/>
      </w:pPr>
      <w:r>
        <w:rPr>
          <w:rFonts w:ascii="Amiri" w:hAnsi="Amiri" w:eastAsia="Amiri" w:cs="Amiri"/>
          <w:color w:val="111111"/>
          <w:sz w:val="28"/>
          <w:sz w:val="28"/>
          <w:szCs w:val="28"/>
          <w:rtl w:val="true"/>
          <w:lang w:bidi="ar-SA"/>
        </w:rPr>
        <w:t>قد سيط لحمي وعظمي في محبّتكم وحبّكم قد جرى في المخّ والعصب</w:t>
      </w:r>
    </w:p>
    <w:p>
      <w:pPr>
        <w:pStyle w:val="BookText"/>
        <w:rPr/>
      </w:pPr>
      <w:r>
        <w:rPr>
          <w:rFonts w:ascii="Amiri" w:hAnsi="Amiri" w:eastAsia="Amiri" w:cs="Amiri"/>
          <w:color w:val="111111"/>
          <w:sz w:val="28"/>
          <w:sz w:val="28"/>
          <w:szCs w:val="28"/>
          <w:rtl w:val="true"/>
          <w:lang w:bidi="ar-SA"/>
        </w:rPr>
        <w:t xml:space="preserve">هجري وبغضي لمن عاداكم ولكم صدقي وحبّي وفي مدحي‌لكم‌طربي </w:t>
      </w:r>
      <w:r>
        <w:rPr>
          <w:rStyle w:val="FootnoteAnchor"/>
          <w:rtl w:val="true"/>
        </w:rPr>
        <w:footnoteReference w:id="1477"/>
      </w:r>
    </w:p>
    <w:p>
      <w:pPr>
        <w:pStyle w:val="Heading4"/>
        <w:numPr>
          <w:ilvl w:val="3"/>
          <w:numId w:val="1"/>
        </w:numPr>
        <w:rPr/>
      </w:pPr>
      <w:bookmarkStart w:id="991" w:name="__RefHeading___Toc5462676_211673320"/>
      <w:bookmarkStart w:id="992" w:name="_Toc392"/>
      <w:bookmarkEnd w:id="991"/>
      <w:r>
        <w:rPr>
          <w:rtl w:val="true"/>
        </w:rPr>
        <w:t>عبد اللَّه بن الزبير الأسدي‌</w:t>
      </w:r>
      <w:bookmarkEnd w:id="992"/>
    </w:p>
    <w:p>
      <w:pPr>
        <w:pStyle w:val="BookText"/>
        <w:rPr/>
      </w:pPr>
      <w:r>
        <w:rPr>
          <w:rFonts w:ascii="Amiri" w:hAnsi="Amiri" w:eastAsia="Amiri" w:cs="Amiri"/>
          <w:color w:val="111111"/>
          <w:sz w:val="28"/>
          <w:sz w:val="28"/>
          <w:szCs w:val="28"/>
          <w:rtl w:val="true"/>
          <w:lang w:bidi="ar-SA"/>
        </w:rPr>
        <w:t>قال عبد اللَّه بن الزبير الأسدي في مصاب أهل الحرة، يرثي يعقوب بن طلحة ابن عبيد اللَّه ومن قتل معه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جاء الكروس كاظما على خبر للمسلمين وجيع</w:t>
      </w:r>
    </w:p>
    <w:p>
      <w:pPr>
        <w:pStyle w:val="BookText"/>
        <w:rPr/>
      </w:pPr>
      <w:r>
        <w:rPr>
          <w:rFonts w:ascii="Amiri" w:hAnsi="Amiri" w:eastAsia="Amiri" w:cs="Amiri"/>
          <w:color w:val="111111"/>
          <w:sz w:val="28"/>
          <w:sz w:val="28"/>
          <w:szCs w:val="28"/>
          <w:rtl w:val="true"/>
          <w:lang w:bidi="ar-SA"/>
        </w:rPr>
        <w:t>حديث أتاني عن لؤي بن غالب فما رقأت ليل التمام دموعي</w:t>
      </w:r>
    </w:p>
    <w:p>
      <w:pPr>
        <w:pStyle w:val="BookText"/>
        <w:rPr/>
      </w:pPr>
      <w:r>
        <w:rPr>
          <w:rFonts w:ascii="Amiri" w:hAnsi="Amiri" w:eastAsia="Amiri" w:cs="Amiri"/>
          <w:color w:val="111111"/>
          <w:sz w:val="28"/>
          <w:sz w:val="28"/>
          <w:szCs w:val="28"/>
          <w:rtl w:val="true"/>
          <w:lang w:bidi="ar-SA"/>
        </w:rPr>
        <w:t>يخبر أن لم يبق إلا أرامل وإلا دم قد سال كلّ مريع</w:t>
      </w:r>
    </w:p>
    <w:p>
      <w:pPr>
        <w:pStyle w:val="BookText"/>
        <w:rPr/>
      </w:pPr>
      <w:r>
        <w:rPr>
          <w:rFonts w:ascii="Amiri" w:hAnsi="Amiri" w:eastAsia="Amiri" w:cs="Amiri"/>
          <w:color w:val="111111"/>
          <w:sz w:val="28"/>
          <w:sz w:val="28"/>
          <w:szCs w:val="28"/>
          <w:rtl w:val="true"/>
          <w:lang w:bidi="ar-SA"/>
        </w:rPr>
        <w:t>قروم تلافت من قريش فأنهلت بأصهب من ماء السماء نقيع</w:t>
      </w:r>
    </w:p>
    <w:p>
      <w:pPr>
        <w:pStyle w:val="BookText"/>
        <w:rPr/>
      </w:pPr>
      <w:r>
        <w:rPr>
          <w:rFonts w:ascii="Amiri" w:hAnsi="Amiri" w:eastAsia="Amiri" w:cs="Amiri"/>
          <w:color w:val="111111"/>
          <w:sz w:val="28"/>
          <w:sz w:val="28"/>
          <w:szCs w:val="28"/>
          <w:rtl w:val="true"/>
          <w:lang w:bidi="ar-SA"/>
        </w:rPr>
        <w:t>فكم حول سلع من عجوز مصابة وأبيض فياض اليدين صريع</w:t>
      </w:r>
    </w:p>
    <w:p>
      <w:pPr>
        <w:pStyle w:val="BookText"/>
        <w:rPr/>
      </w:pPr>
      <w:r>
        <w:rPr>
          <w:rFonts w:ascii="Amiri" w:hAnsi="Amiri" w:eastAsia="Amiri" w:cs="Amiri"/>
          <w:color w:val="111111"/>
          <w:sz w:val="28"/>
          <w:sz w:val="28"/>
          <w:szCs w:val="28"/>
          <w:rtl w:val="true"/>
          <w:lang w:bidi="ar-SA"/>
        </w:rPr>
        <w:t>طلوع ثنايا المجد سام بطرفه قبيل تلاقيهم أشم منيع</w:t>
      </w:r>
    </w:p>
    <w:p>
      <w:pPr>
        <w:pStyle w:val="BookText"/>
        <w:rPr/>
      </w:pPr>
      <w:r>
        <w:rPr>
          <w:rFonts w:ascii="Amiri" w:hAnsi="Amiri" w:eastAsia="Amiri" w:cs="Amiri"/>
          <w:color w:val="111111"/>
          <w:sz w:val="28"/>
          <w:sz w:val="28"/>
          <w:szCs w:val="28"/>
          <w:rtl w:val="true"/>
          <w:lang w:bidi="ar-SA"/>
        </w:rPr>
        <w:t>وذي سنة لم يبق للشمس قبلها وذي صغوة غض العظام رضيع</w:t>
      </w:r>
    </w:p>
    <w:p>
      <w:pPr>
        <w:pStyle w:val="BookText"/>
        <w:rPr/>
      </w:pPr>
      <w:r>
        <w:rPr>
          <w:rFonts w:ascii="Amiri" w:hAnsi="Amiri" w:eastAsia="Amiri" w:cs="Amiri"/>
          <w:color w:val="111111"/>
          <w:sz w:val="28"/>
          <w:sz w:val="28"/>
          <w:szCs w:val="28"/>
          <w:rtl w:val="true"/>
          <w:lang w:bidi="ar-SA"/>
        </w:rPr>
        <w:t>شباب كيعقوب بن طلحة أقفرت منازله من رومة فبقيع</w:t>
      </w:r>
    </w:p>
    <w:p>
      <w:pPr>
        <w:pStyle w:val="BookText"/>
        <w:rPr/>
      </w:pPr>
      <w:r>
        <w:rPr>
          <w:rFonts w:ascii="Amiri" w:hAnsi="Amiri" w:eastAsia="Amiri" w:cs="Amiri"/>
          <w:color w:val="111111"/>
          <w:sz w:val="28"/>
          <w:sz w:val="28"/>
          <w:szCs w:val="28"/>
          <w:rtl w:val="true"/>
          <w:lang w:bidi="ar-SA"/>
        </w:rPr>
        <w:t xml:space="preserve">فواللَّه ما هذا بعيش فيشتهي هنى‌ء ولا موت يريح سريع </w:t>
      </w:r>
      <w:r>
        <w:rPr>
          <w:rStyle w:val="FootnoteAnchor"/>
          <w:rtl w:val="true"/>
        </w:rPr>
        <w:footnoteReference w:id="1478"/>
      </w:r>
    </w:p>
    <w:p>
      <w:pPr>
        <w:pStyle w:val="Heading4"/>
        <w:numPr>
          <w:ilvl w:val="3"/>
          <w:numId w:val="1"/>
        </w:numPr>
        <w:rPr/>
      </w:pPr>
      <w:bookmarkStart w:id="993" w:name="__RefHeading___Toc5462678_211673320"/>
      <w:bookmarkStart w:id="994" w:name="_Toc393"/>
      <w:bookmarkEnd w:id="993"/>
      <w:r>
        <w:rPr>
          <w:rtl w:val="true"/>
        </w:rPr>
        <w:t>ابن طوطي الواسطي‌</w:t>
      </w:r>
      <w:bookmarkEnd w:id="994"/>
    </w:p>
    <w:p>
      <w:pPr>
        <w:pStyle w:val="BookText"/>
        <w:rPr/>
      </w:pPr>
      <w:r>
        <w:rPr>
          <w:rFonts w:ascii="Amiri" w:hAnsi="Amiri" w:eastAsia="Amiri" w:cs="Amiri"/>
          <w:color w:val="111111"/>
          <w:sz w:val="28"/>
          <w:sz w:val="28"/>
          <w:szCs w:val="28"/>
          <w:rtl w:val="true"/>
          <w:lang w:bidi="ar-SA"/>
        </w:rPr>
        <w:t>هو أبو نصر بن طوطي، له في رثاء الحسن 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بنفسي نفس بالبقيع تغيّبت ونور هدى في قبره ظلّ يقبر</w:t>
      </w:r>
      <w:bookmarkStart w:id="995" w:name="pg635_3473"/>
    </w:p>
    <w:p>
      <w:pPr>
        <w:pStyle w:val="BookText"/>
        <w:rPr/>
      </w:pPr>
      <w:bookmarkEnd w:id="995"/>
      <w:r>
        <w:rPr>
          <w:rFonts w:ascii="Amiri" w:hAnsi="Amiri" w:eastAsia="Amiri" w:cs="Amiri"/>
          <w:color w:val="111111"/>
          <w:sz w:val="28"/>
          <w:sz w:val="28"/>
          <w:szCs w:val="28"/>
          <w:rtl w:val="true"/>
          <w:lang w:bidi="ar-SA"/>
        </w:rPr>
        <w:t>إمام الهدى عف الخلائق ماجد تقي نقي‌ذو عفاف مطهر</w:t>
      </w:r>
    </w:p>
    <w:p>
      <w:pPr>
        <w:pStyle w:val="BookText"/>
        <w:rPr/>
      </w:pPr>
      <w:r>
        <w:rPr>
          <w:rFonts w:ascii="Amiri" w:hAnsi="Amiri" w:eastAsia="Amiri" w:cs="Amiri"/>
          <w:color w:val="111111"/>
          <w:sz w:val="28"/>
          <w:sz w:val="28"/>
          <w:szCs w:val="28"/>
          <w:rtl w:val="true"/>
          <w:lang w:bidi="ar-SA"/>
        </w:rPr>
        <w:t>أشدّ عباد اللَّه بأساً لدى الوغى وأجلى لكشف الأمر والأمر معسر</w:t>
      </w:r>
    </w:p>
    <w:p>
      <w:pPr>
        <w:pStyle w:val="BookText"/>
        <w:rPr/>
      </w:pPr>
      <w:r>
        <w:rPr>
          <w:rFonts w:ascii="Amiri" w:hAnsi="Amiri" w:eastAsia="Amiri" w:cs="Amiri"/>
          <w:color w:val="111111"/>
          <w:sz w:val="28"/>
          <w:sz w:val="28"/>
          <w:szCs w:val="28"/>
          <w:rtl w:val="true"/>
          <w:lang w:bidi="ar-SA"/>
        </w:rPr>
        <w:t xml:space="preserve">وأزهد في الدنيا وأطيب محتداً وأطعن دون المحصنات وأغير </w:t>
      </w:r>
      <w:r>
        <w:rPr>
          <w:rStyle w:val="FootnoteAnchor"/>
          <w:rtl w:val="true"/>
        </w:rPr>
        <w:footnoteReference w:id="1479"/>
      </w:r>
    </w:p>
    <w:p>
      <w:pPr>
        <w:pStyle w:val="Heading4"/>
        <w:numPr>
          <w:ilvl w:val="3"/>
          <w:numId w:val="1"/>
        </w:numPr>
        <w:rPr/>
      </w:pPr>
      <w:bookmarkStart w:id="996" w:name="__RefHeading___Toc5462680_211673320"/>
      <w:bookmarkStart w:id="997" w:name="_Toc394"/>
      <w:bookmarkEnd w:id="996"/>
      <w:r>
        <w:rPr>
          <w:rtl w:val="true"/>
        </w:rPr>
        <w:t>زوجة عثمان بن مظعون‌</w:t>
      </w:r>
      <w:bookmarkEnd w:id="997"/>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امرأته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بدمع غير ممنون على رزية عثمان بن مظعون</w:t>
      </w:r>
    </w:p>
    <w:p>
      <w:pPr>
        <w:pStyle w:val="BookText"/>
        <w:rPr/>
      </w:pPr>
      <w:r>
        <w:rPr>
          <w:rFonts w:ascii="Amiri" w:hAnsi="Amiri" w:eastAsia="Amiri" w:cs="Amiri"/>
          <w:color w:val="111111"/>
          <w:sz w:val="28"/>
          <w:sz w:val="28"/>
          <w:szCs w:val="28"/>
          <w:rtl w:val="true"/>
          <w:lang w:bidi="ar-SA"/>
        </w:rPr>
        <w:t>على امري‌ء بات في رضوان خالقه طوبى‌له من فقيدالشخص مدفون</w:t>
      </w:r>
    </w:p>
    <w:p>
      <w:pPr>
        <w:pStyle w:val="BookText"/>
        <w:rPr/>
      </w:pPr>
      <w:r>
        <w:rPr>
          <w:rFonts w:ascii="Amiri" w:hAnsi="Amiri" w:eastAsia="Amiri" w:cs="Amiri"/>
          <w:color w:val="111111"/>
          <w:sz w:val="28"/>
          <w:sz w:val="28"/>
          <w:szCs w:val="28"/>
          <w:rtl w:val="true"/>
          <w:lang w:bidi="ar-SA"/>
        </w:rPr>
        <w:t>طاب البقيع له سكنى وغرقده وأشرقت أرضه من بعد تعيين</w:t>
      </w:r>
    </w:p>
    <w:p>
      <w:pPr>
        <w:pStyle w:val="BookText"/>
        <w:rPr/>
      </w:pPr>
      <w:r>
        <w:rPr>
          <w:rFonts w:ascii="Amiri" w:hAnsi="Amiri" w:eastAsia="Amiri" w:cs="Amiri"/>
          <w:color w:val="111111"/>
          <w:sz w:val="28"/>
          <w:sz w:val="28"/>
          <w:szCs w:val="28"/>
          <w:rtl w:val="true"/>
          <w:lang w:bidi="ar-SA"/>
        </w:rPr>
        <w:t xml:space="preserve">وأورث القلب حزناً لا انقطاع له حتى الممات فما ترقى له شوني </w:t>
      </w:r>
      <w:r>
        <w:rPr>
          <w:rStyle w:val="FootnoteAnchor"/>
          <w:rtl w:val="true"/>
        </w:rPr>
        <w:footnoteReference w:id="1480"/>
      </w:r>
    </w:p>
    <w:p>
      <w:pPr>
        <w:pStyle w:val="Heading4"/>
        <w:numPr>
          <w:ilvl w:val="3"/>
          <w:numId w:val="1"/>
        </w:numPr>
        <w:rPr/>
      </w:pPr>
      <w:bookmarkStart w:id="998" w:name="__RefHeading___Toc5462682_211673320"/>
      <w:bookmarkStart w:id="999" w:name="_Toc395"/>
      <w:bookmarkEnd w:id="998"/>
      <w:r>
        <w:rPr>
          <w:rtl w:val="true"/>
        </w:rPr>
        <w:t>الهاتف الغيبي‌</w:t>
      </w:r>
      <w:bookmarkEnd w:id="999"/>
    </w:p>
    <w:p>
      <w:pPr>
        <w:pStyle w:val="BookText"/>
        <w:rPr/>
      </w:pPr>
      <w:r>
        <w:rPr>
          <w:rFonts w:ascii="Amiri" w:hAnsi="Amiri" w:eastAsia="Amiri" w:cs="Amiri"/>
          <w:color w:val="111111"/>
          <w:sz w:val="28"/>
          <w:sz w:val="28"/>
          <w:szCs w:val="28"/>
          <w:rtl w:val="true"/>
          <w:lang w:bidi="ar-SA"/>
        </w:rPr>
        <w:t>روى ابن أبي الدنيا عن بعض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أهل الحرة هتف هاتف بمكة على أبي قبيس مساء تلك الليلة، وابن الزبير جالس في الحجر يسمع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الخيار بنو الخيا ر ذوو المهابة والسماح</w:t>
      </w:r>
    </w:p>
    <w:p>
      <w:pPr>
        <w:pStyle w:val="BookText"/>
        <w:rPr/>
      </w:pPr>
      <w:r>
        <w:rPr>
          <w:rFonts w:ascii="IRNazanin" w:hAnsi="IRNazanin" w:eastAsia="IRNazanin"/>
          <w:color w:val="111111"/>
          <w:sz w:val="28"/>
          <w:sz w:val="28"/>
          <w:szCs w:val="28"/>
          <w:rtl w:val="true"/>
          <w:lang w:bidi="fa-IR"/>
        </w:rPr>
        <w:t>الصائمون القائمون القانتون أولو الصلاح</w:t>
      </w:r>
    </w:p>
    <w:p>
      <w:pPr>
        <w:pStyle w:val="BookText"/>
        <w:rPr/>
      </w:pPr>
      <w:r>
        <w:rPr>
          <w:rFonts w:ascii="IRNazanin" w:hAnsi="IRNazanin" w:eastAsia="IRNazanin"/>
          <w:color w:val="111111"/>
          <w:sz w:val="28"/>
          <w:sz w:val="28"/>
          <w:szCs w:val="28"/>
          <w:rtl w:val="true"/>
          <w:lang w:bidi="fa-IR"/>
        </w:rPr>
        <w:t>المهتدون المتقو ن السابقون إلى الفلاح</w:t>
      </w:r>
    </w:p>
    <w:p>
      <w:pPr>
        <w:pStyle w:val="BookText"/>
        <w:rPr/>
      </w:pPr>
      <w:r>
        <w:rPr>
          <w:rFonts w:ascii="Amiri" w:hAnsi="Amiri" w:eastAsia="Amiri" w:cs="Amiri"/>
          <w:color w:val="111111"/>
          <w:sz w:val="28"/>
          <w:sz w:val="28"/>
          <w:szCs w:val="28"/>
          <w:rtl w:val="true"/>
          <w:lang w:bidi="ar-SA"/>
        </w:rPr>
        <w:t>ماذا بواقمَ والبقيع من الجحاجحة الصباح</w:t>
      </w:r>
    </w:p>
    <w:p>
      <w:pPr>
        <w:pStyle w:val="BookText"/>
        <w:rPr/>
      </w:pPr>
      <w:r>
        <w:rPr>
          <w:rFonts w:ascii="Amiri" w:hAnsi="Amiri" w:eastAsia="Amiri" w:cs="Amiri"/>
          <w:color w:val="111111"/>
          <w:sz w:val="28"/>
          <w:sz w:val="28"/>
          <w:szCs w:val="28"/>
          <w:rtl w:val="true"/>
          <w:lang w:bidi="ar-SA"/>
        </w:rPr>
        <w:t>وبقاع يثرب تجهر من النوائح والصياح</w:t>
      </w:r>
    </w:p>
    <w:p>
      <w:pPr>
        <w:pStyle w:val="BookText"/>
        <w:rPr/>
      </w:pPr>
      <w:r>
        <w:rPr>
          <w:rFonts w:ascii="Amiri" w:hAnsi="Amiri" w:eastAsia="Amiri" w:cs="Amiri"/>
          <w:color w:val="111111"/>
          <w:sz w:val="28"/>
          <w:sz w:val="28"/>
          <w:szCs w:val="28"/>
          <w:rtl w:val="true"/>
          <w:lang w:bidi="ar-SA"/>
        </w:rPr>
        <w:t>فقال ابن الزبير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لقد قتل أصحابكم، فإنّا للَّه‌وإنّا إلَيْهِ راجِعُونْ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5462684_211673320"/>
      <w:bookmarkStart w:id="1001" w:name="_Toc396"/>
      <w:bookmarkEnd w:id="1000"/>
      <w:r>
        <w:rPr>
          <w:rtl w:val="true"/>
        </w:rPr>
        <w:t>السيد صالح القزويني‌</w:t>
      </w:r>
      <w:bookmarkEnd w:id="1001"/>
    </w:p>
    <w:p>
      <w:pPr>
        <w:pStyle w:val="BookText"/>
        <w:rPr/>
      </w:pPr>
      <w:r>
        <w:rPr>
          <w:rFonts w:ascii="Amiri" w:hAnsi="Amiri" w:eastAsia="Amiri" w:cs="Amiri"/>
          <w:color w:val="111111"/>
          <w:sz w:val="28"/>
          <w:sz w:val="28"/>
          <w:szCs w:val="28"/>
          <w:rtl w:val="true"/>
          <w:lang w:bidi="ar-SA"/>
        </w:rPr>
        <w:t xml:space="preserve">قال السيد صالح القزوينى المتوفى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قصيدته البائية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أفلاك البقيع فكم بها كواكب من آل النبي غوارب</w:t>
      </w:r>
    </w:p>
    <w:p>
      <w:pPr>
        <w:pStyle w:val="BookText"/>
        <w:rPr/>
      </w:pPr>
      <w:r>
        <w:rPr>
          <w:rFonts w:ascii="Amiri" w:hAnsi="Amiri" w:eastAsia="Amiri" w:cs="Amiri"/>
          <w:color w:val="111111"/>
          <w:sz w:val="28"/>
          <w:sz w:val="28"/>
          <w:szCs w:val="28"/>
          <w:rtl w:val="true"/>
          <w:lang w:bidi="ar-SA"/>
        </w:rPr>
        <w:t>حوت منهم ما ليس تحويه بقعة ونالت بهم ما لم تنله الكواكب</w:t>
      </w:r>
    </w:p>
    <w:p>
      <w:pPr>
        <w:pStyle w:val="BookText"/>
        <w:rPr/>
      </w:pPr>
      <w:r>
        <w:rPr>
          <w:rFonts w:ascii="Amiri" w:hAnsi="Amiri" w:eastAsia="Amiri" w:cs="Amiri"/>
          <w:color w:val="111111"/>
          <w:sz w:val="28"/>
          <w:sz w:val="28"/>
          <w:szCs w:val="28"/>
          <w:rtl w:val="true"/>
          <w:lang w:bidi="ar-SA"/>
        </w:rPr>
        <w:t>فبوركت أرضاً كلّ يوم وليلة تطوف من الأملاك فيك كتائب</w:t>
      </w:r>
    </w:p>
    <w:p>
      <w:pPr>
        <w:pStyle w:val="BookText"/>
        <w:rPr/>
      </w:pPr>
      <w:r>
        <w:rPr>
          <w:rFonts w:ascii="Amiri" w:hAnsi="Amiri" w:eastAsia="Amiri" w:cs="Amiri"/>
          <w:color w:val="111111"/>
          <w:sz w:val="28"/>
          <w:sz w:val="28"/>
          <w:szCs w:val="28"/>
          <w:rtl w:val="true"/>
          <w:lang w:bidi="ar-SA"/>
        </w:rPr>
        <w:t>وفيك الجبال الشم حِلماً هوامدٌ وفيك البحور الفعم جوداً نواضب</w:t>
      </w:r>
    </w:p>
    <w:p>
      <w:pPr>
        <w:pStyle w:val="BookText"/>
        <w:rPr/>
      </w:pPr>
      <w:r>
        <w:rPr>
          <w:rFonts w:ascii="Amiri" w:hAnsi="Amiri" w:eastAsia="Amiri" w:cs="Amiri"/>
          <w:color w:val="111111"/>
          <w:sz w:val="28"/>
          <w:sz w:val="28"/>
          <w:szCs w:val="28"/>
          <w:rtl w:val="true"/>
          <w:lang w:bidi="ar-SA"/>
        </w:rPr>
        <w:t xml:space="preserve">مناقبهم مثل النجوم كأنها مصائبهم لم يحصها الدهرَ حاسب </w:t>
      </w:r>
      <w:r>
        <w:rPr>
          <w:rStyle w:val="FootnoteAnchor"/>
          <w:rtl w:val="true"/>
        </w:rPr>
        <w:footnoteReference w:id="1482"/>
      </w:r>
    </w:p>
    <w:p>
      <w:pPr>
        <w:pStyle w:val="Heading4"/>
        <w:numPr>
          <w:ilvl w:val="3"/>
          <w:numId w:val="1"/>
        </w:numPr>
        <w:rPr/>
      </w:pPr>
      <w:bookmarkStart w:id="1002" w:name="__RefHeading___Toc5462686_211673320"/>
      <w:bookmarkStart w:id="1003" w:name="_Toc397"/>
      <w:bookmarkEnd w:id="1002"/>
      <w:r>
        <w:rPr>
          <w:rtl w:val="true"/>
        </w:rPr>
        <w:t>الشيخ نجيب الدين علي بن محمد بن مكي العاملي الجبيلي الجبعي‌</w:t>
      </w:r>
      <w:bookmarkEnd w:id="1003"/>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وكان عالماً فاضلًا فقيهاً محدثاً شاعراً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منظومة لطيفة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وصلنا وقضينا فرضنا عدنا مع الحجاج نحو أرضنا</w:t>
      </w:r>
    </w:p>
    <w:p>
      <w:pPr>
        <w:pStyle w:val="BookText"/>
        <w:rPr/>
      </w:pPr>
      <w:r>
        <w:rPr>
          <w:rFonts w:ascii="Amiri" w:hAnsi="Amiri" w:eastAsia="Amiri" w:cs="Amiri"/>
          <w:color w:val="111111"/>
          <w:sz w:val="28"/>
          <w:sz w:val="28"/>
          <w:szCs w:val="28"/>
          <w:rtl w:val="true"/>
          <w:lang w:bidi="ar-SA"/>
        </w:rPr>
        <w:t>بقصدنا زيارة الشفيع وولده أئمة البقيع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وصحبه المتبعين أمره ونهيه المقتفين أثره </w:t>
      </w:r>
      <w:r>
        <w:rPr>
          <w:rStyle w:val="FootnoteAnchor"/>
          <w:rtl w:val="true"/>
        </w:rPr>
        <w:footnoteReference w:id="1484"/>
      </w:r>
      <w:bookmarkStart w:id="1004" w:name="pg635_34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5" w:name="__RefHeading___Toc5462688_211673320"/>
      <w:bookmarkStart w:id="1006" w:name="_Toc398"/>
      <w:bookmarkEnd w:id="1004"/>
      <w:bookmarkEnd w:id="1005"/>
      <w:r>
        <w:rPr>
          <w:rtl w:val="true"/>
        </w:rPr>
        <w:t>السيد مهدي بحر العلوم‌</w:t>
      </w:r>
      <w:bookmarkStart w:id="1007" w:name="pg635_3475"/>
      <w:bookmarkEnd w:id="1006"/>
    </w:p>
    <w:p>
      <w:pPr>
        <w:pStyle w:val="BookText"/>
        <w:rPr/>
      </w:pPr>
      <w:bookmarkEnd w:id="1007"/>
      <w:r>
        <w:rPr>
          <w:rFonts w:ascii="Amiri" w:hAnsi="Amiri" w:eastAsia="Amiri" w:cs="Amiri"/>
          <w:color w:val="111111"/>
          <w:sz w:val="28"/>
          <w:sz w:val="28"/>
          <w:szCs w:val="28"/>
          <w:rtl w:val="true"/>
          <w:lang w:bidi="ar-SA"/>
        </w:rPr>
        <w:t xml:space="preserve">هو السيد مهدي ويقال محمد مهدي بن مرتضى بن محمد الحسني البروجردي المعروف ببحر العلوم الطباطبائي، الفقيه الأصولي الكلامي، المفسر المحدث الرجالي، الأديب الشاعر الجامع لجميع الفنون، ولد بكربلاء ليلة الجمعة في شوال سنة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بالنجف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قريباً من قبر الشيخ الطوسي، وقبره مشهور </w:t>
      </w:r>
      <w:r>
        <w:rPr>
          <w:rStyle w:val="FootnoteAnchor"/>
          <w:rtl w:val="true"/>
        </w:rPr>
        <w:footnoteReference w:id="1485"/>
      </w:r>
      <w:r>
        <w:rPr>
          <w:rFonts w:ascii="IRNazanin" w:hAnsi="IRNazanin" w:eastAsia="IRNazanin"/>
          <w:color w:val="111111"/>
          <w:sz w:val="28"/>
          <w:sz w:val="28"/>
          <w:szCs w:val="28"/>
          <w:rtl w:val="true"/>
          <w:lang w:bidi="fa-IR"/>
        </w:rPr>
        <w:t>، ومن أشعاره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وزائر في طيبة طيبا طاب به الطائف والعاكف</w:t>
      </w:r>
    </w:p>
    <w:p>
      <w:pPr>
        <w:pStyle w:val="BookText"/>
        <w:rPr/>
      </w:pPr>
      <w:r>
        <w:rPr>
          <w:rFonts w:ascii="Amiri" w:hAnsi="Amiri" w:eastAsia="Amiri" w:cs="Amiri"/>
          <w:color w:val="111111"/>
          <w:sz w:val="28"/>
          <w:sz w:val="28"/>
          <w:szCs w:val="28"/>
          <w:rtl w:val="true"/>
          <w:lang w:bidi="ar-SA"/>
        </w:rPr>
        <w:t xml:space="preserve">وفي البقيع سادة علمهم لكلّ سر غامض كاشف </w:t>
      </w:r>
      <w:r>
        <w:rPr>
          <w:rStyle w:val="FootnoteAnchor"/>
          <w:rtl w:val="true"/>
        </w:rPr>
        <w:footnoteReference w:id="1486"/>
      </w:r>
    </w:p>
    <w:p>
      <w:pPr>
        <w:pStyle w:val="Heading4"/>
        <w:numPr>
          <w:ilvl w:val="3"/>
          <w:numId w:val="1"/>
        </w:numPr>
        <w:rPr/>
      </w:pPr>
      <w:bookmarkStart w:id="1008" w:name="__RefHeading___Toc5462690_211673320"/>
      <w:bookmarkStart w:id="1009" w:name="_Toc399"/>
      <w:bookmarkEnd w:id="1008"/>
      <w:r>
        <w:rPr>
          <w:rtl w:val="true"/>
        </w:rPr>
        <w:t>الشيخ باقر المنتفقي‌</w:t>
      </w:r>
      <w:bookmarkEnd w:id="1009"/>
    </w:p>
    <w:p>
      <w:pPr>
        <w:pStyle w:val="BookText"/>
        <w:rPr/>
      </w:pP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بن علي بن حيدر المنتفقي، ولد في النجف، وفيها نشأ، كما في بعض المجاميع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الشعيبة أثناء الحرب العامة في المحرم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وحمل إلى النجف فدفن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أفاضل تلامذه الشيخ ملا كاظم الخراساني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استنفر في الحرب التركية الإنكليزية جماعة من العرب، خرج بهم إلى الشعيبة، واستنهض العلماء، ومرض في أثناء ذلك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رسولي إلى الرسول مفدّا فوق كوماء مثل قصر مشيد</w:t>
      </w:r>
    </w:p>
    <w:p>
      <w:pPr>
        <w:pStyle w:val="BookText"/>
        <w:rPr/>
      </w:pPr>
      <w:r>
        <w:rPr>
          <w:rFonts w:ascii="Amiri" w:hAnsi="Amiri" w:eastAsia="Amiri" w:cs="Amiri"/>
          <w:color w:val="111111"/>
          <w:sz w:val="28"/>
          <w:sz w:val="28"/>
          <w:szCs w:val="28"/>
          <w:rtl w:val="true"/>
          <w:lang w:bidi="ar-SA"/>
        </w:rPr>
        <w:t>قف بها في البقيع لوث إزار مستفزاً بني نزار الرقود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أسود العرين شم العرانين وعز الذليل غيظ الحسود</w:t>
      </w:r>
      <w:bookmarkStart w:id="1010" w:name="pg635_3476"/>
    </w:p>
    <w:p>
      <w:pPr>
        <w:pStyle w:val="BookText"/>
        <w:rPr/>
      </w:pPr>
      <w:bookmarkEnd w:id="1010"/>
      <w:r>
        <w:rPr>
          <w:rFonts w:ascii="Amiri" w:hAnsi="Amiri" w:eastAsia="Amiri" w:cs="Amiri"/>
          <w:color w:val="111111"/>
          <w:sz w:val="28"/>
          <w:sz w:val="28"/>
          <w:szCs w:val="28"/>
          <w:rtl w:val="true"/>
          <w:lang w:bidi="ar-SA"/>
        </w:rPr>
        <w:t xml:space="preserve">إنّ حرباً شنت عليكم حروباً شاب منها أوكاد رأس الوليد </w:t>
      </w:r>
      <w:r>
        <w:rPr>
          <w:rStyle w:val="FootnoteAnchor"/>
          <w:rtl w:val="true"/>
        </w:rPr>
        <w:footnoteReference w:id="1487"/>
      </w:r>
    </w:p>
    <w:p>
      <w:pPr>
        <w:pStyle w:val="Heading4"/>
        <w:numPr>
          <w:ilvl w:val="3"/>
          <w:numId w:val="1"/>
        </w:numPr>
        <w:rPr/>
      </w:pPr>
      <w:bookmarkStart w:id="1011" w:name="__RefHeading___Toc5462692_211673320"/>
      <w:bookmarkStart w:id="1012" w:name="_Toc400"/>
      <w:bookmarkEnd w:id="1011"/>
      <w:r>
        <w:rPr>
          <w:rtl w:val="true"/>
        </w:rPr>
        <w:t>الشيخ محمد جواد البلاغي‌</w:t>
      </w:r>
      <w:bookmarkEnd w:id="1012"/>
    </w:p>
    <w:p>
      <w:pPr>
        <w:pStyle w:val="BookText"/>
        <w:rPr/>
      </w:pPr>
      <w:r>
        <w:rPr>
          <w:rFonts w:ascii="Amiri" w:hAnsi="Amiri" w:eastAsia="Amiri" w:cs="Amiri"/>
          <w:color w:val="111111"/>
          <w:sz w:val="28"/>
          <w:sz w:val="28"/>
          <w:szCs w:val="28"/>
          <w:rtl w:val="true"/>
          <w:lang w:bidi="ar-SA"/>
        </w:rPr>
        <w:t xml:space="preserve">وقصيدته في ثامن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هدمت فيه قبور الأئمة عليهم السلام بالبقيع،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دهاك ثامن شوال بما دهما فحق للعين إهمال الدموع دما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البقيع لقد جلت مصيبته وشاركت في شجاها كربلاء عظما </w:t>
      </w:r>
      <w:r>
        <w:rPr>
          <w:rStyle w:val="FootnoteAnchor"/>
          <w:rtl w:val="true"/>
        </w:rPr>
        <w:footnoteReference w:id="1488"/>
      </w:r>
    </w:p>
    <w:p>
      <w:pPr>
        <w:pStyle w:val="Heading4"/>
        <w:numPr>
          <w:ilvl w:val="3"/>
          <w:numId w:val="1"/>
        </w:numPr>
        <w:rPr/>
      </w:pPr>
      <w:bookmarkStart w:id="1013" w:name="__RefHeading___Toc5462694_211673320"/>
      <w:bookmarkStart w:id="1014" w:name="_Toc401"/>
      <w:bookmarkEnd w:id="1013"/>
      <w:r>
        <w:rPr>
          <w:rtl w:val="true"/>
        </w:rPr>
        <w:t>السيد مهدي الأعرجي‌</w:t>
      </w:r>
      <w:bookmarkEnd w:id="1014"/>
    </w:p>
    <w:p>
      <w:pPr>
        <w:pStyle w:val="BookText"/>
        <w:rPr/>
      </w:pPr>
      <w:r>
        <w:rPr>
          <w:rFonts w:ascii="Amiri" w:hAnsi="Amiri" w:eastAsia="Amiri" w:cs="Amiri"/>
          <w:color w:val="111111"/>
          <w:sz w:val="28"/>
          <w:sz w:val="28"/>
          <w:szCs w:val="28"/>
          <w:rtl w:val="true"/>
          <w:lang w:bidi="ar-SA"/>
        </w:rPr>
        <w:t xml:space="preserve">وقال السيد مهدي الأعرجي الخطيب،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دهياء رجت في الدنا أقطارها هيهات أن السيف يدرك ثارها</w:t>
      </w:r>
    </w:p>
    <w:p>
      <w:pPr>
        <w:pStyle w:val="BookText"/>
        <w:rPr/>
      </w:pPr>
      <w:r>
        <w:rPr>
          <w:rFonts w:ascii="Amiri" w:hAnsi="Amiri" w:eastAsia="Amiri" w:cs="Amiri"/>
          <w:color w:val="111111"/>
          <w:sz w:val="28"/>
          <w:sz w:val="28"/>
          <w:szCs w:val="28"/>
          <w:rtl w:val="true"/>
          <w:lang w:bidi="ar-SA"/>
        </w:rPr>
        <w:t>ومصيبة طرقت فأضرمت الأسى في كلّ جانحة واورت نارها</w:t>
      </w:r>
    </w:p>
    <w:p>
      <w:pPr>
        <w:pStyle w:val="BookText"/>
        <w:rPr/>
      </w:pPr>
      <w:r>
        <w:rPr>
          <w:rFonts w:ascii="Amiri" w:hAnsi="Amiri" w:eastAsia="Amiri" w:cs="Amiri"/>
          <w:color w:val="111111"/>
          <w:sz w:val="28"/>
          <w:sz w:val="28"/>
          <w:szCs w:val="28"/>
          <w:rtl w:val="true"/>
          <w:lang w:bidi="ar-SA"/>
        </w:rPr>
        <w:t>اللَّه أكبر أي جلىّ في الورى عفت قبور بني الهدى ومزارها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تعفّت بالبقيع مقابر كانت ملائكة السما زوارها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وقال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أتهدم بالبقيع لنا قبور ولم تخضب ضباناً بالنجيع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أتهدم بالبقيع لنا قبور ولم تجل الكريهة عن صريع</w:t>
      </w:r>
      <w:bookmarkStart w:id="1015" w:name="pg635_3477"/>
    </w:p>
    <w:p>
      <w:pPr>
        <w:pStyle w:val="BookText"/>
        <w:rPr/>
      </w:pPr>
      <w:bookmarkEnd w:id="1015"/>
      <w:r>
        <w:rPr>
          <w:rFonts w:ascii="Amiri" w:hAnsi="Amiri" w:eastAsia="Amiri" w:cs="Amiri"/>
          <w:color w:val="111111"/>
          <w:sz w:val="28"/>
          <w:sz w:val="28"/>
          <w:szCs w:val="28"/>
          <w:rtl w:val="true"/>
          <w:lang w:bidi="ar-SA"/>
        </w:rPr>
        <w:t>أتهدم بالبقيع لنا قبور وما بقناة قومي من صدوع</w:t>
      </w:r>
    </w:p>
    <w:p>
      <w:pPr>
        <w:pStyle w:val="BookText"/>
        <w:rPr/>
      </w:pPr>
      <w:r>
        <w:rPr>
          <w:rFonts w:ascii="Amiri" w:hAnsi="Amiri" w:eastAsia="Amiri" w:cs="Amiri"/>
          <w:color w:val="111111"/>
          <w:sz w:val="28"/>
          <w:sz w:val="28"/>
          <w:szCs w:val="28"/>
          <w:rtl w:val="true"/>
          <w:lang w:bidi="ar-SA"/>
        </w:rPr>
        <w:t xml:space="preserve">أتهدم بالبقيع وليس يلفي كهام في شبا السيف الصنيع </w:t>
      </w:r>
      <w:r>
        <w:rPr>
          <w:rStyle w:val="FootnoteAnchor"/>
          <w:rtl w:val="true"/>
        </w:rPr>
        <w:footnoteReference w:id="1490"/>
      </w:r>
    </w:p>
    <w:p>
      <w:pPr>
        <w:pStyle w:val="Heading4"/>
        <w:numPr>
          <w:ilvl w:val="3"/>
          <w:numId w:val="1"/>
        </w:numPr>
        <w:rPr/>
      </w:pPr>
      <w:bookmarkStart w:id="1016" w:name="__RefHeading___Toc5462696_211673320"/>
      <w:bookmarkStart w:id="1017" w:name="_Toc402"/>
      <w:bookmarkEnd w:id="1016"/>
      <w:r>
        <w:rPr>
          <w:rtl w:val="true"/>
        </w:rPr>
        <w:t>السيد محمد رضا الهندي‌</w:t>
      </w:r>
      <w:bookmarkEnd w:id="1017"/>
    </w:p>
    <w:p>
      <w:pPr>
        <w:pStyle w:val="BookText"/>
        <w:rPr/>
      </w:pPr>
      <w:r>
        <w:rPr>
          <w:rFonts w:ascii="Amiri" w:hAnsi="Amiri" w:eastAsia="Amiri" w:cs="Amiri"/>
          <w:color w:val="111111"/>
          <w:sz w:val="28"/>
          <w:sz w:val="28"/>
          <w:szCs w:val="28"/>
          <w:rtl w:val="true"/>
          <w:lang w:bidi="ar-SA"/>
        </w:rPr>
        <w:t xml:space="preserve">أنشد السيد محمد رضا الهندي المتوفى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 اصطباري وأجرى دموعي وقوفي ضحىً في بقاع البقيع</w:t>
      </w:r>
    </w:p>
    <w:p>
      <w:pPr>
        <w:pStyle w:val="BookText"/>
        <w:rPr/>
      </w:pPr>
      <w:r>
        <w:rPr>
          <w:rFonts w:ascii="Amiri" w:hAnsi="Amiri" w:eastAsia="Amiri" w:cs="Amiri"/>
          <w:color w:val="111111"/>
          <w:sz w:val="28"/>
          <w:sz w:val="28"/>
          <w:szCs w:val="28"/>
          <w:rtl w:val="true"/>
          <w:lang w:bidi="ar-SA"/>
        </w:rPr>
        <w:t>على عترة المصطفى الأقربين وأمّهم ابنة طه الشفيع</w:t>
      </w:r>
    </w:p>
    <w:p>
      <w:pPr>
        <w:pStyle w:val="BookText"/>
        <w:rPr/>
      </w:pPr>
      <w:r>
        <w:rPr>
          <w:rFonts w:ascii="Amiri" w:hAnsi="Amiri" w:eastAsia="Amiri" w:cs="Amiri"/>
          <w:color w:val="111111"/>
          <w:sz w:val="28"/>
          <w:sz w:val="28"/>
          <w:szCs w:val="28"/>
          <w:rtl w:val="true"/>
          <w:lang w:bidi="ar-SA"/>
        </w:rPr>
        <w:t>هم آمنوا الناس من كلّ خوف وهم أطعموا الناس من كلّ جوع</w:t>
      </w:r>
    </w:p>
    <w:p>
      <w:pPr>
        <w:pStyle w:val="BookText"/>
        <w:rPr/>
      </w:pPr>
      <w:r>
        <w:rPr>
          <w:rFonts w:ascii="Amiri" w:hAnsi="Amiri" w:eastAsia="Amiri" w:cs="Amiri"/>
          <w:color w:val="111111"/>
          <w:sz w:val="28"/>
          <w:sz w:val="28"/>
          <w:szCs w:val="28"/>
          <w:rtl w:val="true"/>
          <w:lang w:bidi="ar-SA"/>
        </w:rPr>
        <w:t xml:space="preserve">وهم روّعوا الكفر في بأسهم على أنّ فيهم أمان المروع </w:t>
      </w:r>
      <w:r>
        <w:rPr>
          <w:rStyle w:val="FootnoteAnchor"/>
          <w:rtl w:val="true"/>
        </w:rPr>
        <w:footnoteReference w:id="1491"/>
      </w:r>
    </w:p>
    <w:p>
      <w:pPr>
        <w:pStyle w:val="Heading4"/>
        <w:numPr>
          <w:ilvl w:val="3"/>
          <w:numId w:val="1"/>
        </w:numPr>
        <w:rPr/>
      </w:pPr>
      <w:bookmarkStart w:id="1018" w:name="__RefHeading___Toc5462698_211673320"/>
      <w:bookmarkStart w:id="1019" w:name="_Toc403"/>
      <w:bookmarkEnd w:id="1018"/>
      <w:r>
        <w:rPr>
          <w:rtl w:val="true"/>
        </w:rPr>
        <w:t>الشيخ موسى الهر</w:t>
      </w:r>
      <w:bookmarkEnd w:id="1019"/>
    </w:p>
    <w:p>
      <w:pPr>
        <w:pStyle w:val="BookText"/>
        <w:rPr/>
      </w:pPr>
      <w:r>
        <w:rPr>
          <w:rFonts w:ascii="Amiri" w:hAnsi="Amiri" w:eastAsia="Amiri" w:cs="Amiri"/>
          <w:color w:val="111111"/>
          <w:sz w:val="28"/>
          <w:sz w:val="28"/>
          <w:szCs w:val="28"/>
          <w:rtl w:val="true"/>
          <w:lang w:bidi="ar-SA"/>
        </w:rPr>
        <w:t xml:space="preserve">الشيخ موسى الهر بن جعفر، توفى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كربلاء، قال من قصيدة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 دهى الاسلام والشرعة الغرا فأمست برغم الدين أعينها عبرى</w:t>
      </w:r>
    </w:p>
    <w:p>
      <w:pPr>
        <w:pStyle w:val="BookText"/>
        <w:rPr/>
      </w:pPr>
      <w:r>
        <w:rPr>
          <w:rFonts w:ascii="Amiri" w:hAnsi="Amiri" w:eastAsia="Amiri" w:cs="Amiri"/>
          <w:color w:val="111111"/>
          <w:sz w:val="28"/>
          <w:sz w:val="28"/>
          <w:szCs w:val="28"/>
          <w:rtl w:val="true"/>
          <w:lang w:bidi="ar-SA"/>
        </w:rPr>
        <w:t>مصاب له شمس العلوم تكورت وأنجم سعد الدين قد نثرت نثرا</w:t>
      </w:r>
    </w:p>
    <w:p>
      <w:pPr>
        <w:pStyle w:val="BookText"/>
        <w:rPr/>
      </w:pPr>
      <w:r>
        <w:rPr>
          <w:rFonts w:ascii="Amiri" w:hAnsi="Amiri" w:eastAsia="Amiri" w:cs="Amiri"/>
          <w:color w:val="111111"/>
          <w:sz w:val="28"/>
          <w:sz w:val="28"/>
          <w:szCs w:val="28"/>
          <w:rtl w:val="true"/>
          <w:lang w:bidi="ar-SA"/>
        </w:rPr>
        <w:t>مصاب له عين النبي بكت دما وحيدرة والطهر فاطمة الزهرا</w:t>
      </w:r>
    </w:p>
    <w:p>
      <w:pPr>
        <w:pStyle w:val="BookText"/>
        <w:rPr/>
      </w:pPr>
      <w:r>
        <w:rPr>
          <w:rFonts w:ascii="Amiri" w:hAnsi="Amiri" w:eastAsia="Amiri" w:cs="Amiri"/>
          <w:color w:val="111111"/>
          <w:sz w:val="28"/>
          <w:sz w:val="28"/>
          <w:szCs w:val="28"/>
          <w:rtl w:val="true"/>
          <w:lang w:bidi="ar-SA"/>
        </w:rPr>
        <w:t>وقامت أصول الدين تنعى فروعه بحادثة فقماء زلزلت الغبرا</w:t>
      </w:r>
    </w:p>
    <w:p>
      <w:pPr>
        <w:pStyle w:val="BookText"/>
        <w:rPr/>
      </w:pPr>
      <w:r>
        <w:rPr>
          <w:rFonts w:ascii="Amiri" w:hAnsi="Amiri" w:eastAsia="Amiri" w:cs="Amiri"/>
          <w:color w:val="111111"/>
          <w:sz w:val="28"/>
          <w:sz w:val="28"/>
          <w:szCs w:val="28"/>
          <w:rtl w:val="true"/>
          <w:lang w:bidi="ar-SA"/>
        </w:rPr>
        <w:t>فأضحت عيون الرشد تهمل بالدما وأصبح وجه الغي مبتسماً ثغرا</w:t>
      </w:r>
    </w:p>
    <w:p>
      <w:pPr>
        <w:pStyle w:val="BookText"/>
        <w:rPr/>
      </w:pPr>
      <w:r>
        <w:rPr>
          <w:rFonts w:ascii="Amiri" w:hAnsi="Amiri" w:eastAsia="Amiri" w:cs="Amiri"/>
          <w:color w:val="111111"/>
          <w:sz w:val="28"/>
          <w:sz w:val="28"/>
          <w:szCs w:val="28"/>
          <w:rtl w:val="true"/>
          <w:lang w:bidi="ar-SA"/>
        </w:rPr>
        <w:t>فهل نابها من فادح الدهر فادح اسأل عقيق الدمع من مضر الحمرا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وعادت لنا الأيام يوم مذلة به أصبح الاسلام منقصماً ظهرا</w:t>
      </w:r>
      <w:bookmarkStart w:id="1020" w:name="pg635_3478"/>
    </w:p>
    <w:p>
      <w:pPr>
        <w:pStyle w:val="BookText"/>
        <w:rPr/>
      </w:pPr>
      <w:bookmarkEnd w:id="1020"/>
      <w:r>
        <w:rPr>
          <w:rFonts w:ascii="Amiri" w:hAnsi="Amiri" w:eastAsia="Amiri" w:cs="Amiri"/>
          <w:color w:val="111111"/>
          <w:sz w:val="28"/>
          <w:sz w:val="28"/>
          <w:szCs w:val="28"/>
          <w:rtl w:val="true"/>
          <w:lang w:bidi="ar-SA"/>
        </w:rPr>
        <w:t>أجل جل رزء الدهر هدم قبورهم له انبجست عين الورى أدمعاً حمرا</w:t>
      </w:r>
    </w:p>
    <w:p>
      <w:pPr>
        <w:pStyle w:val="BookText"/>
        <w:rPr/>
      </w:pPr>
      <w:r>
        <w:rPr>
          <w:rFonts w:ascii="Amiri" w:hAnsi="Amiri" w:eastAsia="Amiri" w:cs="Amiri"/>
          <w:color w:val="111111"/>
          <w:sz w:val="28"/>
          <w:sz w:val="28"/>
          <w:szCs w:val="28"/>
          <w:rtl w:val="true"/>
          <w:lang w:bidi="ar-SA"/>
        </w:rPr>
        <w:t xml:space="preserve">أثامن شوال غدوت محرماً وقد نصبت فيك المآتم في الشعرى </w:t>
      </w:r>
      <w:r>
        <w:rPr>
          <w:rStyle w:val="FootnoteAnchor"/>
          <w:rtl w:val="true"/>
        </w:rPr>
        <w:footnoteReference w:id="1492"/>
      </w:r>
    </w:p>
    <w:p>
      <w:pPr>
        <w:pStyle w:val="Heading4"/>
        <w:numPr>
          <w:ilvl w:val="3"/>
          <w:numId w:val="1"/>
        </w:numPr>
        <w:rPr/>
      </w:pPr>
      <w:bookmarkStart w:id="1021" w:name="__RefHeading___Toc5462700_211673320"/>
      <w:bookmarkStart w:id="1022" w:name="_Toc404"/>
      <w:bookmarkEnd w:id="1021"/>
      <w:r>
        <w:rPr>
          <w:rtl w:val="true"/>
        </w:rPr>
        <w:t>السيد محسن الأمين‌</w:t>
      </w:r>
      <w:bookmarkEnd w:id="1022"/>
    </w:p>
    <w:p>
      <w:pPr>
        <w:pStyle w:val="BookText"/>
        <w:rPr/>
      </w:pPr>
      <w:r>
        <w:rPr>
          <w:rFonts w:ascii="Amiri" w:hAnsi="Amiri" w:eastAsia="Amiri" w:cs="Amiri"/>
          <w:color w:val="111111"/>
          <w:sz w:val="28"/>
          <w:sz w:val="28"/>
          <w:szCs w:val="28"/>
          <w:rtl w:val="true"/>
          <w:lang w:bidi="ar-SA"/>
        </w:rPr>
        <w:t xml:space="preserve">أنشد السيد محسن الأمين العاملي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قصيدة تربو على خمسمائة بيت،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 الدريّة في شبهات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اقتطفنا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وابك منتحباً لما قد حلّ بالإسلام من وهن وفرط تبدد</w:t>
      </w:r>
    </w:p>
    <w:p>
      <w:pPr>
        <w:pStyle w:val="BookText"/>
        <w:rPr/>
      </w:pPr>
      <w:r>
        <w:rPr>
          <w:rFonts w:ascii="Amiri" w:hAnsi="Amiri" w:eastAsia="Amiri" w:cs="Amiri"/>
          <w:color w:val="111111"/>
          <w:sz w:val="28"/>
          <w:sz w:val="28"/>
          <w:szCs w:val="28"/>
          <w:rtl w:val="true"/>
          <w:lang w:bidi="ar-SA"/>
        </w:rPr>
        <w:t>ابناؤه متشاكسون عراهم محلولة ما بينهم لم تعقد</w:t>
      </w:r>
    </w:p>
    <w:p>
      <w:pPr>
        <w:pStyle w:val="BookText"/>
        <w:rPr/>
      </w:pPr>
      <w:r>
        <w:rPr>
          <w:rFonts w:ascii="Amiri" w:hAnsi="Amiri" w:eastAsia="Amiri" w:cs="Amiri"/>
          <w:color w:val="111111"/>
          <w:sz w:val="28"/>
          <w:sz w:val="28"/>
          <w:szCs w:val="28"/>
          <w:rtl w:val="true"/>
          <w:lang w:bidi="ar-SA"/>
        </w:rPr>
        <w:t xml:space="preserve">لم يبق غير قبور آل محمد شيدت ضلالًا في البقيع الغرقد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وقبور آباء النبي وصحبه بوجودها الاسلام لم يتمهد</w:t>
      </w:r>
    </w:p>
    <w:p>
      <w:pPr>
        <w:pStyle w:val="BookText"/>
        <w:rPr/>
      </w:pPr>
      <w:r>
        <w:rPr>
          <w:rFonts w:ascii="Amiri" w:hAnsi="Amiri" w:eastAsia="Amiri" w:cs="Amiri"/>
          <w:color w:val="111111"/>
          <w:sz w:val="28"/>
          <w:sz w:val="28"/>
          <w:szCs w:val="28"/>
          <w:rtl w:val="true"/>
          <w:lang w:bidi="ar-SA"/>
        </w:rPr>
        <w:t>فإذا محت ما شيد من بنيانها لم يبق في الإسلام غير مشيد</w:t>
      </w:r>
    </w:p>
    <w:p>
      <w:pPr>
        <w:pStyle w:val="BookText"/>
        <w:rPr/>
      </w:pPr>
      <w:r>
        <w:rPr>
          <w:rFonts w:ascii="Amiri" w:hAnsi="Amiri" w:eastAsia="Amiri" w:cs="Amiri"/>
          <w:color w:val="111111"/>
          <w:sz w:val="28"/>
          <w:sz w:val="28"/>
          <w:szCs w:val="28"/>
          <w:rtl w:val="true"/>
          <w:lang w:bidi="ar-SA"/>
        </w:rPr>
        <w:t>أمسى بها التوحيد مفقودا فمذ هدمت فما للكون غير موحّد</w:t>
      </w:r>
    </w:p>
    <w:p>
      <w:pPr>
        <w:pStyle w:val="BookText"/>
        <w:rPr/>
      </w:pPr>
      <w:r>
        <w:rPr>
          <w:rFonts w:ascii="Amiri" w:hAnsi="Amiri" w:eastAsia="Amiri" w:cs="Amiri"/>
          <w:color w:val="111111"/>
          <w:sz w:val="28"/>
          <w:sz w:val="28"/>
          <w:szCs w:val="28"/>
          <w:rtl w:val="true"/>
          <w:lang w:bidi="ar-SA"/>
        </w:rPr>
        <w:t>فغدت عليها كالوحوش ضاوياً وغداً ستتبعها بقبر محمد</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قبة بثرى البقيع منيعة شأت الفراقد والسهى في مصعد</w:t>
      </w:r>
    </w:p>
    <w:p>
      <w:pPr>
        <w:pStyle w:val="BookText"/>
        <w:rPr/>
      </w:pPr>
      <w:r>
        <w:rPr>
          <w:rFonts w:ascii="Amiri" w:hAnsi="Amiri" w:eastAsia="Amiri" w:cs="Amiri"/>
          <w:color w:val="111111"/>
          <w:sz w:val="28"/>
          <w:sz w:val="28"/>
          <w:szCs w:val="28"/>
          <w:rtl w:val="true"/>
          <w:lang w:bidi="ar-SA"/>
        </w:rPr>
        <w:t>ولقبة الأفلاك دون منالها شأو الضليع غدا وسير المجهد</w:t>
      </w:r>
    </w:p>
    <w:p>
      <w:pPr>
        <w:pStyle w:val="BookText"/>
        <w:rPr/>
      </w:pPr>
      <w:r>
        <w:rPr>
          <w:rFonts w:ascii="IRNazanin" w:hAnsi="IRNazanin" w:eastAsia="IRNazanin"/>
          <w:color w:val="111111"/>
          <w:sz w:val="28"/>
          <w:sz w:val="28"/>
          <w:szCs w:val="28"/>
          <w:rtl w:val="true"/>
          <w:lang w:bidi="fa-IR"/>
        </w:rPr>
        <w:t>شعت بها أنوار آل محمد بسنا على طول الزمان مخلد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كلّ فذ في البرية مغتذ دار النبوة بالامامة مرتدي</w:t>
      </w:r>
      <w:bookmarkStart w:id="1023" w:name="pg635_3479"/>
    </w:p>
    <w:p>
      <w:pPr>
        <w:pStyle w:val="BookText"/>
        <w:rPr/>
      </w:pPr>
      <w:bookmarkEnd w:id="1023"/>
      <w:r>
        <w:rPr>
          <w:rFonts w:ascii="Amiri" w:hAnsi="Amiri" w:eastAsia="Amiri" w:cs="Amiri"/>
          <w:color w:val="111111"/>
          <w:sz w:val="28"/>
          <w:sz w:val="28"/>
          <w:szCs w:val="28"/>
          <w:rtl w:val="true"/>
          <w:lang w:bidi="ar-SA"/>
        </w:rPr>
        <w:t xml:space="preserve">في بقعة ودّت نجوم سمائها في الأرض من حصبائها لو تغتذي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حاولت واللَّه مكمّل نوره إطفاء نور ساطع لم يخمد</w:t>
      </w:r>
    </w:p>
    <w:p>
      <w:pPr>
        <w:pStyle w:val="BookText"/>
        <w:rPr/>
      </w:pPr>
      <w:r>
        <w:rPr>
          <w:rFonts w:ascii="Amiri" w:hAnsi="Amiri" w:eastAsia="Amiri" w:cs="Amiri"/>
          <w:color w:val="111111"/>
          <w:sz w:val="28"/>
          <w:sz w:val="28"/>
          <w:szCs w:val="28"/>
          <w:rtl w:val="true"/>
          <w:lang w:bidi="ar-SA"/>
        </w:rPr>
        <w:t>جرت على الإسلام أعظم ذلة بفعالها وأتت بكلّ تمرّد</w:t>
      </w:r>
    </w:p>
    <w:p>
      <w:pPr>
        <w:pStyle w:val="BookText"/>
        <w:rPr/>
      </w:pPr>
      <w:r>
        <w:rPr>
          <w:rFonts w:ascii="Amiri" w:hAnsi="Amiri" w:eastAsia="Amiri" w:cs="Amiri"/>
          <w:color w:val="111111"/>
          <w:sz w:val="28"/>
          <w:sz w:val="28"/>
          <w:szCs w:val="28"/>
          <w:rtl w:val="true"/>
          <w:lang w:bidi="ar-SA"/>
        </w:rPr>
        <w:t>ساءت جميع المسلمين بفعلها ورمت قلوبهم بجمرٍ موقد</w:t>
      </w:r>
    </w:p>
    <w:p>
      <w:pPr>
        <w:pStyle w:val="BookText"/>
        <w:rPr/>
      </w:pPr>
      <w:r>
        <w:rPr>
          <w:rFonts w:ascii="Amiri" w:hAnsi="Amiri" w:eastAsia="Amiri" w:cs="Amiri"/>
          <w:color w:val="111111"/>
          <w:sz w:val="28"/>
          <w:sz w:val="28"/>
          <w:szCs w:val="28"/>
          <w:rtl w:val="true"/>
          <w:lang w:bidi="ar-SA"/>
        </w:rPr>
        <w:t>لم يكف ما صنعت بهم أعداؤهم بحياتهم من كلّ فعل أنكد</w:t>
      </w:r>
    </w:p>
    <w:p>
      <w:pPr>
        <w:pStyle w:val="BookText"/>
        <w:rPr/>
      </w:pPr>
      <w:r>
        <w:rPr>
          <w:rFonts w:ascii="Amiri" w:hAnsi="Amiri" w:eastAsia="Amiri" w:cs="Amiri"/>
          <w:color w:val="111111"/>
          <w:sz w:val="28"/>
          <w:sz w:val="28"/>
          <w:szCs w:val="28"/>
          <w:rtl w:val="true"/>
          <w:lang w:bidi="ar-SA"/>
        </w:rPr>
        <w:t>حتى غدت بعد الممات خوارج في الظلم بالماضين منهم تقتدي</w:t>
      </w:r>
    </w:p>
    <w:p>
      <w:pPr>
        <w:pStyle w:val="BookText"/>
        <w:rPr/>
      </w:pPr>
      <w:r>
        <w:rPr>
          <w:rFonts w:ascii="Amiri" w:hAnsi="Amiri" w:eastAsia="Amiri" w:cs="Amiri"/>
          <w:color w:val="111111"/>
          <w:sz w:val="28"/>
          <w:sz w:val="28"/>
          <w:szCs w:val="28"/>
          <w:rtl w:val="true"/>
          <w:lang w:bidi="ar-SA"/>
        </w:rPr>
        <w:t>لم تحفظ المختار في أولاده وسواهم من أحمد لم يولد</w:t>
      </w:r>
    </w:p>
    <w:p>
      <w:pPr>
        <w:pStyle w:val="BookText"/>
        <w:rPr/>
      </w:pPr>
      <w:r>
        <w:rPr>
          <w:rFonts w:ascii="Amiri" w:hAnsi="Amiri" w:eastAsia="Amiri" w:cs="Amiri"/>
          <w:color w:val="111111"/>
          <w:sz w:val="28"/>
          <w:sz w:val="28"/>
          <w:szCs w:val="28"/>
          <w:rtl w:val="true"/>
          <w:lang w:bidi="ar-SA"/>
        </w:rPr>
        <w:t>هدمت قباباً فوقهم قد شيدت معقودة من فوق أشرف مرقد</w:t>
      </w:r>
    </w:p>
    <w:p>
      <w:pPr>
        <w:pStyle w:val="BookText"/>
        <w:rPr/>
      </w:pPr>
      <w:r>
        <w:rPr>
          <w:rFonts w:ascii="Amiri" w:hAnsi="Amiri" w:eastAsia="Amiri" w:cs="Amiri"/>
          <w:color w:val="111111"/>
          <w:sz w:val="28"/>
          <w:sz w:val="28"/>
          <w:szCs w:val="28"/>
          <w:rtl w:val="true"/>
          <w:lang w:bidi="ar-SA"/>
        </w:rPr>
        <w:t>فوق الإمام السيد الحسن الزكي ابن النبي ابن الإمام السيد</w:t>
      </w:r>
    </w:p>
    <w:p>
      <w:pPr>
        <w:pStyle w:val="BookText"/>
        <w:rPr/>
      </w:pPr>
      <w:r>
        <w:rPr>
          <w:rFonts w:ascii="Amiri" w:hAnsi="Amiri" w:eastAsia="Amiri" w:cs="Amiri"/>
          <w:color w:val="111111"/>
          <w:sz w:val="28"/>
          <w:sz w:val="28"/>
          <w:szCs w:val="28"/>
          <w:rtl w:val="true"/>
          <w:lang w:bidi="ar-SA"/>
        </w:rPr>
        <w:t>والعابد السجاد زين العابدين ابن الحسين الراكع المتهجد</w:t>
      </w:r>
    </w:p>
    <w:p>
      <w:pPr>
        <w:pStyle w:val="BookText"/>
        <w:rPr/>
      </w:pPr>
      <w:r>
        <w:rPr>
          <w:rFonts w:ascii="IRNazanin" w:hAnsi="IRNazanin" w:eastAsia="IRNazanin"/>
          <w:color w:val="111111"/>
          <w:sz w:val="28"/>
          <w:sz w:val="28"/>
          <w:szCs w:val="28"/>
          <w:rtl w:val="true"/>
          <w:lang w:bidi="fa-IR"/>
        </w:rPr>
        <w:t>والباقر العلم ابنه والصادق القول المفضل جعفر بن محمد</w:t>
      </w:r>
      <w:r>
        <w:rPr>
          <w:rFonts w:eastAsia="IRNazanin" w:cs="IRNazanin"/>
          <w:color w:val="111111"/>
          <w:sz w:val="28"/>
          <w:szCs w:val="28"/>
          <w:rtl w:val="true"/>
          <w:lang w:bidi="fa-IR"/>
        </w:rPr>
        <w:t xml:space="preserve">.. </w:t>
      </w:r>
      <w:r>
        <w:rPr>
          <w:rStyle w:val="FootnoteAnchor"/>
          <w:rtl w:val="true"/>
        </w:rPr>
        <w:footnoteReference w:id="1495"/>
      </w:r>
    </w:p>
    <w:p>
      <w:pPr>
        <w:pStyle w:val="Heading4"/>
        <w:numPr>
          <w:ilvl w:val="3"/>
          <w:numId w:val="1"/>
        </w:numPr>
        <w:rPr/>
      </w:pPr>
      <w:bookmarkStart w:id="1024" w:name="__RefHeading___Toc5462702_211673320"/>
      <w:bookmarkStart w:id="1025" w:name="_Toc405"/>
      <w:bookmarkEnd w:id="1024"/>
      <w:r>
        <w:rPr>
          <w:rtl w:val="true"/>
        </w:rPr>
        <w:t>السيد صدر الدين الصدر</w:t>
      </w:r>
      <w:bookmarkEnd w:id="1025"/>
    </w:p>
    <w:p>
      <w:pPr>
        <w:pStyle w:val="BookText"/>
        <w:rPr/>
      </w:pPr>
      <w:r>
        <w:rPr>
          <w:rFonts w:ascii="Amiri" w:hAnsi="Amiri" w:eastAsia="Amiri" w:cs="Amiri"/>
          <w:color w:val="111111"/>
          <w:sz w:val="28"/>
          <w:sz w:val="28"/>
          <w:szCs w:val="28"/>
          <w:rtl w:val="true"/>
          <w:lang w:bidi="ar-SA"/>
        </w:rPr>
        <w:t xml:space="preserve">كان فقيهاً إمامياً أصولياً محدثاً أديباً عميق النظر، رفيع القدر، من مراجع التقليد، ولد في الكاظمية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وتربى في كنف والده في سامراء، ثم انتقل إلى كربلاء المقدسة، ثمّ توجه إلى النجف الأشرف، توفي بقم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قوله في حادثة هدم قبور أئمة البقيع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 فاجعة البقيع يشيب لهولها فود الرضيع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تكون فاتحة الرزايا إذا لم نصحُ من هذا الهجوع</w:t>
      </w:r>
      <w:bookmarkStart w:id="1026" w:name="pg635_3480"/>
    </w:p>
    <w:p>
      <w:pPr>
        <w:pStyle w:val="BookText"/>
        <w:rPr/>
      </w:pPr>
      <w:bookmarkEnd w:id="1026"/>
      <w:r>
        <w:rPr>
          <w:rFonts w:ascii="Amiri" w:hAnsi="Amiri" w:eastAsia="Amiri" w:cs="Amiri"/>
          <w:color w:val="111111"/>
          <w:sz w:val="28"/>
          <w:sz w:val="28"/>
          <w:szCs w:val="28"/>
          <w:rtl w:val="true"/>
          <w:lang w:bidi="ar-SA"/>
        </w:rPr>
        <w:t xml:space="preserve">فهل من مسلم للَّه‌يرعى حقوق نبيّه الهادي الشفيع </w:t>
      </w:r>
      <w:r>
        <w:rPr>
          <w:rStyle w:val="FootnoteAnchor"/>
          <w:rtl w:val="true"/>
        </w:rPr>
        <w:footnoteReference w:id="1496"/>
      </w:r>
    </w:p>
    <w:p>
      <w:pPr>
        <w:pStyle w:val="Heading4"/>
        <w:numPr>
          <w:ilvl w:val="3"/>
          <w:numId w:val="1"/>
        </w:numPr>
        <w:rPr/>
      </w:pPr>
      <w:bookmarkStart w:id="1027" w:name="__RefHeading___Toc5462704_211673320"/>
      <w:bookmarkStart w:id="1028" w:name="_Toc406"/>
      <w:bookmarkEnd w:id="1027"/>
      <w:r>
        <w:rPr>
          <w:rtl w:val="true"/>
        </w:rPr>
        <w:t>الشيخ محمد حسين المظفر</w:t>
      </w:r>
      <w:bookmarkEnd w:id="1028"/>
    </w:p>
    <w:p>
      <w:pPr>
        <w:pStyle w:val="BookText"/>
        <w:rPr/>
      </w:pPr>
      <w:r>
        <w:rPr>
          <w:rFonts w:ascii="Amiri" w:hAnsi="Amiri" w:eastAsia="Amiri" w:cs="Amiri"/>
          <w:color w:val="111111"/>
          <w:sz w:val="28"/>
          <w:sz w:val="28"/>
          <w:szCs w:val="28"/>
          <w:rtl w:val="true"/>
          <w:lang w:bidi="ar-SA"/>
        </w:rPr>
        <w:t>وأنشد الشيخ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أبقيت وكاف الدموع أما تبكيك فاجعة البقيع </w:t>
      </w:r>
      <w:r>
        <w:rPr>
          <w:rStyle w:val="FootnoteAnchor"/>
          <w:rtl w:val="true"/>
        </w:rPr>
        <w:footnoteReference w:id="1497"/>
      </w:r>
    </w:p>
    <w:p>
      <w:pPr>
        <w:pStyle w:val="Heading4"/>
        <w:numPr>
          <w:ilvl w:val="3"/>
          <w:numId w:val="1"/>
        </w:numPr>
        <w:rPr/>
      </w:pPr>
      <w:bookmarkStart w:id="1029" w:name="__RefHeading___Toc5462706_211673320"/>
      <w:bookmarkStart w:id="1030" w:name="_Toc407"/>
      <w:bookmarkEnd w:id="1029"/>
      <w:r>
        <w:rPr>
          <w:rtl w:val="true"/>
        </w:rPr>
        <w:t>الشيخ عبد الكريم الممتن‌</w:t>
      </w:r>
      <w:bookmarkEnd w:id="1030"/>
    </w:p>
    <w:p>
      <w:pPr>
        <w:pStyle w:val="BookText"/>
        <w:rPr/>
      </w:pPr>
      <w:r>
        <w:rPr>
          <w:rFonts w:ascii="Amiri" w:hAnsi="Amiri" w:eastAsia="Amiri" w:cs="Amiri"/>
          <w:color w:val="111111"/>
          <w:sz w:val="28"/>
          <w:sz w:val="28"/>
          <w:szCs w:val="28"/>
          <w:rtl w:val="true"/>
          <w:lang w:bidi="ar-SA"/>
        </w:rPr>
        <w:t>كان من الشعراء، ولد في منطقة الجبيل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الاحساء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ووافاه الأجل في الاحساء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 في هدم قبور أئمة البقيع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شاقني ربرب طفقت لتذكاره أنحب</w:t>
      </w:r>
    </w:p>
    <w:p>
      <w:pPr>
        <w:pStyle w:val="BookText"/>
        <w:rPr/>
      </w:pPr>
      <w:r>
        <w:rPr>
          <w:rFonts w:ascii="Amiri" w:hAnsi="Amiri" w:eastAsia="Amiri" w:cs="Amiri"/>
          <w:color w:val="111111"/>
          <w:sz w:val="28"/>
          <w:sz w:val="28"/>
          <w:szCs w:val="28"/>
          <w:rtl w:val="true"/>
          <w:lang w:bidi="ar-SA"/>
        </w:rPr>
        <w:t>ولاسح من مقلتي العقيق على جيرة فيه قد طنبوا</w:t>
      </w:r>
    </w:p>
    <w:p>
      <w:pPr>
        <w:pStyle w:val="BookText"/>
        <w:rPr/>
      </w:pPr>
      <w:r>
        <w:rPr>
          <w:rFonts w:ascii="Amiri" w:hAnsi="Amiri" w:eastAsia="Amiri" w:cs="Amiri"/>
          <w:color w:val="111111"/>
          <w:sz w:val="28"/>
          <w:sz w:val="28"/>
          <w:szCs w:val="28"/>
          <w:rtl w:val="true"/>
          <w:lang w:bidi="ar-SA"/>
        </w:rPr>
        <w:t>ولكن شجاني وفت الحشا أعاجيب دهر بنا يلعب</w:t>
      </w:r>
    </w:p>
    <w:p>
      <w:pPr>
        <w:pStyle w:val="BookText"/>
        <w:rPr/>
      </w:pPr>
      <w:r>
        <w:rPr>
          <w:rFonts w:ascii="Amiri" w:hAnsi="Amiri" w:eastAsia="Amiri" w:cs="Amiri"/>
          <w:color w:val="111111"/>
          <w:sz w:val="28"/>
          <w:sz w:val="28"/>
          <w:szCs w:val="28"/>
          <w:rtl w:val="true"/>
          <w:lang w:bidi="ar-SA"/>
        </w:rPr>
        <w:t xml:space="preserve">وحسبك من ذاك هدم القباب فذلك عن جوره يعرب </w:t>
      </w:r>
      <w:r>
        <w:rPr>
          <w:rStyle w:val="FootnoteAnchor"/>
          <w:rtl w:val="true"/>
        </w:rPr>
        <w:footnoteReference w:id="1498"/>
      </w:r>
    </w:p>
    <w:p>
      <w:pPr>
        <w:pStyle w:val="Heading4"/>
        <w:numPr>
          <w:ilvl w:val="3"/>
          <w:numId w:val="1"/>
        </w:numPr>
        <w:rPr/>
      </w:pPr>
      <w:bookmarkStart w:id="1031" w:name="__RefHeading___Toc5462708_211673320"/>
      <w:bookmarkStart w:id="1032" w:name="_Toc408"/>
      <w:bookmarkEnd w:id="1031"/>
      <w:r>
        <w:rPr>
          <w:rtl w:val="true"/>
        </w:rPr>
        <w:t>السيد هاشم الأمين‌</w:t>
      </w:r>
      <w:bookmarkEnd w:id="103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بن السيد محسن الأمين، ولد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ودفن في شقرا، كان شاعراً أديباً، ومن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زار مقام الإمام علي بن موسى الرضا عليه السلام في خراسان</w:t>
      </w:r>
      <w:r>
        <w:rPr>
          <w:rFonts w:eastAsia="Amiri" w:cs="Amiri" w:ascii="Amiri" w:hAnsi="Amiri"/>
          <w:color w:val="111111"/>
          <w:sz w:val="28"/>
          <w:szCs w:val="28"/>
          <w:rtl w:val="true"/>
          <w:lang w:bidi="ar-SA"/>
        </w:rPr>
        <w:t>-:</w:t>
      </w:r>
      <w:bookmarkStart w:id="1033" w:name="pg635_3481"/>
    </w:p>
    <w:p>
      <w:pPr>
        <w:pStyle w:val="BookText"/>
        <w:rPr/>
      </w:pPr>
      <w:bookmarkEnd w:id="1033"/>
      <w:r>
        <w:rPr>
          <w:rFonts w:ascii="Amiri" w:hAnsi="Amiri" w:eastAsia="Amiri" w:cs="Amiri"/>
          <w:color w:val="111111"/>
          <w:sz w:val="28"/>
          <w:sz w:val="28"/>
          <w:szCs w:val="28"/>
          <w:rtl w:val="true"/>
          <w:lang w:bidi="ar-SA"/>
        </w:rPr>
        <w:t>أ محمّد ولك العزا بالبيت والشمل الجميع</w:t>
      </w:r>
    </w:p>
    <w:p>
      <w:pPr>
        <w:pStyle w:val="BookText"/>
        <w:rPr/>
      </w:pPr>
      <w:r>
        <w:rPr>
          <w:rFonts w:ascii="Amiri" w:hAnsi="Amiri" w:eastAsia="Amiri" w:cs="Amiri"/>
          <w:color w:val="111111"/>
          <w:sz w:val="28"/>
          <w:sz w:val="28"/>
          <w:szCs w:val="28"/>
          <w:rtl w:val="true"/>
          <w:lang w:bidi="ar-SA"/>
        </w:rPr>
        <w:t xml:space="preserve">ما كان عهدك من خراسا ن كعهدك في البقيع </w:t>
      </w:r>
      <w:r>
        <w:rPr>
          <w:rStyle w:val="FootnoteAnchor"/>
          <w:rtl w:val="true"/>
        </w:rPr>
        <w:footnoteReference w:id="1499"/>
      </w:r>
    </w:p>
    <w:p>
      <w:pPr>
        <w:pStyle w:val="Heading4"/>
        <w:numPr>
          <w:ilvl w:val="3"/>
          <w:numId w:val="1"/>
        </w:numPr>
        <w:rPr/>
      </w:pPr>
      <w:bookmarkStart w:id="1034" w:name="__RefHeading___Toc5462710_211673320"/>
      <w:bookmarkStart w:id="1035" w:name="_Toc409"/>
      <w:bookmarkEnd w:id="1034"/>
      <w:r>
        <w:rPr>
          <w:rtl w:val="true"/>
        </w:rPr>
        <w:t>الشيخ حسن سبتي‌</w:t>
      </w:r>
      <w:bookmarkEnd w:id="1035"/>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طيبة عنهم لا طاب عيشهم فكم بها هدموا قبراً لكلّ أبي</w:t>
      </w:r>
    </w:p>
    <w:p>
      <w:pPr>
        <w:pStyle w:val="BookText"/>
        <w:rPr/>
      </w:pPr>
      <w:r>
        <w:rPr>
          <w:rFonts w:ascii="Amiri" w:hAnsi="Amiri" w:eastAsia="Amiri" w:cs="Amiri"/>
          <w:color w:val="111111"/>
          <w:sz w:val="28"/>
          <w:sz w:val="28"/>
          <w:szCs w:val="28"/>
          <w:rtl w:val="true"/>
          <w:lang w:bidi="ar-SA"/>
        </w:rPr>
        <w:t>من عالم أو صحابيّ وذي شرف وهاشميّ منافيّ ومطلبي</w:t>
      </w:r>
    </w:p>
    <w:p>
      <w:pPr>
        <w:pStyle w:val="BookText"/>
        <w:rPr/>
      </w:pPr>
      <w:r>
        <w:rPr>
          <w:rFonts w:ascii="Amiri" w:hAnsi="Amiri" w:eastAsia="Amiri" w:cs="Amiri"/>
          <w:color w:val="111111"/>
          <w:sz w:val="28"/>
          <w:sz w:val="28"/>
          <w:szCs w:val="28"/>
          <w:rtl w:val="true"/>
          <w:lang w:bidi="ar-SA"/>
        </w:rPr>
        <w:t xml:space="preserve">فيا له حادثاً قد عمّ فادحه كلّ البرية من عجم ومن عرب </w:t>
      </w:r>
      <w:r>
        <w:rPr>
          <w:rStyle w:val="FootnoteAnchor"/>
          <w:rtl w:val="true"/>
        </w:rPr>
        <w:footnoteReference w:id="1500"/>
      </w:r>
    </w:p>
    <w:p>
      <w:pPr>
        <w:pStyle w:val="Heading4"/>
        <w:numPr>
          <w:ilvl w:val="3"/>
          <w:numId w:val="1"/>
        </w:numPr>
        <w:rPr/>
      </w:pPr>
      <w:bookmarkStart w:id="1036" w:name="__RefHeading___Toc5462712_211673320"/>
      <w:bookmarkStart w:id="1037" w:name="_Toc410"/>
      <w:bookmarkEnd w:id="1036"/>
      <w:r>
        <w:rPr>
          <w:rtl w:val="true"/>
        </w:rPr>
        <w:t>السيد مدين الموسوي‌</w:t>
      </w:r>
      <w:bookmarkEnd w:id="1037"/>
    </w:p>
    <w:p>
      <w:pPr>
        <w:pStyle w:val="BookText"/>
        <w:rPr/>
      </w:pPr>
      <w:r>
        <w:rPr>
          <w:rFonts w:ascii="Amiri" w:hAnsi="Amiri" w:eastAsia="Amiri" w:cs="Amiri"/>
          <w:color w:val="111111"/>
          <w:sz w:val="28"/>
          <w:sz w:val="28"/>
          <w:szCs w:val="28"/>
          <w:rtl w:val="true"/>
          <w:lang w:bidi="ar-SA"/>
        </w:rPr>
        <w:t xml:space="preserve">زار البقيع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وأنشد 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لم تبق منك بقية ليفني عليها شيخها ورضيعها</w:t>
      </w:r>
    </w:p>
    <w:p>
      <w:pPr>
        <w:pStyle w:val="BookText"/>
        <w:rPr/>
      </w:pPr>
      <w:r>
        <w:rPr>
          <w:rFonts w:ascii="Amiri" w:hAnsi="Amiri" w:eastAsia="Amiri" w:cs="Amiri"/>
          <w:color w:val="111111"/>
          <w:sz w:val="28"/>
          <w:sz w:val="28"/>
          <w:szCs w:val="28"/>
          <w:rtl w:val="true"/>
          <w:lang w:bidi="ar-SA"/>
        </w:rPr>
        <w:t>وأخرى وقد لاحت لآلك قبة يلامس أبراج السماء سطوعها</w:t>
      </w:r>
    </w:p>
    <w:p>
      <w:pPr>
        <w:pStyle w:val="BookText"/>
        <w:rPr/>
      </w:pPr>
      <w:r>
        <w:rPr>
          <w:rFonts w:ascii="Amiri" w:hAnsi="Amiri" w:eastAsia="Amiri" w:cs="Amiri"/>
          <w:color w:val="111111"/>
          <w:sz w:val="28"/>
          <w:sz w:val="28"/>
          <w:szCs w:val="28"/>
          <w:rtl w:val="true"/>
          <w:lang w:bidi="ar-SA"/>
        </w:rPr>
        <w:t>عفتها لتعفى نورها وسموّها وقد خاب الا أن تطول صنيعها</w:t>
      </w:r>
    </w:p>
    <w:p>
      <w:pPr>
        <w:pStyle w:val="BookText"/>
        <w:rPr/>
      </w:pPr>
      <w:r>
        <w:rPr>
          <w:rFonts w:ascii="Amiri" w:hAnsi="Amiri" w:eastAsia="Amiri" w:cs="Amiri"/>
          <w:color w:val="111111"/>
          <w:sz w:val="28"/>
          <w:sz w:val="28"/>
          <w:szCs w:val="28"/>
          <w:rtl w:val="true"/>
          <w:lang w:bidi="ar-SA"/>
        </w:rPr>
        <w:t xml:space="preserve">عزاءً أبا الزهراء في كلّ بقعة تساوى عليها طفلها وبقيعها </w:t>
      </w:r>
      <w:r>
        <w:rPr>
          <w:rStyle w:val="FootnoteAnchor"/>
          <w:rtl w:val="true"/>
        </w:rPr>
        <w:footnoteReference w:id="1501"/>
      </w:r>
    </w:p>
    <w:p>
      <w:pPr>
        <w:pStyle w:val="Heading4"/>
        <w:numPr>
          <w:ilvl w:val="3"/>
          <w:numId w:val="1"/>
        </w:numPr>
        <w:rPr/>
      </w:pPr>
      <w:bookmarkStart w:id="1038" w:name="__RefHeading___Toc5462714_211673320"/>
      <w:bookmarkStart w:id="1039" w:name="_Toc411"/>
      <w:bookmarkEnd w:id="1038"/>
      <w:r>
        <w:rPr>
          <w:rtl w:val="true"/>
        </w:rPr>
        <w:t>الدكتور جودت القزويني‌</w:t>
      </w:r>
      <w:bookmarkEnd w:id="1039"/>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بقعة من بقيع الهوان جرداء محفوفةً بالخراب</w:t>
      </w:r>
      <w:bookmarkStart w:id="1040" w:name="pg635_3482"/>
    </w:p>
    <w:p>
      <w:pPr>
        <w:pStyle w:val="BookText"/>
        <w:rPr/>
      </w:pPr>
      <w:bookmarkEnd w:id="1040"/>
      <w:r>
        <w:rPr>
          <w:rFonts w:ascii="Amiri" w:hAnsi="Amiri" w:eastAsia="Amiri" w:cs="Amiri"/>
          <w:color w:val="111111"/>
          <w:sz w:val="28"/>
          <w:sz w:val="28"/>
          <w:szCs w:val="28"/>
          <w:rtl w:val="true"/>
          <w:lang w:bidi="ar-SA"/>
        </w:rPr>
        <w:t>دنوت إليها بقلب كسير والحزن منحبسٌ في اهابي</w:t>
      </w:r>
    </w:p>
    <w:p>
      <w:pPr>
        <w:pStyle w:val="BookText"/>
        <w:rPr/>
      </w:pPr>
      <w:r>
        <w:rPr>
          <w:rFonts w:ascii="Amiri" w:hAnsi="Amiri" w:eastAsia="Amiri" w:cs="Amiri"/>
          <w:color w:val="111111"/>
          <w:sz w:val="28"/>
          <w:sz w:val="28"/>
          <w:szCs w:val="28"/>
          <w:rtl w:val="true"/>
          <w:lang w:bidi="ar-SA"/>
        </w:rPr>
        <w:t xml:space="preserve">وشارفني الذلّ حتّى غدا نشيجي يعبّر حزناً لما بي </w:t>
      </w:r>
      <w:r>
        <w:rPr>
          <w:rStyle w:val="FootnoteAnchor"/>
          <w:rtl w:val="true"/>
        </w:rPr>
        <w:footnoteReference w:id="1502"/>
      </w:r>
    </w:p>
    <w:p>
      <w:pPr>
        <w:pStyle w:val="Heading4"/>
        <w:numPr>
          <w:ilvl w:val="3"/>
          <w:numId w:val="1"/>
        </w:numPr>
        <w:rPr/>
      </w:pPr>
      <w:bookmarkStart w:id="1041" w:name="__RefHeading___Toc5462716_211673320"/>
      <w:bookmarkStart w:id="1042" w:name="_Toc412"/>
      <w:bookmarkEnd w:id="1041"/>
      <w:r>
        <w:rPr>
          <w:rtl w:val="true"/>
        </w:rPr>
        <w:t>أحد الشعراء</w:t>
      </w:r>
      <w:bookmarkEnd w:id="1042"/>
    </w:p>
    <w:p>
      <w:pPr>
        <w:pStyle w:val="BookText"/>
        <w:rPr/>
      </w:pPr>
      <w:r>
        <w:rPr>
          <w:rFonts w:ascii="IRNazanin" w:hAnsi="IRNazanin" w:eastAsia="IRNazanin"/>
          <w:color w:val="111111"/>
          <w:sz w:val="28"/>
          <w:sz w:val="28"/>
          <w:szCs w:val="28"/>
          <w:rtl w:val="true"/>
          <w:lang w:bidi="fa-IR"/>
        </w:rPr>
        <w:t>وقال أحد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بالبقيع مسائلًا تستعلم آثار آل محمد لم تهدم؟</w:t>
      </w:r>
    </w:p>
    <w:p>
      <w:pPr>
        <w:pStyle w:val="BookText"/>
        <w:rPr/>
      </w:pPr>
      <w:r>
        <w:rPr>
          <w:rFonts w:ascii="Amiri" w:hAnsi="Amiri" w:eastAsia="Amiri" w:cs="Amiri"/>
          <w:color w:val="111111"/>
          <w:sz w:val="28"/>
          <w:sz w:val="28"/>
          <w:szCs w:val="28"/>
          <w:rtl w:val="true"/>
          <w:lang w:bidi="ar-SA"/>
        </w:rPr>
        <w:t>تبقى مراقدهم بدون أظلة تحمى ألوف الزائرين وتعصم</w:t>
      </w:r>
    </w:p>
    <w:p>
      <w:pPr>
        <w:pStyle w:val="BookText"/>
        <w:rPr/>
      </w:pPr>
      <w:r>
        <w:rPr>
          <w:rFonts w:ascii="Amiri" w:hAnsi="Amiri" w:eastAsia="Amiri" w:cs="Amiri"/>
          <w:color w:val="111111"/>
          <w:sz w:val="28"/>
          <w:sz w:val="28"/>
          <w:szCs w:val="28"/>
          <w:rtl w:val="true"/>
          <w:lang w:bidi="ar-SA"/>
        </w:rPr>
        <w:t xml:space="preserve">في البرد تسقيها السماء بوابل والحرّ يلفحها هجير يضرم </w:t>
      </w:r>
      <w:r>
        <w:rPr>
          <w:rStyle w:val="FootnoteAnchor"/>
          <w:rtl w:val="true"/>
        </w:rPr>
        <w:footnoteReference w:id="1503"/>
      </w:r>
    </w:p>
    <w:p>
      <w:pPr>
        <w:pStyle w:val="Heading3"/>
        <w:numPr>
          <w:ilvl w:val="2"/>
          <w:numId w:val="1"/>
        </w:numPr>
        <w:rPr/>
      </w:pPr>
      <w:bookmarkStart w:id="1043" w:name="__RefHeading___Toc5462718_211673320"/>
      <w:bookmarkStart w:id="1044" w:name="_Toc413"/>
      <w:bookmarkEnd w:id="1043"/>
      <w:r>
        <w:rPr/>
        <w:t>2</w:t>
      </w:r>
      <w:r>
        <w:rPr>
          <w:rtl w:val="true"/>
        </w:rPr>
        <w:t xml:space="preserve">- </w:t>
      </w:r>
      <w:r>
        <w:rPr>
          <w:rtl w:val="true"/>
        </w:rPr>
        <w:t>ما نظم في البقيع نفسه‌</w:t>
      </w:r>
      <w:bookmarkEnd w:id="1044"/>
    </w:p>
    <w:p>
      <w:pPr>
        <w:pStyle w:val="Heading4"/>
        <w:numPr>
          <w:ilvl w:val="3"/>
          <w:numId w:val="1"/>
        </w:numPr>
        <w:rPr/>
      </w:pPr>
      <w:bookmarkStart w:id="1045" w:name="__RefHeading___Toc5462720_211673320"/>
      <w:bookmarkStart w:id="1046" w:name="_Toc414"/>
      <w:bookmarkEnd w:id="1045"/>
      <w:r>
        <w:rPr>
          <w:rtl w:val="true"/>
        </w:rPr>
        <w:t>أحد الشعراء</w:t>
      </w:r>
      <w:bookmarkEnd w:id="1046"/>
    </w:p>
    <w:p>
      <w:pPr>
        <w:pStyle w:val="BookText"/>
        <w:rPr/>
      </w:pPr>
      <w:r>
        <w:rPr>
          <w:rFonts w:ascii="Amiri" w:hAnsi="Amiri" w:eastAsia="Amiri" w:cs="Amiri"/>
          <w:color w:val="111111"/>
          <w:sz w:val="28"/>
          <w:sz w:val="28"/>
          <w:szCs w:val="28"/>
          <w:rtl w:val="true"/>
          <w:lang w:bidi="ar-SA"/>
        </w:rPr>
        <w:t>ذكر القرطبي عن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منزلي في روضة برباوة بين النخيل إلى بقيع الغرقد </w:t>
      </w:r>
      <w:r>
        <w:rPr>
          <w:rStyle w:val="FootnoteAnchor"/>
          <w:rtl w:val="true"/>
        </w:rPr>
        <w:footnoteReference w:id="1504"/>
      </w:r>
    </w:p>
    <w:p>
      <w:pPr>
        <w:pStyle w:val="Heading4"/>
        <w:numPr>
          <w:ilvl w:val="3"/>
          <w:numId w:val="1"/>
        </w:numPr>
        <w:rPr/>
      </w:pPr>
      <w:bookmarkStart w:id="1047" w:name="__RefHeading___Toc5462722_211673320"/>
      <w:bookmarkStart w:id="1048" w:name="_Toc415"/>
      <w:bookmarkEnd w:id="1047"/>
      <w:r>
        <w:rPr>
          <w:rtl w:val="true"/>
        </w:rPr>
        <w:t>الأعشى‌</w:t>
      </w:r>
      <w:bookmarkEnd w:id="1048"/>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 بقيع لو هتفت بجوه أتاني كريم ينفض الرأس مغضبا </w:t>
      </w:r>
      <w:r>
        <w:rPr>
          <w:rStyle w:val="FootnoteAnchor"/>
          <w:rtl w:val="true"/>
        </w:rPr>
        <w:footnoteReference w:id="150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9" w:name="__RefHeading___Toc5462724_211673320"/>
      <w:bookmarkStart w:id="1050" w:name="_Toc416"/>
      <w:bookmarkEnd w:id="1049"/>
      <w:r>
        <w:rPr>
          <w:rtl w:val="true"/>
        </w:rPr>
        <w:t>أبو زياد</w:t>
      </w:r>
      <w:bookmarkStart w:id="1051" w:name="pg635_3483"/>
      <w:bookmarkEnd w:id="1050"/>
    </w:p>
    <w:p>
      <w:pPr>
        <w:pStyle w:val="BookText"/>
        <w:rPr/>
      </w:pPr>
      <w:bookmarkEnd w:id="1051"/>
      <w:r>
        <w:rPr>
          <w:rFonts w:ascii="Amiri" w:hAnsi="Amiri" w:eastAsia="Amiri" w:cs="Amiri"/>
          <w:color w:val="111111"/>
          <w:sz w:val="28"/>
          <w:sz w:val="28"/>
          <w:szCs w:val="28"/>
          <w:rtl w:val="true"/>
          <w:lang w:bidi="ar-SA"/>
        </w:rPr>
        <w:t>قال أبو زياد في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ولبني عقيل بقعاء وبقيع يخالطن مهرة في ديارها </w:t>
      </w:r>
      <w:r>
        <w:rPr>
          <w:rStyle w:val="FootnoteAnchor"/>
          <w:rtl w:val="true"/>
        </w:rPr>
        <w:footnoteReference w:id="1506"/>
      </w:r>
    </w:p>
    <w:p>
      <w:pPr>
        <w:pStyle w:val="Heading4"/>
        <w:numPr>
          <w:ilvl w:val="3"/>
          <w:numId w:val="1"/>
        </w:numPr>
        <w:rPr/>
      </w:pPr>
      <w:bookmarkStart w:id="1052" w:name="__RefHeading___Toc5462726_211673320"/>
      <w:bookmarkStart w:id="1053" w:name="_Toc417"/>
      <w:bookmarkEnd w:id="1052"/>
      <w:r>
        <w:rPr>
          <w:rtl w:val="true"/>
        </w:rPr>
        <w:t>عمرو بن النعمان الياضي‌</w:t>
      </w:r>
      <w:bookmarkEnd w:id="1053"/>
    </w:p>
    <w:p>
      <w:pPr>
        <w:pStyle w:val="BookText"/>
        <w:rPr/>
      </w:pPr>
      <w:r>
        <w:rPr>
          <w:rFonts w:ascii="Amiri" w:hAnsi="Amiri" w:eastAsia="Amiri" w:cs="Amiri"/>
          <w:color w:val="111111"/>
          <w:sz w:val="28"/>
          <w:sz w:val="28"/>
          <w:szCs w:val="28"/>
          <w:rtl w:val="true"/>
          <w:lang w:bidi="ar-SA"/>
        </w:rPr>
        <w:t>ذكر الحموي عن عمرو بن النعمان البياضي يرثي قومه، وكانوا قد دخلوا حديقة من حدائقهم في بعض حروبهم، وأغلقوا بابها عليهم، ثمّ اقتتلوا فلم يفتح الباب حتى قتل بعضهم بعضاً،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 الديار فسدت غير مسود ومن العناء تفردي بالسودد</w:t>
      </w:r>
    </w:p>
    <w:p>
      <w:pPr>
        <w:pStyle w:val="BookText"/>
        <w:rPr/>
      </w:pPr>
      <w:r>
        <w:rPr>
          <w:rFonts w:ascii="Amiri" w:hAnsi="Amiri" w:eastAsia="Amiri" w:cs="Amiri"/>
          <w:color w:val="111111"/>
          <w:sz w:val="28"/>
          <w:sz w:val="28"/>
          <w:szCs w:val="28"/>
          <w:rtl w:val="true"/>
          <w:lang w:bidi="ar-SA"/>
        </w:rPr>
        <w:t>أين الذين عهدتم في غبطة بين العقيق إلى بقيع الغرقد</w:t>
      </w:r>
    </w:p>
    <w:p>
      <w:pPr>
        <w:pStyle w:val="BookText"/>
        <w:rPr/>
      </w:pPr>
      <w:r>
        <w:rPr>
          <w:rFonts w:ascii="Amiri" w:hAnsi="Amiri" w:eastAsia="Amiri" w:cs="Amiri"/>
          <w:color w:val="111111"/>
          <w:sz w:val="28"/>
          <w:sz w:val="28"/>
          <w:szCs w:val="28"/>
          <w:rtl w:val="true"/>
          <w:lang w:bidi="ar-SA"/>
        </w:rPr>
        <w:t>كانت لهم أنهاب كلّ قبيلة وسلاح كلّ مدرب مستنجد</w:t>
      </w:r>
    </w:p>
    <w:p>
      <w:pPr>
        <w:pStyle w:val="BookText"/>
        <w:rPr/>
      </w:pPr>
      <w:r>
        <w:rPr>
          <w:rFonts w:ascii="Amiri" w:hAnsi="Amiri" w:eastAsia="Amiri" w:cs="Amiri"/>
          <w:color w:val="111111"/>
          <w:sz w:val="28"/>
          <w:sz w:val="28"/>
          <w:szCs w:val="28"/>
          <w:rtl w:val="true"/>
          <w:lang w:bidi="ar-SA"/>
        </w:rPr>
        <w:t>نفسي الفداء لفتية من عامر شربوا المنية في مقام أنكد</w:t>
      </w:r>
    </w:p>
    <w:p>
      <w:pPr>
        <w:pStyle w:val="BookText"/>
        <w:rPr/>
      </w:pPr>
      <w:r>
        <w:rPr>
          <w:rFonts w:ascii="Amiri" w:hAnsi="Amiri" w:eastAsia="Amiri" w:cs="Amiri"/>
          <w:color w:val="111111"/>
          <w:sz w:val="28"/>
          <w:sz w:val="28"/>
          <w:szCs w:val="28"/>
          <w:rtl w:val="true"/>
          <w:lang w:bidi="ar-SA"/>
        </w:rPr>
        <w:t>قوم هم سفكوا دماء سراتهم بعض ببعض فعل من لم يرشد</w:t>
      </w:r>
    </w:p>
    <w:p>
      <w:pPr>
        <w:pStyle w:val="BookText"/>
        <w:rPr/>
      </w:pPr>
      <w:r>
        <w:rPr>
          <w:rFonts w:ascii="Amiri" w:hAnsi="Amiri" w:eastAsia="Amiri" w:cs="Amiri"/>
          <w:color w:val="111111"/>
          <w:sz w:val="28"/>
          <w:sz w:val="28"/>
          <w:szCs w:val="28"/>
          <w:rtl w:val="true"/>
          <w:lang w:bidi="ar-SA"/>
        </w:rPr>
        <w:t>ياللرجال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لعثرة من دهرهم تركت منازلهم كأن لم تعهد</w:t>
      </w:r>
    </w:p>
    <w:p>
      <w:pPr>
        <w:pStyle w:val="BookText"/>
        <w:rPr/>
      </w:pPr>
      <w:r>
        <w:rPr>
          <w:rFonts w:ascii="Amiri" w:hAnsi="Amiri" w:eastAsia="Amiri" w:cs="Amiri"/>
          <w:color w:val="111111"/>
          <w:sz w:val="28"/>
          <w:sz w:val="28"/>
          <w:szCs w:val="28"/>
          <w:rtl w:val="true"/>
          <w:lang w:bidi="ar-SA"/>
        </w:rPr>
        <w:t>وهذه الأبيات في الحماسة منسوبة إلى رجل من خثعم، وفي أولها زيادة على هذا، 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أودية العقيق البقيع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5462728_211673320"/>
      <w:bookmarkStart w:id="1055" w:name="_Toc418"/>
      <w:bookmarkEnd w:id="1054"/>
      <w:r>
        <w:rPr>
          <w:rtl w:val="true"/>
        </w:rPr>
        <w:t>أحد الشعراء</w:t>
      </w:r>
      <w:bookmarkEnd w:id="1055"/>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ليتني كنت فيهم يوم صبحهم من نقب شوران ذو قرطين مزموم</w:t>
      </w:r>
      <w:bookmarkStart w:id="1056" w:name="pg635_3484"/>
    </w:p>
    <w:p>
      <w:pPr>
        <w:pStyle w:val="BookText"/>
        <w:rPr/>
      </w:pPr>
      <w:bookmarkEnd w:id="1056"/>
      <w:r>
        <w:rPr>
          <w:rFonts w:ascii="Amiri" w:hAnsi="Amiri" w:eastAsia="Amiri" w:cs="Amiri"/>
          <w:color w:val="111111"/>
          <w:sz w:val="28"/>
          <w:sz w:val="28"/>
          <w:szCs w:val="28"/>
          <w:rtl w:val="true"/>
          <w:lang w:bidi="ar-SA"/>
        </w:rPr>
        <w:t>تمشي على نجس تدمى أناملها وحولها القبطريات العياهيم</w:t>
      </w:r>
    </w:p>
    <w:p>
      <w:pPr>
        <w:pStyle w:val="BookText"/>
        <w:rPr/>
      </w:pPr>
      <w:r>
        <w:rPr>
          <w:rFonts w:ascii="Amiri" w:hAnsi="Amiri" w:eastAsia="Amiri" w:cs="Amiri"/>
          <w:color w:val="111111"/>
          <w:sz w:val="28"/>
          <w:sz w:val="28"/>
          <w:szCs w:val="28"/>
          <w:rtl w:val="true"/>
          <w:lang w:bidi="ar-SA"/>
        </w:rPr>
        <w:t xml:space="preserve">فبات أهل بقيع الدار يفعمهم مسك ذكي وتمشى بينهم ريم </w:t>
      </w:r>
      <w:r>
        <w:rPr>
          <w:rStyle w:val="FootnoteAnchor"/>
          <w:rtl w:val="true"/>
        </w:rPr>
        <w:footnoteReference w:id="1508"/>
      </w:r>
    </w:p>
    <w:p>
      <w:pPr>
        <w:pStyle w:val="Heading4"/>
        <w:numPr>
          <w:ilvl w:val="3"/>
          <w:numId w:val="1"/>
        </w:numPr>
        <w:rPr/>
      </w:pPr>
      <w:bookmarkStart w:id="1057" w:name="__RefHeading___Toc5462730_211673320"/>
      <w:bookmarkStart w:id="1058" w:name="_Toc419"/>
      <w:bookmarkEnd w:id="1057"/>
      <w:r>
        <w:rPr>
          <w:rtl w:val="true"/>
        </w:rPr>
        <w:t>أحد الشعراء</w:t>
      </w:r>
      <w:bookmarkEnd w:id="1058"/>
    </w:p>
    <w:p>
      <w:pPr>
        <w:pStyle w:val="BookText"/>
        <w:rPr/>
      </w:pPr>
      <w:r>
        <w:rPr>
          <w:rFonts w:ascii="Amiri" w:hAnsi="Amiri" w:eastAsia="Amiri" w:cs="Amiri"/>
          <w:color w:val="111111"/>
          <w:sz w:val="28"/>
          <w:sz w:val="28"/>
          <w:szCs w:val="28"/>
          <w:rtl w:val="true"/>
          <w:lang w:bidi="ar-SA"/>
        </w:rPr>
        <w:t>ذكر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نومك مثل نوم الأرمد أرقا كأنك لا تزال تسهد</w:t>
      </w:r>
    </w:p>
    <w:p>
      <w:pPr>
        <w:pStyle w:val="BookText"/>
        <w:rPr/>
      </w:pPr>
      <w:r>
        <w:rPr>
          <w:rFonts w:ascii="Amiri" w:hAnsi="Amiri" w:eastAsia="Amiri" w:cs="Amiri"/>
          <w:color w:val="111111"/>
          <w:sz w:val="28"/>
          <w:sz w:val="28"/>
          <w:szCs w:val="28"/>
          <w:rtl w:val="true"/>
          <w:lang w:bidi="ar-SA"/>
        </w:rPr>
        <w:t>حنقاً على سبطين حلا يثربا أولى لهم بعقاب يوم مفسد</w:t>
      </w:r>
    </w:p>
    <w:p>
      <w:pPr>
        <w:pStyle w:val="BookText"/>
        <w:rPr/>
      </w:pPr>
      <w:r>
        <w:rPr>
          <w:rFonts w:ascii="Amiri" w:hAnsi="Amiri" w:eastAsia="Amiri" w:cs="Amiri"/>
          <w:color w:val="111111"/>
          <w:sz w:val="28"/>
          <w:sz w:val="28"/>
          <w:szCs w:val="28"/>
          <w:rtl w:val="true"/>
          <w:lang w:bidi="ar-SA"/>
        </w:rPr>
        <w:t>ولقد نزلت من المدينة منزلًا طاب المبيت بها وطاب المرقد</w:t>
      </w:r>
    </w:p>
    <w:p>
      <w:pPr>
        <w:pStyle w:val="BookText"/>
        <w:rPr/>
      </w:pPr>
      <w:r>
        <w:rPr>
          <w:rFonts w:ascii="Amiri" w:hAnsi="Amiri" w:eastAsia="Amiri" w:cs="Amiri"/>
          <w:color w:val="111111"/>
          <w:sz w:val="28"/>
          <w:sz w:val="28"/>
          <w:szCs w:val="28"/>
          <w:rtl w:val="true"/>
          <w:lang w:bidi="ar-SA"/>
        </w:rPr>
        <w:t>وجعلت عرصة منزل برباوة بين العقيق إلى بقيع الغرقد</w:t>
      </w:r>
    </w:p>
    <w:p>
      <w:pPr>
        <w:pStyle w:val="BookText"/>
        <w:rPr/>
      </w:pPr>
      <w:r>
        <w:rPr>
          <w:rFonts w:ascii="Amiri" w:hAnsi="Amiri" w:eastAsia="Amiri" w:cs="Amiri"/>
          <w:color w:val="111111"/>
          <w:sz w:val="28"/>
          <w:sz w:val="28"/>
          <w:szCs w:val="28"/>
          <w:rtl w:val="true"/>
          <w:lang w:bidi="ar-SA"/>
        </w:rPr>
        <w:t xml:space="preserve">ولقد تركنا لابها وقرارها وسباخها فرشت بقاع أجرد </w:t>
      </w:r>
      <w:r>
        <w:rPr>
          <w:rStyle w:val="FootnoteAnchor"/>
          <w:rtl w:val="true"/>
        </w:rPr>
        <w:footnoteReference w:id="1509"/>
      </w:r>
    </w:p>
    <w:p>
      <w:pPr>
        <w:pStyle w:val="Heading4"/>
        <w:numPr>
          <w:ilvl w:val="3"/>
          <w:numId w:val="1"/>
        </w:numPr>
        <w:rPr/>
      </w:pPr>
      <w:bookmarkStart w:id="1059" w:name="__RefHeading___Toc5462732_211673320"/>
      <w:bookmarkStart w:id="1060" w:name="_Toc420"/>
      <w:bookmarkEnd w:id="1059"/>
      <w:r>
        <w:rPr>
          <w:rtl w:val="true"/>
        </w:rPr>
        <w:t>الزهير</w:t>
      </w:r>
      <w:bookmarkEnd w:id="1060"/>
    </w:p>
    <w:p>
      <w:pPr>
        <w:pStyle w:val="BookText"/>
        <w:rPr/>
      </w:pPr>
      <w:r>
        <w:rPr>
          <w:rFonts w:ascii="Amiri" w:hAnsi="Amiri" w:eastAsia="Amiri" w:cs="Amiri"/>
          <w:color w:val="111111"/>
          <w:sz w:val="28"/>
          <w:sz w:val="28"/>
          <w:szCs w:val="28"/>
          <w:rtl w:val="true"/>
          <w:lang w:bidi="ar-SA"/>
        </w:rPr>
        <w:t>قال الزهير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الديار غشيتها بالغرقد كالوحي في حجر المسيل المخلد </w:t>
      </w:r>
      <w:r>
        <w:rPr>
          <w:rStyle w:val="FootnoteAnchor"/>
          <w:rtl w:val="true"/>
        </w:rPr>
        <w:footnoteReference w:id="1510"/>
      </w:r>
    </w:p>
    <w:p>
      <w:pPr>
        <w:pStyle w:val="Heading4"/>
        <w:numPr>
          <w:ilvl w:val="3"/>
          <w:numId w:val="1"/>
        </w:numPr>
        <w:rPr/>
      </w:pPr>
      <w:bookmarkStart w:id="1061" w:name="__RefHeading___Toc5462734_211673320"/>
      <w:bookmarkStart w:id="1062" w:name="_Toc421"/>
      <w:bookmarkEnd w:id="1061"/>
      <w:r>
        <w:rPr>
          <w:rtl w:val="true"/>
        </w:rPr>
        <w:t>حسان بن ثابت‌</w:t>
      </w:r>
      <w:bookmarkEnd w:id="1062"/>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أصحاب النبي عشية بدن تنحر عند باب المسجد</w:t>
      </w:r>
    </w:p>
    <w:p>
      <w:pPr>
        <w:pStyle w:val="BookText"/>
        <w:rPr/>
      </w:pPr>
      <w:r>
        <w:rPr>
          <w:rFonts w:ascii="Amiri" w:hAnsi="Amiri" w:eastAsia="Amiri" w:cs="Amiri"/>
          <w:color w:val="111111"/>
          <w:sz w:val="28"/>
          <w:sz w:val="28"/>
          <w:szCs w:val="28"/>
          <w:rtl w:val="true"/>
          <w:lang w:bidi="ar-SA"/>
        </w:rPr>
        <w:t xml:space="preserve">أبكي أبا عمرو لحسن بلائه أمسى رهيناً في بقيع الغرقد </w:t>
      </w:r>
      <w:r>
        <w:rPr>
          <w:rStyle w:val="FootnoteAnchor"/>
          <w:rtl w:val="true"/>
        </w:rPr>
        <w:footnoteReference w:id="151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3" w:name="__RefHeading___Toc5462736_211673320"/>
      <w:bookmarkStart w:id="1064" w:name="_Toc422"/>
      <w:bookmarkEnd w:id="1063"/>
      <w:r>
        <w:rPr>
          <w:rtl w:val="true"/>
        </w:rPr>
        <w:t>معن بن أوس المزني‌</w:t>
      </w:r>
      <w:bookmarkStart w:id="1065" w:name="pg635_3485"/>
      <w:bookmarkEnd w:id="1064"/>
    </w:p>
    <w:p>
      <w:pPr>
        <w:pStyle w:val="BookText"/>
        <w:rPr/>
      </w:pPr>
      <w:bookmarkEnd w:id="1065"/>
      <w:r>
        <w:rPr>
          <w:rFonts w:ascii="Amiri" w:hAnsi="Amiri" w:eastAsia="Amiri" w:cs="Amiri"/>
          <w:color w:val="111111"/>
          <w:sz w:val="28"/>
          <w:sz w:val="28"/>
          <w:szCs w:val="28"/>
          <w:rtl w:val="true"/>
          <w:lang w:bidi="ar-SA"/>
        </w:rPr>
        <w:t>قال معن بن أوس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تأبد لأي‌منهم فعتائده فذو سلم أنشاجه فسواعده</w:t>
      </w:r>
    </w:p>
    <w:p>
      <w:pPr>
        <w:pStyle w:val="BookText"/>
        <w:rPr/>
      </w:pPr>
      <w:r>
        <w:rPr>
          <w:rFonts w:ascii="Amiri" w:hAnsi="Amiri" w:eastAsia="Amiri" w:cs="Amiri"/>
          <w:color w:val="111111"/>
          <w:sz w:val="28"/>
          <w:sz w:val="28"/>
          <w:szCs w:val="28"/>
          <w:rtl w:val="true"/>
          <w:lang w:bidi="ar-SA"/>
        </w:rPr>
        <w:t>فذات الحماط خرجها فطلولها فبطن البقيع قاعه فمرابده</w:t>
      </w:r>
    </w:p>
    <w:p>
      <w:pPr>
        <w:pStyle w:val="BookText"/>
        <w:rPr/>
      </w:pPr>
      <w:r>
        <w:rPr>
          <w:rFonts w:ascii="Amiri" w:hAnsi="Amiri" w:eastAsia="Amiri" w:cs="Amiri"/>
          <w:color w:val="111111"/>
          <w:sz w:val="28"/>
          <w:sz w:val="28"/>
          <w:szCs w:val="28"/>
          <w:rtl w:val="true"/>
          <w:lang w:bidi="ar-SA"/>
        </w:rPr>
        <w:t xml:space="preserve">فدهماء مرضوض كأن عراضها بها نضو محذوف جميل محافده </w:t>
      </w:r>
      <w:r>
        <w:rPr>
          <w:rStyle w:val="FootnoteAnchor"/>
          <w:rtl w:val="true"/>
        </w:rPr>
        <w:footnoteReference w:id="1512"/>
      </w:r>
    </w:p>
    <w:p>
      <w:pPr>
        <w:pStyle w:val="Heading4"/>
        <w:numPr>
          <w:ilvl w:val="3"/>
          <w:numId w:val="1"/>
        </w:numPr>
        <w:rPr/>
      </w:pPr>
      <w:bookmarkStart w:id="1066" w:name="__RefHeading___Toc5462738_211673320"/>
      <w:bookmarkStart w:id="1067" w:name="_Toc423"/>
      <w:bookmarkEnd w:id="1066"/>
      <w:r>
        <w:rPr>
          <w:rtl w:val="true"/>
        </w:rPr>
        <w:t>محمد بن إياس بن الكبير</w:t>
      </w:r>
      <w:bookmarkEnd w:id="1067"/>
    </w:p>
    <w:p>
      <w:pPr>
        <w:pStyle w:val="BookText"/>
        <w:rPr/>
      </w:pPr>
      <w:r>
        <w:rPr>
          <w:rFonts w:ascii="Amiri" w:hAnsi="Amiri" w:eastAsia="Amiri" w:cs="Amiri"/>
          <w:color w:val="111111"/>
          <w:sz w:val="28"/>
          <w:sz w:val="28"/>
          <w:szCs w:val="28"/>
          <w:rtl w:val="true"/>
          <w:lang w:bidi="ar-SA"/>
        </w:rPr>
        <w:t>جاء في كتاب المنمق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إياس بن الكبير يرثي زيداً ويذكر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ليت أمي لم تلدني ولم أك في الغواة لدى البقيع</w:t>
      </w:r>
    </w:p>
    <w:p>
      <w:pPr>
        <w:pStyle w:val="BookText"/>
        <w:rPr/>
      </w:pPr>
      <w:r>
        <w:rPr>
          <w:rFonts w:ascii="Amiri" w:hAnsi="Amiri" w:eastAsia="Amiri" w:cs="Amiri"/>
          <w:color w:val="111111"/>
          <w:sz w:val="28"/>
          <w:sz w:val="28"/>
          <w:szCs w:val="28"/>
          <w:rtl w:val="true"/>
          <w:lang w:bidi="ar-SA"/>
        </w:rPr>
        <w:t>ولم أر مصرع ابن الخير زيد وهد به هنا لك من صريع</w:t>
      </w:r>
    </w:p>
    <w:p>
      <w:pPr>
        <w:pStyle w:val="BookText"/>
        <w:rPr/>
      </w:pPr>
      <w:r>
        <w:rPr>
          <w:rFonts w:ascii="Amiri" w:hAnsi="Amiri" w:eastAsia="Amiri" w:cs="Amiri"/>
          <w:color w:val="111111"/>
          <w:sz w:val="28"/>
          <w:sz w:val="28"/>
          <w:szCs w:val="28"/>
          <w:rtl w:val="true"/>
          <w:lang w:bidi="ar-SA"/>
        </w:rPr>
        <w:t xml:space="preserve">هو الرجل الذي عظمت وجلت مصيبته على الحي الجميع </w:t>
      </w:r>
      <w:r>
        <w:rPr>
          <w:rStyle w:val="FootnoteAnchor"/>
          <w:rtl w:val="true"/>
        </w:rPr>
        <w:footnoteReference w:id="1513"/>
      </w:r>
    </w:p>
    <w:p>
      <w:pPr>
        <w:pStyle w:val="Heading4"/>
        <w:numPr>
          <w:ilvl w:val="3"/>
          <w:numId w:val="1"/>
        </w:numPr>
        <w:rPr/>
      </w:pPr>
      <w:bookmarkStart w:id="1068" w:name="__RefHeading___Toc5462740_211673320"/>
      <w:bookmarkStart w:id="1069" w:name="_Toc424"/>
      <w:bookmarkEnd w:id="1068"/>
      <w:r>
        <w:rPr>
          <w:rtl w:val="true"/>
        </w:rPr>
        <w:t>كثير</w:t>
      </w:r>
      <w:bookmarkEnd w:id="1069"/>
    </w:p>
    <w:p>
      <w:p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أمسيت بطن مجاح دوني وعمق دون عزة فالبقيع</w:t>
      </w:r>
    </w:p>
    <w:p>
      <w:pPr>
        <w:pStyle w:val="BookText"/>
        <w:rPr/>
      </w:pPr>
      <w:r>
        <w:rPr>
          <w:rFonts w:ascii="Amiri" w:hAnsi="Amiri" w:eastAsia="Amiri" w:cs="Amiri"/>
          <w:color w:val="111111"/>
          <w:sz w:val="28"/>
          <w:sz w:val="28"/>
          <w:szCs w:val="28"/>
          <w:rtl w:val="true"/>
          <w:lang w:bidi="ar-SA"/>
        </w:rPr>
        <w:t xml:space="preserve">فليس بلائمي أحد يصلي إذا أخذت مجاريها الدموع </w:t>
      </w:r>
      <w:r>
        <w:rPr>
          <w:rStyle w:val="FootnoteAnchor"/>
          <w:rtl w:val="true"/>
        </w:rPr>
        <w:footnoteReference w:id="1514"/>
      </w:r>
    </w:p>
    <w:p>
      <w:pPr>
        <w:pStyle w:val="Heading4"/>
        <w:numPr>
          <w:ilvl w:val="3"/>
          <w:numId w:val="1"/>
        </w:numPr>
        <w:rPr/>
      </w:pPr>
      <w:bookmarkStart w:id="1070" w:name="__RefHeading___Toc5462742_211673320"/>
      <w:bookmarkStart w:id="1071" w:name="_Toc425"/>
      <w:bookmarkEnd w:id="1070"/>
      <w:r>
        <w:rPr>
          <w:rtl w:val="true"/>
        </w:rPr>
        <w:t>أبو معروف أحد بني عمرو بن تميم‌</w:t>
      </w:r>
      <w:bookmarkEnd w:id="10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معروف أحد بني عمرو بن تميم</w:t>
      </w:r>
      <w:r>
        <w:rPr>
          <w:rFonts w:eastAsia="Amiri" w:cs="Amiri" w:ascii="Amiri" w:hAnsi="Amiri"/>
          <w:color w:val="111111"/>
          <w:sz w:val="28"/>
          <w:szCs w:val="28"/>
          <w:rtl w:val="true"/>
          <w:lang w:bidi="ar-SA"/>
        </w:rPr>
        <w:t>:</w:t>
      </w:r>
      <w:bookmarkStart w:id="1072" w:name="pg635_3486"/>
    </w:p>
    <w:p>
      <w:pPr>
        <w:pStyle w:val="BookText"/>
        <w:rPr/>
      </w:pPr>
      <w:bookmarkEnd w:id="1072"/>
      <w:r>
        <w:rPr>
          <w:rFonts w:ascii="Amiri" w:hAnsi="Amiri" w:eastAsia="Amiri" w:cs="Amiri"/>
          <w:color w:val="111111"/>
          <w:sz w:val="28"/>
          <w:sz w:val="28"/>
          <w:szCs w:val="28"/>
          <w:rtl w:val="true"/>
          <w:lang w:bidi="ar-SA"/>
        </w:rPr>
        <w:t xml:space="preserve">ألم تلمم على الدمن الخشوع بناصفة العقيق إلى البقيع </w:t>
      </w:r>
      <w:r>
        <w:rPr>
          <w:rStyle w:val="FootnoteAnchor"/>
          <w:rtl w:val="true"/>
        </w:rPr>
        <w:footnoteReference w:id="1515"/>
      </w:r>
    </w:p>
    <w:p>
      <w:pPr>
        <w:pStyle w:val="Heading4"/>
        <w:numPr>
          <w:ilvl w:val="3"/>
          <w:numId w:val="1"/>
        </w:numPr>
        <w:rPr/>
      </w:pPr>
      <w:bookmarkStart w:id="1073" w:name="__RefHeading___Toc5462744_211673320"/>
      <w:bookmarkStart w:id="1074" w:name="_Toc426"/>
      <w:bookmarkEnd w:id="1073"/>
      <w:r>
        <w:rPr>
          <w:rtl w:val="true"/>
        </w:rPr>
        <w:t>عبد اللَّه بن عامر بن ربيعة العنزي‌</w:t>
      </w:r>
      <w:bookmarkEnd w:id="1074"/>
    </w:p>
    <w:p>
      <w:pPr>
        <w:pStyle w:val="BookText"/>
        <w:rPr/>
      </w:pPr>
      <w:r>
        <w:rPr>
          <w:rFonts w:ascii="Amiri" w:hAnsi="Amiri" w:eastAsia="Amiri" w:cs="Amiri"/>
          <w:color w:val="111111"/>
          <w:sz w:val="28"/>
          <w:sz w:val="28"/>
          <w:szCs w:val="28"/>
          <w:rtl w:val="true"/>
          <w:lang w:bidi="ar-SA"/>
        </w:rPr>
        <w:t>قال عبد اللَّه بن عامر بن ربيعة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عديا ليلة البقيع تفرقوا عن رجل صريع</w:t>
      </w:r>
    </w:p>
    <w:p>
      <w:pPr>
        <w:pStyle w:val="BookText"/>
        <w:rPr/>
      </w:pPr>
      <w:r>
        <w:rPr>
          <w:rFonts w:ascii="Amiri" w:hAnsi="Amiri" w:eastAsia="Amiri" w:cs="Amiri"/>
          <w:color w:val="111111"/>
          <w:sz w:val="28"/>
          <w:sz w:val="28"/>
          <w:szCs w:val="28"/>
          <w:rtl w:val="true"/>
          <w:lang w:bidi="ar-SA"/>
        </w:rPr>
        <w:t xml:space="preserve">مقابل في الحسب الرفيع أدركه شؤم بني مطيع </w:t>
      </w:r>
      <w:r>
        <w:rPr>
          <w:rStyle w:val="FootnoteAnchor"/>
          <w:rtl w:val="true"/>
        </w:rPr>
        <w:footnoteReference w:id="1516"/>
      </w:r>
    </w:p>
    <w:p>
      <w:pPr>
        <w:pStyle w:val="Heading4"/>
        <w:numPr>
          <w:ilvl w:val="3"/>
          <w:numId w:val="1"/>
        </w:numPr>
        <w:rPr/>
      </w:pPr>
      <w:bookmarkStart w:id="1075" w:name="__RefHeading___Toc5462746_211673320"/>
      <w:bookmarkStart w:id="1076" w:name="_Toc427"/>
      <w:bookmarkEnd w:id="1075"/>
      <w:r>
        <w:rPr>
          <w:rtl w:val="true"/>
        </w:rPr>
        <w:t>الشماخ‌</w:t>
      </w:r>
      <w:bookmarkEnd w:id="1076"/>
    </w:p>
    <w:p>
      <w:pPr>
        <w:pStyle w:val="BookText"/>
        <w:rPr/>
      </w:pPr>
      <w:r>
        <w:rPr>
          <w:rFonts w:ascii="IRNazanin" w:hAnsi="IRNazanin" w:eastAsia="IRNazanin"/>
          <w:color w:val="111111"/>
          <w:sz w:val="28"/>
          <w:sz w:val="28"/>
          <w:szCs w:val="28"/>
          <w:rtl w:val="true"/>
          <w:lang w:bidi="fa-IR"/>
        </w:rPr>
        <w:t>قال الشماخ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سليم قضها بقضيضها تنشر حولي بالبقيع سبالها </w:t>
      </w:r>
      <w:r>
        <w:rPr>
          <w:rStyle w:val="FootnoteAnchor"/>
          <w:rtl w:val="true"/>
        </w:rPr>
        <w:footnoteReference w:id="1517"/>
      </w:r>
    </w:p>
    <w:p>
      <w:pPr>
        <w:pStyle w:val="Heading4"/>
        <w:numPr>
          <w:ilvl w:val="3"/>
          <w:numId w:val="1"/>
        </w:numPr>
        <w:rPr/>
      </w:pPr>
      <w:bookmarkStart w:id="1077" w:name="__RefHeading___Toc5462748_211673320"/>
      <w:bookmarkStart w:id="1078" w:name="_Toc428"/>
      <w:bookmarkEnd w:id="1077"/>
      <w:r>
        <w:rPr>
          <w:rtl w:val="true"/>
        </w:rPr>
        <w:t>سليمان بن معبد</w:t>
      </w:r>
      <w:bookmarkEnd w:id="1078"/>
    </w:p>
    <w:p>
      <w:pPr>
        <w:pStyle w:val="BookText"/>
        <w:rPr/>
      </w:pPr>
      <w:r>
        <w:rPr>
          <w:rFonts w:ascii="Amiri" w:hAnsi="Amiri" w:eastAsia="Amiri" w:cs="Amiri"/>
          <w:color w:val="111111"/>
          <w:sz w:val="28"/>
          <w:sz w:val="28"/>
          <w:szCs w:val="28"/>
          <w:rtl w:val="true"/>
          <w:lang w:bidi="ar-SA"/>
        </w:rPr>
        <w:t>قال سليمان بن معبد يرثي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حدثان الدهر أنت مروع وعينك من فرط الصبابة تدمع</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قبراً بالبقيع مجاوراً نبيّ الهدى غيثاً يجود ويمرع </w:t>
      </w:r>
      <w:r>
        <w:rPr>
          <w:rStyle w:val="FootnoteAnchor"/>
          <w:rtl w:val="true"/>
        </w:rPr>
        <w:footnoteReference w:id="1518"/>
      </w:r>
    </w:p>
    <w:p>
      <w:pPr>
        <w:pStyle w:val="Heading4"/>
        <w:numPr>
          <w:ilvl w:val="3"/>
          <w:numId w:val="1"/>
        </w:numPr>
        <w:rPr/>
      </w:pPr>
      <w:bookmarkStart w:id="1079" w:name="__RefHeading___Toc5462750_211673320"/>
      <w:bookmarkStart w:id="1080" w:name="_Toc429"/>
      <w:bookmarkEnd w:id="1079"/>
      <w:r>
        <w:rPr>
          <w:rtl w:val="true"/>
        </w:rPr>
        <w:t>ابن سنان الخفاجي‌</w:t>
      </w:r>
      <w:bookmarkEnd w:id="108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الأمير أبو محمد عبد اللَّه بن محمد المعروف بابن سنان الخفاجي الحلبي،</w:t>
      </w:r>
      <w:bookmarkStart w:id="1081" w:name="pg635_3487"/>
    </w:p>
    <w:p>
      <w:pPr>
        <w:pStyle w:val="BookText"/>
        <w:rPr/>
      </w:pPr>
      <w:bookmarkEnd w:id="1081"/>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في قصيدة يمدح بها أبا سلامة محمود بن نصر بن صالح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قاد ابن خان غليله إلى منهل يلقى الردى في شروعه</w:t>
      </w:r>
    </w:p>
    <w:p>
      <w:pPr>
        <w:pStyle w:val="BookText"/>
        <w:rPr/>
      </w:pPr>
      <w:r>
        <w:rPr>
          <w:rFonts w:ascii="Amiri" w:hAnsi="Amiri" w:eastAsia="Amiri" w:cs="Amiri"/>
          <w:color w:val="111111"/>
          <w:sz w:val="28"/>
          <w:sz w:val="28"/>
          <w:szCs w:val="28"/>
          <w:rtl w:val="true"/>
          <w:lang w:bidi="ar-SA"/>
        </w:rPr>
        <w:t>جزى اللَّه خيراً عصبة أنزلت به على حكم مصقول الغرار صنيعه</w:t>
      </w:r>
    </w:p>
    <w:p>
      <w:pPr>
        <w:pStyle w:val="BookText"/>
        <w:rPr/>
      </w:pPr>
      <w:r>
        <w:rPr>
          <w:rFonts w:ascii="Amiri" w:hAnsi="Amiri" w:eastAsia="Amiri" w:cs="Amiri"/>
          <w:color w:val="111111"/>
          <w:sz w:val="28"/>
          <w:sz w:val="28"/>
          <w:szCs w:val="28"/>
          <w:rtl w:val="true"/>
          <w:lang w:bidi="ar-SA"/>
        </w:rPr>
        <w:t xml:space="preserve">أجابت ضريح المرتضى في غريه وسرت ضريح المصطفى في بقيعه </w:t>
      </w:r>
      <w:r>
        <w:rPr>
          <w:rStyle w:val="FootnoteAnchor"/>
          <w:rtl w:val="true"/>
        </w:rPr>
        <w:footnoteReference w:id="1519"/>
      </w:r>
    </w:p>
    <w:p>
      <w:pPr>
        <w:pStyle w:val="Heading4"/>
        <w:numPr>
          <w:ilvl w:val="3"/>
          <w:numId w:val="1"/>
        </w:numPr>
        <w:rPr/>
      </w:pPr>
      <w:bookmarkStart w:id="1082" w:name="__RefHeading___Toc5462752_211673320"/>
      <w:bookmarkStart w:id="1083" w:name="_Toc430"/>
      <w:bookmarkEnd w:id="1082"/>
      <w:r>
        <w:rPr>
          <w:rtl w:val="true"/>
        </w:rPr>
        <w:t>ابن هاني‌ء قال ابن هاني‌ء في قصيدته الميمية التي يمدح فيها المعزّ لدين اللَّه‌</w:t>
      </w:r>
      <w:bookmarkEnd w:id="1083"/>
    </w:p>
    <w:p>
      <w:pPr>
        <w:pStyle w:val="BookText"/>
        <w:rPr/>
      </w:pP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عز ما بين البقيع ويثرب ونسك ما بين الحطيم وزمزم </w:t>
      </w:r>
      <w:r>
        <w:rPr>
          <w:rStyle w:val="FootnoteAnchor"/>
          <w:rtl w:val="true"/>
        </w:rPr>
        <w:footnoteReference w:id="1520"/>
      </w:r>
    </w:p>
    <w:p>
      <w:pPr>
        <w:pStyle w:val="Heading4"/>
        <w:numPr>
          <w:ilvl w:val="3"/>
          <w:numId w:val="1"/>
        </w:numPr>
        <w:rPr/>
      </w:pPr>
      <w:bookmarkStart w:id="1084" w:name="__RefHeading___Toc5462754_211673320"/>
      <w:bookmarkStart w:id="1085" w:name="_Toc431"/>
      <w:bookmarkEnd w:id="1084"/>
      <w:r>
        <w:rPr>
          <w:rtl w:val="true"/>
        </w:rPr>
        <w:t>أحد الشعراء</w:t>
      </w:r>
      <w:bookmarkEnd w:id="1085"/>
    </w:p>
    <w:p>
      <w:pPr>
        <w:pStyle w:val="BookText"/>
        <w:rPr/>
      </w:pPr>
      <w:r>
        <w:rPr>
          <w:rFonts w:ascii="IRNazanin" w:hAnsi="IRNazanin" w:eastAsia="IRNazanin"/>
          <w:color w:val="111111"/>
          <w:sz w:val="28"/>
          <w:sz w:val="28"/>
          <w:szCs w:val="28"/>
          <w:rtl w:val="true"/>
          <w:lang w:bidi="fa-IR"/>
        </w:rPr>
        <w:t>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الفتى فجعت به إخوانه يوم البقيع حوادث الأيام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وآخر دعوانا أن الحمد للَّه‌رب العالمين</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الأميني‌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6" w:name="__RefHeading___Toc5462756_211673320"/>
      <w:bookmarkStart w:id="1087" w:name="_Toc432"/>
      <w:bookmarkEnd w:id="1086"/>
      <w:r>
        <w:rPr>
          <w:rtl w:val="true"/>
        </w:rPr>
        <w:t>(</w:t>
      </w:r>
      <w:r>
        <w:rPr/>
        <w:t>1</w:t>
      </w:r>
      <w:r>
        <w:rPr>
          <w:rtl w:val="true"/>
        </w:rPr>
        <w:t xml:space="preserve">) </w:t>
      </w:r>
      <w:r>
        <w:rPr>
          <w:rtl w:val="true"/>
        </w:rPr>
        <w:t>فهرس الآيات القرآنية</w:t>
      </w:r>
      <w:bookmarkEnd w:id="1087"/>
    </w:p>
    <w:p>
      <w:pPr>
        <w:pStyle w:val="BookText"/>
        <w:rPr/>
      </w:pPr>
      <w:r>
        <w:rPr>
          <w:rFonts w:ascii="Amiri" w:hAnsi="Amiri" w:eastAsia="Amiri" w:cs="Amiri"/>
          <w:color w:val="111111"/>
          <w:sz w:val="28"/>
          <w:sz w:val="28"/>
          <w:szCs w:val="28"/>
          <w:rtl w:val="true"/>
          <w:lang w:bidi="ar-SA"/>
        </w:rPr>
        <w:t>سورة الفاتحة</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تزودوا فإن خير الزاد التقوى،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وإن من أهل الكتاب،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ولا تقربوا الزنا إنه كان فاحشة ومقتاً وساء سبيلا،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الأعراف</w:t>
      </w:r>
    </w:p>
    <w:p>
      <w:pPr>
        <w:pStyle w:val="BookText"/>
        <w:rPr/>
      </w:pPr>
      <w:r>
        <w:rPr>
          <w:rFonts w:ascii="Amiri" w:hAnsi="Amiri" w:eastAsia="Amiri" w:cs="Amiri"/>
          <w:color w:val="111111"/>
          <w:sz w:val="28"/>
          <w:sz w:val="28"/>
          <w:szCs w:val="28"/>
          <w:rtl w:val="true"/>
          <w:lang w:bidi="ar-SA"/>
        </w:rPr>
        <w:t xml:space="preserve">ربّنا ظلمنا أنفسنا وإن لم تغفر لنا وترحمنا لنكوننّ من الخاسرين،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سورة التوبة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سورة يوسف</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 الكهف</w:t>
      </w:r>
    </w:p>
    <w:p>
      <w:pPr>
        <w:pStyle w:val="BookText"/>
        <w:rPr/>
      </w:pPr>
      <w:r>
        <w:rPr>
          <w:rFonts w:ascii="Amiri" w:hAnsi="Amiri" w:eastAsia="Amiri" w:cs="Amiri"/>
          <w:color w:val="111111"/>
          <w:sz w:val="28"/>
          <w:sz w:val="28"/>
          <w:szCs w:val="28"/>
          <w:rtl w:val="true"/>
          <w:lang w:bidi="ar-SA"/>
        </w:rPr>
        <w:t xml:space="preserve">و كلبهم باسط ذراعيه بالوصيد،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وقال الذين غلبوا على أمرهم،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بل عباد مكرمون لايسبقونه بالقول وهم بأمره يعملون،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ascii="Amiri" w:hAnsi="Amiri" w:eastAsia="Amiri" w:cs="Amiri"/>
          <w:color w:val="111111"/>
          <w:sz w:val="28"/>
          <w:sz w:val="28"/>
          <w:szCs w:val="28"/>
          <w:rtl w:val="true"/>
          <w:lang w:bidi="ar-SA"/>
        </w:rPr>
        <w:t xml:space="preserve">ذلك ومن يعظم شعائر اللَّه فانها من تقوى القلوب،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سورة الشورى</w:t>
      </w:r>
    </w:p>
    <w:p>
      <w:pPr>
        <w:pStyle w:val="BookText"/>
        <w:rPr/>
      </w:pPr>
      <w:r>
        <w:rPr>
          <w:rFonts w:ascii="Amiri" w:hAnsi="Amiri" w:eastAsia="Amiri" w:cs="Amiri"/>
          <w:color w:val="111111"/>
          <w:sz w:val="28"/>
          <w:sz w:val="28"/>
          <w:szCs w:val="28"/>
          <w:rtl w:val="true"/>
          <w:lang w:bidi="ar-SA"/>
        </w:rPr>
        <w:t xml:space="preserve">فريق في الجنة وفريق في السعير،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والذين جاؤا من بعدهم يقولون ربنا اغفر لنا ولإخواننا الذين سبقونا بالإيمان،</w:t>
      </w:r>
    </w:p>
    <w:p>
      <w:pPr>
        <w:pStyle w:val="BookText"/>
        <w:rPr/>
      </w:pPr>
      <w:r>
        <w:rPr>
          <w:rFonts w:ascii="Amiri" w:hAnsi="Amiri" w:eastAsia="Amiri" w:cs="Amiri"/>
          <w:color w:val="111111"/>
          <w:sz w:val="28"/>
          <w:sz w:val="28"/>
          <w:szCs w:val="28"/>
          <w:rtl w:val="true"/>
          <w:lang w:bidi="ar-SA"/>
        </w:rPr>
        <w:t xml:space="preserve">ولا تجعل في قلوبنا غلًّا للذين آمنوا، ربّنا إنّك رؤوف رحيم،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سورة الجمعة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نودي للصلاة من يوم الجمعة، </w:t>
      </w:r>
      <w:r>
        <w:rPr>
          <w:rFonts w:eastAsia="Amiri" w:cs="Amiri" w:ascii="Amiri" w:hAnsi="Amiri"/>
          <w:color w:val="111111"/>
          <w:sz w:val="28"/>
          <w:szCs w:val="28"/>
          <w:lang w:bidi="ar-SA"/>
        </w:rPr>
        <w:t>26</w:t>
      </w:r>
      <w:bookmarkStart w:id="1088" w:name="pg635_3490"/>
    </w:p>
    <w:p>
      <w:pPr>
        <w:pStyle w:val="BookText"/>
        <w:rPr/>
      </w:pPr>
      <w:bookmarkEnd w:id="1088"/>
      <w:r>
        <w:rPr>
          <w:rFonts w:ascii="Amiri" w:hAnsi="Amiri" w:eastAsia="Amiri" w:cs="Amiri"/>
          <w:color w:val="111111"/>
          <w:sz w:val="28"/>
          <w:sz w:val="28"/>
          <w:szCs w:val="28"/>
          <w:rtl w:val="true"/>
          <w:lang w:bidi="ar-SA"/>
        </w:rPr>
        <w:t xml:space="preserve">وإذا رأوا تجارة أو لهواً انفضوا،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ascii="Amiri" w:hAnsi="Amiri" w:eastAsia="Amiri" w:cs="Amiri"/>
          <w:color w:val="111111"/>
          <w:sz w:val="28"/>
          <w:sz w:val="28"/>
          <w:szCs w:val="28"/>
          <w:rtl w:val="true"/>
          <w:lang w:bidi="ar-SA"/>
        </w:rPr>
        <w:t xml:space="preserve">فأما من أعطى واتّقى وصدّق بالحسنى فسنيسّره لليسرى،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سورة الضحى</w:t>
      </w:r>
    </w:p>
    <w:p>
      <w:pPr>
        <w:pStyle w:val="BookText"/>
        <w:rPr/>
      </w:pPr>
      <w:r>
        <w:rPr>
          <w:rFonts w:ascii="IRNazanin" w:hAnsi="IRNazanin" w:eastAsia="IRNazanin"/>
          <w:color w:val="111111"/>
          <w:sz w:val="28"/>
          <w:sz w:val="28"/>
          <w:szCs w:val="28"/>
          <w:rtl w:val="true"/>
          <w:lang w:bidi="fa-IR"/>
        </w:rPr>
        <w:t xml:space="preserve">والضحى،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سورة الشرح</w:t>
      </w:r>
    </w:p>
    <w:p>
      <w:pPr>
        <w:pStyle w:val="BookText"/>
        <w:rPr/>
      </w:pPr>
      <w:r>
        <w:rPr>
          <w:rFonts w:ascii="Amiri" w:hAnsi="Amiri" w:eastAsia="Amiri" w:cs="Amiri"/>
          <w:color w:val="111111"/>
          <w:sz w:val="28"/>
          <w:sz w:val="28"/>
          <w:szCs w:val="28"/>
          <w:rtl w:val="true"/>
          <w:lang w:bidi="ar-SA"/>
        </w:rPr>
        <w:t xml:space="preserve">فإنّ مع العسر يسراً إن مع العسر يسراً،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ascii="IRNazanin" w:hAnsi="IRNazanin" w:eastAsia="IRNazanin"/>
          <w:color w:val="111111"/>
          <w:sz w:val="28"/>
          <w:sz w:val="28"/>
          <w:szCs w:val="28"/>
          <w:rtl w:val="true"/>
          <w:lang w:bidi="fa-IR"/>
        </w:rPr>
        <w:t xml:space="preserve">إذا زلزلت الأرض زلزالها وأخرجت الأرض أثقالها وقال الإنسان ما لها، </w:t>
      </w:r>
      <w:r>
        <w:rPr>
          <w:rFonts w:eastAsia="IRNazanin" w:cs="IRNazanin"/>
          <w:color w:val="111111"/>
          <w:sz w:val="28"/>
          <w:szCs w:val="28"/>
          <w:lang w:bidi="fa-IR"/>
        </w:rPr>
        <w:t>107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9" w:name="__RefHeading___Toc5462758_211673320"/>
      <w:bookmarkStart w:id="1090" w:name="_Toc433"/>
      <w:bookmarkEnd w:id="1089"/>
      <w:r>
        <w:rPr>
          <w:rtl w:val="true"/>
        </w:rPr>
        <w:t>(</w:t>
      </w:r>
      <w:r>
        <w:rPr/>
        <w:t>2</w:t>
      </w:r>
      <w:r>
        <w:rPr>
          <w:rtl w:val="true"/>
        </w:rPr>
        <w:t xml:space="preserve">) </w:t>
      </w:r>
      <w:r>
        <w:rPr>
          <w:rtl w:val="true"/>
        </w:rPr>
        <w:t>فهرس الأحاديث‌</w:t>
      </w:r>
      <w:bookmarkEnd w:id="1090"/>
    </w:p>
    <w:p>
      <w:pPr>
        <w:pStyle w:val="BookText"/>
        <w:rPr/>
      </w:pPr>
      <w:r>
        <w:rPr>
          <w:rFonts w:ascii="Amiri" w:hAnsi="Amiri" w:eastAsia="Amiri" w:cs="Amiri"/>
          <w:color w:val="111111"/>
          <w:sz w:val="28"/>
          <w:sz w:val="28"/>
          <w:szCs w:val="28"/>
          <w:rtl w:val="true"/>
          <w:lang w:bidi="ar-SA"/>
        </w:rPr>
        <w:t xml:space="preserve">آخرنا سيلحق بأولنا، لحزنّا عليك حزناً هو أشدّ من هذا،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ابدؤا بمكة واختموا بنا،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حرّم النار على ظهر أنزلك، وبطن حملك، وثدي أرضعك،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أتمّوا برسول اللَّه صلى اللَّه عليه وآله حجكم إذا خرجتم إلى بيت اللَّه، فإنّ تركه جفاء،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العباس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اجتمعوا أن يدفنوا،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اخرجوا فصلوا على أخ لكم مات بغير أرضكم،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أخشى أن أقول لبيك،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أخوك ومولاك،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ادعوا لي سيد الأنصار،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ادفن إليه من مات من أهله،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أدفنتم هنا فلاناً وفلانة،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وفلاناً،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ادفنوه في البقيع، فإنّ له مرضعاً في الجنة، </w:t>
      </w:r>
      <w:r>
        <w:rPr>
          <w:rFonts w:eastAsia="Amiri" w:cs="Amiri" w:ascii="Amiri" w:hAnsi="Amiri"/>
          <w:color w:val="111111"/>
          <w:sz w:val="28"/>
          <w:szCs w:val="28"/>
          <w:lang w:bidi="ar-SA"/>
        </w:rPr>
        <w:t>205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اللَّه أن يبعث الخلق، أمطر السماء على الأرض أربعين صباحا،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إذا حشر الناس يوم القيامة، بعث في أهل البقيع،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إذا كان غد وقت طلوع الشمس سر إلى جبانة البقيع، وقف على نشز من الأرض،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إذهب إلى تلك الصخرة فائتني بها، حتى أضعها عند قبره حتى أعرفه بها، فمن مات من،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أسمع الصيحة، فأخرج إلى البقيع، فأحشر معهم،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أعن أثر وقفت ههنا؟ هذا موقف نبي‌اللَّه صلى الله عليه و آله بالليل إذ جاء يستغفر لأهل البقيع،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أعوذ بعفوك من عقابك، وأعوذ برضاك من سخطك، وأعوذ بك منك، جلّ ثناؤك،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أفّ 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أفتحب أن تراه وتسأله أين موضع ماله؟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فإني فقير محتاج،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أفطر الحاجم والمحجوم،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افعلي يا بنت رسول اللَّه ما بدا لك،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أفّ لك أف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في ذرعي،،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أقبل مروان يوماً فوجد رجلًا واضعاً وجهه على القبر،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اقرأ يا عبد اللَّه،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فتكلم لي في أسرار الباء إلى بزوغ الفجر،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ألا آذنتموني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قائلًا صائما،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ألا أبشرك، ألا أخبرك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ألا ترى ما يلقى عثمان؟،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ألا خمرته، ولو أن تعرض عليه عوداً،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اللهمّ ارحم غربته، وصل وحدته، وآنس وحشته،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اللهمّ اغفر للمتسرولات من أمتي،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السراويلات، فإنها من أستر ثيابكم،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اللهمّ اغفر لأهل بقيع الغرقد، </w:t>
      </w:r>
      <w:r>
        <w:rPr>
          <w:rFonts w:eastAsia="Amiri" w:cs="Amiri" w:ascii="Amiri" w:hAnsi="Amiri"/>
          <w:color w:val="111111"/>
          <w:sz w:val="28"/>
          <w:szCs w:val="28"/>
          <w:lang w:bidi="ar-SA"/>
        </w:rPr>
        <w:t>68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أحبه فأحبه، وأحب من يحبّه،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اللهمّ إنّي أحبهما فأحبهما،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اللهمّ ضاحت بلادنا، واغبرّت أرضنا، وهامت دوابنا، اللهمّ منزل البركات من أماكنها،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اللهمّ لا تجعله آخر العهد مني لزيارتهم، وارزقنيها أبداً ما أحييتني،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اللهمّ هب لي رقية من ضمة القبر،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ألم تمت وأنت رجل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إلى اللَّه أشكو ما تلقى عترتي من بعدي،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أمرت أن آتي أهل البقيع، فأسلّم عليهم، وأدعو لهم،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أمرت بهذا الموضع،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امضوا حتى تأتوا أصحاب الكهف، وتقرؤهم منى السلام، وتقدّم أنت يا،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امضوا على ذكر اللَّه وعونه،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إنّ أخاً قد مات،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إنّ أخاكم النجاشي قد مات، فقوموا فصلوا عليه،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إنّ اللَّه إذا أودع عبداً حكمة لم يزدره الحكماء لصغر سنّه، وكان عليه من اللَّه نوره والمهابة،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إنّ اللَّه عزّ و جلّ يأمر يوم القيامة أن يأخذوا بأطراف الحجون والبقيع، فيطرحان في الجنة،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إنّ أمير المؤمنين له خؤولة في بني مخزوم، وإنّ شاباً منهم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 أوّل نسكنا في يومنا هذا أن نبدأ بالصلاة ثمّ نرجع فننحر،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إنّ جبرئيل عليه السلام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يأمرك أن تأتي أهل البقيع وتستغفر لهم،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 الحسين بن علي عليهما السلام كان يزور قبر الحسن بن علي،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رجلًا كان على أميال من المدينة، فرأى في منامه،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سعداً أصابته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في خلقه مع أهله سوء، </w:t>
      </w:r>
      <w:r>
        <w:rPr>
          <w:rFonts w:eastAsia="Amiri" w:cs="Amiri" w:ascii="Amiri" w:hAnsi="Amiri"/>
          <w:color w:val="111111"/>
          <w:sz w:val="28"/>
          <w:szCs w:val="28"/>
          <w:lang w:bidi="ar-SA"/>
        </w:rPr>
        <w:t>78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الشمس والقمر آيتان من آيات اللَّه عزوجل، لا ينكسفان لموت أحد ولا لحياته،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انطلق أنت معي حيث انطلقت،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انطلقوا على اسم اللَّه، اللهمّ أعنهم،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إنّ علياً دفن فاطمة عليها السلام ليلًا في منزلها الذي دخل في المسجد،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فاطمة بنت النبي صلى الله عليه و آله كانت تزور قبر،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إنّك ستدرك رجلًا منّي اسمه اسمي وشمائله شمائلي، يبقر العلم بقراً،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لكلّ إمام عهداً في أعناق شيعته وأوليائه، وإنّ من تمام الوفاء بالعهد وحسن الأداء،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إنّما أمر الناس أن يأتوا هذه الأحجار فيطوفوا بها، ثمّ يأتونا فيخبرونا بولايتهم،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إن ماتت فلا تدفنوها حتى أصلي عليها،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إنّما فاطمة بضعة مني يؤذيني ما آذاها، ويغضبني ما أغضبها،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وليت هذا الأمر شيئاً،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إنّي أحبّ أن أراك في صورتك،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تحبّ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فواعده جبريل،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إنّي أدفن في البقعة التي أقبض فيها، ثمّ قام على الباب فصلى عليه،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إنّي أمرت أن أستغفر لأهل هذا البقيع،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إنّي بعثت إلى أهل البقيع لأصلي عليهم،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إنّي ذكرت هذه وما لقيت، فرققت لها، واستوهبها من ضمة القبر،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إنّي لأستريح إذا رأيتك،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أقواماً يزعمون أن عليا عليه السلام لم يكن إماماً حتى شهر سيفه،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إنّي سمعت خفق نعالكم، فأشفقت أن يقع في نفسي شي‌ء من الكبر،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إنّي قد أمرت بالإستغفار عليهم،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القبور،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أو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جبريل، أتاني فبشرني أنه من مات من أمتي لا يشرك باللَّه شيئاً،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أوّل من دفن بالبقيع عثمان بن مظعون، ثمّ اتبعه إبراهيم ابن رسول اللَّه،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أين علي؟، </w:t>
      </w:r>
      <w:r>
        <w:rPr>
          <w:rFonts w:eastAsia="Amiri" w:cs="Amiri" w:ascii="Amiri" w:hAnsi="Amiri"/>
          <w:color w:val="111111"/>
          <w:sz w:val="28"/>
          <w:szCs w:val="28"/>
          <w:lang w:bidi="ar-SA"/>
        </w:rPr>
        <w:t>20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 واللَّه، إنّي لأحبّه حبّين؛ حباً له، وحباً لحبّ أبي طالب له، وإنّ ولده لمقتول في محبة ولدك،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بخ بخ يا علي، إنّ اللَّه خلق خلقاً يستغفرون لك إلى أن تقوم الساعة،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بعثت إلى أهل البقيع لأصلي عليهم،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بل 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الليلة ليلة النصف من شعبان،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بل أنا وا رأساه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بيننا رسول اللَّه صلى اللَّه عليه وآله ذات يوم بالبقيع‌فأتاه عليّ فسلّم عليه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تدمع العين‌ويحزن القلب‌ولا نقول ما يسخط الرب‌وإنا بك لمصابون‌وإنا عليك لمحزونون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تسموا باسمي‌ولا تكنوا بكنيتي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ثمّ يكون الإمام القائم بعده المحمود فعاله محمدباقر العلم ومعدنه وناشره ومفسره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ثمّ يكون القائم من بعده ابنه علي سيد العابدين‌وسراج المؤمنين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حدّثني أبي‌عن جدّي‌عن رسول اللَّه‌عن جبرئيل‌عن اللَّه عزوجل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الحق بسلفنا الصالح عثمان بن مظعون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الحق المرأةفإنّها على دكان العلاف بالبقيع تنتظرك،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خرج رسول اللَّه صلى اللَّه عليه وآله في جنازة سعدوقد شيّعه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دعوهافإنها سمعت عذاب سعد بن زرارة يعذب في قبره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دفنت في بيتها </w:t>
      </w:r>
      <w:r>
        <w:rPr>
          <w:rFonts w:eastAsia="Amiri" w:cs="Amiri" w:ascii="Amiri" w:hAnsi="Amiri"/>
          <w:color w:val="111111"/>
          <w:sz w:val="28"/>
          <w:szCs w:val="28"/>
          <w:lang w:bidi="ar-SA"/>
        </w:rPr>
        <w:t>191189</w:t>
      </w:r>
    </w:p>
    <w:p>
      <w:pPr>
        <w:pStyle w:val="BookText"/>
        <w:rPr/>
      </w:pPr>
      <w:r>
        <w:rPr>
          <w:rFonts w:ascii="Amiri" w:hAnsi="Amiri" w:eastAsia="Amiri" w:cs="Amiri"/>
          <w:color w:val="111111"/>
          <w:sz w:val="28"/>
          <w:sz w:val="28"/>
          <w:szCs w:val="28"/>
          <w:rtl w:val="true"/>
          <w:lang w:bidi="ar-SA"/>
        </w:rPr>
        <w:t xml:space="preserve">زوروا القبورفإنها تذكركم الآخرة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سجد لك خيالي وسوادي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سقيت السمّ مرّتين‌وهذه الثالثة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السلام على الإمام المعصوم‌والسبط المظلوم‌والمضطهد المسموم‌بدر النجوم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السلام على أهل الديار من بها من المسلمين‌دار قوم ميتين </w:t>
      </w:r>
      <w:r>
        <w:rPr>
          <w:rFonts w:eastAsia="Amiri" w:cs="Amiri" w:ascii="Amiri" w:hAnsi="Amiri"/>
          <w:color w:val="111111"/>
          <w:sz w:val="28"/>
          <w:szCs w:val="28"/>
          <w:lang w:bidi="ar-SA"/>
        </w:rPr>
        <w:t>67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أهل الديار من المؤمنين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السلام عليكم أئمّة الهدى ورحمة اللَّه وبركاته‌أستودعكم اللَّه‌وأقرأ عليكم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السلام عليكم أهل دار قوم مؤمنين‌فإنا وإياكم وما توعدون غداً مؤجلون،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السلام عليكم أهل الديار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السلام عليكم دار قوم مؤمنين‌أنتم لنا فرط وإنا بكم لاحقون‌اللهم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السلام عليكم دار قوم مؤمنين‌وأتاكم ما توعدون غداً مؤجلون‌وإنا إن شاء اللَّه بكم لاحقون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السلام عليكم دار قوم مؤمنين‌وإنا إن شاء اللَّه بكم لاحقون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السلام عليكم دار قوم مؤمنين‌وإنا بكم لاحقون‌وإنا للَّه‌وإنا إليه راجعون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السلام عليكم ورحمة اللَّه وبركاته‌أهل الكهف الذين آمنوا بربهم وزادهم هدى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السلام عليكم يا أئمة الهدى‌السلام عليكم يا أهل التقوى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السلام عليكم يا أهل البقيع‌ليهن لكم ما أصبحتم فيه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السلام عليكم يا أهل الديار ثلاثاً </w:t>
      </w:r>
      <w:r>
        <w:rPr>
          <w:rFonts w:eastAsia="Amiri" w:cs="Amiri" w:ascii="Amiri" w:hAnsi="Amiri"/>
          <w:color w:val="111111"/>
          <w:sz w:val="28"/>
          <w:szCs w:val="28"/>
          <w:lang w:bidi="ar-SA"/>
        </w:rPr>
        <w:t>6760</w:t>
      </w:r>
    </w:p>
    <w:p>
      <w:pPr>
        <w:pStyle w:val="BookText"/>
        <w:rPr/>
      </w:pPr>
      <w:r>
        <w:rPr>
          <w:rFonts w:ascii="Amiri" w:hAnsi="Amiri" w:eastAsia="Amiri" w:cs="Amiri"/>
          <w:color w:val="111111"/>
          <w:sz w:val="28"/>
          <w:sz w:val="28"/>
          <w:szCs w:val="28"/>
          <w:rtl w:val="true"/>
          <w:lang w:bidi="ar-SA"/>
        </w:rPr>
        <w:t xml:space="preserve">السلام عليكم يا أهل القبورلو تعلمون ممّا نجاكم اللَّه مما هو كائن بعدكم‌ثمّ يلتفت إلى أصحابه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السلام عليكم يا أهل المقابرليهن لكم ما أصبحتم فيه بما أصبح الناس فيه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السلام عليكم يا خزان علم اللَّه‌وحفظة سره‌وتراجمة وحيه‌أتيتكم يا بني رسول اللَّه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السلام عليكم يا ندامى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فقد سكنت‌وأما الأموال فقد اقتسمت،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السلام عليك يا ابن رسول اللَّه‌السلام عليك يا بقية المؤمنين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السلام عليك يا رسول اللَّه‌السلام عليك من ابنتك وحبيبتك وقرة عينك وزائرتك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السلام عليك يا مولاي ورحمة اللَّه وبركاته‌أستودعك اللَّه وأسترعيك‌وأقرأ عليك السلام،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السلام عليك يا وصي أمير المؤمنين‌أتيتك زائراًعارفاً بحقك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الصبر عند الصدمة الأولى‌الصبر عند الصدمة الأولى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الصلاة على الميت بعد ما يدفن إنّما هو الدعاء </w:t>
      </w:r>
      <w:r>
        <w:rPr>
          <w:rFonts w:eastAsia="Amiri" w:cs="Amiri" w:ascii="Amiri" w:hAnsi="Amiri"/>
          <w:color w:val="111111"/>
          <w:sz w:val="28"/>
          <w:szCs w:val="28"/>
          <w:lang w:bidi="ar-SA"/>
        </w:rPr>
        <w:t>82</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صلّى النبي صلى اللَّه عليه وآله ذات ليلةثمّ توجه إلى البقيع‌فدعا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الطاعم الشاكر مثل الصائم الصابر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عبد الرحمن بن جابر </w:t>
      </w:r>
      <w:r>
        <w:rPr>
          <w:rFonts w:eastAsia="IRNazanin" w:cs="IRNazanin"/>
          <w:color w:val="111111"/>
          <w:sz w:val="28"/>
          <w:szCs w:val="28"/>
          <w:lang w:bidi="fa-IR"/>
        </w:rPr>
        <w:t>23978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رجلًا يحبه اللَّه ورسوله‌ليس بفرار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بمائة رجل من أصحاب رسول اللَّه صلى اللَّه عليه وآله البدريين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بمائة من أصحاب رسول اللَّه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علي بن محمد الهادي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عند فرطنا عثمان بن مظعون </w:t>
      </w:r>
      <w:r>
        <w:rPr>
          <w:rFonts w:eastAsia="IRNazanin" w:cs="IRNazanin"/>
          <w:color w:val="111111"/>
          <w:sz w:val="28"/>
          <w:szCs w:val="28"/>
          <w:lang w:bidi="fa-IR"/>
        </w:rPr>
        <w:t>20637</w:t>
      </w:r>
    </w:p>
    <w:p>
      <w:pPr>
        <w:pStyle w:val="BookText"/>
        <w:rPr/>
      </w:pP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فلما قضت نحبها وهم في جوف الليل أخذ علي عليه السلام في جهازها من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فمن بكاه لم تعم عيناه يوم تعمى الأعين‌ومن حزن عليه لم يحزن قلبه يوم تحزن القلوب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قبّح اللَّه شيبتك‌وقبّح وجهك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قد حكمت بحكم اللَّه عزوجل فوق سبعة أرقعة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من المؤمنين والمسلمين‌يرحم اللَّه المستقدمين منّا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كانت فاطمة تأتي قبر حمزة ترمه وتصلحه،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كان رسول اللَّه صلى اللَّه عليه وآله في بقيع الغرقدإذ مرّ به جعفر بن أبي طالب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 رسول اللَّه صلى اللَّه عليه وآله يخرج في ملاء من الناس من أصحابه </w:t>
      </w:r>
      <w:r>
        <w:rPr>
          <w:rFonts w:eastAsia="Amiri" w:cs="Amiri" w:ascii="Amiri" w:hAnsi="Amiri"/>
          <w:color w:val="111111"/>
          <w:sz w:val="28"/>
          <w:szCs w:val="28"/>
          <w:lang w:bidi="ar-SA"/>
        </w:rPr>
        <w:t>9167</w:t>
      </w:r>
    </w:p>
    <w:p>
      <w:pPr>
        <w:pStyle w:val="BookText"/>
        <w:rPr/>
      </w:pPr>
      <w:r>
        <w:rPr>
          <w:rFonts w:ascii="Amiri" w:hAnsi="Amiri" w:eastAsia="Amiri" w:cs="Amiri"/>
          <w:color w:val="111111"/>
          <w:sz w:val="28"/>
          <w:sz w:val="28"/>
          <w:szCs w:val="28"/>
          <w:rtl w:val="true"/>
          <w:lang w:bidi="ar-SA"/>
        </w:rPr>
        <w:t xml:space="preserve">كان يقال لسوق المدينة بقيع الخيل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كنا في جنازة في البقيع فأتى النبي فجلس وجلسنا معه‌ومعه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ينكت به في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كنت نائما ليلة النصف من شعبان‌فأتاني جبرئيل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محمدأتنام في هذه الليلة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لا أعرفنّ ما مات منكم ميت‌ما كنت بين أظهركم‌إلا آذنتموني به‌فإنّ صلاتي عليه له رحمة </w:t>
      </w:r>
      <w:r>
        <w:rPr>
          <w:rFonts w:eastAsia="Amiri" w:cs="Amiri" w:ascii="Amiri" w:hAnsi="Amiri"/>
          <w:color w:val="111111"/>
          <w:sz w:val="28"/>
          <w:szCs w:val="28"/>
          <w:lang w:bidi="ar-SA"/>
        </w:rPr>
        <w:t>71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إذا تفرقتما وليس بينكما شي‌ء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لا تبكوا على الدين إذا وليه أهله، ولكن ابكوا عليه إذا وليه غير أهله،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لا تغالوا في الحديدفإنها مأمورة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لا تغالوا في اللبن‌فإنه رزق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لا حمى إلا للَّه‌ولرسوله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لأدريت ولا أفلحت‌فقلت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وأمي‌ما لي لا أدري ولا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لأدفعنّ هذه القطيفة إلى رجل يحبّ اللَّه ورسوله ويحبه اللَّه ورسوله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لعن اللَّه المغيرةقد حلفت أن لا يدخل عليّ أبداً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لقد كان لي كما كنت لرسول اللَّه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لما رمس رسول اللَّه جاءت فاطمة، فوقفت على قبره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لما مات إبراهيم ابن رسول اللَّه صلى اللَّه عليه وآله أمرني فغسلته‌وكفّنه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لما ماتت رقية ابنة رسول اللَّه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ألحقي بسلفنا الصالح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لو لا هؤلاء لسومت عليهم الحجارة من السماء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ليت فيكم مثله إثنان‌بل ليت فيكم مثله واحد يرى في عدوي مثل رأيه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ليهنكم ما أنتم فيه مما فيه بعض الناس‌أتت الفتن كقطع الليل‌يركب بعضها بعضا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ما أظلت الخضراء ولا أقلت الغبراء على ذي لهجة أصدق من أبي ذر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ما أقل مكثي بينهم‌وما أقرب مغيبي من بين أظهرهم‌فواللَّه لا أسكت ليلًا ولا نهاراً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ما بين قبري ومنبري روضة من رياض الجنةومنبري على ترعة من ترع الجنة </w:t>
      </w:r>
      <w:r>
        <w:rPr>
          <w:rFonts w:eastAsia="Amiri" w:cs="Amiri" w:ascii="Amiri" w:hAnsi="Amiri"/>
          <w:color w:val="111111"/>
          <w:sz w:val="28"/>
          <w:szCs w:val="28"/>
          <w:lang w:bidi="ar-SA"/>
        </w:rPr>
        <w:t>188186</w:t>
      </w:r>
    </w:p>
    <w:p>
      <w:pPr>
        <w:pStyle w:val="BookText"/>
        <w:rPr/>
      </w:pPr>
      <w:r>
        <w:rPr>
          <w:rFonts w:ascii="Amiri" w:hAnsi="Amiri" w:eastAsia="Amiri" w:cs="Amiri"/>
          <w:color w:val="111111"/>
          <w:sz w:val="28"/>
          <w:sz w:val="28"/>
          <w:szCs w:val="28"/>
          <w:rtl w:val="true"/>
          <w:lang w:bidi="ar-SA"/>
        </w:rPr>
        <w:t>مات اليوم عبد للَّه‌صالح بغير أرضكم‌فقوموا فصلوا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صلى اللَّه عليه وآله،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مالك؟ ما لك؟ ما لك؟ </w:t>
      </w:r>
      <w:r>
        <w:rPr>
          <w:rFonts w:eastAsia="Amiri" w:cs="Amiri" w:ascii="Amiri" w:hAnsi="Amiri"/>
          <w:color w:val="111111"/>
          <w:sz w:val="28"/>
          <w:szCs w:val="28"/>
          <w:lang w:bidi="ar-SA"/>
        </w:rPr>
        <w:t>106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فنداًلا يرتقيه الحافرولا يرقى عليه الطائر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ما من منفوسة إلا وقد كتب مكانها في الجنة والنار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ما من نفس منفوسة إلا قد كتب مدخلها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أخبث الناس وأسرقه وآبقه وأحزبه‌في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مثل سعد يضمّ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محمد بن علي بن عمر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من أحبهما فقد أحبني‌ومن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من دفنتم ههنا 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ليعذبان الآن‌ويفتنان في قبريهما،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إماماً مفترض الطاعة كان له ثواب حجة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زار إماماً من الأئمة وصلى عنده أربع ركعات كتبت له حجة وعمرة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زار جعفراً وأباه لم يشتك عينه‌ولم يصبه سقم‌ولم يمت مبتلى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زار الحسن في بقيعه ثبت قدمه على الصراط يوم تزلّ فيه الأقدام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زارك بعد موتك‌أو زار أباك‌أو زار أخاك‌فله الجنة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زارني حيّاً أو ميّتاًأو زار أباك حياً أو ميتاًأو زار أخاك حياً أو ميتاً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زارني غُفِرَتْ له ذنوبه‌ولم يمت فقيراً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من غشّنا فليس منا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كان عنده من الخمر شي‌ء فليؤذني به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 وليّك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الولي يا بني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يتصدق بصدقة أشهد له بها يوم القيامة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نشدتكم باللَّه إلا سكتّم‌فإنّ أخي أوصاني بكذا وكذا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نعم‌أتاني من ربي أو أخبرني جبريل‌قال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للَّه‌ككرمه </w:t>
      </w:r>
      <w:r>
        <w:rPr>
          <w:rFonts w:eastAsia="Amiri" w:cs="Amiri" w:ascii="Amiri" w:hAnsi="Amiri"/>
          <w:color w:val="111111"/>
          <w:sz w:val="28"/>
          <w:szCs w:val="28"/>
          <w:lang w:bidi="ar-SA"/>
        </w:rPr>
        <w:t>98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السلف هو لنا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نعم كيف أنتم إذا اقتتلت فئتان دينهما واحد وصلاتهما واحدة وحجهما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نعم هذا موضع الحمام فاتخذ حماماً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و إذا رأوا تجارة أو لهواً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واللَّه لو أنّ الرجل صام النهار وقام الليل وحمل على الجياد في سبيل اللَّه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واللَّه لولا عهد الحسن إليّ بحقن الدّماء وأن لا أهريق في أمره محجمة دم،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وأمّا أنت يا مغيرة بن شعبة فإنك للَّه‌عدوّ ولكتابه نابذ ولنبيّه مكذّب وأنت الزاني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وأمّا الحسن فانه ابني وولدي ومنّي وقرة عيني وضياء قلبي وثمرة فؤادي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وتزوج عثمان بن عفان أم كلثوم فماتت ولم يدخل بها فلما ساروا إلى بدر زوجه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وجدتهم جيران صدق يكفون السيئة ويذكرون الآخرة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والذي نفسي بيده انّ فيكم رجلًا يقاتل الناس على تأويل القرآن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والذي نفسي بيده لو تتابعتم حتى لا يبقى أحد منكم لسال بكم الوادي ناراً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وقد كان رسول اللَّه صلى اللَّه عليه وآله يخرج إلى البقيع فيصلي بالناس،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ولقد كنا مع رسول اللَّه نقتل آبائنا وأبنائنا وإخواننا وأعمانا ما يزيد ذلك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وما ضرّك لو متّ قبل فقمت عليك وكفّنتك وصليت عليك ودفنتك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ومن مات في أحد الحرمين مكة أو المدينة لم يعرض إلى الحساب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هذا جاء يستفرض فافرضوا له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هذا سلفكم فادفنوا إليه موتاكم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هذا العباس عمّ نبيكم أجود قريش كفّاً وأحناه عليها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هذا قبر فرطنا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هذا مولى لأبي عبد اللَّه وكان يسكن العراق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له في البقيع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الرّوحاء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هذه الرّوحاء للناحية الأخرى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هل تسمع الذي أسمع؟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وأمي‌لا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يعذب في قبره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هي مع جدّي صلوات اللَّه عليه وآله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أبا الحسن‌إنّ قوماً من منافقي أمتي ما قنعوا بآية النجم حتى قالوا،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أبا ذرفقلت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وسعديك وأنا فداؤك‌فقال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المكثرين هم المقلون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يا أبا مويهبة انطلق استغفر فإني قد أمرت أن أستغفر لأهل هذا البقيع </w:t>
      </w:r>
      <w:r>
        <w:rPr>
          <w:rFonts w:eastAsia="Amiri" w:cs="Amiri" w:ascii="Amiri" w:hAnsi="Amiri"/>
          <w:color w:val="111111"/>
          <w:sz w:val="28"/>
          <w:szCs w:val="28"/>
          <w:lang w:bidi="ar-SA"/>
        </w:rPr>
        <w:t>6563</w:t>
      </w:r>
    </w:p>
    <w:p>
      <w:pPr>
        <w:pStyle w:val="BookText"/>
        <w:rPr/>
      </w:pPr>
      <w:r>
        <w:rPr>
          <w:rFonts w:ascii="Amiri" w:hAnsi="Amiri" w:eastAsia="Amiri" w:cs="Amiri"/>
          <w:color w:val="111111"/>
          <w:sz w:val="28"/>
          <w:sz w:val="28"/>
          <w:szCs w:val="28"/>
          <w:rtl w:val="true"/>
          <w:lang w:bidi="ar-SA"/>
        </w:rPr>
        <w:t xml:space="preserve">يا إبراهيم‌إنا لا نغني عنك من اللَّه شيئاً،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يا أم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أترين هذه المقبرة؟،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يا امّ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منها سبعون ألفاً يوم القيامة بصورة القمر ليلة البدر،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أمة اللَّه، اتقي اللَّه واصبري،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أنا الحرى الثكلى،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يا أنس، أدع لي علياً، فعدوت حتى انتهيت إلى منزل فاطمة عليها السلام، فإذا بعليّ،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صوته، ثمّ قال،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يا أهل البقيع، لا يفترقنّ بيّعان إلا عن رضا،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يا ايّها الناس، إنّ رسول اللَّه إمام حيّاً وميتاً</w:t>
      </w:r>
    </w:p>
    <w:p>
      <w:pPr>
        <w:pStyle w:val="BookText"/>
        <w:rPr/>
      </w:pPr>
      <w:r>
        <w:rPr>
          <w:rFonts w:ascii="Amiri" w:hAnsi="Amiri" w:eastAsia="Amiri" w:cs="Amiri"/>
          <w:color w:val="111111"/>
          <w:sz w:val="28"/>
          <w:sz w:val="28"/>
          <w:szCs w:val="28"/>
          <w:rtl w:val="true"/>
          <w:lang w:bidi="ar-SA"/>
        </w:rPr>
        <w:t xml:space="preserve">يا أيها الناس، إنّ رسول اللَّه صلى الله عليه و آله إمام حيّاً وميّتاً،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بشير، ألا تحمد اللَّه الذي أخذ بناصيتك للإسلام من بين ربيعة،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يا بلال، هل تسمع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ما أسمعه،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بني، من أتاني زائراً بعد موتي فله الجنة، ومن أتى أباك زائراً بعد موته فله الجنة،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يا جعفر، صلّ جناح أخيك، فصلى النبيّ بعليّ وجعفر، فلما انفتل من صلاته،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يا حميراء، كأنّي بك تنبحك كلاب الحوأب، ثمّ تقاتلين عليّاً وأنت ظالمة،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يا عائشة، أكنت تخافين أن يحيف اللَّه عليك ورسوله؟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ذلك، </w:t>
      </w:r>
      <w:r>
        <w:rPr>
          <w:rFonts w:eastAsia="Amiri" w:cs="Amiri" w:ascii="Amiri" w:hAnsi="Amiri"/>
          <w:color w:val="111111"/>
          <w:sz w:val="28"/>
          <w:szCs w:val="28"/>
          <w:lang w:bidi="ar-SA"/>
        </w:rPr>
        <w:t>69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عائشة، أما إنه ليس بين المشرق والمغرب أكرم على اللَّه من الذي رأيت إلا أن تكون مقبرة، </w:t>
      </w:r>
      <w:r>
        <w:rPr>
          <w:rFonts w:eastAsia="Amiri" w:cs="Amiri" w:ascii="Amiri" w:hAnsi="Amiri"/>
          <w:color w:val="111111"/>
          <w:sz w:val="28"/>
          <w:szCs w:val="28"/>
          <w:lang w:bidi="ar-SA"/>
        </w:rPr>
        <w:t>101</w:t>
      </w:r>
      <w:bookmarkStart w:id="1091" w:name="pg635_3502"/>
    </w:p>
    <w:p>
      <w:pPr>
        <w:pStyle w:val="BookText"/>
        <w:rPr/>
      </w:pPr>
      <w:bookmarkEnd w:id="1091"/>
      <w:r>
        <w:rPr>
          <w:rFonts w:ascii="Amiri" w:hAnsi="Amiri" w:eastAsia="Amiri" w:cs="Amiri"/>
          <w:color w:val="111111"/>
          <w:sz w:val="28"/>
          <w:sz w:val="28"/>
          <w:szCs w:val="28"/>
          <w:rtl w:val="true"/>
          <w:lang w:bidi="ar-SA"/>
        </w:rPr>
        <w:t xml:space="preserve">يا علي، إنّي خيّرت بين خزائن الدنيا والخلود فيها أو الجنة فاخترت لقاء ربي،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يا علي، خذ القطيفة اليك،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يا فاطمة، أنت سيدة نساء أهل الجنة،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يا معشر التجار، حتى إذا اشرأبوا،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يحشرون يوم القيامة فجاراً إلا،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يا معشر من حضر، واللَّه لو كانت العسر جاءت تدخل الحجر، لجائت اليسر حتى تخرجها،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يدفن في أرض طيبة في الموضع المعروف بالبقيع،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يكون بعده الإمام جعفر، وهو الصادق بالحكمة ناطق،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يكون كمن زار رسول اللَّه،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يوشك أن تبقي حتى تلقى ولداً لي من الحسين، يقال له محمد، يبقر العلم بقراً، </w:t>
      </w:r>
      <w:r>
        <w:rPr>
          <w:rFonts w:eastAsia="Amiri" w:cs="Amiri" w:ascii="Amiri" w:hAnsi="Amiri"/>
          <w:color w:val="111111"/>
          <w:sz w:val="28"/>
          <w:szCs w:val="28"/>
          <w:lang w:bidi="ar-SA"/>
        </w:rPr>
        <w:t>160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2" w:name="__RefHeading___Toc5462760_211673320"/>
      <w:bookmarkStart w:id="1093" w:name="_Toc434"/>
      <w:bookmarkEnd w:id="1092"/>
      <w:r>
        <w:rPr>
          <w:rtl w:val="true"/>
        </w:rPr>
        <w:t>(</w:t>
      </w:r>
      <w:r>
        <w:rPr/>
        <w:t>3</w:t>
      </w:r>
      <w:r>
        <w:rPr>
          <w:rtl w:val="true"/>
        </w:rPr>
        <w:t xml:space="preserve">) </w:t>
      </w:r>
      <w:r>
        <w:rPr>
          <w:rtl w:val="true"/>
        </w:rPr>
        <w:t>فهرس الأشعار</w:t>
      </w:r>
      <w:bookmarkEnd w:id="1093"/>
    </w:p>
    <w:p>
      <w:pPr>
        <w:pStyle w:val="BookText"/>
        <w:rPr/>
      </w:pPr>
      <w:r>
        <w:rPr>
          <w:rFonts w:ascii="Amiri" w:hAnsi="Amiri" w:eastAsia="Amiri" w:cs="Amiri"/>
          <w:color w:val="111111"/>
          <w:sz w:val="28"/>
          <w:sz w:val="28"/>
          <w:szCs w:val="28"/>
          <w:rtl w:val="true"/>
          <w:lang w:bidi="ar-SA"/>
        </w:rPr>
        <w:t>عجز البيت الأول‌الصفحة</w:t>
      </w:r>
    </w:p>
    <w:p>
      <w:pPr>
        <w:pStyle w:val="BookText"/>
        <w:rPr/>
      </w:pPr>
      <w:r>
        <w:rPr>
          <w:rFonts w:ascii="Amiri" w:hAnsi="Amiri" w:eastAsia="Amiri" w:cs="Amiri"/>
          <w:color w:val="111111"/>
          <w:sz w:val="28"/>
          <w:sz w:val="28"/>
          <w:szCs w:val="28"/>
          <w:rtl w:val="true"/>
          <w:lang w:bidi="ar-SA"/>
        </w:rPr>
        <w:t>قافية الباء</w:t>
      </w:r>
    </w:p>
    <w:p>
      <w:pPr>
        <w:pStyle w:val="BookText"/>
        <w:rPr/>
      </w:pPr>
      <w:r>
        <w:rPr>
          <w:rFonts w:ascii="Amiri" w:hAnsi="Amiri" w:eastAsia="Amiri" w:cs="Amiri"/>
          <w:color w:val="111111"/>
          <w:sz w:val="28"/>
          <w:sz w:val="28"/>
          <w:szCs w:val="28"/>
          <w:rtl w:val="true"/>
          <w:lang w:bidi="ar-SA"/>
        </w:rPr>
        <w:t xml:space="preserve">إلى زيارة خير العجم والعرب،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أتاني كريم ينفض الرأس مغضبا،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جرداء محفوفةً بالخراب،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طفقت لتذكاره أنحب،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كواكب من آل النبي غوارب،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وعزم لايروّع بالعتاب،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قافية التاء</w:t>
      </w:r>
    </w:p>
    <w:p>
      <w:pPr>
        <w:pStyle w:val="BookText"/>
        <w:rPr/>
      </w:pPr>
      <w:r>
        <w:rPr>
          <w:rFonts w:ascii="Amiri" w:hAnsi="Amiri" w:eastAsia="Amiri" w:cs="Amiri"/>
          <w:color w:val="111111"/>
          <w:sz w:val="28"/>
          <w:sz w:val="28"/>
          <w:szCs w:val="28"/>
          <w:rtl w:val="true"/>
          <w:lang w:bidi="ar-SA"/>
        </w:rPr>
        <w:t xml:space="preserve">إمامية تزهو بحسن صفات،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قافية الحاء</w:t>
      </w:r>
    </w:p>
    <w:p>
      <w:pPr>
        <w:pStyle w:val="BookText"/>
        <w:rPr/>
      </w:pPr>
      <w:r>
        <w:rPr>
          <w:rFonts w:ascii="Amiri" w:hAnsi="Amiri" w:eastAsia="Amiri" w:cs="Amiri"/>
          <w:color w:val="111111"/>
          <w:sz w:val="28"/>
          <w:sz w:val="28"/>
          <w:szCs w:val="28"/>
          <w:rtl w:val="true"/>
          <w:lang w:bidi="ar-SA"/>
        </w:rPr>
        <w:t xml:space="preserve">ذوو المهابة والسماح،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قافية الدال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أرقا كأنك لا تزال تسهد،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بالإسلام من وهن وفرط تبدد،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بدن تنحر عند باب المسجد،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بين النخيل إلى بقيع الغرقد،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ذي‌المكرمات وذي‌الندى والسؤود،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فوق كوماء مثل قصر مشيد،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كالوحي في حجر المسيل المخلد،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كحلت مآقيها بكحل الأرمد،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نادى فاسمع كلّ شاهد،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واقرا التحية جعفر بن محمد،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واذكر له حبّي وصدق تودّدي،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ومن العناء تفردي بالسودد،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هل أقرّ إعلاناً به أم أجحد؟،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وقطع الجبال والفدافِدا،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ووراه من أبناء حيدر كلّ ليث ذي لبد،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وأيّ وحشة لاتكون مع فقده،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فذو سلم أنشاجه فسواعده،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قافية الراء</w:t>
      </w:r>
    </w:p>
    <w:p>
      <w:pPr>
        <w:pStyle w:val="BookText"/>
        <w:rPr/>
      </w:pPr>
      <w:r>
        <w:rPr>
          <w:rFonts w:ascii="Amiri" w:hAnsi="Amiri" w:eastAsia="Amiri" w:cs="Amiri"/>
          <w:color w:val="111111"/>
          <w:sz w:val="28"/>
          <w:sz w:val="28"/>
          <w:szCs w:val="28"/>
          <w:rtl w:val="true"/>
          <w:lang w:bidi="ar-SA"/>
        </w:rPr>
        <w:t xml:space="preserve">أزرى بذي العقل فينا ولا كبر،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بزعمك يحيي‌كلّ ميت و مقبر،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ترابه يجلو قذى الناظر،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فأمست برغم الدين أعينها عبرى،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هيهات أن السيف يدرك ثارها،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يخالطن مهرة في ديارها،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قافية السين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على طيبة بتغليس،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 xml:space="preserve">وأجابني عن صمتهم ترب الحصا،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قافية العين</w:t>
      </w:r>
    </w:p>
    <w:p>
      <w:pPr>
        <w:pStyle w:val="BookText"/>
        <w:rPr/>
      </w:pPr>
      <w:r>
        <w:rPr>
          <w:rFonts w:ascii="Amiri" w:hAnsi="Amiri" w:eastAsia="Amiri" w:cs="Amiri"/>
          <w:color w:val="111111"/>
          <w:sz w:val="28"/>
          <w:sz w:val="28"/>
          <w:szCs w:val="28"/>
          <w:rtl w:val="true"/>
          <w:lang w:bidi="ar-SA"/>
        </w:rPr>
        <w:t xml:space="preserve">أما تبكيك فاجعة البقيع،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بالبيت والشمل الجميع،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بناصفة العقيق إلى البقيع،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تفرقوا عن رجل صريع،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على خبر للمسلمين وجيع،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يشيب لهولها فود الرضيع،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للَّه ما وارى البقيع،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وعمق دون عزة فالبقيع،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وعينك من فرط الصبابة تدمع،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وقوفي ضحىً في بقاع البقيع،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ولم أك في الغواة لدى البقيع،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ولم تخضب ضباناً بالنجيع،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وكلّهم قد أجمعوا الرجوعا،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قافية الفاء</w:t>
      </w:r>
    </w:p>
    <w:p>
      <w:pPr>
        <w:pStyle w:val="BookText"/>
        <w:rPr/>
      </w:pPr>
      <w:r>
        <w:rPr>
          <w:rFonts w:ascii="Amiri" w:hAnsi="Amiri" w:eastAsia="Amiri" w:cs="Amiri"/>
          <w:color w:val="111111"/>
          <w:sz w:val="28"/>
          <w:sz w:val="28"/>
          <w:szCs w:val="28"/>
          <w:rtl w:val="true"/>
          <w:lang w:bidi="ar-SA"/>
        </w:rPr>
        <w:t xml:space="preserve">طاب به الطائف والعاكف،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وبغداد والدفون في النجف،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قافية القاف</w:t>
      </w:r>
    </w:p>
    <w:p>
      <w:pPr>
        <w:pStyle w:val="BookText"/>
        <w:rPr/>
      </w:pPr>
      <w:r>
        <w:rPr>
          <w:rFonts w:ascii="Amiri" w:hAnsi="Amiri" w:eastAsia="Amiri" w:cs="Amiri"/>
          <w:color w:val="111111"/>
          <w:sz w:val="28"/>
          <w:sz w:val="28"/>
          <w:szCs w:val="28"/>
          <w:rtl w:val="true"/>
          <w:lang w:bidi="ar-SA"/>
        </w:rPr>
        <w:t xml:space="preserve">على كاهل من حامليه وعاتق،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قافية اللام</w:t>
      </w:r>
    </w:p>
    <w:p>
      <w:pPr>
        <w:pStyle w:val="BookText"/>
        <w:rPr/>
      </w:pPr>
      <w:r>
        <w:rPr>
          <w:rFonts w:ascii="Amiri" w:hAnsi="Amiri" w:eastAsia="Amiri" w:cs="Amiri"/>
          <w:color w:val="111111"/>
          <w:sz w:val="28"/>
          <w:sz w:val="28"/>
          <w:szCs w:val="28"/>
          <w:rtl w:val="true"/>
          <w:lang w:bidi="ar-SA"/>
        </w:rPr>
        <w:t xml:space="preserve">فهل لكليم الشمس في القوم من مثل،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إذا معقل راح البقيع مرجلا، </w:t>
      </w:r>
      <w:r>
        <w:rPr>
          <w:rFonts w:eastAsia="Amiri" w:cs="Amiri" w:ascii="Amiri" w:hAnsi="Amiri"/>
          <w:color w:val="111111"/>
          <w:sz w:val="28"/>
          <w:szCs w:val="28"/>
          <w:lang w:bidi="ar-SA"/>
        </w:rPr>
        <w:t>308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ما يقول الخيال، </w:t>
      </w:r>
      <w:r>
        <w:rPr>
          <w:rFonts w:eastAsia="Amiri" w:cs="Amiri" w:ascii="Amiri" w:hAnsi="Amiri"/>
          <w:color w:val="111111"/>
          <w:sz w:val="28"/>
          <w:szCs w:val="28"/>
          <w:lang w:bidi="ar-SA"/>
        </w:rPr>
        <w:t>326</w:t>
      </w:r>
      <w:bookmarkStart w:id="1094" w:name="pg635_3506"/>
    </w:p>
    <w:p>
      <w:pPr>
        <w:pStyle w:val="BookText"/>
        <w:rPr/>
      </w:pPr>
      <w:bookmarkEnd w:id="1094"/>
      <w:r>
        <w:rPr>
          <w:rFonts w:ascii="Amiri" w:hAnsi="Amiri" w:eastAsia="Amiri" w:cs="Amiri"/>
          <w:color w:val="111111"/>
          <w:sz w:val="28"/>
          <w:sz w:val="28"/>
          <w:szCs w:val="28"/>
          <w:rtl w:val="true"/>
          <w:lang w:bidi="ar-SA"/>
        </w:rPr>
        <w:t>قافية الميم</w:t>
      </w:r>
    </w:p>
    <w:p>
      <w:pPr>
        <w:pStyle w:val="BookText"/>
        <w:rPr/>
      </w:pPr>
      <w:r>
        <w:rPr>
          <w:rFonts w:ascii="IRNazanin" w:hAnsi="IRNazanin" w:eastAsia="IRNazanin"/>
          <w:color w:val="111111"/>
          <w:sz w:val="28"/>
          <w:sz w:val="28"/>
          <w:szCs w:val="28"/>
          <w:rtl w:val="true"/>
          <w:lang w:bidi="fa-IR"/>
        </w:rPr>
        <w:t xml:space="preserve">آثار آل محمد لم تهدم؟،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ماذا فعلتم وأنتم آخر الأمم،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من نقب شوران ذو قرطين مزموم،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ونسك ما بين الحطيم وزمزم،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يوم البقيع حوادث الأيام،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فحق للعين إهمال الدموع دما،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قافية النون</w:t>
      </w:r>
    </w:p>
    <w:p>
      <w:pPr>
        <w:pStyle w:val="BookText"/>
        <w:rPr/>
      </w:pPr>
      <w:r>
        <w:rPr>
          <w:rFonts w:ascii="Amiri" w:hAnsi="Amiri" w:eastAsia="Amiri" w:cs="Amiri"/>
          <w:color w:val="111111"/>
          <w:sz w:val="28"/>
          <w:sz w:val="28"/>
          <w:szCs w:val="28"/>
          <w:rtl w:val="true"/>
          <w:lang w:bidi="ar-SA"/>
        </w:rPr>
        <w:t xml:space="preserve">على رزية عثمان بن مظعون،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تذكريني بليوث العرين،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نال طيراً وعلا أغصانا،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تهمي عليه ضلوعي قبل أجفاني،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عدنا مع الحجاج نحو أرضنا،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فبالحسرات والأحزان جينا،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قافية الهاء</w:t>
      </w:r>
    </w:p>
    <w:p>
      <w:pPr>
        <w:pStyle w:val="BookText"/>
        <w:rPr/>
      </w:pPr>
      <w:r>
        <w:rPr>
          <w:rFonts w:ascii="Amiri" w:hAnsi="Amiri" w:eastAsia="Amiri" w:cs="Amiri"/>
          <w:color w:val="111111"/>
          <w:sz w:val="28"/>
          <w:sz w:val="28"/>
          <w:szCs w:val="28"/>
          <w:rtl w:val="true"/>
          <w:lang w:bidi="ar-SA"/>
        </w:rPr>
        <w:t xml:space="preserve">إلى منهل يلقى الردى في شروعه،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بضعة المصطفى ويعفى ثراها،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تنشر حولي بالبقيع سبالها،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ليفني عليها شيخها ورضيعها،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قافية الياء</w:t>
      </w:r>
    </w:p>
    <w:p>
      <w:pPr>
        <w:pStyle w:val="BookText"/>
        <w:rPr/>
      </w:pPr>
      <w:r>
        <w:rPr>
          <w:rFonts w:ascii="Amiri" w:hAnsi="Amiri" w:eastAsia="Amiri" w:cs="Amiri"/>
          <w:color w:val="111111"/>
          <w:sz w:val="28"/>
          <w:sz w:val="28"/>
          <w:szCs w:val="28"/>
          <w:rtl w:val="true"/>
          <w:lang w:bidi="ar-SA"/>
        </w:rPr>
        <w:t xml:space="preserve">فكم بها هدموا قبراً لكلّ أبي،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أن لا يشمّ مدى الزمان غواليا،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وغرّ مدائحي أزكى هدي،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وبمسراك يا أميم إلينا، </w:t>
      </w:r>
      <w:r>
        <w:rPr>
          <w:rFonts w:eastAsia="Amiri" w:cs="Amiri" w:ascii="Amiri" w:hAnsi="Amiri"/>
          <w:color w:val="111111"/>
          <w:sz w:val="28"/>
          <w:szCs w:val="28"/>
          <w:lang w:bidi="ar-SA"/>
        </w:rPr>
        <w:t>317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5" w:name="__RefHeading___Toc5462762_211673320"/>
      <w:bookmarkStart w:id="1096" w:name="_Toc435"/>
      <w:bookmarkEnd w:id="1095"/>
      <w:r>
        <w:rPr>
          <w:rtl w:val="true"/>
        </w:rPr>
        <w:t>(</w:t>
      </w:r>
      <w:r>
        <w:rPr/>
        <w:t>4</w:t>
      </w:r>
      <w:r>
        <w:rPr>
          <w:rtl w:val="true"/>
        </w:rPr>
        <w:t xml:space="preserve">) </w:t>
      </w:r>
      <w:r>
        <w:rPr>
          <w:rtl w:val="true"/>
        </w:rPr>
        <w:t>فهرس أسماء المعصومين عليهم السلام‌</w:t>
      </w:r>
      <w:bookmarkEnd w:id="1096"/>
    </w:p>
    <w:p>
      <w:pPr>
        <w:pStyle w:val="BookText"/>
        <w:rPr/>
      </w:pPr>
      <w:r>
        <w:rPr>
          <w:rFonts w:ascii="Amiri" w:hAnsi="Amiri" w:eastAsia="Amiri" w:cs="Amiri"/>
          <w:color w:val="111111"/>
          <w:sz w:val="28"/>
          <w:sz w:val="28"/>
          <w:szCs w:val="28"/>
          <w:rtl w:val="true"/>
          <w:lang w:bidi="ar-SA"/>
        </w:rPr>
        <w:t xml:space="preserve">آل البيت عليهم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آل بيت رسول اللَّه صلى الله عليه و آله،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آل بيت النبي صلى الله عليه و آله،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آل محمد صلى الله عليه و آله،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أئمة البقيع عليهم السلام،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أئمّة الشيعة،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أبا جعفر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أبا الحسن علي بن موسى عليه السلام،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أبو جعفر بن علي الباقر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lang w:bidi="ar-SA"/>
        </w:rPr>
        <w:t>50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السبط الشهيد،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أمير المؤمنين علي عليه السلام،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أهل بيت رسول اللَّه صلى الله عليه و آله،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أهل بيت النبي صلى الله عليه و آله،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أهل بيتي صلى الله عليه و آله،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التقى عليه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جعفر الصادق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الحسن بن علي، سبط النبي صلى الله عليه و آله،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الحسن الثاني العسكرى عليه السلام،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الحسن الزكي عليه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الحسن المجتبى عليه السلام،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حسن المزكّى عليه السلام، </w:t>
      </w:r>
      <w:r>
        <w:rPr>
          <w:rFonts w:eastAsia="Amiri" w:cs="Amiri" w:ascii="Amiri" w:hAnsi="Amiri"/>
          <w:color w:val="111111"/>
          <w:sz w:val="28"/>
          <w:szCs w:val="28"/>
          <w:lang w:bidi="ar-SA"/>
        </w:rPr>
        <w:t>320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الرسول الأعظم صلى الله عليه و آله،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زين العابدين، علي بن الحسين عليهما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العسكريين عليهما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علي بن الحسين عليهما السلام،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علي بن موسى عليهما السلام،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علي ذي العلى بن موسى،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علي الرضا عليه السلام، </w:t>
      </w:r>
      <w:r>
        <w:rPr>
          <w:rFonts w:eastAsia="Amiri" w:cs="Amiri" w:ascii="Amiri" w:hAnsi="Amiri"/>
          <w:color w:val="111111"/>
          <w:sz w:val="28"/>
          <w:szCs w:val="28"/>
          <w:lang w:bidi="ar-SA"/>
        </w:rPr>
        <w:t>329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الهادي عليه السلام، </w:t>
      </w:r>
      <w:r>
        <w:rPr>
          <w:rFonts w:eastAsia="Amiri" w:cs="Amiri" w:ascii="Amiri" w:hAnsi="Amiri"/>
          <w:color w:val="111111"/>
          <w:sz w:val="28"/>
          <w:szCs w:val="28"/>
          <w:lang w:bidi="ar-SA"/>
        </w:rPr>
        <w:t>329</w:t>
      </w:r>
      <w:bookmarkStart w:id="1097" w:name="pg635_3510"/>
    </w:p>
    <w:p>
      <w:pPr>
        <w:pStyle w:val="BookText"/>
        <w:rPr/>
      </w:pPr>
      <w:bookmarkEnd w:id="1097"/>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فاطمة بنت رسول اللَّه صلى الله عليه و آله،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فاطمة بنت محمد صلى الله عليه و آله،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محمّد الباقر عليه السلام،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بن الحسن عليهما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محمد بن علي بن الحسين عليهم السلام،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علي الجواد عليهما السلام،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المصطفى صلى الله عليه و آله،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موسى بن جعفر عليهما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موسى الكاظم عليه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موسى النبي صلى الله عليه و آله،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المهدي عليه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النقي عليه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lang w:bidi="ar-SA"/>
        </w:rPr>
        <w:t>265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8" w:name="__RefHeading___Toc5462764_211673320"/>
      <w:bookmarkStart w:id="1099" w:name="_Toc436"/>
      <w:bookmarkEnd w:id="1098"/>
      <w:r>
        <w:rPr>
          <w:rtl w:val="true"/>
        </w:rPr>
        <w:t>(</w:t>
      </w:r>
      <w:r>
        <w:rPr/>
        <w:t>5</w:t>
      </w:r>
      <w:r>
        <w:rPr>
          <w:rtl w:val="true"/>
        </w:rPr>
        <w:t xml:space="preserve">) </w:t>
      </w:r>
      <w:r>
        <w:rPr>
          <w:rtl w:val="true"/>
        </w:rPr>
        <w:t>فهرس الأعلام‌</w:t>
      </w:r>
      <w:bookmarkEnd w:id="1099"/>
    </w:p>
    <w:p>
      <w:pPr>
        <w:pStyle w:val="BookText"/>
        <w:rPr/>
      </w:pPr>
      <w:r>
        <w:rPr>
          <w:rFonts w:ascii="IRNazanin" w:hAnsi="IRNazanin" w:eastAsia="IRNazanin"/>
          <w:color w:val="111111"/>
          <w:sz w:val="28"/>
          <w:sz w:val="28"/>
          <w:szCs w:val="28"/>
          <w:rtl w:val="true"/>
          <w:lang w:bidi="fa-IR"/>
        </w:rPr>
        <w:t xml:space="preserve">آل أحمد،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آمنة بنت أبي قيس الغفارية،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أبا أيوب الأنصاري،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أبان ابن عثمان بن عفان،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أبا هريرة،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الأبجر،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إبراهيم ابن رسول اللَّه،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إبراهيم ابن النبي،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إبراهيم أمين السلطان،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إبراهيم بن حسن الكوراني الشهرزوري الشافعي،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إبراهيم بن طهمان،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إبراهيم بن عبد اللَّه،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إبراهيم بن موسى بن عبد اللَّه بن موسى‌بن عبد اللَّه بن الحسن بن الحسن بن علي بن أبي طالب،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إبراهيم بن نعيم بن عبد اللَّه،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إبراهيم بن الوليد بن يزيد،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إبراهيم بن هشام المخزومى،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إبراهيم الجمّال،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ابن أبي الزناد،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ابن أبي الساج،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ابن أبي الصعبة،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ابن أبي الكرام،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ابن أفلح،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ابن البارزي،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ابن البقال،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ابن بليهد،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ابن التغري البردي،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ابن الحجاج البغدادي،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ابن الحجر الهيثمي،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ابن حريم،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حماد العبدي،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دارة مولى عثمان،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ابن شاكر،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ابن صبّاغ المالكي،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ابن طوطي الواسطي،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ابن طي الفقعاني،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ابن عديس،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ابن غلبون،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ابن فارس بن زكريا،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ابن فهد الحلّي،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ابن كعب،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المراغي،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ابن المرحل،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مسلم شمس الدين أبو عبد اللَّه محمد 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ابن مسلم قاضي القضاة،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ابن المنذر،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ابن المنكدر،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ابن النجيح،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ابن الواضح الكاتب العبّاسي المعروف باليعقوبي،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هانى‌ء،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أبو الحجاج الجهني،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أبوالحسن إبراهيم بن محمد الهمداني</w:t>
      </w:r>
    </w:p>
    <w:p>
      <w:pPr>
        <w:pStyle w:val="BookText"/>
        <w:rPr/>
      </w:pPr>
      <w:r>
        <w:rPr>
          <w:rFonts w:ascii="Amiri" w:hAnsi="Amiri" w:eastAsia="Amiri" w:cs="Amiri"/>
          <w:color w:val="111111"/>
          <w:sz w:val="28"/>
          <w:sz w:val="28"/>
          <w:szCs w:val="28"/>
          <w:rtl w:val="true"/>
          <w:lang w:bidi="ar-SA"/>
        </w:rPr>
        <w:t xml:space="preserve">أبوالحسن الشعراني،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الحسن القابسي،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الحسن الهمذاني،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الحسن بن محمد الدولت آبادي المرندي،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أبو الحسن علي بن أحمد الجرجاني المعروف بالجوهري،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أبو السائب،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أبو السليل،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أبو العاص،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أبو العاص بن الربيع،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أبو العلاء الحافظ،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أبو الغنائم الحسني،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أبو الغنائم الحسيني،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أبو الفضل أسعد بن محمد بن موسى القمي الأردستاني مجد الملك،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أبو القاسم ابن خداع النسابة،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أبو القاسم التنوخي،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أبوالقاسم الكوفي،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أبو القاسم بن جذاع،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أبو القاسم بن خداع نسابة المصريين،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أبو القاسم شيخ الاسلام،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أبو المظفر غياث الدين عبد الكريم بن أبي الفضائل أحمد بن موسى بن طاووس الحلي،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أمامة الباهلي، </w:t>
      </w:r>
      <w:r>
        <w:rPr>
          <w:rFonts w:eastAsia="Amiri" w:cs="Amiri" w:ascii="Amiri" w:hAnsi="Amiri"/>
          <w:color w:val="111111"/>
          <w:sz w:val="28"/>
          <w:szCs w:val="28"/>
          <w:lang w:bidi="ar-SA"/>
        </w:rPr>
        <w:t>210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أمامة بن سهل بن حنيف،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أبو أيوب السجستاني،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أبو بردة بن دينار،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أبو بردة بن نيار،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بكر بن خزيمة،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بكر بن محمد بن عمرو بن حازم،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أبو بكر محمد بن المؤمل،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أبو بن كعب،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جعفر ابن بابويه،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أبو جعفر القمي،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أبو حجر الأسلمي،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حميد،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أبو حميد الأنصاري،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أبو سفيان بن الحارث بن عبد المطلب،،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أبو سلامة محمود بن نصر بن صالح بن مرداس،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أبو سلمة بن عبد الأسد،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أبو سلمة بن عبد الرحمن،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أبو سليمان بن زبر، </w:t>
      </w:r>
      <w:r>
        <w:rPr>
          <w:rFonts w:eastAsia="Amiri" w:cs="Amiri" w:ascii="Amiri" w:hAnsi="Amiri"/>
          <w:color w:val="111111"/>
          <w:sz w:val="28"/>
          <w:szCs w:val="28"/>
          <w:lang w:bidi="ar-SA"/>
        </w:rPr>
        <w:t>152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شجاع محمدبن الحسين‌بن محمدبن عبداللَّه، أبو شجاع الروذراوري،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أبو صحار،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أبو صقر الموصلي،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أبوطالب علاء الدين حسين بن الميرزا رفيع الدين الحسيني المرعشي الآملي،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أبو عبد الرحمن السلمي النيسابوري،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عبد اللَّه مندة،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أبو عبس،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أبو عبس بن جبر،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أبو علي الثقفي،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علي الجلاب،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أبو علي الخلال،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أبو عنسان،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أبو قلابة،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أبو لؤلؤة،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أبو محمد الحسن بن محمد الخلال،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أبو محمد العوني،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أبو محمد عبد اللَّه بن محمد المعروف بابن سنان الخفاجي،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معروف أحد بني عمرو بن تميم،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أبو مويهبة،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أبو نائلة سلكان بن سلامة،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أبو نصر البخاري،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أبو نعيم الإصفهاني،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أبو هالة،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أبو هريرة العجلي،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أبو هند،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أحمد الأحسائي،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أحمد بن اسماعيل بن زين العابدين المدني، شهاب الدين البرزنجي،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أحمد بن الحسين بن محمد،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أحمد بن زهير، </w:t>
      </w:r>
      <w:r>
        <w:rPr>
          <w:rFonts w:eastAsia="Amiri" w:cs="Amiri" w:ascii="Amiri" w:hAnsi="Amiri"/>
          <w:color w:val="111111"/>
          <w:sz w:val="28"/>
          <w:szCs w:val="28"/>
          <w:lang w:bidi="ar-SA"/>
        </w:rPr>
        <w:t>283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أحمد بن محمد البناء،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أحمد بن محمد الدجاني القشاشي،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أحمد بن محمد القشاشي،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أحمد بن يوسف القرماني،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أحمد الخسروشاهي،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أحمد محمّد فارس،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أحمد مغلباي،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الأربلى،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الأرقم،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الأرقم بن أبي أرقم عبد مناف المخزومي،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أروى بنت عبد المطلب،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إسحاق ابن راهويه،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إسحاق بن إبراهيم،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إسحاق بن راهويه،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إسماعيل باشا،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إسماعيل بن جعفر الصادق،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إسماعيل الدمشقي،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أسماء بنت حسين بن عبد اللَّه،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أسماء بن خارجة،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الأسود بن سريع،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أسيد بن حضير الأشهلي،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أصحمة،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الأعشي،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أم بردة،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 برزة بنت المنذر،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أم رومان ابنة عامر،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أم عثمان بن عفان،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أم فروة،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أم فروة بنت القاسم بن محمد بن أبي بكر،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أم فروة فاطمة بنت أسد،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أم فروة فاطمة بنت القاسم بن محمد النجيب بن أبي بكر،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أم قيس،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أم كلثوم أخت سودة بنت زمعة،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أم كلثوم بنت أمير المؤمنين علي، </w:t>
      </w:r>
      <w:r>
        <w:rPr>
          <w:rFonts w:eastAsia="Amiri" w:cs="Amiri" w:ascii="Amiri" w:hAnsi="Amiri"/>
          <w:color w:val="111111"/>
          <w:sz w:val="28"/>
          <w:szCs w:val="28"/>
          <w:lang w:bidi="ar-SA"/>
        </w:rPr>
        <w:t>320</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كلثوم بنت علي،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أم المؤمنين خديجة،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الأمير شجاع الدين محمود الاصفهاني،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أميمة،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إنّي نهيت عن قتل المصلّين،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إياس بن عبد اللَّه بن عبد ياليل،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أيمن أمين الدين،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أيّوب السجستاني،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الباعوني،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باقر بن علي بن حيدر المنتفقي،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البختري،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البرغاني،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بركيا روق،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برهان البخاري الدمشقي،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برة بنت النوشجان،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البساطي،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البسطامي،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بشير حسين المدرس الهندي،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بورخارت،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البهوتي،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البيجوري،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تاج الدين ابن محمّد بن حمزة بن زهرة،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تاج الملوك بوري،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التقي سليمان،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ثابت بن زيد الخولاني،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ثعلبة بن أبي مالك، </w:t>
      </w:r>
      <w:r>
        <w:rPr>
          <w:rFonts w:eastAsia="Amiri" w:cs="Amiri" w:ascii="Amiri" w:hAnsi="Amiri"/>
          <w:color w:val="111111"/>
          <w:sz w:val="28"/>
          <w:szCs w:val="28"/>
          <w:lang w:bidi="ar-SA"/>
        </w:rPr>
        <w:t>153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جاولي،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جبلة بن عمرو،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الجزري،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جعدة بنت محمد الأشعث الكندي،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جعدة السلمي،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جعفر آل بحر العلوم،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جعفر بن أبى طالب،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جعفر بن الحسن البرزنجي،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جعفر بن عقيل،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جعفربن نوفل‌بن الحارث،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جفينة،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جلال معاش،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جميل‌بن دراج،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جواد الإصفهاني،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جوبان،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جودت‌القزويني،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الجهني محمد بن عبد الأعلى،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حاتم بن اسماعيل،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حاتم عمر طه،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الحارث بن أوس بن معاذ،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الحارث بن يزيد بن أنسة،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حارثة بن ثعلبة،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حبيش بن دلجة،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حجاج بن يوسف الثقفي،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الحرث بن حرب بن أمية بن عبد شمس، </w:t>
      </w:r>
      <w:r>
        <w:rPr>
          <w:rFonts w:eastAsia="Amiri" w:cs="Amiri" w:ascii="Amiri" w:hAnsi="Amiri"/>
          <w:color w:val="111111"/>
          <w:sz w:val="28"/>
          <w:szCs w:val="28"/>
          <w:lang w:bidi="ar-SA"/>
        </w:rPr>
        <w:t>244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حسان‌بن ثابت،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حسان‌الدولة أبو الشوك،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الحسن بن الحسن،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الحسن بن الحسن بن علي بن أبي‌الطالب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حسن‌بن زياد،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الحسن‌بن صالح،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حسن رضا غديري،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حسن سبتي،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حسن السبزواري،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حسن السعيد،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حسن الصالحي البرغاني،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حسن الصالحي الحائري،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الحسن المثنى،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الحسين الأصغر،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حسين‌بن إبراهيم بن حسين المعروف بسياه پوش الحسيني الموسوي البهبهاني،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الحسين‌بن أبي العلاء،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الحسين‌بن أحمد بن محمد بن جعفر بن محمدبن الحجاج الكاتب،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الحسين‌بن زيد بن علي بن الحسين بن علي بن أبي طالب المعروف بذي الدمعة،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الحسين بن عبد اللَّه بن ضمرة بن أبي ضميرة،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الحسين بن عبد الرحمن التمار،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حسين بن عبد الصمد العاملي،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حسين بن علي بن حسين بن علي بن أبي طالب،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حسين بن علي الحسيني المدني، ابن شدقم،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حسين محمد علي شكري،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الحصين بن نمير،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الحكم بن عينية،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حكيم‌بن حزام،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حكيم‌بن الطفيل الطائي،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حمزة بك،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حمزةبن أسيد،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حمزة سيد الشهداء، </w:t>
      </w:r>
      <w:r>
        <w:rPr>
          <w:rFonts w:eastAsia="Amiri" w:cs="Amiri" w:ascii="Amiri" w:hAnsi="Amiri"/>
          <w:color w:val="111111"/>
          <w:sz w:val="28"/>
          <w:szCs w:val="28"/>
          <w:lang w:bidi="ar-SA"/>
        </w:rPr>
        <w:t>297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حنظلة بن علي السدوسي،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خالدبن سمير،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خالدبن عوسجة،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خالدبن القاسم،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خالدبن الوليد بن عقبة،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الخالصي،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الخميني رحمه الله،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خنبس بن حذافة،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الخوئي رحمه الله،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دار ابن أفلح،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الدار قطني،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داود بن عبد اللَّه بن موسى الجون بن عبد اللَّه بن الحسن،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دحيةبن خليفة الكلبي،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دقاق صاحب دمشق،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ذرجان،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ذو الفقار خان،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رافع بن خديج،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رباب بنت امرى‌ء القيس،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ربيعة بن أبي عبد الرحمن،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رفاعة بن عبد المنذر، </w:t>
      </w:r>
      <w:r>
        <w:rPr>
          <w:rFonts w:eastAsia="Amiri" w:cs="Amiri" w:ascii="Amiri" w:hAnsi="Amiri"/>
          <w:color w:val="111111"/>
          <w:sz w:val="28"/>
          <w:szCs w:val="28"/>
          <w:lang w:bidi="ar-SA"/>
        </w:rPr>
        <w:t>231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رقية بنت عمر،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روح بن القاسم،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ريتشارد بورتون،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ريحانة بنت زيد،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الزرندي الحنفي،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زمرد خاتون،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الزهير،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زياد المخارقي،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زيد بن أبي حارثة،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زيد بن الحسن بن علي بن أبي طالب،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زيد بن رقاد،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زيد بن عمر،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زينب بنت أبي سلمة،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زينب بنت خزيمة،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زينب بنت رسول اللَّه،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زينب بنت عبد اللَّه المحض،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زينب بنت علي،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زينب بنت العنبس،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زينب بنت مظعون،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زينب الصغرى بنت عقيل بن أبي طالب،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زينب الكبرى بنت أمير المؤمنين،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السائب،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ساعدة،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سالم بن عبد اللَّه،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سعادة،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p>
    <w:p>
      <w:pPr>
        <w:pStyle w:val="BookText"/>
        <w:rPr/>
      </w:pPr>
      <w:r>
        <w:rPr>
          <w:rFonts w:ascii="Amiri" w:hAnsi="Amiri" w:eastAsia="Amiri" w:cs="Amiri"/>
          <w:color w:val="111111"/>
          <w:sz w:val="28"/>
          <w:sz w:val="28"/>
          <w:szCs w:val="28"/>
          <w:rtl w:val="true"/>
          <w:lang w:bidi="ar-SA"/>
        </w:rPr>
        <w:t xml:space="preserve">سعد بن زرارة،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سعد بن مالك بن سنان،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سعد بن مالك بن وهيب،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سعد القاضي،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السعود بن عبد العزيز،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سعيد بن أبي سعيد المقبري،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سعيد بن أبي العاص،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سعيد بن كثير،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السفياني،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السلطان عبد المجيد العثماني،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السلطان عبد المجيد،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السلطان قايتباي سلطان مصر،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سلكان بن سلامة،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سلمة بن سلامة بن وقش،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سليمان بن أبي جهم،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سليمان بن معبد،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سليم الشاذكوني،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السماكي،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سهيل بن أبي صالح،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السيد ابن الحسن بن مهدي حسين النجفي،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السيد أبوتراب الخوانساري،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السيد أبوالحسن الاصفهاني،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السيد الأمين،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السيد أمين الحسيني،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السيد جعفر بحرالعلوم،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السيد جعفر مرتضى،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السيد جواد الطالقاني،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السيد حسن الشيرازي،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السيد حسن المدرس،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السيد حسين الطباطبائي القمي،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السيد حسين الكوه كمري المعروف بالترك،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السيد روح اللَّه الموسوي الخميني، </w:t>
      </w:r>
      <w:r>
        <w:rPr>
          <w:rFonts w:eastAsia="Amiri" w:cs="Amiri" w:ascii="Amiri" w:hAnsi="Amiri"/>
          <w:color w:val="111111"/>
          <w:sz w:val="28"/>
          <w:szCs w:val="28"/>
          <w:lang w:bidi="ar-SA"/>
        </w:rPr>
        <w:t>54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صدر الدين الصدر،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السيد عبد الحسين السيد حبيب الحيدري الموسوي،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السيد عبد الحسين شرف الدين،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السيد علي الشهير بالقطب الهزارجيبي،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السيد علي القطب،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السيد محمد بن علوي المالكي،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السيد محمد تقي الطالقاني،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السيد محمد الحسيني الشيرازي،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السيد مهدي الأعرجي،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السيد ميرزا هادي الخراساني الحائري،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السيد هبة الدين الشهرستاني،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شاه زنان بنت شيرويه بن كسرى أبرويز،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شاه زنان بنت يزدجرد بن كسرى،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الشبراوي،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شجاع بن ورقاء،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شداد بن أوس،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شرف الدين أبو عبد اللَّه محمد بن محمد الحراني المعروف بابن النجيح،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شرف الموسوي،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الشماخ،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شمس الملوك إسماعيل،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شهاب الدين أبا القاسم محمودبن بوري،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شهاب الدين الخفاجي،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شهربانو بنت يزدجرد،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شيبة بن نصاح المقري‌ء،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الشيخ الأعظم الأنصاري،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الشيخ المدني،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lang w:bidi="ar-SA"/>
        </w:rPr>
        <w:t>226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صالح القزوينى،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الصالحي،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الصبان،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صخر بن حرب بن عبد شمس،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صدى بن عجلان،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الصعب بن جثامة،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صفوان بن سليم،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صفية،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صفية بنت حُيي،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صفية بنت شيبة،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صفية بنت عبد المطّلب،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صلاح الدين خليل بن ايبك الصفدي،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الصوان،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الصوران،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الصهباء بنت زمعة بن ربيعة،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ضميرة بن أبي ضميرة الحميري،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طالب بن أبي طالب،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طاهر الحسيني،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الطبسي النجفي،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طريفة بن حاجزة،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الطفيل،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طلحة بن عبد الرحمان،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طلحة بن عبيداللَّه بن أبي عون الغساني العوني، </w:t>
      </w:r>
      <w:r>
        <w:rPr>
          <w:rFonts w:eastAsia="Amiri" w:cs="Amiri" w:ascii="Amiri" w:hAnsi="Amiri"/>
          <w:color w:val="111111"/>
          <w:sz w:val="28"/>
          <w:szCs w:val="28"/>
          <w:lang w:bidi="ar-SA"/>
        </w:rPr>
        <w:t>324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طليحة،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ظهير الدين الوزير، أبو شجاع محمد الروذراوري،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عاتكة بنت عبد المطّلب،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عامر بن أبي وقاص،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العباس بن الحسن بن عبيد اللَّه بن العباس،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عبّاس المكّي،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عبد الأشهل،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عبد الأعلى بن عبد اللَّه،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عبد اللَّه أو عبيد اللَّه بن عبد اللَّه بن جعفر،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عبداللَّه بن إبراهيم،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عبد اللَّه بن أبي بكر،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عبد اللَّه بن أبي جهم،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أبي سليمان،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عبد اللَّه بن أبي عبيدة،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اللَّه بن أسعد بن عليّ اليافعي،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اللَّه بن الأمير أبي عبد اللَّه محمد الأخيضر الصغير،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بن أنيس،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عبد اللَّه بن جدعان،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عبد اللَّه بن جعفر الصادق،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عبد اللَّه بن حسن،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حسن باشا،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 اللَّه بن حسن بن حسن،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عبد اللَّه بن الحسن المجتبى،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عبد اللَّه بن حنطب،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عبد اللَّه بن حنظلة بن الراهب،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اللَّه بن الربيع،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عبد اللَّه بن رزين، </w:t>
      </w:r>
      <w:r>
        <w:rPr>
          <w:rFonts w:eastAsia="Amiri" w:cs="Amiri" w:ascii="Amiri" w:hAnsi="Amiri"/>
          <w:color w:val="111111"/>
          <w:sz w:val="28"/>
          <w:szCs w:val="28"/>
          <w:lang w:bidi="ar-SA"/>
        </w:rPr>
        <w:t>286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الزبير الأسدي،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عبد اللَّه بن عامر،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اللَّه بن عامر بن ربيعة العنزي،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اللَّه بن عتبة بن مسعود،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عبد اللَّه بن عطاء المكي،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اللَّه بن عقيل،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عبد اللَّه بن عمر،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عبداللَّه بن عمرو،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عبد اللَّه بن محمد بن يوسف‌بن إبراهيم،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اللَّه بن مسعدة،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عبد اللَّه بن مطيع،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عبد اللَّه المحض،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 اللَّه والد،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عبد بن عبيد بن مراوح،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 الجبار بن عمارة،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عبد الجليل برادة،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عبد الحق الدهلوي،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عبد الحكيم بن عبد اللَّه بن أبي فروة،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الحميد بن عبد الرحمن،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عبد الرحمن بن أبي سعيد الخدري،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عبد الرحمن بن أبي الموالي،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عبد الرحمن بن جبر،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عبد الرحمن بن عبد القاري،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عبد الرحمن بن عقيل،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عبد الرحمن بن عمر،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عبد الرحيم بن إبراهيم بن هبة اللَّه الجهني، أبو محمد، نجم الدين، المعروف بابن البارزي،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عبد الرزاق الموسوي آل مقرم،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عبد الرسول المرزباني التبريزي،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عبد السلام بن محمد،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عبد العزيز بن المختار،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العزيز المدني،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عبد الغني الدهلوي،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عبد القادر الحسني،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عبد القادر الشلبي،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القادر النقيب،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عبد القدوس الأنصاري،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عبد الكريم بن عطاء اللَّه المالكي، </w:t>
      </w:r>
      <w:r>
        <w:rPr>
          <w:rFonts w:eastAsia="Amiri" w:cs="Amiri" w:ascii="Amiri" w:hAnsi="Amiri"/>
          <w:color w:val="111111"/>
          <w:sz w:val="28"/>
          <w:szCs w:val="28"/>
          <w:lang w:bidi="ar-SA"/>
        </w:rPr>
        <w:t>45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الحائري اليزدي،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عبد الكريم الممتن،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عبد الكعبة،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عبد الملك بن نوفل بن مساحق،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عبد الوهاب بن هبة اللَّه القاضي،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عبد الوهاب بن يحيى بن عباد بن عبداللَّه بن الزبير،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عبد الهادي الصقلي،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عبيد اللَّه بن العباس،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عبيد اللَّه الحسيني،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عتاب بن أسيد،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عتبة بن عبد اللَّه بن عمرو،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عدي بن كعب،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العز ابن جماعة،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العظيم آبادي،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أحمد أبو الحسن الحُريشي،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عليّ بن جعفر الصادق العريضي،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عليّ بن جعفر العريضي،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 بن حماد،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ميمون،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القاري،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الكاظمي،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عمر بن بزيع،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عمر بن سعيد،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عمر بن علي بن أبي طالب،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عمر بن مصعب بن الزبير،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عمر بن يزيد بياع السابري،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عمرو الأشدق،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عمرو بن سعيد،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عمرو بن النعمان البياضي،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عَمرة بنت عبد الرحمن،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عمير بن سعد،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العوام بن خويلد،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عوف بن الحارث بن الخزرج،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عياش بن أبي ربيعة،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عيسى بن موسى بن محمد بن علي بن عبد اللَّه بن عباس،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عيسى شلقان،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غالب بن عثمان الهمداني،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غزالة،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الفاخوري،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فارس بن محمد،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الفاضل الآبي،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فاطمة أخت عمر، </w:t>
      </w:r>
      <w:r>
        <w:rPr>
          <w:rFonts w:eastAsia="Amiri" w:cs="Amiri" w:ascii="Amiri" w:hAnsi="Amiri"/>
          <w:color w:val="111111"/>
          <w:sz w:val="28"/>
          <w:szCs w:val="28"/>
          <w:lang w:bidi="ar-SA"/>
        </w:rPr>
        <w:t>240</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فاطمة بنت اسماعيل بن إبراهيم،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فاطمة بنت الحسن بن علي بن أبي طالب،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فاطمة بنت‌الحسين الأثرم‌بن الحسن‌بن علي بن أبي طالب،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فاطمة بنت حسين بن علي،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فاطمة الكلابية،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فتح اللَّه بن النحاس الحلبي،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الفجاءة،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الفرات الكوفي،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فضيل بن مرزوق،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فهيم محمود شلتوت،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الفيروز آبادي،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القاضى ابن براج،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قتادة بن النعمان،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قدامة بن موسى،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قطب الدين مودود بن أتابك،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قيس بن أبي عرزة،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قيس بن نعمان،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كاظم الأزري،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كثير بن حصين،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كعب بن أسيد،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كعب بن الأشرف،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كعب بن سور الأزدي،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الكلبايكاني،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كلثوم ابن الهدم،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كلثوم بن الهدم،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كنانة بن أبي الحقيق،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كيسان السختاني،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اللقاني،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الليث بن سعد، </w:t>
      </w:r>
      <w:r>
        <w:rPr>
          <w:rFonts w:eastAsia="Amiri" w:cs="Amiri" w:ascii="Amiri" w:hAnsi="Amiri"/>
          <w:color w:val="111111"/>
          <w:sz w:val="28"/>
          <w:szCs w:val="28"/>
          <w:lang w:bidi="ar-SA"/>
        </w:rPr>
        <w:t>178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لؤي بن غالب،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ماعز بن مالك،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مالك بن الحارث الأشتر النخعي،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مالك بن سنان،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المباركفوري،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المجد،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المحسن بن عبد اللَّه بن محمد بن عمرو،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محمد اسحاق پيش خدمت،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محمد أمين الأميني،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محمد أمين زين الدين،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أمين السويدي،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أنور البكري،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محمد بن أبي حرملة،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محمد بن أبي العباس،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محمد بن أحمد بن أمين الأقشهري،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محمد بن أحمد بن عيسى بن المنصور،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محمد بن أحمد بن المنصور،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محمد بن أحمد المعروف بألفا هاشم،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محمد بن إياس بن الكبير،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محمد بن بدر الدين المنشي،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جبير،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محمد بن الحباب،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محمد بن حبان،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محمد بن حبيب البغدادي،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محمد بن زهير،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 بن سعد اللَّه الحراني الدمشقي، </w:t>
      </w:r>
      <w:r>
        <w:rPr>
          <w:rFonts w:eastAsia="Amiri" w:cs="Amiri" w:ascii="Amiri" w:hAnsi="Amiri"/>
          <w:color w:val="111111"/>
          <w:sz w:val="28"/>
          <w:szCs w:val="28"/>
          <w:lang w:bidi="ar-SA"/>
        </w:rPr>
        <w:t>277</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سفيان القيرواني المالكي،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سليمان الكردي،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الشربيني،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شرحبيل بن حسنة،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محمد بن صالح التمار،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محمد بن عبداللَّه البغدادي يعرف بابن التعاويذي،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محمد بن عبد اللَّه بن جحش،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بن عبد اللَّه بن جعفر،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عبد اللَّه بن الحسن المثنى،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محمد بن عبد اللَّه المحض،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محمد بن عبد اللَّه، الملقب بالنفس الزكية،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محمد بن عبد الرحمن بن سعد بن زرارة،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محمد بن عقيل،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بن علي ابن الحنفية،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محمد بن علي بن أبي منصور،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محمد بن علي بن حمزة،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علي الصوفي،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محمد بن عمر بن علي،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محمد بن عمرو بن علي،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محمد بن قدامة،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محمد بن علي، ابن الشماع،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محمد بن مسلم بن مالك بن مزروع بن جعفر الصالحي الحنبلي،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محمد بن المنذر،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محمد بن مؤمل المخزومي،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محمد بن همام،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بن همام الكاتب الإسكافي،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هيصم،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محمد جواد البلاغي،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حسين آل كاشف الغطاء،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حسين المظفر،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محمّد خواجة پارسا،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محمد الرازي،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رضا البهبهاني الحائري،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رضا الطبسي النجفي،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محمد رضا الهندي،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سراج الدين الرفاعي المخزومي الواسطي، </w:t>
      </w:r>
      <w:r>
        <w:rPr>
          <w:rFonts w:eastAsia="Amiri" w:cs="Amiri" w:ascii="Amiri" w:hAnsi="Amiri"/>
          <w:color w:val="111111"/>
          <w:sz w:val="28"/>
          <w:szCs w:val="28"/>
          <w:lang w:bidi="ar-SA"/>
        </w:rPr>
        <w:t>173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صادق النجمي،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محمد صالح بن أحمد آل طعان،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محمد عابد السندي،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محمد علي أمين السلطنة،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علي مجاهدي،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محمد هاشم الخراساني،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المختار بن أبي عبيدة،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المدرس،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مدين الموسوي،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المرندي،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مساور مولى بني سعد بن بكر،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مصطفى بن محمد بن عبد اللَّه الرافعي،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مصطفى رشدي،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مصعب بن عبد اللَّه،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المطري،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المطلب بن حنطب،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المطلب بن عبد اللَّه بن حنطب،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معاذ بن عمرو بن الجموح،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المعزّ لدين اللَّه الفاطمي،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معقل بن سنان الأشجعي،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معن بن أوس المزني،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مغامس بن داغر الحلّي،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المغيرة بن سعيد،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المغيرة بن عبد الرحمن،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المفضل بن غسان،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المقتدى العباسي،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مقداد بن عمرو الثعلبي الكندي،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أسود،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المقدسي المعروف بابن القيسراني الشيباني،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ملا كاظم الخراساني،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ملكشاه،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المنذر بن الزبير،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المنصور الدوانيقي،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موسى بن عبد اللَّه بن موسى الجون،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موسى بن عمران بن مناج،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موسى الهر بن جعفر،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مهيار الديلمي،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الناصر لدين اللَّه بن المستضي‌ء باللَّه العباسي،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نافع القاري،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نافع مولى لابن عمر،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النجفي المرعشي،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نجيب الدين علي بن محمد بن مكي العاملي الجبيلي الجبعي،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نظام شاه،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نعمة اللَّه بن أحمد ابن خاتون العاملى،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نعيم بن حماد المروزي،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النفس الزكية،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النمازي،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النمر بن قاسط،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نوفل بن الحارث،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نوفل بن الحارث بن عبد المطلب،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lang w:bidi="ar-SA"/>
        </w:rPr>
        <w:t>161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الواحدي، </w:t>
      </w:r>
      <w:r>
        <w:rPr>
          <w:rFonts w:eastAsia="Amiri" w:cs="Amiri" w:ascii="Amiri" w:hAnsi="Amiri"/>
          <w:color w:val="111111"/>
          <w:sz w:val="28"/>
          <w:szCs w:val="28"/>
          <w:lang w:bidi="ar-SA"/>
        </w:rPr>
        <w:t>82</w:t>
      </w:r>
      <w:bookmarkStart w:id="1100" w:name="pg635_3556"/>
    </w:p>
    <w:p>
      <w:pPr>
        <w:pStyle w:val="BookText"/>
        <w:rPr/>
      </w:pPr>
      <w:bookmarkEnd w:id="1100"/>
      <w:r>
        <w:rPr>
          <w:rFonts w:ascii="Amiri" w:hAnsi="Amiri" w:eastAsia="Amiri" w:cs="Amiri"/>
          <w:color w:val="111111"/>
          <w:sz w:val="28"/>
          <w:sz w:val="28"/>
          <w:szCs w:val="28"/>
          <w:rtl w:val="true"/>
          <w:lang w:bidi="ar-SA"/>
        </w:rPr>
        <w:t xml:space="preserve">الواعظ الايرواني،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الوليد بن عبد الملك بن مروان،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الوليد بن عتبة بن أبي سفيان،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الوليد بن عقبة بن أبي سفيان،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الولي العراقي،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ولي قلي شاملو،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وهب بن خالد،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وهو جريح بن مينا،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هاشم بن السيد محسن الأمين،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هالة،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هالة بنت وهيب بن عبد مناف،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الهرمزان،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هزارمرد،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هند بن أبي هند،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هند بنت أبي أمية،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يحيى بن سعيد الحلي،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يحيى بن سلامة بن الحسين،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يزيد ابن أخت النمر،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يزيد بن ثابت،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يعقوب بن جعفر بن إبراهيم،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يعقوب بن طلحة بن عبيد اللَّه،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يعقوب بن عتبة بن المغيرة،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يوسف صدر العلماء،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يوسف الهاجري،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يوسف اليان سركيس،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Heading2"/>
        <w:numPr>
          <w:ilvl w:val="1"/>
          <w:numId w:val="1"/>
        </w:numPr>
        <w:rPr/>
      </w:pPr>
      <w:bookmarkStart w:id="1101" w:name="__RefHeading___Toc5462766_211673320"/>
      <w:bookmarkStart w:id="1102" w:name="_Toc437"/>
      <w:bookmarkEnd w:id="1101"/>
      <w:r>
        <w:rPr>
          <w:rtl w:val="true"/>
        </w:rPr>
        <w:t>(</w:t>
      </w:r>
      <w:r>
        <w:rPr/>
        <w:t>6</w:t>
      </w:r>
      <w:r>
        <w:rPr>
          <w:rtl w:val="true"/>
        </w:rPr>
        <w:t xml:space="preserve">) </w:t>
      </w:r>
      <w:r>
        <w:rPr>
          <w:rtl w:val="true"/>
        </w:rPr>
        <w:t>فهرس الأقوام و الملل و الطوائف و القبائل و النحل‌</w:t>
      </w:r>
      <w:bookmarkEnd w:id="1102"/>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آل ذي يزن،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آل الزبير،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آل العباس،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آل عكاشة،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آل عمر،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ابن أبي معيط، </w:t>
      </w:r>
      <w:r>
        <w:rPr>
          <w:rFonts w:eastAsia="Amiri" w:cs="Amiri" w:ascii="Amiri" w:hAnsi="Amiri"/>
          <w:color w:val="111111"/>
          <w:sz w:val="28"/>
          <w:szCs w:val="28"/>
          <w:lang w:bidi="ar-SA"/>
        </w:rPr>
        <w:t>122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الايرانيون،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الأمويين،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بنو حارثة،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بنو عبد المؤمن،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بنو مطيع،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150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بنو بياضة،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بنو حارثة،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بنو حديلة،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بنو الحسن بن فاطمة،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بنو رزيق،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بنو عبد الأشهل،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بنو عثمان،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بنو عمرو بن تميم،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بنو غنم،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بنو مازن بن النجار،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بنو نبيه،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التابعون،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خثعم،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سرية الفلس،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السماسرة،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شهداء بدر وأحد،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الشيخية، </w:t>
      </w:r>
      <w:r>
        <w:rPr>
          <w:rFonts w:eastAsia="Amiri" w:cs="Amiri" w:ascii="Amiri" w:hAnsi="Amiri"/>
          <w:color w:val="111111"/>
          <w:sz w:val="28"/>
          <w:szCs w:val="28"/>
          <w:lang w:bidi="ar-SA"/>
        </w:rPr>
        <w:t>215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bookmarkStart w:id="1103" w:name="pg635_3563"/>
    </w:p>
    <w:p>
      <w:pPr>
        <w:pStyle w:val="BookText"/>
        <w:rPr/>
      </w:pPr>
      <w:bookmarkEnd w:id="1103"/>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القاجار،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الكشفية،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المالكية،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المهاجر،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نصراني،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النقشبنديين،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ولد قصيّ،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الوهابيون،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4" w:name="__RefHeading___Toc5462768_211673320"/>
      <w:bookmarkStart w:id="1105" w:name="_Toc438"/>
      <w:bookmarkEnd w:id="1104"/>
      <w:r>
        <w:rPr>
          <w:rtl w:val="true"/>
        </w:rPr>
        <w:t>(</w:t>
      </w:r>
      <w:r>
        <w:rPr/>
        <w:t>7</w:t>
      </w:r>
      <w:r>
        <w:rPr>
          <w:rtl w:val="true"/>
        </w:rPr>
        <w:t xml:space="preserve">) </w:t>
      </w:r>
      <w:r>
        <w:rPr>
          <w:rtl w:val="true"/>
        </w:rPr>
        <w:t>فهرس الأماكن و البلدان‌</w:t>
      </w:r>
      <w:bookmarkEnd w:id="1105"/>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آق حصار،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أبي قبيس،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أحجار الزيت،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أزبكستان،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الأسطوانة المخلّقة،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اسكندرية،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الأسواف،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إفريقية،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أفغانستان،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بئر أبي أيوب،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بئر الدرويش،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باب البقيع،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جبرائيل،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باب الجمعة،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باب النساء، </w:t>
      </w:r>
      <w:r>
        <w:rPr>
          <w:rFonts w:eastAsia="IRNazanin" w:cs="IRNazanin"/>
          <w:color w:val="111111"/>
          <w:sz w:val="28"/>
          <w:szCs w:val="28"/>
          <w:lang w:bidi="fa-IR"/>
        </w:rPr>
        <w:t>190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البطحاء،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بطحاء ابن أزهر،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بغدان،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بقيع بُطحان،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بقيع الجبجب،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بقيع الخبخبة،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بقيع الخصمات،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بقيع الخضمات،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بقيع الخيل،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بقيع الزبير،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بقيع العمات،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بقيع الغراب،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بقيع الغرقد،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بقيع الفرقد،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بقيع المصلى،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البلقاء،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بنو عبد المطلب،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بيت الأرقم بن الأرقم،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بيت الحزن،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بيت خديجة،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تاتارستان،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تركمنستان،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التويثير،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الثنية،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الثوبة، </w:t>
      </w:r>
      <w:r>
        <w:rPr>
          <w:rFonts w:eastAsia="Amiri" w:cs="Amiri" w:ascii="Amiri" w:hAnsi="Amiri"/>
          <w:color w:val="111111"/>
          <w:sz w:val="28"/>
          <w:szCs w:val="28"/>
          <w:lang w:bidi="ar-SA"/>
        </w:rPr>
        <w:t>194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جبال الكرد،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جبجب،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جبل الرماة،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جبل سلع،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جبل طبرية،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جبل عرفات،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الجبيل،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الجرف،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الحرم النبوي،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الحرمين الشريفين،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حرة بني بياضة،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الحرة الشرقية،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حشّ كوكب،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حمام ابن أبي الصعبة،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حمام أبي قطيفة،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حوار،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خوخة بني نبيه،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الخيف،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دار ابن أفلح،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دار ابن الحنفية،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دار أبي أيوب،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دار أبي بكر،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دار الأرقم،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الجحشيين،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دار زيد بن ثابت،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دار ضميرة بن أبي ضميرة الحميري،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دار عبيد اللَّه بن العباس،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دار عثمان،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دار عثمان الصغرى،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دار عقيل،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دار علي بن أبي طالب،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دار الكراحي،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دار محمد ابن الحنفية،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دار مروان،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دار المغيرة بن شعبة،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دار نافع،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دهلي،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دير سلع،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ذباب،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ذي المروة،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راتج،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الربذة،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رضوى،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زقاق ابن حبين،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زقاق العمات،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السقيا،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سناباذ،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سوق المدينة،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الشعيبة، </w:t>
      </w:r>
      <w:r>
        <w:rPr>
          <w:rFonts w:eastAsia="Amiri" w:cs="Amiri" w:ascii="Amiri" w:hAnsi="Amiri"/>
          <w:color w:val="111111"/>
          <w:sz w:val="28"/>
          <w:szCs w:val="28"/>
          <w:lang w:bidi="ar-SA"/>
        </w:rPr>
        <w:t>334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شقرا،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شهران،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شهرزور،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صاروخان،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الصفاصف،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طبرية،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الطفوف،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عالية،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عام الرمادة،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عانات،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العرصة،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العريض،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العوالي،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غزوة أحد،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فلاتة،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قزاقان،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قزاقستان، </w:t>
      </w:r>
      <w:r>
        <w:rPr>
          <w:rFonts w:eastAsia="IRNazanin" w:cs="IRNazanin"/>
          <w:color w:val="111111"/>
          <w:sz w:val="28"/>
          <w:szCs w:val="28"/>
          <w:lang w:bidi="fa-IR"/>
        </w:rPr>
        <w:t>52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قلعة كنكور،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قلعة الموصل،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الكبا،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كنيسة مريم،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مبنى الشرشورة،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المدرسة الخاتونية البرانية،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293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المزاحم،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مسجد البيعة،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مسجد رسول اللَّه،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مسجد السيدة فاطمة بنت الحسين،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مسجد فاطمة،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مسجد الفضيح،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مسجد قباء،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المسجد النبوي،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مشربة أمّ إبراهيم،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المصلى،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مغنيسا،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مغولستان،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مقبرة البقيع،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المناصع،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منزل الحسين بن عبد اللَّه الضمري،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مولد فاطمة،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مولد النبي،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ناحية بني سلمة،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ناحية ذناب،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ناحية عبدالأشهل،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النقيع،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نقيع الخضمات،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النوقان،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وادي بدر،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وادي بني سالم،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العقيق، </w:t>
      </w:r>
      <w:r>
        <w:rPr>
          <w:rFonts w:eastAsia="Amiri" w:cs="Amiri" w:ascii="Amiri" w:hAnsi="Amiri"/>
          <w:color w:val="111111"/>
          <w:sz w:val="28"/>
          <w:szCs w:val="28"/>
          <w:lang w:bidi="ar-SA"/>
        </w:rPr>
        <w:t>32</w:t>
      </w:r>
      <w:bookmarkStart w:id="1106" w:name="pg635_3579"/>
    </w:p>
    <w:p>
      <w:pPr>
        <w:pStyle w:val="BookText"/>
        <w:rPr/>
      </w:pPr>
      <w:bookmarkEnd w:id="1106"/>
      <w:r>
        <w:rPr>
          <w:rFonts w:ascii="Amiri" w:hAnsi="Amiri" w:eastAsia="Amiri" w:cs="Amiri"/>
          <w:color w:val="111111"/>
          <w:sz w:val="28"/>
          <w:sz w:val="28"/>
          <w:szCs w:val="28"/>
          <w:rtl w:val="true"/>
          <w:lang w:bidi="ar-SA"/>
        </w:rPr>
        <w:t xml:space="preserve">وادي مر،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وزوراء،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هراة،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همذان،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ياشقيرستان،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7" w:name="__RefHeading___Toc5462770_211673320"/>
      <w:bookmarkStart w:id="1108" w:name="_Toc439"/>
      <w:bookmarkEnd w:id="1107"/>
      <w:r>
        <w:rPr>
          <w:rtl w:val="true"/>
        </w:rPr>
        <w:t>(</w:t>
      </w:r>
      <w:r>
        <w:rPr/>
        <w:t>8</w:t>
      </w:r>
      <w:r>
        <w:rPr>
          <w:rtl w:val="true"/>
        </w:rPr>
        <w:t xml:space="preserve">) </w:t>
      </w:r>
      <w:r>
        <w:rPr>
          <w:rtl w:val="true"/>
        </w:rPr>
        <w:t>فهرس الأحداث و الوقائع‌</w:t>
      </w:r>
      <w:bookmarkStart w:id="1109" w:name="pg635_3581"/>
      <w:bookmarkEnd w:id="1108"/>
    </w:p>
    <w:p>
      <w:pPr>
        <w:pStyle w:val="BookText"/>
        <w:rPr/>
      </w:pPr>
      <w:bookmarkEnd w:id="1109"/>
      <w:r>
        <w:rPr>
          <w:rFonts w:ascii="Amiri" w:hAnsi="Amiri" w:eastAsia="Amiri" w:cs="Amiri"/>
          <w:color w:val="111111"/>
          <w:sz w:val="28"/>
          <w:sz w:val="28"/>
          <w:szCs w:val="28"/>
          <w:rtl w:val="true"/>
          <w:lang w:bidi="ar-SA"/>
        </w:rPr>
        <w:t xml:space="preserve">الحرب التركية الإنكليزية،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سرية الفلس،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يوم البقيع،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يوم القادسية،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يوم الطائف،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يوم بعاث،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يوم خيبر،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lang w:bidi="ar-SA"/>
        </w:rPr>
        <w:t>256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0" w:name="__RefHeading___Toc5462772_211673320"/>
      <w:bookmarkStart w:id="1111" w:name="_Toc440"/>
      <w:bookmarkEnd w:id="1110"/>
      <w:r>
        <w:rPr>
          <w:rtl w:val="true"/>
        </w:rPr>
        <w:t>(</w:t>
      </w:r>
      <w:r>
        <w:rPr/>
        <w:t>9</w:t>
      </w:r>
      <w:r>
        <w:rPr>
          <w:rtl w:val="true"/>
        </w:rPr>
        <w:t xml:space="preserve">) </w:t>
      </w:r>
      <w:r>
        <w:rPr>
          <w:rtl w:val="true"/>
        </w:rPr>
        <w:t>فهرس المصادر</w:t>
      </w:r>
      <w:bookmarkEnd w:id="1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المدينة المنورة، عبد القدوس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ابن أبي عاصم أبو بكر أحمد بن عمرو بن الضحاك، المتوفى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تحقيق باسم فيصل أحمد الجوابرة، دار الدراية للطباعة والنشر والتوزيع، الرياض،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 العين في أنصار الحسين، محمد بن طاهر السماوي، تحقيق محمد جعفر الطبسي، مركز الدراسات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 الشيخ عبد اللَّه بن محمد بن عامر الشبراوي، المطبعة الأديبة، مصر، منشوران الرضي،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الوصيّة، المسعودي المتوفى سنة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منشورات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عذاب القبر، أحمد بن حسين البيهقي المتوفى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محمود القضاة، دار الفرقان، عمان،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أم المؤمنين عائشة، السيد مرتضى العسكري، التوحيد للنشر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الطوال، الحافظ أبوالقاسم سليمان بن أحمد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تحقيق مصطفى عبد القادر عطا،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أبو منصور أحمد بن علي بن أبي طالب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البهادري ومحمد هادي به، دار الأسوة للطباعة والنشر،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الشهيد السيد نور اللَّه التستري، 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مع تعليقات السيد النجفي المرعشي، مكتبة آية اللَّه العظمى السيد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الجنائز وبدعها، محمد ناصر الدين الألباني، المكتب الاسلامي،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القرآن، أحمد بن علي الرازي الجصاص،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الدولة العباسية، لمؤلف من القرن الثالث الهجري، تحقيق عبد العزيز الدوري وعبد الجبار المطلبي، دار الطليعة،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عمر بن عبدالعزيز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محمد بن اسماعيل البخاري المتوفى سنةسنة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مؤسسة الكتب الثقافية،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عن أربعين شيخاً من أربعين صحابياً في فضائل الإمام أمير المؤمنين علي بن أبي طالب عليه السلام، الشيخ منتجب الدين علي بن بابويه الرازي، المتوفى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تحقيق مدرسة الإمام المهدي عليه السلام، فم المقدسة،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الأذهان الى أحكام الايمان، 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تحقيق الشيخ فارس حسون،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الشيخ المفيد،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مؤسسة آل البيت لإحياء التراث،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ارواء الغليل في تخريج أحاديث منار السبيل، محمد ناصر الدين الالباني،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الشاويش، المكتب الاسلامي،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الأزرية، الشيخ كاظم الأزري، دار الأضواء،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علي بن أحمد الواحدي النيسابوري، المتوفى سنة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مؤسسة الحلبي،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الإستغاثة، أبوالقاسم علي بن أحمد الكوفي، المتوفى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ابن الأثير، انتشارات اسماعليان، طهران، ايران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المبطأ برجال الموطأ، جلال الدين السيوطي، 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تحقيق موفق فوزي جبر، دار</w:t>
      </w:r>
    </w:p>
    <w:p>
      <w:pPr>
        <w:pStyle w:val="BookText"/>
        <w:rPr/>
      </w:pPr>
      <w:r>
        <w:rPr>
          <w:rFonts w:ascii="Amiri" w:hAnsi="Amiri" w:eastAsia="Amiri" w:cs="Amiri"/>
          <w:color w:val="111111"/>
          <w:sz w:val="28"/>
          <w:sz w:val="28"/>
          <w:szCs w:val="28"/>
          <w:rtl w:val="true"/>
          <w:lang w:bidi="ar-SA"/>
        </w:rPr>
        <w:t>الهجرة،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فى تمييز الصحابة، أحمد بن علي بن الحجر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تحقيق الشيخ عادل أحمد والشيخ علي محمد معوض، دار الكتب اللبنانية،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غلط المحدثين، الخطابي البستي، المتوفى سنة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تحقيق الدكتور محمد علي عبد الكريم الرديني، دار المأمون للتراث، 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 أو دفاع عن الحديث، محمود أبو ريه، دار الكتاب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خير الدين الزركلي، دار العلم للملايين،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أبو علي الفضل بن الحسن الطبرسي،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السيّد محسن بن عبد الكريم الحسيني العاملي،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السيّد ابن طاوس،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ذكر من له رواية في مسند الإمام أحمد من الرجال، محمد بن علي بن حمزة الشافعي، م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تحقيق الدكتور عبد المعاطي أمين قلعجي، منشورات جامعة الدراسات الاسلامية، كراتشي،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الرسول وعترته، بعض المحدثين والمؤرخين من قدمائنا،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من 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مؤسّسة البعثه،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مؤسّسة البعثه،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المفيد، 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المحاملي، أبو عبد اللَّه الحسين بن اسماعيل المحاملي، تحقيق الدكتور ابراهيم القيسي، المكتبة الاسلامية، دار ابن القيم،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برهان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عبد الحليم الجندي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رمز الحضارة الإسلامية، محمد أمين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والمذاهب الأربعة، أسد حيدر، دار الكتب العربي، بيروت، لبنان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ابن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انتشارات الشريف الرضي،</w:t>
      </w:r>
    </w:p>
    <w:p>
      <w:pPr>
        <w:pStyle w:val="BookText"/>
        <w:rPr/>
      </w:pPr>
      <w:r>
        <w:rPr>
          <w:rFonts w:ascii="Amiri" w:hAnsi="Amiri" w:eastAsia="Amiri" w:cs="Amiri"/>
          <w:color w:val="111111"/>
          <w:sz w:val="28"/>
          <w:sz w:val="28"/>
          <w:szCs w:val="28"/>
          <w:rtl w:val="true"/>
          <w:lang w:bidi="ar-SA"/>
        </w:rPr>
        <w:t xml:space="preserve">قم،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الشيخ محمد بن الحسن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مكتبة الأندلس، بغداد،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بن جابر البلاذري،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تحقيق الشيخ محمد باقر المحمودي، مؤسسة الأعلمي، بيروت، لبنان، وأيضاً طبع دار الفكر، تحقيق الدكتور سهيل زكار، ورياض 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البهية في تواريخ الحجج الإلهية، الشيخ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الشامية من عمر النهضة الحسينية، الشيخ محمد أمين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الولاء،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فضل بن شاذان النيسابوري، 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تحقيق 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مؤسسة الوفاء،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أبو الفداء اسماعيل بن كثير الدمشقي، م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تحقيق علي شيري، دار احياء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أبوبكر بن مسعود الكاشاني الحنفي المتوفى سنة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المكتبة الحبيبية،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الرائق شرح كنز الدقائق، ابن نجيم المصري الحنفي، تحقيق الشيخ زكريا عميرات، منشورات محمد علي بيضون،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عماد الدين أبو جعفر محمد بن أبي القاسم الطبري، تحقيق جواد القيومي الاصفهاني،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في مناقب خديجة الكبرى، السيد محمد بن علوي المالكي الحسني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عن زوائد مسند الحارث، نور الدين علي بن أبي بكر الهيثمي، 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تحقيق مسعد عبد الحميد محمد السعدني، دار الطلائع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المهندس يوسف الهاجري،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البقيع الغرقد، السيد محمد الحسيني‌الشيرازي، 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 المهندس حاتم عمر طه والدكتور محمد أنور البكري، مكتبة الحلبي،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الشهيد الأول محمد بن جمال الدين مكي العاملي، مجمع الذخائر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 الشيخ عباس القمي، دار الحكمة، فم،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محمّد مرتضى الحسيني الواسطي الزبيدي الحنفي، مكتبة الحياة،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الأئمة، ابن أبي الثلج البغدادي، المتوفى سنة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الأمين لمدينة سيد المرسلين، الشيخ عبد العزيز المدني، مطبعة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المسمى بكتاب العبر، عبد الرحمن بن محمد بن خلدون الحضرمي المغربي المتوفى سنة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مؤسسة الأعلمي،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عثمان بن سعيد الدارمي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زكريا يحيى بن معين المتوفى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أحمد محمد نور سيف، دار المأمون للتراث،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أبوبكر أحمد بن علي الخطيب البغدادي، 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تحقيق مصطفى عبد القادر عطاء،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 عمرو بن أحمد بن عثمان بن شاهين، مكتبة المنار، الزرقاء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أبوجعفر محمد بن جرير الطبري، مؤسسة الأعلمي،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القرماني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البخاري 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عبدالمعيدخان، المكتبة الاسلامية، دياربكر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أبو زيد عمر بن شبة النميري البصري، 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تحقيق فهيم محمود شلتوت، مطبعة قدس، قم، ايران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أبوالقاسم علي بن الحسن بن هبة اللَّه بن عبد اللَّه الشافعي المعروف بابن</w:t>
      </w:r>
    </w:p>
    <w:p>
      <w:pPr>
        <w:pStyle w:val="BookText"/>
        <w:rPr/>
      </w:pPr>
      <w:r>
        <w:rPr>
          <w:rFonts w:ascii="Amiri" w:hAnsi="Amiri" w:eastAsia="Amiri" w:cs="Amiri"/>
          <w:color w:val="111111"/>
          <w:sz w:val="28"/>
          <w:sz w:val="28"/>
          <w:szCs w:val="28"/>
          <w:rtl w:val="true"/>
          <w:lang w:bidi="ar-SA"/>
        </w:rPr>
        <w:t xml:space="preserve">عساكر، المتوفى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تحقيق علي شيري، دار الفكر للطباعة والنشر والتوزيع، سوريه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الأئمة عليه السلام ووفياتهم، الحافظ الشيخ أبو محمد عبد اللَّه بن النصر ابن اخشاب البغدادي، المتوفى سنة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النجفي،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أحمد بن أبي يعقوب بن جعفر بن وهب ابن واضح الكاتب العباسي المعروف باليعقوبي، دار 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السيد شرف الدين علي الحسيني الاسترابادي النجفي، 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مدرسة الامام المهدي،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تحقيق 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اليوسفي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تحريرالأحكام الشرعية على مذهب الامامية، الحسن بن يوسف بن المطهر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تحقيق الشيخ ابراهيم البهادري، مؤسسة الامام الصادق، قم،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الطاووسي، الشيخ حسن بن زين الدين صاحب المعالم، تحقيق فاضل الجواهري، مكتبة السيد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 ابن شعبة الحراني، تصحيح علي أكبر الغفاري،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الاحوذي بشرح جامع الترمذي، محمد عبد الرحمن المباركفوري،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في شرح خطبة المعالم، السيد جعفر آل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مقتبسها في آخر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تخريب وبازسازى بقيع به روايت اسناد، السيد علي قاضي عسكر، نشر مشعر،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شمس الدين محمد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النبي، حماد بن زيد البغدادي المتوفى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علي عليه السلام بنته من عمر، الشيخ المفيد م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تحقيق عصام عبد السيد، المؤتمر العالمي بمناسبة الذكرى الألفية لوفاة الشيخ المفيد، قم، ايران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العلّامة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مؤسّسة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 محمد بن أبي طالب، مؤسسة المعارف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تصحيفات المحدثين، العسكري، المتوفى سنة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الالمطبعة العربية الحديثة،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سليمان بن خلف الباجي المالكي، التوفى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تحقيق أحمد 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المصطفوي،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بزوائد رجال الأئمة الأربعة، أحمد بن علي 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دار الكتاب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المسمى بالجواهر الحسان في تفسير القرآن، عبد الرحمن بن محمد بن مخلوف أبي زيد الثعالبي المالكي، المتوفى سنة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تحقيق الشيخ علي محمد معوض والشيخ عادل أحمد عبد الموجود، دار احياء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المولى محسن الفيض الكاشاني، تصحيح الشيخ حسين الأعلمي،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الفرات الكوفي، أبوالقاسم فرات بن ابراهيم الكوفي، تحقيق محمد الكاظم، وزارة الثقافُ والارشاد الاسلامي،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أبو الفداء اسماعيل بن كثير القرشي الدمشقي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السيد مصطفى الموسوي الخميني، مؤسسة تنظيم ونشر آثار الإمام الخميني، مؤسسة العروج،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لأبي حمزة الثمالي، عبد الرزاق محمد حسين حرز الدين، م‌وسسة نشر الهادي،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علىّ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الى الإمام الحسن العسكري، مؤسسة الإمام المهدي، فم،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الشيخ عبد عليّ بن جمعة العروسي الحويزي، مؤسسة اسماعيليان،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الى تحصيل مسائل الشريعة، محمد بن الحسن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مؤسسة آل البيت، قم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الحبير في تخريج الرافعي الكبير، أحمد بن علي 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والاشراف، المسعودي،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 تقرير أبحاث السيد أبوالقاسم الموسوي الخوئي، ميرزا علي الغروي، مؤسسة احياء آثار الإمام الخوئي،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شرح على موطأ مالك، جلال الدين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بهاء الدين محمد بن الحسين العاملي،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للشيخ المفيد، الشيخ أبو جعفر محمد بن الحسن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تحقيق السيد حسن الخرسان، دار الكتب الاسلامية،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احمد بن علي بن حجر العسقلاني،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الحافظ جمال الدين أبو الحجاج يوسف المزي، المتوفى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تحقيق الدكتور بشار عواد معروف، مؤسسة الرسالة،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في تنقيح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علي الموحد الأبطحي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محمد بن حبان التميمي البستي المتوفى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حيدر آباد دكن،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 أبوجعفر محمد بن علي الطوسي المعروف بابن حمزة، مؤسسة الأنصاريان،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أسانيد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أُلّف تحت اشراف السيد حسين الطباطبائي البروجردي،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أبوجعفر محمد بن جرير الطبري،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الخلاف والوفاق بين الإمامية وبين أئمة الحجاز والعراق، الشيخ علي بن محمد القمي السبزواري،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الحسني البيرجندي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وازاحة الاشتباهات عن الطرق والاسناد، محمد بن علي الأردبيلي الغروي الحائري، المتوفى 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مكتبة المحمدي،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 في أحاديث البشير النذير، جلال الدّين السيوطي،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العباسي،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المدارك، السيّد احمد الموسوي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الشيخ علي بن الحسن الكركي،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مؤسسة آل البيت لإحياء التراث،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احمد الأنصاري القرطبي،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للشرائع، يحيى بن سعيد، مؤسسة الإمام الصادق،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الرازي، دار احياء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رجال الصحيحين، محمد بن الحسين الأنصاري المري الظاهري، المتوفى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في الأحاديث القدسية، محمد بن الحسن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الاسلام، الشيخ محمّد حسن نجفى، دارالكتب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الامام علي بن أبي طالب، شمس الدين أبو البركات محمد بن أحمد الدمشقي الباعوني الشافعي المتوفى سنة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مجمع احياء الثقافة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في نسب الإمام علي وآله، محمد بن أبي بكر الأنصاري التلمساني المعروف بالبري، تحقيق الدكتور محمد التونجي، مكتبة النوري، 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والشهادة على ضوء القرآن والعترة، محمد أمين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اعانة الطالبين، أبوبكر السيد البكري بن السيد محمد شطا الدمياطيي،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رد المحتار على الدر المختار، محمد أمين الشهير بابن عابدين،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المحدث البحراني، مؤسسة النشر الاسلامي، قم، ايران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 الغلاصم في إفحام المخاصم، شيث بن ابراهيم بن محمد بن حيدرة، 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عبد اللَّه بن عمر البارودي، مؤسسة الكتب الثقافية،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 في أحوال محمد وآله الأطهار عليه السلام، السيّد هاشم البحراني، تحقيق الشيخ غلام رضا مولانا البروجردي، مؤسسة المعارف الاسلامية،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أبو نعيم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تحفة المحتاج، حواشي الشيخ عبد الحميد الشرواني والشيخ أحمد العبادي على تحفة المحتاج بشرح المحتاج لابن حجر العيثمي، دار احياء التراث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الراوندي، م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مؤسّسة الامام المهدي،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الشريف الرضي، تحقيق الشيخ محمد هادي الأميني، مجمع البحوث الاسلامية،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الشريف الرضي، تحقيق الشيخ محمد هادي الأميني، مجمع البحوث الاسلامية، مشهد،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الصدوق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تحقيق على أكبر الغفاري، منشورات جماعة المرسين في الحوزة العلمية،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عبقات الأنوار في امامة الأئمة الأطهار، السيد علي الحسيني الميلاني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الشيخ الطوسي، 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مؤسسة النشر الاسلامي،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 ترجمة أحمد الشنتناوي، ابراهيم زكي خورشيد، عبد الحميد يونس،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الاسلامية الشيعية، السيد حسن الأمين، دار التعارف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تشيع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في الرد على الوهابية، أحمد بن زيني دحلان، 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مطبعة البابي الحلبي و أخويه،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في معالم الرسول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جلال الدين السيوطي، دار المكتبة الاسلامية والمكتب الجعفري، طهران، ايران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المنضود في معرفة صيغ النيات والايقاعات والعقود، زين الدين علي بن علي بن محمد بن طي</w:t>
      </w:r>
    </w:p>
    <w:p>
      <w:pPr>
        <w:pStyle w:val="BookText"/>
        <w:rPr/>
      </w:pPr>
      <w:r>
        <w:rPr>
          <w:rFonts w:ascii="Amiri" w:hAnsi="Amiri" w:eastAsia="Amiri" w:cs="Amiri"/>
          <w:color w:val="111111"/>
          <w:sz w:val="28"/>
          <w:sz w:val="28"/>
          <w:szCs w:val="28"/>
          <w:rtl w:val="true"/>
          <w:lang w:bidi="ar-SA"/>
        </w:rPr>
        <w:t xml:space="preserve">الفقعاني، 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بركت، مكتبة مدرسة امام العصر، شيراز،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الشيعة، السيد علي خان المدني الشيرازي الحسيني، المتوفى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مكتبة البصيرتي،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الشيخ شمس الدين محمد بن مكي العاملي الشهيد الأول، استشهد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أبوالقاسم سليمان بن أحمد الطبراني، 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 القاضى أبوحنيفة نعمان بن محمد بن منصور التميمي المغربي، تحقيق آصف‌بن علي أصغر فيضي، دارالمعارف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قطب الدين الراوندي، المتوفى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مؤسّسة الامام المهدي،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أبو جعفر محمد بن جرير بن رستم الطبري،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مؤسسة البعثة،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اسماعيل بن محمد التيمي الاصفهاني، المتوفى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دار طيبة،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الناسك، السيد محسن الحكيم، تحقيق السيد محمد القاضي الطباطبائي، مؤسسة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على صحيح مسلم بن الحجاج، جلال الدين السيوطي،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تحقيق أبو اسحاق الحويني الأثري، دار ابن عفان،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محب الدين أحمد بن عبد اللَّه الطري المتوفى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مكتبة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الصالحين في شرح تبصرة المتعلمين، الشيخ محمد رضا الطبسي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المعاد في شرح الارشاد، ملا محمد باقر السبزواري المتوفى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مؤسسة آل البيت،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الى تصانيف الشيعة، الشيخ آقا بزرك الطهراني، دار الأضواء،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 الشهيد الأول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محب الدين ابو عبد اللَّه محمد بن محمود المعروف بابن النجار البغدادي، المتوفى سنة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تحقيق مصطفى عبد القادر عطا،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عليه السلام، ابن تيمية الحراني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بطوطة، ابن بطوطة، تحقيق الشيخ محمد عبد المنعم، دار احياء العلوم،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الغدير والبقيع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تقي الدين الحسن بن علي بن داود الحلي، المتوفى بعد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منشورات المطبعة الحيدرية، النجف الأشرف،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 حسن السندوبي، المطبعة الرحمانية،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السيد المرتضي، تحقيق السيد أحمد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أحمد بن محمد بن فهد الحلي المتوفى سنة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تحقيق السيد مهدي الرجائي، مكتبة آية اللَّه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المحقق الكركي، الشيخ علي بن الحسين الكركي،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تحقيق الشيخ محمد الحسون، مؤسسة النشر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تواريخ النبي والآل، الشيخ محمد تقي التستري، طبع في آخر قاموس الرجال،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الحسيني في الشام ومنه الى المدينة المنورة، الشيخ محمد أمين الأميني، مركز دراسات عاشوراء،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محمّدبن فتّال النيشابوري، م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المعجزات والفضائل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الصالحين، يحيى بن شريف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محمد أمين السويدي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السلام، محمد اسماعيل الكحلاني الصنعاني، تحقيق محمد عبد العزيز الخولي،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م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تحقيق عادل أحمد عبد الموجود وعلي محمد معوض،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ابن ادريس الحلي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 أبو نصر البخاري، منشورات المطبعة الحيدرية، النجف الأشرف،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مهديقلى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الدكتور السيد محمد دبير سياقي، نشر تيراژه، طهران،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أبوبكر أحمد بن عبد العزيز الجوهري البصري البغدادي، 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شركة الكتبي،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المقال في علم الرجال، أبوالهدى الكلباسي، مؤسسة ولي العصر للدراسات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إبن ماجة، محمّد بن يزيد القزويني ابن ماجة، المتوفى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تحقيق محمد فؤاد عبد الباقي،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 ابن اشعث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محمّد بن عيسى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المتوفى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تحقيق مجدي بن منصور،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عبداللَّه بن بهرام 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احمد بن الحسين البيهقي، 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أحمد بن شعيب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أبي بكر البرقاني، للدارقطني في الجرح والتعديل،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السيد ابراهيم، مكتبة القرآن،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الذهبي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الطوبى، الشيخ محمد مهدي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الاسلام في مسائل الحلال والحرام، المحقّق الحلّي، تعليق السيد صادق الشيرازي، انتشارات استقلال، طهران، ايران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شرح‌الأخبار، القاضى نعمان، 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انتشارات اسلامى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الكافي، المولى محمد صالح المازندراني المتوفى سنة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تعليق الميرزا أبوالحسن الشعراني، المكتبة الاسلامية،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السير الكبير لمحمد بن الحسن الشيباني 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محمد بن أبي سهل السرخسي‌م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شمس الدين أبو الفرج عبد الرحمن بن أبي عمر محمد بن أحمد بن قدامة، 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دار الكتاب العربي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مائة كلمة، إبن ميثم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مسند أبي حنيفة، ملا علي القاري الحنفي،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ابوجعفر أحمد بن محمد بن سلامة بن عبد الملك بن سلمة الأزدي الحجري المصري الطحاوي الحنفي، م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تحقيق محمد زهري النجار،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إبن أبي‌الحديد،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دار احياءالكتب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أبو الفضل عياض اليحصبي، م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الحافظ عبيد اللَّه بن عبد اللَّه بن أحمد المعروف بالحاكم الحسكاني الحنفي النيسابوري،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تحقيق الشيخ محمد باقر المحمودي، مجمع احياء الثقافة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 الشيخ عبد الحسين الأميني النجفي، دار الشهاب، قم المقدسة،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الأخبار في نسب السادة الفاطمية الأخيار،</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الجوهري</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خزيمة،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سيرة النبي الأعظم صلى الله عليه و آله، السيد جعفر مرتضى العاملي، دار السيرة،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امام، مجموعة خطابات ورسائل وكلمات 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الى مستحقّي التقديم، الشيخ علىّ بن يونس العاملي النباطى البياضى، المكتبة المرتضويّة لاحياء الآثار الجعفريّه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السنة، محمد 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الصواحق المحرقة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دار صادر،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باصبهان والواردين عليها، أبو محمد عبد اللَّه بن محمد بن جعفر بن حبان المعروف بأبي الشيخ الأنصاري، 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تحقيق عبد الغفور عبد الحق حسين البلوسي،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في معرفة طبقات الرجال، السيد علي أصغر بن محمد شفيع الجابلقي البروجردي 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تحقيق السيد مهدي الرجائي، مكتبة السيد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باللَّه سيدي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السيد مرتضى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رضي الدين علي بن يوسف المطهر الحلي، 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تحقيق السيد مهدي الرجائي، مكتبة آية اللَّه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أحمد بن حنبل المتوفى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دار الخاني،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محبة آل بيت النبي صلى الله عليه و آله، الدكتور محمد عبده يماني، مؤسسة الكتاب الثقافية، بيروت، لبنان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ابن 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المعبود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الشيخ عبد اللَّه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الخليل بن أحمد الفاهيدي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في فنون المغازي والشمائل والسير، محمد بن عبد اللَّه بن يحيى ابن سيد الناس، 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مؤسسة عز الدين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الشيخ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 حسين بن عبدالوهّاب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العبرة فى غبن العترة، جمال الدين السيد أحمد آل طاووس، م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دار الشهاب،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أبواسحاق ابراهيم بن محمّد الثقفي الكوفي المتوفى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تحقيق السيد جلال الدين المحدث، سلسلة انتشارات انجمن آثار ملي،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الإختصار في البيوتات العلوية المحفوظة من الغبار،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 الشيخ عبد الحسين الأميني النجفي، دار الكتاب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رواة وأصحاب الامام الصادق عليه السلام، الشبستري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فى غريب الحديث،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شرح صحيح البخاري، شهاب الدين ابن حجر العسقلاني،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ووقعة 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الشيخ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أبوالفضل سديد الدين شاذان بن جبرائيل بن اسماعيل بن أبي طالب القمي المدني،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منشورات المطبعة الحيدرية، النجف الأشرف،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المتوفى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دار الكتب العلمية،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الى الإمام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العراقيين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التراث، السيد محمد حسين الحسيني الجلالي، انتشارات دليل ما،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ابن 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النبي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محمد عبد الرؤوف المناوي، م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 الشيخ محمد تقي التستري، مؤسسة النشر الاسلامي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أبوالعباس عبد اللَّه بن جعفر الحميري،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مؤسسة آل البيت لإحياء التراث،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قطب الدين سعيد بن هبة اللَّه الراوندي المتوفى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تحقيق الميرزا غلامرضا عرفانيان، مؤسسة الهادي،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الرواية في الكتب الستة، الذهبي 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دار القبلة،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الشيخ الكليني، المتوفى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دارالكتب الاسلاميّة، طهران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عبد اللَّه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اللغة والأدب، الشيخ أبو العباس المبرد النحوي، 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جعفر بن محمّد بن قولويه، 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تصحيح الشيخ عبد الحسين الأميني، مكتبة المرتضويّه،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التعجب، ابو الفتح محمد بن علي الكراجكي، 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منشوران مكتبة المصطفوي،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الشيخ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نعيم بن حماد المروزي،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الهواتف،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الفهارس، السيد محمد باقر الحجتي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أتباع محمد بن عبد الوهاب، السيد محسن الحسيني الأمين، مكتبة الحريس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اسماعيل بن محمّد العجلوني الجراحي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الفاضل الآبى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أبوالحسن علي بن عيسى بن أبي الفتح الاربلي، دار الأضواء،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الفاضل الهندي المتوفى سنة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مؤسسة النشر الاسلامي، قم،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 الشيخ محمد أمين زين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المتّقي الهندي، المتوفى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البخاري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دانشمندان، الشيخ محمد شريف الرازي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المنظور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 في أسباب ورود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في شرح خطبة الزهراء، محمد علي بن أحمد القراچه داغي التبريزي الأنصاري، المتوفى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تحقيق السيد هاشم الميلاني، مؤسسة الهادي، قم،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السيد ابن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في‌أنساب الطالبيين، الشريف نجم الدين أبو الحسن علي بن أبي الغنائم محمد بن علي العلوي العمري،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المهدوي الدامغاني، مكتبة آية اللَّه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الشيخ فخر الدين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فى تفسير القرآن،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علي بن أبي بكرالهيثمي، 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ارشاد الأذهان، المولى أحمد الأردبيلي، تحقيق العراقي والاشتهاردي واليزدي، مؤسسة النشر الاسلامي، قم، 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اللغة، ابن فارس،</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 وملتقى البحرين، الشيخ أبوالحسن المرندي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نفيسة حاوية لرسائل شريفة، أمر بطبعها السيد النجفي المرعشي، منشورات مكتبة بصيرتي،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أبو جعفر محمد بن حبيب بن أمية الهاشمي البغدادي، 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تحقيق سيد كسروى، دار الغد العربي، القاهرة، مصر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ابن حزم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الإثنى عشرية،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السيد محمد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السيّد هاشم البحراني، مؤسسة المعارف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السيد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الكتب،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أبوالحسن علي بن الحسين بن علي المسعودي، 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دار الهجرة،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المشهدي،</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 الشيخ المفيد،</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الافهام الى تنقيح شرائع الاسلام، الشهيد الثاني، مؤسسة المعارف الاسلامية،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مسانيد أبي يحيى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الإرشاد،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المحدّث النوري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الشيخ علي النمازي، مؤسسة النشر الإسلامي،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الحاكم 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أعيان الشيعة، السيد حسن بن السيد محسن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علم رجال‌الحديث، الشيخ علي‌النمازي الشاهرودي، مطبعة الحيدري، طهران، ايران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 المولى أحمد بن محمد مهدي النراقي، 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عند فقد الأحبة والأولاد، الشهيد الثاني زين الدين علي بن أحمد الجبعي العاملي، المستشهد سنة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مؤسسة آل البيت،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أبوالحسن علي بن جعد بن عبيد الجوهري، المتوفى 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تحقيق الشيخ عامر أحمد حيدر،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اسحاق ابن راهويه، اسحاق بن ابراهيم بن مخلد المروزي،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الغفور عبد الحق حسين برد البلوشي، مكتبة الإيمان، المدينة المنورة، 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احمد بن علىّ بن المثنّى التميمي،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احمد بن الحنبل، أحمد بن حنبل المتوفى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أبوبكر عبد اللَّه بن الزبيرالحميدي المتوفى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تحقيق حبيب الرحمن العظمي،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سليمان بن احمد بن أيوب اللخمي الطبراني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تحقيق حمدي عبد المجيد السلفي،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سليمان بن داود بن الجارود الطيالسي المتوفى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دار الحديث،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أبوبكر عبد اللَّه بن سليمان بن الأشعث السجستاني المتوفى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تحقيق عبد الغفور عبد الحق حسين، مكتبة الأقصى،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أعلام الفقهاء الأقطار، أبوحاتم محمدبن حبان‌المتوفى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دار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 السيد ابن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آقا رضا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الفيومي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إبن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المدرستين، السيد مرتضى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تصحيح علي أكبر الغفاري، مؤسسة النشر الإسلامي،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احاديث الامام المهدي، جماعة من المحققين، ومنهم مؤلف هذا الكتاب، مؤسسة المعارف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الياقوت الحموي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الرواة، السيد أبو القاسم الموسوي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 استعجم، عبداللَّه‌بن عبدالعزيز البكري‌الاندلسي المتوفى سنة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عالم‌الكتب،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في الحج والزيارة والمعالم المشرفة في الحجاز، الدكتور عبد الجبار الرفاعي، دار المشعر،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العربية، يوسف اليان سركيس، منشورات مكتبة آية اللَّه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معالم الحجاز، عاتق بن غيث البلادي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رضا كحالة، دار احياء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موفق الدين أبو محمد عبد اللَّه بن أحمد بن محمد بن قدامة، 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دار الكتاب العربي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 أبو الفرج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برواية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الخوارزمي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 الأحمدي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الخليفة عمر بن الخطاب، عبد الرحمن أحمد البكري، الارشاد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لايحضره‌الفقيه، الشيخ‌الصدوق،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مؤسسةالنشر الإسلامي التابعةلجماعة</w:t>
      </w:r>
    </w:p>
    <w:p>
      <w:pPr>
        <w:pStyle w:val="BookText"/>
        <w:rPr/>
      </w:pPr>
      <w:r>
        <w:rPr>
          <w:rFonts w:ascii="Amiri" w:hAnsi="Amiri" w:eastAsia="Amiri" w:cs="Amiri"/>
          <w:color w:val="111111"/>
          <w:sz w:val="28"/>
          <w:sz w:val="28"/>
          <w:szCs w:val="28"/>
          <w:rtl w:val="true"/>
          <w:lang w:bidi="ar-SA"/>
        </w:rPr>
        <w:t>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ابي طالب،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المولى حيدر الشيرواني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العلّامة الحلّي المتوفى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طبع الحاج أحمد، تبريز،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في تاريخ الأئمة الأطهار، أبو علي محمد بن همام بن سهيل الكاتب الإسكافي،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 هزار، دليل ما،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التواريخ، محمد هاشم بن محمد علي الخراساني، انتشارات العلمية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السنن المسندة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إلى زوائد ابن حبان، علي بن أبي بكر الهيثمي، 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تحقيق محمد عبد الرزاق حمزة،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الشيعة، الأحمدي الميانجي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الجليل، الحطاب الرعيني،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الامام جعفر الصادق والمذاهب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الإمام الجواد عليه السلام، اللجنة العلمية في مؤسسة ولي العصر للدراسات الاسلامية،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عليه السلام، السيد محمد كاظم القزويني 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التاريخ الاسلامي، محمد هادي اليوسفي الغروي، مجمع الفكر الاسلامي،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طبقات الفقهاء،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 مؤسسة الامام الصادق،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الفقهية الميسرة، الشيخ محمد علي الأنصاري، مجمع الفكر الاسلامي، قم، ايران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مؤلفي الإمامية، مجمع الفكر الاسلامي، قم،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مالك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 أحمد بن محمد بن فهد الحلّي، تحقيق الشيخ مجتبى العراقي، مؤسسة النشر الاسلامي التابعة لجماعة المدرسين بقم المشرفة،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 محمد المحمدي الري شهري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الحديث ومنسوخه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بين بني أمية وبني هاشم، تقي الدين أحمد بن علي المقريزي المتوفى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تحقيق 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التفرشي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والاجتهاد، السيد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النصائح الكافية لمن يتولى معاوية، السيد محمد بن عقيل العلوي، م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دار الثقافة،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الكتب الخالدة، الدكتور حامد حفني داود، دار المعلم للطباعة،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المتئاتر، محمد جعفر 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جمال الدين محمد بن يوسف الزرندي الحنفي المدني، م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مكتبة نينوى الحديثة، طهران،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المعجزات في مناقب الأئمة الهداة، أبوجعفر محمد بن جرير بن رستم الطبري،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مدرسة الإمام المهدي عليه السلام،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الشبلنجي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الشيخ الطوسي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الأحكام،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زين الدين علي بن يوسف بن جبر، 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تحقيق السيد أحمد الحسيني، مجتمع الإمام الهادي عليه السلام، مشهد، مطبعة ستارة،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مجموعة خطب ورسائل وكلمات الإمام أمير المؤمنين عليه السلام، السيد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السعادة في مستدرك نهج البلاغة، الشيخ محمد باقر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محمد بن علي بن محمد الشوكاني المتوفى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دار الجيل،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أبوجعفر محمد بن علي الطوسي المعروف بابن‌حمزة،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تحقيق الشيخ محمد الحسون، مكتبة آيةاللَّه النجفي المرعشي، قم،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 الى أصول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أسماء المؤلفين وآثار المصنفين، اسماعيل باشا البغدادي، ط استانبول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لذوي القربى، الشيخ سليمان بن ابراهيم القندوزي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أشرف الحسيني، دار الأسوة، طهران، ايران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النصائح الكافية لمن يتولى معاوية، محمد بن عقيل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خلاصة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الدرر السنية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النبي‌الأعظم صلى الله عليه و آله، السيد جعفر مرتضى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التحفة لابن عساكر على ما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الشرح الكبير، عبد الرحمن 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اعتقال اللسان أو السكوت الطويل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العسقلاني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ابن شبة النميري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 لمدينة سيد المرسلين، الشيخ عبد العزيز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عن 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إمام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الجوهري، مادة بقع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الفيروزآبادي، مادة بقع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 ابن فارس، مادة بقع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مادة بقع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 مادة بقع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ابن الأثير، مادة بقع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الخليل بن أحمد الفراهيدي، مادة غرقد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الفيومي، مادة غرقد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الفيروزآبادي، مادة غرقد؛ بحار الانوار، محمد باقر المجلسي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تاج العروس مادة غرقد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في فنون المغازي والشمائل والسير، 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الحطاب الرعيني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مادة بقع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غريب الحديث، الحربي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مجمع البحرين، الطريحي، مادة غرقد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نورالدين الهيثمي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مراصدالاطلاع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الدرالثمين في معالم دار الرسول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عن تفسير القمي، علي بن إبراهيم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الطحاوي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احمد؛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موارد الظمآن إلى زوائد ابن حبان، علي بن أبي بكر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المناوي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الجامع العباسي، الشيخ بهاء الدين العاملي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 والواردين عليها، أبو الشيخ الأنصاري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أو مدينة السلام، الخطيب البغدادي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عبد اللَّه 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الشرح الكبير، عبدالرحمن 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ابن حجر العسقلاني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الغدير، الشيخ عبد الحسين الأميني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الطبري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حلية الأبرار،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سمسار، والسمسرة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والشراء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الآحاد والمثاني، أحمد بن عمرو بن الضحاك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المنتقى من السنن المسندة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ونحوه فيه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مسند ابن 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التلخيص الحبير في تخريج الرافعي الكبير، 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الكامل لعبد اللَّه 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فوائد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نيل الأوطار، الشوكاني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الخلاف،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جامع الخلاف والوفاق، علي بن محمد القمي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مجمع الزوائد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ارواء الغليل في تخريج أحاديث منار السبيل، محمد ناصر الدين الالباني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عنه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والأوسطوالبزار باختصار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والأوسط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آي القرآن،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الأحاديث الطوال،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الشاميين، الطبراني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تركة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ونحوه فيه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ونحوه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وعقة لقس يقاتل على الصاع بالبقيع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وعقة لقس يقاتل على الصاع بالبقيع؛ ونحوه في الإحتجاج،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 السيد أحمد آل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ابن أبي عاصم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المباركفوري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محمد هادي اليوسفي الغروي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الحديث ومنسوخه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شرح أصول الكافي، المولى محمد صالح المازندراني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مدينة المعاجز،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المزي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معجم ما استعجم، البكري الأندلسي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الصالحي الشامي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تهذيب الأحكام، الشيخ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الذكرى،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الحر العاملي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الفائدة، المولى أحمد الأردبيلي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أحكام القرآن، الجصاص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منتهى المطلب،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كتاب الآثار لأحمد بن الحسين البيهقي على ما ذكره الحموي؛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وقيده البكري بالنون على ما ذكره في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اصلاح غلط المحدثين، الخطابي البستي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غلط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التحديد في 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المدينة المنورة، عبد القدوس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 المهندس حاتم عمر طه والدكتور محمد أنور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فصول من تاريخ المدينةالمنورة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 السيد جعفر 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مقتبسها في آخر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بقيع الغرقد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ارواء الغليل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مقتبسها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المنتفى في مولود المصطفى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الكامل لابن 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النراقي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أبو بكر بن مسعود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أبوالقاسم جعفر بن محمد بن قولويه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نشر الفقاهة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مكة المكرمة، المعروف بمقبرة المعلاة، وفيها قبر عبد مناف، عبد المطلب، أبي طالب، خديجة، بعض أبناء رسول اللَّه صلى الله عليه و آله والصحابة والتابعين، والعلماء والصالحين، وسائر المؤمنين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الشيخ عباس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المهذب البارع، ابن فهد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الدر المنضود، ابن طي الفقعاني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المحقق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ارشاد الأذهان إلى أحكام الايمان،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ابن‌فهد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أزور الأئمة عليهم السلام بالبقيع لوجوبها أو ندبها قربة إلى‌اللَّه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الشهيد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الارشاد،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الاسلام، الشيخ محمد حسن النجفي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 السيد محسن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الصالحين في شرح تبصرة المتعلمين، محمد رضا الطبسي النجفي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مخطوط،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يستحب له أي للزائر زيارة سيدنا إبراهيم ابن رسول اللَّه صلى الله عليه و آله، وعبد اللَّه بن جعفر، وفاطمة بنت أسد، وجميع من بالبقيع من الصحابة والتابعين، رضوان اللَّه تعالى عليهم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تحفة المحتاج، الشرواني والعبادي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المدخل، ابن‌الحاج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الدمياطي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عنه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الجامع الصغير في أحاديث البشير النذير، جلال الدين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قبة آل البيت عليهم السلام، إذ العباس عم رسول اللَّه صلى اللَّه عليه وآله مدفون هناك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للهاجري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دار الإمام الصادق عليه السلام في قبلة مسجد رسول اللَّه صلى اللَّه عليه وآله من جهة الجنوب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غرب الحرم النبوي في سوق المدينة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الدكتور الأمين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يقع هذا المسجد في وسط سوق المدينة المسمى بالسوق المصري، وكان منزلها، انتقلت إليه من بيت جدتها فاطمة الزهراء عليها السلام، وقد أزيل هذا المسجد لإدخاله في المسجد النبوي الشريف،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زرنا هذا المسجد الشريف قبل هدمه وصلينا فيه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وثائق الوزارة الخارجية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صدق الخبر، عبد اللَّه بن حسن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وبازسازى بقيع به روايت اسناد، السيد علي قاضي عسكر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تخريب وبازسازي 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إليه الامام الخميني في رسالة أرسلها إلى بعض العلماء، في 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الطهراني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الفردوسية والحضيرة القدسية في أسماء من دفن بالبقيع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وفيه أنه توجد النسخة في الجامعة الاسلامية بالمدينة المنورة، فلمية، برقم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توجد النسخة الخطية في مكتبة السيد عبد الكريم بن محمد الشيخ بالمنطقة الشرقية في السعودية، على ما جاء في الموسم، المجلد الثالث،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معجم ما كتب عن الرسول وأهل البيت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مؤلفي الإمامية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معجم ما كتب في الحج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العراقيين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معجم ما كتب عن الرسول وأهل البيت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عبد الحسين الشهيدي في دائرة المعارف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مؤلفي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كتب في الحج والزيارة والمعالم المشرفة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زيارة القبور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ابن عابدين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البحر الرائق، ابن نجيم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تحفة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النمازي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سبل السلام، الكحلاني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التاريخ الكبير،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كنى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الجرح والتعديل،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تركة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اسحاق بن إبراهيم المروزي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كتاب الدعاء،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 شسعي، كذا في مجمع الزوائد وكنزالعمال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أنعش قدمك، كذا في مجمع الزوائد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انقلبت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واسعاً كثيراً، من التبجيل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أو من البجال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كذا في النهاية، مادة بجل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الحدائق الناضرة،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زيارة القبور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مسند اسحاق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الشيعية، السيد حسن الأمين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فضائل الأوقات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عدة من المحققين ومنهم المؤلف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ومن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وصلى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الفيض الكاشاني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الحويزي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ابن خلدون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ارواء الغليل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بسطنا الكلام حول فضل الجهاد والمجاهدين والشهادة والشهداء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والشهادةعلى ضوء القرآن والعترة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الدرجات الرفيعة، 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الطبري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الجواهر السنية، 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مستدرك‌الوسائل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أصحمة، ملك الحبشة، أسلم في عهد النبي صلى الله عليه و آله، وأحسن إلى المسلمين الذين هاجروا إلى أرضه، وأخباره معهم ومع كفار قريش مشهورة، توفي ببلاده قبل فتح مكة، والنجاشي لقب له ولملوك الحبشة، مثل كسرى للفرس، وقيصر للروم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الجنائز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تحرير الأحكام، العلامة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البيان،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البقيع، كما في مناقب ابن شهراشوب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أَهْلِ الْكِتابِ لَمَنْ يُؤْمِنُ بِاللَّهِ وَما أُنْزِلَ إِلَيْكُمْ وَما أُنْزِلَ إِلَيْهِمْ خاشِعِينَ لِلَّهِ لايَشْتَرُونَ بِآياتِ اللَّهِ ثَمَناً قَلِيلًا أُولئِكَ لَهُمْ‌أَجْرُهُمْ عِنْدَرَبِّهِمْ إِنَّ اللَّهَ سَرِيعُ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عن فقه القرآن للراوندي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الواحدي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ميرزا علي الغروي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الشهيد الثاني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كشف اللثام، الفاضل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شرح مسند أبي حنيفة، 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ارواء الغليل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ذيل تاريخ بغداد، ابن النجار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اللمع في أسباب ورود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الشيخ منتجب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سعد بن معاذ، كما يأتي ذكره في المدفونين في البقيع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حديث خيثمة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حز الغلاصم في افحام المخاصم، شيث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الديباج على صحيح مسلم،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يختصره الإنسان بيده فيمسكه، من عصا، أو عكازة، أو مقرعة، أو قضيب، وقد يتكأ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اثبات عذاب القبر،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عذاب القبر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ناسخ الحديث ومنسوخه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اللمع في أسباب ورود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اسماعيل بن محمد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بتفاوت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هديت؛ اثبات عذاب القبر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الجواهرى فى الصحاح مادة نتل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استنتل من الصف، إذا تقدم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واستنتل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فاستأخرت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السيد مصطفى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بيت الأحزان،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الطبري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المعجزات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الفضائل، شاذان بن جبرئيل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سليمان الشاذكوني، كما أورده ابن حمزة في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واما سليمان‌الشاذكوني فقد قال الذهبي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ضعفه لم يكد يوجد له حديث 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طبع دار الفكر، لبنان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شرف الدين علي الحسيني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تململت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بلسان الفرس، وفي‌المناقب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وميكا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أمير المؤمنين عليه السلام،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أعيان الشيعة، السيد محسن الأمين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يصلي الزائر في زيارة كلّ من الأئمة الأربعة ركعتين،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الحسن المجتبى، والإمام زين‌العابدين علي بن الحسين، والإمام محمد بن علي الباقر، والإمام جعفر بن محمد الصادق عليهم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اللمعة البيضاء في شرح خطبة الزهراء، محمد علي القراچه داغي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مجمع النورين وملتقى البحرين، المرندي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عن رحلة ابن جبير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الشيخ آقا بزرك الطهراني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قبة قبور آل البيت عليهم السلام بالبقيع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الغرقد، 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لبعض المحدثين والمؤرخين من قدمائنا المطبوع مع المجموعة النفيسة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السيد أبوالقاسم الخوئي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النمازي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سماء المقال في علم الرجال، الكلباسي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ذلك إذا فرط في أمره في وقته،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الشي‌ء في غير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صيف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أحمد بن أبي يعقوب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السقيفة وفدك،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أمير المؤمنين علي بن أبي طالب عليه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دون نقط في الأصل، كذا في هامش الكتاب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عبد الرحمن أحمد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الامام علي وآله، التلمساني البري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تحف العقول، 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خصائص الأئمة،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وجاء في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أألج</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نصب الراية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عثمان دعا المهاجرين والأنصار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أشيروا عليّ‌في هذا الرجل الذي فتق في الدين ما فتق، فأشار عليه علي وبعض الصحابة بقتل عبيد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نصب الراية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عثمان دعا المهاجرين والأنصار وقال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أشيروا عليّ في هذا الرجل الذي فتق في الدين ما فتق، فأشار عليه علي وبعض الصحابة بقتل عبيد 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التقوى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في مناقب خديجة الكبرى، السيد محمد بن علوي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في مناقب خديجة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بنات النبي صلى الله عليه و آله أم ربائبه؟ للعلامة المحقق السيد جعفر مرتضى العاملي حفظه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الاستغاثة، أبوالقاسم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زوجتي عثمان بن عفان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سوى رسول اللَّه صلى اللَّه عليه وآله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التعجب، أبو الفتح محمد بن علي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كنز الفوائد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بن أبي طالب سيرة وتاريخ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على ما في الصحيح من سيرة النبي الأعظم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مصنفات الشيخ المفيد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تاريخ النبي والآل، محمد تقي التستري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مع 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السيد مرتضى العسكري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حاشية 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ابن راهوية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سيرأعلام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عائشة،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 محمد هاشم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تحديد القبور بالأمتار من كتاب بقيع الغرقد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المجدي في أنساب الطالبيين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منتخب‌الأنوار، محمد بن همام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الغارات، إبراهيم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تاريخ الأئمة، ابن أبي الثلج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مواليد الأئمة عليهم السلام ووفياتهم، 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ذخائر العقبى في مناقب ذوي القربى، محب الدين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الحواشي على تحفة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عليهم السلام ووفياتهم، ابن 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ونحوه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مدينةالمعاجز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جواهر المطالب، الباعوني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أمير المؤمنين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روى‌ابن عساكر في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بن‌عبد اللَّه بن الزبير، قال سمعت عائشةتقول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الأمر لا يكون أبداً، يدفن ببقيع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لهم تعني‌رسول‌اللَّه وأبا بكر وعمر رابعاً، واللَّه انه لبيتي أعطانيه‌رسول اللَّه في حياته، وما دفن فيه عمر وهو خليفة إلا بأمري، وما آثر على عندنا بحسن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الجوهرة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وتنازعوا حتى دخلت بنو هاشم مع الحسين في السلاح وبنو أمية مع مروان كذلك، فأصلح الناس وأبو هريرة بينهم، وقال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هذا 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 الحسن أن يدفن مع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الفتن لنعيم بن حماد المروزي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لو أنّ إبناً لموسى أوصى أن يدفن مع أبيه فمنع ألم يكن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ابن رسول اللَّه صلى اللَّه عليه وسلم يمنع أن يدفن مع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الميلاني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مروان عدواً لبني هاشم حتى مات؛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معاوية كتب إلى مروان يشكر له ما صنع واستعمله على المدينة، ونزع سعيد بن العاص، وكتب إلى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كتابي هذا فلا تدع لسعيد بن العاص قليلًا ولا كثيراً إلا قبضته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مشاهير علماء الأمصار، محمد 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سليمان بن خلف الباجي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علي بن يوسف المطهر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الجامع العباسي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ذخيرة الصالحين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المزار لمحمد بن المشهدي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العباسى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الارشاد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العباسى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الجامع 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أولادكم محبة آل بيت النبي صلى الله عليه و آله، الدكتور محمد عبده يماني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الامام علي وآله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مناقب أهل البيت، المولى حيدر الشيرواني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عنه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تذكرة الخواص، 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الإمام الحسين بن علي عليه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ام عبيدة بنت الحسن بن‌علي بن أبي طالب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وقال العلامة الحلي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هاشمي من هاشميين‌علوي من علويين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الأنساب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الأنساب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المجدي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الجامع العباسي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الإمام زين العابدين 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الإمام زين العابدين 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أبي حنيفة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مناقب أهل البيت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بسطنا الكلام في بعض جوانب حياته عليه السلام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جعفر الصادق رمز الحضارة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بقم المقدسة وبيروت، فراجع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العباسي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وصول الأخيار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الجامع العباسي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مواليد الأئمة عليهم السلام ووفياتهم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الجامع العباسي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منتهى‌المطلب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الإمام محمد بن علي الباقر عليه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الذهبي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أسانيد أبي حنيفة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الإمام الصادق والمذاهب الأربعة، أسد حيدر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عليه السلام، السيد محمد كاظم القزويني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الفائق في رواة وأصحاب الإمام الصادق عليه السلام، عبد الحسين الشبستري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ونحوه في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الإثني عشرية،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الإمام جعفر الصادق، 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نظرات في الكتب الخالدة، حامد حفني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الموسوعة الفقهية الميسّرة، محمد علي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العارف باللَّه سيّدي الإمام جعفر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حنيفة من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السندوبي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المناقب ط النجف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العلماء بالنجوم جابر حيّان صاحب الصادق عليه السلام، وذكره ابن النديم في‌رجال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وهناك قول بأنّه مات سنة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والظاهر عدم تماميّته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أشعار في حبّ آل بيت رسول اللَّه صلى اللَّه عليه وآله، منها ما رواه الذهبي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سليمان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حججنا مع الشافعي، فما ارتقى شرفاً ولا هبط وادياً إلّاوهو يبكي وينشد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تاريخ الإسلام 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المقصود من أبي زرعة هنا هو عبيد اللَّه بن عبد الكريم أبو زرعة الرازي، فانّه توفي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وإن كان أبو زرعة عبد الرحمن بن عمرو الدمشقي فإنّه مات عام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أبي حاتم يروي عن كليهما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على ما في إحقاق الحق، القاضي نور اللَّه التستري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طبقات مشايخ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جعفر الصادق فاق جميع أقرانه في جميع أهل بيته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المناقب ط النجف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الثّرى والثّريّا؟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حوادث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البيوتات العلويّة المحفوظة من الغبار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على ما في موسوعة الإمام الصادق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على ما في الإمام الصادق عليه السلام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 في نسب السادة الفاطميّة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على ما في الإمام الصادق عليه السلام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على ما في الإمام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القرماني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على ما في 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 الشبراوي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على ما في موسوعة الإمام الصادق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السويدي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على ما في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موسوعة الإمام الصادق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الإمام جعفر الصادق والمذاهب الإسلاميّة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سلم عليه السلام من اضطهادهما ولقد واجه المصاعب و العراقيل، و تحمّل الأذى الكثير، و سُمّ‌بأمر المنصور الدوانيقي عليه اللعنة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المعاصرة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على ما في موسوعة الإمام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باللَّه سيدي الإمام جعفر الصادق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سمّه المنصور، ومات الإمام الصادق عليه السلام شهيداً كآبائه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برهان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رمز الحضارة الاسلامية، للمؤلف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قسماً ويميناً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الأنوار البهية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مناقب المهاجرين وفضلهم؛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فضائل فاطمة بنت النبي؛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 ما جاء في فضل فاطمة؛ فضائل الصحابة،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مصنف 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34215</w:t>
      </w:r>
      <w:r>
        <w:rPr>
          <w:rFonts w:ascii="IRNazanin" w:hAnsi="IRNazanin" w:eastAsia="IRNazanin"/>
          <w:b w:val="false"/>
          <w:b w:val="false"/>
          <w:bCs w:val="false"/>
          <w:i w:val="false"/>
          <w:i w:val="false"/>
          <w:iCs w:val="false"/>
          <w:color w:val="333333"/>
          <w:sz w:val="20"/>
          <w:sz w:val="20"/>
          <w:szCs w:val="20"/>
          <w:rtl w:val="true"/>
        </w:rPr>
        <w:t xml:space="preserve">؛ ارواء الغليل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ببقعتك</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أئمة البقيع</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في تواريخ الحجج الإلهية،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المسعودي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في مناقب خديجة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تفصيل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السيد 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موسى بن محمد بن علي بن عبد اللَّه بن العباس، ولي العهد، أبو موسى الهاشمي، عاش خمساً وستين سنة، وكان فارس بني العباس وسيفهم المسلول، جعله السفاح ولي عهد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المنصور، وهو الذي انتدب لحرب ابني عبد اللَّه بن حسن، فظفر بهما، وقتلا، وتوطدت الدولة العباسية به، وقد تحيّل عليه المنصور بكلّ ممكن، حتّى أخّره، وقدم في العهد عليه المهدي،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له بعد الرغبة والرّهبة عشرة آلاف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سنة ثمان وستين ومائة بالكوفة، وله أولاد و أموال وحشمة وشأن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النبي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وان رأى صحة خبر البزنطي الدال على الدفن ببيتها، إلا أنه يرى أن في اثبات أمثال تلك الأمور الواقعية بأخبار الآحاد نظر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الصالحين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متحير في تعيين قبرها، ومحل زيارتها في أي مكان هو، ومن أعظم المصائب خفاء قبرها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قال الشهيد الثاني في شرح عبارة المحقق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أن تزار فاطمة عليها السلام من عند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جزء من مسجده صلى الله عليه و آله، وهو ما بين قبره الشريف ومنبره إلى طرف الظلال، وقد روي أن قبرها عليها السلام بالروضة، فلذلك استحب المصنف زيارتها من عندها، ويظهر من تخصيصها اختياره ذلك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قال الشهيد الثاني في شرح عبارة المحقق في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أن تزار فاطمة عليها السلام من عند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جزء من مسجده صلى الله عليه و آله، وهو ما بين قبره الشريف ومنبره إلى طرف الظلال، وقد روي أن قبرها عليها السلام بالروضة، فلذلك استحب المصنف زيارتها من عندها، ويظهر من تخصيصها اختياره ذلك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الصالحين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الأحوط زيارتها في المواضع الثلاثة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الأزرية، الشيخ كاظم الازري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الحسين، ابن تيمية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فيض القدير في شرح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الآثار الباقية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مقتل الحسين‌للخوارزمي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توضيح المقاصد،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تسلية المجالس، محمد بن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الشامية من عمر النهضة الحسينية،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ونحوه في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يمت قتيلًا؛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ونحوه بتفاوت يسير في كامل الزيارات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أتيت القبر الذي بالبقيع فاجعله بين يديك ثم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جبير في رحلته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ومشاهد هذا البقيع أكثر من أن تحصى، لأنه مدفن الجمهور الأعظم من‌الصحابة والمهاجرين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اهتمّ بعض الباحثين بجمع أسماء المدفونين بالبقيع، منهم أبو عبد اللَّه محمد بن أحمد بن أمين الأقشهري المتوفى سنة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عمل كتاباً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في أسماء من دفن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الصالحي الدمشقي في 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والزركلي في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ولم نعثر عليه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مارية القبطية هي التي أهداها المقوقس صاحب الاسكندرية إلى النبي صلى الله عليه و آله، فأسكنها في أحدالحوائط السبعة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المسيج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بها وله سنة وعشرة أشهر وثمانية أيام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القاضي 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الإمام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العلل ومعرفة الرجال،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رضاعه في الجنة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مسانيد أبي يحيى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اثبات عذاب القبر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الفرط والفارط المتقدم للقوم، والأصل فيه المتقدم إلى الماء ليرتاد لهم ويهيي‌ء لهم الدلاءوالارشية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الفرط والفارط المتقدم للقوم، والأصل فيه المتقدم إلى الماء ليرتاد لهم ويهيي‌ء لهم الدلاء والارشية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مقتبسها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الرسوخ؛ الأعلام، الزركلي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الإكمال في ذكر من له رواية في مسند الإمام أحمد من الرجال، محمد بن علي بن حمزة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الحكومة والإمارة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اخبار الدولة العباسية، لمؤلف من القرن الثالث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النزاع والتخاصم،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الايام الشامية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 ذكره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أم المؤمنين عائشة تتهمه لإكثاره الرواية 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شرح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محمود أبو 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معجم المؤلفين، عمر رضا كحالة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مرآة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كشاف الفهارس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يوسف اليان سركيس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بزوائد رجال الأئمة الأربعة،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ذكر من له رواية في مسند الإمام أحمد من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ذكر من له رواية في مسند الإمام أحمد من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المطبوع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المستجاد من الارشاد المطبوع بالمجموعة النفيسة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تهذيب المقال، السيد محمد علي الموحد الأبطحي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المطبوع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اعلام‌الورى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المطبوع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سماك بن عبيد بن رافع بن امري‌ء القيس بن زيد بن‌عبد الأشهل الأشهلي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شهد العقبة، ثم كان نقيباً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يشهد بدراً، ولكنه روى ابن عساكر في 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عقبياً بدرياً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كنيتان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وأبو حضير، وأبوه حضير الكاتب، ولم‌يعقب أسيد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وهو المختار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الصحيح</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 الشامية من عمر 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عثمان بن عفان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رقية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في مناقب خديجة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تاج‌المواليد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علي بنته من عمر،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الدرالثمين في معالم دار الرسول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ونحوه في كتاب 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الحسين بن علي، وهو تصحيف</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 الشيخ عبد الحسين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الرواة، الأردبيلي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طرائف المقال، السيد علي أصغر الجابلقي البروجردي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تهذيب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الحر العاملي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الأوقية،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النصف من كلّ شي‌ء، كذا في النهاية لابن الأثير، مادة نشش</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البشرى في مناقب خديجة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أنه مات سنة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اسعاف المبطأ برجال الموطأ، جلال الدين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عذاب القبر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أبي بكر البرقاني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أنساب الأشراف، البلاذري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تلك الحرب بحرب الجمل، لأنّ عائشة قادت الجيش في تلك الحرب وهي راكبة على‌الجمل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7038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اسحاق ابن راهويه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إذا قرأت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حتى‌تبل دموعها خمارها، وجاء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ابن عمر فأرونيه، فلما مرّ بها 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عمر،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الرحمن، ما منعك أن تنهاني عن مسيري،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قد غلب عليك،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الزبير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أخبار الدولة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عبد اللَّه بن سبأ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محمد شريف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الذي انتهى مدة رضاعه، ودرج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 مجمع البحرين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الحسين بن علي بن أبي طالب عليه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سيرأعلام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وقال ابن عساكر في تاريخه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الزبيرصلى عليه للمؤاخاة التي بينهما؛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رضوان اللَّه عليه بالرّقة في صفين، الواقع بسوريا حالياً، وقد زرنا قبره الشريف وقبر أويس القرني سنة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الطبراني في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الطبراني في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بطريق البقيع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الفتنة ووقعة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التاريخ‌الكبير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فتح‌الباري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ذكر من له رواية في مسند الإمام أحمد من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المشكاة؛ الإكمال في ذكر من له رواية في مسند الإمام أحمد من‌الرجال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المشكاة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التلمساني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اسماعيل باشا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أبنائها أئمة أهل البيت عليهم السلام المدفونين بالبقيع</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شرح 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علي وليد الكعبة، للعلامة الشيخ محمد علي الأردوبادي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12088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نقد الرجال، التفرشي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كلمة بعلبك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عن الواقدي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مشهور يزار، رحمه اللَّه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إعانة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قتل محمد وأصحابه منتصف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ذكرتما يا ابنتي عمي أني نلت منه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مشهد قبر ذي النفس الزكية في الجزء الشرقي لسفح جبل سلع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اسعاف المبطأ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اسعاف المبطا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 جلال آل أحمد، الكاتب الايراني الشهير</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المستدرك على 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بالمدينة سنة خمس عشرة وقيل أربع عشرة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 الشيخ حسن بن زين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سماء المقال في علم الرجال، الكلباسي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موسوعة الإمام الجواد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موسوعة التاريخ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تهذيب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بذي الدمعة لبكائه في تهجده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صلى الله عليه و آله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فهرس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مكه، مهديقلى هدايت مخبر السلطنة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الحكومة العثمانية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قبة قبور آل البيت عليهم السلام بالبقيع</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 الغرقد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المطبوع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رحلة ابن جبير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يصلي الزائر لكل من الأئمة الأربعة ركعتين،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الحسن المجتبى، والإمام زين العابدين‌علي بن الحسين، والإمام محمد بن علي الباقر، والإمام جعفر بن محمد الصادق عليهم السلام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سبل‌الهدى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صلى الله عليه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النقيع بالنون موضع، وعن الأصمعي أن عيسى بن عمر أنشد يوماً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العظيم آبادي في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ابن الأثير في النهاية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النقيع موضع قريب من المدينة، كان يستنقع فيه الماء، أي يجتمع، وقال الخطابي في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النقيع بطن الوادي من الأرض، يستنقع فيه الماء مدة، وإذا نضب الماء أي غار في الأرض أنبت الكلأ، ومنه حديث عمر أنه حمى النقيع لخيل المسلمين، وقد يصحف أصحاب الحديث، فيروونه البقيع بالباء، موضع القبور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يقال للنقيع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نقيع الخضمات، موضع بنواحي المدينة، كذا في النهاية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موضع ببلاد مزينة، على ليلتين من المدينة، وهو نقيع الخضمات الذي حماه عمر، أو متغايران، كذا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اسعاف المبطأ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مسند اسحاق ابن راهويه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تنوير الحوالك،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الحربي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تصحيفات المحدثين،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المنمق في أخبار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ولد ابنها عبيد اللَّه بن العباس بن علي بن أبي طالب عليه السلام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في أنصار الحسين، الشيخ محمد السماوي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الأيام الشامية من عمر النهضة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الركب الحسيني في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نقل الطبراني في كتاب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فارتفعت نار بين القبور، فقلت لبني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هذه‌النار، فتفرقوا عني، فأتيت أقربهم مني، فسألته،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نرى على قبر فلانة كلّ ليلة نارا،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للَّه‌وَإنّا إلَيهِ راجِعُون، أما واللَّه إن كانت لصوامة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قوامة عفيفة مسلمة، انطلق بنا، فأخذت الفاس</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وروى نحوه الطبراني في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تفسير القرآن الكريم لأبي حمزة الثمالي، عبد الرزاق محمد حسين حرز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سليم الزهري المدني، كان من أصحاب الإمام زين العابدين علي بن الحسين عليه السلام؛ انظرترجمته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الكشي من رجال العامة الذين لهم ميل ومحبة شديدة إلى أهل البيت عليهم السلام،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معجم أحاديث الامام المهدي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ذكر من له رواية في مسند الإمام أحمد من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الأيام الشامية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الديلمى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على ما في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أمل الآمل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يفهم من سياق الأبيات أنّ البيت استفهام انكاري موجه للوهابيين،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يبق غير قبور آل محمد تزعمون أنها شيدت ضلالًا في البقيع، فتقومون بهدمها؟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الإرتياب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الشيعة،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الشيعية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ما استعجم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في أخبار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وقال السيد الأمين في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 أولاد المصطفى المدفونين بالبقيع،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بقيعه، لمجاورة البقيع قبر المصطفى صلى الله عليه و آله، لا أن فيه قبره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37230</Words>
  <Characters>160292</Characters>
  <CharactersWithSpaces>194157</CharactersWithSpaces>
  <Paragraphs>3366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2026-08-16T07:29:40Z</dcterms:created>
  <dc:creator>ghaemiyeh.com</dc:creator>
  <dc:description/>
  <dc:language>en-US</dc:language>
  <cp:lastModifiedBy/>
  <dcterms:modified xsi:type="dcterms:W3CDTF">2026-08-16T10:59:59Z</dcterms:modified>
  <cp:revision>1</cp:revision>
  <dc:subject/>
  <dc:title>بقیع الغرقد فی دراسه شامله</dc:title>
</cp:coreProperties>
</file>

<file path=docProps/custom.xml><?xml version="1.0" encoding="utf-8"?>
<Properties xmlns="http://schemas.openxmlformats.org/officeDocument/2006/custom-properties" xmlns:vt="http://schemas.openxmlformats.org/officeDocument/2006/docPropsVTypes"/>
</file>