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صبح فرا می رسد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198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2198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21990_211673320">
            <w:r>
              <w:rPr>
                <w:webHidden/>
                <w:rStyle w:val="IndexLink"/>
                <w:rtl w:val="true"/>
              </w:rPr>
              <w:t xml:space="preserve">… </w:t>
            </w:r>
            <w:r>
              <w:rPr>
                <w:rStyle w:val="IndexLink"/>
                <w:rtl w:val="true"/>
              </w:rPr>
              <w:t>سلام</w:t>
            </w:r>
            <w:r>
              <w:rPr>
                <w:rStyle w:val="IndexLink"/>
                <w:rtl w:val="true"/>
              </w:rPr>
              <w:tab/>
            </w:r>
            <w:r>
              <w:rPr>
                <w:rStyle w:val="IndexLink"/>
              </w:rPr>
              <w:t>10</w:t>
            </w:r>
          </w:hyperlink>
        </w:p>
        <w:p>
          <w:pPr>
            <w:pStyle w:val="Contents2"/>
            <w:tabs>
              <w:tab w:val="clear" w:pos="8743"/>
              <w:tab w:val="right" w:pos="9026" w:leader="dot"/>
            </w:tabs>
            <w:rPr/>
          </w:pPr>
          <w:hyperlink w:anchor="__RefHeading___Toc4621992_211673320">
            <w:r>
              <w:rPr>
                <w:webHidden/>
                <w:rStyle w:val="IndexLink"/>
                <w:rtl w:val="true"/>
              </w:rPr>
              <w:t>امام زمان‌علیه السلام را چقدر دوست بداریم؟</w:t>
            </w:r>
            <w:r>
              <w:rPr>
                <w:rStyle w:val="IndexLink"/>
                <w:rtl w:val="true"/>
              </w:rPr>
              <w:tab/>
            </w:r>
            <w:r>
              <w:rPr>
                <w:rStyle w:val="IndexLink"/>
              </w:rPr>
              <w:t>30</w:t>
            </w:r>
          </w:hyperlink>
        </w:p>
        <w:p>
          <w:pPr>
            <w:pStyle w:val="Contents2"/>
            <w:tabs>
              <w:tab w:val="clear" w:pos="8743"/>
              <w:tab w:val="right" w:pos="9026" w:leader="dot"/>
            </w:tabs>
            <w:rPr/>
          </w:pPr>
          <w:hyperlink w:anchor="__RefHeading___Toc4621994_211673320">
            <w:r>
              <w:rPr>
                <w:webHidden/>
                <w:rStyle w:val="IndexLink"/>
                <w:rtl w:val="true"/>
              </w:rPr>
              <w:t xml:space="preserve">شباهت حضرت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به حضرت نوح‌علیه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4621996_211673320">
            <w:r>
              <w:rPr>
                <w:webHidden/>
                <w:rStyle w:val="IndexLink"/>
                <w:rtl w:val="true"/>
              </w:rPr>
              <w:t xml:space="preserve">شباهت امام زمان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به حضرت موسی‌علیه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4621998_211673320">
            <w:r>
              <w:rPr>
                <w:webHidden/>
                <w:rStyle w:val="IndexLink"/>
                <w:rtl w:val="true"/>
              </w:rPr>
              <w:t xml:space="preserve">شباهت امام زمان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به حضرت عیسی‌علیه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4622000_211673320">
            <w:r>
              <w:rPr>
                <w:webHidden/>
                <w:rStyle w:val="IndexLink"/>
                <w:rtl w:val="true"/>
              </w:rPr>
              <w:t xml:space="preserve">داستان مادر امام زمان </w:t>
            </w:r>
            <w:r>
              <w:rPr>
                <w:rStyle w:val="IndexLink"/>
                <w:rtl w:val="true"/>
              </w:rPr>
              <w:t>(</w:t>
            </w:r>
            <w:r>
              <w:rPr>
                <w:rStyle w:val="IndexLink"/>
                <w:rtl w:val="true"/>
              </w:rPr>
              <w:t>عجّل اللَّه تعالی فرجه</w:t>
            </w:r>
            <w:r>
              <w:rPr>
                <w:rStyle w:val="IndexLink"/>
                <w:rtl w:val="true"/>
              </w:rPr>
              <w:t>)</w:t>
              <w:tab/>
            </w:r>
            <w:r>
              <w:rPr>
                <w:rStyle w:val="IndexLink"/>
              </w:rPr>
              <w:t>48</w:t>
            </w:r>
          </w:hyperlink>
        </w:p>
        <w:p>
          <w:pPr>
            <w:pStyle w:val="Contents2"/>
            <w:tabs>
              <w:tab w:val="clear" w:pos="8743"/>
              <w:tab w:val="right" w:pos="9026" w:leader="dot"/>
            </w:tabs>
            <w:rPr/>
          </w:pPr>
          <w:hyperlink w:anchor="__RefHeading___Toc4622002_211673320">
            <w:r>
              <w:rPr>
                <w:webHidden/>
                <w:rStyle w:val="IndexLink"/>
                <w:rtl w:val="true"/>
              </w:rPr>
              <w:t>در زمان غیبت کبری چه باید کرد؟</w:t>
            </w:r>
            <w:r>
              <w:rPr>
                <w:rStyle w:val="IndexLink"/>
                <w:rtl w:val="true"/>
              </w:rPr>
              <w:tab/>
            </w:r>
            <w:r>
              <w:rPr>
                <w:rStyle w:val="IndexLink"/>
              </w:rPr>
              <w:t>65</w:t>
            </w:r>
          </w:hyperlink>
        </w:p>
        <w:p>
          <w:pPr>
            <w:pStyle w:val="Contents2"/>
            <w:tabs>
              <w:tab w:val="clear" w:pos="8743"/>
              <w:tab w:val="right" w:pos="9026" w:leader="dot"/>
            </w:tabs>
            <w:rPr/>
          </w:pPr>
          <w:hyperlink w:anchor="__RefHeading___Toc4622004_211673320">
            <w:r>
              <w:rPr>
                <w:webHidden/>
                <w:rStyle w:val="IndexLink"/>
                <w:rtl w:val="true"/>
              </w:rPr>
              <w:t>ما بی‌کس نیستیم</w:t>
            </w:r>
            <w:r>
              <w:rPr>
                <w:rStyle w:val="IndexLink"/>
                <w:rtl w:val="true"/>
              </w:rPr>
              <w:t>!</w:t>
              <w:tab/>
            </w:r>
            <w:r>
              <w:rPr>
                <w:rStyle w:val="IndexLink"/>
              </w:rPr>
              <w:t>69</w:t>
            </w:r>
          </w:hyperlink>
        </w:p>
        <w:p>
          <w:pPr>
            <w:pStyle w:val="Contents2"/>
            <w:tabs>
              <w:tab w:val="clear" w:pos="8743"/>
              <w:tab w:val="right" w:pos="9026" w:leader="dot"/>
            </w:tabs>
            <w:rPr/>
          </w:pPr>
          <w:hyperlink w:anchor="__RefHeading___Toc4622006_211673320">
            <w:r>
              <w:rPr>
                <w:webHidden/>
                <w:rStyle w:val="IndexLink"/>
                <w:rtl w:val="true"/>
              </w:rPr>
              <w:t>پرسشنامه</w:t>
            </w:r>
            <w:r>
              <w:rPr>
                <w:rStyle w:val="IndexLink"/>
                <w:rtl w:val="true"/>
              </w:rPr>
              <w:tab/>
            </w:r>
            <w:r>
              <w:rPr>
                <w:rStyle w:val="IndexLink"/>
              </w:rPr>
              <w:t>79</w:t>
            </w:r>
          </w:hyperlink>
        </w:p>
        <w:p>
          <w:pPr>
            <w:pStyle w:val="Contents2"/>
            <w:tabs>
              <w:tab w:val="clear" w:pos="8743"/>
              <w:tab w:val="right" w:pos="9026" w:leader="dot"/>
            </w:tabs>
            <w:rPr/>
          </w:pPr>
          <w:hyperlink w:anchor="__RefHeading___Toc4622008_211673320">
            <w:r>
              <w:rPr>
                <w:webHidden/>
                <w:rStyle w:val="IndexLink"/>
                <w:rtl w:val="true"/>
              </w:rPr>
              <w:t>فهرست منشورات مسجد مقدّس جمکران</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_5795"/>
      <w:bookmarkStart w:id="1" w:name="pg534_5795"/>
      <w:bookmarkEnd w:id="1"/>
    </w:p>
    <w:p>
      <w:pPr>
        <w:pStyle w:val="Heading2"/>
        <w:numPr>
          <w:ilvl w:val="1"/>
          <w:numId w:val="1"/>
        </w:numPr>
        <w:rPr/>
      </w:pPr>
      <w:bookmarkStart w:id="2" w:name="pg534_5795"/>
      <w:bookmarkStart w:id="3" w:name="__RefHeading___Toc462198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موسسه فرهنگی تربیتی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9648484651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کرامتی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تربیتی توحید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198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4_5806"/>
      <w:bookmarkStart w:id="8" w:name="pg534_5806"/>
      <w:bookmarkEnd w:id="8"/>
    </w:p>
    <w:p>
      <w:pPr>
        <w:pStyle w:val="Heading2"/>
        <w:numPr>
          <w:ilvl w:val="1"/>
          <w:numId w:val="1"/>
        </w:numPr>
        <w:rPr/>
      </w:pPr>
      <w:bookmarkStart w:id="9" w:name="pg534_5806"/>
      <w:bookmarkStart w:id="10" w:name="__RefHeading___Toc4621990_211673320"/>
      <w:bookmarkStart w:id="11" w:name="_Toc3"/>
      <w:bookmarkEnd w:id="9"/>
      <w:bookmarkEnd w:id="10"/>
      <w:r>
        <w:rPr>
          <w:rtl w:val="true"/>
        </w:rPr>
        <w:t xml:space="preserve">… </w:t>
      </w:r>
      <w:r>
        <w:rPr>
          <w:rtl w:val="true"/>
        </w:rPr>
        <w:t>سلام</w:t>
      </w:r>
      <w:bookmarkEnd w:id="11"/>
    </w:p>
    <w:p>
      <w:pPr>
        <w:pStyle w:val="BookText"/>
        <w:rPr/>
      </w:pPr>
      <w:r>
        <w:rPr>
          <w:rFonts w:ascii="IRNazanin" w:hAnsi="IRNazanin" w:eastAsia="IRNazanin"/>
          <w:color w:val="111111"/>
          <w:sz w:val="28"/>
          <w:sz w:val="28"/>
          <w:szCs w:val="28"/>
          <w:rtl w:val="true"/>
          <w:lang w:bidi="fa-IR"/>
        </w:rPr>
        <w:t>سلام بر بقیةُ الله</w:t>
      </w:r>
    </w:p>
    <w:p>
      <w:pPr>
        <w:pStyle w:val="BookText"/>
        <w:rPr/>
      </w:pPr>
      <w:r>
        <w:rPr>
          <w:rFonts w:ascii="IRNazanin" w:hAnsi="IRNazanin" w:eastAsia="IRNazanin"/>
          <w:color w:val="111111"/>
          <w:sz w:val="28"/>
          <w:sz w:val="28"/>
          <w:szCs w:val="28"/>
          <w:rtl w:val="true"/>
          <w:lang w:bidi="fa-IR"/>
        </w:rPr>
        <w:t>سلام بر روح خدا</w:t>
      </w:r>
    </w:p>
    <w:p>
      <w:pPr>
        <w:pStyle w:val="BookText"/>
        <w:rPr/>
      </w:pPr>
      <w:r>
        <w:rPr>
          <w:rFonts w:ascii="IRNazanin" w:hAnsi="IRNazanin" w:eastAsia="IRNazanin"/>
          <w:color w:val="111111"/>
          <w:sz w:val="28"/>
          <w:sz w:val="28"/>
          <w:szCs w:val="28"/>
          <w:rtl w:val="true"/>
          <w:lang w:bidi="fa-IR"/>
        </w:rPr>
        <w:t>سلام بر انسان کامل</w:t>
      </w:r>
    </w:p>
    <w:p>
      <w:pPr>
        <w:pStyle w:val="BookText"/>
        <w:rPr/>
      </w:pPr>
      <w:r>
        <w:rPr>
          <w:rFonts w:ascii="IRNazanin" w:hAnsi="IRNazanin" w:eastAsia="IRNazanin"/>
          <w:color w:val="111111"/>
          <w:sz w:val="28"/>
          <w:sz w:val="28"/>
          <w:szCs w:val="28"/>
          <w:rtl w:val="true"/>
          <w:lang w:bidi="fa-IR"/>
        </w:rPr>
        <w:t>سلام بر ولیِّ خدا در زمین و زمان</w:t>
      </w:r>
    </w:p>
    <w:p>
      <w:pPr>
        <w:pStyle w:val="BookText"/>
        <w:rPr/>
      </w:pPr>
      <w:r>
        <w:rPr>
          <w:rFonts w:ascii="IRNazanin" w:hAnsi="IRNazanin" w:eastAsia="IRNazanin"/>
          <w:color w:val="111111"/>
          <w:sz w:val="28"/>
          <w:sz w:val="28"/>
          <w:szCs w:val="28"/>
          <w:rtl w:val="true"/>
          <w:lang w:bidi="fa-IR"/>
        </w:rPr>
        <w:t>سلام بر یادگار نبوّت و خاتم امامت</w:t>
      </w:r>
    </w:p>
    <w:p>
      <w:pPr>
        <w:pStyle w:val="BookText"/>
        <w:rPr/>
      </w:pPr>
      <w:r>
        <w:rPr>
          <w:rFonts w:ascii="IRNazanin" w:hAnsi="IRNazanin" w:eastAsia="IRNazanin"/>
          <w:color w:val="111111"/>
          <w:sz w:val="28"/>
          <w:sz w:val="28"/>
          <w:szCs w:val="28"/>
          <w:rtl w:val="true"/>
          <w:lang w:bidi="fa-IR"/>
        </w:rPr>
        <w:t>سلام بر خلاصه‌ی خوبی‌ها، مهربانی، عبودیت و دانایی ها</w:t>
      </w:r>
    </w:p>
    <w:p>
      <w:pPr>
        <w:pStyle w:val="BookText"/>
        <w:rPr/>
      </w:pPr>
      <w:r>
        <w:rPr>
          <w:rFonts w:ascii="IRNazanin" w:hAnsi="IRNazanin" w:eastAsia="IRNazanin"/>
          <w:color w:val="111111"/>
          <w:sz w:val="28"/>
          <w:sz w:val="28"/>
          <w:szCs w:val="28"/>
          <w:rtl w:val="true"/>
          <w:lang w:bidi="fa-IR"/>
        </w:rPr>
        <w:t>سلام بر میرِ مهر، نشان عدالت، درمان دردهای کهنه‌ی انسان</w:t>
      </w:r>
    </w:p>
    <w:p>
      <w:pPr>
        <w:pStyle w:val="BookText"/>
        <w:rPr/>
      </w:pPr>
      <w:r>
        <w:rPr>
          <w:rFonts w:ascii="IRNazanin" w:hAnsi="IRNazanin" w:eastAsia="IRNazanin"/>
          <w:color w:val="111111"/>
          <w:sz w:val="28"/>
          <w:sz w:val="28"/>
          <w:szCs w:val="28"/>
          <w:rtl w:val="true"/>
          <w:lang w:bidi="fa-IR"/>
        </w:rPr>
        <w:t>سلام بر نماینده‌ی خدا</w:t>
      </w:r>
    </w:p>
    <w:p>
      <w:pPr>
        <w:pStyle w:val="BookText"/>
        <w:rPr/>
      </w:pPr>
      <w:r>
        <w:rPr>
          <w:rFonts w:ascii="IRNazanin" w:hAnsi="IRNazanin" w:eastAsia="IRNazanin"/>
          <w:color w:val="111111"/>
          <w:sz w:val="28"/>
          <w:sz w:val="28"/>
          <w:szCs w:val="28"/>
          <w:rtl w:val="true"/>
          <w:lang w:bidi="fa-IR"/>
        </w:rPr>
        <w:t>سلام بر روح ولایت، لیلة القدر، قرآن سخنگو</w:t>
      </w:r>
    </w:p>
    <w:p>
      <w:pPr>
        <w:pStyle w:val="BookText"/>
        <w:rPr/>
      </w:pPr>
      <w:r>
        <w:rPr>
          <w:rFonts w:ascii="IRNazanin" w:hAnsi="IRNazanin" w:eastAsia="IRNazanin"/>
          <w:color w:val="111111"/>
          <w:sz w:val="28"/>
          <w:sz w:val="28"/>
          <w:szCs w:val="28"/>
          <w:rtl w:val="true"/>
          <w:lang w:bidi="fa-IR"/>
        </w:rPr>
        <w:t>سلام بر منتقم خون حسین علیه السلام و رنج زینب‌علیها السلام</w:t>
      </w:r>
    </w:p>
    <w:p>
      <w:pPr>
        <w:pStyle w:val="BookText"/>
        <w:rPr/>
      </w:pPr>
      <w:r>
        <w:rPr>
          <w:rFonts w:ascii="IRNazanin" w:hAnsi="IRNazanin" w:eastAsia="IRNazanin"/>
          <w:color w:val="111111"/>
          <w:sz w:val="28"/>
          <w:sz w:val="28"/>
          <w:szCs w:val="28"/>
          <w:rtl w:val="true"/>
          <w:lang w:bidi="fa-IR"/>
        </w:rPr>
        <w:t>سلام بر مهدی علیه السلام که عدالت در فراقش بی تاب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بر فرزند فاطمه‌علیها السلام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این دفتر تصمیم دارم از حرف‌های کلیشه‌ای چیزی نگویم، البته همان حرف‌های همیشگی را با تفکر و ذوق و احساس بیشتر، یکجا در این دفتر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می‌دانید چرا؟ زیرا شما برای خودتان کلی حرف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خودتان را باور کنید و به بزرگی خودتان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شعر قشنگی دارد که ترجمه‌اش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 که تو یک موجود کوچک هستی؟</w:t>
      </w:r>
    </w:p>
    <w:p>
      <w:pPr>
        <w:pStyle w:val="BookText"/>
        <w:rPr/>
      </w:pPr>
      <w:r>
        <w:rPr>
          <w:rFonts w:ascii="IRNazanin" w:hAnsi="IRNazanin" w:eastAsia="IRNazanin"/>
          <w:color w:val="111111"/>
          <w:sz w:val="28"/>
          <w:sz w:val="28"/>
          <w:szCs w:val="28"/>
          <w:rtl w:val="true"/>
          <w:lang w:bidi="fa-IR"/>
        </w:rPr>
        <w:t>خیر، دنیایی بسیار بزرگ در تو نهفته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با هم بنویسیم و با هم بیندیشیم تا با جهان بزرگ‌تر درون خود </w:t>
      </w:r>
    </w:p>
    <w:p>
      <w:pPr>
        <w:pStyle w:val="BookText"/>
        <w:rPr/>
      </w:pPr>
      <w:r>
        <w:rPr>
          <w:rFonts w:ascii="IRNazanin" w:hAnsi="IRNazanin" w:eastAsia="IRNazanin"/>
          <w:color w:val="111111"/>
          <w:sz w:val="28"/>
          <w:sz w:val="28"/>
          <w:szCs w:val="28"/>
          <w:rtl w:val="true"/>
          <w:lang w:bidi="fa-IR"/>
        </w:rPr>
        <w:t>بیشتر آشنا شویم و شاید با این دفتر بتوانیم به درون هزار لای هزار توی پر پیچ خود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کار را این طور شروع می‌کنم، شروعی که به آن، خطبه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اوّل کتاب چیز خوبی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خودمان را ستایش می‌کنیم و رسول خدا و اهل‌بیت را سلام می‌گوییم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می‌دهیم که ما اهل اعتقاد و باور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که امروزه در اوّل کتاب‌ها از خطبه خبری نیست، ولی من خوش دارم که به پیروی از هزار سال ادبیات دینی و به احترام عالمان بزرگِ دین، خطبه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 سپاس ویژه‌ی خداوندی است که یکتاست، در آفرینش بی‌همتا است، سخنوران در ستایش او می‌مانند و شمارش گران در شمردن نعمت‌هایش ناتوانند و اندیشه‌ها در شناخت او حیرانند و بندگان و آخرینِ رسولان به پرستش او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محمّدصلی الله علیه وآله رسولِ برگزیده </w:t>
      </w:r>
    </w:p>
    <w:p>
      <w:pPr>
        <w:pStyle w:val="BookText"/>
        <w:rPr/>
      </w:pPr>
      <w:r>
        <w:rPr>
          <w:rFonts w:ascii="IRNazanin" w:hAnsi="IRNazanin" w:eastAsia="IRNazanin"/>
          <w:color w:val="111111"/>
          <w:sz w:val="28"/>
          <w:sz w:val="28"/>
          <w:szCs w:val="28"/>
          <w:rtl w:val="true"/>
          <w:lang w:bidi="fa-IR"/>
        </w:rPr>
        <w:t xml:space="preserve">و بنده‌ی صالح او که بهترینِ بندگان است و نیز، سلام بر خاندانش که به عصمت آراسته و برای هدایتِ مردم برخاسته‌اند، به ویژه، منجی بشر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شما هم برای خودتان خطبه‌ای بنویسید و در آن، هم خدا را ستایش کنید و هم پیامبرصلی الله علیه وآله و امامان را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سپاسگزاری از خدا باشد، بعد سلام بر معصومان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دارم در چند سطر چند نکته بسیار ضروری را درباره‌ی امام زمان‌علیه السلام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دین اسلام را معرفی کرد و سال‌ها به تبلیغ آن پرداخت، خدا به او گفت که حالا وقت آن است که مهم‌ترین کارِ پیامبری ات را انجام دهی، و آن، معرفی حضرت علی‌علیه السلام به عنوان امام و جانشین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را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کن وگرنه هیچ کاری انجام نداده‌ای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یعنی اگر چنین کاری نکنی، انگار تمام تلاش هایت پوچ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آیه‌ی تبلیغ نام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در آخرین سفر حج خود،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چهار راه است و همه‌ی حاجیان از آنجا تقسیم می‌شوند و به شهرهای خود می‌روند، سخنرانی کرد و حضرت علی‌علیه السلام را معرفی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جانشین من و امامِ شماست؛ هر کس مرا قبول دارد و رهبر خود می‌داند، باید بعد از من، این علی را امامِ خود بداند و از او اطاعت کند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برای امام علی‌علیه السلام دعا کرد و مردم گروه گروه آمدند و امامت و جانشینی را به او تبریک گفتند</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می‌توانید داستان غدیر را در چند سطر بنویسید؟ </w:t>
      </w:r>
    </w:p>
    <w:p>
      <w:pPr>
        <w:pStyle w:val="BookText"/>
        <w:rPr/>
      </w:pPr>
      <w:r>
        <w:rPr>
          <w:rFonts w:ascii="IRNazanin" w:hAnsi="IRNazanin" w:eastAsia="IRNazanin"/>
          <w:color w:val="111111"/>
          <w:sz w:val="28"/>
          <w:sz w:val="28"/>
          <w:szCs w:val="28"/>
          <w:rtl w:val="true"/>
          <w:lang w:bidi="fa-IR"/>
        </w:rPr>
        <w:t>پیامبرصلی الله علیه وآله در سراسر زندگی خود، همواره علی‌علیه السلام را ستایش می‌کرد و می‌فرمود که جانشین من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رسول خداصلی الله علیه وآله به یکی از یارانِ خود</w:t>
      </w:r>
      <w:r>
        <w:rPr>
          <w:rStyle w:val="FootnoteAnchor"/>
          <w:rtl w:val="true"/>
        </w:rPr>
        <w:footnoteReference w:id="5"/>
      </w:r>
      <w:r>
        <w:rPr>
          <w:rFonts w:ascii="IRNazanin" w:hAnsi="IRNazanin" w:eastAsia="IRNazanin"/>
          <w:color w:val="111111"/>
          <w:sz w:val="28"/>
          <w:sz w:val="28"/>
          <w:szCs w:val="28"/>
          <w:rtl w:val="true"/>
          <w:lang w:bidi="fa-IR"/>
        </w:rPr>
        <w:t>تمامِ امامان را معرفی کرد و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شما هم نام امامان را می‌دانید، امّا دوست دارم این نوشتار به نام آنان مبارک شود و شما هم با خواندن این نام‌های مقدس کام تان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می‌توانید فضای خالی میان کلمات را پر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اوّل؛ امام علی‌علیه السلام که به امیر هم مشهور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دوم؛ امام حسنِ مجتبی‌علیه السلام که به او کریم اهل‌بیت هم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سوّم؛ امام حسین‌علیه السلام سید ال که در سر زمینِ</w:t>
      </w:r>
    </w:p>
    <w:p>
      <w:pPr>
        <w:pStyle w:val="BookText"/>
        <w:rPr/>
      </w:pPr>
      <w:r>
        <w:rPr>
          <w:rFonts w:ascii="IRNazanin" w:hAnsi="IRNazanin" w:eastAsia="IRNazanin"/>
          <w:color w:val="111111"/>
          <w:sz w:val="28"/>
          <w:sz w:val="28"/>
          <w:szCs w:val="28"/>
          <w:rtl w:val="true"/>
          <w:lang w:bidi="fa-IR"/>
        </w:rPr>
        <w:t>به همراه یاران خود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چهارم؛ امام سجادعلیه السلام است که به زین ال هم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امام؛ امامِ باقرعلیه 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امام ما؛ امام جعفر صادق‌علیه السلام است که در گسترش دانش و علم بسیار مشهور است و با نامِ صادق آلِ هم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هفتم حضرت موسی بن جعفرعلیه السلام است که به امام هم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هشتم که مرقد نورانی‌اش در ایران است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نهمین امام که جوان ترین امام هم هست حضرت امام جوادعلیه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دهم، حضرت علی النقی‌علیه السلام است که به امام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یازدهمین امام ما حضرت امام حسن عسکری است که پدر امامِ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دوازدهمین امام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نام‌هایِ قائم،، و هم مشهور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زمین را پر از عدالت و خوبی می‌کند همان‌طور که پر از ظلم و بدی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امامان دیگر نیز درباره‌ی حضرت مهدی و ظهورِ آن حضرت و مسائل دیگر، حدیث های فراوانی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می‌توانید دو حدیث درباره‌ی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بزرگ‌ترها هم می‌توانید کمک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بزرگ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آسمانی مژده‌ی آمدنِ او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آسمانی بارها و بارها از آن حضرت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کتاب یهودیان، در انجیل کتابِ مسیحیان، در زبور، زند و جاماسب 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آن‌ها کتاب آسمانی هستند و در ادیان مختلف مشهورند از آمدنِ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شدن بدی و گسترش خوبی و عدالت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 که تمامِ بشر از مردی که عدالت را در سراسرِ جهان گسترش خواهد داد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معرفی دقیق‌تر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همنامِ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مصلح، حجّت و بقیة اللَّه هم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یازدهم حضرت امام حسنِ عسکری‌علیه السلام است و مادرش، نواده‌ی 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نام نرجس و سوسن هم خوانده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تقریباً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آن حضرت، شهر سامرّا از شهرهای عراق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می‌توانید مشخصات ظاهری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 از بزرگ‌ترها هم کمک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واسطه فرزند امام رضاعلیه السلام و با پنج واسطه فرزند امامِ صادق علیه السلام و با هشت واسطه فرزند امام حسین‌علیه السلام و با نُه واسطه فرزند حضرت علی‌علیه السلام و فاطمه‌علیها السلام دختر پیامبر اکرم‌صلی الله علیه وآله و مادر امامان‌علیهم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ظهور او را تمام ادیان آسمانی وعده داده‌اند و خدا و پیامبر و امامان‌علیهم السلام همگی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نشر دین و عدالت و خوبی و نابودی ظلم و کفر و بدی قیام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مسلمانان و تمام مستضعفان و دردمندان در انتظار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چشم‌ها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زمان هم امامت می‌کند</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برای هدایت انسان‌ها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خودش از سوی خدا با کمک عصمت، از هر بدی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ستمگران و قاتلانِ امامان انتقام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بیت شعر و یک مطلب درباره‌ی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این گفتم که پیامبرصلی الله علیه وآله و سایر معصومان‌علیهم السلام درباره‌ی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که در این دفتر از زبان چهارده معصوم‌علیهم السلام چهارده حدیث درباره‌ی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چهارده غنچه از گلستان ولایت؛ چهارده نکته از دریای معرفت؛ چهارده گوهرِ ناب از گنجینه‌ی تمامی ناپذیر حکمت و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تویی و آخر آن‌ها قائم است که خدای بلند مرتبه، شرق و غرب جهان را به دست او فتح می‌کند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علی‌علیه السلام به فرزندش حضرت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پسِ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حق برخواهد خاست و قیام خواهد کرد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تولد حسین، پیامبر خداصلی الله علیه وآله به </w:t>
      </w:r>
    </w:p>
    <w:p>
      <w:pPr>
        <w:pStyle w:val="BookText"/>
        <w:rPr/>
      </w:pPr>
      <w:r>
        <w:rPr>
          <w:rFonts w:ascii="IRNazanin" w:hAnsi="IRNazanin" w:eastAsia="IRNazanin"/>
          <w:color w:val="111111"/>
          <w:sz w:val="28"/>
          <w:sz w:val="28"/>
          <w:szCs w:val="28"/>
          <w:rtl w:val="true"/>
          <w:lang w:bidi="fa-IR"/>
        </w:rPr>
        <w:t xml:space="preserve">دیدنم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آغوش گرفت و به من پس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بگیر که این پسر، امام است، پدرش هم امام است و از نسل او نُه امام پاک، زاده خواهد شد که نهمین آن‌ها حضرت قائم خواهد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فرزند از نسل برادرم حسین، قائم خواهد بود،او که فرزندِ بهترینِ زنان است؛ خداوند در دوران غیبتِ او، عمرش را طولانی خواهد کرد تا آن‌که با قدرت خود، او را ظاهر می‌نماید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بن ابیطالب و آخرینِ آن‌ها امامِ بر حق، قائم می‌باشد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w:t>
      </w:r>
      <w:r>
        <w:rPr>
          <w:rStyle w:val="FootnoteAnchor"/>
          <w:rtl w:val="true"/>
        </w:rPr>
        <w:footnoteReference w:id="13"/>
      </w:r>
      <w:r>
        <w:rPr>
          <w:rFonts w:ascii="IRNazanin" w:hAnsi="IRNazanin" w:eastAsia="IRNazanin"/>
          <w:color w:val="111111"/>
          <w:sz w:val="28"/>
          <w:sz w:val="28"/>
          <w:szCs w:val="28"/>
          <w:rtl w:val="true"/>
          <w:lang w:bidi="fa-IR"/>
        </w:rPr>
        <w:t>و خداوند این خداپرستی را در همه‌ی ذریّه او تا قیامت، کلمه‌ی باقی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ما معصومان نازل شده است و امامت تا روز رستاخیز از نسل حسین بن علی بن ابیطالب است و برای قائمِ ما دو گونه غیبت خواهد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حکیم،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هفتمین نفر نسلِ پس از من قائم خواهد بود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که پس از من است، موسی است، و پس از همه‌ی امامان، همان فرزندی امام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همان است که زمین را از وجود دشمنانِ خدا پاک و آن را از عدالت پر می‌کند همان‌طور که از ظلم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نسلِ من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 همو که چهارمین نسلِ پس از من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نسلِ سومِ فرزندان من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من پسرم حسن و پس از او فرزندش قائم خواهد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محمّد، همان است که امام و حجّتِ پس از من است؛ هر که بمیرد و او را به امام بودن نشناسد مانند دوران جاهلیت پیش از اسلام مرده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وعده‌ای که داده‌ای جامه‌ی عمل بپوشان و در کارم یاورم باش و گام‌های مرا استوار ساز و به وسیله‌ی من زمین را پر از عدالت و دادگری کن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خواندن این روایت‌ها به این مطلب می‌رسیم که معصومان‌علیهم السلام برای اثبات و تأکید مسئله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درباره‌اش سخن می‌گفتند، تا مبادا دیگران درباره‌اش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روایت و حدیث از چهارده معصوم‌علیهم السلام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حدیث‌ها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محدودیت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جداگانه یادداشت 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سطر برای ما بنویسید که معنی نام‌های دیگر آن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چیست؟ مثلاً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هادی، منتظر، بقیةاللَّه، ولی امر، حجتِ خدا، و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34_5845"/>
      <w:bookmarkStart w:id="13" w:name="pg534_5845"/>
      <w:bookmarkEnd w:id="13"/>
    </w:p>
    <w:p>
      <w:pPr>
        <w:pStyle w:val="Heading2"/>
        <w:numPr>
          <w:ilvl w:val="1"/>
          <w:numId w:val="1"/>
        </w:numPr>
        <w:rPr/>
      </w:pPr>
      <w:bookmarkStart w:id="14" w:name="pg534_5845"/>
      <w:bookmarkStart w:id="15" w:name="__RefHeading___Toc4621992_211673320"/>
      <w:bookmarkStart w:id="16" w:name="_Toc4"/>
      <w:bookmarkEnd w:id="14"/>
      <w:bookmarkEnd w:id="15"/>
      <w:r>
        <w:rPr>
          <w:rtl w:val="true"/>
        </w:rPr>
        <w:t>امام زمان‌علیه السلام را چقدر دوست بداریم؟</w:t>
      </w:r>
      <w:bookmarkEnd w:id="16"/>
    </w:p>
    <w:p>
      <w:pPr>
        <w:pStyle w:val="BookText"/>
        <w:rPr/>
      </w:pPr>
      <w:r>
        <w:rPr>
          <w:rFonts w:ascii="IRNazanin" w:hAnsi="IRNazanin" w:eastAsia="IRNazanin"/>
          <w:color w:val="111111"/>
          <w:sz w:val="28"/>
          <w:sz w:val="28"/>
          <w:szCs w:val="28"/>
          <w:rtl w:val="true"/>
          <w:lang w:bidi="fa-IR"/>
        </w:rPr>
        <w:t>بر اساس آیات قرآن</w:t>
      </w:r>
      <w:r>
        <w:rPr>
          <w:rStyle w:val="FootnoteAnchor"/>
          <w:rtl w:val="true"/>
        </w:rPr>
        <w:footnoteReference w:id="23"/>
      </w:r>
      <w:r>
        <w:rPr>
          <w:rFonts w:ascii="IRNazanin" w:hAnsi="IRNazanin" w:eastAsia="IRNazanin"/>
          <w:color w:val="111111"/>
          <w:sz w:val="28"/>
          <w:sz w:val="28"/>
          <w:szCs w:val="28"/>
          <w:rtl w:val="true"/>
          <w:lang w:bidi="fa-IR"/>
        </w:rPr>
        <w:t>و سخن پیامبرصلی الله علیه وآله</w:t>
      </w:r>
      <w:r>
        <w:rPr>
          <w:rStyle w:val="FootnoteAnchor"/>
          <w:rtl w:val="true"/>
        </w:rPr>
        <w:footnoteReference w:id="24"/>
      </w:r>
      <w:r>
        <w:rPr>
          <w:rFonts w:ascii="IRNazanin" w:hAnsi="IRNazanin" w:eastAsia="IRNazanin"/>
          <w:color w:val="111111"/>
          <w:sz w:val="28"/>
          <w:sz w:val="28"/>
          <w:szCs w:val="28"/>
          <w:rtl w:val="true"/>
          <w:lang w:bidi="fa-IR"/>
        </w:rPr>
        <w:t>و امامان‌علیهم السلام</w:t>
      </w:r>
      <w:r>
        <w:rPr>
          <w:rStyle w:val="FootnoteAnchor"/>
          <w:rtl w:val="true"/>
        </w:rPr>
        <w:footnoteReference w:id="25"/>
      </w:r>
      <w:r>
        <w:rPr>
          <w:rFonts w:ascii="IRNazanin" w:hAnsi="IRNazanin" w:eastAsia="IRNazanin"/>
          <w:color w:val="111111"/>
          <w:sz w:val="28"/>
          <w:sz w:val="28"/>
          <w:szCs w:val="28"/>
          <w:rtl w:val="true"/>
          <w:lang w:bidi="fa-IR"/>
        </w:rPr>
        <w:t xml:space="preserve">باید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خود و پدر و مادرمان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بگویم که ما وظیفه داریم که خدا و چهارده معصوم‌علیهم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تا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کس و هر چیزی بیشتر دوست داشته باشیم، چون آن‌ها برای ما مهربان‌تر از پدر و مادر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 آفرینش تا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بدها و ستمگران هم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w:t>
      </w:r>
    </w:p>
    <w:p>
      <w:pPr>
        <w:pStyle w:val="BookText"/>
        <w:rPr/>
      </w:pPr>
      <w:r>
        <w:rPr>
          <w:rFonts w:ascii="IRNazanin" w:hAnsi="IRNazanin" w:eastAsia="IRNazanin"/>
          <w:color w:val="111111"/>
          <w:sz w:val="28"/>
          <w:sz w:val="28"/>
          <w:szCs w:val="28"/>
          <w:rtl w:val="true"/>
          <w:lang w:bidi="fa-IR"/>
        </w:rPr>
        <w:t>بدان</w:t>
      </w:r>
    </w:p>
    <w:p>
      <w:pPr>
        <w:pStyle w:val="BookText"/>
        <w:rPr/>
      </w:pPr>
      <w:r>
        <w:rPr>
          <w:rFonts w:ascii="IRNazanin" w:hAnsi="IRNazanin" w:eastAsia="IRNazanin"/>
          <w:color w:val="111111"/>
          <w:sz w:val="28"/>
          <w:sz w:val="28"/>
          <w:szCs w:val="28"/>
          <w:rtl w:val="true"/>
          <w:lang w:bidi="fa-IR"/>
        </w:rPr>
        <w:t>هابیل</w:t>
      </w:r>
    </w:p>
    <w:p>
      <w:pPr>
        <w:pStyle w:val="BookText"/>
        <w:rPr/>
      </w:pPr>
      <w:r>
        <w:rPr>
          <w:rFonts w:ascii="IRNazanin" w:hAnsi="IRNazanin" w:eastAsia="IRNazanin"/>
          <w:color w:val="111111"/>
          <w:sz w:val="28"/>
          <w:sz w:val="28"/>
          <w:szCs w:val="28"/>
          <w:rtl w:val="true"/>
          <w:lang w:bidi="fa-IR"/>
        </w:rPr>
        <w:t>قابیل</w:t>
      </w:r>
    </w:p>
    <w:p>
      <w:pPr>
        <w:pStyle w:val="BookText"/>
        <w:rPr/>
      </w:pPr>
      <w:r>
        <w:rPr>
          <w:rFonts w:ascii="IRNazanin" w:hAnsi="IRNazanin" w:eastAsia="IRNazanin"/>
          <w:color w:val="111111"/>
          <w:sz w:val="28"/>
          <w:sz w:val="28"/>
          <w:szCs w:val="28"/>
          <w:rtl w:val="true"/>
          <w:lang w:bidi="fa-IR"/>
        </w:rPr>
        <w:t>حضرت موسی‌علیه السلام</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حضرت محمدصلی الله علیه وآله</w:t>
      </w:r>
    </w:p>
    <w:p>
      <w:pPr>
        <w:pStyle w:val="BookText"/>
        <w:rPr/>
      </w:pPr>
      <w:r>
        <w:rPr>
          <w:rFonts w:ascii="IRNazanin" w:hAnsi="IRNazanin" w:eastAsia="IRNazanin"/>
          <w:color w:val="111111"/>
          <w:sz w:val="28"/>
          <w:sz w:val="28"/>
          <w:szCs w:val="28"/>
          <w:rtl w:val="true"/>
          <w:lang w:bidi="fa-IR"/>
        </w:rPr>
        <w:t>ابو سفیان و مشرکان</w:t>
      </w:r>
    </w:p>
    <w:p>
      <w:pPr>
        <w:pStyle w:val="BookText"/>
        <w:rPr/>
      </w:pPr>
      <w:r>
        <w:rPr>
          <w:rFonts w:ascii="IRNazanin" w:hAnsi="IRNazanin" w:eastAsia="IRNazanin"/>
          <w:color w:val="111111"/>
          <w:sz w:val="28"/>
          <w:sz w:val="28"/>
          <w:szCs w:val="28"/>
          <w:rtl w:val="true"/>
          <w:lang w:bidi="fa-IR"/>
        </w:rPr>
        <w:t>امام علی‌علیه السلام</w:t>
      </w:r>
    </w:p>
    <w:p>
      <w:pPr>
        <w:pStyle w:val="BookText"/>
        <w:rPr/>
      </w:pP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امام خمینی‌قدس سره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w:t>
      </w:r>
    </w:p>
    <w:p>
      <w:pPr>
        <w:pStyle w:val="BookText"/>
        <w:rPr/>
      </w:pPr>
      <w:r>
        <w:rPr>
          <w:rFonts w:ascii="IRNazanin" w:hAnsi="IRNazanin" w:eastAsia="IRNazanin"/>
          <w:color w:val="111111"/>
          <w:sz w:val="28"/>
          <w:sz w:val="28"/>
          <w:szCs w:val="28"/>
          <w:rtl w:val="true"/>
          <w:lang w:bidi="fa-IR"/>
        </w:rPr>
        <w:t>امّا پس از ظهورِ امام زمان‌علیه السلام فقط خوبان و عدالت گران و راست‌گویان حکومت می‌کنند و بدی و ظلم بسیار کم خواهد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از زمان حضرت آدم تا زمان ظهور، شیطان قوی و پُر توان است، ولی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ضعیف و گناه کم خواهد 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شیطان چیست و چه می‌کند؟ در این باره هرچه می‌دانید بنویسید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w:t>
      </w:r>
      <w:bookmarkStart w:id="17" w:name="pg534_5854"/>
    </w:p>
    <w:p>
      <w:pPr>
        <w:pStyle w:val="BookText"/>
        <w:rPr/>
      </w:pPr>
      <w:bookmarkEnd w:id="17"/>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شباهت‌هایی دارد که به چند مورد اشاره می‌کنیم</w:t>
      </w:r>
      <w:r>
        <w:rPr>
          <w:rFonts w:eastAsia="IRNazanin" w:cs="IRNazanin"/>
          <w:color w:val="111111"/>
          <w:sz w:val="28"/>
          <w:szCs w:val="28"/>
          <w:rtl w:val="true"/>
          <w:lang w:bidi="fa-IR"/>
        </w:rPr>
        <w:t>.</w:t>
      </w:r>
    </w:p>
    <w:p>
      <w:pPr>
        <w:pStyle w:val="Heading2"/>
        <w:numPr>
          <w:ilvl w:val="1"/>
          <w:numId w:val="1"/>
        </w:numPr>
        <w:rPr/>
      </w:pPr>
      <w:bookmarkStart w:id="18" w:name="__RefHeading___Toc4621994_211673320"/>
      <w:bookmarkStart w:id="19" w:name="_Toc5"/>
      <w:bookmarkEnd w:id="18"/>
      <w:r>
        <w:rPr>
          <w:rtl w:val="true"/>
        </w:rPr>
        <w:t xml:space="preserve">شباهت حضرت مهدی </w:t>
      </w:r>
      <w:r>
        <w:rPr>
          <w:rtl w:val="true"/>
        </w:rPr>
        <w:t>(</w:t>
      </w:r>
      <w:r>
        <w:rPr>
          <w:rtl w:val="true"/>
        </w:rPr>
        <w:t>عجّل اللَّه تعالی فرجه</w:t>
      </w:r>
      <w:r>
        <w:rPr>
          <w:rtl w:val="true"/>
        </w:rPr>
        <w:t xml:space="preserve">) </w:t>
      </w:r>
      <w:r>
        <w:rPr>
          <w:rtl w:val="true"/>
        </w:rPr>
        <w:t>به حضرت نوح‌علیه السلام</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به گفته‌ی امام صادق‌علیه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را صرف تبلیغ و هدایت و صبر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 کنون که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که تقریباً تمام این مدّت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بوده و صبر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زمین را از بدی و بَدان پاک کرد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عدالت و خوبی می‌کند همان‌گونه که پر از ظلم و بدی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کشتی نوح سوار شد نجات یافت و هر کس نشد،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هم مثل کشتی است، هر کس پیرو ولایت و امامان نیست نابود </w:t>
      </w:r>
    </w:p>
    <w:p>
      <w:pPr>
        <w:pStyle w:val="BookText"/>
        <w:rPr/>
      </w:pPr>
      <w:r>
        <w:rPr>
          <w:rFonts w:ascii="IRNazanin" w:hAnsi="IRNazanin" w:eastAsia="IRNazanin"/>
          <w:color w:val="111111"/>
          <w:sz w:val="28"/>
          <w:sz w:val="28"/>
          <w:szCs w:val="28"/>
          <w:rtl w:val="true"/>
          <w:lang w:bidi="fa-IR"/>
        </w:rPr>
        <w:t>خواهد شد</w:t>
      </w:r>
      <w:r>
        <w:rPr>
          <w:rStyle w:val="FootnoteAnchor"/>
          <w:rtl w:val="true"/>
        </w:rPr>
        <w:footnoteReference w:id="29"/>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کشتیبان این کشتی است که آن را از گرداب های گناه و ستم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زندگی نوح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برگه ای جداگانه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بنویسد که در آن ولایت به کشتی تشبیه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می‌دانید که حضرت علی‌علیه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 و دوری، به حکومت رسید و در اولین سخنرانی خود فرمود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 در حالی که در چشمانم خار و در گلویم استخوان بود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یعنی بدی و ظلم را می‌دیدم و نمی‌توانستم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تاکنون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بدی‌ها را می‌بیند </w:t>
      </w:r>
    </w:p>
    <w:p>
      <w:pPr>
        <w:pStyle w:val="BookText"/>
        <w:rPr/>
      </w:pPr>
      <w:r>
        <w:rPr>
          <w:rFonts w:ascii="IRNazanin" w:hAnsi="IRNazanin" w:eastAsia="IRNazanin"/>
          <w:color w:val="111111"/>
          <w:sz w:val="28"/>
          <w:sz w:val="28"/>
          <w:szCs w:val="28"/>
          <w:rtl w:val="true"/>
          <w:lang w:bidi="fa-IR"/>
        </w:rPr>
        <w:t>و نمی‌تواند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جانم فدای خاک پایش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مظلوم‌ترین مردِ عالم نیست؟ چقدر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کاری نکنیم که دل او به درد بیاید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موجب رضایت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کدام اند؟ </w:t>
      </w:r>
      <w:bookmarkStart w:id="20" w:name="pg534_5860"/>
    </w:p>
    <w:p>
      <w:pPr>
        <w:pStyle w:val="Heading2"/>
        <w:numPr>
          <w:ilvl w:val="1"/>
          <w:numId w:val="1"/>
        </w:numPr>
        <w:rPr/>
      </w:pPr>
      <w:bookmarkStart w:id="21" w:name="__RefHeading___Toc4621996_211673320"/>
      <w:bookmarkStart w:id="22" w:name="_Toc6"/>
      <w:bookmarkEnd w:id="20"/>
      <w:bookmarkEnd w:id="21"/>
      <w:r>
        <w:rPr>
          <w:rtl w:val="true"/>
        </w:rPr>
        <w:t xml:space="preserve">شباهت امام زمان </w:t>
      </w:r>
      <w:r>
        <w:rPr>
          <w:rtl w:val="true"/>
        </w:rPr>
        <w:t>(</w:t>
      </w:r>
      <w:r>
        <w:rPr>
          <w:rtl w:val="true"/>
        </w:rPr>
        <w:t>عجّل اللَّه تعالی فرجه</w:t>
      </w:r>
      <w:r>
        <w:rPr>
          <w:rtl w:val="true"/>
        </w:rPr>
        <w:t xml:space="preserve">) </w:t>
      </w:r>
      <w:r>
        <w:rPr>
          <w:rtl w:val="true"/>
        </w:rPr>
        <w:t>به حضرت موسی‌علیه السلام</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موسی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 به لطف خدا توانست نوزاد خود را پنهانی به دنیا آورد؛ زیرا فرعون می‌دانست که مردی زاده خواهد شد و او را نابود خواهد کرد بنابراین دستور داد تمام نوزادان پسری که در قبیله‌ی بنی‌اسرائیل زاده می‌شوند، کشته شوند تا آن نوزاد هم جزو مردگان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او را نجات داد و در کاخ فرعون رشد کرد و بزرگ 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حضرت موسی تولّدی پنهانی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ولادت، آثار بارداری در مادرش، حضرت نرجس دیده نشد زیرا حاکم آن زمان می‌دانست که به زودی فرزندی از نسل امام حسن عسکری‌علیه السلام زاده خواهد شد که مهدی است و برای نابودی ظلم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برای این کار جاسوسانی را گمارده بود تا دقیقاً مواظب خانه‌ی امام حسن عسکری‌علیه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او را حفظ کرد و تا پنج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بودنِ او خبر نداشت، به جز چند نفر از یاران و شیعیان با وفا</w:t>
      </w:r>
      <w:r>
        <w:rPr>
          <w:rFonts w:eastAsia="IRNazanin" w:cs="IRNazanin"/>
          <w:color w:val="111111"/>
          <w:sz w:val="28"/>
          <w:szCs w:val="28"/>
          <w:rtl w:val="true"/>
          <w:lang w:bidi="fa-IR"/>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روزی را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آشکار شد و بر جنازه‌ی پدرش نماز خواند، بنویسید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دیگر، آن است که حضرت موسی دوبار از قوم خود غیبت کرد، امّا کوتاه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دوبار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موسی‌علیه السلام از قوم خود غیبت کرد، آنان در رنج و سختی افتادند؛</w:t>
      </w:r>
      <w:r>
        <w:rPr>
          <w:rStyle w:val="FootnoteAnchor"/>
          <w:rtl w:val="true"/>
        </w:rPr>
        <w:footnoteReference w:id="35"/>
      </w:r>
      <w:r>
        <w:rPr>
          <w:rFonts w:ascii="IRNazanin" w:hAnsi="IRNazanin" w:eastAsia="IRNazanin"/>
          <w:color w:val="111111"/>
          <w:sz w:val="28"/>
          <w:sz w:val="28"/>
          <w:szCs w:val="28"/>
          <w:rtl w:val="true"/>
          <w:lang w:bidi="fa-IR"/>
        </w:rPr>
        <w:t xml:space="preserve">اینک نیز چنین است؛ در فراق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انواع بلاها و رنج‌ها گرفتارند و با ظهور آن حضرت، تمامی این رنج‌ها به پایان خواهد رسید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یک نقشه، کشورهای مسلمانی را که در آن‌ها جنگ بوده نام برده و بگویید که علّت این همه بی‌عدالتی و جنگ در دنیا چیست؟ </w:t>
      </w:r>
      <w:bookmarkStart w:id="23" w:name="pg534_5866"/>
    </w:p>
    <w:p>
      <w:pPr>
        <w:pStyle w:val="Heading2"/>
        <w:numPr>
          <w:ilvl w:val="1"/>
          <w:numId w:val="1"/>
        </w:numPr>
        <w:rPr/>
      </w:pPr>
      <w:bookmarkStart w:id="24" w:name="__RefHeading___Toc4621998_211673320"/>
      <w:bookmarkStart w:id="25" w:name="_Toc7"/>
      <w:bookmarkEnd w:id="23"/>
      <w:bookmarkEnd w:id="24"/>
      <w:r>
        <w:rPr>
          <w:rtl w:val="true"/>
        </w:rPr>
        <w:t xml:space="preserve">شباهت امام زمان </w:t>
      </w:r>
      <w:r>
        <w:rPr>
          <w:rtl w:val="true"/>
        </w:rPr>
        <w:t>(</w:t>
      </w:r>
      <w:r>
        <w:rPr>
          <w:rtl w:val="true"/>
        </w:rPr>
        <w:t>عجّل اللَّه تعالی فرجه</w:t>
      </w:r>
      <w:r>
        <w:rPr>
          <w:rtl w:val="true"/>
        </w:rPr>
        <w:t xml:space="preserve">) </w:t>
      </w:r>
      <w:r>
        <w:rPr>
          <w:rtl w:val="true"/>
        </w:rPr>
        <w:t>به حضرت عیسی‌علیه السلام</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حضرت عیسی بهترین و پاکترین زنانِ زمانِ خود بود</w:t>
      </w:r>
      <w:r>
        <w:rPr>
          <w:rStyle w:val="FootnoteAnchor"/>
          <w:rtl w:val="true"/>
        </w:rPr>
        <w:footnoteReference w:id="36"/>
      </w:r>
      <w:r>
        <w:rPr>
          <w:rFonts w:ascii="IRNazanin" w:hAnsi="IRNazanin" w:eastAsia="IRNazanin"/>
          <w:color w:val="111111"/>
          <w:sz w:val="28"/>
          <w:sz w:val="28"/>
          <w:szCs w:val="28"/>
          <w:rtl w:val="true"/>
          <w:lang w:bidi="fa-IR"/>
        </w:rPr>
        <w:t>و حضرت نرجس خاتون نیز چنین ویژگی 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عیسی در گهواره سخن گفت</w:t>
      </w:r>
      <w:r>
        <w:rPr>
          <w:rFonts w:eastAsia="IRNazanin" w:cs="IRNazanin"/>
          <w:color w:val="111111"/>
          <w:sz w:val="28"/>
          <w:szCs w:val="28"/>
          <w:rtl w:val="true"/>
          <w:lang w:bidi="fa-IR"/>
        </w:rPr>
        <w:t>.</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بنویسید که حضرت عیسی در گهواره‌ی خود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سوره‌ی مریم مراجعه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شباهت‌های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گرامی خود حضرت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نامی، یکی از آن شباهت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رخسار و اندام نیز به آن حضرت بسیار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اخلاقی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شبیهِ رسول اکرم‌صلی الله علیه وآله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ویژگی اخلاقی پیامبر را بنویسید؛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دیگران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عطر می‌زد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شجاعت امام علی‌علیه السلام، بردباری امام حسن‌علیه السلام، دلاوری امام حسین‌علیه السلام، شوق پرستندگی و عبادت امام سجادعلیه السلام، همگونی و هم چهرگی امام باقرعلیه السلام، دانایی امام صادق‌علیه السلام و صفات سایر امامان‌علیهم السلام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حضرت مانند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الهی و واسطه‌ی فیض خداوند و نیز هدیه‌ی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برای راهنمایی بشر بوده و مانند قرآن مایه‌ی هدایت، شفا و رهایی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معجزه بزرگ خداست که هست،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معجزه‌ی بزرگ خداوندی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 است؟ در چند سطر 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غیبت چه کنیم؟ اگر ما در انتظار خوب ترین مردِ عالم هستیم آیا نباید خود نیز مسیرِ خوبی و درستی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انتظار خوب ترین است خود نیز باید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چشم‌های مان پنهان است ولی خواسته‌ها و آموزه‌ها و راه او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نه این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و عدالت، جهان را دگرگون خواهد کرد، پس چرا ما راه قرآن و عدالت را نپوییم؟</w:t>
      </w:r>
    </w:p>
    <w:p>
      <w:pPr>
        <w:pStyle w:val="BookText"/>
        <w:rPr/>
      </w:pPr>
      <w:r>
        <w:rPr>
          <w:rFonts w:ascii="IRNazanin" w:hAnsi="IRNazanin" w:eastAsia="IRNazanin"/>
          <w:color w:val="111111"/>
          <w:sz w:val="28"/>
          <w:sz w:val="28"/>
          <w:szCs w:val="28"/>
          <w:rtl w:val="true"/>
          <w:lang w:bidi="fa-IR"/>
        </w:rPr>
        <w:t xml:space="preserve">در یک جمله خلاصه کنیم که ما در زمان غیبت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کنیم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اطاعت امرِ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دوستی و ارتباطِ با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همیشه به یاد او باشیم چون او هم همواره به یاد ماست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با اطاعت کردن از فرمانهای دین، دل مهربان او را شادمان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بچه‌ها، بیایید خوب شویم، خوب بمانیم و به خوبی انتظار آمدنش را بکشیم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برنامه‌ای بنویسید که در آن یک انسان خوب و منتظر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هفتگی یا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سالانه یا برای تمام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مدّت</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 انسان‌ها وظیفه داریم که فرمان خدا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موجب پاداش، و ترک آن موجب عذاب و کیفر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 پیامبر و امامان‌علیهم السلام در واقع اطاعت از فرمان خداست؛</w:t>
      </w:r>
      <w:r>
        <w:rPr>
          <w:rStyle w:val="FootnoteAnchor"/>
          <w:rtl w:val="true"/>
        </w:rPr>
        <w:footnoteReference w:id="42"/>
      </w:r>
      <w:r>
        <w:rPr>
          <w:rFonts w:ascii="IRNazanin" w:hAnsi="IRNazanin" w:eastAsia="IRNazanin"/>
          <w:color w:val="111111"/>
          <w:sz w:val="28"/>
          <w:sz w:val="28"/>
          <w:szCs w:val="28"/>
          <w:rtl w:val="true"/>
          <w:lang w:bidi="fa-IR"/>
        </w:rPr>
        <w:t>زیرا آنان واسطه‌ی میانِ خدا و مردم هستند و سخن خدا را به مردم می‌رسانند و انسان را به سوی خوبی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امرِ امامان معصوم‌علیهم السلام همان اطاعت امر خداست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 در زمانی زندگی می‌کنیم که امام مان در غیبت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 کردن دل او باید امر او را اطاعت 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کارهایی موجب خشنودی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چه کارهایی موجب ناراحتی آن حضرت می‌شود؟ </w:t>
      </w:r>
      <w:bookmarkStart w:id="26" w:name="pg534_5878"/>
    </w:p>
    <w:p>
      <w:pPr>
        <w:pStyle w:val="Heading2"/>
        <w:numPr>
          <w:ilvl w:val="1"/>
          <w:numId w:val="1"/>
        </w:numPr>
        <w:rPr/>
      </w:pPr>
      <w:bookmarkStart w:id="27" w:name="__RefHeading___Toc4622000_211673320"/>
      <w:bookmarkStart w:id="28" w:name="_Toc8"/>
      <w:bookmarkEnd w:id="26"/>
      <w:bookmarkEnd w:id="27"/>
      <w:r>
        <w:rPr>
          <w:rtl w:val="true"/>
        </w:rPr>
        <w:t xml:space="preserve">داستان مادر امام زمان </w:t>
      </w:r>
      <w:r>
        <w:rPr>
          <w:rtl w:val="true"/>
        </w:rPr>
        <w:t>(</w:t>
      </w:r>
      <w:r>
        <w:rPr>
          <w:rtl w:val="true"/>
        </w:rPr>
        <w:t>عجّل اللَّه تعالی فرجه</w:t>
      </w:r>
      <w:r>
        <w:rPr>
          <w:rtl w:val="true"/>
        </w:rPr>
        <w:t>)</w:t>
      </w:r>
      <w:bookmarkEnd w:id="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پرورده‌ی دربار روم، در کمال آسایش، در کاخی بزرگ و سرسبز با مجسّمه هایی زیبا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 بلوغ رسید و او را برای یکی از فرماندهان جنگی، که جوانی بود رشید و توانا، خواستگاری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پسر عموی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ملیکا با این ازدواج موافقت کرد </w:t>
      </w:r>
    </w:p>
    <w:p>
      <w:pPr>
        <w:pStyle w:val="BookText"/>
        <w:rPr/>
      </w:pPr>
      <w:r>
        <w:rPr>
          <w:rFonts w:ascii="IRNazanin" w:hAnsi="IRNazanin" w:eastAsia="IRNazanin"/>
          <w:color w:val="111111"/>
          <w:sz w:val="28"/>
          <w:sz w:val="28"/>
          <w:szCs w:val="28"/>
          <w:rtl w:val="true"/>
          <w:lang w:bidi="fa-IR"/>
        </w:rPr>
        <w:t>و زمان عروسی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رسید و در سالن مرکزی کاخ، جشن پر شکوهی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وزیران، کارگزاران و مسئولان حکومتی با کبکبه و دبدبه از راه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به همراه انبوهی از کشیشان مشهور برای مراسم عقد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مجلس شادی برگزار شد و با انواع شیرینی و میوه‌ها از مهمانان پذیرایی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در جایگاه مخصوصی در کنار جمعی از زنانِ دربار نشسته بود و از فراوانی و سنگینی طلاها و جواهرات خود در رنج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پادشاه کشور بزرگ روم است و امروز روز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کشور در جشن و شادی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پیش آمد تا خطبه‌ی عقد را بخواند و داماد پیش رفت تا دست عروس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صدای خفیفی برخاست و صدای به هم خوردن چل چراغ‌های آویخته‌ی سقف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زمین لرزید و لرزش هر دم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 فرو ریخت و مردم به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هم پاشید و ملیکا با دلی شکسته، تمام روز در اتاق خود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ملیکا سرخوش برخاست و شاداب و خندان به باغ سرسبز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 بود که حضرت عیسی‌علیه السلام به همراه حواریّون خود که شمعون از جمله‌ی آن‌ها بود به استقبال پیامبر اسلام‌صلی الله علیه وآله رفت و پیامبر اسلام ملیکا را از حضرت عیسی‌علیه السلام خواستگاری کرد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در خواب نگاهی به همراهان پیامبر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بودند و در خواب حدس زد که یکی از آن مردان زیبا رو داماد باشد و حدسش هم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برخاسته و تمام غمِ دیروز را از دلِ پاکِ خود بیرون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نشینان هم از دیدن شادابی ملیکا شگفت‌زده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از دیدن این شادابی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 ملیکا، یگانه دخترش، روحیه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بار دیگر مجلس جشن را برگزار کند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 حتی بهتر و بیشتر، مجلس شادی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مهمانان و همان مراسم و باز هم، شگفتا، همان رویداد و لرزه‌ی زمین و افتادن مجسمه‌ها و ترس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بار ملیکا هرگز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انتظارش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کمرنگی از لبخندی ملیح بر لبانش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لبخندش را میپرسیدی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بنا نیست من همسر پسر عمویم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آن جوانی خواهم شد که نامش حسن است و اصلاً مسیحی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یکی از پیامبران که دوست حضرت عیسی‌علیه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خود را پنهان نمود و با خوشحالی به درون اتاق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 شگفت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به خواب رفت و دوباره همان خواب شیرین را دید امّا این بار به گونه‌ای دیگر؛ حضرت مریم، از بانویی راست قامت و زیبا و بی‌مانند، پذیرایی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 کیست؟</w:t>
      </w:r>
    </w:p>
    <w:p>
      <w:pPr>
        <w:pStyle w:val="BookText"/>
        <w:rPr/>
      </w:pPr>
      <w:r>
        <w:rPr>
          <w:rFonts w:ascii="IRNazanin" w:hAnsi="IRNazanin" w:eastAsia="IRNazanin"/>
          <w:color w:val="111111"/>
          <w:sz w:val="28"/>
          <w:sz w:val="28"/>
          <w:szCs w:val="28"/>
          <w:rtl w:val="true"/>
          <w:lang w:bidi="fa-IR"/>
        </w:rPr>
        <w:t>ملیکا پرسید و جواب شنید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خانم، حضرت فاطمه زهراعلیها السلام دختر پیامبر اسلام حضرت محمّدصلی الله علیه وآله و مادر همه‌ی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زهراعلیها السلام فراتر از تصور، و خوش سخن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مادر حسن هم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حسن از نهمین نسلِ او، فرزندِ نهم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شاداب و شادان دید که فاطمه زهراعلیها السلام از حضرت مریم، او را خواستگاری کرد و دید که حضرت مریم، خوشحال‌تر از خودِ او، پذیرفت و گل خنده بر لبانش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از خواب بیدار شد ولی هنوز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خوابی دیگر دید که در آن به او گفته شد که چند وقت دیگر میانِ مسلمانان و رومیان جنگی در می‌گیرد و این کاخ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میان سبزه‌ها و شمشاد‌ها پنهان کن تا پدرت و خانواده‌ات بگریزند و خود را به همراه سایر کنیزان اسیر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با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آتش، مرگ، فریاد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خود کاخ پیش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رها از آرایه‌ها و طلاها، خود را در انتهای باغ، میان انبوه گیاهان زیبا پنهان کرد و منتظر ماند تا با اسیران همراه شود، و همراه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رنجور و غمگین و ترسان، امّا ملیکا بی‌تاب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اش را در دل پنهان می‌کرد تا مبادا، شادی اش هم بندانش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بی‌تاب دیدار بود، دیداری که عیسی‌علیه السلام و مریم‌علیه السلام را شادمان می‌کند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برده فروش‌ها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برده فروش‌ها </w:t>
      </w:r>
    </w:p>
    <w:p>
      <w:pPr>
        <w:pStyle w:val="BookText"/>
        <w:rPr/>
      </w:pPr>
      <w:r>
        <w:rPr>
          <w:rFonts w:ascii="IRNazanin" w:hAnsi="IRNazanin" w:eastAsia="IRNazanin"/>
          <w:color w:val="111111"/>
          <w:sz w:val="28"/>
          <w:sz w:val="28"/>
          <w:szCs w:val="28"/>
          <w:rtl w:val="true"/>
          <w:lang w:bidi="fa-IR"/>
        </w:rPr>
        <w:t xml:space="preserve">حال قصّه را از این طرف دنبال کنید؛ امام هادی‌علیه السلام امام دهم، به یکی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باوفا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عجیب و غریب با خطوطی رومی به همراه کیسه‌ای پر از پول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دجله می‌روی،در آنجا برده فروشی را می‌بینی که کنیزکانِ رومی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ناآرام دارد که با همه‌ی کنیزان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برده فروش می‌دهی و نامه را به آن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برده فروش به این پول راضی است و هم آن کنیز به آمدن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دجله که مثل ماری برّاق از میان بغداد می‌گذرد،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فروشی دید که تعدادی کنیز را برای فروش عرضه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زنان، یکی از آن‌ها هرگز راضی نمی‌شد با کسی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ملیکای قصّه‌ی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 را دید و خواند چهره‌اش مثل خورشید بامدادی و مثل غنچه رُز شکفت و آهی گرم، به نشانه‌ی پایان یافتنِ رنج‌ها و دل نگرانی ها، کشید و به برده فروش گفت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 یا مرا به این سوار می‌فروشی یا خودم را زنده نمی‌گذارم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ملیکای مهربان نازپرورده، اینک پرخاش و خشم را به کار برد تا همگان دل زده‌ی پرخاش جویی اش شوند تا کسی او را نخرد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برده فروش هم از این معامله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از دست کنیزی پرخاشگر رها می‌شد و هم پولی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مبلغ را گفت و آن یار باوفای امام همان کسیه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مبلغ گفته شده با مبلغ درون کیسه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همراه آن صحابی به سوی خانه‌ی امام هادی‌علیه السلام حرکت کرد؛ آرام و با وقار، سنگین و با هیبت، مثل فرشته‌ی حیا و شرم و سر سپردگی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داستان زندگی خود را برای آن مرد گفت و ما هم در اوّل قصّه همان را گفتیم، بی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ملیکای نازپرورده پس از آن خواب‌های شیرین به یادگیری زبان عربی روی آورده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حال بشنوید از خانه‌ی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کنیز را به خواهرش حکیمه خاتون که عمّه‌ی امام حسن عسکری‌علیه السلام می‌شد سپرد تا هم همدم او باشد و هم احکام دین را به او بیاموزد</w:t>
      </w:r>
      <w:r>
        <w:rPr>
          <w:rFonts w:eastAsia="IRNazanin" w:cs="IRNazanin"/>
          <w:color w:val="111111"/>
          <w:sz w:val="28"/>
          <w:szCs w:val="28"/>
          <w:rtl w:val="true"/>
          <w:lang w:bidi="fa-IR"/>
        </w:rPr>
        <w:t>.</w:t>
      </w:r>
      <w:r>
        <w:rPr>
          <w:rStyle w:val="FootnoteAnchor"/>
          <w:rtl w:val="true"/>
        </w:rPr>
        <w:footnoteReference w:id="4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ملیکا به امام حسن عسکری‌علیه السلام را که پیش از 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در خواب شیفته‌ی این جوان شد و حکیمه خاتون از سر تجربه فهمید </w:t>
      </w:r>
    </w:p>
    <w:p>
      <w:pPr>
        <w:pStyle w:val="BookText"/>
        <w:rPr/>
      </w:pPr>
      <w:r>
        <w:rPr>
          <w:rFonts w:ascii="IRNazanin" w:hAnsi="IRNazanin" w:eastAsia="IRNazanin"/>
          <w:color w:val="111111"/>
          <w:sz w:val="28"/>
          <w:sz w:val="28"/>
          <w:szCs w:val="28"/>
          <w:rtl w:val="true"/>
          <w:lang w:bidi="fa-IR"/>
        </w:rPr>
        <w:t>که امام حسن عسکری‌علیه السلام هم تمایل دارد که این بانو همسرش شود و حکیمه خاتون نیز وساطت کرد و با اجازه‌ی امام هادی‌علیه السلام این پیوند مبارک،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اینجای داستان را نمی‌شد خلاصه کرد، امّا از اینجا به بعدش را این طور خلاصه می‌کنم که حکیمه خاتون، سخت شیفته‌ی کمالات ملیکا شد که البته از اینجا به بعد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نهادند</w:t>
      </w:r>
      <w:r>
        <w:rPr>
          <w:rStyle w:val="FootnoteAnchor"/>
          <w:rtl w:val="true"/>
        </w:rPr>
        <w:footnoteReference w:id="46"/>
      </w:r>
      <w:r>
        <w:rPr>
          <w:rFonts w:ascii="IRNazanin" w:hAnsi="IRNazanin" w:eastAsia="IRNazanin"/>
          <w:color w:val="111111"/>
          <w:sz w:val="28"/>
          <w:sz w:val="28"/>
          <w:szCs w:val="28"/>
          <w:rtl w:val="true"/>
          <w:lang w:bidi="fa-IR"/>
        </w:rPr>
        <w:t xml:space="preserve">حکیمه ارادتمند نرجس شد و یک بار هم گفته بود که … نرجس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کنیز توام نه تو کنیز من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هادی‌علیه السلام هم مثل پدرانش شهید شد و امام حسن عسکری‌علیه السلام، همسر نرجس، به امامت رسید و حاکمان هم به شدّت مراقب و مواظب او بودند که صاحب فرزند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بفهمند در آستانه پدر شدن هست، برای کشتن نوزادش بی درنگ اقدام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می‌دانستند که این پسر همان مهدی است که تمام امامان و کتاب‌های آسمانی، وعده‌اش را داده بودند و بناست حکومت ظلم را از ریشه بر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عسکری‌علیه السلام سراغم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غروب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افطارت را در خانه‌ی من بگذران که امشب بناست خداوند حجتِ خود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عمّه جان، از کدام مادر؟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شوم، اثری از بارداری در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است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نرجس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کفشم را از پایم درآورد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من و بانویِ همه‌ی کسانم، حالتان چطور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هستی و بانوی همه‌ی کسانم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حرفم خوشش نیامد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جان چه می‌گویی؟</w:t>
      </w:r>
    </w:p>
    <w:p>
      <w:pPr>
        <w:pStyle w:val="BookText"/>
        <w:rPr/>
      </w:pPr>
      <w:r>
        <w:rPr>
          <w:rFonts w:ascii="IRNazanin" w:hAnsi="IRNazanin" w:eastAsia="IRNazanin"/>
          <w:color w:val="111111"/>
          <w:sz w:val="28"/>
          <w:sz w:val="28"/>
          <w:szCs w:val="28"/>
          <w:rtl w:val="true"/>
          <w:lang w:bidi="fa-IR"/>
        </w:rPr>
        <w:t>جریان را به او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خدای متعال همین امشب به تو پسری عطا خواهد کرد که در دنیا و آخرت سرور و سالار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کرد و خجالت کشید و نگاهش را از من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افطار نمودم و به رختخواب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 خواب؟ نیمه‌های شب برخاستم و نگاهی به نرجس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 بی هیچ رنجی و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کمی ذکر گفتم و کمی خوابیدم و برخاستم، با نگرانی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نماز شب ایستاد و دوباره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بیرون آمدم و به آسمان نگریستم که فجر شده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اوّل شد و او هنوز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شک کردم، در دلم کمی تردید کردم که امام حسن عسکری‌علیه السلام از اتاق مجاور صدایم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 حادثه‌ی مبارک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و سوره‌ی سجده و یاسین را خواندم که ناگاه نرجس از خواب پرید، دردش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کمکت کند، آیا چیزی احساس می‌کنی عزیزم؟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عمّه جان، 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مژده ایست که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بکار شدم، تا آن‌که وجود مولایم حضرت قائم را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پرده‌ای بین من و نرجس ایجاد شد و من نگران به نزد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او را خواهی دید برگشتم و دیدم نوری سر تا پای نرجس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مادر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نور کودکی را دیدم که حضرت مهدی رو به قبله سجده کرد، شکر گفت، قرآن خواند، خدایا … بغلش کردم و در پارچه‌ای پیچیدم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پاکیزه است، و چه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اتاق مجاور صدایم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پیش پدرش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آغوش خورشیدی دیگر، چشم در چشمِ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شان شوم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 اینجا را از زبان حکیمه خاتون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همین سخن را تأیید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می‌داند که چقدر دوست دارم حکایت اضطراب ستمگران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نماز میّت خواندن امام </w:t>
      </w:r>
    </w:p>
    <w:p>
      <w:pPr>
        <w:pStyle w:val="BookText"/>
        <w:rPr/>
      </w:pPr>
      <w:r>
        <w:rPr>
          <w:rFonts w:ascii="IRNazanin" w:hAnsi="IRNazanin" w:eastAsia="IRNazanin"/>
          <w:color w:val="111111"/>
          <w:sz w:val="28"/>
          <w:sz w:val="28"/>
          <w:szCs w:val="28"/>
          <w:rtl w:val="true"/>
          <w:lang w:bidi="fa-IR"/>
        </w:rPr>
        <w:t>زمان علیه السلام بر جنازه پدر بزرگوارش و … را بگویم، ولی راستش را بخواهید، خیلی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قصّه را از بزرگ‌تر هایتان بپرسید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نقاشی بکشید، خیالی، از کره‌ی زمین و نقش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پاکسازی آن از شر ظلم و بدی</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امام بر پیکر پدر بزرگوارش </w:t>
      </w:r>
    </w:p>
    <w:p>
      <w:pPr>
        <w:pStyle w:val="BookText"/>
        <w:rPr/>
      </w:pPr>
      <w:r>
        <w:rPr>
          <w:rFonts w:ascii="IRNazanin" w:hAnsi="IRNazanin" w:eastAsia="IRNazanin"/>
          <w:color w:val="111111"/>
          <w:sz w:val="28"/>
          <w:sz w:val="28"/>
          <w:szCs w:val="28"/>
          <w:rtl w:val="true"/>
          <w:lang w:bidi="fa-IR"/>
        </w:rPr>
        <w:t>پیامبر اکرم‌صلی الله علیه وآله حضرت مهدی‌علیه السلام را به خورشید پشتِ ابر تشبیه کرده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آیا می‌توانید برای این تشبیه مواردی را بیان کنید؟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گرچه پشت ابر است،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پشت ابر است،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پشت ابر باشد، باز هم می‌توانیم از آن استفاده کنیم، امّا اگر اصلاً خورشید نباشد، نمی‌توانیم و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شد، پدرش امام حسن عسکری‌علیه السلام به شهادت رسید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مقام امامت و رهبری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پنج سالگی بر جنازه‌ی پدرِ خود نماز خواند و مردم در عین ناباوری به وجودِ او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حکومتِ آن زمان دست به کار شد تا او را دستگیر کنند، ولی او، به اذن خدا، از چشم‌ها پنهان شد و این غیبت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از آن پس تا امروز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 غایب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دوران غیبت صغری رابطه‌ی امام به کّلی قطع نشد، امّا بسیار محدود بود و هر که می‌خواست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عالمان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موضوع خود را به آن‌ها بگوید و آنان نیز با امام‌علیه السلام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کارشان این بود که میان امام‌علیه السلام و مردم ارتباطِ محدود و پنهانی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نامه‌ها و سؤال‌های مردم را دریافت می‌کردند و آن‌ها را به امام‌علیه السلام می‌رساندند و آن حضرت هم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نایب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عَمرو عثمان بن سعیدِ عَمری؛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عثمان بن سعید عَمری؛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نوبختی؛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علی بن محمّد سَمَری</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پایان دوره‌ی غیبت صغری این افراد مستقیماً با امام زمان‌علیه السلام دیدار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چهارمین نایب، به دستور امام‌علیه السلام مسئله‌ی نیابت خاص به نیابت عام تبدیل شد و غیبت سنگین‌تر و دشوارتر گردید</w:t>
      </w:r>
      <w:r>
        <w:rPr>
          <w:rFonts w:eastAsia="IRNazanin" w:cs="IRNazanin"/>
          <w:color w:val="111111"/>
          <w:sz w:val="28"/>
          <w:szCs w:val="28"/>
          <w:rtl w:val="true"/>
          <w:lang w:bidi="fa-IR"/>
        </w:rPr>
        <w:t xml:space="preserve">. </w:t>
      </w:r>
      <w:bookmarkStart w:id="29" w:name="pg534_5911"/>
    </w:p>
    <w:p>
      <w:pPr>
        <w:pStyle w:val="Heading2"/>
        <w:numPr>
          <w:ilvl w:val="1"/>
          <w:numId w:val="1"/>
        </w:numPr>
        <w:rPr/>
      </w:pPr>
      <w:bookmarkStart w:id="30" w:name="__RefHeading___Toc4622002_211673320"/>
      <w:bookmarkStart w:id="31" w:name="_Toc9"/>
      <w:bookmarkEnd w:id="29"/>
      <w:bookmarkEnd w:id="30"/>
      <w:r>
        <w:rPr>
          <w:rtl w:val="true"/>
        </w:rPr>
        <w:t>در زمان غیبت کبری چه باید کرد؟</w:t>
      </w:r>
      <w:bookmarkEnd w:id="31"/>
    </w:p>
    <w:p>
      <w:pPr>
        <w:pStyle w:val="BookText"/>
        <w:rPr/>
      </w:pPr>
      <w:r>
        <w:rPr>
          <w:rFonts w:ascii="IRNazanin" w:hAnsi="IRNazanin" w:eastAsia="IRNazanin"/>
          <w:color w:val="111111"/>
          <w:sz w:val="28"/>
          <w:sz w:val="28"/>
          <w:szCs w:val="28"/>
          <w:rtl w:val="true"/>
          <w:lang w:bidi="fa-IR"/>
        </w:rPr>
        <w:t xml:space="preserve">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کبری،نایب خاصی وجود ندارد و هیچ کس نمی‌تواند امام‌علیه السلام را ببیند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پیشامدها و رویدادها به راویان حدیث ما رجوع کنید که آنان حجّتِ من بر شما هستند و من حجّت خدا می‌باشم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پس در این دوران باید به عالمان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نَفس خود مبارزه کرده‌اند و مواظب دینِ خود هستند و امرِ امام و ولایت را به خوبی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نوعِ عبادت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هم تمرین وفاداری و اطاعت است، هم موجب آسان شدن رنج‌ها می‌شود،هم شوق و علاقه‌ی به امام‌علیه السلام را زیاد می‌کند، هم آدمی را برای ظهور آماده‌تر می‌سازد و هم مؤمن واقعی از مؤمن غیرواقعی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آن نیست که دست روی دست بگذاریم، بلکه، انتظار، یعنی آماده شدن و تمرین وفاداری</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bookmarkStart w:id="32" w:name="pg534_5919"/>
    </w:p>
    <w:p>
      <w:pPr>
        <w:pStyle w:val="BookText"/>
        <w:rPr/>
      </w:pPr>
      <w:bookmarkEnd w:id="32"/>
      <w:r>
        <w:rPr>
          <w:rFonts w:ascii="IRNazanin" w:hAnsi="IRNazanin" w:eastAsia="IRNazanin"/>
          <w:color w:val="111111"/>
          <w:sz w:val="28"/>
          <w:sz w:val="28"/>
          <w:szCs w:val="28"/>
          <w:rtl w:val="true"/>
          <w:lang w:bidi="fa-IR"/>
        </w:rPr>
        <w:t xml:space="preserve">گفتیم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پرده‌ی غیبت است؛ امّا شیعیان را همواره مدد می‌رساند و به خورشید پشت ابری می‌ماند که از شب شدن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امام زمان‌علیه السلام خیلی زیاد است و داستان‌های فراوان دارد بجاست داستانی از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را بیاوریم که اگر فرصت می‌بود، ده‌ها و صدها داستان دیگر می‌آوردیم و این، یعنی عنایت حضرت حجّت، از حد شمارش بیرون است</w:t>
      </w:r>
      <w:r>
        <w:rPr>
          <w:rFonts w:eastAsia="IRNazanin" w:cs="IRNazanin"/>
          <w:color w:val="111111"/>
          <w:sz w:val="28"/>
          <w:szCs w:val="28"/>
          <w:rtl w:val="true"/>
          <w:lang w:bidi="fa-IR"/>
        </w:rPr>
        <w:t>.</w:t>
      </w:r>
    </w:p>
    <w:p>
      <w:pPr>
        <w:pStyle w:val="Heading2"/>
        <w:numPr>
          <w:ilvl w:val="1"/>
          <w:numId w:val="1"/>
        </w:numPr>
        <w:rPr/>
      </w:pPr>
      <w:bookmarkStart w:id="33" w:name="__RefHeading___Toc4622004_211673320"/>
      <w:bookmarkStart w:id="34" w:name="_Toc10"/>
      <w:bookmarkEnd w:id="33"/>
      <w:r>
        <w:rPr>
          <w:rtl w:val="true"/>
        </w:rPr>
        <w:t>ما بی‌کس نیستیم</w:t>
      </w:r>
      <w:r>
        <w:rPr>
          <w:rtl w:val="true"/>
        </w:rPr>
        <w:t>!</w:t>
      </w:r>
      <w:bookmarkEnd w:id="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پیش که استعمار پیر انگلیس بر کشورهای ضعیف شرق چیره می‌شد، بحرین که یکی از مراکز تجمّع شیعیان بود زیر سلطه آن کشور رفت و آن‌ها یک نفر از مسلمانان سنّی را به پادشاهی برگزیدند تا از منافع آنان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هر چند شیعه نبود، امّا با شیعیان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وزیری داشت باهوش و زیرک ولی دشمن سرسخت شیعیان که از هر فرصتی برای آزردن آنان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این وزیر </w:t>
      </w:r>
    </w:p>
    <w:p>
      <w:pPr>
        <w:pStyle w:val="BookText"/>
        <w:rPr/>
      </w:pPr>
      <w:r>
        <w:rPr>
          <w:rFonts w:ascii="IRNazanin" w:hAnsi="IRNazanin" w:eastAsia="IRNazanin"/>
          <w:color w:val="111111"/>
          <w:sz w:val="28"/>
          <w:sz w:val="28"/>
          <w:szCs w:val="28"/>
          <w:rtl w:val="true"/>
          <w:lang w:bidi="fa-IR"/>
        </w:rPr>
        <w:t>با اناری در دست، خندان و خرامان وارد دربار شد و به نزد حاکم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حقانیت اسلام چقدر گسترده است،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است، این انار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انار با خطوطی برجسته و کاملاً طبیعی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ابوبکر و عمر و عثمان و علی خلفاء رسول اللَّه،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نشانه‌ای است آشکار از حقانیت مذاهب اهل سنت که به خلافتِ این چهار خلیفه‌ی بزرگوار اقرار می‌کنند، نه این شیعه‌ها که به خلفای اوّل و دوم اهانت می‌کنند و می‌گویند خلیفه‌ی بعد از رسول خدا، علی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از بس که در شگفتی این صحنه فرو رفته بود دیگر حرفی نمی‌زد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حاکم، این یک وحی است به من و حضرت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واضح است این که من به مخالفتم با شیعیان ادامه دهم و در این راه ثابت‌قدم باشم و شما هم از این همه لطف و محبت محروم 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شما ثابت شد که این‌ها از جُرگه توحید و اسلام خارج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باز هم انار را چرخاند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فشار داد و با ناخن خود، آن نوشته را فشرد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جناب وزیر،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راه، قربان فقط سه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از همه بهتر است، آن است که هدایت بیابند و به اسلام روی آورند، دوم، مثل ادیان دیگر و مثل یهود جزیه</w:t>
      </w:r>
      <w:r>
        <w:rPr>
          <w:rStyle w:val="FootnoteAnchor"/>
          <w:rtl w:val="true"/>
        </w:rPr>
        <w:footnoteReference w:id="56"/>
      </w:r>
      <w:r>
        <w:rPr>
          <w:rFonts w:ascii="IRNazanin" w:hAnsi="IRNazanin" w:eastAsia="IRNazanin"/>
          <w:color w:val="111111"/>
          <w:sz w:val="28"/>
          <w:sz w:val="28"/>
          <w:szCs w:val="28"/>
          <w:rtl w:val="true"/>
          <w:lang w:bidi="fa-IR"/>
        </w:rPr>
        <w:t>دهند، و راه سوم، فقط مرگ، چون شرعاً از دین خارج اند و باید با آن‌ها جهاد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پاسخی محکم‌تر از این بیابند، بیاورند و حقانیّت خود را ثابت کنند که در این صورت آزادند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شیعیان خیلی متعصب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تمام بزرگانشان همین امروز بیایند اینجا تا این سه راه را به آن‌ها ابلاغ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دستور داد و تمام بزرگان و عالمان و سرشناسان شیعه را در تالار جمع کرد و حاکم هم به آن‌ها گفت که یا بر حقانیت خود و بطلان این انار دلیل بیاورند؛ مثل اقلیت‌های مذهبی، یا مردانشان را می‌کشند و زنان و فرزندانشان را به اسیری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انار را به آن‌ها نشان داد و آن را دست به دست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شگفت زدگی در چشم هایشان موج می‌زد و همهمه‌ها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ما بر حقیم، این دیگر چه اناری است، خدایا مگر می‌شود؟</w:t>
      </w:r>
    </w:p>
    <w:p>
      <w:pPr>
        <w:pStyle w:val="BookText"/>
        <w:rPr/>
      </w:pPr>
      <w:r>
        <w:rPr>
          <w:rFonts w:ascii="IRNazanin" w:hAnsi="IRNazanin" w:eastAsia="IRNazanin"/>
          <w:color w:val="111111"/>
          <w:sz w:val="28"/>
          <w:sz w:val="28"/>
          <w:szCs w:val="28"/>
          <w:rtl w:val="true"/>
          <w:lang w:bidi="fa-IR"/>
        </w:rPr>
        <w:t>بعد از لحظات سنگین سکوت، با هم مشورت کردند و به این نتیجه رسیدند که سه روز مهلت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شیطانی وزیر مثل وسوسه ای شوم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مهلت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یکی از سرشناسان بحرین جلسه‌ای پرهیاهو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پیشنهاد شد که در این مهلت سه روز از امام خود بخواهند که آنان را از این بلا نجات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که سه تن از پاک ترین و خوش قلب ترین یاران خود را برگزینند و به بیابان بفرستند تا از امام چاره‌جویی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شیعیان </w:t>
      </w:r>
    </w:p>
    <w:p>
      <w:pPr>
        <w:pStyle w:val="BookText"/>
        <w:rPr/>
      </w:pPr>
      <w:r>
        <w:rPr>
          <w:rFonts w:ascii="IRNazanin" w:hAnsi="IRNazanin" w:eastAsia="IRNazanin"/>
          <w:color w:val="111111"/>
          <w:sz w:val="28"/>
          <w:sz w:val="28"/>
          <w:szCs w:val="28"/>
          <w:rtl w:val="true"/>
          <w:lang w:bidi="fa-IR"/>
        </w:rPr>
        <w:t>صد نفر را برگزیدند پس از مشورت، از آن صد نفر، ده نفر و از آن میان سه نفر را برگزیدند و مقرر شد که به انتظارِ لطف مولایشان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نفر اوّل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مأیوسانه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تنوره کشید و اشک‌ها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 شب دوم فرا رسید و شب دوم هم به صبح پیوند خورد و یأس و یأس و 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فرا رسید و نَفَس‌ها در سینه‌ها حبس شد، مردان خموش، زنان گریان بودند و چشم‌ها، این بار سخنگو شدند و آه‌ها روایتگران درون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می‌شود خون عاشورا در وجودت باشد و مجبور شوی که جزیه بدهی؟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که در زیر عَلَم عباس‌علیه السلام سینه زدیم، سر خَم کنیم و جزیه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شیری که از سینه‌ی مادرم خورده‌ام گواراتر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برسد به آنجا، به آن‌ها می‌فهمانیم که شیعه یعنی خون، یعنی شهادت، یعنی غیرت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بازوی عباس‌علیه السلام قسم که ایستاده می‌میرم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 چه می‌گویید؟ مگر می‌شود امام زمان تنهای مان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زاهد تریِن مردم بود برای شب سوم بی سجاده و ردا و کفش و عبا، اشک ریزان از خانه بیرون زد و اشک تمام بینندگان منتظر را درآورد و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گم شده‌ی بیابان‌ها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خَلف عَلَوی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خون حسین‌علیه السلام در رگانت می‌جوشد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خود سحر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پایی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جلو وگفت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محمّد بن عیسی، چه شده است که تو را گریان و غمگین می‌بینم؟</w:t>
      </w:r>
    </w:p>
    <w:p>
      <w:pPr>
        <w:pStyle w:val="BookText"/>
        <w:rPr/>
      </w:pPr>
      <w:r>
        <w:rPr>
          <w:rFonts w:ascii="IRNazanin" w:hAnsi="IRNazanin" w:eastAsia="IRNazanin"/>
          <w:color w:val="111111"/>
          <w:sz w:val="28"/>
          <w:sz w:val="28"/>
          <w:szCs w:val="28"/>
          <w:rtl w:val="true"/>
          <w:lang w:bidi="fa-IR"/>
        </w:rPr>
        <w:t>هوا تاریک بود و چشم، چشم را نمی‌دید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به حال خود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 بزرگ دارم، که فقط به امام زمان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امامت را فریاد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امام زمانم هستی، مشکل من را می‌دانی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می‌دانم و حکایت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ستون پیکر محمّد بن عیسی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ای منظم از نوک پا تا فرق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خودش هم نمی‌دانست چه کرد که مولایش مهربان و خودمانی به نوازشش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شده بود وصال ناب، عطرِ آب، نرمی باران، فقط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مولای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ملعون، درختِ اناری را در منزل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به دقت تمام از گِل ساخته و آن حروف را وارونه در آن حک کرد و روی اناری نارس بسته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انار رشد کرد و فضای درون قالب و آن کَندگی را پر کرد و آن شد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پیش والی بروید که ته مانده‌ی انصافی در جانِ خود دارد، و بگویید که جواب را در خانه‌ی وزیر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وزیر خوش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اصرار کنید که وزیر جلوتر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خانه‌اش رسیدید به سمت راست خود بنگر، تک اتاقی را می‌بینی، به والی بگو که جوابِ تو در همین اتاق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وزیر می‌خواهد زودتر برود ولی نگذارید، که او قصدی شیطانی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شما جلو بیفتد، وارد اتاق که شدید در دیوار مقابل نزدیک سقف، سوراخی می‌یابید که درون آن کیسه‌ای است و درون کیسه قالبی از گِل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جلوی والی بگذار و آن انار را درون آن قالب گِلی جای ده که کاملاً در آن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بگو معجزه‌ی دیگرمان آن است که اگر انار را بشکافید جز دود و خاکستر در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بدهید تا آن را به دندان بگیرد، دود و خاکستر به صورتش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نمی‌داند که پس از آن چه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دست مولایم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آن حال و حس مگر آدمی سر از پا می‌شناسد؟</w:t>
      </w:r>
    </w:p>
    <w:p>
      <w:pPr>
        <w:pStyle w:val="BookText"/>
        <w:rPr/>
      </w:pPr>
      <w:r>
        <w:rPr>
          <w:rFonts w:ascii="IRNazanin" w:hAnsi="IRNazanin" w:eastAsia="IRNazanin"/>
          <w:color w:val="111111"/>
          <w:sz w:val="28"/>
          <w:sz w:val="28"/>
          <w:szCs w:val="28"/>
          <w:rtl w:val="true"/>
          <w:lang w:bidi="fa-IR"/>
        </w:rPr>
        <w:t>آفتاب نزده، محمّد بن عیسی پا در قاب دروازه‌ی شهر نهاد و مردمِ منتظر را از دور میهمان لبخندی گویا و 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آن روز بَزَک کرده، خوش می‌تابید و انگار از تمام کره‌ی خاک چشم قاپیده بود و یکجا زل زده بود آنجا، زل زده بود به آن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آن شد که امام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این را به شما گفته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کردی بی‌کس هستیم، آقای والی؟</w:t>
      </w:r>
    </w:p>
    <w:p>
      <w:pPr>
        <w:pStyle w:val="BookText"/>
        <w:rPr/>
      </w:pPr>
      <w:r>
        <w:rPr>
          <w:rFonts w:ascii="IRNazanin" w:hAnsi="IRNazanin" w:eastAsia="IRNazanin"/>
          <w:color w:val="111111"/>
          <w:sz w:val="28"/>
          <w:sz w:val="28"/>
          <w:szCs w:val="28"/>
          <w:rtl w:val="true"/>
          <w:lang w:bidi="fa-IR"/>
        </w:rPr>
        <w:t>و تک تک امامان را برایش بر شمردند و او 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علیّاً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نمی‌کنم که لازم باشد بگویم در آن روز، بحرین چه حال و هوایی داشت و یا خورشید و آسمان چگونه بود و چشم‌ها چه سان اشک شوق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خودتان 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بگویم که محمّد بن عیسی ناخواسته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دنیا دل کند ولی همه مردم به او دل بستند، بیشتر از پیش و امروزه قبرش در بحرین زیارتگاه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زمینی که نشان از کفِ پایِ تو دهند</w:t>
      </w:r>
    </w:p>
    <w:p>
      <w:pPr>
        <w:pStyle w:val="BookText"/>
        <w:rPr/>
      </w:pPr>
      <w:r>
        <w:rPr>
          <w:rFonts w:ascii="IRNazanin" w:hAnsi="IRNazanin" w:eastAsia="IRNazanin"/>
          <w:color w:val="111111"/>
          <w:sz w:val="28"/>
          <w:sz w:val="28"/>
          <w:szCs w:val="28"/>
          <w:rtl w:val="true"/>
          <w:lang w:bidi="fa-IR"/>
        </w:rPr>
        <w:t>سال‌ها سجده‌ی صاحبنظران خواهد 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بگویید که از این داستان چه برداشت کرده‌اید؟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534_5938"/>
      <w:bookmarkStart w:id="36" w:name="pg534_5938"/>
      <w:bookmarkEnd w:id="36"/>
    </w:p>
    <w:p>
      <w:pPr>
        <w:pStyle w:val="Heading2"/>
        <w:numPr>
          <w:ilvl w:val="1"/>
          <w:numId w:val="1"/>
        </w:numPr>
        <w:rPr/>
      </w:pPr>
      <w:bookmarkStart w:id="37" w:name="pg534_5938"/>
      <w:bookmarkStart w:id="38" w:name="__RefHeading___Toc4622006_211673320"/>
      <w:bookmarkStart w:id="39" w:name="_Toc11"/>
      <w:bookmarkEnd w:id="37"/>
      <w:bookmarkEnd w:id="38"/>
      <w:r>
        <w:rPr>
          <w:rtl w:val="true"/>
        </w:rPr>
        <w:t>پرسشنامه</w:t>
      </w:r>
      <w:bookmarkEnd w:id="39"/>
    </w:p>
    <w:p>
      <w:pPr>
        <w:pStyle w:val="BookText"/>
        <w:rPr/>
      </w:pPr>
      <w:r>
        <w:rPr>
          <w:rFonts w:ascii="IRNazanin" w:hAnsi="IRNazanin" w:eastAsia="IRNazanin"/>
          <w:color w:val="111111"/>
          <w:sz w:val="28"/>
          <w:sz w:val="28"/>
          <w:szCs w:val="28"/>
          <w:rtl w:val="true"/>
          <w:lang w:bidi="fa-IR"/>
        </w:rPr>
        <w:t>اگر به این پرسشنامه پاسخ دهید متوجه می‌شوید چقدر مطالبِ این نوشتار را فهمیده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یک بار دیگر آن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آخرِ زندگی رسول خداصلی الله علیه وآله آیه‌ای نازل شد که در آن خدا از پیامبر خواسته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وحدت و یکدلی بخواند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را به جانشینی خود برگزیند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آیه‌ی تبلیغ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 و در غدیر خم علی‌علیه السلام را به جانشینی خود برگزین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غدیر خم بگو که علی‌علیه السلام جانشین توست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کن وگرنه هیچ کاری انجام نداده‌ای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در غدیر خم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قبول دارد، این علی را جانشینِ من بداند و او را به امامت بپذیرد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پیش از آن‌که از میان شما بروم، این علی امام شماست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قبول دارد و مرا رهبر خود می‌داند باید بعد از من این علی را امام خود بداند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غدیر خم در پایان سخنان رسول خداصلی الله علیه وآله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شادمان شدند و به پیامبر تبریک گفتند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دعا کرد و آن‌ها گروه گروه آمدند و به پیامبر تبریک گفتند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علی‌علیه السلام دعا کرد و مردم گروه گروه آمدند و امامت و جانشینی را به او تبریک گفتند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همواره علی‌علیه السلام را و می‌گفت که جانشین من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حدیثی، امامان را برای یکی از یاران خود نام برد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همواره می‌گفت که علی‌علیه السلام جانشین من خواهد بود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علی‌علیه السلام را برای اولین بار در غدیر خم به جانشینی خود برگزید و معرفی کرد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زمین را پر از عدالت و خوبی می‌کند، همان‌طور که پر از ظلم و بدی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جاماسب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یهودیان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درباره‌ی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فراوانی گفته‌اند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نگفته‌اند تا برای امام زمان مشکلی به وجود نیاید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و مخفیانه، فقط به یاران راز دارِِ خود سخن گفته‌اند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درست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همه‌ی بشر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ادیان به جز دین یهود، آمدن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داده‌اند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ادیان مژده‌ی آمدنِ او را داده‌اند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کدامیک از این نام‌ها درباره‌ی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الشهدا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و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و ام البنین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و نرجس خاتون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و نرجس خاتون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هجری قمری به دنیا آمد و اکنون تقریباً سال از عمر شریفِ او می‌گذرد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چقدر دوست بداریم؟ چرا؟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پدر و مادر؛ چون بسیار خوبند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و هر چیز؛زیرا به ما از پدر و مادر مهربان‌تر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هیچ یک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آفرینش تا زمان ظهور؛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بدها و ستمگران حکومت کرده‌اند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حکومت کرده‌اند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خوبان و گاه بدان حکومت کرده‌اند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تا زمان ظهور بدها حکومت و پس از ظهور، خوبان حکومت خواهند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شیطان قوی است ولی پس از آن ضعیف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سال زیست و سال صبر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نوح‌علیه السلام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پاک کردن زمین از بدی، کشتی نجات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تبلیغ دین اسلام، کشتی نجات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و صبر طولانی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پنهانی، صبر زیاد، خشم مقدس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پنهانی، دو بار غایب شدن، رنج دوران غیبت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صبر زیاد، خشم مقدس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عیسی‌علیه السلام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سخن گفتن، مادر بسیار پاک؛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گهواره سخن گفتن، کنیز بودن مادران؛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سخن گفتن، شهادت، صبرِ زیاد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چین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شجاعت بردباری و دلاوری را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فاطمه زهراعلیها السلام، حضرت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علی‌علیه السلام، امام حسن‌علیه السلام، امام حسین‌علیه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علی‌علیه السلام، پیامبر اکرم‌علیه السلام، امام حسین‌علیه السلام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حبل اللَّه است و مانندِ شوقِ عبادت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سجادعلیه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امام سجادعلیه السلام</w:t>
      </w:r>
    </w:p>
    <w:p>
      <w:pPr>
        <w:pStyle w:val="BookText"/>
        <w:rPr/>
      </w:pPr>
      <w:r>
        <w:rPr>
          <w:rFonts w:ascii="IRNazanin" w:hAnsi="IRNazanin" w:eastAsia="IRNazanin"/>
          <w:color w:val="111111"/>
          <w:sz w:val="28"/>
          <w:sz w:val="28"/>
          <w:szCs w:val="28"/>
          <w:rtl w:val="true"/>
          <w:lang w:bidi="fa-IR"/>
        </w:rPr>
        <w:t>ج رسول خداصلی الله علیه وآله، امیرمؤمنان‌علیه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غلط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انتظارِ خوب ترین است خود نیز باید خوب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انتظار خوب ترین است، ضرورتی ندارد که خود نیز خوب باشد بلکه همین که خوبان را دوست دارد کافی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آموزه‌های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 او را اطاعت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 دوران غیبت؛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نهادن و منتظر ظهور او ماندن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زیارت او</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امر خدا واجب‌است ولی اطاعت از امرِ امامان مستحب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اطاعت از امرِ خدا در اطاعت از امرِ امامان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انتظار است نه اطاعت از امر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پیامبرصلی الله علیه وآله فرمود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آفتاب پشت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پشت ابر مایه راهیابی و راه جویی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پشت ابر، یعنی این‌که شب نیست، یعنی امام هست ولی فعلاً از چشم‌ها پنهان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فوق صحیح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سالگی به مدّت غیبت کرد که به آن غیبت صغری می‌گویند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صغری ارتباط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کلی قطع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عسکری‌علیه السلام، جاسوسان حکومت برای یافتن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شدند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اربعه که در زمان غیبت صغری واسطه‌ی میان مردم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در کدام گزینه به درستی نام برده شده‌اند؟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کُنانی، عثمان بن سعید سَمری، سعید بن عثمان، عبد الستار مکی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نوبختی، سعید بن عثمان و پسرش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محمّد بن عثمان، حسین بن روح نوبختی، علی بن محمّد سَمری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چهارمین نایبِ خاص، مسأله‌ی نیابت خاص، عام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کبری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عالمان دین هستند مراجعه کرد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صحیح است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چین را با کدام گزینه می‌توان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هم تمرین است</w:t>
      </w:r>
    </w:p>
    <w:p>
      <w:pPr>
        <w:pStyle w:val="BookText"/>
        <w:rPr/>
      </w:pPr>
      <w:r>
        <w:rPr>
          <w:rFonts w:ascii="IRNazanin" w:hAnsi="IRNazanin" w:eastAsia="IRNazanin"/>
          <w:color w:val="111111"/>
          <w:sz w:val="28"/>
          <w:sz w:val="28"/>
          <w:szCs w:val="28"/>
          <w:rtl w:val="true"/>
          <w:lang w:bidi="fa-IR"/>
        </w:rPr>
        <w:t>و موجب آسان شدنِ و هم شوقِ دیدنِ را زیاد می‌کند و هم آدمی را برای ظهور می‌سازد و هم مؤمنِ مشخص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رنج‌ها،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آماده‌تر، واقعی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آماده‌تر نادرست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فراق، دوری،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آماده‌تر، بی ریایی که عبادت هایش را انجام می‌دهد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w:t>
      </w:r>
      <w:bookmarkStart w:id="40" w:name="pg534_5958"/>
    </w:p>
    <w:p>
      <w:pPr>
        <w:pStyle w:val="Heading2"/>
        <w:numPr>
          <w:ilvl w:val="1"/>
          <w:numId w:val="1"/>
        </w:numPr>
        <w:rPr/>
      </w:pPr>
      <w:bookmarkStart w:id="41" w:name="__RefHeading___Toc4622008_211673320"/>
      <w:bookmarkStart w:id="42" w:name="_Toc12"/>
      <w:bookmarkEnd w:id="40"/>
      <w:bookmarkEnd w:id="41"/>
      <w:r>
        <w:rPr>
          <w:rtl w:val="true"/>
        </w:rPr>
        <w:t>فهرست منشورات مسجد مقدّس جمکران</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خشونت طلبی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اربعین، شیخ ماحوزی،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فیض غدیر شرح جامع صغیر،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جابر ابن عبداللَّه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پیامبرصلی الله علیه وآله به او فرمود که تو پنجمین امام را که همنامِ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خواهی دید و سلام مرا به او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تمام امامان را نام برد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زمان و گذر ایّام، حکومت و ولایت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زمان را بایستاند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می‌دانید که زمان همه چیز را پیر می‌کند؛ یعنی فرسایش، یعنی کهنگی، عمر آدمی یعنی گذر زمان بر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به قدرت خدا در دوران غیبت کاری کرده است که زمان نتواند بر او اثر بگذارد و پیرَش کند به همین دلیل است که وقتی ظهور می‌کند مثل یک مرد چهل ساله است و هنگام ظهور، به قدرت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هر چیزی تواناست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می‌کند که دوباره زمان بر او اثر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طولانی بودن عمر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گمان می‌کنند که مثل حضرت نوح عمر طولانی دارد، خیر، زیرا نوح هر سال پیرتر می‌شد و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وتمام النعمة،ص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؛الغیبة،ص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؛الطوائف،ص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سوم نهج البلاغه؛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علی‌علیه السلام به یکی از یاران خود گفته بود که بهترین زنان عالم فاطمه‌ی زهراعلیها السلام و بهترین کنیزان عالم مادر حضرت قائم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نوعی مالیات است که در زمان رسول خداصلی الله علیه وآله از غیر مسلمانی که در سرزمین‌های اسلامی زندگی می‌کردند، گرفته می‌شد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10126</Words>
  <Characters>39127</Characters>
  <CharactersWithSpaces>48585</CharactersWithSpaces>
  <Paragraphs>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2026-08-16T06:40:21Z</dcterms:created>
  <dc:creator>ghaemiyeh.com</dc:creator>
  <dc:description/>
  <dc:language>en-US</dc:language>
  <cp:lastModifiedBy/>
  <dcterms:modified xsi:type="dcterms:W3CDTF">2026-08-16T10:10:24Z</dcterms:modified>
  <cp:revision>1</cp:revision>
  <dc:subject/>
  <dc:title>صبح فرا می رسد</dc:title>
</cp:coreProperties>
</file>

<file path=docProps/custom.xml><?xml version="1.0" encoding="utf-8"?>
<Properties xmlns="http://schemas.openxmlformats.org/officeDocument/2006/custom-properties" xmlns:vt="http://schemas.openxmlformats.org/officeDocument/2006/docPropsVTypes"/>
</file>