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22.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علیه السلام از ولادت تا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3326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123328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123330_211673320">
            <w:r>
              <w:rPr>
                <w:webHidden/>
                <w:rStyle w:val="IndexLink"/>
                <w:rtl w:val="true"/>
              </w:rPr>
              <w:t xml:space="preserve">تقدیم به او که </w:t>
            </w:r>
            <w:r>
              <w:rPr>
                <w:rStyle w:val="IndexLink"/>
                <w:rtl w:val="true"/>
              </w:rPr>
              <w:t>:</w:t>
              <w:tab/>
            </w:r>
            <w:r>
              <w:rPr>
                <w:rStyle w:val="IndexLink"/>
              </w:rPr>
              <w:t>14</w:t>
            </w:r>
          </w:hyperlink>
        </w:p>
        <w:p>
          <w:pPr>
            <w:pStyle w:val="Contents2"/>
            <w:tabs>
              <w:tab w:val="clear" w:pos="8743"/>
              <w:tab w:val="right" w:pos="9026" w:leader="dot"/>
            </w:tabs>
            <w:rPr/>
          </w:pPr>
          <w:hyperlink w:anchor="__RefHeading___Toc4123332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123334_211673320">
            <w:r>
              <w:rPr>
                <w:webHidden/>
                <w:rStyle w:val="IndexLink"/>
                <w:rtl w:val="true"/>
              </w:rPr>
              <w:t>مهدی در میان سایر ادیان</w:t>
            </w:r>
            <w:r>
              <w:rPr>
                <w:rStyle w:val="IndexLink"/>
                <w:rtl w:val="true"/>
              </w:rPr>
              <w:tab/>
            </w:r>
            <w:r>
              <w:rPr>
                <w:rStyle w:val="IndexLink"/>
              </w:rPr>
              <w:t>19</w:t>
            </w:r>
          </w:hyperlink>
        </w:p>
        <w:p>
          <w:pPr>
            <w:pStyle w:val="Contents2"/>
            <w:tabs>
              <w:tab w:val="clear" w:pos="8743"/>
              <w:tab w:val="right" w:pos="9026" w:leader="dot"/>
            </w:tabs>
            <w:rPr/>
          </w:pPr>
          <w:hyperlink w:anchor="__RefHeading___Toc4123336_211673320">
            <w:r>
              <w:rPr>
                <w:webHidden/>
                <w:rStyle w:val="IndexLink"/>
                <w:rtl w:val="true"/>
              </w:rPr>
              <w:t>درود بر منتظران خورشید جهان افروز</w:t>
            </w:r>
            <w:r>
              <w:rPr>
                <w:rStyle w:val="IndexLink"/>
                <w:rtl w:val="true"/>
              </w:rPr>
              <w:tab/>
            </w:r>
            <w:r>
              <w:rPr>
                <w:rStyle w:val="IndexLink"/>
              </w:rPr>
              <w:t>21</w:t>
            </w:r>
          </w:hyperlink>
        </w:p>
        <w:p>
          <w:pPr>
            <w:pStyle w:val="Contents2"/>
            <w:tabs>
              <w:tab w:val="clear" w:pos="8743"/>
              <w:tab w:val="right" w:pos="9026" w:leader="dot"/>
            </w:tabs>
            <w:rPr/>
          </w:pPr>
          <w:hyperlink w:anchor="__RefHeading___Toc4123338_211673320">
            <w:r>
              <w:rPr>
                <w:webHidden/>
                <w:rStyle w:val="IndexLink"/>
                <w:rtl w:val="true"/>
              </w:rPr>
              <w:t>انتظار در آیینه روایات</w:t>
            </w:r>
            <w:r>
              <w:rPr>
                <w:rStyle w:val="IndexLink"/>
                <w:rtl w:val="true"/>
              </w:rPr>
              <w:tab/>
            </w:r>
            <w:r>
              <w:rPr>
                <w:rStyle w:val="IndexLink"/>
              </w:rPr>
              <w:t>21</w:t>
            </w:r>
          </w:hyperlink>
        </w:p>
        <w:p>
          <w:pPr>
            <w:pStyle w:val="Contents2"/>
            <w:tabs>
              <w:tab w:val="clear" w:pos="8743"/>
              <w:tab w:val="right" w:pos="9026" w:leader="dot"/>
            </w:tabs>
            <w:rPr/>
          </w:pPr>
          <w:hyperlink w:anchor="__RefHeading___Toc4123340_211673320">
            <w:r>
              <w:rPr>
                <w:webHidden/>
                <w:rStyle w:val="IndexLink"/>
                <w:rtl w:val="true"/>
              </w:rPr>
              <w:t>منتظران حقیقی</w:t>
            </w:r>
            <w:r>
              <w:rPr>
                <w:rStyle w:val="IndexLink"/>
                <w:rtl w:val="true"/>
              </w:rPr>
              <w:tab/>
            </w:r>
            <w:r>
              <w:rPr>
                <w:rStyle w:val="IndexLink"/>
              </w:rPr>
              <w:t>22</w:t>
            </w:r>
          </w:hyperlink>
        </w:p>
        <w:p>
          <w:pPr>
            <w:pStyle w:val="Contents2"/>
            <w:tabs>
              <w:tab w:val="clear" w:pos="8743"/>
              <w:tab w:val="right" w:pos="9026" w:leader="dot"/>
            </w:tabs>
            <w:rPr/>
          </w:pPr>
          <w:hyperlink w:anchor="__RefHeading___Toc4123342_211673320">
            <w:r>
              <w:rPr>
                <w:webHidden/>
                <w:rStyle w:val="IndexLink"/>
                <w:rtl w:val="true"/>
              </w:rPr>
              <w:t>تفسیر انتظار</w:t>
            </w:r>
            <w:r>
              <w:rPr>
                <w:rStyle w:val="IndexLink"/>
                <w:rtl w:val="true"/>
              </w:rPr>
              <w:tab/>
            </w:r>
            <w:r>
              <w:rPr>
                <w:rStyle w:val="IndexLink"/>
              </w:rPr>
              <w:t>23</w:t>
            </w:r>
          </w:hyperlink>
        </w:p>
        <w:p>
          <w:pPr>
            <w:pStyle w:val="Contents2"/>
            <w:tabs>
              <w:tab w:val="clear" w:pos="8743"/>
              <w:tab w:val="right" w:pos="9026" w:leader="dot"/>
            </w:tabs>
            <w:rPr/>
          </w:pPr>
          <w:hyperlink w:anchor="__RefHeading___Toc4123344_211673320">
            <w:r>
              <w:rPr>
                <w:webHidden/>
                <w:rStyle w:val="IndexLink"/>
                <w:rtl w:val="true"/>
              </w:rPr>
              <w:t>منتظران الهام گیر</w:t>
            </w:r>
            <w:r>
              <w:rPr>
                <w:rStyle w:val="IndexLink"/>
                <w:rtl w:val="true"/>
              </w:rPr>
              <w:tab/>
            </w:r>
            <w:r>
              <w:rPr>
                <w:rStyle w:val="IndexLink"/>
              </w:rPr>
              <w:t>26</w:t>
            </w:r>
          </w:hyperlink>
        </w:p>
        <w:p>
          <w:pPr>
            <w:pStyle w:val="Contents2"/>
            <w:tabs>
              <w:tab w:val="clear" w:pos="8743"/>
              <w:tab w:val="right" w:pos="9026" w:leader="dot"/>
            </w:tabs>
            <w:rPr/>
          </w:pPr>
          <w:hyperlink w:anchor="__RefHeading___Toc4123346_211673320">
            <w:r>
              <w:rPr>
                <w:webHidden/>
                <w:rStyle w:val="IndexLink"/>
                <w:rtl w:val="true"/>
              </w:rPr>
              <w:t>ای بهار آزادی</w:t>
            </w:r>
            <w:r>
              <w:rPr>
                <w:rStyle w:val="IndexLink"/>
                <w:rtl w:val="true"/>
              </w:rPr>
              <w:tab/>
            </w:r>
            <w:r>
              <w:rPr>
                <w:rStyle w:val="IndexLink"/>
              </w:rPr>
              <w:t>27</w:t>
            </w:r>
          </w:hyperlink>
        </w:p>
        <w:p>
          <w:pPr>
            <w:pStyle w:val="Contents2"/>
            <w:tabs>
              <w:tab w:val="clear" w:pos="8743"/>
              <w:tab w:val="right" w:pos="9026" w:leader="dot"/>
            </w:tabs>
            <w:rPr/>
          </w:pPr>
          <w:hyperlink w:anchor="__RefHeading___Toc4123348_211673320">
            <w:r>
              <w:rPr>
                <w:webHidden/>
                <w:rStyle w:val="IndexLink"/>
                <w:rtl w:val="true"/>
              </w:rPr>
              <w:t>پیمایش راه کمال</w:t>
            </w:r>
            <w:r>
              <w:rPr>
                <w:rStyle w:val="IndexLink"/>
                <w:rtl w:val="true"/>
              </w:rPr>
              <w:tab/>
            </w:r>
            <w:r>
              <w:rPr>
                <w:rStyle w:val="IndexLink"/>
              </w:rPr>
              <w:t>32</w:t>
            </w:r>
          </w:hyperlink>
        </w:p>
        <w:p>
          <w:pPr>
            <w:pStyle w:val="Contents2"/>
            <w:tabs>
              <w:tab w:val="clear" w:pos="8743"/>
              <w:tab w:val="right" w:pos="9026" w:leader="dot"/>
            </w:tabs>
            <w:rPr/>
          </w:pPr>
          <w:hyperlink w:anchor="__RefHeading___Toc4123350_211673320">
            <w:r>
              <w:rPr>
                <w:webHidden/>
                <w:rStyle w:val="IndexLink"/>
                <w:rtl w:val="true"/>
              </w:rPr>
              <w:t>مرد سخن</w:t>
            </w:r>
            <w:r>
              <w:rPr>
                <w:rStyle w:val="IndexLink"/>
                <w:rtl w:val="true"/>
              </w:rPr>
              <w:tab/>
            </w:r>
            <w:r>
              <w:rPr>
                <w:rStyle w:val="IndexLink"/>
              </w:rPr>
              <w:t>33</w:t>
            </w:r>
          </w:hyperlink>
        </w:p>
        <w:p>
          <w:pPr>
            <w:pStyle w:val="Contents2"/>
            <w:tabs>
              <w:tab w:val="clear" w:pos="8743"/>
              <w:tab w:val="right" w:pos="9026" w:leader="dot"/>
            </w:tabs>
            <w:rPr/>
          </w:pPr>
          <w:hyperlink w:anchor="__RefHeading___Toc4123352_211673320">
            <w:r>
              <w:rPr>
                <w:webHidden/>
                <w:rStyle w:val="IndexLink"/>
                <w:rtl w:val="true"/>
              </w:rPr>
              <w:t>مرد قلم</w:t>
            </w:r>
            <w:r>
              <w:rPr>
                <w:rStyle w:val="IndexLink"/>
                <w:rtl w:val="true"/>
              </w:rPr>
              <w:tab/>
            </w:r>
            <w:r>
              <w:rPr>
                <w:rStyle w:val="IndexLink"/>
              </w:rPr>
              <w:t>33</w:t>
            </w:r>
          </w:hyperlink>
        </w:p>
        <w:p>
          <w:pPr>
            <w:pStyle w:val="Contents2"/>
            <w:tabs>
              <w:tab w:val="clear" w:pos="8743"/>
              <w:tab w:val="right" w:pos="9026" w:leader="dot"/>
            </w:tabs>
            <w:rPr/>
          </w:pPr>
          <w:hyperlink w:anchor="__RefHeading___Toc4123354_211673320">
            <w:r>
              <w:rPr>
                <w:webHidden/>
                <w:rStyle w:val="IndexLink"/>
                <w:rtl w:val="true"/>
              </w:rPr>
              <w:t>مرد هجرت</w:t>
            </w:r>
            <w:r>
              <w:rPr>
                <w:rStyle w:val="IndexLink"/>
                <w:rtl w:val="true"/>
              </w:rPr>
              <w:tab/>
            </w:r>
            <w:r>
              <w:rPr>
                <w:rStyle w:val="IndexLink"/>
              </w:rPr>
              <w:t>35</w:t>
            </w:r>
          </w:hyperlink>
        </w:p>
        <w:p>
          <w:pPr>
            <w:pStyle w:val="Contents2"/>
            <w:tabs>
              <w:tab w:val="clear" w:pos="8743"/>
              <w:tab w:val="right" w:pos="9026" w:leader="dot"/>
            </w:tabs>
            <w:rPr/>
          </w:pPr>
          <w:hyperlink w:anchor="__RefHeading___Toc4123356_211673320">
            <w:r>
              <w:rPr>
                <w:webHidden/>
                <w:rStyle w:val="IndexLink"/>
                <w:rtl w:val="true"/>
              </w:rPr>
              <w:t>مرد ولایت راستین</w:t>
            </w:r>
            <w:r>
              <w:rPr>
                <w:rStyle w:val="IndexLink"/>
                <w:rtl w:val="true"/>
              </w:rPr>
              <w:tab/>
            </w:r>
            <w:r>
              <w:rPr>
                <w:rStyle w:val="IndexLink"/>
              </w:rPr>
              <w:t>35</w:t>
            </w:r>
          </w:hyperlink>
        </w:p>
        <w:p>
          <w:pPr>
            <w:pStyle w:val="Contents2"/>
            <w:tabs>
              <w:tab w:val="clear" w:pos="8743"/>
              <w:tab w:val="right" w:pos="9026" w:leader="dot"/>
            </w:tabs>
            <w:rPr/>
          </w:pPr>
          <w:hyperlink w:anchor="__RefHeading___Toc4123358_211673320">
            <w:r>
              <w:rPr>
                <w:webHidden/>
                <w:rStyle w:val="IndexLink"/>
                <w:rtl w:val="true"/>
              </w:rPr>
              <w:t>مرد جهاد</w:t>
            </w:r>
            <w:r>
              <w:rPr>
                <w:rStyle w:val="IndexLink"/>
                <w:rtl w:val="true"/>
              </w:rPr>
              <w:tab/>
            </w:r>
            <w:r>
              <w:rPr>
                <w:rStyle w:val="IndexLink"/>
              </w:rPr>
              <w:t>36</w:t>
            </w:r>
          </w:hyperlink>
        </w:p>
        <w:p>
          <w:pPr>
            <w:pStyle w:val="Contents2"/>
            <w:tabs>
              <w:tab w:val="clear" w:pos="8743"/>
              <w:tab w:val="right" w:pos="9026" w:leader="dot"/>
            </w:tabs>
            <w:rPr/>
          </w:pPr>
          <w:hyperlink w:anchor="__RefHeading___Toc4123360_211673320">
            <w:r>
              <w:rPr>
                <w:webHidden/>
                <w:rStyle w:val="IndexLink"/>
                <w:rtl w:val="true"/>
              </w:rPr>
              <w:t>مقدمه نویسنده دانشمند</w:t>
            </w:r>
            <w:r>
              <w:rPr>
                <w:rStyle w:val="IndexLink"/>
                <w:rtl w:val="true"/>
              </w:rPr>
              <w:tab/>
            </w:r>
            <w:r>
              <w:rPr>
                <w:rStyle w:val="IndexLink"/>
              </w:rPr>
              <w:t>37</w:t>
            </w:r>
          </w:hyperlink>
        </w:p>
        <w:p>
          <w:pPr>
            <w:pStyle w:val="Contents2"/>
            <w:tabs>
              <w:tab w:val="clear" w:pos="8743"/>
              <w:tab w:val="right" w:pos="9026" w:leader="dot"/>
            </w:tabs>
            <w:rPr/>
          </w:pPr>
          <w:hyperlink w:anchor="__RefHeading___Toc4123362_211673320">
            <w:r>
              <w:rPr>
                <w:webHidden/>
                <w:rStyle w:val="IndexLink"/>
                <w:rtl w:val="true"/>
              </w:rPr>
              <w:t>مهمترین انگیزه این حق ناپذیری</w:t>
            </w:r>
            <w:r>
              <w:rPr>
                <w:rStyle w:val="IndexLink"/>
                <w:rtl w:val="true"/>
              </w:rPr>
              <w:tab/>
            </w:r>
            <w:r>
              <w:rPr>
                <w:rStyle w:val="IndexLink"/>
              </w:rPr>
              <w:t>43</w:t>
            </w:r>
          </w:hyperlink>
        </w:p>
        <w:p>
          <w:pPr>
            <w:pStyle w:val="Contents2"/>
            <w:tabs>
              <w:tab w:val="clear" w:pos="8743"/>
              <w:tab w:val="right" w:pos="9026" w:leader="dot"/>
            </w:tabs>
            <w:rPr/>
          </w:pPr>
          <w:hyperlink w:anchor="__RefHeading___Toc4123364_211673320">
            <w:r>
              <w:rPr>
                <w:webHidden/>
                <w:rStyle w:val="IndexLink"/>
                <w:rtl w:val="true"/>
              </w:rPr>
              <w:t>یک واقعیت غمبار</w:t>
            </w:r>
            <w:r>
              <w:rPr>
                <w:rStyle w:val="IndexLink"/>
                <w:rtl w:val="true"/>
              </w:rPr>
              <w:tab/>
            </w:r>
            <w:r>
              <w:rPr>
                <w:rStyle w:val="IndexLink"/>
              </w:rPr>
              <w:t>43</w:t>
            </w:r>
          </w:hyperlink>
        </w:p>
        <w:p>
          <w:pPr>
            <w:pStyle w:val="Contents2"/>
            <w:tabs>
              <w:tab w:val="clear" w:pos="8743"/>
              <w:tab w:val="right" w:pos="9026" w:leader="dot"/>
            </w:tabs>
            <w:rPr/>
          </w:pPr>
          <w:hyperlink w:anchor="__RefHeading___Toc4123366_211673320">
            <w:r>
              <w:rPr>
                <w:webHidden/>
                <w:rStyle w:val="IndexLink"/>
                <w:rtl w:val="true"/>
              </w:rPr>
              <w:t>آمارها</w:t>
            </w:r>
            <w:r>
              <w:rPr>
                <w:rStyle w:val="IndexLink"/>
                <w:rtl w:val="true"/>
              </w:rPr>
              <w:tab/>
            </w:r>
            <w:r>
              <w:rPr>
                <w:rStyle w:val="IndexLink"/>
              </w:rPr>
              <w:t>46</w:t>
            </w:r>
          </w:hyperlink>
        </w:p>
        <w:p>
          <w:pPr>
            <w:pStyle w:val="Contents2"/>
            <w:tabs>
              <w:tab w:val="clear" w:pos="8743"/>
              <w:tab w:val="right" w:pos="9026" w:leader="dot"/>
            </w:tabs>
            <w:rPr/>
          </w:pPr>
          <w:hyperlink w:anchor="__RefHeading___Toc4123368_211673320">
            <w:r>
              <w:rPr>
                <w:webHidden/>
                <w:rStyle w:val="IndexLink"/>
                <w:rtl w:val="true"/>
              </w:rPr>
              <w:t>سرآغاز</w:t>
            </w:r>
            <w:r>
              <w:rPr>
                <w:rStyle w:val="IndexLink"/>
                <w:rtl w:val="true"/>
              </w:rPr>
              <w:tab/>
            </w:r>
            <w:r>
              <w:rPr>
                <w:rStyle w:val="IndexLink"/>
              </w:rPr>
              <w:t>51</w:t>
            </w:r>
          </w:hyperlink>
        </w:p>
        <w:p>
          <w:pPr>
            <w:pStyle w:val="Contents2"/>
            <w:tabs>
              <w:tab w:val="clear" w:pos="8743"/>
              <w:tab w:val="right" w:pos="9026" w:leader="dot"/>
            </w:tabs>
            <w:rPr/>
          </w:pPr>
          <w:hyperlink w:anchor="__RefHeading___Toc4123370_211673320">
            <w:r>
              <w:rPr>
                <w:webHidden/>
                <w:rStyle w:val="IndexLink"/>
                <w:rtl w:val="true"/>
              </w:rPr>
              <w:t xml:space="preserve">بخش </w:t>
            </w:r>
            <w:r>
              <w:rPr>
                <w:rStyle w:val="IndexLink"/>
              </w:rPr>
              <w:t>1</w:t>
            </w:r>
            <w:r>
              <w:rPr>
                <w:rStyle w:val="IndexLink"/>
                <w:rtl w:val="true"/>
              </w:rPr>
              <w:t xml:space="preserve">: </w:t>
            </w:r>
            <w:r>
              <w:rPr>
                <w:rStyle w:val="IndexLink"/>
                <w:rtl w:val="true"/>
              </w:rPr>
              <w:t>امام مهدی کیست؟</w:t>
            </w:r>
            <w:r>
              <w:rPr>
                <w:rStyle w:val="IndexLink"/>
                <w:rtl w:val="true"/>
              </w:rPr>
              <w:tab/>
            </w:r>
            <w:r>
              <w:rPr>
                <w:rStyle w:val="IndexLink"/>
              </w:rPr>
              <w:t>53</w:t>
            </w:r>
          </w:hyperlink>
        </w:p>
        <w:p>
          <w:pPr>
            <w:pStyle w:val="Contents3"/>
            <w:tabs>
              <w:tab w:val="clear" w:pos="8459"/>
              <w:tab w:val="right" w:pos="9026" w:leader="dot"/>
            </w:tabs>
            <w:rPr/>
          </w:pPr>
          <w:hyperlink w:anchor="__RefHeading___Toc4123372_211673320">
            <w:r>
              <w:rPr>
                <w:webHidden/>
                <w:rStyle w:val="IndexLink"/>
                <w:rtl w:val="true"/>
              </w:rPr>
              <w:t>اشاره</w:t>
            </w:r>
            <w:r>
              <w:rPr>
                <w:rStyle w:val="IndexLink"/>
                <w:rtl w:val="true"/>
              </w:rPr>
              <w:tab/>
            </w:r>
            <w:r>
              <w:rPr>
                <w:rStyle w:val="IndexLink"/>
              </w:rPr>
              <w:t>53</w:t>
            </w:r>
          </w:hyperlink>
        </w:p>
        <w:p>
          <w:pPr>
            <w:pStyle w:val="Contents2"/>
            <w:tabs>
              <w:tab w:val="clear" w:pos="8743"/>
              <w:tab w:val="right" w:pos="9026" w:leader="dot"/>
            </w:tabs>
            <w:rPr/>
          </w:pPr>
          <w:hyperlink w:anchor="__RefHeading___Toc4123374_211673320">
            <w:r>
              <w:rPr>
                <w:webHidden/>
                <w:rStyle w:val="IndexLink"/>
                <w:rtl w:val="true"/>
              </w:rPr>
              <w:t xml:space="preserve">بخش </w:t>
            </w:r>
            <w:r>
              <w:rPr>
                <w:rStyle w:val="IndexLink"/>
              </w:rPr>
              <w:t>2</w:t>
            </w:r>
            <w:r>
              <w:rPr>
                <w:rStyle w:val="IndexLink"/>
                <w:rtl w:val="true"/>
              </w:rPr>
              <w:t xml:space="preserve">: </w:t>
            </w:r>
            <w:r>
              <w:rPr>
                <w:rStyle w:val="IndexLink"/>
                <w:rtl w:val="true"/>
              </w:rPr>
              <w:t>نام ونسب بلند آوازه ی او</w:t>
            </w:r>
            <w:r>
              <w:rPr>
                <w:rStyle w:val="IndexLink"/>
                <w:rtl w:val="true"/>
              </w:rPr>
              <w:tab/>
            </w:r>
            <w:r>
              <w:rPr>
                <w:rStyle w:val="IndexLink"/>
              </w:rPr>
              <w:t>59</w:t>
            </w:r>
          </w:hyperlink>
        </w:p>
        <w:p>
          <w:pPr>
            <w:pStyle w:val="Contents3"/>
            <w:tabs>
              <w:tab w:val="clear" w:pos="8459"/>
              <w:tab w:val="right" w:pos="9026" w:leader="dot"/>
            </w:tabs>
            <w:rPr/>
          </w:pPr>
          <w:hyperlink w:anchor="__RefHeading___Toc4123376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123378_211673320">
            <w:r>
              <w:rPr>
                <w:webHidden/>
                <w:rStyle w:val="IndexLink"/>
                <w:rtl w:val="true"/>
              </w:rPr>
              <w:t>پدران ونیاکان سرفراز</w:t>
            </w:r>
            <w:r>
              <w:rPr>
                <w:rStyle w:val="IndexLink"/>
                <w:rtl w:val="true"/>
              </w:rPr>
              <w:t>:</w:t>
              <w:tab/>
            </w:r>
            <w:r>
              <w:rPr>
                <w:rStyle w:val="IndexLink"/>
              </w:rPr>
              <w:t>61</w:t>
            </w:r>
          </w:hyperlink>
        </w:p>
        <w:p>
          <w:pPr>
            <w:pStyle w:val="Contents3"/>
            <w:tabs>
              <w:tab w:val="clear" w:pos="8459"/>
              <w:tab w:val="right" w:pos="9026" w:leader="dot"/>
            </w:tabs>
            <w:rPr/>
          </w:pPr>
          <w:hyperlink w:anchor="__RefHeading___Toc4123380_211673320">
            <w:r>
              <w:rPr>
                <w:webHidden/>
                <w:rStyle w:val="IndexLink"/>
                <w:rtl w:val="true"/>
              </w:rPr>
              <w:t>مادر گرامی او</w:t>
            </w:r>
            <w:r>
              <w:rPr>
                <w:rStyle w:val="IndexLink"/>
                <w:rtl w:val="true"/>
              </w:rPr>
              <w:tab/>
            </w:r>
            <w:r>
              <w:rPr>
                <w:rStyle w:val="IndexLink"/>
              </w:rPr>
              <w:t>62</w:t>
            </w:r>
          </w:hyperlink>
        </w:p>
        <w:p>
          <w:pPr>
            <w:pStyle w:val="Contents3"/>
            <w:tabs>
              <w:tab w:val="clear" w:pos="8459"/>
              <w:tab w:val="right" w:pos="9026" w:leader="dot"/>
            </w:tabs>
            <w:rPr/>
          </w:pPr>
          <w:hyperlink w:anchor="__RefHeading___Toc4123382_211673320">
            <w:r>
              <w:rPr>
                <w:webHidden/>
                <w:rStyle w:val="IndexLink"/>
                <w:rtl w:val="true"/>
              </w:rPr>
              <w:t>دست خیانت وتحریف در برخی روایات</w:t>
            </w:r>
            <w:r>
              <w:rPr>
                <w:rStyle w:val="IndexLink"/>
                <w:rtl w:val="true"/>
              </w:rPr>
              <w:tab/>
            </w:r>
            <w:r>
              <w:rPr>
                <w:rStyle w:val="IndexLink"/>
              </w:rPr>
              <w:t>62</w:t>
            </w:r>
          </w:hyperlink>
        </w:p>
        <w:p>
          <w:pPr>
            <w:pStyle w:val="Contents3"/>
            <w:tabs>
              <w:tab w:val="clear" w:pos="8459"/>
              <w:tab w:val="right" w:pos="9026" w:leader="dot"/>
            </w:tabs>
            <w:rPr/>
          </w:pPr>
          <w:hyperlink w:anchor="__RefHeading___Toc4123384_211673320">
            <w:r>
              <w:rPr>
                <w:webHidden/>
                <w:rStyle w:val="IndexLink"/>
                <w:rtl w:val="true"/>
              </w:rPr>
              <w:t>چرا تحریف؟</w:t>
            </w:r>
            <w:r>
              <w:rPr>
                <w:rStyle w:val="IndexLink"/>
                <w:rtl w:val="true"/>
              </w:rPr>
              <w:tab/>
            </w:r>
            <w:r>
              <w:rPr>
                <w:rStyle w:val="IndexLink"/>
              </w:rPr>
              <w:t>64</w:t>
            </w:r>
          </w:hyperlink>
        </w:p>
        <w:p>
          <w:pPr>
            <w:pStyle w:val="Contents3"/>
            <w:tabs>
              <w:tab w:val="clear" w:pos="8459"/>
              <w:tab w:val="right" w:pos="9026" w:leader="dot"/>
            </w:tabs>
            <w:rPr/>
          </w:pPr>
          <w:hyperlink w:anchor="__RefHeading___Toc4123386_211673320">
            <w:r>
              <w:rPr>
                <w:webHidden/>
                <w:rStyle w:val="IndexLink"/>
                <w:rtl w:val="true"/>
              </w:rPr>
              <w:t>هدف</w:t>
            </w:r>
            <w:r>
              <w:rPr>
                <w:rStyle w:val="IndexLink"/>
                <w:rtl w:val="true"/>
              </w:rPr>
              <w:t>...</w:t>
              <w:tab/>
            </w:r>
            <w:r>
              <w:rPr>
                <w:rStyle w:val="IndexLink"/>
              </w:rPr>
              <w:t>65</w:t>
            </w:r>
          </w:hyperlink>
        </w:p>
        <w:p>
          <w:pPr>
            <w:pStyle w:val="Contents3"/>
            <w:tabs>
              <w:tab w:val="clear" w:pos="8459"/>
              <w:tab w:val="right" w:pos="9026" w:leader="dot"/>
            </w:tabs>
            <w:rPr/>
          </w:pPr>
          <w:hyperlink w:anchor="__RefHeading___Toc4123388_211673320">
            <w:r>
              <w:rPr>
                <w:webHidden/>
                <w:rStyle w:val="IndexLink"/>
                <w:rtl w:val="true"/>
              </w:rPr>
              <w:t>پاسخ</w:t>
            </w:r>
            <w:r>
              <w:rPr>
                <w:rStyle w:val="IndexLink"/>
                <w:rtl w:val="true"/>
              </w:rPr>
              <w:t>:</w:t>
              <w:tab/>
            </w:r>
            <w:r>
              <w:rPr>
                <w:rStyle w:val="IndexLink"/>
              </w:rPr>
              <w:t>65</w:t>
            </w:r>
          </w:hyperlink>
        </w:p>
        <w:p>
          <w:pPr>
            <w:pStyle w:val="Contents3"/>
            <w:tabs>
              <w:tab w:val="clear" w:pos="8459"/>
              <w:tab w:val="right" w:pos="9026" w:leader="dot"/>
            </w:tabs>
            <w:rPr/>
          </w:pPr>
          <w:hyperlink w:anchor="__RefHeading___Toc4123390_211673320">
            <w:r>
              <w:rPr>
                <w:webHidden/>
                <w:rStyle w:val="IndexLink"/>
                <w:rtl w:val="true"/>
              </w:rPr>
              <w:t>نامهای حضرت مهدی</w:t>
            </w:r>
            <w:r>
              <w:rPr>
                <w:rStyle w:val="IndexLink"/>
                <w:rtl w:val="true"/>
              </w:rPr>
              <w:tab/>
            </w:r>
            <w:r>
              <w:rPr>
                <w:rStyle w:val="IndexLink"/>
              </w:rPr>
              <w:t>66</w:t>
            </w:r>
          </w:hyperlink>
        </w:p>
        <w:p>
          <w:pPr>
            <w:pStyle w:val="Contents3"/>
            <w:tabs>
              <w:tab w:val="clear" w:pos="8459"/>
              <w:tab w:val="right" w:pos="9026" w:leader="dot"/>
            </w:tabs>
            <w:rPr/>
          </w:pPr>
          <w:hyperlink w:anchor="__RefHeading___Toc4123392_211673320">
            <w:r>
              <w:rPr>
                <w:webHidden/>
                <w:rStyle w:val="IndexLink"/>
                <w:rtl w:val="true"/>
              </w:rPr>
              <w:t>جان سخن در مورد امام مهدی</w:t>
            </w:r>
            <w:r>
              <w:rPr>
                <w:rStyle w:val="IndexLink"/>
                <w:rtl w:val="true"/>
              </w:rPr>
              <w:tab/>
            </w:r>
            <w:r>
              <w:rPr>
                <w:rStyle w:val="IndexLink"/>
              </w:rPr>
              <w:t>70</w:t>
            </w:r>
          </w:hyperlink>
        </w:p>
        <w:p>
          <w:pPr>
            <w:pStyle w:val="Contents3"/>
            <w:tabs>
              <w:tab w:val="clear" w:pos="8459"/>
              <w:tab w:val="right" w:pos="9026" w:leader="dot"/>
            </w:tabs>
            <w:rPr/>
          </w:pPr>
          <w:hyperlink w:anchor="__RefHeading___Toc4123394_211673320">
            <w:r>
              <w:rPr>
                <w:webHidden/>
                <w:rStyle w:val="IndexLink"/>
                <w:rtl w:val="true"/>
              </w:rPr>
              <w:t>در منابع اهل سنت</w:t>
            </w:r>
            <w:r>
              <w:rPr>
                <w:rStyle w:val="IndexLink"/>
                <w:rtl w:val="true"/>
              </w:rPr>
              <w:tab/>
            </w:r>
            <w:r>
              <w:rPr>
                <w:rStyle w:val="IndexLink"/>
              </w:rPr>
              <w:t>71</w:t>
            </w:r>
          </w:hyperlink>
        </w:p>
        <w:p>
          <w:pPr>
            <w:pStyle w:val="Contents3"/>
            <w:tabs>
              <w:tab w:val="clear" w:pos="8459"/>
              <w:tab w:val="right" w:pos="9026" w:leader="dot"/>
            </w:tabs>
            <w:rPr/>
          </w:pPr>
          <w:hyperlink w:anchor="__RefHeading___Toc4123396_211673320">
            <w:r>
              <w:rPr>
                <w:webHidden/>
                <w:rStyle w:val="IndexLink"/>
                <w:rtl w:val="true"/>
              </w:rPr>
              <w:t>سخن درست</w:t>
            </w:r>
            <w:r>
              <w:rPr>
                <w:rStyle w:val="IndexLink"/>
                <w:rtl w:val="true"/>
              </w:rPr>
              <w:tab/>
            </w:r>
            <w:r>
              <w:rPr>
                <w:rStyle w:val="IndexLink"/>
              </w:rPr>
              <w:t>71</w:t>
            </w:r>
          </w:hyperlink>
        </w:p>
        <w:p>
          <w:pPr>
            <w:pStyle w:val="Contents3"/>
            <w:tabs>
              <w:tab w:val="clear" w:pos="8459"/>
              <w:tab w:val="right" w:pos="9026" w:leader="dot"/>
            </w:tabs>
            <w:rPr/>
          </w:pPr>
          <w:hyperlink w:anchor="__RefHeading___Toc4123398_211673320">
            <w:r>
              <w:rPr>
                <w:webHidden/>
                <w:rStyle w:val="IndexLink"/>
                <w:rtl w:val="true"/>
              </w:rPr>
              <w:t>آفت زدگان حق ستیز</w:t>
            </w:r>
            <w:r>
              <w:rPr>
                <w:rStyle w:val="IndexLink"/>
                <w:rtl w:val="true"/>
              </w:rPr>
              <w:tab/>
            </w:r>
            <w:r>
              <w:rPr>
                <w:rStyle w:val="IndexLink"/>
              </w:rPr>
              <w:t>75</w:t>
            </w:r>
          </w:hyperlink>
        </w:p>
        <w:p>
          <w:pPr>
            <w:pStyle w:val="Contents3"/>
            <w:tabs>
              <w:tab w:val="clear" w:pos="8459"/>
              <w:tab w:val="right" w:pos="9026" w:leader="dot"/>
            </w:tabs>
            <w:rPr/>
          </w:pPr>
          <w:hyperlink w:anchor="__RefHeading___Toc4123400_211673320">
            <w:r>
              <w:rPr>
                <w:webHidden/>
                <w:rStyle w:val="IndexLink"/>
                <w:rtl w:val="true"/>
              </w:rPr>
              <w:t>حقگرایان</w:t>
            </w:r>
            <w:r>
              <w:rPr>
                <w:rStyle w:val="IndexLink"/>
                <w:rtl w:val="true"/>
              </w:rPr>
              <w:tab/>
            </w:r>
            <w:r>
              <w:rPr>
                <w:rStyle w:val="IndexLink"/>
              </w:rPr>
              <w:t>78</w:t>
            </w:r>
          </w:hyperlink>
        </w:p>
        <w:p>
          <w:pPr>
            <w:pStyle w:val="Contents3"/>
            <w:tabs>
              <w:tab w:val="clear" w:pos="8459"/>
              <w:tab w:val="right" w:pos="9026" w:leader="dot"/>
            </w:tabs>
            <w:rPr/>
          </w:pPr>
          <w:hyperlink w:anchor="__RefHeading___Toc4123402_211673320">
            <w:r>
              <w:rPr>
                <w:webHidden/>
                <w:rStyle w:val="IndexLink"/>
                <w:rtl w:val="true"/>
              </w:rPr>
              <w:t>بازگشت به بحث</w:t>
            </w:r>
            <w:r>
              <w:rPr>
                <w:rStyle w:val="IndexLink"/>
                <w:rtl w:val="true"/>
              </w:rPr>
              <w:tab/>
            </w:r>
            <w:r>
              <w:rPr>
                <w:rStyle w:val="IndexLink"/>
              </w:rPr>
              <w:t>78</w:t>
            </w:r>
          </w:hyperlink>
        </w:p>
        <w:p>
          <w:pPr>
            <w:pStyle w:val="Contents3"/>
            <w:tabs>
              <w:tab w:val="clear" w:pos="8459"/>
              <w:tab w:val="right" w:pos="9026" w:leader="dot"/>
            </w:tabs>
            <w:rPr/>
          </w:pPr>
          <w:hyperlink w:anchor="__RefHeading___Toc4123404_211673320">
            <w:r>
              <w:rPr>
                <w:webHidden/>
                <w:rStyle w:val="IndexLink"/>
                <w:rtl w:val="true"/>
              </w:rPr>
              <w:t>روایات</w:t>
            </w:r>
            <w:r>
              <w:rPr>
                <w:rStyle w:val="IndexLink"/>
                <w:rtl w:val="true"/>
              </w:rPr>
              <w:tab/>
            </w:r>
            <w:r>
              <w:rPr>
                <w:rStyle w:val="IndexLink"/>
              </w:rPr>
              <w:t>79</w:t>
            </w:r>
          </w:hyperlink>
        </w:p>
        <w:p>
          <w:pPr>
            <w:pStyle w:val="Contents2"/>
            <w:tabs>
              <w:tab w:val="clear" w:pos="8743"/>
              <w:tab w:val="right" w:pos="9026" w:leader="dot"/>
            </w:tabs>
            <w:rPr/>
          </w:pPr>
          <w:hyperlink w:anchor="__RefHeading___Toc4123406_211673320">
            <w:r>
              <w:rPr>
                <w:webHidden/>
                <w:rStyle w:val="IndexLink"/>
                <w:rtl w:val="true"/>
              </w:rPr>
              <w:t xml:space="preserve">بخش </w:t>
            </w:r>
            <w:r>
              <w:rPr>
                <w:rStyle w:val="IndexLink"/>
              </w:rPr>
              <w:t>3</w:t>
            </w:r>
            <w:r>
              <w:rPr>
                <w:rStyle w:val="IndexLink"/>
                <w:rtl w:val="true"/>
              </w:rPr>
              <w:t xml:space="preserve">: </w:t>
            </w:r>
            <w:r>
              <w:rPr>
                <w:rStyle w:val="IndexLink"/>
                <w:rtl w:val="true"/>
              </w:rPr>
              <w:t>قرآن ونوید از امام مهدی</w:t>
            </w:r>
            <w:r>
              <w:rPr>
                <w:rStyle w:val="IndexLink"/>
                <w:rtl w:val="true"/>
              </w:rPr>
              <w:tab/>
            </w:r>
            <w:r>
              <w:rPr>
                <w:rStyle w:val="IndexLink"/>
              </w:rPr>
              <w:t>83</w:t>
            </w:r>
          </w:hyperlink>
        </w:p>
        <w:p>
          <w:pPr>
            <w:pStyle w:val="Contents3"/>
            <w:tabs>
              <w:tab w:val="clear" w:pos="8459"/>
              <w:tab w:val="right" w:pos="9026" w:leader="dot"/>
            </w:tabs>
            <w:rPr/>
          </w:pPr>
          <w:hyperlink w:anchor="__RefHeading___Toc4123408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123410_211673320">
            <w:r>
              <w:rPr>
                <w:webHidden/>
                <w:rStyle w:val="IndexLink"/>
                <w:rtl w:val="true"/>
              </w:rPr>
              <w:t>سخن کوتاه در تأویل آیات</w:t>
            </w:r>
            <w:r>
              <w:rPr>
                <w:rStyle w:val="IndexLink"/>
                <w:rtl w:val="true"/>
              </w:rPr>
              <w:tab/>
            </w:r>
            <w:r>
              <w:rPr>
                <w:rStyle w:val="IndexLink"/>
              </w:rPr>
              <w:t>88</w:t>
            </w:r>
          </w:hyperlink>
        </w:p>
        <w:p>
          <w:pPr>
            <w:pStyle w:val="Contents3"/>
            <w:tabs>
              <w:tab w:val="clear" w:pos="8459"/>
              <w:tab w:val="right" w:pos="9026" w:leader="dot"/>
            </w:tabs>
            <w:rPr/>
          </w:pPr>
          <w:hyperlink w:anchor="__RefHeading___Toc4123412_211673320">
            <w:r>
              <w:rPr>
                <w:webHidden/>
                <w:rStyle w:val="IndexLink"/>
                <w:rtl w:val="true"/>
              </w:rPr>
              <w:t>بازگشت به بحث</w:t>
            </w:r>
            <w:r>
              <w:rPr>
                <w:rStyle w:val="IndexLink"/>
                <w:rtl w:val="true"/>
              </w:rPr>
              <w:t>:</w:t>
              <w:tab/>
            </w:r>
            <w:r>
              <w:rPr>
                <w:rStyle w:val="IndexLink"/>
              </w:rPr>
              <w:t>89</w:t>
            </w:r>
          </w:hyperlink>
        </w:p>
        <w:p>
          <w:pPr>
            <w:pStyle w:val="Contents3"/>
            <w:tabs>
              <w:tab w:val="clear" w:pos="8459"/>
              <w:tab w:val="right" w:pos="9026" w:leader="dot"/>
            </w:tabs>
            <w:rPr/>
          </w:pPr>
          <w:hyperlink w:anchor="__RefHeading___Toc4123414_211673320">
            <w:r>
              <w:rPr>
                <w:webHidden/>
                <w:rStyle w:val="IndexLink"/>
                <w:rtl w:val="true"/>
              </w:rPr>
              <w:t>دومین نوید</w:t>
            </w:r>
            <w:r>
              <w:rPr>
                <w:rStyle w:val="IndexLink"/>
                <w:rtl w:val="true"/>
              </w:rPr>
              <w:tab/>
            </w:r>
            <w:r>
              <w:rPr>
                <w:rStyle w:val="IndexLink"/>
              </w:rPr>
              <w:t>93</w:t>
            </w:r>
          </w:hyperlink>
        </w:p>
        <w:p>
          <w:pPr>
            <w:pStyle w:val="Contents3"/>
            <w:tabs>
              <w:tab w:val="clear" w:pos="8459"/>
              <w:tab w:val="right" w:pos="9026" w:leader="dot"/>
            </w:tabs>
            <w:rPr/>
          </w:pPr>
          <w:hyperlink w:anchor="__RefHeading___Toc4123416_211673320">
            <w:r>
              <w:rPr>
                <w:webHidden/>
                <w:rStyle w:val="IndexLink"/>
                <w:rtl w:val="true"/>
              </w:rPr>
              <w:t>معنای این آیه در پرتو روایات</w:t>
            </w:r>
            <w:r>
              <w:rPr>
                <w:rStyle w:val="IndexLink"/>
                <w:rtl w:val="true"/>
              </w:rPr>
              <w:tab/>
            </w:r>
            <w:r>
              <w:rPr>
                <w:rStyle w:val="IndexLink"/>
              </w:rPr>
              <w:t>97</w:t>
            </w:r>
          </w:hyperlink>
        </w:p>
        <w:p>
          <w:pPr>
            <w:pStyle w:val="Contents3"/>
            <w:tabs>
              <w:tab w:val="clear" w:pos="8459"/>
              <w:tab w:val="right" w:pos="9026" w:leader="dot"/>
            </w:tabs>
            <w:rPr/>
          </w:pPr>
          <w:hyperlink w:anchor="__RefHeading___Toc4123418_211673320">
            <w:r>
              <w:rPr>
                <w:webHidden/>
                <w:rStyle w:val="IndexLink"/>
                <w:rtl w:val="true"/>
              </w:rPr>
              <w:t>سومین نوید</w:t>
            </w:r>
            <w:r>
              <w:rPr>
                <w:rStyle w:val="IndexLink"/>
                <w:rtl w:val="true"/>
              </w:rPr>
              <w:tab/>
            </w:r>
            <w:r>
              <w:rPr>
                <w:rStyle w:val="IndexLink"/>
              </w:rPr>
              <w:t>98</w:t>
            </w:r>
          </w:hyperlink>
        </w:p>
        <w:p>
          <w:pPr>
            <w:pStyle w:val="Contents3"/>
            <w:tabs>
              <w:tab w:val="clear" w:pos="8459"/>
              <w:tab w:val="right" w:pos="9026" w:leader="dot"/>
            </w:tabs>
            <w:rPr/>
          </w:pPr>
          <w:hyperlink w:anchor="__RefHeading___Toc4123420_211673320">
            <w:r>
              <w:rPr>
                <w:webHidden/>
                <w:rStyle w:val="IndexLink"/>
                <w:rtl w:val="true"/>
              </w:rPr>
              <w:t>چهارمین نوید</w:t>
            </w:r>
            <w:r>
              <w:rPr>
                <w:rStyle w:val="IndexLink"/>
                <w:rtl w:val="true"/>
              </w:rPr>
              <w:tab/>
            </w:r>
            <w:r>
              <w:rPr>
                <w:rStyle w:val="IndexLink"/>
              </w:rPr>
              <w:t>100</w:t>
            </w:r>
          </w:hyperlink>
        </w:p>
        <w:p>
          <w:pPr>
            <w:pStyle w:val="Contents3"/>
            <w:tabs>
              <w:tab w:val="clear" w:pos="8459"/>
              <w:tab w:val="right" w:pos="9026" w:leader="dot"/>
            </w:tabs>
            <w:rPr/>
          </w:pPr>
          <w:hyperlink w:anchor="__RefHeading___Toc4123422_211673320">
            <w:r>
              <w:rPr>
                <w:webHidden/>
                <w:rStyle w:val="IndexLink"/>
                <w:rtl w:val="true"/>
              </w:rPr>
              <w:t>در پرتو روایات</w:t>
            </w:r>
            <w:r>
              <w:rPr>
                <w:rStyle w:val="IndexLink"/>
                <w:rtl w:val="true"/>
              </w:rPr>
              <w:tab/>
            </w:r>
            <w:r>
              <w:rPr>
                <w:rStyle w:val="IndexLink"/>
              </w:rPr>
              <w:t>102</w:t>
            </w:r>
          </w:hyperlink>
        </w:p>
        <w:p>
          <w:pPr>
            <w:pStyle w:val="Contents2"/>
            <w:tabs>
              <w:tab w:val="clear" w:pos="8743"/>
              <w:tab w:val="right" w:pos="9026" w:leader="dot"/>
            </w:tabs>
            <w:rPr/>
          </w:pPr>
          <w:hyperlink w:anchor="__RefHeading___Toc4123424_211673320">
            <w:r>
              <w:rPr>
                <w:webHidden/>
                <w:rStyle w:val="IndexLink"/>
                <w:rtl w:val="true"/>
              </w:rPr>
              <w:t xml:space="preserve">بخش </w:t>
            </w:r>
            <w:r>
              <w:rPr>
                <w:rStyle w:val="IndexLink"/>
              </w:rPr>
              <w:t>4</w:t>
            </w:r>
            <w:r>
              <w:rPr>
                <w:rStyle w:val="IndexLink"/>
                <w:rtl w:val="true"/>
              </w:rPr>
              <w:t xml:space="preserve">: </w:t>
            </w:r>
            <w:r>
              <w:rPr>
                <w:rStyle w:val="IndexLink"/>
                <w:rtl w:val="true"/>
              </w:rPr>
              <w:t>نویدهای پیامبر از حضرت مهدی</w:t>
            </w:r>
            <w:r>
              <w:rPr>
                <w:rStyle w:val="IndexLink"/>
                <w:rtl w:val="true"/>
              </w:rPr>
              <w:tab/>
            </w:r>
            <w:r>
              <w:rPr>
                <w:rStyle w:val="IndexLink"/>
              </w:rPr>
              <w:t>107</w:t>
            </w:r>
          </w:hyperlink>
        </w:p>
        <w:p>
          <w:pPr>
            <w:pStyle w:val="Contents3"/>
            <w:tabs>
              <w:tab w:val="clear" w:pos="8459"/>
              <w:tab w:val="right" w:pos="9026" w:leader="dot"/>
            </w:tabs>
            <w:rPr/>
          </w:pPr>
          <w:hyperlink w:anchor="__RefHeading___Toc4123426_2116733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123428_211673320">
            <w:r>
              <w:rPr>
                <w:webHidden/>
                <w:rStyle w:val="IndexLink"/>
                <w:rtl w:val="true"/>
              </w:rPr>
              <w:t xml:space="preserve">نوید از امام مهدی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4123430_211673320">
            <w:r>
              <w:rPr>
                <w:webHidden/>
                <w:rStyle w:val="IndexLink"/>
                <w:rtl w:val="true"/>
              </w:rPr>
              <w:t>نکته ها</w:t>
            </w:r>
            <w:r>
              <w:rPr>
                <w:rStyle w:val="IndexLink"/>
                <w:rtl w:val="true"/>
              </w:rPr>
              <w:t>:</w:t>
              <w:tab/>
            </w:r>
            <w:r>
              <w:rPr>
                <w:rStyle w:val="IndexLink"/>
              </w:rPr>
              <w:t>119</w:t>
            </w:r>
          </w:hyperlink>
        </w:p>
        <w:p>
          <w:pPr>
            <w:pStyle w:val="Contents2"/>
            <w:tabs>
              <w:tab w:val="clear" w:pos="8743"/>
              <w:tab w:val="right" w:pos="9026" w:leader="dot"/>
            </w:tabs>
            <w:rPr/>
          </w:pPr>
          <w:hyperlink w:anchor="__RefHeading___Toc4123432_211673320">
            <w:r>
              <w:rPr>
                <w:webHidden/>
                <w:rStyle w:val="IndexLink"/>
                <w:rtl w:val="true"/>
              </w:rPr>
              <w:t xml:space="preserve">بخش </w:t>
            </w:r>
            <w:r>
              <w:rPr>
                <w:rStyle w:val="IndexLink"/>
              </w:rPr>
              <w:t>5</w:t>
            </w:r>
            <w:r>
              <w:rPr>
                <w:rStyle w:val="IndexLink"/>
                <w:rtl w:val="true"/>
              </w:rPr>
              <w:t xml:space="preserve">: </w:t>
            </w:r>
            <w:r>
              <w:rPr>
                <w:rStyle w:val="IndexLink"/>
                <w:rtl w:val="true"/>
              </w:rPr>
              <w:t xml:space="preserve">امامان نور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ونوید از امام مهدی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4123434_2116733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123436_211673320">
            <w:r>
              <w:rPr>
                <w:webHidden/>
                <w:rStyle w:val="IndexLink"/>
                <w:rtl w:val="true"/>
              </w:rPr>
              <w:t>نوید از امام مهدی علیه السلام در فرهنگهای حدیثی</w:t>
            </w:r>
            <w:r>
              <w:rPr>
                <w:rStyle w:val="IndexLink"/>
                <w:rtl w:val="true"/>
              </w:rPr>
              <w:tab/>
            </w:r>
            <w:r>
              <w:rPr>
                <w:rStyle w:val="IndexLink"/>
              </w:rPr>
              <w:t>123</w:t>
            </w:r>
          </w:hyperlink>
        </w:p>
        <w:p>
          <w:pPr>
            <w:pStyle w:val="Contents3"/>
            <w:tabs>
              <w:tab w:val="clear" w:pos="8459"/>
              <w:tab w:val="right" w:pos="9026" w:leader="dot"/>
            </w:tabs>
            <w:rPr/>
          </w:pPr>
          <w:hyperlink w:anchor="__RefHeading___Toc4123438_211673320">
            <w:r>
              <w:rPr>
                <w:webHidden/>
                <w:rStyle w:val="IndexLink"/>
                <w:rtl w:val="true"/>
              </w:rPr>
              <w:t>یک نکته ظریف قبل از 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4123440_211673320">
            <w:r>
              <w:rPr>
                <w:webHidden/>
                <w:rStyle w:val="IndexLink"/>
                <w:rtl w:val="true"/>
              </w:rPr>
              <w:t xml:space="preserve">امیر 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4123442_211673320">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4123444_211673320">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4123446_211673320">
            <w:r>
              <w:rPr>
                <w:webHidden/>
                <w:rStyle w:val="IndexLink"/>
                <w:rtl w:val="true"/>
              </w:rPr>
              <w:t xml:space="preserve">نوید چهارمین امام نور از حضرت مهدی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123448_211673320">
            <w:r>
              <w:rPr>
                <w:webHidden/>
                <w:rStyle w:val="IndexLink"/>
                <w:rtl w:val="true"/>
              </w:rPr>
              <w:t xml:space="preserve">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4123450_211673320">
            <w:r>
              <w:rPr>
                <w:webHidden/>
                <w:rStyle w:val="IndexLink"/>
                <w:rtl w:val="true"/>
              </w:rPr>
              <w:t xml:space="preserve">نمونه هایی از نویدهای امام باقر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4123452_211673320">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4123454_211673320">
            <w:r>
              <w:rPr>
                <w:webHidden/>
                <w:rStyle w:val="IndexLink"/>
                <w:rtl w:val="true"/>
              </w:rPr>
              <w:t>یک فرصت طلایی</w:t>
            </w:r>
            <w:r>
              <w:rPr>
                <w:rStyle w:val="IndexLink"/>
                <w:rtl w:val="true"/>
              </w:rPr>
              <w:tab/>
            </w:r>
            <w:r>
              <w:rPr>
                <w:rStyle w:val="IndexLink"/>
              </w:rPr>
              <w:t>149</w:t>
            </w:r>
          </w:hyperlink>
        </w:p>
        <w:p>
          <w:pPr>
            <w:pStyle w:val="Contents3"/>
            <w:tabs>
              <w:tab w:val="clear" w:pos="8459"/>
              <w:tab w:val="right" w:pos="9026" w:leader="dot"/>
            </w:tabs>
            <w:rPr/>
          </w:pPr>
          <w:hyperlink w:anchor="__RefHeading___Toc4123456_211673320">
            <w:r>
              <w:rPr>
                <w:webHidden/>
                <w:rStyle w:val="IndexLink"/>
                <w:rtl w:val="true"/>
              </w:rPr>
              <w:t>دانشگاه جعفری</w:t>
            </w:r>
            <w:r>
              <w:rPr>
                <w:rStyle w:val="IndexLink"/>
                <w:rtl w:val="true"/>
              </w:rPr>
              <w:tab/>
            </w:r>
            <w:r>
              <w:rPr>
                <w:rStyle w:val="IndexLink"/>
              </w:rPr>
              <w:t>149</w:t>
            </w:r>
          </w:hyperlink>
        </w:p>
        <w:p>
          <w:pPr>
            <w:pStyle w:val="Contents3"/>
            <w:tabs>
              <w:tab w:val="clear" w:pos="8459"/>
              <w:tab w:val="right" w:pos="9026" w:leader="dot"/>
            </w:tabs>
            <w:rPr/>
          </w:pPr>
          <w:hyperlink w:anchor="__RefHeading___Toc4123458_211673320">
            <w:r>
              <w:rPr>
                <w:webHidden/>
                <w:rStyle w:val="IndexLink"/>
                <w:rtl w:val="true"/>
              </w:rPr>
              <w:t>نمونه هایی از روایات</w:t>
            </w:r>
            <w:r>
              <w:rPr>
                <w:rStyle w:val="IndexLink"/>
                <w:rtl w:val="true"/>
              </w:rPr>
              <w:tab/>
            </w:r>
            <w:r>
              <w:rPr>
                <w:rStyle w:val="IndexLink"/>
              </w:rPr>
              <w:t>151</w:t>
            </w:r>
          </w:hyperlink>
        </w:p>
        <w:p>
          <w:pPr>
            <w:pStyle w:val="Contents3"/>
            <w:tabs>
              <w:tab w:val="clear" w:pos="8459"/>
              <w:tab w:val="right" w:pos="9026" w:leader="dot"/>
            </w:tabs>
            <w:rPr/>
          </w:pPr>
          <w:hyperlink w:anchor="__RefHeading___Toc4123460_211673320">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123462_211673320">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امام عصر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4123464_211673320">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4123466_211673320">
            <w:r>
              <w:rPr>
                <w:webHidden/>
                <w:rStyle w:val="IndexLink"/>
                <w:rtl w:val="true"/>
              </w:rPr>
              <w:t xml:space="preserve">امام هادی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4123468_211673320">
            <w:r>
              <w:rPr>
                <w:webHidden/>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ونوید از حضرت مهدی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4123470_211673320">
            <w:r>
              <w:rPr>
                <w:webHidden/>
                <w:rStyle w:val="IndexLink"/>
                <w:rtl w:val="true"/>
              </w:rPr>
              <w:t xml:space="preserve">کتابهای آسمانی ونوید از امام مهدی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4123472_211673320">
            <w:r>
              <w:rPr>
                <w:webHidden/>
                <w:rStyle w:val="IndexLink"/>
                <w:rtl w:val="true"/>
              </w:rPr>
              <w:t xml:space="preserve">بخش </w:t>
            </w:r>
            <w:r>
              <w:rPr>
                <w:rStyle w:val="IndexLink"/>
              </w:rPr>
              <w:t>6</w:t>
            </w:r>
            <w:r>
              <w:rPr>
                <w:rStyle w:val="IndexLink"/>
                <w:rtl w:val="true"/>
              </w:rPr>
              <w:t xml:space="preserve">: </w:t>
            </w:r>
            <w:r>
              <w:rPr>
                <w:rStyle w:val="IndexLink"/>
                <w:rtl w:val="true"/>
              </w:rPr>
              <w:t>آیا حضرت مهدی دیده به جهان گشوده است؟</w:t>
            </w:r>
            <w:r>
              <w:rPr>
                <w:rStyle w:val="IndexLink"/>
                <w:rtl w:val="true"/>
              </w:rPr>
              <w:tab/>
            </w:r>
            <w:r>
              <w:rPr>
                <w:rStyle w:val="IndexLink"/>
              </w:rPr>
              <w:t>171</w:t>
            </w:r>
          </w:hyperlink>
        </w:p>
        <w:p>
          <w:pPr>
            <w:pStyle w:val="Contents3"/>
            <w:tabs>
              <w:tab w:val="clear" w:pos="8459"/>
              <w:tab w:val="right" w:pos="9026" w:leader="dot"/>
            </w:tabs>
            <w:rPr/>
          </w:pPr>
          <w:hyperlink w:anchor="__RefHeading___Toc4123474_2116733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123476_211673320">
            <w:r>
              <w:rPr>
                <w:webHidden/>
                <w:rStyle w:val="IndexLink"/>
                <w:rtl w:val="true"/>
              </w:rPr>
              <w:t>ولادت نور در منابع شیعه واهل سنت</w:t>
            </w:r>
            <w:r>
              <w:rPr>
                <w:rStyle w:val="IndexLink"/>
                <w:rtl w:val="true"/>
              </w:rPr>
              <w:tab/>
            </w:r>
            <w:r>
              <w:rPr>
                <w:rStyle w:val="IndexLink"/>
              </w:rPr>
              <w:t>175</w:t>
            </w:r>
          </w:hyperlink>
        </w:p>
        <w:p>
          <w:pPr>
            <w:pStyle w:val="Contents3"/>
            <w:tabs>
              <w:tab w:val="clear" w:pos="8459"/>
              <w:tab w:val="right" w:pos="9026" w:leader="dot"/>
            </w:tabs>
            <w:rPr/>
          </w:pPr>
          <w:hyperlink w:anchor="__RefHeading___Toc4123478_211673320">
            <w:r>
              <w:rPr>
                <w:webHidden/>
                <w:rStyle w:val="IndexLink"/>
                <w:rtl w:val="true"/>
              </w:rPr>
              <w:t xml:space="preserve">دانشمندان اهل سنت واعتراف به ولادت امام مهدی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4123480_211673320">
            <w:r>
              <w:rPr>
                <w:webHidden/>
                <w:rStyle w:val="IndexLink"/>
                <w:rtl w:val="true"/>
              </w:rPr>
              <w:t>زندگی بانو نرجس</w:t>
            </w:r>
            <w:r>
              <w:rPr>
                <w:rStyle w:val="IndexLink"/>
                <w:rtl w:val="true"/>
              </w:rPr>
              <w:tab/>
            </w:r>
            <w:r>
              <w:rPr>
                <w:rStyle w:val="IndexLink"/>
              </w:rPr>
              <w:t>182</w:t>
            </w:r>
          </w:hyperlink>
        </w:p>
        <w:p>
          <w:pPr>
            <w:pStyle w:val="Contents3"/>
            <w:tabs>
              <w:tab w:val="clear" w:pos="8459"/>
              <w:tab w:val="right" w:pos="9026" w:leader="dot"/>
            </w:tabs>
            <w:rPr/>
          </w:pPr>
          <w:hyperlink w:anchor="__RefHeading___Toc4123482_211673320">
            <w:r>
              <w:rPr>
                <w:webHidden/>
                <w:rStyle w:val="IndexLink"/>
                <w:rtl w:val="true"/>
              </w:rPr>
              <w:t>نامهای آن حضرت</w:t>
            </w:r>
            <w:r>
              <w:rPr>
                <w:rStyle w:val="IndexLink"/>
                <w:rtl w:val="true"/>
              </w:rPr>
              <w:tab/>
            </w:r>
            <w:r>
              <w:rPr>
                <w:rStyle w:val="IndexLink"/>
              </w:rPr>
              <w:t>182</w:t>
            </w:r>
          </w:hyperlink>
        </w:p>
        <w:p>
          <w:pPr>
            <w:pStyle w:val="Contents3"/>
            <w:tabs>
              <w:tab w:val="clear" w:pos="8459"/>
              <w:tab w:val="right" w:pos="9026" w:leader="dot"/>
            </w:tabs>
            <w:rPr/>
          </w:pPr>
          <w:hyperlink w:anchor="__RefHeading___Toc4123484_211673320">
            <w:r>
              <w:rPr>
                <w:webHidden/>
                <w:rStyle w:val="IndexLink"/>
                <w:rtl w:val="true"/>
              </w:rPr>
              <w:t>آزاده ای از تبار وارستگان</w:t>
            </w:r>
            <w:r>
              <w:rPr>
                <w:rStyle w:val="IndexLink"/>
                <w:rtl w:val="true"/>
              </w:rPr>
              <w:tab/>
            </w:r>
            <w:r>
              <w:rPr>
                <w:rStyle w:val="IndexLink"/>
              </w:rPr>
              <w:t>183</w:t>
            </w:r>
          </w:hyperlink>
        </w:p>
        <w:p>
          <w:pPr>
            <w:pStyle w:val="Contents3"/>
            <w:tabs>
              <w:tab w:val="clear" w:pos="8459"/>
              <w:tab w:val="right" w:pos="9026" w:leader="dot"/>
            </w:tabs>
            <w:rPr/>
          </w:pPr>
          <w:hyperlink w:anchor="__RefHeading___Toc4123486_211673320">
            <w:r>
              <w:rPr>
                <w:webHidden/>
                <w:rStyle w:val="IndexLink"/>
                <w:rtl w:val="true"/>
              </w:rPr>
              <w:t>سرگذشت شگفت انگیز من</w:t>
            </w:r>
            <w:r>
              <w:rPr>
                <w:rStyle w:val="IndexLink"/>
                <w:rtl w:val="true"/>
              </w:rPr>
              <w:tab/>
            </w:r>
            <w:r>
              <w:rPr>
                <w:rStyle w:val="IndexLink"/>
              </w:rPr>
              <w:t>186</w:t>
            </w:r>
          </w:hyperlink>
        </w:p>
        <w:p>
          <w:pPr>
            <w:pStyle w:val="Contents3"/>
            <w:tabs>
              <w:tab w:val="clear" w:pos="8459"/>
              <w:tab w:val="right" w:pos="9026" w:leader="dot"/>
            </w:tabs>
            <w:rPr/>
          </w:pPr>
          <w:hyperlink w:anchor="__RefHeading___Toc4123488_211673320">
            <w:r>
              <w:rPr>
                <w:webHidden/>
                <w:rStyle w:val="IndexLink"/>
                <w:rtl w:val="true"/>
              </w:rPr>
              <w:t>پر افتخارترین پیوند</w:t>
            </w:r>
            <w:r>
              <w:rPr>
                <w:rStyle w:val="IndexLink"/>
                <w:rtl w:val="true"/>
              </w:rPr>
              <w:tab/>
            </w:r>
            <w:r>
              <w:rPr>
                <w:rStyle w:val="IndexLink"/>
              </w:rPr>
              <w:t>187</w:t>
            </w:r>
          </w:hyperlink>
        </w:p>
        <w:p>
          <w:pPr>
            <w:pStyle w:val="Contents3"/>
            <w:tabs>
              <w:tab w:val="clear" w:pos="8459"/>
              <w:tab w:val="right" w:pos="9026" w:leader="dot"/>
            </w:tabs>
            <w:rPr/>
          </w:pPr>
          <w:hyperlink w:anchor="__RefHeading___Toc4123490_211673320">
            <w:r>
              <w:rPr>
                <w:webHidden/>
                <w:rStyle w:val="IndexLink"/>
                <w:rtl w:val="true"/>
              </w:rPr>
              <w:t>چه کنم؟</w:t>
            </w:r>
            <w:r>
              <w:rPr>
                <w:rStyle w:val="IndexLink"/>
                <w:rtl w:val="true"/>
              </w:rPr>
              <w:tab/>
            </w:r>
            <w:r>
              <w:rPr>
                <w:rStyle w:val="IndexLink"/>
              </w:rPr>
              <w:t>187</w:t>
            </w:r>
          </w:hyperlink>
        </w:p>
        <w:p>
          <w:pPr>
            <w:pStyle w:val="Contents3"/>
            <w:tabs>
              <w:tab w:val="clear" w:pos="8459"/>
              <w:tab w:val="right" w:pos="9026" w:leader="dot"/>
            </w:tabs>
            <w:rPr/>
          </w:pPr>
          <w:hyperlink w:anchor="__RefHeading___Toc4123492_211673320">
            <w:r>
              <w:rPr>
                <w:webHidden/>
                <w:rStyle w:val="IndexLink"/>
                <w:rtl w:val="true"/>
              </w:rPr>
              <w:t>اینک در انتظار دیدار پسرم باش</w:t>
            </w:r>
            <w:r>
              <w:rPr>
                <w:rStyle w:val="IndexLink"/>
                <w:rtl w:val="true"/>
              </w:rPr>
              <w:tab/>
            </w:r>
            <w:r>
              <w:rPr>
                <w:rStyle w:val="IndexLink"/>
              </w:rPr>
              <w:t>189</w:t>
            </w:r>
          </w:hyperlink>
        </w:p>
        <w:p>
          <w:pPr>
            <w:pStyle w:val="Contents3"/>
            <w:tabs>
              <w:tab w:val="clear" w:pos="8459"/>
              <w:tab w:val="right" w:pos="9026" w:leader="dot"/>
            </w:tabs>
            <w:rPr/>
          </w:pPr>
          <w:hyperlink w:anchor="__RefHeading___Toc4123494_211673320">
            <w:r>
              <w:rPr>
                <w:webHidden/>
                <w:rStyle w:val="IndexLink"/>
                <w:rtl w:val="true"/>
              </w:rPr>
              <w:t>تدبیر برای وصال</w:t>
            </w:r>
            <w:r>
              <w:rPr>
                <w:rStyle w:val="IndexLink"/>
                <w:rtl w:val="true"/>
              </w:rPr>
              <w:tab/>
            </w:r>
            <w:r>
              <w:rPr>
                <w:rStyle w:val="IndexLink"/>
              </w:rPr>
              <w:t>189</w:t>
            </w:r>
          </w:hyperlink>
        </w:p>
        <w:p>
          <w:pPr>
            <w:pStyle w:val="Contents3"/>
            <w:tabs>
              <w:tab w:val="clear" w:pos="8459"/>
              <w:tab w:val="right" w:pos="9026" w:leader="dot"/>
            </w:tabs>
            <w:rPr/>
          </w:pPr>
          <w:hyperlink w:anchor="__RefHeading___Toc4123496_211673320">
            <w:r>
              <w:rPr>
                <w:webHidden/>
                <w:rStyle w:val="IndexLink"/>
                <w:rtl w:val="true"/>
              </w:rPr>
              <w:t>دیدگاه دیگر</w:t>
            </w:r>
            <w:r>
              <w:rPr>
                <w:rStyle w:val="IndexLink"/>
                <w:rtl w:val="true"/>
              </w:rPr>
              <w:t>:</w:t>
              <w:tab/>
            </w:r>
            <w:r>
              <w:rPr>
                <w:rStyle w:val="IndexLink"/>
              </w:rPr>
              <w:t>195</w:t>
            </w:r>
          </w:hyperlink>
        </w:p>
        <w:p>
          <w:pPr>
            <w:pStyle w:val="Contents3"/>
            <w:tabs>
              <w:tab w:val="clear" w:pos="8459"/>
              <w:tab w:val="right" w:pos="9026" w:leader="dot"/>
            </w:tabs>
            <w:rPr/>
          </w:pPr>
          <w:hyperlink w:anchor="__RefHeading___Toc4123498_211673320">
            <w:r>
              <w:rPr>
                <w:webHidden/>
                <w:rStyle w:val="IndexLink"/>
                <w:rtl w:val="true"/>
              </w:rPr>
              <w:t>نگرشی بر این روایت</w:t>
            </w:r>
            <w:r>
              <w:rPr>
                <w:rStyle w:val="IndexLink"/>
                <w:rtl w:val="true"/>
              </w:rPr>
              <w:tab/>
            </w:r>
            <w:r>
              <w:rPr>
                <w:rStyle w:val="IndexLink"/>
              </w:rPr>
              <w:t>197</w:t>
            </w:r>
          </w:hyperlink>
        </w:p>
        <w:p>
          <w:pPr>
            <w:pStyle w:val="Contents3"/>
            <w:tabs>
              <w:tab w:val="clear" w:pos="8459"/>
              <w:tab w:val="right" w:pos="9026" w:leader="dot"/>
            </w:tabs>
            <w:rPr/>
          </w:pPr>
          <w:hyperlink w:anchor="__RefHeading___Toc4123500_211673320">
            <w:r>
              <w:rPr>
                <w:webHidden/>
                <w:rStyle w:val="IndexLink"/>
                <w:rtl w:val="true"/>
              </w:rPr>
              <w:t>میلاد نور</w:t>
            </w:r>
            <w:r>
              <w:rPr>
                <w:rStyle w:val="IndexLink"/>
                <w:rtl w:val="true"/>
              </w:rPr>
              <w:tab/>
            </w:r>
            <w:r>
              <w:rPr>
                <w:rStyle w:val="IndexLink"/>
              </w:rPr>
              <w:t>198</w:t>
            </w:r>
          </w:hyperlink>
        </w:p>
        <w:p>
          <w:pPr>
            <w:pStyle w:val="Contents3"/>
            <w:tabs>
              <w:tab w:val="clear" w:pos="8459"/>
              <w:tab w:val="right" w:pos="9026" w:leader="dot"/>
            </w:tabs>
            <w:rPr/>
          </w:pPr>
          <w:hyperlink w:anchor="__RefHeading___Toc4123502_211673320">
            <w:r>
              <w:rPr>
                <w:webHidden/>
                <w:rStyle w:val="IndexLink"/>
                <w:rtl w:val="true"/>
              </w:rPr>
              <w:t>آن سپیده دم پرخاطره</w:t>
            </w:r>
            <w:r>
              <w:rPr>
                <w:rStyle w:val="IndexLink"/>
                <w:rtl w:val="true"/>
              </w:rPr>
              <w:tab/>
            </w:r>
            <w:r>
              <w:rPr>
                <w:rStyle w:val="IndexLink"/>
              </w:rPr>
              <w:t>199</w:t>
            </w:r>
          </w:hyperlink>
        </w:p>
        <w:p>
          <w:pPr>
            <w:pStyle w:val="Contents3"/>
            <w:tabs>
              <w:tab w:val="clear" w:pos="8459"/>
              <w:tab w:val="right" w:pos="9026" w:leader="dot"/>
            </w:tabs>
            <w:rPr/>
          </w:pPr>
          <w:hyperlink w:anchor="__RefHeading___Toc4123504_211673320">
            <w:r>
              <w:rPr>
                <w:webHidden/>
                <w:rStyle w:val="IndexLink"/>
                <w:rtl w:val="true"/>
              </w:rPr>
              <w:t>نگرشی بر روایت</w:t>
            </w:r>
            <w:r>
              <w:rPr>
                <w:rStyle w:val="IndexLink"/>
                <w:rtl w:val="true"/>
              </w:rPr>
              <w:tab/>
            </w:r>
            <w:r>
              <w:rPr>
                <w:rStyle w:val="IndexLink"/>
              </w:rPr>
              <w:t>204</w:t>
            </w:r>
          </w:hyperlink>
        </w:p>
        <w:p>
          <w:pPr>
            <w:pStyle w:val="Contents3"/>
            <w:tabs>
              <w:tab w:val="clear" w:pos="8459"/>
              <w:tab w:val="right" w:pos="9026" w:leader="dot"/>
            </w:tabs>
            <w:rPr/>
          </w:pPr>
          <w:hyperlink w:anchor="__RefHeading___Toc4123506_211673320">
            <w:r>
              <w:rPr>
                <w:webHidden/>
                <w:rStyle w:val="IndexLink"/>
                <w:rtl w:val="true"/>
              </w:rPr>
              <w:t>یک نکته جالب</w:t>
            </w:r>
            <w:r>
              <w:rPr>
                <w:rStyle w:val="IndexLink"/>
                <w:rtl w:val="true"/>
              </w:rPr>
              <w:t>:</w:t>
              <w:tab/>
            </w:r>
            <w:r>
              <w:rPr>
                <w:rStyle w:val="IndexLink"/>
              </w:rPr>
              <w:t>206</w:t>
            </w:r>
          </w:hyperlink>
        </w:p>
        <w:p>
          <w:pPr>
            <w:pStyle w:val="Contents3"/>
            <w:tabs>
              <w:tab w:val="clear" w:pos="8459"/>
              <w:tab w:val="right" w:pos="9026" w:leader="dot"/>
            </w:tabs>
            <w:rPr/>
          </w:pPr>
          <w:hyperlink w:anchor="__RefHeading___Toc4123508_211673320">
            <w:r>
              <w:rPr>
                <w:webHidden/>
                <w:rStyle w:val="IndexLink"/>
                <w:rtl w:val="true"/>
              </w:rPr>
              <w:t>در سپیده سحر</w:t>
            </w:r>
            <w:r>
              <w:rPr>
                <w:rStyle w:val="IndexLink"/>
                <w:rtl w:val="true"/>
              </w:rPr>
              <w:tab/>
            </w:r>
            <w:r>
              <w:rPr>
                <w:rStyle w:val="IndexLink"/>
              </w:rPr>
              <w:t>207</w:t>
            </w:r>
          </w:hyperlink>
        </w:p>
        <w:p>
          <w:pPr>
            <w:pStyle w:val="Contents3"/>
            <w:tabs>
              <w:tab w:val="clear" w:pos="8459"/>
              <w:tab w:val="right" w:pos="9026" w:leader="dot"/>
            </w:tabs>
            <w:rPr/>
          </w:pPr>
          <w:hyperlink w:anchor="__RefHeading___Toc4123510_211673320">
            <w:r>
              <w:rPr>
                <w:webHidden/>
                <w:rStyle w:val="IndexLink"/>
                <w:rtl w:val="true"/>
              </w:rPr>
              <w:t>تردید افکنی منحرفان</w:t>
            </w:r>
            <w:r>
              <w:rPr>
                <w:rStyle w:val="IndexLink"/>
                <w:rtl w:val="true"/>
              </w:rPr>
              <w:tab/>
            </w:r>
            <w:r>
              <w:rPr>
                <w:rStyle w:val="IndexLink"/>
              </w:rPr>
              <w:t>208</w:t>
            </w:r>
          </w:hyperlink>
        </w:p>
        <w:p>
          <w:pPr>
            <w:pStyle w:val="Contents3"/>
            <w:tabs>
              <w:tab w:val="clear" w:pos="8459"/>
              <w:tab w:val="right" w:pos="9026" w:leader="dot"/>
            </w:tabs>
            <w:rPr/>
          </w:pPr>
          <w:hyperlink w:anchor="__RefHeading___Toc4123512_211673320">
            <w:r>
              <w:rPr>
                <w:webHidden/>
                <w:rStyle w:val="IndexLink"/>
                <w:rtl w:val="true"/>
              </w:rPr>
              <w:t>قربانی ومیهمانی</w:t>
            </w:r>
            <w:r>
              <w:rPr>
                <w:rStyle w:val="IndexLink"/>
                <w:rtl w:val="true"/>
              </w:rPr>
              <w:tab/>
            </w:r>
            <w:r>
              <w:rPr>
                <w:rStyle w:val="IndexLink"/>
              </w:rPr>
              <w:t>209</w:t>
            </w:r>
          </w:hyperlink>
        </w:p>
        <w:p>
          <w:pPr>
            <w:pStyle w:val="Contents3"/>
            <w:tabs>
              <w:tab w:val="clear" w:pos="8459"/>
              <w:tab w:val="right" w:pos="9026" w:leader="dot"/>
            </w:tabs>
            <w:rPr/>
          </w:pPr>
          <w:hyperlink w:anchor="__RefHeading___Toc4123514_211673320">
            <w:r>
              <w:rPr>
                <w:webHidden/>
                <w:rStyle w:val="IndexLink"/>
                <w:rtl w:val="true"/>
              </w:rPr>
              <w:t>یک راز بزرگ</w:t>
            </w:r>
            <w:r>
              <w:rPr>
                <w:rStyle w:val="IndexLink"/>
                <w:rtl w:val="true"/>
              </w:rPr>
              <w:tab/>
            </w:r>
            <w:r>
              <w:rPr>
                <w:rStyle w:val="IndexLink"/>
              </w:rPr>
              <w:t>210</w:t>
            </w:r>
          </w:hyperlink>
        </w:p>
        <w:p>
          <w:pPr>
            <w:pStyle w:val="Contents2"/>
            <w:tabs>
              <w:tab w:val="clear" w:pos="8743"/>
              <w:tab w:val="right" w:pos="9026" w:leader="dot"/>
            </w:tabs>
            <w:rPr/>
          </w:pPr>
          <w:hyperlink w:anchor="__RefHeading___Toc4123516_211673320">
            <w:r>
              <w:rPr>
                <w:webHidden/>
                <w:rStyle w:val="IndexLink"/>
                <w:rtl w:val="true"/>
              </w:rPr>
              <w:t xml:space="preserve">بخش </w:t>
            </w:r>
            <w:r>
              <w:rPr>
                <w:rStyle w:val="IndexLink"/>
              </w:rPr>
              <w:t>7</w:t>
            </w:r>
            <w:r>
              <w:rPr>
                <w:rStyle w:val="IndexLink"/>
                <w:rtl w:val="true"/>
              </w:rPr>
              <w:t xml:space="preserve">: </w:t>
            </w:r>
            <w:r>
              <w:rPr>
                <w:rStyle w:val="IndexLink"/>
                <w:rtl w:val="true"/>
              </w:rPr>
              <w:t>چگونه آن خورشید جهان افروز از برابر دیدگان نهان گردید؟</w:t>
            </w:r>
            <w:r>
              <w:rPr>
                <w:rStyle w:val="IndexLink"/>
                <w:rtl w:val="true"/>
              </w:rPr>
              <w:tab/>
            </w:r>
            <w:r>
              <w:rPr>
                <w:rStyle w:val="IndexLink"/>
              </w:rPr>
              <w:t>215</w:t>
            </w:r>
          </w:hyperlink>
        </w:p>
        <w:p>
          <w:pPr>
            <w:pStyle w:val="Contents3"/>
            <w:tabs>
              <w:tab w:val="clear" w:pos="8459"/>
              <w:tab w:val="right" w:pos="9026" w:leader="dot"/>
            </w:tabs>
            <w:rPr/>
          </w:pPr>
          <w:hyperlink w:anchor="__RefHeading___Toc4123518_2116733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123520_211673320">
            <w:r>
              <w:rPr>
                <w:webHidden/>
                <w:rStyle w:val="IndexLink"/>
                <w:rtl w:val="true"/>
              </w:rPr>
              <w:t>واژه غیبت</w:t>
            </w:r>
            <w:r>
              <w:rPr>
                <w:rStyle w:val="IndexLink"/>
                <w:rtl w:val="true"/>
              </w:rPr>
              <w:tab/>
            </w:r>
            <w:r>
              <w:rPr>
                <w:rStyle w:val="IndexLink"/>
              </w:rPr>
              <w:t>217</w:t>
            </w:r>
          </w:hyperlink>
        </w:p>
        <w:p>
          <w:pPr>
            <w:pStyle w:val="Contents3"/>
            <w:tabs>
              <w:tab w:val="clear" w:pos="8459"/>
              <w:tab w:val="right" w:pos="9026" w:leader="dot"/>
            </w:tabs>
            <w:rPr/>
          </w:pPr>
          <w:hyperlink w:anchor="__RefHeading___Toc4123522_211673320">
            <w:r>
              <w:rPr>
                <w:webHidden/>
                <w:rStyle w:val="IndexLink"/>
                <w:rtl w:val="true"/>
              </w:rPr>
              <w:t>معجزه استتار</w:t>
            </w:r>
            <w:r>
              <w:rPr>
                <w:rStyle w:val="IndexLink"/>
                <w:rtl w:val="true"/>
              </w:rPr>
              <w:tab/>
            </w:r>
            <w:r>
              <w:rPr>
                <w:rStyle w:val="IndexLink"/>
              </w:rPr>
              <w:t>219</w:t>
            </w:r>
          </w:hyperlink>
        </w:p>
        <w:p>
          <w:pPr>
            <w:pStyle w:val="Contents3"/>
            <w:tabs>
              <w:tab w:val="clear" w:pos="8459"/>
              <w:tab w:val="right" w:pos="9026" w:leader="dot"/>
            </w:tabs>
            <w:rPr/>
          </w:pPr>
          <w:hyperlink w:anchor="__RefHeading___Toc4123524_211673320">
            <w:r>
              <w:rPr>
                <w:webHidden/>
                <w:rStyle w:val="IndexLink"/>
                <w:rtl w:val="true"/>
              </w:rPr>
              <w:t>تحلیل آیه اول</w:t>
            </w:r>
            <w:r>
              <w:rPr>
                <w:rStyle w:val="IndexLink"/>
                <w:rtl w:val="true"/>
              </w:rPr>
              <w:tab/>
            </w:r>
            <w:r>
              <w:rPr>
                <w:rStyle w:val="IndexLink"/>
              </w:rPr>
              <w:t>220</w:t>
            </w:r>
          </w:hyperlink>
        </w:p>
        <w:p>
          <w:pPr>
            <w:pStyle w:val="Contents3"/>
            <w:tabs>
              <w:tab w:val="clear" w:pos="8459"/>
              <w:tab w:val="right" w:pos="9026" w:leader="dot"/>
            </w:tabs>
            <w:rPr/>
          </w:pPr>
          <w:hyperlink w:anchor="__RefHeading___Toc4123526_211673320">
            <w:r>
              <w:rPr>
                <w:webHidden/>
                <w:rStyle w:val="IndexLink"/>
                <w:rtl w:val="true"/>
              </w:rPr>
              <w:t>نگرشی بر آیه دوم در پرتو روایات</w:t>
            </w:r>
            <w:r>
              <w:rPr>
                <w:rStyle w:val="IndexLink"/>
                <w:rtl w:val="true"/>
              </w:rPr>
              <w:tab/>
            </w:r>
            <w:r>
              <w:rPr>
                <w:rStyle w:val="IndexLink"/>
              </w:rPr>
              <w:t>222</w:t>
            </w:r>
          </w:hyperlink>
        </w:p>
        <w:p>
          <w:pPr>
            <w:pStyle w:val="Contents3"/>
            <w:tabs>
              <w:tab w:val="clear" w:pos="8459"/>
              <w:tab w:val="right" w:pos="9026" w:leader="dot"/>
            </w:tabs>
            <w:rPr/>
          </w:pPr>
          <w:hyperlink w:anchor="__RefHeading___Toc4123528_211673320">
            <w:r>
              <w:rPr>
                <w:webHidden/>
                <w:rStyle w:val="IndexLink"/>
                <w:rtl w:val="true"/>
              </w:rPr>
              <w:t>آیه سوم</w:t>
            </w:r>
            <w:r>
              <w:rPr>
                <w:rStyle w:val="IndexLink"/>
                <w:rtl w:val="true"/>
              </w:rPr>
              <w:tab/>
            </w:r>
            <w:r>
              <w:rPr>
                <w:rStyle w:val="IndexLink"/>
              </w:rPr>
              <w:t>222</w:t>
            </w:r>
          </w:hyperlink>
        </w:p>
        <w:p>
          <w:pPr>
            <w:pStyle w:val="Contents3"/>
            <w:tabs>
              <w:tab w:val="clear" w:pos="8459"/>
              <w:tab w:val="right" w:pos="9026" w:leader="dot"/>
            </w:tabs>
            <w:rPr/>
          </w:pPr>
          <w:hyperlink w:anchor="__RefHeading___Toc4123530_211673320">
            <w:r>
              <w:rPr>
                <w:webHidden/>
                <w:rStyle w:val="IndexLink"/>
                <w:rtl w:val="true"/>
              </w:rPr>
              <w:t>حکمت غیبت طولانی</w:t>
            </w:r>
            <w:r>
              <w:rPr>
                <w:rStyle w:val="IndexLink"/>
                <w:rtl w:val="true"/>
              </w:rPr>
              <w:tab/>
            </w:r>
            <w:r>
              <w:rPr>
                <w:rStyle w:val="IndexLink"/>
              </w:rPr>
              <w:t>224</w:t>
            </w:r>
          </w:hyperlink>
        </w:p>
        <w:p>
          <w:pPr>
            <w:pStyle w:val="Contents3"/>
            <w:tabs>
              <w:tab w:val="clear" w:pos="8459"/>
              <w:tab w:val="right" w:pos="9026" w:leader="dot"/>
            </w:tabs>
            <w:rPr/>
          </w:pPr>
          <w:hyperlink w:anchor="__RefHeading___Toc4123532_211673320">
            <w:r>
              <w:rPr>
                <w:webHidden/>
                <w:rStyle w:val="IndexLink"/>
                <w:rtl w:val="true"/>
              </w:rPr>
              <w:t xml:space="preserve">گام به گام با زندگی امامان </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4123534_211673320">
            <w:r>
              <w:rPr>
                <w:webHidden/>
                <w:rStyle w:val="IndexLink"/>
                <w:rtl w:val="true"/>
              </w:rPr>
              <w:t>اشکالها وپاسخها</w:t>
            </w:r>
            <w:r>
              <w:rPr>
                <w:rStyle w:val="IndexLink"/>
                <w:rtl w:val="true"/>
              </w:rPr>
              <w:tab/>
            </w:r>
            <w:r>
              <w:rPr>
                <w:rStyle w:val="IndexLink"/>
              </w:rPr>
              <w:t>225</w:t>
            </w:r>
          </w:hyperlink>
        </w:p>
        <w:p>
          <w:pPr>
            <w:pStyle w:val="Contents2"/>
            <w:tabs>
              <w:tab w:val="clear" w:pos="8743"/>
              <w:tab w:val="right" w:pos="9026" w:leader="dot"/>
            </w:tabs>
            <w:rPr/>
          </w:pPr>
          <w:hyperlink w:anchor="__RefHeading___Toc4123536_211673320">
            <w:r>
              <w:rPr>
                <w:webHidden/>
                <w:rStyle w:val="IndexLink"/>
                <w:rtl w:val="true"/>
              </w:rPr>
              <w:t xml:space="preserve">بخش </w:t>
            </w:r>
            <w:r>
              <w:rPr>
                <w:rStyle w:val="IndexLink"/>
              </w:rPr>
              <w:t>8</w:t>
            </w:r>
            <w:r>
              <w:rPr>
                <w:rStyle w:val="IndexLink"/>
                <w:rtl w:val="true"/>
              </w:rPr>
              <w:t xml:space="preserve">: </w:t>
            </w:r>
            <w:r>
              <w:rPr>
                <w:rStyle w:val="IndexLink"/>
                <w:rtl w:val="true"/>
              </w:rPr>
              <w:t>غیبت کوتاه مدت یا غیبت صغری</w:t>
            </w:r>
            <w:r>
              <w:rPr>
                <w:rStyle w:val="IndexLink"/>
                <w:rtl w:val="true"/>
              </w:rPr>
              <w:tab/>
            </w:r>
            <w:r>
              <w:rPr>
                <w:rStyle w:val="IndexLink"/>
              </w:rPr>
              <w:t>237</w:t>
            </w:r>
          </w:hyperlink>
        </w:p>
        <w:p>
          <w:pPr>
            <w:pStyle w:val="Contents3"/>
            <w:tabs>
              <w:tab w:val="clear" w:pos="8459"/>
              <w:tab w:val="right" w:pos="9026" w:leader="dot"/>
            </w:tabs>
            <w:rPr/>
          </w:pPr>
          <w:hyperlink w:anchor="__RefHeading___Toc4123538_2116733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123540_211673320">
            <w:r>
              <w:rPr>
                <w:webHidden/>
                <w:rStyle w:val="IndexLink"/>
                <w:rtl w:val="true"/>
              </w:rPr>
              <w:t>سرآغاز غیبت</w:t>
            </w:r>
            <w:r>
              <w:rPr>
                <w:rStyle w:val="IndexLink"/>
                <w:rtl w:val="true"/>
              </w:rPr>
              <w:tab/>
            </w:r>
            <w:r>
              <w:rPr>
                <w:rStyle w:val="IndexLink"/>
              </w:rPr>
              <w:t>239</w:t>
            </w:r>
          </w:hyperlink>
        </w:p>
        <w:p>
          <w:pPr>
            <w:pStyle w:val="Contents3"/>
            <w:tabs>
              <w:tab w:val="clear" w:pos="8459"/>
              <w:tab w:val="right" w:pos="9026" w:leader="dot"/>
            </w:tabs>
            <w:rPr/>
          </w:pPr>
          <w:hyperlink w:anchor="__RefHeading___Toc4123542_211673320">
            <w:r>
              <w:rPr>
                <w:webHidden/>
                <w:rStyle w:val="IndexLink"/>
                <w:rtl w:val="true"/>
              </w:rPr>
              <w:t>مقدمه ای برای غیبت طولانی</w:t>
            </w:r>
            <w:r>
              <w:rPr>
                <w:rStyle w:val="IndexLink"/>
                <w:rtl w:val="true"/>
              </w:rPr>
              <w:tab/>
            </w:r>
            <w:r>
              <w:rPr>
                <w:rStyle w:val="IndexLink"/>
              </w:rPr>
              <w:t>240</w:t>
            </w:r>
          </w:hyperlink>
        </w:p>
        <w:p>
          <w:pPr>
            <w:pStyle w:val="Contents3"/>
            <w:tabs>
              <w:tab w:val="clear" w:pos="8459"/>
              <w:tab w:val="right" w:pos="9026" w:leader="dot"/>
            </w:tabs>
            <w:rPr/>
          </w:pPr>
          <w:hyperlink w:anchor="__RefHeading___Toc4123544_211673320">
            <w:r>
              <w:rPr>
                <w:webHidden/>
                <w:rStyle w:val="IndexLink"/>
                <w:rtl w:val="true"/>
              </w:rPr>
              <w:t xml:space="preserve">شرایط دشوار عصر امام هادی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4123546_211673320">
            <w:r>
              <w:rPr>
                <w:webHidden/>
                <w:rStyle w:val="IndexLink"/>
                <w:rtl w:val="true"/>
              </w:rPr>
              <w:t>در حیات پدر</w:t>
            </w:r>
            <w:r>
              <w:rPr>
                <w:rStyle w:val="IndexLink"/>
                <w:rtl w:val="true"/>
              </w:rPr>
              <w:tab/>
            </w:r>
            <w:r>
              <w:rPr>
                <w:rStyle w:val="IndexLink"/>
              </w:rPr>
              <w:t>247</w:t>
            </w:r>
          </w:hyperlink>
        </w:p>
        <w:p>
          <w:pPr>
            <w:pStyle w:val="Contents3"/>
            <w:tabs>
              <w:tab w:val="clear" w:pos="8459"/>
              <w:tab w:val="right" w:pos="9026" w:leader="dot"/>
            </w:tabs>
            <w:rPr/>
          </w:pPr>
          <w:hyperlink w:anchor="__RefHeading___Toc4123548_211673320">
            <w:r>
              <w:rPr>
                <w:webHidden/>
                <w:rStyle w:val="IndexLink"/>
                <w:rtl w:val="true"/>
              </w:rPr>
              <w:t>جعفر وانحراف از خط اهل بیت</w:t>
            </w:r>
            <w:r>
              <w:rPr>
                <w:rStyle w:val="IndexLink"/>
                <w:rtl w:val="true"/>
              </w:rPr>
              <w:tab/>
            </w:r>
            <w:r>
              <w:rPr>
                <w:rStyle w:val="IndexLink"/>
              </w:rPr>
              <w:t>248</w:t>
            </w:r>
          </w:hyperlink>
        </w:p>
        <w:p>
          <w:pPr>
            <w:pStyle w:val="Contents3"/>
            <w:tabs>
              <w:tab w:val="clear" w:pos="8459"/>
              <w:tab w:val="right" w:pos="9026" w:leader="dot"/>
            </w:tabs>
            <w:rPr/>
          </w:pPr>
          <w:hyperlink w:anchor="__RefHeading___Toc4123550_211673320">
            <w:r>
              <w:rPr>
                <w:webHidden/>
                <w:rStyle w:val="IndexLink"/>
                <w:rtl w:val="true"/>
              </w:rPr>
              <w:t>چگونگی انحراف او</w:t>
            </w:r>
            <w:r>
              <w:rPr>
                <w:rStyle w:val="IndexLink"/>
                <w:rtl w:val="true"/>
              </w:rPr>
              <w:tab/>
            </w:r>
            <w:r>
              <w:rPr>
                <w:rStyle w:val="IndexLink"/>
              </w:rPr>
              <w:t>248</w:t>
            </w:r>
          </w:hyperlink>
        </w:p>
        <w:p>
          <w:pPr>
            <w:pStyle w:val="Contents3"/>
            <w:tabs>
              <w:tab w:val="clear" w:pos="8459"/>
              <w:tab w:val="right" w:pos="9026" w:leader="dot"/>
            </w:tabs>
            <w:rPr/>
          </w:pPr>
          <w:hyperlink w:anchor="__RefHeading___Toc4123552_211673320">
            <w:r>
              <w:rPr>
                <w:webHidden/>
                <w:rStyle w:val="IndexLink"/>
                <w:rtl w:val="true"/>
              </w:rPr>
              <w:t>نخستین نشان از نشانه های سه گانه</w:t>
            </w:r>
            <w:r>
              <w:rPr>
                <w:rStyle w:val="IndexLink"/>
                <w:rtl w:val="true"/>
              </w:rPr>
              <w:tab/>
            </w:r>
            <w:r>
              <w:rPr>
                <w:rStyle w:val="IndexLink"/>
              </w:rPr>
              <w:t>250</w:t>
            </w:r>
          </w:hyperlink>
        </w:p>
        <w:p>
          <w:pPr>
            <w:pStyle w:val="Contents3"/>
            <w:tabs>
              <w:tab w:val="clear" w:pos="8459"/>
              <w:tab w:val="right" w:pos="9026" w:leader="dot"/>
            </w:tabs>
            <w:rPr/>
          </w:pPr>
          <w:hyperlink w:anchor="__RefHeading___Toc4123554_211673320">
            <w:r>
              <w:rPr>
                <w:webHidden/>
                <w:rStyle w:val="IndexLink"/>
                <w:rtl w:val="true"/>
              </w:rPr>
              <w:t>نشانه دوم</w:t>
            </w:r>
            <w:r>
              <w:rPr>
                <w:rStyle w:val="IndexLink"/>
                <w:rtl w:val="true"/>
              </w:rPr>
              <w:tab/>
            </w:r>
            <w:r>
              <w:rPr>
                <w:rStyle w:val="IndexLink"/>
              </w:rPr>
              <w:t>252</w:t>
            </w:r>
          </w:hyperlink>
        </w:p>
        <w:p>
          <w:pPr>
            <w:pStyle w:val="Contents3"/>
            <w:tabs>
              <w:tab w:val="clear" w:pos="8459"/>
              <w:tab w:val="right" w:pos="9026" w:leader="dot"/>
            </w:tabs>
            <w:rPr/>
          </w:pPr>
          <w:hyperlink w:anchor="__RefHeading___Toc4123556_211673320">
            <w:r>
              <w:rPr>
                <w:webHidden/>
                <w:rStyle w:val="IndexLink"/>
                <w:rtl w:val="true"/>
              </w:rPr>
              <w:t>نشانه سوم</w:t>
            </w:r>
            <w:r>
              <w:rPr>
                <w:rStyle w:val="IndexLink"/>
                <w:rtl w:val="true"/>
              </w:rPr>
              <w:tab/>
            </w:r>
            <w:r>
              <w:rPr>
                <w:rStyle w:val="IndexLink"/>
              </w:rPr>
              <w:t>252</w:t>
            </w:r>
          </w:hyperlink>
        </w:p>
        <w:p>
          <w:pPr>
            <w:pStyle w:val="Contents3"/>
            <w:tabs>
              <w:tab w:val="clear" w:pos="8459"/>
              <w:tab w:val="right" w:pos="9026" w:leader="dot"/>
            </w:tabs>
            <w:rPr/>
          </w:pPr>
          <w:hyperlink w:anchor="__RefHeading___Toc4123558_211673320">
            <w:r>
              <w:rPr>
                <w:webHidden/>
                <w:rStyle w:val="IndexLink"/>
                <w:rtl w:val="true"/>
              </w:rPr>
              <w:t>نکاتی در مورد این روایت</w:t>
            </w:r>
            <w:r>
              <w:rPr>
                <w:rStyle w:val="IndexLink"/>
                <w:rtl w:val="true"/>
              </w:rPr>
              <w:tab/>
            </w:r>
            <w:r>
              <w:rPr>
                <w:rStyle w:val="IndexLink"/>
              </w:rPr>
              <w:t>253</w:t>
            </w:r>
          </w:hyperlink>
        </w:p>
        <w:p>
          <w:pPr>
            <w:pStyle w:val="Contents3"/>
            <w:tabs>
              <w:tab w:val="clear" w:pos="8459"/>
              <w:tab w:val="right" w:pos="9026" w:leader="dot"/>
            </w:tabs>
            <w:rPr/>
          </w:pPr>
          <w:hyperlink w:anchor="__RefHeading___Toc4123560_211673320">
            <w:r>
              <w:rPr>
                <w:webHidden/>
                <w:rStyle w:val="IndexLink"/>
                <w:rtl w:val="true"/>
              </w:rPr>
              <w:t>اما دریغا</w:t>
            </w:r>
            <w:r>
              <w:rPr>
                <w:rStyle w:val="IndexLink"/>
                <w:rtl w:val="true"/>
              </w:rPr>
              <w:tab/>
            </w:r>
            <w:r>
              <w:rPr>
                <w:rStyle w:val="IndexLink"/>
              </w:rPr>
              <w:t>261</w:t>
            </w:r>
          </w:hyperlink>
        </w:p>
        <w:p>
          <w:pPr>
            <w:pStyle w:val="Contents3"/>
            <w:tabs>
              <w:tab w:val="clear" w:pos="8459"/>
              <w:tab w:val="right" w:pos="9026" w:leader="dot"/>
            </w:tabs>
            <w:rPr/>
          </w:pPr>
          <w:hyperlink w:anchor="__RefHeading___Toc4123562_211673320">
            <w:r>
              <w:rPr>
                <w:webHidden/>
                <w:rStyle w:val="IndexLink"/>
                <w:rtl w:val="true"/>
              </w:rPr>
              <w:t>در نقش جاسوسی حقیر</w:t>
            </w:r>
            <w:r>
              <w:rPr>
                <w:rStyle w:val="IndexLink"/>
                <w:rtl w:val="true"/>
              </w:rPr>
              <w:tab/>
            </w:r>
            <w:r>
              <w:rPr>
                <w:rStyle w:val="IndexLink"/>
              </w:rPr>
              <w:t>264</w:t>
            </w:r>
          </w:hyperlink>
        </w:p>
        <w:p>
          <w:pPr>
            <w:pStyle w:val="Contents3"/>
            <w:tabs>
              <w:tab w:val="clear" w:pos="8459"/>
              <w:tab w:val="right" w:pos="9026" w:leader="dot"/>
            </w:tabs>
            <w:rPr/>
          </w:pPr>
          <w:hyperlink w:anchor="__RefHeading___Toc4123564_211673320">
            <w:r>
              <w:rPr>
                <w:webHidden/>
                <w:rStyle w:val="IndexLink"/>
                <w:rtl w:val="true"/>
              </w:rPr>
              <w:t>بازداشت مادر گرامی او</w:t>
            </w:r>
            <w:r>
              <w:rPr>
                <w:rStyle w:val="IndexLink"/>
                <w:rtl w:val="true"/>
              </w:rPr>
              <w:tab/>
            </w:r>
            <w:r>
              <w:rPr>
                <w:rStyle w:val="IndexLink"/>
              </w:rPr>
              <w:t>265</w:t>
            </w:r>
          </w:hyperlink>
        </w:p>
        <w:p>
          <w:pPr>
            <w:pStyle w:val="Contents3"/>
            <w:tabs>
              <w:tab w:val="clear" w:pos="8459"/>
              <w:tab w:val="right" w:pos="9026" w:leader="dot"/>
            </w:tabs>
            <w:rPr/>
          </w:pPr>
          <w:hyperlink w:anchor="__RefHeading___Toc4123566_211673320">
            <w:r>
              <w:rPr>
                <w:webHidden/>
                <w:rStyle w:val="IndexLink"/>
                <w:rtl w:val="true"/>
              </w:rPr>
              <w:t>کاروان دیگری از قم</w:t>
            </w:r>
            <w:r>
              <w:rPr>
                <w:rStyle w:val="IndexLink"/>
                <w:rtl w:val="true"/>
              </w:rPr>
              <w:tab/>
            </w:r>
            <w:r>
              <w:rPr>
                <w:rStyle w:val="IndexLink"/>
              </w:rPr>
              <w:t>265</w:t>
            </w:r>
          </w:hyperlink>
        </w:p>
        <w:p>
          <w:pPr>
            <w:pStyle w:val="Contents3"/>
            <w:tabs>
              <w:tab w:val="clear" w:pos="8459"/>
              <w:tab w:val="right" w:pos="9026" w:leader="dot"/>
            </w:tabs>
            <w:rPr/>
          </w:pPr>
          <w:hyperlink w:anchor="__RefHeading___Toc4123568_211673320">
            <w:r>
              <w:rPr>
                <w:webHidden/>
                <w:rStyle w:val="IndexLink"/>
                <w:rtl w:val="true"/>
              </w:rPr>
              <w:t>نکته جالب</w:t>
            </w:r>
            <w:r>
              <w:rPr>
                <w:rStyle w:val="IndexLink"/>
                <w:rtl w:val="true"/>
              </w:rPr>
              <w:tab/>
            </w:r>
            <w:r>
              <w:rPr>
                <w:rStyle w:val="IndexLink"/>
              </w:rPr>
              <w:t>269</w:t>
            </w:r>
          </w:hyperlink>
        </w:p>
        <w:p>
          <w:pPr>
            <w:pStyle w:val="Contents3"/>
            <w:tabs>
              <w:tab w:val="clear" w:pos="8459"/>
              <w:tab w:val="right" w:pos="9026" w:leader="dot"/>
            </w:tabs>
            <w:rPr/>
          </w:pPr>
          <w:hyperlink w:anchor="__RefHeading___Toc4123570_211673320">
            <w:r>
              <w:rPr>
                <w:webHidden/>
                <w:rStyle w:val="IndexLink"/>
                <w:rtl w:val="true"/>
              </w:rPr>
              <w:t>نکاتی از روایت</w:t>
            </w:r>
            <w:r>
              <w:rPr>
                <w:rStyle w:val="IndexLink"/>
                <w:rtl w:val="true"/>
              </w:rPr>
              <w:tab/>
            </w:r>
            <w:r>
              <w:rPr>
                <w:rStyle w:val="IndexLink"/>
              </w:rPr>
              <w:t>270</w:t>
            </w:r>
          </w:hyperlink>
        </w:p>
        <w:p>
          <w:pPr>
            <w:pStyle w:val="Contents3"/>
            <w:tabs>
              <w:tab w:val="clear" w:pos="8459"/>
              <w:tab w:val="right" w:pos="9026" w:leader="dot"/>
            </w:tabs>
            <w:rPr/>
          </w:pPr>
          <w:hyperlink w:anchor="__RefHeading___Toc4123572_211673320">
            <w:r>
              <w:rPr>
                <w:webHidden/>
                <w:rStyle w:val="IndexLink"/>
                <w:rtl w:val="true"/>
              </w:rPr>
              <w:t>سرانجام جعفر</w:t>
            </w:r>
            <w:r>
              <w:rPr>
                <w:rStyle w:val="IndexLink"/>
                <w:rtl w:val="true"/>
              </w:rPr>
              <w:tab/>
            </w:r>
            <w:r>
              <w:rPr>
                <w:rStyle w:val="IndexLink"/>
              </w:rPr>
              <w:t>274</w:t>
            </w:r>
          </w:hyperlink>
        </w:p>
        <w:p>
          <w:pPr>
            <w:pStyle w:val="Contents2"/>
            <w:tabs>
              <w:tab w:val="clear" w:pos="8743"/>
              <w:tab w:val="right" w:pos="9026" w:leader="dot"/>
            </w:tabs>
            <w:rPr/>
          </w:pPr>
          <w:hyperlink w:anchor="__RefHeading___Toc4123574_211673320">
            <w:r>
              <w:rPr>
                <w:webHidden/>
                <w:rStyle w:val="IndexLink"/>
                <w:rtl w:val="true"/>
              </w:rPr>
              <w:t xml:space="preserve">بخش </w:t>
            </w:r>
            <w:r>
              <w:rPr>
                <w:rStyle w:val="IndexLink"/>
              </w:rPr>
              <w:t>9</w:t>
            </w:r>
            <w:r>
              <w:rPr>
                <w:rStyle w:val="IndexLink"/>
                <w:rtl w:val="true"/>
              </w:rPr>
              <w:t xml:space="preserve">: </w:t>
            </w:r>
            <w:r>
              <w:rPr>
                <w:rStyle w:val="IndexLink"/>
                <w:rtl w:val="true"/>
              </w:rPr>
              <w:t>نمایندگی خاص</w:t>
            </w:r>
            <w:r>
              <w:rPr>
                <w:rStyle w:val="IndexLink"/>
                <w:rtl w:val="true"/>
              </w:rPr>
              <w:tab/>
            </w:r>
            <w:r>
              <w:rPr>
                <w:rStyle w:val="IndexLink"/>
              </w:rPr>
              <w:t>277</w:t>
            </w:r>
          </w:hyperlink>
        </w:p>
        <w:p>
          <w:pPr>
            <w:pStyle w:val="Contents3"/>
            <w:tabs>
              <w:tab w:val="clear" w:pos="8459"/>
              <w:tab w:val="right" w:pos="9026" w:leader="dot"/>
            </w:tabs>
            <w:rPr/>
          </w:pPr>
          <w:hyperlink w:anchor="__RefHeading___Toc4123576_2116733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123578_211673320">
            <w:r>
              <w:rPr>
                <w:webHidden/>
                <w:rStyle w:val="IndexLink"/>
                <w:rtl w:val="true"/>
              </w:rPr>
              <w:t>نخستین سفیر</w:t>
            </w:r>
            <w:r>
              <w:rPr>
                <w:rStyle w:val="IndexLink"/>
                <w:rtl w:val="true"/>
              </w:rPr>
              <w:tab/>
            </w:r>
            <w:r>
              <w:rPr>
                <w:rStyle w:val="IndexLink"/>
              </w:rPr>
              <w:t>280</w:t>
            </w:r>
          </w:hyperlink>
        </w:p>
        <w:p>
          <w:pPr>
            <w:pStyle w:val="Contents3"/>
            <w:tabs>
              <w:tab w:val="clear" w:pos="8459"/>
              <w:tab w:val="right" w:pos="9026" w:leader="dot"/>
            </w:tabs>
            <w:rPr/>
          </w:pPr>
          <w:hyperlink w:anchor="__RefHeading___Toc4123580_211673320">
            <w:r>
              <w:rPr>
                <w:webHidden/>
                <w:rStyle w:val="IndexLink"/>
                <w:rtl w:val="true"/>
              </w:rPr>
              <w:t>دومین سفیر خاص</w:t>
            </w:r>
            <w:r>
              <w:rPr>
                <w:rStyle w:val="IndexLink"/>
                <w:rtl w:val="true"/>
              </w:rPr>
              <w:tab/>
            </w:r>
            <w:r>
              <w:rPr>
                <w:rStyle w:val="IndexLink"/>
              </w:rPr>
              <w:t>285</w:t>
            </w:r>
          </w:hyperlink>
        </w:p>
        <w:p>
          <w:pPr>
            <w:pStyle w:val="Contents3"/>
            <w:tabs>
              <w:tab w:val="clear" w:pos="8459"/>
              <w:tab w:val="right" w:pos="9026" w:leader="dot"/>
            </w:tabs>
            <w:rPr/>
          </w:pPr>
          <w:hyperlink w:anchor="__RefHeading___Toc4123582_211673320">
            <w:r>
              <w:rPr>
                <w:webHidden/>
                <w:rStyle w:val="IndexLink"/>
                <w:rtl w:val="true"/>
              </w:rPr>
              <w:t>سومین سفیر آن حضرت</w:t>
            </w:r>
            <w:r>
              <w:rPr>
                <w:rStyle w:val="IndexLink"/>
                <w:rtl w:val="true"/>
              </w:rPr>
              <w:tab/>
            </w:r>
            <w:r>
              <w:rPr>
                <w:rStyle w:val="IndexLink"/>
              </w:rPr>
              <w:t>289</w:t>
            </w:r>
          </w:hyperlink>
        </w:p>
        <w:p>
          <w:pPr>
            <w:pStyle w:val="Contents3"/>
            <w:tabs>
              <w:tab w:val="clear" w:pos="8459"/>
              <w:tab w:val="right" w:pos="9026" w:leader="dot"/>
            </w:tabs>
            <w:rPr/>
          </w:pPr>
          <w:hyperlink w:anchor="__RefHeading___Toc4123584_211673320">
            <w:r>
              <w:rPr>
                <w:webHidden/>
                <w:rStyle w:val="IndexLink"/>
                <w:rtl w:val="true"/>
              </w:rPr>
              <w:t>چهارمین نایب خاص</w:t>
            </w:r>
            <w:r>
              <w:rPr>
                <w:rStyle w:val="IndexLink"/>
                <w:rtl w:val="true"/>
              </w:rPr>
              <w:tab/>
            </w:r>
            <w:r>
              <w:rPr>
                <w:rStyle w:val="IndexLink"/>
              </w:rPr>
              <w:t>291</w:t>
            </w:r>
          </w:hyperlink>
        </w:p>
        <w:p>
          <w:pPr>
            <w:pStyle w:val="Contents3"/>
            <w:tabs>
              <w:tab w:val="clear" w:pos="8459"/>
              <w:tab w:val="right" w:pos="9026" w:leader="dot"/>
            </w:tabs>
            <w:rPr/>
          </w:pPr>
          <w:hyperlink w:anchor="__RefHeading___Toc4123586_211673320">
            <w:r>
              <w:rPr>
                <w:webHidden/>
                <w:rStyle w:val="IndexLink"/>
                <w:rtl w:val="true"/>
              </w:rPr>
              <w:t>رحلت جناب سمری</w:t>
            </w:r>
            <w:r>
              <w:rPr>
                <w:rStyle w:val="IndexLink"/>
                <w:rtl w:val="true"/>
              </w:rPr>
              <w:tab/>
            </w:r>
            <w:r>
              <w:rPr>
                <w:rStyle w:val="IndexLink"/>
              </w:rPr>
              <w:t>292</w:t>
            </w:r>
          </w:hyperlink>
        </w:p>
        <w:p>
          <w:pPr>
            <w:pStyle w:val="Contents3"/>
            <w:tabs>
              <w:tab w:val="clear" w:pos="8459"/>
              <w:tab w:val="right" w:pos="9026" w:leader="dot"/>
            </w:tabs>
            <w:rPr/>
          </w:pPr>
          <w:hyperlink w:anchor="__RefHeading___Toc4123588_211673320">
            <w:r>
              <w:rPr>
                <w:webHidden/>
                <w:rStyle w:val="IndexLink"/>
                <w:rtl w:val="true"/>
              </w:rPr>
              <w:t xml:space="preserve">نمایندگان حضرت مهدی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4123590_211673320">
            <w:r>
              <w:rPr>
                <w:webHidden/>
                <w:rStyle w:val="IndexLink"/>
                <w:rtl w:val="true"/>
              </w:rPr>
              <w:t>مدعیان دروغین سفارت ونمایندگی</w:t>
            </w:r>
            <w:r>
              <w:rPr>
                <w:rStyle w:val="IndexLink"/>
                <w:rtl w:val="true"/>
              </w:rPr>
              <w:tab/>
            </w:r>
            <w:r>
              <w:rPr>
                <w:rStyle w:val="IndexLink"/>
              </w:rPr>
              <w:t>294</w:t>
            </w:r>
          </w:hyperlink>
        </w:p>
        <w:p>
          <w:pPr>
            <w:pStyle w:val="Contents3"/>
            <w:tabs>
              <w:tab w:val="clear" w:pos="8459"/>
              <w:tab w:val="right" w:pos="9026" w:leader="dot"/>
            </w:tabs>
            <w:rPr/>
          </w:pPr>
          <w:hyperlink w:anchor="__RefHeading___Toc4123592_211673320">
            <w:r>
              <w:rPr>
                <w:webHidden/>
                <w:rStyle w:val="IndexLink"/>
                <w:rtl w:val="true"/>
              </w:rPr>
              <w:t>انگیزه ها واسباب انحراف</w:t>
            </w:r>
            <w:r>
              <w:rPr>
                <w:rStyle w:val="IndexLink"/>
                <w:rtl w:val="true"/>
              </w:rPr>
              <w:tab/>
            </w:r>
            <w:r>
              <w:rPr>
                <w:rStyle w:val="IndexLink"/>
              </w:rPr>
              <w:t>294</w:t>
            </w:r>
          </w:hyperlink>
        </w:p>
        <w:p>
          <w:pPr>
            <w:pStyle w:val="Contents3"/>
            <w:tabs>
              <w:tab w:val="clear" w:pos="8459"/>
              <w:tab w:val="right" w:pos="9026" w:leader="dot"/>
            </w:tabs>
            <w:rPr/>
          </w:pPr>
          <w:hyperlink w:anchor="__RefHeading___Toc4123594_211673320">
            <w:r>
              <w:rPr>
                <w:webHidden/>
                <w:rStyle w:val="IndexLink"/>
                <w:rtl w:val="true"/>
              </w:rPr>
              <w:t>رفع فتنه مدعیان دروغین</w:t>
            </w:r>
            <w:r>
              <w:rPr>
                <w:rStyle w:val="IndexLink"/>
                <w:rtl w:val="true"/>
              </w:rPr>
              <w:tab/>
            </w:r>
            <w:r>
              <w:rPr>
                <w:rStyle w:val="IndexLink"/>
              </w:rPr>
              <w:t>295</w:t>
            </w:r>
          </w:hyperlink>
        </w:p>
        <w:p>
          <w:pPr>
            <w:pStyle w:val="Contents3"/>
            <w:tabs>
              <w:tab w:val="clear" w:pos="8459"/>
              <w:tab w:val="right" w:pos="9026" w:leader="dot"/>
            </w:tabs>
            <w:rPr/>
          </w:pPr>
          <w:hyperlink w:anchor="__RefHeading___Toc4123596_211673320">
            <w:r>
              <w:rPr>
                <w:webHidden/>
                <w:rStyle w:val="IndexLink"/>
              </w:rPr>
              <w:t>1</w:t>
            </w:r>
            <w:r>
              <w:rPr>
                <w:rStyle w:val="IndexLink"/>
                <w:rtl w:val="true"/>
              </w:rPr>
              <w:t>-</w:t>
            </w:r>
            <w:r>
              <w:rPr>
                <w:rStyle w:val="IndexLink"/>
                <w:rtl w:val="true"/>
              </w:rPr>
              <w:t>حسن شریعی</w:t>
            </w:r>
            <w:r>
              <w:rPr>
                <w:rStyle w:val="IndexLink"/>
                <w:rtl w:val="true"/>
              </w:rPr>
              <w:tab/>
            </w:r>
            <w:r>
              <w:rPr>
                <w:rStyle w:val="IndexLink"/>
              </w:rPr>
              <w:t>296</w:t>
            </w:r>
          </w:hyperlink>
        </w:p>
        <w:p>
          <w:pPr>
            <w:pStyle w:val="Contents3"/>
            <w:tabs>
              <w:tab w:val="clear" w:pos="8459"/>
              <w:tab w:val="right" w:pos="9026" w:leader="dot"/>
            </w:tabs>
            <w:rPr/>
          </w:pPr>
          <w:hyperlink w:anchor="__RefHeading___Toc4123598_211673320">
            <w:r>
              <w:rPr>
                <w:webHidden/>
                <w:rStyle w:val="IndexLink"/>
              </w:rPr>
              <w:t>2</w:t>
            </w:r>
            <w:r>
              <w:rPr>
                <w:rStyle w:val="IndexLink"/>
                <w:rtl w:val="true"/>
              </w:rPr>
              <w:t>-</w:t>
            </w:r>
            <w:r>
              <w:rPr>
                <w:rStyle w:val="IndexLink"/>
                <w:rtl w:val="true"/>
              </w:rPr>
              <w:t>محمد بن نصیر نمیری</w:t>
            </w:r>
            <w:r>
              <w:rPr>
                <w:rStyle w:val="IndexLink"/>
                <w:rtl w:val="true"/>
              </w:rPr>
              <w:tab/>
            </w:r>
            <w:r>
              <w:rPr>
                <w:rStyle w:val="IndexLink"/>
              </w:rPr>
              <w:t>296</w:t>
            </w:r>
          </w:hyperlink>
        </w:p>
        <w:p>
          <w:pPr>
            <w:pStyle w:val="Contents3"/>
            <w:tabs>
              <w:tab w:val="clear" w:pos="8459"/>
              <w:tab w:val="right" w:pos="9026" w:leader="dot"/>
            </w:tabs>
            <w:rPr/>
          </w:pPr>
          <w:hyperlink w:anchor="__RefHeading___Toc4123600_211673320">
            <w:r>
              <w:rPr>
                <w:webHidden/>
                <w:rStyle w:val="IndexLink"/>
              </w:rPr>
              <w:t>3</w:t>
            </w:r>
            <w:r>
              <w:rPr>
                <w:rStyle w:val="IndexLink"/>
                <w:rtl w:val="true"/>
              </w:rPr>
              <w:t>-</w:t>
            </w:r>
            <w:r>
              <w:rPr>
                <w:rStyle w:val="IndexLink"/>
                <w:rtl w:val="true"/>
              </w:rPr>
              <w:t>احمد بن هلال عبرتایی</w:t>
            </w:r>
            <w:r>
              <w:rPr>
                <w:rStyle w:val="IndexLink"/>
                <w:rtl w:val="true"/>
              </w:rPr>
              <w:tab/>
            </w:r>
            <w:r>
              <w:rPr>
                <w:rStyle w:val="IndexLink"/>
              </w:rPr>
              <w:t>297</w:t>
            </w:r>
          </w:hyperlink>
        </w:p>
        <w:p>
          <w:pPr>
            <w:pStyle w:val="Contents3"/>
            <w:tabs>
              <w:tab w:val="clear" w:pos="8459"/>
              <w:tab w:val="right" w:pos="9026" w:leader="dot"/>
            </w:tabs>
            <w:rPr/>
          </w:pPr>
          <w:hyperlink w:anchor="__RefHeading___Toc4123602_211673320">
            <w:r>
              <w:rPr>
                <w:webHidden/>
                <w:rStyle w:val="IndexLink"/>
              </w:rPr>
              <w:t>4</w:t>
            </w:r>
            <w:r>
              <w:rPr>
                <w:rStyle w:val="IndexLink"/>
                <w:rtl w:val="true"/>
              </w:rPr>
              <w:t>-</w:t>
            </w:r>
            <w:r>
              <w:rPr>
                <w:rStyle w:val="IndexLink"/>
                <w:rtl w:val="true"/>
              </w:rPr>
              <w:t>محمد بن علی بن بلال</w:t>
            </w:r>
            <w:r>
              <w:rPr>
                <w:rStyle w:val="IndexLink"/>
                <w:rtl w:val="true"/>
              </w:rPr>
              <w:tab/>
            </w:r>
            <w:r>
              <w:rPr>
                <w:rStyle w:val="IndexLink"/>
              </w:rPr>
              <w:t>299</w:t>
            </w:r>
          </w:hyperlink>
        </w:p>
        <w:p>
          <w:pPr>
            <w:pStyle w:val="Contents3"/>
            <w:tabs>
              <w:tab w:val="clear" w:pos="8459"/>
              <w:tab w:val="right" w:pos="9026" w:leader="dot"/>
            </w:tabs>
            <w:rPr/>
          </w:pPr>
          <w:hyperlink w:anchor="__RefHeading___Toc4123604_211673320">
            <w:r>
              <w:rPr>
                <w:webHidden/>
                <w:rStyle w:val="IndexLink"/>
              </w:rPr>
              <w:t>5</w:t>
            </w:r>
            <w:r>
              <w:rPr>
                <w:rStyle w:val="IndexLink"/>
                <w:rtl w:val="true"/>
              </w:rPr>
              <w:t>-</w:t>
            </w:r>
            <w:r>
              <w:rPr>
                <w:rStyle w:val="IndexLink"/>
                <w:rtl w:val="true"/>
              </w:rPr>
              <w:t>حسین بن منصور حلاج</w:t>
            </w:r>
            <w:r>
              <w:rPr>
                <w:rStyle w:val="IndexLink"/>
                <w:rtl w:val="true"/>
              </w:rPr>
              <w:tab/>
            </w:r>
            <w:r>
              <w:rPr>
                <w:rStyle w:val="IndexLink"/>
              </w:rPr>
              <w:t>300</w:t>
            </w:r>
          </w:hyperlink>
        </w:p>
        <w:p>
          <w:pPr>
            <w:pStyle w:val="Contents3"/>
            <w:tabs>
              <w:tab w:val="clear" w:pos="8459"/>
              <w:tab w:val="right" w:pos="9026" w:leader="dot"/>
            </w:tabs>
            <w:rPr/>
          </w:pPr>
          <w:hyperlink w:anchor="__RefHeading___Toc4123606_211673320">
            <w:r>
              <w:rPr>
                <w:webHidden/>
                <w:rStyle w:val="IndexLink"/>
                <w:rtl w:val="true"/>
              </w:rPr>
              <w:t>زادگاه او</w:t>
            </w:r>
            <w:r>
              <w:rPr>
                <w:rStyle w:val="IndexLink"/>
                <w:rtl w:val="true"/>
              </w:rPr>
              <w:tab/>
            </w:r>
            <w:r>
              <w:rPr>
                <w:rStyle w:val="IndexLink"/>
              </w:rPr>
              <w:t>300</w:t>
            </w:r>
          </w:hyperlink>
        </w:p>
        <w:p>
          <w:pPr>
            <w:pStyle w:val="Contents3"/>
            <w:tabs>
              <w:tab w:val="clear" w:pos="8459"/>
              <w:tab w:val="right" w:pos="9026" w:leader="dot"/>
            </w:tabs>
            <w:rPr/>
          </w:pPr>
          <w:hyperlink w:anchor="__RefHeading___Toc4123608_211673320">
            <w:r>
              <w:rPr>
                <w:webHidden/>
                <w:rStyle w:val="IndexLink"/>
                <w:rtl w:val="true"/>
              </w:rPr>
              <w:t>دجالگری وتردستی او</w:t>
            </w:r>
            <w:r>
              <w:rPr>
                <w:rStyle w:val="IndexLink"/>
                <w:rtl w:val="true"/>
              </w:rPr>
              <w:tab/>
            </w:r>
            <w:r>
              <w:rPr>
                <w:rStyle w:val="IndexLink"/>
              </w:rPr>
              <w:t>301</w:t>
            </w:r>
          </w:hyperlink>
        </w:p>
        <w:p>
          <w:pPr>
            <w:pStyle w:val="Contents3"/>
            <w:tabs>
              <w:tab w:val="clear" w:pos="8459"/>
              <w:tab w:val="right" w:pos="9026" w:leader="dot"/>
            </w:tabs>
            <w:rPr/>
          </w:pPr>
          <w:hyperlink w:anchor="__RefHeading___Toc4123610_211673320">
            <w:r>
              <w:rPr>
                <w:webHidden/>
                <w:rStyle w:val="IndexLink"/>
              </w:rPr>
              <w:t>6</w:t>
            </w:r>
            <w:r>
              <w:rPr>
                <w:rStyle w:val="IndexLink"/>
                <w:rtl w:val="true"/>
              </w:rPr>
              <w:t>-</w:t>
            </w:r>
            <w:r>
              <w:rPr>
                <w:rStyle w:val="IndexLink"/>
                <w:rtl w:val="true"/>
              </w:rPr>
              <w:t>شلمغانی</w:t>
            </w:r>
            <w:r>
              <w:rPr>
                <w:rStyle w:val="IndexLink"/>
                <w:rtl w:val="true"/>
              </w:rPr>
              <w:tab/>
            </w:r>
            <w:r>
              <w:rPr>
                <w:rStyle w:val="IndexLink"/>
              </w:rPr>
              <w:t>302</w:t>
            </w:r>
          </w:hyperlink>
        </w:p>
        <w:p>
          <w:pPr>
            <w:pStyle w:val="Contents3"/>
            <w:tabs>
              <w:tab w:val="clear" w:pos="8459"/>
              <w:tab w:val="right" w:pos="9026" w:leader="dot"/>
            </w:tabs>
            <w:rPr/>
          </w:pPr>
          <w:hyperlink w:anchor="__RefHeading___Toc4123612_211673320">
            <w:r>
              <w:rPr>
                <w:webHidden/>
                <w:rStyle w:val="IndexLink"/>
                <w:rtl w:val="true"/>
              </w:rPr>
              <w:t>انحرافات شلمغانی</w:t>
            </w:r>
            <w:r>
              <w:rPr>
                <w:rStyle w:val="IndexLink"/>
                <w:rtl w:val="true"/>
              </w:rPr>
              <w:tab/>
            </w:r>
            <w:r>
              <w:rPr>
                <w:rStyle w:val="IndexLink"/>
              </w:rPr>
              <w:t>304</w:t>
            </w:r>
          </w:hyperlink>
        </w:p>
        <w:p>
          <w:pPr>
            <w:pStyle w:val="Contents3"/>
            <w:tabs>
              <w:tab w:val="clear" w:pos="8459"/>
              <w:tab w:val="right" w:pos="9026" w:leader="dot"/>
            </w:tabs>
            <w:rPr/>
          </w:pPr>
          <w:hyperlink w:anchor="__RefHeading___Toc4123614_211673320">
            <w:r>
              <w:rPr>
                <w:webHidden/>
                <w:rStyle w:val="IndexLink"/>
                <w:rtl w:val="true"/>
              </w:rPr>
              <w:t>هم خطی شلمغانی وحلاج</w:t>
            </w:r>
            <w:r>
              <w:rPr>
                <w:rStyle w:val="IndexLink"/>
                <w:rtl w:val="true"/>
              </w:rPr>
              <w:tab/>
            </w:r>
            <w:r>
              <w:rPr>
                <w:rStyle w:val="IndexLink"/>
              </w:rPr>
              <w:t>304</w:t>
            </w:r>
          </w:hyperlink>
        </w:p>
        <w:p>
          <w:pPr>
            <w:pStyle w:val="Contents3"/>
            <w:tabs>
              <w:tab w:val="clear" w:pos="8459"/>
              <w:tab w:val="right" w:pos="9026" w:leader="dot"/>
            </w:tabs>
            <w:rPr/>
          </w:pPr>
          <w:hyperlink w:anchor="__RefHeading___Toc4123616_211673320">
            <w:r>
              <w:rPr>
                <w:webHidden/>
                <w:rStyle w:val="IndexLink"/>
              </w:rPr>
              <w:t>7</w:t>
            </w:r>
            <w:r>
              <w:rPr>
                <w:rStyle w:val="IndexLink"/>
                <w:rtl w:val="true"/>
              </w:rPr>
              <w:t>-</w:t>
            </w:r>
            <w:r>
              <w:rPr>
                <w:rStyle w:val="IndexLink"/>
                <w:rtl w:val="true"/>
              </w:rPr>
              <w:t>ابودلف کاتب</w:t>
            </w:r>
            <w:r>
              <w:rPr>
                <w:rStyle w:val="IndexLink"/>
                <w:rtl w:val="true"/>
              </w:rPr>
              <w:tab/>
            </w:r>
            <w:r>
              <w:rPr>
                <w:rStyle w:val="IndexLink"/>
              </w:rPr>
              <w:t>306</w:t>
            </w:r>
          </w:hyperlink>
        </w:p>
        <w:p>
          <w:pPr>
            <w:pStyle w:val="Contents3"/>
            <w:tabs>
              <w:tab w:val="clear" w:pos="8459"/>
              <w:tab w:val="right" w:pos="9026" w:leader="dot"/>
            </w:tabs>
            <w:rPr/>
          </w:pPr>
          <w:hyperlink w:anchor="__RefHeading___Toc4123618_211673320">
            <w:r>
              <w:rPr>
                <w:webHidden/>
                <w:rStyle w:val="IndexLink"/>
              </w:rPr>
              <w:t>8</w:t>
            </w:r>
            <w:r>
              <w:rPr>
                <w:rStyle w:val="IndexLink"/>
                <w:rtl w:val="true"/>
              </w:rPr>
              <w:t>-</w:t>
            </w:r>
            <w:r>
              <w:rPr>
                <w:rStyle w:val="IndexLink"/>
                <w:rtl w:val="true"/>
              </w:rPr>
              <w:t>محمد بن احمد بغدادی</w:t>
            </w:r>
            <w:r>
              <w:rPr>
                <w:rStyle w:val="IndexLink"/>
                <w:rtl w:val="true"/>
              </w:rPr>
              <w:tab/>
            </w:r>
            <w:r>
              <w:rPr>
                <w:rStyle w:val="IndexLink"/>
              </w:rPr>
              <w:t>307</w:t>
            </w:r>
          </w:hyperlink>
        </w:p>
        <w:p>
          <w:pPr>
            <w:pStyle w:val="Contents2"/>
            <w:tabs>
              <w:tab w:val="clear" w:pos="8743"/>
              <w:tab w:val="right" w:pos="9026" w:leader="dot"/>
            </w:tabs>
            <w:rPr/>
          </w:pPr>
          <w:hyperlink w:anchor="__RefHeading___Toc4123620_211673320">
            <w:r>
              <w:rPr>
                <w:webHidden/>
                <w:rStyle w:val="IndexLink"/>
                <w:rtl w:val="true"/>
              </w:rPr>
              <w:t xml:space="preserve">بخش </w:t>
            </w:r>
            <w:r>
              <w:rPr>
                <w:rStyle w:val="IndexLink"/>
              </w:rPr>
              <w:t>10</w:t>
            </w:r>
            <w:r>
              <w:rPr>
                <w:rStyle w:val="IndexLink"/>
                <w:rtl w:val="true"/>
              </w:rPr>
              <w:t xml:space="preserve">: </w:t>
            </w:r>
            <w:r>
              <w:rPr>
                <w:rStyle w:val="IndexLink"/>
                <w:rtl w:val="true"/>
              </w:rPr>
              <w:t>چه کسانی در غیبت کوتاه به دیدار او مفتخر شده اند؟</w:t>
            </w:r>
            <w:r>
              <w:rPr>
                <w:rStyle w:val="IndexLink"/>
                <w:rtl w:val="true"/>
              </w:rPr>
              <w:tab/>
            </w:r>
            <w:r>
              <w:rPr>
                <w:rStyle w:val="IndexLink"/>
              </w:rPr>
              <w:t>309</w:t>
            </w:r>
          </w:hyperlink>
        </w:p>
        <w:p>
          <w:pPr>
            <w:pStyle w:val="Contents3"/>
            <w:tabs>
              <w:tab w:val="clear" w:pos="8459"/>
              <w:tab w:val="right" w:pos="9026" w:leader="dot"/>
            </w:tabs>
            <w:rPr/>
          </w:pPr>
          <w:hyperlink w:anchor="__RefHeading___Toc4123622_21167332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123624_211673320">
            <w:r>
              <w:rPr>
                <w:webHidden/>
                <w:rStyle w:val="IndexLink"/>
                <w:rtl w:val="true"/>
              </w:rPr>
              <w:t>گروه نخست</w:t>
            </w:r>
            <w:r>
              <w:rPr>
                <w:rStyle w:val="IndexLink"/>
                <w:rtl w:val="true"/>
              </w:rPr>
              <w:tab/>
            </w:r>
            <w:r>
              <w:rPr>
                <w:rStyle w:val="IndexLink"/>
              </w:rPr>
              <w:t>311</w:t>
            </w:r>
          </w:hyperlink>
        </w:p>
        <w:p>
          <w:pPr>
            <w:pStyle w:val="Contents3"/>
            <w:tabs>
              <w:tab w:val="clear" w:pos="8459"/>
              <w:tab w:val="right" w:pos="9026" w:leader="dot"/>
            </w:tabs>
            <w:rPr/>
          </w:pPr>
          <w:hyperlink w:anchor="__RefHeading___Toc4123626_211673320">
            <w:r>
              <w:rPr>
                <w:webHidden/>
                <w:rStyle w:val="IndexLink"/>
                <w:rtl w:val="true"/>
              </w:rPr>
              <w:t>گروه دوم</w:t>
            </w:r>
            <w:r>
              <w:rPr>
                <w:rStyle w:val="IndexLink"/>
                <w:rtl w:val="true"/>
              </w:rPr>
              <w:tab/>
            </w:r>
            <w:r>
              <w:rPr>
                <w:rStyle w:val="IndexLink"/>
              </w:rPr>
              <w:t>316</w:t>
            </w:r>
          </w:hyperlink>
        </w:p>
        <w:p>
          <w:pPr>
            <w:pStyle w:val="Contents3"/>
            <w:tabs>
              <w:tab w:val="clear" w:pos="8459"/>
              <w:tab w:val="right" w:pos="9026" w:leader="dot"/>
            </w:tabs>
            <w:rPr/>
          </w:pPr>
          <w:hyperlink w:anchor="__RefHeading___Toc4123628_211673320">
            <w:r>
              <w:rPr>
                <w:webHidden/>
                <w:rStyle w:val="IndexLink"/>
                <w:rtl w:val="true"/>
              </w:rPr>
              <w:t>تلاش شکست خورده دشمن</w:t>
            </w:r>
            <w:r>
              <w:rPr>
                <w:rStyle w:val="IndexLink"/>
                <w:rtl w:val="true"/>
              </w:rPr>
              <w:tab/>
            </w:r>
            <w:r>
              <w:rPr>
                <w:rStyle w:val="IndexLink"/>
              </w:rPr>
              <w:t>320</w:t>
            </w:r>
          </w:hyperlink>
        </w:p>
        <w:p>
          <w:pPr>
            <w:pStyle w:val="Contents3"/>
            <w:tabs>
              <w:tab w:val="clear" w:pos="8459"/>
              <w:tab w:val="right" w:pos="9026" w:leader="dot"/>
            </w:tabs>
            <w:rPr/>
          </w:pPr>
          <w:hyperlink w:anchor="__RefHeading___Toc4123630_211673320">
            <w:r>
              <w:rPr>
                <w:webHidden/>
                <w:rStyle w:val="IndexLink"/>
                <w:rtl w:val="true"/>
              </w:rPr>
              <w:t>مأموریت پر خطر</w:t>
            </w:r>
            <w:r>
              <w:rPr>
                <w:rStyle w:val="IndexLink"/>
                <w:rtl w:val="true"/>
              </w:rPr>
              <w:tab/>
            </w:r>
            <w:r>
              <w:rPr>
                <w:rStyle w:val="IndexLink"/>
              </w:rPr>
              <w:t>321</w:t>
            </w:r>
          </w:hyperlink>
        </w:p>
        <w:p>
          <w:pPr>
            <w:pStyle w:val="Contents3"/>
            <w:tabs>
              <w:tab w:val="clear" w:pos="8459"/>
              <w:tab w:val="right" w:pos="9026" w:leader="dot"/>
            </w:tabs>
            <w:rPr/>
          </w:pPr>
          <w:hyperlink w:anchor="__RefHeading___Toc4123632_211673320">
            <w:r>
              <w:rPr>
                <w:webHidden/>
                <w:rStyle w:val="IndexLink"/>
                <w:rtl w:val="true"/>
              </w:rPr>
              <w:t>نگرشی بر نقشه شکست خورده</w:t>
            </w:r>
            <w:r>
              <w:rPr>
                <w:rStyle w:val="IndexLink"/>
                <w:rtl w:val="true"/>
              </w:rPr>
              <w:tab/>
            </w:r>
            <w:r>
              <w:rPr>
                <w:rStyle w:val="IndexLink"/>
              </w:rPr>
              <w:t>323</w:t>
            </w:r>
          </w:hyperlink>
        </w:p>
        <w:p>
          <w:pPr>
            <w:pStyle w:val="Contents3"/>
            <w:tabs>
              <w:tab w:val="clear" w:pos="8459"/>
              <w:tab w:val="right" w:pos="9026" w:leader="dot"/>
            </w:tabs>
            <w:rPr/>
          </w:pPr>
          <w:hyperlink w:anchor="__RefHeading___Toc4123634_211673320">
            <w:r>
              <w:rPr>
                <w:webHidden/>
                <w:rStyle w:val="IndexLink"/>
                <w:rtl w:val="true"/>
              </w:rPr>
              <w:t>در برابر نیروی شکوه بار اعجاز</w:t>
            </w:r>
            <w:r>
              <w:rPr>
                <w:rStyle w:val="IndexLink"/>
                <w:rtl w:val="true"/>
              </w:rPr>
              <w:tab/>
            </w:r>
            <w:r>
              <w:rPr>
                <w:rStyle w:val="IndexLink"/>
              </w:rPr>
              <w:t>325</w:t>
            </w:r>
          </w:hyperlink>
        </w:p>
        <w:p>
          <w:pPr>
            <w:pStyle w:val="Contents3"/>
            <w:tabs>
              <w:tab w:val="clear" w:pos="8459"/>
              <w:tab w:val="right" w:pos="9026" w:leader="dot"/>
            </w:tabs>
            <w:rPr/>
          </w:pPr>
          <w:hyperlink w:anchor="__RefHeading___Toc4123636_211673320">
            <w:r>
              <w:rPr>
                <w:webHidden/>
                <w:rStyle w:val="IndexLink"/>
                <w:rtl w:val="true"/>
              </w:rPr>
              <w:t>شرارتی دیگر</w:t>
            </w:r>
            <w:r>
              <w:rPr>
                <w:rStyle w:val="IndexLink"/>
                <w:rtl w:val="true"/>
              </w:rPr>
              <w:tab/>
            </w:r>
            <w:r>
              <w:rPr>
                <w:rStyle w:val="IndexLink"/>
              </w:rPr>
              <w:t>326</w:t>
            </w:r>
          </w:hyperlink>
        </w:p>
        <w:p>
          <w:pPr>
            <w:pStyle w:val="Contents3"/>
            <w:tabs>
              <w:tab w:val="clear" w:pos="8459"/>
              <w:tab w:val="right" w:pos="9026" w:leader="dot"/>
            </w:tabs>
            <w:rPr/>
          </w:pPr>
          <w:hyperlink w:anchor="__RefHeading___Toc4123638_211673320">
            <w:r>
              <w:rPr>
                <w:webHidden/>
                <w:rStyle w:val="IndexLink"/>
                <w:rtl w:val="true"/>
              </w:rPr>
              <w:t>داستان سرداب</w:t>
            </w:r>
            <w:r>
              <w:rPr>
                <w:rStyle w:val="IndexLink"/>
                <w:rtl w:val="true"/>
              </w:rPr>
              <w:tab/>
            </w:r>
            <w:r>
              <w:rPr>
                <w:rStyle w:val="IndexLink"/>
              </w:rPr>
              <w:t>328</w:t>
            </w:r>
          </w:hyperlink>
        </w:p>
        <w:p>
          <w:pPr>
            <w:pStyle w:val="Contents3"/>
            <w:tabs>
              <w:tab w:val="clear" w:pos="8459"/>
              <w:tab w:val="right" w:pos="9026" w:leader="dot"/>
            </w:tabs>
            <w:rPr/>
          </w:pPr>
          <w:hyperlink w:anchor="__RefHeading___Toc4123640_211673320">
            <w:r>
              <w:rPr>
                <w:webHidden/>
                <w:rStyle w:val="IndexLink"/>
                <w:rtl w:val="true"/>
              </w:rPr>
              <w:t>فعالیتهای حضرت مهدی در دوران غیبت کوتاه</w:t>
            </w:r>
            <w:r>
              <w:rPr>
                <w:rStyle w:val="IndexLink"/>
                <w:rtl w:val="true"/>
              </w:rPr>
              <w:tab/>
            </w:r>
            <w:r>
              <w:rPr>
                <w:rStyle w:val="IndexLink"/>
              </w:rPr>
              <w:t>331</w:t>
            </w:r>
          </w:hyperlink>
        </w:p>
        <w:p>
          <w:pPr>
            <w:pStyle w:val="Contents3"/>
            <w:tabs>
              <w:tab w:val="clear" w:pos="8459"/>
              <w:tab w:val="right" w:pos="9026" w:leader="dot"/>
            </w:tabs>
            <w:rPr/>
          </w:pPr>
          <w:hyperlink w:anchor="__RefHeading___Toc4123642_211673320">
            <w:r>
              <w:rPr>
                <w:webHidden/>
                <w:rStyle w:val="IndexLink"/>
              </w:rPr>
              <w:t>1</w:t>
            </w:r>
            <w:r>
              <w:rPr>
                <w:rStyle w:val="IndexLink"/>
                <w:rtl w:val="true"/>
              </w:rPr>
              <w:t>-</w:t>
            </w:r>
            <w:r>
              <w:rPr>
                <w:rStyle w:val="IndexLink"/>
                <w:rtl w:val="true"/>
              </w:rPr>
              <w:t>بحث آفرینش وروزی دادن</w:t>
            </w:r>
            <w:r>
              <w:rPr>
                <w:rStyle w:val="IndexLink"/>
                <w:rtl w:val="true"/>
              </w:rPr>
              <w:tab/>
            </w:r>
            <w:r>
              <w:rPr>
                <w:rStyle w:val="IndexLink"/>
              </w:rPr>
              <w:t>333</w:t>
            </w:r>
          </w:hyperlink>
        </w:p>
        <w:p>
          <w:pPr>
            <w:pStyle w:val="Contents3"/>
            <w:tabs>
              <w:tab w:val="clear" w:pos="8459"/>
              <w:tab w:val="right" w:pos="9026" w:leader="dot"/>
            </w:tabs>
            <w:rPr/>
          </w:pPr>
          <w:hyperlink w:anchor="__RefHeading___Toc4123644_211673320">
            <w:r>
              <w:rPr>
                <w:webHidden/>
                <w:rStyle w:val="IndexLink"/>
              </w:rPr>
              <w:t>2</w:t>
            </w:r>
            <w:r>
              <w:rPr>
                <w:rStyle w:val="IndexLink"/>
                <w:rtl w:val="true"/>
              </w:rPr>
              <w:t>-</w:t>
            </w:r>
            <w:r>
              <w:rPr>
                <w:rStyle w:val="IndexLink"/>
                <w:rtl w:val="true"/>
              </w:rPr>
              <w:t>جانشین حضرت عسکری</w:t>
            </w:r>
            <w:r>
              <w:rPr>
                <w:rStyle w:val="IndexLink"/>
                <w:rtl w:val="true"/>
              </w:rPr>
              <w:tab/>
            </w:r>
            <w:r>
              <w:rPr>
                <w:rStyle w:val="IndexLink"/>
              </w:rPr>
              <w:t>334</w:t>
            </w:r>
          </w:hyperlink>
        </w:p>
        <w:p>
          <w:pPr>
            <w:pStyle w:val="Contents3"/>
            <w:tabs>
              <w:tab w:val="clear" w:pos="8459"/>
              <w:tab w:val="right" w:pos="9026" w:leader="dot"/>
            </w:tabs>
            <w:rPr/>
          </w:pPr>
          <w:hyperlink w:anchor="__RefHeading___Toc4123646_211673320">
            <w:r>
              <w:rPr>
                <w:webHidden/>
                <w:rStyle w:val="IndexLink"/>
              </w:rPr>
              <w:t>3</w:t>
            </w:r>
            <w:r>
              <w:rPr>
                <w:rStyle w:val="IndexLink"/>
                <w:rtl w:val="true"/>
              </w:rPr>
              <w:t>-</w:t>
            </w:r>
            <w:r>
              <w:rPr>
                <w:rStyle w:val="IndexLink"/>
                <w:rtl w:val="true"/>
              </w:rPr>
              <w:t>نوید دو فرزند</w:t>
            </w:r>
            <w:r>
              <w:rPr>
                <w:rStyle w:val="IndexLink"/>
                <w:rtl w:val="true"/>
              </w:rPr>
              <w:tab/>
            </w:r>
            <w:r>
              <w:rPr>
                <w:rStyle w:val="IndexLink"/>
              </w:rPr>
              <w:t>339</w:t>
            </w:r>
          </w:hyperlink>
        </w:p>
        <w:p>
          <w:pPr>
            <w:pStyle w:val="Contents3"/>
            <w:tabs>
              <w:tab w:val="clear" w:pos="8459"/>
              <w:tab w:val="right" w:pos="9026" w:leader="dot"/>
            </w:tabs>
            <w:rPr/>
          </w:pPr>
          <w:hyperlink w:anchor="__RefHeading___Toc4123648_211673320">
            <w:r>
              <w:rPr>
                <w:webHidden/>
                <w:rStyle w:val="IndexLink"/>
              </w:rPr>
              <w:t>4</w:t>
            </w:r>
            <w:r>
              <w:rPr>
                <w:rStyle w:val="IndexLink"/>
                <w:rtl w:val="true"/>
              </w:rPr>
              <w:t>-</w:t>
            </w:r>
            <w:r>
              <w:rPr>
                <w:rStyle w:val="IndexLink"/>
                <w:rtl w:val="true"/>
              </w:rPr>
              <w:t>نوید ولادت صدوق وبرادرش</w:t>
            </w:r>
            <w:r>
              <w:rPr>
                <w:rStyle w:val="IndexLink"/>
                <w:rtl w:val="true"/>
              </w:rPr>
              <w:tab/>
            </w:r>
            <w:r>
              <w:rPr>
                <w:rStyle w:val="IndexLink"/>
              </w:rPr>
              <w:t>339</w:t>
            </w:r>
          </w:hyperlink>
        </w:p>
        <w:p>
          <w:pPr>
            <w:pStyle w:val="Contents3"/>
            <w:tabs>
              <w:tab w:val="clear" w:pos="8459"/>
              <w:tab w:val="right" w:pos="9026" w:leader="dot"/>
            </w:tabs>
            <w:rPr/>
          </w:pPr>
          <w:hyperlink w:anchor="__RefHeading___Toc4123650_211673320">
            <w:r>
              <w:rPr>
                <w:webHidden/>
                <w:rStyle w:val="IndexLink"/>
              </w:rPr>
              <w:t>5</w:t>
            </w:r>
            <w:r>
              <w:rPr>
                <w:rStyle w:val="IndexLink"/>
                <w:rtl w:val="true"/>
              </w:rPr>
              <w:t>-</w:t>
            </w:r>
            <w:r>
              <w:rPr>
                <w:rStyle w:val="IndexLink"/>
                <w:rtl w:val="true"/>
              </w:rPr>
              <w:t>به کربلا بروید</w:t>
            </w:r>
            <w:r>
              <w:rPr>
                <w:rStyle w:val="IndexLink"/>
                <w:rtl w:val="true"/>
              </w:rPr>
              <w:tab/>
            </w:r>
            <w:r>
              <w:rPr>
                <w:rStyle w:val="IndexLink"/>
              </w:rPr>
              <w:t>341</w:t>
            </w:r>
          </w:hyperlink>
        </w:p>
        <w:p>
          <w:pPr>
            <w:pStyle w:val="Contents3"/>
            <w:tabs>
              <w:tab w:val="clear" w:pos="8459"/>
              <w:tab w:val="right" w:pos="9026" w:leader="dot"/>
            </w:tabs>
            <w:rPr/>
          </w:pPr>
          <w:hyperlink w:anchor="__RefHeading___Toc4123652_211673320">
            <w:r>
              <w:rPr>
                <w:webHidden/>
                <w:rStyle w:val="IndexLink"/>
              </w:rPr>
              <w:t>6</w:t>
            </w:r>
            <w:r>
              <w:rPr>
                <w:rStyle w:val="IndexLink"/>
                <w:rtl w:val="true"/>
              </w:rPr>
              <w:t>-</w:t>
            </w:r>
            <w:r>
              <w:rPr>
                <w:rStyle w:val="IndexLink"/>
                <w:rtl w:val="true"/>
              </w:rPr>
              <w:t>اصلاحگر میان دو همسر</w:t>
            </w:r>
            <w:r>
              <w:rPr>
                <w:rStyle w:val="IndexLink"/>
                <w:rtl w:val="true"/>
              </w:rPr>
              <w:tab/>
            </w:r>
            <w:r>
              <w:rPr>
                <w:rStyle w:val="IndexLink"/>
              </w:rPr>
              <w:t>341</w:t>
            </w:r>
          </w:hyperlink>
        </w:p>
        <w:p>
          <w:pPr>
            <w:pStyle w:val="Contents3"/>
            <w:tabs>
              <w:tab w:val="clear" w:pos="8459"/>
              <w:tab w:val="right" w:pos="9026" w:leader="dot"/>
            </w:tabs>
            <w:rPr/>
          </w:pPr>
          <w:hyperlink w:anchor="__RefHeading___Toc4123654_211673320">
            <w:r>
              <w:rPr>
                <w:webHidden/>
                <w:rStyle w:val="IndexLink"/>
              </w:rPr>
              <w:t>7</w:t>
            </w:r>
            <w:r>
              <w:rPr>
                <w:rStyle w:val="IndexLink"/>
                <w:rtl w:val="true"/>
              </w:rPr>
              <w:t>-</w:t>
            </w:r>
            <w:r>
              <w:rPr>
                <w:rStyle w:val="IndexLink"/>
                <w:rtl w:val="true"/>
              </w:rPr>
              <w:t>بهت وحیرت</w:t>
            </w:r>
            <w:r>
              <w:rPr>
                <w:rStyle w:val="IndexLink"/>
                <w:rtl w:val="true"/>
              </w:rPr>
              <w:tab/>
            </w:r>
            <w:r>
              <w:rPr>
                <w:rStyle w:val="IndexLink"/>
              </w:rPr>
              <w:t>342</w:t>
            </w:r>
          </w:hyperlink>
        </w:p>
        <w:p>
          <w:pPr>
            <w:pStyle w:val="Contents2"/>
            <w:tabs>
              <w:tab w:val="clear" w:pos="8743"/>
              <w:tab w:val="right" w:pos="9026" w:leader="dot"/>
            </w:tabs>
            <w:rPr/>
          </w:pPr>
          <w:hyperlink w:anchor="__RefHeading___Toc4123656_211673320">
            <w:r>
              <w:rPr>
                <w:webHidden/>
                <w:rStyle w:val="IndexLink"/>
                <w:rtl w:val="true"/>
              </w:rPr>
              <w:t xml:space="preserve">بخش </w:t>
            </w:r>
            <w:r>
              <w:rPr>
                <w:rStyle w:val="IndexLink"/>
              </w:rPr>
              <w:t>11</w:t>
            </w:r>
            <w:r>
              <w:rPr>
                <w:rStyle w:val="IndexLink"/>
                <w:rtl w:val="true"/>
              </w:rPr>
              <w:t xml:space="preserve">: </w:t>
            </w:r>
            <w:r>
              <w:rPr>
                <w:rStyle w:val="IndexLink"/>
                <w:rtl w:val="true"/>
              </w:rPr>
              <w:t>غیبت کبری یا بلند مدت</w:t>
            </w:r>
            <w:r>
              <w:rPr>
                <w:rStyle w:val="IndexLink"/>
                <w:rtl w:val="true"/>
              </w:rPr>
              <w:tab/>
            </w:r>
            <w:r>
              <w:rPr>
                <w:rStyle w:val="IndexLink"/>
              </w:rPr>
              <w:t>345</w:t>
            </w:r>
          </w:hyperlink>
        </w:p>
        <w:p>
          <w:pPr>
            <w:pStyle w:val="Contents3"/>
            <w:tabs>
              <w:tab w:val="clear" w:pos="8459"/>
              <w:tab w:val="right" w:pos="9026" w:leader="dot"/>
            </w:tabs>
            <w:rPr/>
          </w:pPr>
          <w:hyperlink w:anchor="__RefHeading___Toc4123658_21167332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123660_211673320">
            <w:r>
              <w:rPr>
                <w:webHidden/>
                <w:rStyle w:val="IndexLink"/>
                <w:rtl w:val="true"/>
              </w:rPr>
              <w:t>چگونگی بهره وری از امام غائب</w:t>
            </w:r>
            <w:r>
              <w:rPr>
                <w:rStyle w:val="IndexLink"/>
                <w:rtl w:val="true"/>
              </w:rPr>
              <w:tab/>
            </w:r>
            <w:r>
              <w:rPr>
                <w:rStyle w:val="IndexLink"/>
              </w:rPr>
              <w:t>349</w:t>
            </w:r>
          </w:hyperlink>
        </w:p>
        <w:p>
          <w:pPr>
            <w:pStyle w:val="Contents3"/>
            <w:tabs>
              <w:tab w:val="clear" w:pos="8459"/>
              <w:tab w:val="right" w:pos="9026" w:leader="dot"/>
            </w:tabs>
            <w:rPr/>
          </w:pPr>
          <w:hyperlink w:anchor="__RefHeading___Toc4123662_211673320">
            <w:r>
              <w:rPr>
                <w:webHidden/>
                <w:rStyle w:val="IndexLink"/>
                <w:rtl w:val="true"/>
              </w:rPr>
              <w:t>زیباترین تعبیر</w:t>
            </w:r>
            <w:r>
              <w:rPr>
                <w:rStyle w:val="IndexLink"/>
                <w:rtl w:val="true"/>
              </w:rPr>
              <w:tab/>
            </w:r>
            <w:r>
              <w:rPr>
                <w:rStyle w:val="IndexLink"/>
              </w:rPr>
              <w:t>351</w:t>
            </w:r>
          </w:hyperlink>
        </w:p>
        <w:p>
          <w:pPr>
            <w:pStyle w:val="Contents3"/>
            <w:tabs>
              <w:tab w:val="clear" w:pos="8459"/>
              <w:tab w:val="right" w:pos="9026" w:leader="dot"/>
            </w:tabs>
            <w:rPr/>
          </w:pPr>
          <w:hyperlink w:anchor="__RefHeading___Toc4123664_211673320">
            <w:r>
              <w:rPr>
                <w:webHidden/>
                <w:rStyle w:val="IndexLink"/>
                <w:rtl w:val="true"/>
              </w:rPr>
              <w:t>خورشید</w:t>
            </w:r>
            <w:r>
              <w:rPr>
                <w:rStyle w:val="IndexLink"/>
                <w:rtl w:val="true"/>
              </w:rPr>
              <w:tab/>
            </w:r>
            <w:r>
              <w:rPr>
                <w:rStyle w:val="IndexLink"/>
              </w:rPr>
              <w:t>352</w:t>
            </w:r>
          </w:hyperlink>
        </w:p>
        <w:p>
          <w:pPr>
            <w:pStyle w:val="Contents3"/>
            <w:tabs>
              <w:tab w:val="clear" w:pos="8459"/>
              <w:tab w:val="right" w:pos="9026" w:leader="dot"/>
            </w:tabs>
            <w:rPr/>
          </w:pPr>
          <w:hyperlink w:anchor="__RefHeading___Toc4123666_211673320">
            <w:r>
              <w:rPr>
                <w:webHidden/>
                <w:rStyle w:val="IndexLink"/>
                <w:rtl w:val="true"/>
              </w:rPr>
              <w:t>نیروی شگرف جاذبه وگریز از مرکز</w:t>
            </w:r>
            <w:r>
              <w:rPr>
                <w:rStyle w:val="IndexLink"/>
                <w:rtl w:val="true"/>
              </w:rPr>
              <w:tab/>
            </w:r>
            <w:r>
              <w:rPr>
                <w:rStyle w:val="IndexLink"/>
              </w:rPr>
              <w:t>353</w:t>
            </w:r>
          </w:hyperlink>
        </w:p>
        <w:p>
          <w:pPr>
            <w:pStyle w:val="Contents3"/>
            <w:tabs>
              <w:tab w:val="clear" w:pos="8459"/>
              <w:tab w:val="right" w:pos="9026" w:leader="dot"/>
            </w:tabs>
            <w:rPr/>
          </w:pPr>
          <w:hyperlink w:anchor="__RefHeading___Toc4123668_211673320">
            <w:r>
              <w:rPr>
                <w:webHidden/>
                <w:rStyle w:val="IndexLink"/>
                <w:rtl w:val="true"/>
              </w:rPr>
              <w:t>آن خورشید جهان افروز</w:t>
            </w:r>
            <w:r>
              <w:rPr>
                <w:rStyle w:val="IndexLink"/>
                <w:rtl w:val="true"/>
              </w:rPr>
              <w:tab/>
            </w:r>
            <w:r>
              <w:rPr>
                <w:rStyle w:val="IndexLink"/>
              </w:rPr>
              <w:t>355</w:t>
            </w:r>
          </w:hyperlink>
        </w:p>
        <w:p>
          <w:pPr>
            <w:pStyle w:val="Contents3"/>
            <w:tabs>
              <w:tab w:val="clear" w:pos="8459"/>
              <w:tab w:val="right" w:pos="9026" w:leader="dot"/>
            </w:tabs>
            <w:rPr/>
          </w:pPr>
          <w:hyperlink w:anchor="__RefHeading___Toc4123670_211673320">
            <w:r>
              <w:rPr>
                <w:webHidden/>
                <w:rStyle w:val="IndexLink"/>
                <w:rtl w:val="true"/>
              </w:rPr>
              <w:t>پرتوی از روایات</w:t>
            </w:r>
            <w:r>
              <w:rPr>
                <w:rStyle w:val="IndexLink"/>
                <w:rtl w:val="true"/>
              </w:rPr>
              <w:tab/>
            </w:r>
            <w:r>
              <w:rPr>
                <w:rStyle w:val="IndexLink"/>
              </w:rPr>
              <w:t>357</w:t>
            </w:r>
          </w:hyperlink>
        </w:p>
        <w:p>
          <w:pPr>
            <w:pStyle w:val="Contents3"/>
            <w:tabs>
              <w:tab w:val="clear" w:pos="8459"/>
              <w:tab w:val="right" w:pos="9026" w:leader="dot"/>
            </w:tabs>
            <w:rPr/>
          </w:pPr>
          <w:hyperlink w:anchor="__RefHeading___Toc4123672_211673320">
            <w:r>
              <w:rPr>
                <w:webHidden/>
                <w:rStyle w:val="IndexLink"/>
                <w:rtl w:val="true"/>
              </w:rPr>
              <w:t>مرجعیت ورهبری دینی</w:t>
            </w:r>
            <w:r>
              <w:rPr>
                <w:rStyle w:val="IndexLink"/>
                <w:rtl w:val="true"/>
              </w:rPr>
              <w:tab/>
            </w:r>
            <w:r>
              <w:rPr>
                <w:rStyle w:val="IndexLink"/>
              </w:rPr>
              <w:t>364</w:t>
            </w:r>
          </w:hyperlink>
        </w:p>
        <w:p>
          <w:pPr>
            <w:pStyle w:val="Contents3"/>
            <w:tabs>
              <w:tab w:val="clear" w:pos="8459"/>
              <w:tab w:val="right" w:pos="9026" w:leader="dot"/>
            </w:tabs>
            <w:rPr/>
          </w:pPr>
          <w:hyperlink w:anchor="__RefHeading___Toc4123674_211673320">
            <w:r>
              <w:rPr>
                <w:webHidden/>
                <w:rStyle w:val="IndexLink"/>
                <w:rtl w:val="true"/>
              </w:rPr>
              <w:t>بزرگ بزرگان</w:t>
            </w:r>
            <w:r>
              <w:rPr>
                <w:rStyle w:val="IndexLink"/>
                <w:rtl w:val="true"/>
              </w:rPr>
              <w:tab/>
            </w:r>
            <w:r>
              <w:rPr>
                <w:rStyle w:val="IndexLink"/>
              </w:rPr>
              <w:t>366</w:t>
            </w:r>
          </w:hyperlink>
        </w:p>
        <w:p>
          <w:pPr>
            <w:pStyle w:val="Contents3"/>
            <w:tabs>
              <w:tab w:val="clear" w:pos="8459"/>
              <w:tab w:val="right" w:pos="9026" w:leader="dot"/>
            </w:tabs>
            <w:rPr/>
          </w:pPr>
          <w:hyperlink w:anchor="__RefHeading___Toc4123676_211673320">
            <w:r>
              <w:rPr>
                <w:webHidden/>
                <w:rStyle w:val="IndexLink"/>
                <w:rtl w:val="true"/>
              </w:rPr>
              <w:t>شرحی کوتاه بر فرازهایی از نامه مبارک</w:t>
            </w:r>
            <w:r>
              <w:rPr>
                <w:rStyle w:val="IndexLink"/>
                <w:rtl w:val="true"/>
              </w:rPr>
              <w:tab/>
            </w:r>
            <w:r>
              <w:rPr>
                <w:rStyle w:val="IndexLink"/>
              </w:rPr>
              <w:t>372</w:t>
            </w:r>
          </w:hyperlink>
        </w:p>
        <w:p>
          <w:pPr>
            <w:pStyle w:val="Contents3"/>
            <w:tabs>
              <w:tab w:val="clear" w:pos="8459"/>
              <w:tab w:val="right" w:pos="9026" w:leader="dot"/>
            </w:tabs>
            <w:rPr/>
          </w:pPr>
          <w:hyperlink w:anchor="__RefHeading___Toc4123678_211673320">
            <w:r>
              <w:rPr>
                <w:webHidden/>
                <w:rStyle w:val="IndexLink"/>
                <w:rtl w:val="true"/>
              </w:rPr>
              <w:t>نامه ای دیگر از سوی محبوب دلها</w:t>
            </w:r>
            <w:r>
              <w:rPr>
                <w:rStyle w:val="IndexLink"/>
                <w:rtl w:val="true"/>
              </w:rPr>
              <w:tab/>
            </w:r>
            <w:r>
              <w:rPr>
                <w:rStyle w:val="IndexLink"/>
              </w:rPr>
              <w:t>393</w:t>
            </w:r>
          </w:hyperlink>
        </w:p>
        <w:p>
          <w:pPr>
            <w:pStyle w:val="Contents3"/>
            <w:tabs>
              <w:tab w:val="clear" w:pos="8459"/>
              <w:tab w:val="right" w:pos="9026" w:leader="dot"/>
            </w:tabs>
            <w:rPr/>
          </w:pPr>
          <w:hyperlink w:anchor="__RefHeading___Toc4123680_211673320">
            <w:r>
              <w:rPr>
                <w:webHidden/>
                <w:rStyle w:val="IndexLink"/>
                <w:rtl w:val="true"/>
              </w:rPr>
              <w:t>شرح فشرده ای بر نامه دوم</w:t>
            </w:r>
            <w:r>
              <w:rPr>
                <w:rStyle w:val="IndexLink"/>
                <w:rtl w:val="true"/>
              </w:rPr>
              <w:tab/>
            </w:r>
            <w:r>
              <w:rPr>
                <w:rStyle w:val="IndexLink"/>
              </w:rPr>
              <w:t>398</w:t>
            </w:r>
          </w:hyperlink>
        </w:p>
        <w:p>
          <w:pPr>
            <w:pStyle w:val="Contents2"/>
            <w:tabs>
              <w:tab w:val="clear" w:pos="8743"/>
              <w:tab w:val="right" w:pos="9026" w:leader="dot"/>
            </w:tabs>
            <w:rPr/>
          </w:pPr>
          <w:hyperlink w:anchor="__RefHeading___Toc4123682_211673320">
            <w:r>
              <w:rPr>
                <w:webHidden/>
                <w:rStyle w:val="IndexLink"/>
                <w:rtl w:val="true"/>
              </w:rPr>
              <w:t xml:space="preserve">بخش </w:t>
            </w:r>
            <w:r>
              <w:rPr>
                <w:rStyle w:val="IndexLink"/>
              </w:rPr>
              <w:t>12</w:t>
            </w:r>
            <w:r>
              <w:rPr>
                <w:rStyle w:val="IndexLink"/>
                <w:rtl w:val="true"/>
              </w:rPr>
              <w:t xml:space="preserve">: </w:t>
            </w:r>
            <w:r>
              <w:rPr>
                <w:rStyle w:val="IndexLink"/>
                <w:rtl w:val="true"/>
              </w:rPr>
              <w:t>چه کسانی آن حضرت را در دوران غیبت کبری دیده اند؟</w:t>
            </w:r>
            <w:r>
              <w:rPr>
                <w:rStyle w:val="IndexLink"/>
                <w:rtl w:val="true"/>
              </w:rPr>
              <w:tab/>
            </w:r>
            <w:r>
              <w:rPr>
                <w:rStyle w:val="IndexLink"/>
              </w:rPr>
              <w:t>413</w:t>
            </w:r>
          </w:hyperlink>
        </w:p>
        <w:p>
          <w:pPr>
            <w:pStyle w:val="Contents3"/>
            <w:tabs>
              <w:tab w:val="clear" w:pos="8459"/>
              <w:tab w:val="right" w:pos="9026" w:leader="dot"/>
            </w:tabs>
            <w:rPr/>
          </w:pPr>
          <w:hyperlink w:anchor="__RefHeading___Toc4123684_21167332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4123686_211673320">
            <w:r>
              <w:rPr>
                <w:webHidden/>
                <w:rStyle w:val="IndexLink"/>
              </w:rPr>
              <w:t>1</w:t>
            </w:r>
            <w:r>
              <w:rPr>
                <w:rStyle w:val="IndexLink"/>
                <w:rtl w:val="true"/>
              </w:rPr>
              <w:t>-</w:t>
            </w:r>
            <w:r>
              <w:rPr>
                <w:rStyle w:val="IndexLink"/>
                <w:rtl w:val="true"/>
              </w:rPr>
              <w:t>در بحرین</w:t>
            </w:r>
            <w:r>
              <w:rPr>
                <w:rStyle w:val="IndexLink"/>
                <w:rtl w:val="true"/>
              </w:rPr>
              <w:tab/>
            </w:r>
            <w:r>
              <w:rPr>
                <w:rStyle w:val="IndexLink"/>
              </w:rPr>
              <w:t>416</w:t>
            </w:r>
          </w:hyperlink>
        </w:p>
        <w:p>
          <w:pPr>
            <w:pStyle w:val="Contents3"/>
            <w:tabs>
              <w:tab w:val="clear" w:pos="8459"/>
              <w:tab w:val="right" w:pos="9026" w:leader="dot"/>
            </w:tabs>
            <w:rPr/>
          </w:pPr>
          <w:hyperlink w:anchor="__RefHeading___Toc4123688_211673320">
            <w:r>
              <w:rPr>
                <w:webHidden/>
                <w:rStyle w:val="IndexLink"/>
                <w:rtl w:val="true"/>
              </w:rPr>
              <w:t>بر سر سه راهی سرنوشت</w:t>
            </w:r>
            <w:r>
              <w:rPr>
                <w:rStyle w:val="IndexLink"/>
                <w:rtl w:val="true"/>
              </w:rPr>
              <w:tab/>
            </w:r>
            <w:r>
              <w:rPr>
                <w:rStyle w:val="IndexLink"/>
              </w:rPr>
              <w:t>417</w:t>
            </w:r>
          </w:hyperlink>
        </w:p>
        <w:p>
          <w:pPr>
            <w:pStyle w:val="Contents3"/>
            <w:tabs>
              <w:tab w:val="clear" w:pos="8459"/>
              <w:tab w:val="right" w:pos="9026" w:leader="dot"/>
            </w:tabs>
            <w:rPr/>
          </w:pPr>
          <w:hyperlink w:anchor="__RefHeading___Toc4123690_211673320">
            <w:r>
              <w:rPr>
                <w:webHidden/>
                <w:rStyle w:val="IndexLink"/>
                <w:rtl w:val="true"/>
              </w:rPr>
              <w:t>چاره اندیشی</w:t>
            </w:r>
            <w:r>
              <w:rPr>
                <w:rStyle w:val="IndexLink"/>
                <w:rtl w:val="true"/>
              </w:rPr>
              <w:tab/>
            </w:r>
            <w:r>
              <w:rPr>
                <w:rStyle w:val="IndexLink"/>
              </w:rPr>
              <w:t>418</w:t>
            </w:r>
          </w:hyperlink>
        </w:p>
        <w:p>
          <w:pPr>
            <w:pStyle w:val="Contents3"/>
            <w:tabs>
              <w:tab w:val="clear" w:pos="8459"/>
              <w:tab w:val="right" w:pos="9026" w:leader="dot"/>
            </w:tabs>
            <w:rPr/>
          </w:pPr>
          <w:hyperlink w:anchor="__RefHeading___Toc4123692_211673320">
            <w:r>
              <w:rPr>
                <w:webHidden/>
                <w:rStyle w:val="IndexLink"/>
                <w:rtl w:val="true"/>
              </w:rPr>
              <w:t>درخشش خورشید در شب تار</w:t>
            </w:r>
            <w:r>
              <w:rPr>
                <w:rStyle w:val="IndexLink"/>
                <w:rtl w:val="true"/>
              </w:rPr>
              <w:tab/>
            </w:r>
            <w:r>
              <w:rPr>
                <w:rStyle w:val="IndexLink"/>
              </w:rPr>
              <w:t>418</w:t>
            </w:r>
          </w:hyperlink>
        </w:p>
        <w:p>
          <w:pPr>
            <w:pStyle w:val="Contents3"/>
            <w:tabs>
              <w:tab w:val="clear" w:pos="8459"/>
              <w:tab w:val="right" w:pos="9026" w:leader="dot"/>
            </w:tabs>
            <w:rPr/>
          </w:pPr>
          <w:hyperlink w:anchor="__RefHeading___Toc4123694_211673320">
            <w:r>
              <w:rPr>
                <w:webHidden/>
                <w:rStyle w:val="IndexLink"/>
                <w:rtl w:val="true"/>
              </w:rPr>
              <w:t>معجزه دیگر</w:t>
            </w:r>
            <w:r>
              <w:rPr>
                <w:rStyle w:val="IndexLink"/>
                <w:rtl w:val="true"/>
              </w:rPr>
              <w:tab/>
            </w:r>
            <w:r>
              <w:rPr>
                <w:rStyle w:val="IndexLink"/>
              </w:rPr>
              <w:t>420</w:t>
            </w:r>
          </w:hyperlink>
        </w:p>
        <w:p>
          <w:pPr>
            <w:pStyle w:val="Contents3"/>
            <w:tabs>
              <w:tab w:val="clear" w:pos="8459"/>
              <w:tab w:val="right" w:pos="9026" w:leader="dot"/>
            </w:tabs>
            <w:rPr/>
          </w:pPr>
          <w:hyperlink w:anchor="__RefHeading___Toc4123696_211673320">
            <w:r>
              <w:rPr>
                <w:webHidden/>
                <w:rStyle w:val="IndexLink"/>
              </w:rPr>
              <w:t>2</w:t>
            </w:r>
            <w:r>
              <w:rPr>
                <w:rStyle w:val="IndexLink"/>
                <w:rtl w:val="true"/>
              </w:rPr>
              <w:t>-</w:t>
            </w:r>
            <w:r>
              <w:rPr>
                <w:rStyle w:val="IndexLink"/>
                <w:rtl w:val="true"/>
              </w:rPr>
              <w:t>چرا مذهب شیعه را برگزیدم؟</w:t>
            </w:r>
            <w:r>
              <w:rPr>
                <w:rStyle w:val="IndexLink"/>
                <w:rtl w:val="true"/>
              </w:rPr>
              <w:tab/>
            </w:r>
            <w:r>
              <w:rPr>
                <w:rStyle w:val="IndexLink"/>
              </w:rPr>
              <w:t>421</w:t>
            </w:r>
          </w:hyperlink>
        </w:p>
        <w:p>
          <w:pPr>
            <w:pStyle w:val="Contents3"/>
            <w:tabs>
              <w:tab w:val="clear" w:pos="8459"/>
              <w:tab w:val="right" w:pos="9026" w:leader="dot"/>
            </w:tabs>
            <w:rPr/>
          </w:pPr>
          <w:hyperlink w:anchor="__RefHeading___Toc4123698_211673320">
            <w:r>
              <w:rPr>
                <w:webHidden/>
                <w:rStyle w:val="IndexLink"/>
                <w:rtl w:val="true"/>
              </w:rPr>
              <w:t>یا ابا صالح</w:t>
            </w:r>
            <w:r>
              <w:rPr>
                <w:rStyle w:val="IndexLink"/>
                <w:rtl w:val="true"/>
              </w:rPr>
              <w:t>!</w:t>
              <w:tab/>
            </w:r>
            <w:r>
              <w:rPr>
                <w:rStyle w:val="IndexLink"/>
              </w:rPr>
              <w:t>422</w:t>
            </w:r>
          </w:hyperlink>
        </w:p>
        <w:p>
          <w:pPr>
            <w:pStyle w:val="Contents3"/>
            <w:tabs>
              <w:tab w:val="clear" w:pos="8459"/>
              <w:tab w:val="right" w:pos="9026" w:leader="dot"/>
            </w:tabs>
            <w:rPr/>
          </w:pPr>
          <w:hyperlink w:anchor="__RefHeading___Toc4123700_211673320">
            <w:r>
              <w:rPr>
                <w:webHidden/>
                <w:rStyle w:val="IndexLink"/>
              </w:rPr>
              <w:t>3</w:t>
            </w:r>
            <w:r>
              <w:rPr>
                <w:rStyle w:val="IndexLink"/>
                <w:rtl w:val="true"/>
              </w:rPr>
              <w:t>-</w:t>
            </w:r>
            <w:r>
              <w:rPr>
                <w:rStyle w:val="IndexLink"/>
                <w:rtl w:val="true"/>
              </w:rPr>
              <w:t>اسماعیل</w:t>
            </w:r>
            <w:r>
              <w:rPr>
                <w:rStyle w:val="IndexLink"/>
                <w:rtl w:val="true"/>
              </w:rPr>
              <w:t xml:space="preserve">! </w:t>
            </w:r>
            <w:r>
              <w:rPr>
                <w:rStyle w:val="IndexLink"/>
                <w:rtl w:val="true"/>
              </w:rPr>
              <w:t>شفا یافتی ورستگار شدی</w:t>
            </w:r>
            <w:r>
              <w:rPr>
                <w:rStyle w:val="IndexLink"/>
                <w:rtl w:val="true"/>
              </w:rPr>
              <w:tab/>
            </w:r>
            <w:r>
              <w:rPr>
                <w:rStyle w:val="IndexLink"/>
              </w:rPr>
              <w:t>424</w:t>
            </w:r>
          </w:hyperlink>
        </w:p>
        <w:p>
          <w:pPr>
            <w:pStyle w:val="Contents3"/>
            <w:tabs>
              <w:tab w:val="clear" w:pos="8459"/>
              <w:tab w:val="right" w:pos="9026" w:leader="dot"/>
            </w:tabs>
            <w:rPr/>
          </w:pPr>
          <w:hyperlink w:anchor="__RefHeading___Toc4123702_211673320">
            <w:r>
              <w:rPr>
                <w:webHidden/>
                <w:rStyle w:val="IndexLink"/>
                <w:rtl w:val="true"/>
              </w:rPr>
              <w:t>تو را رها نمی کنم</w:t>
            </w:r>
            <w:r>
              <w:rPr>
                <w:rStyle w:val="IndexLink"/>
                <w:rtl w:val="true"/>
              </w:rPr>
              <w:tab/>
            </w:r>
            <w:r>
              <w:rPr>
                <w:rStyle w:val="IndexLink"/>
              </w:rPr>
              <w:t>425</w:t>
            </w:r>
          </w:hyperlink>
        </w:p>
        <w:p>
          <w:pPr>
            <w:pStyle w:val="Contents3"/>
            <w:tabs>
              <w:tab w:val="clear" w:pos="8459"/>
              <w:tab w:val="right" w:pos="9026" w:leader="dot"/>
            </w:tabs>
            <w:rPr/>
          </w:pPr>
          <w:hyperlink w:anchor="__RefHeading___Toc4123704_211673320">
            <w:r>
              <w:rPr>
                <w:webHidden/>
                <w:rStyle w:val="IndexLink"/>
                <w:rtl w:val="true"/>
              </w:rPr>
              <w:t>آیا تو شفا یافته ای؟</w:t>
            </w:r>
            <w:r>
              <w:rPr>
                <w:rStyle w:val="IndexLink"/>
                <w:rtl w:val="true"/>
              </w:rPr>
              <w:tab/>
            </w:r>
            <w:r>
              <w:rPr>
                <w:rStyle w:val="IndexLink"/>
              </w:rPr>
              <w:t>427</w:t>
            </w:r>
          </w:hyperlink>
        </w:p>
        <w:p>
          <w:pPr>
            <w:pStyle w:val="Contents3"/>
            <w:tabs>
              <w:tab w:val="clear" w:pos="8459"/>
              <w:tab w:val="right" w:pos="9026" w:leader="dot"/>
            </w:tabs>
            <w:rPr/>
          </w:pPr>
          <w:hyperlink w:anchor="__RefHeading___Toc4123706_211673320">
            <w:r>
              <w:rPr>
                <w:webHidden/>
                <w:rStyle w:val="IndexLink"/>
                <w:rtl w:val="true"/>
              </w:rPr>
              <w:t>از شما هرگز</w:t>
            </w:r>
            <w:r>
              <w:rPr>
                <w:rStyle w:val="IndexLink"/>
                <w:rtl w:val="true"/>
              </w:rPr>
              <w:tab/>
            </w:r>
            <w:r>
              <w:rPr>
                <w:rStyle w:val="IndexLink"/>
              </w:rPr>
              <w:t>428</w:t>
            </w:r>
          </w:hyperlink>
        </w:p>
        <w:p>
          <w:pPr>
            <w:pStyle w:val="Contents3"/>
            <w:tabs>
              <w:tab w:val="clear" w:pos="8459"/>
              <w:tab w:val="right" w:pos="9026" w:leader="dot"/>
            </w:tabs>
            <w:rPr/>
          </w:pPr>
          <w:hyperlink w:anchor="__RefHeading___Toc4123708_211673320">
            <w:r>
              <w:rPr>
                <w:webHidden/>
                <w:rStyle w:val="IndexLink"/>
              </w:rPr>
              <w:t>5</w:t>
            </w:r>
            <w:r>
              <w:rPr>
                <w:rStyle w:val="IndexLink"/>
                <w:rtl w:val="true"/>
              </w:rPr>
              <w:t>-</w:t>
            </w:r>
            <w:r>
              <w:rPr>
                <w:rStyle w:val="IndexLink"/>
                <w:rtl w:val="true"/>
              </w:rPr>
              <w:t>قضیه مقدس اردبیلی</w:t>
            </w:r>
            <w:r>
              <w:rPr>
                <w:rStyle w:val="IndexLink"/>
                <w:rtl w:val="true"/>
              </w:rPr>
              <w:tab/>
            </w:r>
            <w:r>
              <w:rPr>
                <w:rStyle w:val="IndexLink"/>
              </w:rPr>
              <w:t>431</w:t>
            </w:r>
          </w:hyperlink>
        </w:p>
        <w:p>
          <w:pPr>
            <w:pStyle w:val="Contents3"/>
            <w:tabs>
              <w:tab w:val="clear" w:pos="8459"/>
              <w:tab w:val="right" w:pos="9026" w:leader="dot"/>
            </w:tabs>
            <w:rPr/>
          </w:pPr>
          <w:hyperlink w:anchor="__RefHeading___Toc4123710_211673320">
            <w:r>
              <w:rPr>
                <w:webHidden/>
                <w:rStyle w:val="IndexLink"/>
              </w:rPr>
              <w:t>6</w:t>
            </w:r>
            <w:r>
              <w:rPr>
                <w:rStyle w:val="IndexLink"/>
                <w:rtl w:val="true"/>
              </w:rPr>
              <w:t>-</w:t>
            </w:r>
            <w:r>
              <w:rPr>
                <w:rStyle w:val="IndexLink"/>
                <w:rtl w:val="true"/>
              </w:rPr>
              <w:t>داستان شیخ محمد حسن</w:t>
            </w:r>
            <w:r>
              <w:rPr>
                <w:rStyle w:val="IndexLink"/>
                <w:rtl w:val="true"/>
              </w:rPr>
              <w:tab/>
            </w:r>
            <w:r>
              <w:rPr>
                <w:rStyle w:val="IndexLink"/>
              </w:rPr>
              <w:t>433</w:t>
            </w:r>
          </w:hyperlink>
        </w:p>
        <w:p>
          <w:pPr>
            <w:pStyle w:val="Contents3"/>
            <w:tabs>
              <w:tab w:val="clear" w:pos="8459"/>
              <w:tab w:val="right" w:pos="9026" w:leader="dot"/>
            </w:tabs>
            <w:rPr/>
          </w:pPr>
          <w:hyperlink w:anchor="__RefHeading___Toc4123712_211673320">
            <w:r>
              <w:rPr>
                <w:webHidden/>
                <w:rStyle w:val="IndexLink"/>
              </w:rPr>
              <w:t>7</w:t>
            </w:r>
            <w:r>
              <w:rPr>
                <w:rStyle w:val="IndexLink"/>
                <w:rtl w:val="true"/>
              </w:rPr>
              <w:t>-</w:t>
            </w:r>
            <w:r>
              <w:rPr>
                <w:rStyle w:val="IndexLink"/>
                <w:rtl w:val="true"/>
              </w:rPr>
              <w:t>آیت الله قزوینی</w:t>
            </w:r>
            <w:r>
              <w:rPr>
                <w:rStyle w:val="IndexLink"/>
                <w:rtl w:val="true"/>
              </w:rPr>
              <w:tab/>
            </w:r>
            <w:r>
              <w:rPr>
                <w:rStyle w:val="IndexLink"/>
              </w:rPr>
              <w:t>435</w:t>
            </w:r>
          </w:hyperlink>
        </w:p>
        <w:p>
          <w:pPr>
            <w:pStyle w:val="Contents3"/>
            <w:tabs>
              <w:tab w:val="clear" w:pos="8459"/>
              <w:tab w:val="right" w:pos="9026" w:leader="dot"/>
            </w:tabs>
            <w:rPr/>
          </w:pPr>
          <w:hyperlink w:anchor="__RefHeading___Toc4123714_211673320">
            <w:r>
              <w:rPr>
                <w:webHidden/>
                <w:rStyle w:val="IndexLink"/>
              </w:rPr>
              <w:t>8</w:t>
            </w:r>
            <w:r>
              <w:rPr>
                <w:rStyle w:val="IndexLink"/>
                <w:rtl w:val="true"/>
              </w:rPr>
              <w:t>-</w:t>
            </w:r>
            <w:r>
              <w:rPr>
                <w:rStyle w:val="IndexLink"/>
                <w:rtl w:val="true"/>
              </w:rPr>
              <w:t>در راه زیارت پیشوای شهیدان</w:t>
            </w:r>
            <w:r>
              <w:rPr>
                <w:rStyle w:val="IndexLink"/>
                <w:rtl w:val="true"/>
              </w:rPr>
              <w:tab/>
            </w:r>
            <w:r>
              <w:rPr>
                <w:rStyle w:val="IndexLink"/>
              </w:rPr>
              <w:t>439</w:t>
            </w:r>
          </w:hyperlink>
        </w:p>
        <w:p>
          <w:pPr>
            <w:pStyle w:val="Contents3"/>
            <w:tabs>
              <w:tab w:val="clear" w:pos="8459"/>
              <w:tab w:val="right" w:pos="9026" w:leader="dot"/>
            </w:tabs>
            <w:rPr/>
          </w:pPr>
          <w:hyperlink w:anchor="__RefHeading___Toc4123716_211673320">
            <w:r>
              <w:rPr>
                <w:webHidden/>
                <w:rStyle w:val="IndexLink"/>
              </w:rPr>
              <w:t>9</w:t>
            </w:r>
            <w:r>
              <w:rPr>
                <w:rStyle w:val="IndexLink"/>
                <w:rtl w:val="true"/>
              </w:rPr>
              <w:t>-</w:t>
            </w:r>
            <w:r>
              <w:rPr>
                <w:rStyle w:val="IndexLink"/>
                <w:rtl w:val="true"/>
              </w:rPr>
              <w:t>آن بامداد پر خاطره</w:t>
            </w:r>
            <w:r>
              <w:rPr>
                <w:rStyle w:val="IndexLink"/>
                <w:rtl w:val="true"/>
              </w:rPr>
              <w:tab/>
            </w:r>
            <w:r>
              <w:rPr>
                <w:rStyle w:val="IndexLink"/>
              </w:rPr>
              <w:t>440</w:t>
            </w:r>
          </w:hyperlink>
        </w:p>
        <w:p>
          <w:pPr>
            <w:pStyle w:val="Contents3"/>
            <w:tabs>
              <w:tab w:val="clear" w:pos="8459"/>
              <w:tab w:val="right" w:pos="9026" w:leader="dot"/>
            </w:tabs>
            <w:rPr/>
          </w:pPr>
          <w:hyperlink w:anchor="__RefHeading___Toc4123718_211673320">
            <w:r>
              <w:rPr>
                <w:webHidden/>
                <w:rStyle w:val="IndexLink"/>
              </w:rPr>
              <w:t>10</w:t>
            </w:r>
            <w:r>
              <w:rPr>
                <w:rStyle w:val="IndexLink"/>
                <w:rtl w:val="true"/>
              </w:rPr>
              <w:t>-</w:t>
            </w:r>
            <w:r>
              <w:rPr>
                <w:rStyle w:val="IndexLink"/>
                <w:rtl w:val="true"/>
              </w:rPr>
              <w:t>در راه کاظمین</w:t>
            </w:r>
            <w:r>
              <w:rPr>
                <w:rStyle w:val="IndexLink"/>
                <w:rtl w:val="true"/>
              </w:rPr>
              <w:tab/>
            </w:r>
            <w:r>
              <w:rPr>
                <w:rStyle w:val="IndexLink"/>
              </w:rPr>
              <w:t>445</w:t>
            </w:r>
          </w:hyperlink>
        </w:p>
        <w:p>
          <w:pPr>
            <w:pStyle w:val="Contents3"/>
            <w:tabs>
              <w:tab w:val="clear" w:pos="8459"/>
              <w:tab w:val="right" w:pos="9026" w:leader="dot"/>
            </w:tabs>
            <w:rPr/>
          </w:pPr>
          <w:hyperlink w:anchor="__RefHeading___Toc4123720_211673320">
            <w:r>
              <w:rPr>
                <w:webHidden/>
                <w:rStyle w:val="IndexLink"/>
                <w:rtl w:val="true"/>
              </w:rPr>
              <w:t>آیا این روایت صحیح است؟</w:t>
            </w:r>
            <w:r>
              <w:rPr>
                <w:rStyle w:val="IndexLink"/>
                <w:rtl w:val="true"/>
              </w:rPr>
              <w:tab/>
            </w:r>
            <w:r>
              <w:rPr>
                <w:rStyle w:val="IndexLink"/>
              </w:rPr>
              <w:t>448</w:t>
            </w:r>
          </w:hyperlink>
        </w:p>
        <w:p>
          <w:pPr>
            <w:pStyle w:val="Contents3"/>
            <w:tabs>
              <w:tab w:val="clear" w:pos="8459"/>
              <w:tab w:val="right" w:pos="9026" w:leader="dot"/>
            </w:tabs>
            <w:rPr/>
          </w:pPr>
          <w:hyperlink w:anchor="__RefHeading___Toc4123722_211673320">
            <w:r>
              <w:rPr>
                <w:webHidden/>
                <w:rStyle w:val="IndexLink"/>
                <w:rtl w:val="true"/>
              </w:rPr>
              <w:t>نگرشی بر این دیدارها</w:t>
            </w:r>
            <w:r>
              <w:rPr>
                <w:rStyle w:val="IndexLink"/>
                <w:rtl w:val="true"/>
              </w:rPr>
              <w:tab/>
            </w:r>
            <w:r>
              <w:rPr>
                <w:rStyle w:val="IndexLink"/>
              </w:rPr>
              <w:t>451</w:t>
            </w:r>
          </w:hyperlink>
        </w:p>
        <w:p>
          <w:pPr>
            <w:pStyle w:val="Contents2"/>
            <w:tabs>
              <w:tab w:val="clear" w:pos="8743"/>
              <w:tab w:val="right" w:pos="9026" w:leader="dot"/>
            </w:tabs>
            <w:rPr/>
          </w:pPr>
          <w:hyperlink w:anchor="__RefHeading___Toc4123724_211673320">
            <w:r>
              <w:rPr>
                <w:webHidden/>
                <w:rStyle w:val="IndexLink"/>
                <w:rtl w:val="true"/>
              </w:rPr>
              <w:t xml:space="preserve">بخش </w:t>
            </w:r>
            <w:r>
              <w:rPr>
                <w:rStyle w:val="IndexLink"/>
              </w:rPr>
              <w:t>13</w:t>
            </w:r>
            <w:r>
              <w:rPr>
                <w:rStyle w:val="IndexLink"/>
                <w:rtl w:val="true"/>
              </w:rPr>
              <w:t xml:space="preserve">: </w:t>
            </w:r>
            <w:r>
              <w:rPr>
                <w:rStyle w:val="IndexLink"/>
                <w:rtl w:val="true"/>
              </w:rPr>
              <w:t>چگونه تاکنون زیسته است؟</w:t>
            </w:r>
            <w:r>
              <w:rPr>
                <w:rStyle w:val="IndexLink"/>
                <w:rtl w:val="true"/>
              </w:rPr>
              <w:tab/>
            </w:r>
            <w:r>
              <w:rPr>
                <w:rStyle w:val="IndexLink"/>
              </w:rPr>
              <w:t>455</w:t>
            </w:r>
          </w:hyperlink>
        </w:p>
        <w:p>
          <w:pPr>
            <w:pStyle w:val="Contents3"/>
            <w:tabs>
              <w:tab w:val="clear" w:pos="8459"/>
              <w:tab w:val="right" w:pos="9026" w:leader="dot"/>
            </w:tabs>
            <w:rPr/>
          </w:pPr>
          <w:hyperlink w:anchor="__RefHeading___Toc4123726_21167332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4123728_211673320">
            <w:r>
              <w:rPr>
                <w:webHidden/>
                <w:rStyle w:val="IndexLink"/>
                <w:rtl w:val="true"/>
              </w:rPr>
              <w:t>یک واقعیت قطعی</w:t>
            </w:r>
            <w:r>
              <w:rPr>
                <w:rStyle w:val="IndexLink"/>
                <w:rtl w:val="true"/>
              </w:rPr>
              <w:tab/>
            </w:r>
            <w:r>
              <w:rPr>
                <w:rStyle w:val="IndexLink"/>
              </w:rPr>
              <w:t>458</w:t>
            </w:r>
          </w:hyperlink>
        </w:p>
        <w:p>
          <w:pPr>
            <w:pStyle w:val="Contents3"/>
            <w:tabs>
              <w:tab w:val="clear" w:pos="8459"/>
              <w:tab w:val="right" w:pos="9026" w:leader="dot"/>
            </w:tabs>
            <w:rPr/>
          </w:pPr>
          <w:hyperlink w:anchor="__RefHeading___Toc4123730_211673320">
            <w:r>
              <w:rPr>
                <w:webHidden/>
                <w:rStyle w:val="IndexLink"/>
                <w:rtl w:val="true"/>
              </w:rPr>
              <w:t>در پرتو قرآن</w:t>
            </w:r>
            <w:r>
              <w:rPr>
                <w:rStyle w:val="IndexLink"/>
                <w:rtl w:val="true"/>
              </w:rPr>
              <w:tab/>
            </w:r>
            <w:r>
              <w:rPr>
                <w:rStyle w:val="IndexLink"/>
              </w:rPr>
              <w:t>459</w:t>
            </w:r>
          </w:hyperlink>
        </w:p>
        <w:p>
          <w:pPr>
            <w:pStyle w:val="Contents3"/>
            <w:tabs>
              <w:tab w:val="clear" w:pos="8459"/>
              <w:tab w:val="right" w:pos="9026" w:leader="dot"/>
            </w:tabs>
            <w:rPr/>
          </w:pPr>
          <w:hyperlink w:anchor="__RefHeading___Toc4123732_211673320">
            <w:r>
              <w:rPr>
                <w:webHidden/>
                <w:rStyle w:val="IndexLink"/>
                <w:rtl w:val="true"/>
              </w:rPr>
              <w:t>از دیدگاه عقیدتی</w:t>
            </w:r>
            <w:r>
              <w:rPr>
                <w:rStyle w:val="IndexLink"/>
                <w:rtl w:val="true"/>
              </w:rPr>
              <w:tab/>
            </w:r>
            <w:r>
              <w:rPr>
                <w:rStyle w:val="IndexLink"/>
              </w:rPr>
              <w:t>461</w:t>
            </w:r>
          </w:hyperlink>
        </w:p>
        <w:p>
          <w:pPr>
            <w:pStyle w:val="Contents3"/>
            <w:tabs>
              <w:tab w:val="clear" w:pos="8459"/>
              <w:tab w:val="right" w:pos="9026" w:leader="dot"/>
            </w:tabs>
            <w:rPr/>
          </w:pPr>
          <w:hyperlink w:anchor="__RefHeading___Toc4123734_211673320">
            <w:r>
              <w:rPr>
                <w:webHidden/>
                <w:rStyle w:val="IndexLink"/>
                <w:rtl w:val="true"/>
              </w:rPr>
              <w:t>در پرتو دانش جدید</w:t>
            </w:r>
            <w:r>
              <w:rPr>
                <w:rStyle w:val="IndexLink"/>
                <w:rtl w:val="true"/>
              </w:rPr>
              <w:tab/>
            </w:r>
            <w:r>
              <w:rPr>
                <w:rStyle w:val="IndexLink"/>
              </w:rPr>
              <w:t>464</w:t>
            </w:r>
          </w:hyperlink>
        </w:p>
        <w:p>
          <w:pPr>
            <w:pStyle w:val="Contents3"/>
            <w:tabs>
              <w:tab w:val="clear" w:pos="8459"/>
              <w:tab w:val="right" w:pos="9026" w:leader="dot"/>
            </w:tabs>
            <w:rPr/>
          </w:pPr>
          <w:hyperlink w:anchor="__RefHeading___Toc4123736_211673320">
            <w:r>
              <w:rPr>
                <w:webHidden/>
                <w:rStyle w:val="IndexLink"/>
                <w:rtl w:val="true"/>
              </w:rPr>
              <w:t>مرزهای ناشناخته عمر انسان</w:t>
            </w:r>
            <w:r>
              <w:rPr>
                <w:rStyle w:val="IndexLink"/>
                <w:rtl w:val="true"/>
              </w:rPr>
              <w:tab/>
            </w:r>
            <w:r>
              <w:rPr>
                <w:rStyle w:val="IndexLink"/>
              </w:rPr>
              <w:t>467</w:t>
            </w:r>
          </w:hyperlink>
        </w:p>
        <w:p>
          <w:pPr>
            <w:pStyle w:val="Contents3"/>
            <w:tabs>
              <w:tab w:val="clear" w:pos="8459"/>
              <w:tab w:val="right" w:pos="9026" w:leader="dot"/>
            </w:tabs>
            <w:rPr/>
          </w:pPr>
          <w:hyperlink w:anchor="__RefHeading___Toc4123738_211673320">
            <w:r>
              <w:rPr>
                <w:webHidden/>
                <w:rStyle w:val="IndexLink"/>
                <w:rtl w:val="true"/>
              </w:rPr>
              <w:t>کسانی که عمرهای طولانی داشته اند؟</w:t>
            </w:r>
            <w:r>
              <w:rPr>
                <w:rStyle w:val="IndexLink"/>
                <w:rtl w:val="true"/>
              </w:rPr>
              <w:tab/>
            </w:r>
            <w:r>
              <w:rPr>
                <w:rStyle w:val="IndexLink"/>
              </w:rPr>
              <w:t>470</w:t>
            </w:r>
          </w:hyperlink>
        </w:p>
        <w:p>
          <w:pPr>
            <w:pStyle w:val="Contents2"/>
            <w:tabs>
              <w:tab w:val="clear" w:pos="8743"/>
              <w:tab w:val="right" w:pos="9026" w:leader="dot"/>
            </w:tabs>
            <w:rPr/>
          </w:pPr>
          <w:hyperlink w:anchor="__RefHeading___Toc4123740_211673320">
            <w:r>
              <w:rPr>
                <w:webHidden/>
                <w:rStyle w:val="IndexLink"/>
                <w:rtl w:val="true"/>
              </w:rPr>
              <w:t xml:space="preserve">بخش </w:t>
            </w:r>
            <w:r>
              <w:rPr>
                <w:rStyle w:val="IndexLink"/>
              </w:rPr>
              <w:t>14</w:t>
            </w:r>
            <w:r>
              <w:rPr>
                <w:rStyle w:val="IndexLink"/>
                <w:rtl w:val="true"/>
              </w:rPr>
              <w:t xml:space="preserve">: </w:t>
            </w:r>
            <w:r>
              <w:rPr>
                <w:rStyle w:val="IndexLink"/>
                <w:rtl w:val="true"/>
              </w:rPr>
              <w:t>هنگام ظهور کی خواهد بود؟</w:t>
            </w:r>
            <w:r>
              <w:rPr>
                <w:rStyle w:val="IndexLink"/>
                <w:rtl w:val="true"/>
              </w:rPr>
              <w:tab/>
            </w:r>
            <w:r>
              <w:rPr>
                <w:rStyle w:val="IndexLink"/>
              </w:rPr>
              <w:t>473</w:t>
            </w:r>
          </w:hyperlink>
        </w:p>
        <w:p>
          <w:pPr>
            <w:pStyle w:val="Contents3"/>
            <w:tabs>
              <w:tab w:val="clear" w:pos="8459"/>
              <w:tab w:val="right" w:pos="9026" w:leader="dot"/>
            </w:tabs>
            <w:rPr/>
          </w:pPr>
          <w:hyperlink w:anchor="__RefHeading___Toc4123742_211673320">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4123744_211673320">
            <w:r>
              <w:rPr>
                <w:webHidden/>
                <w:rStyle w:val="IndexLink"/>
                <w:rtl w:val="true"/>
              </w:rPr>
              <w:t>راز نهان بودن زمان ظهور</w:t>
            </w:r>
            <w:r>
              <w:rPr>
                <w:rStyle w:val="IndexLink"/>
                <w:rtl w:val="true"/>
              </w:rPr>
              <w:tab/>
            </w:r>
            <w:r>
              <w:rPr>
                <w:rStyle w:val="IndexLink"/>
              </w:rPr>
              <w:t>477</w:t>
            </w:r>
          </w:hyperlink>
        </w:p>
        <w:p>
          <w:pPr>
            <w:pStyle w:val="Contents3"/>
            <w:tabs>
              <w:tab w:val="clear" w:pos="8459"/>
              <w:tab w:val="right" w:pos="9026" w:leader="dot"/>
            </w:tabs>
            <w:rPr/>
          </w:pPr>
          <w:hyperlink w:anchor="__RefHeading___Toc4123746_211673320">
            <w:r>
              <w:rPr>
                <w:webHidden/>
                <w:rStyle w:val="IndexLink"/>
                <w:rtl w:val="true"/>
              </w:rPr>
              <w:t>راز آزمایش بندگان</w:t>
            </w:r>
            <w:r>
              <w:rPr>
                <w:rStyle w:val="IndexLink"/>
                <w:rtl w:val="true"/>
              </w:rPr>
              <w:tab/>
            </w:r>
            <w:r>
              <w:rPr>
                <w:rStyle w:val="IndexLink"/>
              </w:rPr>
              <w:t>480</w:t>
            </w:r>
          </w:hyperlink>
        </w:p>
        <w:p>
          <w:pPr>
            <w:pStyle w:val="Contents3"/>
            <w:tabs>
              <w:tab w:val="clear" w:pos="8459"/>
              <w:tab w:val="right" w:pos="9026" w:leader="dot"/>
            </w:tabs>
            <w:rPr/>
          </w:pPr>
          <w:hyperlink w:anchor="__RefHeading___Toc4123748_211673320">
            <w:r>
              <w:rPr>
                <w:webHidden/>
                <w:rStyle w:val="IndexLink"/>
                <w:rtl w:val="true"/>
              </w:rPr>
              <w:t>پیشگوییهای بی اساس</w:t>
            </w:r>
            <w:r>
              <w:rPr>
                <w:rStyle w:val="IndexLink"/>
                <w:rtl w:val="true"/>
              </w:rPr>
              <w:tab/>
            </w:r>
            <w:r>
              <w:rPr>
                <w:rStyle w:val="IndexLink"/>
              </w:rPr>
              <w:t>482</w:t>
            </w:r>
          </w:hyperlink>
        </w:p>
        <w:p>
          <w:pPr>
            <w:pStyle w:val="Contents2"/>
            <w:tabs>
              <w:tab w:val="clear" w:pos="8743"/>
              <w:tab w:val="right" w:pos="9026" w:leader="dot"/>
            </w:tabs>
            <w:rPr/>
          </w:pPr>
          <w:hyperlink w:anchor="__RefHeading___Toc4123750_211673320">
            <w:r>
              <w:rPr>
                <w:webHidden/>
                <w:rStyle w:val="IndexLink"/>
                <w:rtl w:val="true"/>
              </w:rPr>
              <w:t xml:space="preserve">بخش </w:t>
            </w:r>
            <w:r>
              <w:rPr>
                <w:rStyle w:val="IndexLink"/>
              </w:rPr>
              <w:t>15</w:t>
            </w:r>
            <w:r>
              <w:rPr>
                <w:rStyle w:val="IndexLink"/>
                <w:rtl w:val="true"/>
              </w:rPr>
              <w:t xml:space="preserve">: </w:t>
            </w:r>
            <w:r>
              <w:rPr>
                <w:rStyle w:val="IndexLink"/>
                <w:rtl w:val="true"/>
              </w:rPr>
              <w:t>نشانه های امام مهدی</w:t>
            </w:r>
            <w:r>
              <w:rPr>
                <w:rStyle w:val="IndexLink"/>
                <w:rtl w:val="true"/>
              </w:rPr>
              <w:tab/>
            </w:r>
            <w:r>
              <w:rPr>
                <w:rStyle w:val="IndexLink"/>
              </w:rPr>
              <w:t>483</w:t>
            </w:r>
          </w:hyperlink>
        </w:p>
        <w:p>
          <w:pPr>
            <w:pStyle w:val="Contents3"/>
            <w:tabs>
              <w:tab w:val="clear" w:pos="8459"/>
              <w:tab w:val="right" w:pos="9026" w:leader="dot"/>
            </w:tabs>
            <w:rPr/>
          </w:pPr>
          <w:hyperlink w:anchor="__RefHeading___Toc4123752_211673320">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4123754_211673320">
            <w:r>
              <w:rPr>
                <w:webHidden/>
                <w:rStyle w:val="IndexLink"/>
                <w:rtl w:val="true"/>
              </w:rPr>
              <w:t>یک پرسش وچند پاسخ</w:t>
            </w:r>
            <w:r>
              <w:rPr>
                <w:rStyle w:val="IndexLink"/>
                <w:rtl w:val="true"/>
              </w:rPr>
              <w:tab/>
            </w:r>
            <w:r>
              <w:rPr>
                <w:rStyle w:val="IndexLink"/>
              </w:rPr>
              <w:t>486</w:t>
            </w:r>
          </w:hyperlink>
        </w:p>
        <w:p>
          <w:pPr>
            <w:pStyle w:val="Contents3"/>
            <w:tabs>
              <w:tab w:val="clear" w:pos="8459"/>
              <w:tab w:val="right" w:pos="9026" w:leader="dot"/>
            </w:tabs>
            <w:rPr/>
          </w:pPr>
          <w:hyperlink w:anchor="__RefHeading___Toc4123756_211673320">
            <w:r>
              <w:rPr>
                <w:webHidden/>
                <w:rStyle w:val="IndexLink"/>
                <w:rtl w:val="true"/>
              </w:rPr>
              <w:t>نشانه های او در روایات</w:t>
            </w:r>
            <w:r>
              <w:rPr>
                <w:rStyle w:val="IndexLink"/>
                <w:rtl w:val="true"/>
              </w:rPr>
              <w:tab/>
            </w:r>
            <w:r>
              <w:rPr>
                <w:rStyle w:val="IndexLink"/>
              </w:rPr>
              <w:t>487</w:t>
            </w:r>
          </w:hyperlink>
        </w:p>
        <w:p>
          <w:pPr>
            <w:pStyle w:val="Contents2"/>
            <w:tabs>
              <w:tab w:val="clear" w:pos="8743"/>
              <w:tab w:val="right" w:pos="9026" w:leader="dot"/>
            </w:tabs>
            <w:rPr/>
          </w:pPr>
          <w:hyperlink w:anchor="__RefHeading___Toc4123758_211673320">
            <w:r>
              <w:rPr>
                <w:webHidden/>
                <w:rStyle w:val="IndexLink"/>
                <w:rtl w:val="true"/>
              </w:rPr>
              <w:t xml:space="preserve">بخش </w:t>
            </w:r>
            <w:r>
              <w:rPr>
                <w:rStyle w:val="IndexLink"/>
              </w:rPr>
              <w:t>16</w:t>
            </w:r>
            <w:r>
              <w:rPr>
                <w:rStyle w:val="IndexLink"/>
                <w:rtl w:val="true"/>
              </w:rPr>
              <w:t xml:space="preserve">: </w:t>
            </w:r>
            <w:r>
              <w:rPr>
                <w:rStyle w:val="IndexLink"/>
                <w:rtl w:val="true"/>
              </w:rPr>
              <w:t>نشانه های ظهور</w:t>
            </w:r>
            <w:r>
              <w:rPr>
                <w:rStyle w:val="IndexLink"/>
                <w:rtl w:val="true"/>
              </w:rPr>
              <w:tab/>
            </w:r>
            <w:r>
              <w:rPr>
                <w:rStyle w:val="IndexLink"/>
              </w:rPr>
              <w:t>493</w:t>
            </w:r>
          </w:hyperlink>
        </w:p>
        <w:p>
          <w:pPr>
            <w:pStyle w:val="Contents3"/>
            <w:tabs>
              <w:tab w:val="clear" w:pos="8459"/>
              <w:tab w:val="right" w:pos="9026" w:leader="dot"/>
            </w:tabs>
            <w:rPr/>
          </w:pPr>
          <w:hyperlink w:anchor="__RefHeading___Toc4123760_21167332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4123762_211673320">
            <w:r>
              <w:rPr>
                <w:webHidden/>
                <w:rStyle w:val="IndexLink"/>
                <w:rtl w:val="true"/>
              </w:rPr>
              <w:t>نشانه های ظهور</w:t>
            </w:r>
            <w:r>
              <w:rPr>
                <w:rStyle w:val="IndexLink"/>
                <w:rtl w:val="true"/>
              </w:rPr>
              <w:tab/>
            </w:r>
            <w:r>
              <w:rPr>
                <w:rStyle w:val="IndexLink"/>
              </w:rPr>
              <w:t>495</w:t>
            </w:r>
          </w:hyperlink>
        </w:p>
        <w:p>
          <w:pPr>
            <w:pStyle w:val="Contents3"/>
            <w:tabs>
              <w:tab w:val="clear" w:pos="8459"/>
              <w:tab w:val="right" w:pos="9026" w:leader="dot"/>
            </w:tabs>
            <w:rPr/>
          </w:pPr>
          <w:hyperlink w:anchor="__RefHeading___Toc4123764_211673320">
            <w:r>
              <w:rPr>
                <w:webHidden/>
                <w:rStyle w:val="IndexLink"/>
              </w:rPr>
              <w:t>1</w:t>
            </w:r>
            <w:r>
              <w:rPr>
                <w:rStyle w:val="IndexLink"/>
                <w:rtl w:val="true"/>
              </w:rPr>
              <w:t>-</w:t>
            </w:r>
            <w:r>
              <w:rPr>
                <w:rStyle w:val="IndexLink"/>
                <w:rtl w:val="true"/>
              </w:rPr>
              <w:t>نشانه های عمومی</w:t>
            </w:r>
            <w:r>
              <w:rPr>
                <w:rStyle w:val="IndexLink"/>
                <w:rtl w:val="true"/>
              </w:rPr>
              <w:tab/>
            </w:r>
            <w:r>
              <w:rPr>
                <w:rStyle w:val="IndexLink"/>
              </w:rPr>
              <w:t>498</w:t>
            </w:r>
          </w:hyperlink>
        </w:p>
        <w:p>
          <w:pPr>
            <w:pStyle w:val="Contents3"/>
            <w:tabs>
              <w:tab w:val="clear" w:pos="8459"/>
              <w:tab w:val="right" w:pos="9026" w:leader="dot"/>
            </w:tabs>
            <w:rPr/>
          </w:pPr>
          <w:hyperlink w:anchor="__RefHeading___Toc4123766_211673320">
            <w:r>
              <w:rPr>
                <w:webHidden/>
                <w:rStyle w:val="IndexLink"/>
                <w:rtl w:val="true"/>
              </w:rPr>
              <w:t>شرحی کوتاه بر این روایت</w:t>
            </w:r>
            <w:r>
              <w:rPr>
                <w:rStyle w:val="IndexLink"/>
                <w:rtl w:val="true"/>
              </w:rPr>
              <w:tab/>
            </w:r>
            <w:r>
              <w:rPr>
                <w:rStyle w:val="IndexLink"/>
              </w:rPr>
              <w:t>500</w:t>
            </w:r>
          </w:hyperlink>
        </w:p>
        <w:p>
          <w:pPr>
            <w:pStyle w:val="Contents3"/>
            <w:tabs>
              <w:tab w:val="clear" w:pos="8459"/>
              <w:tab w:val="right" w:pos="9026" w:leader="dot"/>
            </w:tabs>
            <w:rPr/>
          </w:pPr>
          <w:hyperlink w:anchor="__RefHeading___Toc4123768_211673320">
            <w:r>
              <w:rPr>
                <w:webHidden/>
                <w:rStyle w:val="IndexLink"/>
                <w:rtl w:val="true"/>
              </w:rPr>
              <w:t>بیان شیخ مفید</w:t>
            </w:r>
            <w:r>
              <w:rPr>
                <w:rStyle w:val="IndexLink"/>
                <w:rtl w:val="true"/>
              </w:rPr>
              <w:tab/>
            </w:r>
            <w:r>
              <w:rPr>
                <w:rStyle w:val="IndexLink"/>
              </w:rPr>
              <w:t>504</w:t>
            </w:r>
          </w:hyperlink>
        </w:p>
        <w:p>
          <w:pPr>
            <w:pStyle w:val="Contents3"/>
            <w:tabs>
              <w:tab w:val="clear" w:pos="8459"/>
              <w:tab w:val="right" w:pos="9026" w:leader="dot"/>
            </w:tabs>
            <w:rPr/>
          </w:pPr>
          <w:hyperlink w:anchor="__RefHeading___Toc4123770_211673320">
            <w:r>
              <w:rPr>
                <w:webHidden/>
                <w:rStyle w:val="IndexLink"/>
                <w:rtl w:val="true"/>
              </w:rPr>
              <w:t>نگرشی بر دریافتهای شیخ مفید</w:t>
            </w:r>
            <w:r>
              <w:rPr>
                <w:rStyle w:val="IndexLink"/>
                <w:rtl w:val="true"/>
              </w:rPr>
              <w:tab/>
            </w:r>
            <w:r>
              <w:rPr>
                <w:rStyle w:val="IndexLink"/>
              </w:rPr>
              <w:t>506</w:t>
            </w:r>
          </w:hyperlink>
        </w:p>
        <w:p>
          <w:pPr>
            <w:pStyle w:val="Contents3"/>
            <w:tabs>
              <w:tab w:val="clear" w:pos="8459"/>
              <w:tab w:val="right" w:pos="9026" w:leader="dot"/>
            </w:tabs>
            <w:rPr/>
          </w:pPr>
          <w:hyperlink w:anchor="__RefHeading___Toc4123772_211673320">
            <w:r>
              <w:rPr>
                <w:webHidden/>
                <w:rStyle w:val="IndexLink"/>
              </w:rPr>
              <w:t>3</w:t>
            </w:r>
            <w:r>
              <w:rPr>
                <w:rStyle w:val="IndexLink"/>
                <w:rtl w:val="true"/>
              </w:rPr>
              <w:t xml:space="preserve"> - </w:t>
            </w:r>
            <w:r>
              <w:rPr>
                <w:rStyle w:val="IndexLink"/>
                <w:rtl w:val="true"/>
              </w:rPr>
              <w:t>نشانه هایی که در سال ظهور پدیدار می گردد</w:t>
            </w:r>
            <w:r>
              <w:rPr>
                <w:rStyle w:val="IndexLink"/>
                <w:rtl w:val="true"/>
              </w:rPr>
              <w:tab/>
            </w:r>
            <w:r>
              <w:rPr>
                <w:rStyle w:val="IndexLink"/>
              </w:rPr>
              <w:t>511</w:t>
            </w:r>
          </w:hyperlink>
        </w:p>
        <w:p>
          <w:pPr>
            <w:pStyle w:val="Contents3"/>
            <w:tabs>
              <w:tab w:val="clear" w:pos="8459"/>
              <w:tab w:val="right" w:pos="9026" w:leader="dot"/>
            </w:tabs>
            <w:rPr/>
          </w:pPr>
          <w:hyperlink w:anchor="__RefHeading___Toc4123774_211673320">
            <w:r>
              <w:rPr>
                <w:webHidden/>
                <w:rStyle w:val="IndexLink"/>
                <w:rtl w:val="true"/>
              </w:rPr>
              <w:t>گرفتن خورشید وماه</w:t>
            </w:r>
            <w:r>
              <w:rPr>
                <w:rStyle w:val="IndexLink"/>
                <w:rtl w:val="true"/>
              </w:rPr>
              <w:tab/>
            </w:r>
            <w:r>
              <w:rPr>
                <w:rStyle w:val="IndexLink"/>
              </w:rPr>
              <w:t>516</w:t>
            </w:r>
          </w:hyperlink>
        </w:p>
        <w:p>
          <w:pPr>
            <w:pStyle w:val="Contents3"/>
            <w:tabs>
              <w:tab w:val="clear" w:pos="8459"/>
              <w:tab w:val="right" w:pos="9026" w:leader="dot"/>
            </w:tabs>
            <w:rPr/>
          </w:pPr>
          <w:hyperlink w:anchor="__RefHeading___Toc4123776_211673320">
            <w:r>
              <w:rPr>
                <w:webHidden/>
                <w:rStyle w:val="IndexLink"/>
                <w:rtl w:val="true"/>
              </w:rPr>
              <w:t>روایات در مورد خورشید گرفتگی وماه گرفتگی</w:t>
            </w:r>
            <w:r>
              <w:rPr>
                <w:rStyle w:val="IndexLink"/>
                <w:rtl w:val="true"/>
              </w:rPr>
              <w:tab/>
            </w:r>
            <w:r>
              <w:rPr>
                <w:rStyle w:val="IndexLink"/>
              </w:rPr>
              <w:t>517</w:t>
            </w:r>
          </w:hyperlink>
        </w:p>
        <w:p>
          <w:pPr>
            <w:pStyle w:val="Contents3"/>
            <w:tabs>
              <w:tab w:val="clear" w:pos="8459"/>
              <w:tab w:val="right" w:pos="9026" w:leader="dot"/>
            </w:tabs>
            <w:rPr/>
          </w:pPr>
          <w:hyperlink w:anchor="__RefHeading___Toc4123778_211673320">
            <w:r>
              <w:rPr>
                <w:webHidden/>
                <w:rStyle w:val="IndexLink"/>
                <w:rtl w:val="true"/>
              </w:rPr>
              <w:t>بارش بسیار باران</w:t>
            </w:r>
            <w:r>
              <w:rPr>
                <w:rStyle w:val="IndexLink"/>
                <w:rtl w:val="true"/>
              </w:rPr>
              <w:tab/>
            </w:r>
            <w:r>
              <w:rPr>
                <w:rStyle w:val="IndexLink"/>
              </w:rPr>
              <w:t>519</w:t>
            </w:r>
          </w:hyperlink>
        </w:p>
        <w:p>
          <w:pPr>
            <w:pStyle w:val="Contents3"/>
            <w:tabs>
              <w:tab w:val="clear" w:pos="8459"/>
              <w:tab w:val="right" w:pos="9026" w:leader="dot"/>
            </w:tabs>
            <w:rPr/>
          </w:pPr>
          <w:hyperlink w:anchor="__RefHeading___Toc4123780_211673320">
            <w:r>
              <w:rPr>
                <w:webHidden/>
                <w:rStyle w:val="IndexLink"/>
                <w:rtl w:val="true"/>
              </w:rPr>
              <w:t>سومین جنگ جهانی</w:t>
            </w:r>
            <w:r>
              <w:rPr>
                <w:rStyle w:val="IndexLink"/>
                <w:rtl w:val="true"/>
              </w:rPr>
              <w:tab/>
            </w:r>
            <w:r>
              <w:rPr>
                <w:rStyle w:val="IndexLink"/>
              </w:rPr>
              <w:t>522</w:t>
            </w:r>
          </w:hyperlink>
        </w:p>
        <w:p>
          <w:pPr>
            <w:pStyle w:val="Contents3"/>
            <w:tabs>
              <w:tab w:val="clear" w:pos="8459"/>
              <w:tab w:val="right" w:pos="9026" w:leader="dot"/>
            </w:tabs>
            <w:rPr/>
          </w:pPr>
          <w:hyperlink w:anchor="__RefHeading___Toc4123782_211673320">
            <w:r>
              <w:rPr>
                <w:webHidden/>
                <w:rStyle w:val="IndexLink"/>
                <w:rtl w:val="true"/>
              </w:rPr>
              <w:t>نشانه های پراکنده</w:t>
            </w:r>
            <w:r>
              <w:rPr>
                <w:rStyle w:val="IndexLink"/>
                <w:rtl w:val="true"/>
              </w:rPr>
              <w:tab/>
            </w:r>
            <w:r>
              <w:rPr>
                <w:rStyle w:val="IndexLink"/>
              </w:rPr>
              <w:t>525</w:t>
            </w:r>
          </w:hyperlink>
        </w:p>
        <w:p>
          <w:pPr>
            <w:pStyle w:val="Contents3"/>
            <w:tabs>
              <w:tab w:val="clear" w:pos="8459"/>
              <w:tab w:val="right" w:pos="9026" w:leader="dot"/>
            </w:tabs>
            <w:rPr/>
          </w:pPr>
          <w:hyperlink w:anchor="__RefHeading___Toc4123784_211673320">
            <w:r>
              <w:rPr>
                <w:webHidden/>
                <w:rStyle w:val="IndexLink"/>
                <w:rtl w:val="true"/>
              </w:rPr>
              <w:t>ب</w:t>
            </w:r>
            <w:r>
              <w:rPr>
                <w:rStyle w:val="IndexLink"/>
                <w:rtl w:val="true"/>
              </w:rPr>
              <w:t xml:space="preserve">: </w:t>
            </w:r>
            <w:r>
              <w:rPr>
                <w:rStyle w:val="IndexLink"/>
                <w:rtl w:val="true"/>
              </w:rPr>
              <w:t>نشانه های قطعی</w:t>
            </w:r>
            <w:r>
              <w:rPr>
                <w:rStyle w:val="IndexLink"/>
                <w:rtl w:val="true"/>
              </w:rPr>
              <w:tab/>
            </w:r>
            <w:r>
              <w:rPr>
                <w:rStyle w:val="IndexLink"/>
              </w:rPr>
              <w:t>528</w:t>
            </w:r>
          </w:hyperlink>
        </w:p>
        <w:p>
          <w:pPr>
            <w:pStyle w:val="Contents3"/>
            <w:tabs>
              <w:tab w:val="clear" w:pos="8459"/>
              <w:tab w:val="right" w:pos="9026" w:leader="dot"/>
            </w:tabs>
            <w:rPr/>
          </w:pPr>
          <w:hyperlink w:anchor="__RefHeading___Toc4123786_211673320">
            <w:r>
              <w:rPr>
                <w:webHidden/>
                <w:rStyle w:val="IndexLink"/>
                <w:rtl w:val="true"/>
              </w:rPr>
              <w:t>روایات</w:t>
            </w:r>
            <w:r>
              <w:rPr>
                <w:rStyle w:val="IndexLink"/>
                <w:rtl w:val="true"/>
              </w:rPr>
              <w:tab/>
            </w:r>
            <w:r>
              <w:rPr>
                <w:rStyle w:val="IndexLink"/>
              </w:rPr>
              <w:t>528</w:t>
            </w:r>
          </w:hyperlink>
        </w:p>
        <w:p>
          <w:pPr>
            <w:pStyle w:val="Contents3"/>
            <w:tabs>
              <w:tab w:val="clear" w:pos="8459"/>
              <w:tab w:val="right" w:pos="9026" w:leader="dot"/>
            </w:tabs>
            <w:rPr/>
          </w:pPr>
          <w:hyperlink w:anchor="__RefHeading___Toc4123788_211673320">
            <w:r>
              <w:rPr>
                <w:webHidden/>
                <w:rStyle w:val="IndexLink"/>
                <w:rtl w:val="true"/>
              </w:rPr>
              <w:t>ندای آسمانی</w:t>
            </w:r>
            <w:r>
              <w:rPr>
                <w:rStyle w:val="IndexLink"/>
                <w:rtl w:val="true"/>
              </w:rPr>
              <w:tab/>
            </w:r>
            <w:r>
              <w:rPr>
                <w:rStyle w:val="IndexLink"/>
              </w:rPr>
              <w:t>529</w:t>
            </w:r>
          </w:hyperlink>
        </w:p>
        <w:p>
          <w:pPr>
            <w:pStyle w:val="Contents3"/>
            <w:tabs>
              <w:tab w:val="clear" w:pos="8459"/>
              <w:tab w:val="right" w:pos="9026" w:leader="dot"/>
            </w:tabs>
            <w:rPr/>
          </w:pPr>
          <w:hyperlink w:anchor="__RefHeading___Toc4123790_211673320">
            <w:r>
              <w:rPr>
                <w:webHidden/>
                <w:rStyle w:val="IndexLink"/>
                <w:rtl w:val="true"/>
              </w:rPr>
              <w:t>اعلامیه جهانی</w:t>
            </w:r>
            <w:r>
              <w:rPr>
                <w:rStyle w:val="IndexLink"/>
                <w:rtl w:val="true"/>
              </w:rPr>
              <w:tab/>
            </w:r>
            <w:r>
              <w:rPr>
                <w:rStyle w:val="IndexLink"/>
              </w:rPr>
              <w:t>530</w:t>
            </w:r>
          </w:hyperlink>
        </w:p>
        <w:p>
          <w:pPr>
            <w:pStyle w:val="Contents3"/>
            <w:tabs>
              <w:tab w:val="clear" w:pos="8459"/>
              <w:tab w:val="right" w:pos="9026" w:leader="dot"/>
            </w:tabs>
            <w:rPr/>
          </w:pPr>
          <w:hyperlink w:anchor="__RefHeading___Toc4123792_211673320">
            <w:r>
              <w:rPr>
                <w:webHidden/>
                <w:rStyle w:val="IndexLink"/>
                <w:rtl w:val="true"/>
              </w:rPr>
              <w:t>نداهای متعدد</w:t>
            </w:r>
            <w:r>
              <w:rPr>
                <w:rStyle w:val="IndexLink"/>
                <w:rtl w:val="true"/>
              </w:rPr>
              <w:tab/>
            </w:r>
            <w:r>
              <w:rPr>
                <w:rStyle w:val="IndexLink"/>
              </w:rPr>
              <w:t>533</w:t>
            </w:r>
          </w:hyperlink>
        </w:p>
        <w:p>
          <w:pPr>
            <w:pStyle w:val="Contents3"/>
            <w:tabs>
              <w:tab w:val="clear" w:pos="8459"/>
              <w:tab w:val="right" w:pos="9026" w:leader="dot"/>
            </w:tabs>
            <w:rPr/>
          </w:pPr>
          <w:hyperlink w:anchor="__RefHeading___Toc4123794_211673320">
            <w:r>
              <w:rPr>
                <w:webHidden/>
                <w:rStyle w:val="IndexLink"/>
                <w:rtl w:val="true"/>
              </w:rPr>
              <w:t>نمونه هایی از روایات</w:t>
            </w:r>
            <w:r>
              <w:rPr>
                <w:rStyle w:val="IndexLink"/>
                <w:rtl w:val="true"/>
              </w:rPr>
              <w:tab/>
            </w:r>
            <w:r>
              <w:rPr>
                <w:rStyle w:val="IndexLink"/>
              </w:rPr>
              <w:t>534</w:t>
            </w:r>
          </w:hyperlink>
        </w:p>
        <w:p>
          <w:pPr>
            <w:pStyle w:val="Contents3"/>
            <w:tabs>
              <w:tab w:val="clear" w:pos="8459"/>
              <w:tab w:val="right" w:pos="9026" w:leader="dot"/>
            </w:tabs>
            <w:rPr/>
          </w:pPr>
          <w:hyperlink w:anchor="__RefHeading___Toc4123796_211673320">
            <w:r>
              <w:rPr>
                <w:webHidden/>
                <w:rStyle w:val="IndexLink"/>
              </w:rPr>
              <w:t>2</w:t>
            </w:r>
            <w:r>
              <w:rPr>
                <w:rStyle w:val="IndexLink"/>
                <w:rtl w:val="true"/>
              </w:rPr>
              <w:t>-</w:t>
            </w:r>
            <w:r>
              <w:rPr>
                <w:rStyle w:val="IndexLink"/>
                <w:rtl w:val="true"/>
              </w:rPr>
              <w:t>جنبش ارتجاعی سفیانی</w:t>
            </w:r>
            <w:r>
              <w:rPr>
                <w:rStyle w:val="IndexLink"/>
                <w:rtl w:val="true"/>
              </w:rPr>
              <w:tab/>
            </w:r>
            <w:r>
              <w:rPr>
                <w:rStyle w:val="IndexLink"/>
              </w:rPr>
              <w:t>538</w:t>
            </w:r>
          </w:hyperlink>
        </w:p>
        <w:p>
          <w:pPr>
            <w:pStyle w:val="Contents3"/>
            <w:tabs>
              <w:tab w:val="clear" w:pos="8459"/>
              <w:tab w:val="right" w:pos="9026" w:leader="dot"/>
            </w:tabs>
            <w:rPr/>
          </w:pPr>
          <w:hyperlink w:anchor="__RefHeading___Toc4123798_211673320">
            <w:r>
              <w:rPr>
                <w:webHidden/>
                <w:rStyle w:val="IndexLink"/>
              </w:rPr>
              <w:t>1</w:t>
            </w:r>
            <w:r>
              <w:rPr>
                <w:rStyle w:val="IndexLink"/>
                <w:rtl w:val="true"/>
              </w:rPr>
              <w:t>-</w:t>
            </w:r>
            <w:r>
              <w:rPr>
                <w:rStyle w:val="IndexLink"/>
                <w:rtl w:val="true"/>
              </w:rPr>
              <w:t>انقلاب سفیانی</w:t>
            </w:r>
            <w:r>
              <w:rPr>
                <w:rStyle w:val="IndexLink"/>
                <w:rtl w:val="true"/>
              </w:rPr>
              <w:tab/>
            </w:r>
            <w:r>
              <w:rPr>
                <w:rStyle w:val="IndexLink"/>
              </w:rPr>
              <w:t>558</w:t>
            </w:r>
          </w:hyperlink>
        </w:p>
        <w:p>
          <w:pPr>
            <w:pStyle w:val="Contents3"/>
            <w:tabs>
              <w:tab w:val="clear" w:pos="8459"/>
              <w:tab w:val="right" w:pos="9026" w:leader="dot"/>
            </w:tabs>
            <w:rPr/>
          </w:pPr>
          <w:hyperlink w:anchor="__RefHeading___Toc4123800_211673320">
            <w:r>
              <w:rPr>
                <w:webHidden/>
                <w:rStyle w:val="IndexLink"/>
              </w:rPr>
              <w:t>2</w:t>
            </w:r>
            <w:r>
              <w:rPr>
                <w:rStyle w:val="IndexLink"/>
                <w:rtl w:val="true"/>
              </w:rPr>
              <w:t>-</w:t>
            </w:r>
            <w:r>
              <w:rPr>
                <w:rStyle w:val="IndexLink"/>
                <w:rtl w:val="true"/>
              </w:rPr>
              <w:t>در راه اشغال عراق وحجاز</w:t>
            </w:r>
            <w:r>
              <w:rPr>
                <w:rStyle w:val="IndexLink"/>
                <w:rtl w:val="true"/>
              </w:rPr>
              <w:tab/>
            </w:r>
            <w:r>
              <w:rPr>
                <w:rStyle w:val="IndexLink"/>
              </w:rPr>
              <w:t>558</w:t>
            </w:r>
          </w:hyperlink>
        </w:p>
        <w:p>
          <w:pPr>
            <w:pStyle w:val="Contents3"/>
            <w:tabs>
              <w:tab w:val="clear" w:pos="8459"/>
              <w:tab w:val="right" w:pos="9026" w:leader="dot"/>
            </w:tabs>
            <w:rPr/>
          </w:pPr>
          <w:hyperlink w:anchor="__RefHeading___Toc4123802_211673320">
            <w:r>
              <w:rPr>
                <w:webHidden/>
                <w:rStyle w:val="IndexLink"/>
              </w:rPr>
              <w:t>3</w:t>
            </w:r>
            <w:r>
              <w:rPr>
                <w:rStyle w:val="IndexLink"/>
                <w:rtl w:val="true"/>
              </w:rPr>
              <w:t>-</w:t>
            </w:r>
            <w:r>
              <w:rPr>
                <w:rStyle w:val="IndexLink"/>
                <w:rtl w:val="true"/>
              </w:rPr>
              <w:t>اشغال عراق وآزادی آن</w:t>
            </w:r>
            <w:r>
              <w:rPr>
                <w:rStyle w:val="IndexLink"/>
                <w:rtl w:val="true"/>
              </w:rPr>
              <w:tab/>
            </w:r>
            <w:r>
              <w:rPr>
                <w:rStyle w:val="IndexLink"/>
              </w:rPr>
              <w:t>559</w:t>
            </w:r>
          </w:hyperlink>
        </w:p>
        <w:p>
          <w:pPr>
            <w:pStyle w:val="Contents3"/>
            <w:tabs>
              <w:tab w:val="clear" w:pos="8459"/>
              <w:tab w:val="right" w:pos="9026" w:leader="dot"/>
            </w:tabs>
            <w:rPr/>
          </w:pPr>
          <w:hyperlink w:anchor="__RefHeading___Toc4123804_211673320">
            <w:r>
              <w:rPr>
                <w:webHidden/>
                <w:rStyle w:val="IndexLink"/>
              </w:rPr>
              <w:t>4</w:t>
            </w:r>
            <w:r>
              <w:rPr>
                <w:rStyle w:val="IndexLink"/>
                <w:rtl w:val="true"/>
              </w:rPr>
              <w:t>-</w:t>
            </w:r>
            <w:r>
              <w:rPr>
                <w:rStyle w:val="IndexLink"/>
                <w:rtl w:val="true"/>
              </w:rPr>
              <w:t>رویارویی کامل حق وباطل</w:t>
            </w:r>
            <w:r>
              <w:rPr>
                <w:rStyle w:val="IndexLink"/>
                <w:rtl w:val="true"/>
              </w:rPr>
              <w:tab/>
            </w:r>
            <w:r>
              <w:rPr>
                <w:rStyle w:val="IndexLink"/>
              </w:rPr>
              <w:t>560</w:t>
            </w:r>
          </w:hyperlink>
        </w:p>
        <w:p>
          <w:pPr>
            <w:pStyle w:val="Contents3"/>
            <w:tabs>
              <w:tab w:val="clear" w:pos="8459"/>
              <w:tab w:val="right" w:pos="9026" w:leader="dot"/>
            </w:tabs>
            <w:rPr/>
          </w:pPr>
          <w:hyperlink w:anchor="__RefHeading___Toc4123806_211673320">
            <w:r>
              <w:rPr>
                <w:webHidden/>
                <w:rStyle w:val="IndexLink"/>
              </w:rPr>
              <w:t>5</w:t>
            </w:r>
            <w:r>
              <w:rPr>
                <w:rStyle w:val="IndexLink"/>
                <w:rtl w:val="true"/>
              </w:rPr>
              <w:t>-</w:t>
            </w:r>
            <w:r>
              <w:rPr>
                <w:rStyle w:val="IndexLink"/>
                <w:rtl w:val="true"/>
              </w:rPr>
              <w:t>مذاکرات وتلاشهای دیپلماتیک</w:t>
            </w:r>
            <w:r>
              <w:rPr>
                <w:rStyle w:val="IndexLink"/>
                <w:rtl w:val="true"/>
              </w:rPr>
              <w:tab/>
            </w:r>
            <w:r>
              <w:rPr>
                <w:rStyle w:val="IndexLink"/>
              </w:rPr>
              <w:t>560</w:t>
            </w:r>
          </w:hyperlink>
        </w:p>
        <w:p>
          <w:pPr>
            <w:pStyle w:val="Contents3"/>
            <w:tabs>
              <w:tab w:val="clear" w:pos="8459"/>
              <w:tab w:val="right" w:pos="9026" w:leader="dot"/>
            </w:tabs>
            <w:rPr/>
          </w:pPr>
          <w:hyperlink w:anchor="__RefHeading___Toc4123808_211673320">
            <w:r>
              <w:rPr>
                <w:webHidden/>
                <w:rStyle w:val="IndexLink"/>
              </w:rPr>
              <w:t>6</w:t>
            </w:r>
            <w:r>
              <w:rPr>
                <w:rStyle w:val="IndexLink"/>
                <w:rtl w:val="true"/>
              </w:rPr>
              <w:t>-</w:t>
            </w:r>
            <w:r>
              <w:rPr>
                <w:rStyle w:val="IndexLink"/>
                <w:rtl w:val="true"/>
              </w:rPr>
              <w:t>ناجوانمردی وبیعت شکنی</w:t>
            </w:r>
            <w:r>
              <w:rPr>
                <w:rStyle w:val="IndexLink"/>
                <w:rtl w:val="true"/>
              </w:rPr>
              <w:tab/>
            </w:r>
            <w:r>
              <w:rPr>
                <w:rStyle w:val="IndexLink"/>
              </w:rPr>
              <w:t>561</w:t>
            </w:r>
          </w:hyperlink>
        </w:p>
        <w:p>
          <w:pPr>
            <w:pStyle w:val="Contents3"/>
            <w:tabs>
              <w:tab w:val="clear" w:pos="8459"/>
              <w:tab w:val="right" w:pos="9026" w:leader="dot"/>
            </w:tabs>
            <w:rPr/>
          </w:pPr>
          <w:hyperlink w:anchor="__RefHeading___Toc4123810_211673320">
            <w:r>
              <w:rPr>
                <w:webHidden/>
                <w:rStyle w:val="IndexLink"/>
              </w:rPr>
              <w:t>3</w:t>
            </w:r>
            <w:r>
              <w:rPr>
                <w:rStyle w:val="IndexLink"/>
                <w:rtl w:val="true"/>
              </w:rPr>
              <w:t>-</w:t>
            </w:r>
            <w:r>
              <w:rPr>
                <w:rStyle w:val="IndexLink"/>
                <w:rtl w:val="true"/>
              </w:rPr>
              <w:t>فرورفتن سپاه سفیانی در زمین</w:t>
            </w:r>
            <w:r>
              <w:rPr>
                <w:rStyle w:val="IndexLink"/>
                <w:rtl w:val="true"/>
              </w:rPr>
              <w:tab/>
            </w:r>
            <w:r>
              <w:rPr>
                <w:rStyle w:val="IndexLink"/>
              </w:rPr>
              <w:t>566</w:t>
            </w:r>
          </w:hyperlink>
        </w:p>
        <w:p>
          <w:pPr>
            <w:pStyle w:val="Contents3"/>
            <w:tabs>
              <w:tab w:val="clear" w:pos="8459"/>
              <w:tab w:val="right" w:pos="9026" w:leader="dot"/>
            </w:tabs>
            <w:rPr/>
          </w:pPr>
          <w:hyperlink w:anchor="__RefHeading___Toc4123812_211673320">
            <w:r>
              <w:rPr>
                <w:webHidden/>
                <w:rStyle w:val="IndexLink"/>
                <w:rtl w:val="true"/>
              </w:rPr>
              <w:t>جنبش اصلاح طلبانه شخصیت یمنی</w:t>
            </w:r>
            <w:r>
              <w:rPr>
                <w:rStyle w:val="IndexLink"/>
                <w:rtl w:val="true"/>
              </w:rPr>
              <w:tab/>
            </w:r>
            <w:r>
              <w:rPr>
                <w:rStyle w:val="IndexLink"/>
              </w:rPr>
              <w:t>569</w:t>
            </w:r>
          </w:hyperlink>
        </w:p>
        <w:p>
          <w:pPr>
            <w:pStyle w:val="Contents3"/>
            <w:tabs>
              <w:tab w:val="clear" w:pos="8459"/>
              <w:tab w:val="right" w:pos="9026" w:leader="dot"/>
            </w:tabs>
            <w:rPr/>
          </w:pPr>
          <w:hyperlink w:anchor="__RefHeading___Toc4123814_211673320">
            <w:r>
              <w:rPr>
                <w:webHidden/>
                <w:rStyle w:val="IndexLink"/>
              </w:rPr>
              <w:t>5</w:t>
            </w:r>
            <w:r>
              <w:rPr>
                <w:rStyle w:val="IndexLink"/>
                <w:rtl w:val="true"/>
              </w:rPr>
              <w:t>-</w:t>
            </w:r>
            <w:r>
              <w:rPr>
                <w:rStyle w:val="IndexLink"/>
                <w:rtl w:val="true"/>
              </w:rPr>
              <w:t>سفیر پاکباخته یا نفس زکیه</w:t>
            </w:r>
            <w:r>
              <w:rPr>
                <w:rStyle w:val="IndexLink"/>
                <w:rtl w:val="true"/>
              </w:rPr>
              <w:tab/>
            </w:r>
            <w:r>
              <w:rPr>
                <w:rStyle w:val="IndexLink"/>
              </w:rPr>
              <w:t>570</w:t>
            </w:r>
          </w:hyperlink>
        </w:p>
        <w:p>
          <w:pPr>
            <w:pStyle w:val="Contents2"/>
            <w:tabs>
              <w:tab w:val="clear" w:pos="8743"/>
              <w:tab w:val="right" w:pos="9026" w:leader="dot"/>
            </w:tabs>
            <w:rPr/>
          </w:pPr>
          <w:hyperlink w:anchor="__RefHeading___Toc4123816_211673320">
            <w:r>
              <w:rPr>
                <w:webHidden/>
                <w:rStyle w:val="IndexLink"/>
                <w:rtl w:val="true"/>
              </w:rPr>
              <w:t xml:space="preserve">بخش </w:t>
            </w:r>
            <w:r>
              <w:rPr>
                <w:rStyle w:val="IndexLink"/>
              </w:rPr>
              <w:t>17</w:t>
            </w:r>
            <w:r>
              <w:rPr>
                <w:rStyle w:val="IndexLink"/>
                <w:rtl w:val="true"/>
              </w:rPr>
              <w:t xml:space="preserve">: </w:t>
            </w:r>
            <w:r>
              <w:rPr>
                <w:rStyle w:val="IndexLink"/>
                <w:rtl w:val="true"/>
              </w:rPr>
              <w:t>مدعیان دروغین</w:t>
            </w:r>
            <w:r>
              <w:rPr>
                <w:rStyle w:val="IndexLink"/>
                <w:rtl w:val="true"/>
              </w:rPr>
              <w:tab/>
            </w:r>
            <w:r>
              <w:rPr>
                <w:rStyle w:val="IndexLink"/>
              </w:rPr>
              <w:t>575</w:t>
            </w:r>
          </w:hyperlink>
        </w:p>
        <w:p>
          <w:pPr>
            <w:pStyle w:val="Contents3"/>
            <w:tabs>
              <w:tab w:val="clear" w:pos="8459"/>
              <w:tab w:val="right" w:pos="9026" w:leader="dot"/>
            </w:tabs>
            <w:rPr/>
          </w:pPr>
          <w:hyperlink w:anchor="__RefHeading___Toc4123818_211673320">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4123820_211673320">
            <w:r>
              <w:rPr>
                <w:webHidden/>
                <w:rStyle w:val="IndexLink"/>
                <w:rtl w:val="true"/>
              </w:rPr>
              <w:t>سه گروه مدعی مهدویت</w:t>
            </w:r>
            <w:r>
              <w:rPr>
                <w:rStyle w:val="IndexLink"/>
                <w:rtl w:val="true"/>
              </w:rPr>
              <w:tab/>
            </w:r>
            <w:r>
              <w:rPr>
                <w:rStyle w:val="IndexLink"/>
              </w:rPr>
              <w:t>578</w:t>
            </w:r>
          </w:hyperlink>
        </w:p>
        <w:p>
          <w:pPr>
            <w:pStyle w:val="Contents3"/>
            <w:tabs>
              <w:tab w:val="clear" w:pos="8459"/>
              <w:tab w:val="right" w:pos="9026" w:leader="dot"/>
            </w:tabs>
            <w:rPr/>
          </w:pPr>
          <w:hyperlink w:anchor="__RefHeading___Toc4123822_211673320">
            <w:r>
              <w:rPr>
                <w:webHidden/>
                <w:rStyle w:val="IndexLink"/>
                <w:rtl w:val="true"/>
              </w:rPr>
              <w:t>الف</w:t>
            </w:r>
            <w:r>
              <w:rPr>
                <w:rStyle w:val="IndexLink"/>
                <w:rtl w:val="true"/>
              </w:rPr>
              <w:t xml:space="preserve">: </w:t>
            </w:r>
            <w:r>
              <w:rPr>
                <w:rStyle w:val="IndexLink"/>
                <w:rtl w:val="true"/>
              </w:rPr>
              <w:t>گروه اوّل</w:t>
            </w:r>
            <w:r>
              <w:rPr>
                <w:rStyle w:val="IndexLink"/>
                <w:rtl w:val="true"/>
              </w:rPr>
              <w:tab/>
            </w:r>
            <w:r>
              <w:rPr>
                <w:rStyle w:val="IndexLink"/>
              </w:rPr>
              <w:t>579</w:t>
            </w:r>
          </w:hyperlink>
        </w:p>
        <w:p>
          <w:pPr>
            <w:pStyle w:val="Contents3"/>
            <w:tabs>
              <w:tab w:val="clear" w:pos="8459"/>
              <w:tab w:val="right" w:pos="9026" w:leader="dot"/>
            </w:tabs>
            <w:rPr/>
          </w:pPr>
          <w:hyperlink w:anchor="__RefHeading___Toc4123824_211673320">
            <w:r>
              <w:rPr>
                <w:webHidden/>
                <w:rStyle w:val="IndexLink"/>
              </w:rPr>
              <w:t>1</w:t>
            </w:r>
            <w:r>
              <w:rPr>
                <w:rStyle w:val="IndexLink"/>
                <w:rtl w:val="true"/>
              </w:rPr>
              <w:t>-</w:t>
            </w:r>
            <w:r>
              <w:rPr>
                <w:rStyle w:val="IndexLink"/>
                <w:rtl w:val="true"/>
              </w:rPr>
              <w:t>محمد حنفیه</w:t>
            </w:r>
            <w:r>
              <w:rPr>
                <w:rStyle w:val="IndexLink"/>
                <w:rtl w:val="true"/>
              </w:rPr>
              <w:tab/>
            </w:r>
            <w:r>
              <w:rPr>
                <w:rStyle w:val="IndexLink"/>
              </w:rPr>
              <w:t>579</w:t>
            </w:r>
          </w:hyperlink>
        </w:p>
        <w:p>
          <w:pPr>
            <w:pStyle w:val="Contents3"/>
            <w:tabs>
              <w:tab w:val="clear" w:pos="8459"/>
              <w:tab w:val="right" w:pos="9026" w:leader="dot"/>
            </w:tabs>
            <w:rPr/>
          </w:pPr>
          <w:hyperlink w:anchor="__RefHeading___Toc4123826_211673320">
            <w:r>
              <w:rPr>
                <w:webHidden/>
                <w:rStyle w:val="IndexLink"/>
              </w:rPr>
              <w:t>2</w:t>
            </w:r>
            <w:r>
              <w:rPr>
                <w:rStyle w:val="IndexLink"/>
                <w:rtl w:val="true"/>
              </w:rPr>
              <w:t>-</w:t>
            </w:r>
            <w:r>
              <w:rPr>
                <w:rStyle w:val="IndexLink"/>
                <w:rtl w:val="true"/>
              </w:rPr>
              <w:t>زید، فرزند امام سجاد</w:t>
            </w:r>
            <w:r>
              <w:rPr>
                <w:rStyle w:val="IndexLink"/>
                <w:rtl w:val="true"/>
              </w:rPr>
              <w:tab/>
            </w:r>
            <w:r>
              <w:rPr>
                <w:rStyle w:val="IndexLink"/>
              </w:rPr>
              <w:t>580</w:t>
            </w:r>
          </w:hyperlink>
        </w:p>
        <w:p>
          <w:pPr>
            <w:pStyle w:val="Contents3"/>
            <w:tabs>
              <w:tab w:val="clear" w:pos="8459"/>
              <w:tab w:val="right" w:pos="9026" w:leader="dot"/>
            </w:tabs>
            <w:rPr/>
          </w:pPr>
          <w:hyperlink w:anchor="__RefHeading___Toc4123828_211673320">
            <w:r>
              <w:rPr>
                <w:webHidden/>
                <w:rStyle w:val="IndexLink"/>
              </w:rPr>
              <w:t>3</w:t>
            </w:r>
            <w:r>
              <w:rPr>
                <w:rStyle w:val="IndexLink"/>
                <w:rtl w:val="true"/>
              </w:rPr>
              <w:t>-</w:t>
            </w:r>
            <w:r>
              <w:rPr>
                <w:rStyle w:val="IndexLink"/>
                <w:rtl w:val="true"/>
              </w:rPr>
              <w:t>محمد بن عبدالله محض</w:t>
            </w:r>
            <w:r>
              <w:rPr>
                <w:rStyle w:val="IndexLink"/>
                <w:rtl w:val="true"/>
              </w:rPr>
              <w:tab/>
            </w:r>
            <w:r>
              <w:rPr>
                <w:rStyle w:val="IndexLink"/>
              </w:rPr>
              <w:t>582</w:t>
            </w:r>
          </w:hyperlink>
        </w:p>
        <w:p>
          <w:pPr>
            <w:pStyle w:val="Contents3"/>
            <w:tabs>
              <w:tab w:val="clear" w:pos="8459"/>
              <w:tab w:val="right" w:pos="9026" w:leader="dot"/>
            </w:tabs>
            <w:rPr/>
          </w:pPr>
          <w:hyperlink w:anchor="__RefHeading___Toc4123830_211673320">
            <w:r>
              <w:rPr>
                <w:webHidden/>
                <w:rStyle w:val="IndexLink"/>
                <w:rtl w:val="true"/>
              </w:rPr>
              <w:t>ب</w:t>
            </w:r>
            <w:r>
              <w:rPr>
                <w:rStyle w:val="IndexLink"/>
                <w:rtl w:val="true"/>
              </w:rPr>
              <w:t xml:space="preserve">: </w:t>
            </w:r>
            <w:r>
              <w:rPr>
                <w:rStyle w:val="IndexLink"/>
                <w:rtl w:val="true"/>
              </w:rPr>
              <w:t>گروه دوم</w:t>
            </w:r>
            <w:r>
              <w:rPr>
                <w:rStyle w:val="IndexLink"/>
                <w:rtl w:val="true"/>
              </w:rPr>
              <w:tab/>
            </w:r>
            <w:r>
              <w:rPr>
                <w:rStyle w:val="IndexLink"/>
              </w:rPr>
              <w:t>583</w:t>
            </w:r>
          </w:hyperlink>
        </w:p>
        <w:p>
          <w:pPr>
            <w:pStyle w:val="Contents3"/>
            <w:tabs>
              <w:tab w:val="clear" w:pos="8459"/>
              <w:tab w:val="right" w:pos="9026" w:leader="dot"/>
            </w:tabs>
            <w:rPr/>
          </w:pPr>
          <w:hyperlink w:anchor="__RefHeading___Toc4123832_211673320">
            <w:r>
              <w:rPr>
                <w:webHidden/>
                <w:rStyle w:val="IndexLink"/>
                <w:rtl w:val="true"/>
              </w:rPr>
              <w:t>ج</w:t>
            </w:r>
            <w:r>
              <w:rPr>
                <w:rStyle w:val="IndexLink"/>
                <w:rtl w:val="true"/>
              </w:rPr>
              <w:t xml:space="preserve">: </w:t>
            </w:r>
            <w:r>
              <w:rPr>
                <w:rStyle w:val="IndexLink"/>
                <w:rtl w:val="true"/>
              </w:rPr>
              <w:t>گروه سوم</w:t>
            </w:r>
            <w:r>
              <w:rPr>
                <w:rStyle w:val="IndexLink"/>
                <w:rtl w:val="true"/>
              </w:rPr>
              <w:tab/>
            </w:r>
            <w:r>
              <w:rPr>
                <w:rStyle w:val="IndexLink"/>
              </w:rPr>
              <w:t>584</w:t>
            </w:r>
          </w:hyperlink>
        </w:p>
        <w:p>
          <w:pPr>
            <w:pStyle w:val="Contents3"/>
            <w:tabs>
              <w:tab w:val="clear" w:pos="8459"/>
              <w:tab w:val="right" w:pos="9026" w:leader="dot"/>
            </w:tabs>
            <w:rPr/>
          </w:pPr>
          <w:hyperlink w:anchor="__RefHeading___Toc4123834_211673320">
            <w:r>
              <w:rPr>
                <w:webHidden/>
                <w:rStyle w:val="IndexLink"/>
                <w:rtl w:val="true"/>
              </w:rPr>
              <w:t>بنیانگذار بهائیت، علی محمد باب</w:t>
            </w:r>
            <w:r>
              <w:rPr>
                <w:rStyle w:val="IndexLink"/>
                <w:rtl w:val="true"/>
              </w:rPr>
              <w:tab/>
            </w:r>
            <w:r>
              <w:rPr>
                <w:rStyle w:val="IndexLink"/>
              </w:rPr>
              <w:t>585</w:t>
            </w:r>
          </w:hyperlink>
        </w:p>
        <w:p>
          <w:pPr>
            <w:pStyle w:val="Contents3"/>
            <w:tabs>
              <w:tab w:val="clear" w:pos="8459"/>
              <w:tab w:val="right" w:pos="9026" w:leader="dot"/>
            </w:tabs>
            <w:rPr/>
          </w:pPr>
          <w:hyperlink w:anchor="__RefHeading___Toc4123836_211673320">
            <w:r>
              <w:rPr>
                <w:webHidden/>
                <w:rStyle w:val="IndexLink"/>
                <w:rtl w:val="true"/>
              </w:rPr>
              <w:t>ادامه عملیات در تهران</w:t>
            </w:r>
            <w:r>
              <w:rPr>
                <w:rStyle w:val="IndexLink"/>
                <w:rtl w:val="true"/>
              </w:rPr>
              <w:tab/>
            </w:r>
            <w:r>
              <w:rPr>
                <w:rStyle w:val="IndexLink"/>
              </w:rPr>
              <w:t>587</w:t>
            </w:r>
          </w:hyperlink>
        </w:p>
        <w:p>
          <w:pPr>
            <w:pStyle w:val="Contents3"/>
            <w:tabs>
              <w:tab w:val="clear" w:pos="8459"/>
              <w:tab w:val="right" w:pos="9026" w:leader="dot"/>
            </w:tabs>
            <w:rPr/>
          </w:pPr>
          <w:hyperlink w:anchor="__RefHeading___Toc4123838_211673320">
            <w:r>
              <w:rPr>
                <w:webHidden/>
                <w:rStyle w:val="IndexLink"/>
                <w:rtl w:val="true"/>
              </w:rPr>
              <w:t>ادامه خیانت</w:t>
            </w:r>
            <w:r>
              <w:rPr>
                <w:rStyle w:val="IndexLink"/>
                <w:rtl w:val="true"/>
              </w:rPr>
              <w:tab/>
            </w:r>
            <w:r>
              <w:rPr>
                <w:rStyle w:val="IndexLink"/>
              </w:rPr>
              <w:t>589</w:t>
            </w:r>
          </w:hyperlink>
        </w:p>
        <w:p>
          <w:pPr>
            <w:pStyle w:val="Contents3"/>
            <w:tabs>
              <w:tab w:val="clear" w:pos="8459"/>
              <w:tab w:val="right" w:pos="9026" w:leader="dot"/>
            </w:tabs>
            <w:rPr/>
          </w:pPr>
          <w:hyperlink w:anchor="__RefHeading___Toc4123840_211673320">
            <w:r>
              <w:rPr>
                <w:webHidden/>
                <w:rStyle w:val="IndexLink"/>
                <w:rtl w:val="true"/>
              </w:rPr>
              <w:t>شماری دیگری از این دروغ پردازان</w:t>
            </w:r>
            <w:r>
              <w:rPr>
                <w:rStyle w:val="IndexLink"/>
                <w:rtl w:val="true"/>
              </w:rPr>
              <w:tab/>
            </w:r>
            <w:r>
              <w:rPr>
                <w:rStyle w:val="IndexLink"/>
              </w:rPr>
              <w:t>590</w:t>
            </w:r>
          </w:hyperlink>
        </w:p>
        <w:p>
          <w:pPr>
            <w:pStyle w:val="Contents2"/>
            <w:tabs>
              <w:tab w:val="clear" w:pos="8743"/>
              <w:tab w:val="right" w:pos="9026" w:leader="dot"/>
            </w:tabs>
            <w:rPr/>
          </w:pPr>
          <w:hyperlink w:anchor="__RefHeading___Toc4123842_211673320">
            <w:r>
              <w:rPr>
                <w:webHidden/>
                <w:rStyle w:val="IndexLink"/>
                <w:rtl w:val="true"/>
              </w:rPr>
              <w:t xml:space="preserve">بخش </w:t>
            </w:r>
            <w:r>
              <w:rPr>
                <w:rStyle w:val="IndexLink"/>
              </w:rPr>
              <w:t>18</w:t>
            </w:r>
            <w:r>
              <w:rPr>
                <w:rStyle w:val="IndexLink"/>
                <w:rtl w:val="true"/>
              </w:rPr>
              <w:t xml:space="preserve">: </w:t>
            </w:r>
            <w:r>
              <w:rPr>
                <w:rStyle w:val="IndexLink"/>
                <w:rtl w:val="true"/>
              </w:rPr>
              <w:t>ظهور او چگونه واز کجا خواهد بود؟</w:t>
            </w:r>
            <w:r>
              <w:rPr>
                <w:rStyle w:val="IndexLink"/>
                <w:rtl w:val="true"/>
              </w:rPr>
              <w:tab/>
            </w:r>
            <w:r>
              <w:rPr>
                <w:rStyle w:val="IndexLink"/>
              </w:rPr>
              <w:t>593</w:t>
            </w:r>
          </w:hyperlink>
        </w:p>
        <w:p>
          <w:pPr>
            <w:pStyle w:val="Contents3"/>
            <w:tabs>
              <w:tab w:val="clear" w:pos="8459"/>
              <w:tab w:val="right" w:pos="9026" w:leader="dot"/>
            </w:tabs>
            <w:rPr/>
          </w:pPr>
          <w:hyperlink w:anchor="__RefHeading___Toc4123844_211673320">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4123846_211673320">
            <w:r>
              <w:rPr>
                <w:webHidden/>
                <w:rStyle w:val="IndexLink"/>
                <w:rtl w:val="true"/>
              </w:rPr>
              <w:t>از مدینه</w:t>
            </w:r>
            <w:r>
              <w:rPr>
                <w:rStyle w:val="IndexLink"/>
                <w:rtl w:val="true"/>
              </w:rPr>
              <w:tab/>
            </w:r>
            <w:r>
              <w:rPr>
                <w:rStyle w:val="IndexLink"/>
              </w:rPr>
              <w:t>597</w:t>
            </w:r>
          </w:hyperlink>
        </w:p>
        <w:p>
          <w:pPr>
            <w:pStyle w:val="Contents3"/>
            <w:tabs>
              <w:tab w:val="clear" w:pos="8459"/>
              <w:tab w:val="right" w:pos="9026" w:leader="dot"/>
            </w:tabs>
            <w:rPr/>
          </w:pPr>
          <w:hyperlink w:anchor="__RefHeading___Toc4123848_211673320">
            <w:r>
              <w:rPr>
                <w:webHidden/>
                <w:rStyle w:val="IndexLink"/>
                <w:rtl w:val="true"/>
              </w:rPr>
              <w:t>شمار امتیازات یاران امام مهدی</w:t>
            </w:r>
            <w:r>
              <w:rPr>
                <w:rStyle w:val="IndexLink"/>
                <w:rtl w:val="true"/>
              </w:rPr>
              <w:tab/>
            </w:r>
            <w:r>
              <w:rPr>
                <w:rStyle w:val="IndexLink"/>
              </w:rPr>
              <w:t>598</w:t>
            </w:r>
          </w:hyperlink>
        </w:p>
        <w:p>
          <w:pPr>
            <w:pStyle w:val="Contents3"/>
            <w:tabs>
              <w:tab w:val="clear" w:pos="8459"/>
              <w:tab w:val="right" w:pos="9026" w:leader="dot"/>
            </w:tabs>
            <w:rPr/>
          </w:pPr>
          <w:hyperlink w:anchor="__RefHeading___Toc4123850_211673320">
            <w:r>
              <w:rPr>
                <w:webHidden/>
                <w:rStyle w:val="IndexLink"/>
                <w:rtl w:val="true"/>
              </w:rPr>
              <w:t>فرق میان اصحاب وانصار آن حضرت</w:t>
            </w:r>
            <w:r>
              <w:rPr>
                <w:rStyle w:val="IndexLink"/>
                <w:rtl w:val="true"/>
              </w:rPr>
              <w:tab/>
            </w:r>
            <w:r>
              <w:rPr>
                <w:rStyle w:val="IndexLink"/>
              </w:rPr>
              <w:t>613</w:t>
            </w:r>
          </w:hyperlink>
        </w:p>
        <w:p>
          <w:pPr>
            <w:pStyle w:val="Contents3"/>
            <w:tabs>
              <w:tab w:val="clear" w:pos="8459"/>
              <w:tab w:val="right" w:pos="9026" w:leader="dot"/>
            </w:tabs>
            <w:rPr/>
          </w:pPr>
          <w:hyperlink w:anchor="__RefHeading___Toc4123852_211673320">
            <w:r>
              <w:rPr>
                <w:webHidden/>
                <w:rStyle w:val="IndexLink"/>
                <w:rtl w:val="true"/>
              </w:rPr>
              <w:t>دعای عهد</w:t>
            </w:r>
            <w:r>
              <w:rPr>
                <w:rStyle w:val="IndexLink"/>
                <w:rtl w:val="true"/>
              </w:rPr>
              <w:tab/>
            </w:r>
            <w:r>
              <w:rPr>
                <w:rStyle w:val="IndexLink"/>
              </w:rPr>
              <w:t>615</w:t>
            </w:r>
          </w:hyperlink>
        </w:p>
        <w:p>
          <w:pPr>
            <w:pStyle w:val="Contents3"/>
            <w:tabs>
              <w:tab w:val="clear" w:pos="8459"/>
              <w:tab w:val="right" w:pos="9026" w:leader="dot"/>
            </w:tabs>
            <w:rPr/>
          </w:pPr>
          <w:hyperlink w:anchor="__RefHeading___Toc4123854_211673320">
            <w:r>
              <w:rPr>
                <w:webHidden/>
                <w:rStyle w:val="IndexLink"/>
                <w:rtl w:val="true"/>
              </w:rPr>
              <w:t>روایاتی پیرامون یاران امام مهدی</w:t>
            </w:r>
            <w:r>
              <w:rPr>
                <w:rStyle w:val="IndexLink"/>
                <w:rtl w:val="true"/>
              </w:rPr>
              <w:tab/>
            </w:r>
            <w:r>
              <w:rPr>
                <w:rStyle w:val="IndexLink"/>
              </w:rPr>
              <w:t>620</w:t>
            </w:r>
          </w:hyperlink>
        </w:p>
        <w:p>
          <w:pPr>
            <w:pStyle w:val="Contents3"/>
            <w:tabs>
              <w:tab w:val="clear" w:pos="8459"/>
              <w:tab w:val="right" w:pos="9026" w:leader="dot"/>
            </w:tabs>
            <w:rPr/>
          </w:pPr>
          <w:hyperlink w:anchor="__RefHeading___Toc4123856_211673320">
            <w:r>
              <w:rPr>
                <w:webHidden/>
                <w:rStyle w:val="IndexLink"/>
              </w:rPr>
              <w:t>1</w:t>
            </w:r>
            <w:r>
              <w:rPr>
                <w:rStyle w:val="IndexLink"/>
                <w:rtl w:val="true"/>
              </w:rPr>
              <w:t>-</w:t>
            </w:r>
            <w:r>
              <w:rPr>
                <w:rStyle w:val="IndexLink"/>
                <w:rtl w:val="true"/>
              </w:rPr>
              <w:t>یاران بلند آوازه امام مهدی</w:t>
            </w:r>
            <w:r>
              <w:rPr>
                <w:rStyle w:val="IndexLink"/>
                <w:rtl w:val="true"/>
              </w:rPr>
              <w:tab/>
            </w:r>
            <w:r>
              <w:rPr>
                <w:rStyle w:val="IndexLink"/>
              </w:rPr>
              <w:t>628</w:t>
            </w:r>
          </w:hyperlink>
        </w:p>
        <w:p>
          <w:pPr>
            <w:pStyle w:val="Contents3"/>
            <w:tabs>
              <w:tab w:val="clear" w:pos="8459"/>
              <w:tab w:val="right" w:pos="9026" w:leader="dot"/>
            </w:tabs>
            <w:rPr/>
          </w:pPr>
          <w:hyperlink w:anchor="__RefHeading___Toc4123858_211673320">
            <w:r>
              <w:rPr>
                <w:webHidden/>
                <w:rStyle w:val="IndexLink"/>
              </w:rPr>
              <w:t>2</w:t>
            </w:r>
            <w:r>
              <w:rPr>
                <w:rStyle w:val="IndexLink"/>
                <w:rtl w:val="true"/>
              </w:rPr>
              <w:t>-</w:t>
            </w:r>
            <w:r>
              <w:rPr>
                <w:rStyle w:val="IndexLink"/>
                <w:rtl w:val="true"/>
              </w:rPr>
              <w:t>امتیازات آنان</w:t>
            </w:r>
            <w:r>
              <w:rPr>
                <w:rStyle w:val="IndexLink"/>
                <w:rtl w:val="true"/>
              </w:rPr>
              <w:tab/>
            </w:r>
            <w:r>
              <w:rPr>
                <w:rStyle w:val="IndexLink"/>
              </w:rPr>
              <w:t>629</w:t>
            </w:r>
          </w:hyperlink>
        </w:p>
        <w:p>
          <w:pPr>
            <w:pStyle w:val="Contents3"/>
            <w:tabs>
              <w:tab w:val="clear" w:pos="8459"/>
              <w:tab w:val="right" w:pos="9026" w:leader="dot"/>
            </w:tabs>
            <w:rPr/>
          </w:pPr>
          <w:hyperlink w:anchor="__RefHeading___Toc4123860_211673320">
            <w:r>
              <w:rPr>
                <w:webHidden/>
                <w:rStyle w:val="IndexLink"/>
                <w:rtl w:val="true"/>
              </w:rPr>
              <w:t>یک واقعیت ناشناخته</w:t>
            </w:r>
            <w:r>
              <w:rPr>
                <w:rStyle w:val="IndexLink"/>
                <w:rtl w:val="true"/>
              </w:rPr>
              <w:tab/>
            </w:r>
            <w:r>
              <w:rPr>
                <w:rStyle w:val="IndexLink"/>
              </w:rPr>
              <w:t>629</w:t>
            </w:r>
          </w:hyperlink>
        </w:p>
        <w:p>
          <w:pPr>
            <w:pStyle w:val="Contents3"/>
            <w:tabs>
              <w:tab w:val="clear" w:pos="8459"/>
              <w:tab w:val="right" w:pos="9026" w:leader="dot"/>
            </w:tabs>
            <w:rPr/>
          </w:pPr>
          <w:hyperlink w:anchor="__RefHeading___Toc4123862_211673320">
            <w:r>
              <w:rPr>
                <w:webHidden/>
                <w:rStyle w:val="IndexLink"/>
              </w:rPr>
              <w:t>3</w:t>
            </w:r>
            <w:r>
              <w:rPr>
                <w:rStyle w:val="IndexLink"/>
                <w:rtl w:val="true"/>
              </w:rPr>
              <w:t>-</w:t>
            </w:r>
            <w:r>
              <w:rPr>
                <w:rStyle w:val="IndexLink"/>
                <w:rtl w:val="true"/>
              </w:rPr>
              <w:t>ایمان استوار وکامل</w:t>
            </w:r>
            <w:r>
              <w:rPr>
                <w:rStyle w:val="IndexLink"/>
                <w:rtl w:val="true"/>
              </w:rPr>
              <w:tab/>
            </w:r>
            <w:r>
              <w:rPr>
                <w:rStyle w:val="IndexLink"/>
              </w:rPr>
              <w:t>631</w:t>
            </w:r>
          </w:hyperlink>
        </w:p>
        <w:p>
          <w:pPr>
            <w:pStyle w:val="Contents3"/>
            <w:tabs>
              <w:tab w:val="clear" w:pos="8459"/>
              <w:tab w:val="right" w:pos="9026" w:leader="dot"/>
            </w:tabs>
            <w:rPr/>
          </w:pPr>
          <w:hyperlink w:anchor="__RefHeading___Toc4123864_211673320">
            <w:r>
              <w:rPr>
                <w:webHidden/>
                <w:rStyle w:val="IndexLink"/>
              </w:rPr>
              <w:t>5</w:t>
            </w:r>
            <w:r>
              <w:rPr>
                <w:rStyle w:val="IndexLink"/>
                <w:rtl w:val="true"/>
              </w:rPr>
              <w:t>-</w:t>
            </w:r>
            <w:r>
              <w:rPr>
                <w:rStyle w:val="IndexLink"/>
                <w:rtl w:val="true"/>
              </w:rPr>
              <w:t>شب زنده داران ونیایشگران</w:t>
            </w:r>
            <w:r>
              <w:rPr>
                <w:rStyle w:val="IndexLink"/>
                <w:rtl w:val="true"/>
              </w:rPr>
              <w:tab/>
            </w:r>
            <w:r>
              <w:rPr>
                <w:rStyle w:val="IndexLink"/>
              </w:rPr>
              <w:t>632</w:t>
            </w:r>
          </w:hyperlink>
        </w:p>
        <w:p>
          <w:pPr>
            <w:pStyle w:val="Contents3"/>
            <w:tabs>
              <w:tab w:val="clear" w:pos="8459"/>
              <w:tab w:val="right" w:pos="9026" w:leader="dot"/>
            </w:tabs>
            <w:rPr/>
          </w:pPr>
          <w:hyperlink w:anchor="__RefHeading___Toc4123866_211673320">
            <w:r>
              <w:rPr>
                <w:webHidden/>
                <w:rStyle w:val="IndexLink"/>
              </w:rPr>
              <w:t>6</w:t>
            </w:r>
            <w:r>
              <w:rPr>
                <w:rStyle w:val="IndexLink"/>
                <w:rtl w:val="true"/>
              </w:rPr>
              <w:t>-</w:t>
            </w:r>
            <w:r>
              <w:rPr>
                <w:rStyle w:val="IndexLink"/>
                <w:rtl w:val="true"/>
              </w:rPr>
              <w:t>در اوج عرفان وآگاهی</w:t>
            </w:r>
            <w:r>
              <w:rPr>
                <w:rStyle w:val="IndexLink"/>
                <w:rtl w:val="true"/>
              </w:rPr>
              <w:tab/>
            </w:r>
            <w:r>
              <w:rPr>
                <w:rStyle w:val="IndexLink"/>
              </w:rPr>
              <w:t>632</w:t>
            </w:r>
          </w:hyperlink>
        </w:p>
        <w:p>
          <w:pPr>
            <w:pStyle w:val="Contents3"/>
            <w:tabs>
              <w:tab w:val="clear" w:pos="8459"/>
              <w:tab w:val="right" w:pos="9026" w:leader="dot"/>
            </w:tabs>
            <w:rPr/>
          </w:pPr>
          <w:hyperlink w:anchor="__RefHeading___Toc4123868_211673320">
            <w:r>
              <w:rPr>
                <w:webHidden/>
                <w:rStyle w:val="IndexLink"/>
              </w:rPr>
              <w:t>7</w:t>
            </w:r>
            <w:r>
              <w:rPr>
                <w:rStyle w:val="IndexLink"/>
                <w:rtl w:val="true"/>
              </w:rPr>
              <w:t>-</w:t>
            </w:r>
            <w:r>
              <w:rPr>
                <w:rStyle w:val="IndexLink"/>
                <w:rtl w:val="true"/>
              </w:rPr>
              <w:t>اتحاد وبرادری</w:t>
            </w:r>
            <w:r>
              <w:rPr>
                <w:rStyle w:val="IndexLink"/>
                <w:rtl w:val="true"/>
              </w:rPr>
              <w:tab/>
            </w:r>
            <w:r>
              <w:rPr>
                <w:rStyle w:val="IndexLink"/>
              </w:rPr>
              <w:t>632</w:t>
            </w:r>
          </w:hyperlink>
        </w:p>
        <w:p>
          <w:pPr>
            <w:pStyle w:val="Contents3"/>
            <w:tabs>
              <w:tab w:val="clear" w:pos="8459"/>
              <w:tab w:val="right" w:pos="9026" w:leader="dot"/>
            </w:tabs>
            <w:rPr/>
          </w:pPr>
          <w:hyperlink w:anchor="__RefHeading___Toc4123870_211673320">
            <w:r>
              <w:rPr>
                <w:webHidden/>
                <w:rStyle w:val="IndexLink"/>
              </w:rPr>
              <w:t>8</w:t>
            </w:r>
            <w:r>
              <w:rPr>
                <w:rStyle w:val="IndexLink"/>
                <w:rtl w:val="true"/>
              </w:rPr>
              <w:t>-</w:t>
            </w:r>
            <w:r>
              <w:rPr>
                <w:rStyle w:val="IndexLink"/>
                <w:rtl w:val="true"/>
              </w:rPr>
              <w:t>نه غرور ومستی ونه احساس ضعف</w:t>
            </w:r>
            <w:r>
              <w:rPr>
                <w:rStyle w:val="IndexLink"/>
                <w:rtl w:val="true"/>
              </w:rPr>
              <w:tab/>
            </w:r>
            <w:r>
              <w:rPr>
                <w:rStyle w:val="IndexLink"/>
              </w:rPr>
              <w:t>633</w:t>
            </w:r>
          </w:hyperlink>
        </w:p>
        <w:p>
          <w:pPr>
            <w:pStyle w:val="Contents3"/>
            <w:tabs>
              <w:tab w:val="clear" w:pos="8459"/>
              <w:tab w:val="right" w:pos="9026" w:leader="dot"/>
            </w:tabs>
            <w:rPr/>
          </w:pPr>
          <w:hyperlink w:anchor="__RefHeading___Toc4123872_211673320">
            <w:r>
              <w:rPr>
                <w:webHidden/>
                <w:rStyle w:val="IndexLink"/>
              </w:rPr>
              <w:t>9</w:t>
            </w:r>
            <w:r>
              <w:rPr>
                <w:rStyle w:val="IndexLink"/>
                <w:rtl w:val="true"/>
              </w:rPr>
              <w:t>-</w:t>
            </w:r>
            <w:r>
              <w:rPr>
                <w:rStyle w:val="IndexLink"/>
                <w:rtl w:val="true"/>
              </w:rPr>
              <w:t>در آرزوی انجام وظیفه وشهادت</w:t>
            </w:r>
            <w:r>
              <w:rPr>
                <w:rStyle w:val="IndexLink"/>
                <w:rtl w:val="true"/>
              </w:rPr>
              <w:tab/>
            </w:r>
            <w:r>
              <w:rPr>
                <w:rStyle w:val="IndexLink"/>
              </w:rPr>
              <w:t>633</w:t>
            </w:r>
          </w:hyperlink>
        </w:p>
        <w:p>
          <w:pPr>
            <w:pStyle w:val="Contents3"/>
            <w:tabs>
              <w:tab w:val="clear" w:pos="8459"/>
              <w:tab w:val="right" w:pos="9026" w:leader="dot"/>
            </w:tabs>
            <w:rPr/>
          </w:pPr>
          <w:hyperlink w:anchor="__RefHeading___Toc4123874_211673320">
            <w:r>
              <w:rPr>
                <w:webHidden/>
                <w:rStyle w:val="IndexLink"/>
              </w:rPr>
              <w:t>10</w:t>
            </w:r>
            <w:r>
              <w:rPr>
                <w:rStyle w:val="IndexLink"/>
                <w:rtl w:val="true"/>
              </w:rPr>
              <w:t>-</w:t>
            </w:r>
            <w:r>
              <w:rPr>
                <w:rStyle w:val="IndexLink"/>
                <w:rtl w:val="true"/>
              </w:rPr>
              <w:t>نام مقدس حسین بر لب</w:t>
            </w:r>
            <w:r>
              <w:rPr>
                <w:rStyle w:val="IndexLink"/>
                <w:rtl w:val="true"/>
              </w:rPr>
              <w:tab/>
            </w:r>
            <w:r>
              <w:rPr>
                <w:rStyle w:val="IndexLink"/>
              </w:rPr>
              <w:t>633</w:t>
            </w:r>
          </w:hyperlink>
        </w:p>
        <w:p>
          <w:pPr>
            <w:pStyle w:val="Contents3"/>
            <w:tabs>
              <w:tab w:val="clear" w:pos="8459"/>
              <w:tab w:val="right" w:pos="9026" w:leader="dot"/>
            </w:tabs>
            <w:rPr/>
          </w:pPr>
          <w:hyperlink w:anchor="__RefHeading___Toc4123876_211673320">
            <w:r>
              <w:rPr>
                <w:webHidden/>
                <w:rStyle w:val="IndexLink"/>
                <w:rtl w:val="true"/>
              </w:rPr>
              <w:t>چگونگی ظهور او</w:t>
            </w:r>
            <w:r>
              <w:rPr>
                <w:rStyle w:val="IndexLink"/>
                <w:rtl w:val="true"/>
              </w:rPr>
              <w:tab/>
            </w:r>
            <w:r>
              <w:rPr>
                <w:rStyle w:val="IndexLink"/>
              </w:rPr>
              <w:t>637</w:t>
            </w:r>
          </w:hyperlink>
        </w:p>
        <w:p>
          <w:pPr>
            <w:pStyle w:val="Contents3"/>
            <w:tabs>
              <w:tab w:val="clear" w:pos="8459"/>
              <w:tab w:val="right" w:pos="9026" w:leader="dot"/>
            </w:tabs>
            <w:rPr/>
          </w:pPr>
          <w:hyperlink w:anchor="__RefHeading___Toc4123878_211673320">
            <w:r>
              <w:rPr>
                <w:webHidden/>
                <w:rStyle w:val="IndexLink"/>
                <w:rtl w:val="true"/>
              </w:rPr>
              <w:t>نخستین سخنرانی امام مهدی</w:t>
            </w:r>
            <w:r>
              <w:rPr>
                <w:rStyle w:val="IndexLink"/>
                <w:rtl w:val="true"/>
              </w:rPr>
              <w:tab/>
            </w:r>
            <w:r>
              <w:rPr>
                <w:rStyle w:val="IndexLink"/>
              </w:rPr>
              <w:t>638</w:t>
            </w:r>
          </w:hyperlink>
        </w:p>
        <w:p>
          <w:pPr>
            <w:pStyle w:val="Contents3"/>
            <w:tabs>
              <w:tab w:val="clear" w:pos="8459"/>
              <w:tab w:val="right" w:pos="9026" w:leader="dot"/>
            </w:tabs>
            <w:rPr/>
          </w:pPr>
          <w:hyperlink w:anchor="__RefHeading___Toc4123880_211673320">
            <w:r>
              <w:rPr>
                <w:webHidden/>
                <w:rStyle w:val="IndexLink"/>
                <w:rtl w:val="true"/>
              </w:rPr>
              <w:t>شرحی بر برخی واژه های این پیام جهانی</w:t>
            </w:r>
            <w:r>
              <w:rPr>
                <w:rStyle w:val="IndexLink"/>
                <w:rtl w:val="true"/>
              </w:rPr>
              <w:tab/>
            </w:r>
            <w:r>
              <w:rPr>
                <w:rStyle w:val="IndexLink"/>
              </w:rPr>
              <w:t>641</w:t>
            </w:r>
          </w:hyperlink>
        </w:p>
        <w:p>
          <w:pPr>
            <w:pStyle w:val="Contents3"/>
            <w:tabs>
              <w:tab w:val="clear" w:pos="8459"/>
              <w:tab w:val="right" w:pos="9026" w:leader="dot"/>
            </w:tabs>
            <w:rPr/>
          </w:pPr>
          <w:hyperlink w:anchor="__RefHeading___Toc4123882_211673320">
            <w:r>
              <w:rPr>
                <w:webHidden/>
                <w:rStyle w:val="IndexLink"/>
                <w:rtl w:val="true"/>
              </w:rPr>
              <w:t>خطبه دیگری از امام مهدی</w:t>
            </w:r>
            <w:r>
              <w:rPr>
                <w:rStyle w:val="IndexLink"/>
                <w:rtl w:val="true"/>
              </w:rPr>
              <w:tab/>
            </w:r>
            <w:r>
              <w:rPr>
                <w:rStyle w:val="IndexLink"/>
              </w:rPr>
              <w:t>656</w:t>
            </w:r>
          </w:hyperlink>
        </w:p>
        <w:p>
          <w:pPr>
            <w:pStyle w:val="Contents3"/>
            <w:tabs>
              <w:tab w:val="clear" w:pos="8459"/>
              <w:tab w:val="right" w:pos="9026" w:leader="dot"/>
            </w:tabs>
            <w:rPr/>
          </w:pPr>
          <w:hyperlink w:anchor="__RefHeading___Toc4123884_211673320">
            <w:r>
              <w:rPr>
                <w:webHidden/>
                <w:rStyle w:val="IndexLink"/>
                <w:rtl w:val="true"/>
              </w:rPr>
              <w:t>سومین خطبه از آن گرامی</w:t>
            </w:r>
            <w:r>
              <w:rPr>
                <w:rStyle w:val="IndexLink"/>
                <w:rtl w:val="true"/>
              </w:rPr>
              <w:tab/>
            </w:r>
            <w:r>
              <w:rPr>
                <w:rStyle w:val="IndexLink"/>
              </w:rPr>
              <w:t>657</w:t>
            </w:r>
          </w:hyperlink>
        </w:p>
        <w:p>
          <w:pPr>
            <w:pStyle w:val="Contents3"/>
            <w:tabs>
              <w:tab w:val="clear" w:pos="8459"/>
              <w:tab w:val="right" w:pos="9026" w:leader="dot"/>
            </w:tabs>
            <w:rPr/>
          </w:pPr>
          <w:hyperlink w:anchor="__RefHeading___Toc4123886_211673320">
            <w:r>
              <w:rPr>
                <w:webHidden/>
                <w:rStyle w:val="IndexLink"/>
                <w:rtl w:val="true"/>
              </w:rPr>
              <w:t>بیعت با امام مهدی</w:t>
            </w:r>
            <w:r>
              <w:rPr>
                <w:rStyle w:val="IndexLink"/>
                <w:rtl w:val="true"/>
              </w:rPr>
              <w:tab/>
            </w:r>
            <w:r>
              <w:rPr>
                <w:rStyle w:val="IndexLink"/>
              </w:rPr>
              <w:t>659</w:t>
            </w:r>
          </w:hyperlink>
        </w:p>
        <w:p>
          <w:pPr>
            <w:pStyle w:val="Contents3"/>
            <w:tabs>
              <w:tab w:val="clear" w:pos="8459"/>
              <w:tab w:val="right" w:pos="9026" w:leader="dot"/>
            </w:tabs>
            <w:rPr/>
          </w:pPr>
          <w:hyperlink w:anchor="__RefHeading___Toc4123888_211673320">
            <w:r>
              <w:rPr>
                <w:webHidden/>
                <w:rStyle w:val="IndexLink"/>
                <w:rtl w:val="true"/>
              </w:rPr>
              <w:t>بیعت</w:t>
            </w:r>
            <w:r>
              <w:rPr>
                <w:rStyle w:val="IndexLink"/>
                <w:rtl w:val="true"/>
              </w:rPr>
              <w:tab/>
            </w:r>
            <w:r>
              <w:rPr>
                <w:rStyle w:val="IndexLink"/>
              </w:rPr>
              <w:t>661</w:t>
            </w:r>
          </w:hyperlink>
        </w:p>
        <w:p>
          <w:pPr>
            <w:pStyle w:val="Contents3"/>
            <w:tabs>
              <w:tab w:val="clear" w:pos="8459"/>
              <w:tab w:val="right" w:pos="9026" w:leader="dot"/>
            </w:tabs>
            <w:rPr/>
          </w:pPr>
          <w:hyperlink w:anchor="__RefHeading___Toc4123890_211673320">
            <w:r>
              <w:rPr>
                <w:webHidden/>
                <w:rStyle w:val="IndexLink"/>
                <w:rtl w:val="true"/>
              </w:rPr>
              <w:t xml:space="preserve">سپاه امام مهدی </w:t>
            </w:r>
            <w:r>
              <w:rPr>
                <w:rStyle w:val="IndexLink"/>
                <w:rtl w:val="true"/>
              </w:rPr>
              <w:t>(</w:t>
            </w:r>
            <w:r>
              <w:rPr>
                <w:rStyle w:val="IndexLink"/>
                <w:rtl w:val="true"/>
              </w:rPr>
              <w:t>علیه السلام</w:t>
            </w:r>
            <w:r>
              <w:rPr>
                <w:rStyle w:val="IndexLink"/>
                <w:rtl w:val="true"/>
              </w:rPr>
              <w:t>)</w:t>
              <w:tab/>
            </w:r>
            <w:r>
              <w:rPr>
                <w:rStyle w:val="IndexLink"/>
              </w:rPr>
              <w:t>663</w:t>
            </w:r>
          </w:hyperlink>
        </w:p>
        <w:p>
          <w:pPr>
            <w:pStyle w:val="Contents3"/>
            <w:tabs>
              <w:tab w:val="clear" w:pos="8459"/>
              <w:tab w:val="right" w:pos="9026" w:leader="dot"/>
            </w:tabs>
            <w:rPr/>
          </w:pPr>
          <w:hyperlink w:anchor="__RefHeading___Toc4123892_211673320">
            <w:r>
              <w:rPr>
                <w:webHidden/>
                <w:rStyle w:val="IndexLink"/>
                <w:rtl w:val="true"/>
              </w:rPr>
              <w:t xml:space="preserve">سلام بر مهدی </w:t>
            </w:r>
            <w:r>
              <w:rPr>
                <w:rStyle w:val="IndexLink"/>
                <w:rtl w:val="true"/>
              </w:rPr>
              <w:t>(</w:t>
            </w:r>
            <w:r>
              <w:rPr>
                <w:rStyle w:val="IndexLink"/>
                <w:rtl w:val="true"/>
              </w:rPr>
              <w:t>علیه السلام</w:t>
            </w:r>
            <w:r>
              <w:rPr>
                <w:rStyle w:val="IndexLink"/>
                <w:rtl w:val="true"/>
              </w:rPr>
              <w:t>)</w:t>
              <w:tab/>
            </w:r>
            <w:r>
              <w:rPr>
                <w:rStyle w:val="IndexLink"/>
              </w:rPr>
              <w:t>665</w:t>
            </w:r>
          </w:hyperlink>
        </w:p>
        <w:p>
          <w:pPr>
            <w:pStyle w:val="Contents3"/>
            <w:tabs>
              <w:tab w:val="clear" w:pos="8459"/>
              <w:tab w:val="right" w:pos="9026" w:leader="dot"/>
            </w:tabs>
            <w:rPr/>
          </w:pPr>
          <w:hyperlink w:anchor="__RefHeading___Toc4123894_211673320">
            <w:r>
              <w:rPr>
                <w:webHidden/>
                <w:rStyle w:val="IndexLink"/>
                <w:rtl w:val="true"/>
              </w:rPr>
              <w:t>قیام با شمشیر</w:t>
            </w:r>
            <w:r>
              <w:rPr>
                <w:rStyle w:val="IndexLink"/>
                <w:rtl w:val="true"/>
              </w:rPr>
              <w:tab/>
            </w:r>
            <w:r>
              <w:rPr>
                <w:rStyle w:val="IndexLink"/>
              </w:rPr>
              <w:t>666</w:t>
            </w:r>
          </w:hyperlink>
        </w:p>
        <w:p>
          <w:pPr>
            <w:pStyle w:val="Contents3"/>
            <w:tabs>
              <w:tab w:val="clear" w:pos="8459"/>
              <w:tab w:val="right" w:pos="9026" w:leader="dot"/>
            </w:tabs>
            <w:rPr/>
          </w:pPr>
          <w:hyperlink w:anchor="__RefHeading___Toc4123896_211673320">
            <w:r>
              <w:rPr>
                <w:webHidden/>
                <w:rStyle w:val="IndexLink"/>
                <w:rtl w:val="true"/>
              </w:rPr>
              <w:t xml:space="preserve">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ومیراث پیامبران</w:t>
            </w:r>
            <w:r>
              <w:rPr>
                <w:rStyle w:val="IndexLink"/>
                <w:rtl w:val="true"/>
              </w:rPr>
              <w:tab/>
            </w:r>
            <w:r>
              <w:rPr>
                <w:rStyle w:val="IndexLink"/>
              </w:rPr>
              <w:t>670</w:t>
            </w:r>
          </w:hyperlink>
        </w:p>
        <w:p>
          <w:pPr>
            <w:pStyle w:val="Contents3"/>
            <w:tabs>
              <w:tab w:val="clear" w:pos="8459"/>
              <w:tab w:val="right" w:pos="9026" w:leader="dot"/>
            </w:tabs>
            <w:rPr/>
          </w:pPr>
          <w:hyperlink w:anchor="__RefHeading___Toc4123898_211673320">
            <w:r>
              <w:rPr>
                <w:webHidden/>
                <w:rStyle w:val="IndexLink"/>
                <w:rtl w:val="true"/>
              </w:rPr>
              <w:t>یک پرسش وپاسخ آن</w:t>
            </w:r>
            <w:r>
              <w:rPr>
                <w:rStyle w:val="IndexLink"/>
                <w:rtl w:val="true"/>
              </w:rPr>
              <w:t>:</w:t>
              <w:tab/>
            </w:r>
            <w:r>
              <w:rPr>
                <w:rStyle w:val="IndexLink"/>
              </w:rPr>
              <w:t>670</w:t>
            </w:r>
          </w:hyperlink>
        </w:p>
        <w:p>
          <w:pPr>
            <w:pStyle w:val="Contents3"/>
            <w:tabs>
              <w:tab w:val="clear" w:pos="8459"/>
              <w:tab w:val="right" w:pos="9026" w:leader="dot"/>
            </w:tabs>
            <w:rPr/>
          </w:pPr>
          <w:hyperlink w:anchor="__RefHeading___Toc4123900_211673320">
            <w:r>
              <w:rPr>
                <w:webHidden/>
                <w:rStyle w:val="IndexLink"/>
                <w:rtl w:val="true"/>
              </w:rPr>
              <w:t>نقش میراث پیامبران</w:t>
            </w:r>
            <w:r>
              <w:rPr>
                <w:rStyle w:val="IndexLink"/>
                <w:rtl w:val="true"/>
              </w:rPr>
              <w:tab/>
            </w:r>
            <w:r>
              <w:rPr>
                <w:rStyle w:val="IndexLink"/>
              </w:rPr>
              <w:t>670</w:t>
            </w:r>
          </w:hyperlink>
        </w:p>
        <w:p>
          <w:pPr>
            <w:pStyle w:val="Contents3"/>
            <w:tabs>
              <w:tab w:val="clear" w:pos="8459"/>
              <w:tab w:val="right" w:pos="9026" w:leader="dot"/>
            </w:tabs>
            <w:rPr/>
          </w:pPr>
          <w:hyperlink w:anchor="__RefHeading___Toc4123902_211673320">
            <w:r>
              <w:rPr>
                <w:webHidden/>
                <w:rStyle w:val="IndexLink"/>
                <w:rtl w:val="true"/>
              </w:rPr>
              <w:t xml:space="preserve">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مکه مکرمه</w:t>
            </w:r>
            <w:r>
              <w:rPr>
                <w:rStyle w:val="IndexLink"/>
                <w:rtl w:val="true"/>
              </w:rPr>
              <w:tab/>
            </w:r>
            <w:r>
              <w:rPr>
                <w:rStyle w:val="IndexLink"/>
              </w:rPr>
              <w:t>676</w:t>
            </w:r>
          </w:hyperlink>
        </w:p>
        <w:p>
          <w:pPr>
            <w:pStyle w:val="Contents3"/>
            <w:tabs>
              <w:tab w:val="clear" w:pos="8459"/>
              <w:tab w:val="right" w:pos="9026" w:leader="dot"/>
            </w:tabs>
            <w:rPr/>
          </w:pPr>
          <w:hyperlink w:anchor="__RefHeading___Toc4123904_211673320">
            <w:r>
              <w:rPr>
                <w:webHidden/>
                <w:rStyle w:val="IndexLink"/>
              </w:rPr>
              <w:t>1</w:t>
            </w:r>
            <w:r>
              <w:rPr>
                <w:rStyle w:val="IndexLink"/>
                <w:rtl w:val="true"/>
              </w:rPr>
              <w:t>-</w:t>
            </w:r>
            <w:r>
              <w:rPr>
                <w:rStyle w:val="IndexLink"/>
                <w:rtl w:val="true"/>
              </w:rPr>
              <w:t>بازگرداندن مسجد الحرام به حدود اصلی خود</w:t>
            </w:r>
            <w:r>
              <w:rPr>
                <w:rStyle w:val="IndexLink"/>
                <w:rtl w:val="true"/>
              </w:rPr>
              <w:tab/>
            </w:r>
            <w:r>
              <w:rPr>
                <w:rStyle w:val="IndexLink"/>
              </w:rPr>
              <w:t>677</w:t>
            </w:r>
          </w:hyperlink>
        </w:p>
        <w:p>
          <w:pPr>
            <w:pStyle w:val="Contents3"/>
            <w:tabs>
              <w:tab w:val="clear" w:pos="8459"/>
              <w:tab w:val="right" w:pos="9026" w:leader="dot"/>
            </w:tabs>
            <w:rPr/>
          </w:pPr>
          <w:hyperlink w:anchor="__RefHeading___Toc4123906_211673320">
            <w:r>
              <w:rPr>
                <w:webHidden/>
                <w:rStyle w:val="IndexLink"/>
              </w:rPr>
              <w:t>2</w:t>
            </w:r>
            <w:r>
              <w:rPr>
                <w:rStyle w:val="IndexLink"/>
                <w:rtl w:val="true"/>
              </w:rPr>
              <w:t>-</w:t>
            </w:r>
            <w:r>
              <w:rPr>
                <w:rStyle w:val="IndexLink"/>
                <w:rtl w:val="true"/>
              </w:rPr>
              <w:t>بازگرداندن مقام ابراهیم به جایگاه اصلی آن</w:t>
            </w:r>
            <w:r>
              <w:rPr>
                <w:rStyle w:val="IndexLink"/>
                <w:rtl w:val="true"/>
              </w:rPr>
              <w:tab/>
            </w:r>
            <w:r>
              <w:rPr>
                <w:rStyle w:val="IndexLink"/>
              </w:rPr>
              <w:t>679</w:t>
            </w:r>
          </w:hyperlink>
        </w:p>
        <w:p>
          <w:pPr>
            <w:pStyle w:val="Contents3"/>
            <w:tabs>
              <w:tab w:val="clear" w:pos="8459"/>
              <w:tab w:val="right" w:pos="9026" w:leader="dot"/>
            </w:tabs>
            <w:rPr/>
          </w:pPr>
          <w:hyperlink w:anchor="__RefHeading___Toc4123908_211673320">
            <w:r>
              <w:rPr>
                <w:webHidden/>
                <w:rStyle w:val="IndexLink"/>
              </w:rPr>
              <w:t>3</w:t>
            </w:r>
            <w:r>
              <w:rPr>
                <w:rStyle w:val="IndexLink"/>
                <w:rtl w:val="true"/>
              </w:rPr>
              <w:t>-</w:t>
            </w:r>
            <w:r>
              <w:rPr>
                <w:rStyle w:val="IndexLink"/>
                <w:rtl w:val="true"/>
              </w:rPr>
              <w:t>جلوگیری از طواف مستحبی مانع از طواف واجب</w:t>
            </w:r>
            <w:r>
              <w:rPr>
                <w:rStyle w:val="IndexLink"/>
                <w:rtl w:val="true"/>
              </w:rPr>
              <w:tab/>
            </w:r>
            <w:r>
              <w:rPr>
                <w:rStyle w:val="IndexLink"/>
              </w:rPr>
              <w:t>680</w:t>
            </w:r>
          </w:hyperlink>
        </w:p>
        <w:p>
          <w:pPr>
            <w:pStyle w:val="Contents3"/>
            <w:tabs>
              <w:tab w:val="clear" w:pos="8459"/>
              <w:tab w:val="right" w:pos="9026" w:leader="dot"/>
            </w:tabs>
            <w:rPr/>
          </w:pPr>
          <w:hyperlink w:anchor="__RefHeading___Toc4123910_211673320">
            <w:r>
              <w:rPr>
                <w:webHidden/>
                <w:rStyle w:val="IndexLink"/>
              </w:rPr>
              <w:t>4</w:t>
            </w:r>
            <w:r>
              <w:rPr>
                <w:rStyle w:val="IndexLink"/>
                <w:rtl w:val="true"/>
              </w:rPr>
              <w:t>-</w:t>
            </w:r>
            <w:r>
              <w:rPr>
                <w:rStyle w:val="IndexLink"/>
                <w:rtl w:val="true"/>
              </w:rPr>
              <w:t>کیفر دزدان خانه خدا</w:t>
            </w:r>
            <w:r>
              <w:rPr>
                <w:rStyle w:val="IndexLink"/>
                <w:rtl w:val="true"/>
              </w:rPr>
              <w:tab/>
            </w:r>
            <w:r>
              <w:rPr>
                <w:rStyle w:val="IndexLink"/>
              </w:rPr>
              <w:t>681</w:t>
            </w:r>
          </w:hyperlink>
        </w:p>
        <w:p>
          <w:pPr>
            <w:pStyle w:val="Contents3"/>
            <w:tabs>
              <w:tab w:val="clear" w:pos="8459"/>
              <w:tab w:val="right" w:pos="9026" w:leader="dot"/>
            </w:tabs>
            <w:rPr/>
          </w:pPr>
          <w:hyperlink w:anchor="__RefHeading___Toc4123912_211673320">
            <w:r>
              <w:rPr>
                <w:webHidden/>
                <w:rStyle w:val="IndexLink"/>
                <w:rtl w:val="true"/>
              </w:rPr>
              <w:t>در مدینه منوره</w:t>
            </w:r>
            <w:r>
              <w:rPr>
                <w:rStyle w:val="IndexLink"/>
                <w:rtl w:val="true"/>
              </w:rPr>
              <w:tab/>
            </w:r>
            <w:r>
              <w:rPr>
                <w:rStyle w:val="IndexLink"/>
              </w:rPr>
              <w:t>682</w:t>
            </w:r>
          </w:hyperlink>
        </w:p>
        <w:p>
          <w:pPr>
            <w:pStyle w:val="Contents3"/>
            <w:tabs>
              <w:tab w:val="clear" w:pos="8459"/>
              <w:tab w:val="right" w:pos="9026" w:leader="dot"/>
            </w:tabs>
            <w:rPr/>
          </w:pPr>
          <w:hyperlink w:anchor="__RefHeading___Toc4123914_211673320">
            <w:r>
              <w:rPr>
                <w:webHidden/>
                <w:rStyle w:val="IndexLink"/>
                <w:rtl w:val="true"/>
              </w:rPr>
              <w:t>یک سؤال وجواب</w:t>
            </w:r>
            <w:r>
              <w:rPr>
                <w:rStyle w:val="IndexLink"/>
                <w:rtl w:val="true"/>
              </w:rPr>
              <w:tab/>
            </w:r>
            <w:r>
              <w:rPr>
                <w:rStyle w:val="IndexLink"/>
              </w:rPr>
              <w:t>682</w:t>
            </w:r>
          </w:hyperlink>
        </w:p>
        <w:p>
          <w:pPr>
            <w:pStyle w:val="Contents3"/>
            <w:tabs>
              <w:tab w:val="clear" w:pos="8459"/>
              <w:tab w:val="right" w:pos="9026" w:leader="dot"/>
            </w:tabs>
            <w:rPr/>
          </w:pPr>
          <w:hyperlink w:anchor="__RefHeading___Toc4123916_211673320">
            <w:r>
              <w:rPr>
                <w:webHidden/>
                <w:rStyle w:val="IndexLink"/>
                <w:rtl w:val="true"/>
              </w:rPr>
              <w:t>مرکز حکومت امام مهدی یا پایتخت جهانی او</w:t>
            </w:r>
            <w:r>
              <w:rPr>
                <w:rStyle w:val="IndexLink"/>
                <w:rtl w:val="true"/>
              </w:rPr>
              <w:tab/>
            </w:r>
            <w:r>
              <w:rPr>
                <w:rStyle w:val="IndexLink"/>
              </w:rPr>
              <w:t>683</w:t>
            </w:r>
          </w:hyperlink>
        </w:p>
        <w:p>
          <w:pPr>
            <w:pStyle w:val="Contents3"/>
            <w:tabs>
              <w:tab w:val="clear" w:pos="8459"/>
              <w:tab w:val="right" w:pos="9026" w:leader="dot"/>
            </w:tabs>
            <w:rPr/>
          </w:pPr>
          <w:hyperlink w:anchor="__RefHeading___Toc4123918_211673320">
            <w:r>
              <w:rPr>
                <w:webHidden/>
                <w:rStyle w:val="IndexLink"/>
                <w:rtl w:val="true"/>
              </w:rPr>
              <w:t>بزرگترین مسجد در سراسر جهان</w:t>
            </w:r>
            <w:r>
              <w:rPr>
                <w:rStyle w:val="IndexLink"/>
                <w:rtl w:val="true"/>
              </w:rPr>
              <w:tab/>
            </w:r>
            <w:r>
              <w:rPr>
                <w:rStyle w:val="IndexLink"/>
              </w:rPr>
              <w:t>686</w:t>
            </w:r>
          </w:hyperlink>
        </w:p>
        <w:p>
          <w:pPr>
            <w:pStyle w:val="Contents3"/>
            <w:tabs>
              <w:tab w:val="clear" w:pos="8459"/>
              <w:tab w:val="right" w:pos="9026" w:leader="dot"/>
            </w:tabs>
            <w:rPr/>
          </w:pPr>
          <w:hyperlink w:anchor="__RefHeading___Toc4123920_211673320">
            <w:r>
              <w:rPr>
                <w:webHidden/>
                <w:rStyle w:val="IndexLink"/>
                <w:rtl w:val="true"/>
              </w:rPr>
              <w:t>فرود آمدن عیسی از آسمان</w:t>
            </w:r>
            <w:r>
              <w:rPr>
                <w:rStyle w:val="IndexLink"/>
                <w:rtl w:val="true"/>
              </w:rPr>
              <w:tab/>
            </w:r>
            <w:r>
              <w:rPr>
                <w:rStyle w:val="IndexLink"/>
              </w:rPr>
              <w:t>690</w:t>
            </w:r>
          </w:hyperlink>
        </w:p>
        <w:p>
          <w:pPr>
            <w:pStyle w:val="Contents3"/>
            <w:tabs>
              <w:tab w:val="clear" w:pos="8459"/>
              <w:tab w:val="right" w:pos="9026" w:leader="dot"/>
            </w:tabs>
            <w:rPr/>
          </w:pPr>
          <w:hyperlink w:anchor="__RefHeading___Toc4123922_211673320">
            <w:r>
              <w:rPr>
                <w:webHidden/>
                <w:rStyle w:val="IndexLink"/>
                <w:rtl w:val="true"/>
              </w:rPr>
              <w:t>نزول عیسی از دیدگاه علمای اهل سنت</w:t>
            </w:r>
            <w:r>
              <w:rPr>
                <w:rStyle w:val="IndexLink"/>
                <w:rtl w:val="true"/>
              </w:rPr>
              <w:tab/>
            </w:r>
            <w:r>
              <w:rPr>
                <w:rStyle w:val="IndexLink"/>
              </w:rPr>
              <w:t>698</w:t>
            </w:r>
          </w:hyperlink>
        </w:p>
        <w:p>
          <w:pPr>
            <w:pStyle w:val="Contents3"/>
            <w:tabs>
              <w:tab w:val="clear" w:pos="8459"/>
              <w:tab w:val="right" w:pos="9026" w:leader="dot"/>
            </w:tabs>
            <w:rPr/>
          </w:pPr>
          <w:hyperlink w:anchor="__RefHeading___Toc4123924_211673320">
            <w:r>
              <w:rPr>
                <w:webHidden/>
                <w:rStyle w:val="IndexLink"/>
                <w:rtl w:val="true"/>
              </w:rPr>
              <w:t>واژه دجال</w:t>
            </w:r>
            <w:r>
              <w:rPr>
                <w:rStyle w:val="IndexLink"/>
                <w:rtl w:val="true"/>
              </w:rPr>
              <w:tab/>
            </w:r>
            <w:r>
              <w:rPr>
                <w:rStyle w:val="IndexLink"/>
              </w:rPr>
              <w:t>699</w:t>
            </w:r>
          </w:hyperlink>
        </w:p>
        <w:p>
          <w:pPr>
            <w:pStyle w:val="Contents2"/>
            <w:tabs>
              <w:tab w:val="clear" w:pos="8743"/>
              <w:tab w:val="right" w:pos="9026" w:leader="dot"/>
            </w:tabs>
            <w:rPr/>
          </w:pPr>
          <w:hyperlink w:anchor="__RefHeading___Toc4123926_211673320">
            <w:r>
              <w:rPr>
                <w:webHidden/>
                <w:rStyle w:val="IndexLink"/>
                <w:rtl w:val="true"/>
              </w:rPr>
              <w:t xml:space="preserve">بخش </w:t>
            </w:r>
            <w:r>
              <w:rPr>
                <w:rStyle w:val="IndexLink"/>
              </w:rPr>
              <w:t>19</w:t>
            </w:r>
            <w:r>
              <w:rPr>
                <w:rStyle w:val="IndexLink"/>
                <w:rtl w:val="true"/>
              </w:rPr>
              <w:t xml:space="preserve">: </w:t>
            </w:r>
            <w:r>
              <w:rPr>
                <w:rStyle w:val="IndexLink"/>
                <w:rtl w:val="true"/>
              </w:rPr>
              <w:t>چگونه قدرتها در برابر او سر فرود می آورند؟</w:t>
            </w:r>
            <w:r>
              <w:rPr>
                <w:rStyle w:val="IndexLink"/>
                <w:rtl w:val="true"/>
              </w:rPr>
              <w:tab/>
            </w:r>
            <w:r>
              <w:rPr>
                <w:rStyle w:val="IndexLink"/>
              </w:rPr>
              <w:t>701</w:t>
            </w:r>
          </w:hyperlink>
        </w:p>
        <w:p>
          <w:pPr>
            <w:pStyle w:val="Contents3"/>
            <w:tabs>
              <w:tab w:val="clear" w:pos="8459"/>
              <w:tab w:val="right" w:pos="9026" w:leader="dot"/>
            </w:tabs>
            <w:rPr/>
          </w:pPr>
          <w:hyperlink w:anchor="__RefHeading___Toc4123928_211673320">
            <w:r>
              <w:rPr>
                <w:webHidden/>
                <w:rStyle w:val="IndexLink"/>
                <w:rtl w:val="true"/>
              </w:rPr>
              <w:t>اشاره</w:t>
            </w:r>
            <w:r>
              <w:rPr>
                <w:rStyle w:val="IndexLink"/>
                <w:rtl w:val="true"/>
              </w:rPr>
              <w:tab/>
            </w:r>
            <w:r>
              <w:rPr>
                <w:rStyle w:val="IndexLink"/>
              </w:rPr>
              <w:t>701</w:t>
            </w:r>
          </w:hyperlink>
        </w:p>
        <w:p>
          <w:pPr>
            <w:pStyle w:val="Contents3"/>
            <w:tabs>
              <w:tab w:val="clear" w:pos="8459"/>
              <w:tab w:val="right" w:pos="9026" w:leader="dot"/>
            </w:tabs>
            <w:rPr/>
          </w:pPr>
          <w:hyperlink w:anchor="__RefHeading___Toc4123930_211673320">
            <w:r>
              <w:rPr>
                <w:webHidden/>
                <w:rStyle w:val="IndexLink"/>
                <w:rtl w:val="true"/>
              </w:rPr>
              <w:t>چگونه قدرتها در برابر او سر فرود می آورند؟</w:t>
            </w:r>
            <w:r>
              <w:rPr>
                <w:rStyle w:val="IndexLink"/>
                <w:rtl w:val="true"/>
              </w:rPr>
              <w:tab/>
            </w:r>
            <w:r>
              <w:rPr>
                <w:rStyle w:val="IndexLink"/>
              </w:rPr>
              <w:t>703</w:t>
            </w:r>
          </w:hyperlink>
        </w:p>
        <w:p>
          <w:pPr>
            <w:pStyle w:val="Contents3"/>
            <w:tabs>
              <w:tab w:val="clear" w:pos="8459"/>
              <w:tab w:val="right" w:pos="9026" w:leader="dot"/>
            </w:tabs>
            <w:rPr/>
          </w:pPr>
          <w:hyperlink w:anchor="__RefHeading___Toc4123932_211673320">
            <w:r>
              <w:rPr>
                <w:webHidden/>
                <w:rStyle w:val="IndexLink"/>
                <w:rtl w:val="true"/>
              </w:rPr>
              <w:t>پیشگامان امتها</w:t>
            </w:r>
            <w:r>
              <w:rPr>
                <w:rStyle w:val="IndexLink"/>
                <w:rtl w:val="true"/>
              </w:rPr>
              <w:tab/>
            </w:r>
            <w:r>
              <w:rPr>
                <w:rStyle w:val="IndexLink"/>
              </w:rPr>
              <w:t>712</w:t>
            </w:r>
          </w:hyperlink>
        </w:p>
        <w:p>
          <w:pPr>
            <w:pStyle w:val="Contents3"/>
            <w:tabs>
              <w:tab w:val="clear" w:pos="8459"/>
              <w:tab w:val="right" w:pos="9026" w:leader="dot"/>
            </w:tabs>
            <w:rPr/>
          </w:pPr>
          <w:hyperlink w:anchor="__RefHeading___Toc4123934_211673320">
            <w:r>
              <w:rPr>
                <w:webHidden/>
                <w:rStyle w:val="IndexLink"/>
                <w:rtl w:val="true"/>
              </w:rPr>
              <w:t>از دیدگاه عقیدتی واسلامی</w:t>
            </w:r>
            <w:r>
              <w:rPr>
                <w:rStyle w:val="IndexLink"/>
                <w:rtl w:val="true"/>
              </w:rPr>
              <w:tab/>
            </w:r>
            <w:r>
              <w:rPr>
                <w:rStyle w:val="IndexLink"/>
              </w:rPr>
              <w:t>715</w:t>
            </w:r>
          </w:hyperlink>
        </w:p>
        <w:p>
          <w:pPr>
            <w:pStyle w:val="Contents3"/>
            <w:tabs>
              <w:tab w:val="clear" w:pos="8459"/>
              <w:tab w:val="right" w:pos="9026" w:leader="dot"/>
            </w:tabs>
            <w:rPr/>
          </w:pPr>
          <w:hyperlink w:anchor="__RefHeading___Toc4123936_211673320">
            <w:r>
              <w:rPr>
                <w:webHidden/>
                <w:rStyle w:val="IndexLink"/>
              </w:rPr>
              <w:t>1</w:t>
            </w:r>
            <w:r>
              <w:rPr>
                <w:rStyle w:val="IndexLink"/>
                <w:rtl w:val="true"/>
              </w:rPr>
              <w:t>-</w:t>
            </w:r>
            <w:r>
              <w:rPr>
                <w:rStyle w:val="IndexLink"/>
                <w:rtl w:val="true"/>
              </w:rPr>
              <w:t>سلاح ترس ودلهره</w:t>
            </w:r>
            <w:r>
              <w:rPr>
                <w:rStyle w:val="IndexLink"/>
                <w:rtl w:val="true"/>
              </w:rPr>
              <w:tab/>
            </w:r>
            <w:r>
              <w:rPr>
                <w:rStyle w:val="IndexLink"/>
              </w:rPr>
              <w:t>715</w:t>
            </w:r>
          </w:hyperlink>
        </w:p>
        <w:p>
          <w:pPr>
            <w:pStyle w:val="Contents3"/>
            <w:tabs>
              <w:tab w:val="clear" w:pos="8459"/>
              <w:tab w:val="right" w:pos="9026" w:leader="dot"/>
            </w:tabs>
            <w:rPr/>
          </w:pPr>
          <w:hyperlink w:anchor="__RefHeading___Toc4123938_211673320">
            <w:r>
              <w:rPr>
                <w:webHidden/>
                <w:rStyle w:val="IndexLink"/>
              </w:rPr>
              <w:t>2</w:t>
            </w:r>
            <w:r>
              <w:rPr>
                <w:rStyle w:val="IndexLink"/>
                <w:rtl w:val="true"/>
              </w:rPr>
              <w:t>-</w:t>
            </w:r>
            <w:r>
              <w:rPr>
                <w:rStyle w:val="IndexLink"/>
                <w:rtl w:val="true"/>
              </w:rPr>
              <w:t>بوسیله فرشتگان</w:t>
            </w:r>
            <w:r>
              <w:rPr>
                <w:rStyle w:val="IndexLink"/>
                <w:rtl w:val="true"/>
              </w:rPr>
              <w:tab/>
            </w:r>
            <w:r>
              <w:rPr>
                <w:rStyle w:val="IndexLink"/>
              </w:rPr>
              <w:t>717</w:t>
            </w:r>
          </w:hyperlink>
        </w:p>
        <w:p>
          <w:pPr>
            <w:pStyle w:val="Contents3"/>
            <w:tabs>
              <w:tab w:val="clear" w:pos="8459"/>
              <w:tab w:val="right" w:pos="9026" w:leader="dot"/>
            </w:tabs>
            <w:rPr/>
          </w:pPr>
          <w:hyperlink w:anchor="__RefHeading___Toc4123940_211673320">
            <w:r>
              <w:rPr>
                <w:webHidden/>
                <w:rStyle w:val="IndexLink"/>
              </w:rPr>
              <w:t>3</w:t>
            </w:r>
            <w:r>
              <w:rPr>
                <w:rStyle w:val="IndexLink"/>
                <w:rtl w:val="true"/>
              </w:rPr>
              <w:t>-</w:t>
            </w:r>
            <w:r>
              <w:rPr>
                <w:rStyle w:val="IndexLink"/>
                <w:rtl w:val="true"/>
              </w:rPr>
              <w:t>با نیروهای طبیعت</w:t>
            </w:r>
            <w:r>
              <w:rPr>
                <w:rStyle w:val="IndexLink"/>
                <w:rtl w:val="true"/>
              </w:rPr>
              <w:tab/>
            </w:r>
            <w:r>
              <w:rPr>
                <w:rStyle w:val="IndexLink"/>
              </w:rPr>
              <w:t>719</w:t>
            </w:r>
          </w:hyperlink>
        </w:p>
        <w:p>
          <w:pPr>
            <w:pStyle w:val="Contents3"/>
            <w:tabs>
              <w:tab w:val="clear" w:pos="8459"/>
              <w:tab w:val="right" w:pos="9026" w:leader="dot"/>
            </w:tabs>
            <w:rPr/>
          </w:pPr>
          <w:hyperlink w:anchor="__RefHeading___Toc4123942_211673320">
            <w:r>
              <w:rPr>
                <w:webHidden/>
                <w:rStyle w:val="IndexLink"/>
                <w:rtl w:val="true"/>
              </w:rPr>
              <w:t>یک پرسش ودو پاسخ</w:t>
            </w:r>
            <w:r>
              <w:rPr>
                <w:rStyle w:val="IndexLink"/>
                <w:rtl w:val="true"/>
              </w:rPr>
              <w:tab/>
            </w:r>
            <w:r>
              <w:rPr>
                <w:rStyle w:val="IndexLink"/>
              </w:rPr>
              <w:t>719</w:t>
            </w:r>
          </w:hyperlink>
        </w:p>
        <w:p>
          <w:pPr>
            <w:pStyle w:val="Contents3"/>
            <w:tabs>
              <w:tab w:val="clear" w:pos="8459"/>
              <w:tab w:val="right" w:pos="9026" w:leader="dot"/>
            </w:tabs>
            <w:rPr/>
          </w:pPr>
          <w:hyperlink w:anchor="__RefHeading___Toc4123944_211673320">
            <w:r>
              <w:rPr>
                <w:webHidden/>
                <w:rStyle w:val="IndexLink"/>
                <w:rtl w:val="true"/>
              </w:rPr>
              <w:t>پاسخ</w:t>
            </w:r>
            <w:r>
              <w:rPr>
                <w:rStyle w:val="IndexLink"/>
                <w:rtl w:val="true"/>
              </w:rPr>
              <w:tab/>
            </w:r>
            <w:r>
              <w:rPr>
                <w:rStyle w:val="IndexLink"/>
              </w:rPr>
              <w:t>720</w:t>
            </w:r>
          </w:hyperlink>
        </w:p>
        <w:p>
          <w:pPr>
            <w:pStyle w:val="Contents2"/>
            <w:tabs>
              <w:tab w:val="clear" w:pos="8743"/>
              <w:tab w:val="right" w:pos="9026" w:leader="dot"/>
            </w:tabs>
            <w:rPr/>
          </w:pPr>
          <w:hyperlink w:anchor="__RefHeading___Toc4123946_211673320">
            <w:r>
              <w:rPr>
                <w:webHidden/>
                <w:rStyle w:val="IndexLink"/>
                <w:rtl w:val="true"/>
              </w:rPr>
              <w:t xml:space="preserve">بخش </w:t>
            </w:r>
            <w:r>
              <w:rPr>
                <w:rStyle w:val="IndexLink"/>
              </w:rPr>
              <w:t>20</w:t>
            </w:r>
            <w:r>
              <w:rPr>
                <w:rStyle w:val="IndexLink"/>
                <w:rtl w:val="true"/>
              </w:rPr>
              <w:t xml:space="preserve">: </w:t>
            </w:r>
            <w:r>
              <w:rPr>
                <w:rStyle w:val="IndexLink"/>
                <w:rtl w:val="true"/>
              </w:rPr>
              <w:t>او چگونه حکومت خواهد کرد؟</w:t>
            </w:r>
            <w:r>
              <w:rPr>
                <w:rStyle w:val="IndexLink"/>
                <w:rtl w:val="true"/>
              </w:rPr>
              <w:tab/>
            </w:r>
            <w:r>
              <w:rPr>
                <w:rStyle w:val="IndexLink"/>
              </w:rPr>
              <w:t>723</w:t>
            </w:r>
          </w:hyperlink>
        </w:p>
        <w:p>
          <w:pPr>
            <w:pStyle w:val="Contents3"/>
            <w:tabs>
              <w:tab w:val="clear" w:pos="8459"/>
              <w:tab w:val="right" w:pos="9026" w:leader="dot"/>
            </w:tabs>
            <w:rPr/>
          </w:pPr>
          <w:hyperlink w:anchor="__RefHeading___Toc4123948_211673320">
            <w:r>
              <w:rPr>
                <w:webHidden/>
                <w:rStyle w:val="IndexLink"/>
                <w:rtl w:val="true"/>
              </w:rPr>
              <w:t>اشاره</w:t>
            </w:r>
            <w:r>
              <w:rPr>
                <w:rStyle w:val="IndexLink"/>
                <w:rtl w:val="true"/>
              </w:rPr>
              <w:tab/>
            </w:r>
            <w:r>
              <w:rPr>
                <w:rStyle w:val="IndexLink"/>
              </w:rPr>
              <w:t>723</w:t>
            </w:r>
          </w:hyperlink>
        </w:p>
        <w:p>
          <w:pPr>
            <w:pStyle w:val="Contents3"/>
            <w:tabs>
              <w:tab w:val="clear" w:pos="8459"/>
              <w:tab w:val="right" w:pos="9026" w:leader="dot"/>
            </w:tabs>
            <w:rPr/>
          </w:pPr>
          <w:hyperlink w:anchor="__RefHeading___Toc4123950_211673320">
            <w:r>
              <w:rPr>
                <w:webHidden/>
                <w:rStyle w:val="IndexLink"/>
                <w:rtl w:val="true"/>
              </w:rPr>
              <w:t>او چگونه حکومت خواهد کرد؟</w:t>
            </w:r>
            <w:r>
              <w:rPr>
                <w:rStyle w:val="IndexLink"/>
                <w:rtl w:val="true"/>
              </w:rPr>
              <w:tab/>
            </w:r>
            <w:r>
              <w:rPr>
                <w:rStyle w:val="IndexLink"/>
              </w:rPr>
              <w:t>725</w:t>
            </w:r>
          </w:hyperlink>
        </w:p>
        <w:p>
          <w:pPr>
            <w:pStyle w:val="Contents3"/>
            <w:tabs>
              <w:tab w:val="clear" w:pos="8459"/>
              <w:tab w:val="right" w:pos="9026" w:leader="dot"/>
            </w:tabs>
            <w:rPr/>
          </w:pPr>
          <w:hyperlink w:anchor="__RefHeading___Toc4123952_211673320">
            <w:r>
              <w:rPr>
                <w:webHidden/>
                <w:rStyle w:val="IndexLink"/>
                <w:rtl w:val="true"/>
              </w:rPr>
              <w:t>نقش سرنوشت ساز قانون</w:t>
            </w:r>
            <w:r>
              <w:rPr>
                <w:rStyle w:val="IndexLink"/>
                <w:rtl w:val="true"/>
              </w:rPr>
              <w:tab/>
            </w:r>
            <w:r>
              <w:rPr>
                <w:rStyle w:val="IndexLink"/>
              </w:rPr>
              <w:t>725</w:t>
            </w:r>
          </w:hyperlink>
        </w:p>
        <w:p>
          <w:pPr>
            <w:pStyle w:val="Contents3"/>
            <w:tabs>
              <w:tab w:val="clear" w:pos="8459"/>
              <w:tab w:val="right" w:pos="9026" w:leader="dot"/>
            </w:tabs>
            <w:rPr/>
          </w:pPr>
          <w:hyperlink w:anchor="__RefHeading___Toc4123954_211673320">
            <w:r>
              <w:rPr>
                <w:webHidden/>
                <w:rStyle w:val="IndexLink"/>
                <w:rtl w:val="true"/>
              </w:rPr>
              <w:t>حکومت امام مهدی</w:t>
            </w:r>
            <w:r>
              <w:rPr>
                <w:rStyle w:val="IndexLink"/>
                <w:rtl w:val="true"/>
              </w:rPr>
              <w:tab/>
            </w:r>
            <w:r>
              <w:rPr>
                <w:rStyle w:val="IndexLink"/>
              </w:rPr>
              <w:t>731</w:t>
            </w:r>
          </w:hyperlink>
        </w:p>
        <w:p>
          <w:pPr>
            <w:pStyle w:val="Contents3"/>
            <w:tabs>
              <w:tab w:val="clear" w:pos="8459"/>
              <w:tab w:val="right" w:pos="9026" w:leader="dot"/>
            </w:tabs>
            <w:rPr/>
          </w:pPr>
          <w:hyperlink w:anchor="__RefHeading___Toc4123956_211673320">
            <w:r>
              <w:rPr>
                <w:webHidden/>
                <w:rStyle w:val="IndexLink"/>
              </w:rPr>
              <w:t>1</w:t>
            </w:r>
            <w:r>
              <w:rPr>
                <w:rStyle w:val="IndexLink"/>
                <w:rtl w:val="true"/>
              </w:rPr>
              <w:t>-</w:t>
            </w:r>
            <w:r>
              <w:rPr>
                <w:rStyle w:val="IndexLink"/>
                <w:rtl w:val="true"/>
              </w:rPr>
              <w:t>صدور حکم ووضع قوانین</w:t>
            </w:r>
            <w:r>
              <w:rPr>
                <w:rStyle w:val="IndexLink"/>
                <w:rtl w:val="true"/>
              </w:rPr>
              <w:tab/>
            </w:r>
            <w:r>
              <w:rPr>
                <w:rStyle w:val="IndexLink"/>
              </w:rPr>
              <w:t>731</w:t>
            </w:r>
          </w:hyperlink>
        </w:p>
        <w:p>
          <w:pPr>
            <w:pStyle w:val="Contents3"/>
            <w:tabs>
              <w:tab w:val="clear" w:pos="8459"/>
              <w:tab w:val="right" w:pos="9026" w:leader="dot"/>
            </w:tabs>
            <w:rPr/>
          </w:pPr>
          <w:hyperlink w:anchor="__RefHeading___Toc4123958_211673320">
            <w:r>
              <w:rPr>
                <w:webHidden/>
                <w:rStyle w:val="IndexLink"/>
              </w:rPr>
              <w:t>2</w:t>
            </w:r>
            <w:r>
              <w:rPr>
                <w:rStyle w:val="IndexLink"/>
                <w:rtl w:val="true"/>
              </w:rPr>
              <w:t>-</w:t>
            </w:r>
            <w:r>
              <w:rPr>
                <w:rStyle w:val="IndexLink"/>
                <w:rtl w:val="true"/>
              </w:rPr>
              <w:t>قضاوت وداوری او</w:t>
            </w:r>
            <w:r>
              <w:rPr>
                <w:rStyle w:val="IndexLink"/>
                <w:rtl w:val="true"/>
              </w:rPr>
              <w:tab/>
            </w:r>
            <w:r>
              <w:rPr>
                <w:rStyle w:val="IndexLink"/>
              </w:rPr>
              <w:t>732</w:t>
            </w:r>
          </w:hyperlink>
        </w:p>
        <w:p>
          <w:pPr>
            <w:pStyle w:val="Contents2"/>
            <w:tabs>
              <w:tab w:val="clear" w:pos="8743"/>
              <w:tab w:val="right" w:pos="9026" w:leader="dot"/>
            </w:tabs>
            <w:rPr/>
          </w:pPr>
          <w:hyperlink w:anchor="__RefHeading___Toc4123960_211673320">
            <w:r>
              <w:rPr>
                <w:webHidden/>
                <w:rStyle w:val="IndexLink"/>
                <w:rtl w:val="true"/>
              </w:rPr>
              <w:t xml:space="preserve">بخش </w:t>
            </w:r>
            <w:r>
              <w:rPr>
                <w:rStyle w:val="IndexLink"/>
              </w:rPr>
              <w:t>21</w:t>
            </w:r>
            <w:r>
              <w:rPr>
                <w:rStyle w:val="IndexLink"/>
                <w:rtl w:val="true"/>
              </w:rPr>
              <w:t xml:space="preserve">: </w:t>
            </w:r>
            <w:r>
              <w:rPr>
                <w:rStyle w:val="IndexLink"/>
                <w:rtl w:val="true"/>
              </w:rPr>
              <w:t>زندگی در عصر ظهور امام مهدی</w:t>
            </w:r>
            <w:r>
              <w:rPr>
                <w:rStyle w:val="IndexLink"/>
                <w:rtl w:val="true"/>
              </w:rPr>
              <w:tab/>
            </w:r>
            <w:r>
              <w:rPr>
                <w:rStyle w:val="IndexLink"/>
              </w:rPr>
              <w:t>739</w:t>
            </w:r>
          </w:hyperlink>
        </w:p>
        <w:p>
          <w:pPr>
            <w:pStyle w:val="Contents3"/>
            <w:tabs>
              <w:tab w:val="clear" w:pos="8459"/>
              <w:tab w:val="right" w:pos="9026" w:leader="dot"/>
            </w:tabs>
            <w:rPr/>
          </w:pPr>
          <w:hyperlink w:anchor="__RefHeading___Toc4123962_211673320">
            <w:r>
              <w:rPr>
                <w:webHidden/>
                <w:rStyle w:val="IndexLink"/>
                <w:rtl w:val="true"/>
              </w:rPr>
              <w:t>اشاره</w:t>
            </w:r>
            <w:r>
              <w:rPr>
                <w:rStyle w:val="IndexLink"/>
                <w:rtl w:val="true"/>
              </w:rPr>
              <w:tab/>
            </w:r>
            <w:r>
              <w:rPr>
                <w:rStyle w:val="IndexLink"/>
              </w:rPr>
              <w:t>739</w:t>
            </w:r>
          </w:hyperlink>
        </w:p>
        <w:p>
          <w:pPr>
            <w:pStyle w:val="Contents3"/>
            <w:tabs>
              <w:tab w:val="clear" w:pos="8459"/>
              <w:tab w:val="right" w:pos="9026" w:leader="dot"/>
            </w:tabs>
            <w:rPr/>
          </w:pPr>
          <w:hyperlink w:anchor="__RefHeading___Toc4123964_211673320">
            <w:r>
              <w:rPr>
                <w:webHidden/>
                <w:rStyle w:val="IndexLink"/>
                <w:rtl w:val="true"/>
              </w:rPr>
              <w:t>جهان معاصر</w:t>
            </w:r>
            <w:r>
              <w:rPr>
                <w:rStyle w:val="IndexLink"/>
                <w:rtl w:val="true"/>
              </w:rPr>
              <w:tab/>
            </w:r>
            <w:r>
              <w:rPr>
                <w:rStyle w:val="IndexLink"/>
              </w:rPr>
              <w:t>741</w:t>
            </w:r>
          </w:hyperlink>
        </w:p>
        <w:p>
          <w:pPr>
            <w:pStyle w:val="Contents3"/>
            <w:tabs>
              <w:tab w:val="clear" w:pos="8459"/>
              <w:tab w:val="right" w:pos="9026" w:leader="dot"/>
            </w:tabs>
            <w:rPr/>
          </w:pPr>
          <w:hyperlink w:anchor="__RefHeading___Toc4123966_211673320">
            <w:r>
              <w:rPr>
                <w:webHidden/>
                <w:rStyle w:val="IndexLink"/>
                <w:rtl w:val="true"/>
              </w:rPr>
              <w:t>بازگشت به بحث</w:t>
            </w:r>
            <w:r>
              <w:rPr>
                <w:rStyle w:val="IndexLink"/>
                <w:rtl w:val="true"/>
              </w:rPr>
              <w:t>:</w:t>
              <w:tab/>
            </w:r>
            <w:r>
              <w:rPr>
                <w:rStyle w:val="IndexLink"/>
              </w:rPr>
              <w:t>746</w:t>
            </w:r>
          </w:hyperlink>
        </w:p>
        <w:p>
          <w:pPr>
            <w:pStyle w:val="Contents3"/>
            <w:tabs>
              <w:tab w:val="clear" w:pos="8459"/>
              <w:tab w:val="right" w:pos="9026" w:leader="dot"/>
            </w:tabs>
            <w:rPr/>
          </w:pPr>
          <w:hyperlink w:anchor="__RefHeading___Toc4123968_211673320">
            <w:r>
              <w:rPr>
                <w:webHidden/>
                <w:rStyle w:val="IndexLink"/>
                <w:rtl w:val="true"/>
              </w:rPr>
              <w:t xml:space="preserve">حیات فرهنگی در عصر امام مهدی </w:t>
            </w:r>
            <w:r>
              <w:rPr>
                <w:rStyle w:val="IndexLink"/>
                <w:rtl w:val="true"/>
              </w:rPr>
              <w:t>(</w:t>
            </w:r>
            <w:r>
              <w:rPr>
                <w:rStyle w:val="IndexLink"/>
                <w:rtl w:val="true"/>
              </w:rPr>
              <w:t>علیه السلام</w:t>
            </w:r>
            <w:r>
              <w:rPr>
                <w:rStyle w:val="IndexLink"/>
                <w:rtl w:val="true"/>
              </w:rPr>
              <w:t>)</w:t>
              <w:tab/>
            </w:r>
            <w:r>
              <w:rPr>
                <w:rStyle w:val="IndexLink"/>
              </w:rPr>
              <w:t>747</w:t>
            </w:r>
          </w:hyperlink>
        </w:p>
        <w:p>
          <w:pPr>
            <w:pStyle w:val="Contents3"/>
            <w:tabs>
              <w:tab w:val="clear" w:pos="8459"/>
              <w:tab w:val="right" w:pos="9026" w:leader="dot"/>
            </w:tabs>
            <w:rPr/>
          </w:pPr>
          <w:hyperlink w:anchor="__RefHeading___Toc4123970_211673320">
            <w:r>
              <w:rPr>
                <w:webHidden/>
                <w:rStyle w:val="IndexLink"/>
                <w:rtl w:val="true"/>
              </w:rPr>
              <w:t xml:space="preserve">تربیت در عصر امام مهدی </w:t>
            </w:r>
            <w:r>
              <w:rPr>
                <w:rStyle w:val="IndexLink"/>
                <w:rtl w:val="true"/>
              </w:rPr>
              <w:t>(</w:t>
            </w:r>
            <w:r>
              <w:rPr>
                <w:rStyle w:val="IndexLink"/>
                <w:rtl w:val="true"/>
              </w:rPr>
              <w:t>علیه السلام</w:t>
            </w:r>
            <w:r>
              <w:rPr>
                <w:rStyle w:val="IndexLink"/>
                <w:rtl w:val="true"/>
              </w:rPr>
              <w:t>)</w:t>
              <w:tab/>
            </w:r>
            <w:r>
              <w:rPr>
                <w:rStyle w:val="IndexLink"/>
              </w:rPr>
              <w:t>750</w:t>
            </w:r>
          </w:hyperlink>
        </w:p>
        <w:p>
          <w:pPr>
            <w:pStyle w:val="Contents3"/>
            <w:tabs>
              <w:tab w:val="clear" w:pos="8459"/>
              <w:tab w:val="right" w:pos="9026" w:leader="dot"/>
            </w:tabs>
            <w:rPr/>
          </w:pPr>
          <w:hyperlink w:anchor="__RefHeading___Toc4123972_211673320">
            <w:r>
              <w:rPr>
                <w:webHidden/>
                <w:rStyle w:val="IndexLink"/>
                <w:rtl w:val="true"/>
              </w:rPr>
              <w:t>وسایل وعوامل تربیت</w:t>
            </w:r>
            <w:r>
              <w:rPr>
                <w:rStyle w:val="IndexLink"/>
                <w:rtl w:val="true"/>
              </w:rPr>
              <w:tab/>
            </w:r>
            <w:r>
              <w:rPr>
                <w:rStyle w:val="IndexLink"/>
              </w:rPr>
              <w:t>751</w:t>
            </w:r>
          </w:hyperlink>
        </w:p>
        <w:p>
          <w:pPr>
            <w:pStyle w:val="Contents3"/>
            <w:tabs>
              <w:tab w:val="clear" w:pos="8459"/>
              <w:tab w:val="right" w:pos="9026" w:leader="dot"/>
            </w:tabs>
            <w:rPr/>
          </w:pPr>
          <w:hyperlink w:anchor="__RefHeading___Toc4123974_211673320">
            <w:r>
              <w:rPr>
                <w:webHidden/>
                <w:rStyle w:val="IndexLink"/>
                <w:rtl w:val="true"/>
              </w:rPr>
              <w:t xml:space="preserve">زندگی اقتصادی در عصر امام مهدی </w:t>
            </w:r>
            <w:r>
              <w:rPr>
                <w:rStyle w:val="IndexLink"/>
                <w:rtl w:val="true"/>
              </w:rPr>
              <w:t>(</w:t>
            </w:r>
            <w:r>
              <w:rPr>
                <w:rStyle w:val="IndexLink"/>
                <w:rtl w:val="true"/>
              </w:rPr>
              <w:t>علیه السلام</w:t>
            </w:r>
            <w:r>
              <w:rPr>
                <w:rStyle w:val="IndexLink"/>
                <w:rtl w:val="true"/>
              </w:rPr>
              <w:t>)</w:t>
              <w:tab/>
            </w:r>
            <w:r>
              <w:rPr>
                <w:rStyle w:val="IndexLink"/>
              </w:rPr>
              <w:t>752</w:t>
            </w:r>
          </w:hyperlink>
        </w:p>
        <w:p>
          <w:pPr>
            <w:pStyle w:val="Contents3"/>
            <w:tabs>
              <w:tab w:val="clear" w:pos="8459"/>
              <w:tab w:val="right" w:pos="9026" w:leader="dot"/>
            </w:tabs>
            <w:rPr/>
          </w:pPr>
          <w:hyperlink w:anchor="__RefHeading___Toc4123976_211673320">
            <w:r>
              <w:rPr>
                <w:webHidden/>
                <w:rStyle w:val="IndexLink"/>
                <w:rtl w:val="true"/>
              </w:rPr>
              <w:t>کشاورزی در عصر ظهور</w:t>
            </w:r>
            <w:r>
              <w:rPr>
                <w:rStyle w:val="IndexLink"/>
                <w:rtl w:val="true"/>
              </w:rPr>
              <w:tab/>
            </w:r>
            <w:r>
              <w:rPr>
                <w:rStyle w:val="IndexLink"/>
              </w:rPr>
              <w:t>758</w:t>
            </w:r>
          </w:hyperlink>
        </w:p>
        <w:p>
          <w:pPr>
            <w:pStyle w:val="Contents3"/>
            <w:tabs>
              <w:tab w:val="clear" w:pos="8459"/>
              <w:tab w:val="right" w:pos="9026" w:leader="dot"/>
            </w:tabs>
            <w:rPr/>
          </w:pPr>
          <w:hyperlink w:anchor="__RefHeading___Toc4123978_211673320">
            <w:r>
              <w:rPr>
                <w:webHidden/>
                <w:rStyle w:val="IndexLink"/>
                <w:rtl w:val="true"/>
              </w:rPr>
              <w:t>حل مشکل مسکن در عصر ظهور</w:t>
            </w:r>
            <w:r>
              <w:rPr>
                <w:rStyle w:val="IndexLink"/>
                <w:rtl w:val="true"/>
              </w:rPr>
              <w:tab/>
            </w:r>
            <w:r>
              <w:rPr>
                <w:rStyle w:val="IndexLink"/>
              </w:rPr>
              <w:t>766</w:t>
            </w:r>
          </w:hyperlink>
        </w:p>
        <w:p>
          <w:pPr>
            <w:pStyle w:val="Contents3"/>
            <w:tabs>
              <w:tab w:val="clear" w:pos="8459"/>
              <w:tab w:val="right" w:pos="9026" w:leader="dot"/>
            </w:tabs>
            <w:rPr/>
          </w:pPr>
          <w:hyperlink w:anchor="__RefHeading___Toc4123980_211673320">
            <w:r>
              <w:rPr>
                <w:webHidden/>
                <w:rStyle w:val="IndexLink"/>
                <w:rtl w:val="true"/>
              </w:rPr>
              <w:t xml:space="preserve">حل بحران بیکاری در عصر امام مهدی </w:t>
            </w:r>
            <w:r>
              <w:rPr>
                <w:rStyle w:val="IndexLink"/>
                <w:rtl w:val="true"/>
              </w:rPr>
              <w:t>(</w:t>
            </w:r>
            <w:r>
              <w:rPr>
                <w:rStyle w:val="IndexLink"/>
                <w:rtl w:val="true"/>
              </w:rPr>
              <w:t>علیه السلام</w:t>
            </w:r>
            <w:r>
              <w:rPr>
                <w:rStyle w:val="IndexLink"/>
                <w:rtl w:val="true"/>
              </w:rPr>
              <w:t>)</w:t>
              <w:tab/>
            </w:r>
            <w:r>
              <w:rPr>
                <w:rStyle w:val="IndexLink"/>
              </w:rPr>
              <w:t>769</w:t>
            </w:r>
          </w:hyperlink>
        </w:p>
        <w:p>
          <w:pPr>
            <w:pStyle w:val="Contents3"/>
            <w:tabs>
              <w:tab w:val="clear" w:pos="8459"/>
              <w:tab w:val="right" w:pos="9026" w:leader="dot"/>
            </w:tabs>
            <w:rPr/>
          </w:pPr>
          <w:hyperlink w:anchor="__RefHeading___Toc4123982_211673320">
            <w:r>
              <w:rPr>
                <w:webHidden/>
                <w:rStyle w:val="IndexLink"/>
                <w:rtl w:val="true"/>
              </w:rPr>
              <w:t>امنیت وآرامش در عصر ظهور</w:t>
            </w:r>
            <w:r>
              <w:rPr>
                <w:rStyle w:val="IndexLink"/>
                <w:rtl w:val="true"/>
              </w:rPr>
              <w:tab/>
            </w:r>
            <w:r>
              <w:rPr>
                <w:rStyle w:val="IndexLink"/>
              </w:rPr>
              <w:t>771</w:t>
            </w:r>
          </w:hyperlink>
        </w:p>
        <w:p>
          <w:pPr>
            <w:pStyle w:val="Contents3"/>
            <w:tabs>
              <w:tab w:val="clear" w:pos="8459"/>
              <w:tab w:val="right" w:pos="9026" w:leader="dot"/>
            </w:tabs>
            <w:rPr/>
          </w:pPr>
          <w:hyperlink w:anchor="__RefHeading___Toc4123984_211673320">
            <w:r>
              <w:rPr>
                <w:webHidden/>
                <w:rStyle w:val="IndexLink"/>
                <w:rtl w:val="true"/>
              </w:rPr>
              <w:t>اصلاحات عمومی در عصر ظهور</w:t>
            </w:r>
            <w:r>
              <w:rPr>
                <w:rStyle w:val="IndexLink"/>
                <w:rtl w:val="true"/>
              </w:rPr>
              <w:tab/>
            </w:r>
            <w:r>
              <w:rPr>
                <w:rStyle w:val="IndexLink"/>
              </w:rPr>
              <w:t>776</w:t>
            </w:r>
          </w:hyperlink>
        </w:p>
        <w:p>
          <w:pPr>
            <w:pStyle w:val="Contents3"/>
            <w:tabs>
              <w:tab w:val="clear" w:pos="8459"/>
              <w:tab w:val="right" w:pos="9026" w:leader="dot"/>
            </w:tabs>
            <w:rPr/>
          </w:pPr>
          <w:hyperlink w:anchor="__RefHeading___Toc4123986_211673320">
            <w:r>
              <w:rPr>
                <w:webHidden/>
                <w:rStyle w:val="IndexLink"/>
                <w:rtl w:val="true"/>
              </w:rPr>
              <w:t xml:space="preserve">شیعه در عصر امام مهدی </w:t>
            </w:r>
            <w:r>
              <w:rPr>
                <w:rStyle w:val="IndexLink"/>
                <w:rtl w:val="true"/>
              </w:rPr>
              <w:t>(</w:t>
            </w:r>
            <w:r>
              <w:rPr>
                <w:rStyle w:val="IndexLink"/>
                <w:rtl w:val="true"/>
              </w:rPr>
              <w:t>علیه السلام</w:t>
            </w:r>
            <w:r>
              <w:rPr>
                <w:rStyle w:val="IndexLink"/>
                <w:rtl w:val="true"/>
              </w:rPr>
              <w:t>)</w:t>
              <w:tab/>
            </w:r>
            <w:r>
              <w:rPr>
                <w:rStyle w:val="IndexLink"/>
              </w:rPr>
              <w:t>778</w:t>
            </w:r>
          </w:hyperlink>
        </w:p>
        <w:p>
          <w:pPr>
            <w:pStyle w:val="Contents3"/>
            <w:tabs>
              <w:tab w:val="clear" w:pos="8459"/>
              <w:tab w:val="right" w:pos="9026" w:leader="dot"/>
            </w:tabs>
            <w:rPr/>
          </w:pPr>
          <w:hyperlink w:anchor="__RefHeading___Toc4123988_211673320">
            <w:r>
              <w:rPr>
                <w:webHidden/>
                <w:rStyle w:val="IndexLink"/>
                <w:rtl w:val="true"/>
              </w:rPr>
              <w:t>موقعیت شیعه</w:t>
            </w:r>
            <w:r>
              <w:rPr>
                <w:rStyle w:val="IndexLink"/>
                <w:rtl w:val="true"/>
              </w:rPr>
              <w:tab/>
            </w:r>
            <w:r>
              <w:rPr>
                <w:rStyle w:val="IndexLink"/>
              </w:rPr>
              <w:t>780</w:t>
            </w:r>
          </w:hyperlink>
        </w:p>
        <w:p>
          <w:pPr>
            <w:pStyle w:val="Contents3"/>
            <w:tabs>
              <w:tab w:val="clear" w:pos="8459"/>
              <w:tab w:val="right" w:pos="9026" w:leader="dot"/>
            </w:tabs>
            <w:rPr/>
          </w:pPr>
          <w:hyperlink w:anchor="__RefHeading___Toc4123990_211673320">
            <w:r>
              <w:rPr>
                <w:webHidden/>
                <w:rStyle w:val="IndexLink"/>
                <w:rtl w:val="true"/>
              </w:rPr>
              <w:t>شرحی بر این روایات</w:t>
            </w:r>
            <w:r>
              <w:rPr>
                <w:rStyle w:val="IndexLink"/>
                <w:rtl w:val="true"/>
              </w:rPr>
              <w:tab/>
            </w:r>
            <w:r>
              <w:rPr>
                <w:rStyle w:val="IndexLink"/>
              </w:rPr>
              <w:t>783</w:t>
            </w:r>
          </w:hyperlink>
        </w:p>
        <w:p>
          <w:pPr>
            <w:pStyle w:val="Contents2"/>
            <w:tabs>
              <w:tab w:val="clear" w:pos="8743"/>
              <w:tab w:val="right" w:pos="9026" w:leader="dot"/>
            </w:tabs>
            <w:rPr/>
          </w:pPr>
          <w:hyperlink w:anchor="__RefHeading___Toc4123992_211673320">
            <w:r>
              <w:rPr>
                <w:webHidden/>
                <w:rStyle w:val="IndexLink"/>
                <w:rtl w:val="true"/>
              </w:rPr>
              <w:t xml:space="preserve">بخش </w:t>
            </w:r>
            <w:r>
              <w:rPr>
                <w:rStyle w:val="IndexLink"/>
              </w:rPr>
              <w:t>22</w:t>
            </w:r>
            <w:r>
              <w:rPr>
                <w:rStyle w:val="IndexLink"/>
                <w:rtl w:val="true"/>
              </w:rPr>
              <w:t xml:space="preserve">: </w:t>
            </w:r>
            <w:r>
              <w:rPr>
                <w:rStyle w:val="IndexLink"/>
                <w:rtl w:val="true"/>
              </w:rPr>
              <w:t>دوران حکومت درخشان او</w:t>
            </w:r>
            <w:r>
              <w:rPr>
                <w:rStyle w:val="IndexLink"/>
                <w:rtl w:val="true"/>
              </w:rPr>
              <w:tab/>
            </w:r>
            <w:r>
              <w:rPr>
                <w:rStyle w:val="IndexLink"/>
              </w:rPr>
              <w:t>789</w:t>
            </w:r>
          </w:hyperlink>
        </w:p>
        <w:p>
          <w:pPr>
            <w:pStyle w:val="Contents3"/>
            <w:tabs>
              <w:tab w:val="clear" w:pos="8459"/>
              <w:tab w:val="right" w:pos="9026" w:leader="dot"/>
            </w:tabs>
            <w:rPr/>
          </w:pPr>
          <w:hyperlink w:anchor="__RefHeading___Toc4123994_211673320">
            <w:r>
              <w:rPr>
                <w:webHidden/>
                <w:rStyle w:val="IndexLink"/>
                <w:rtl w:val="true"/>
              </w:rPr>
              <w:t>اشاره</w:t>
            </w:r>
            <w:r>
              <w:rPr>
                <w:rStyle w:val="IndexLink"/>
                <w:rtl w:val="true"/>
              </w:rPr>
              <w:tab/>
            </w:r>
            <w:r>
              <w:rPr>
                <w:rStyle w:val="IndexLink"/>
              </w:rPr>
              <w:t>789</w:t>
            </w:r>
          </w:hyperlink>
        </w:p>
        <w:p>
          <w:pPr>
            <w:pStyle w:val="Contents3"/>
            <w:tabs>
              <w:tab w:val="clear" w:pos="8459"/>
              <w:tab w:val="right" w:pos="9026" w:leader="dot"/>
            </w:tabs>
            <w:rPr/>
          </w:pPr>
          <w:hyperlink w:anchor="__RefHeading___Toc4123996_211673320">
            <w:r>
              <w:rPr>
                <w:webHidden/>
                <w:rStyle w:val="IndexLink"/>
                <w:rtl w:val="true"/>
              </w:rPr>
              <w:t>چند سال حکومت خواهد کرد؟</w:t>
            </w:r>
            <w:r>
              <w:rPr>
                <w:rStyle w:val="IndexLink"/>
                <w:rtl w:val="true"/>
              </w:rPr>
              <w:tab/>
            </w:r>
            <w:r>
              <w:rPr>
                <w:rStyle w:val="IndexLink"/>
              </w:rPr>
              <w:t>791</w:t>
            </w:r>
          </w:hyperlink>
        </w:p>
        <w:p>
          <w:pPr>
            <w:pStyle w:val="Contents2"/>
            <w:tabs>
              <w:tab w:val="clear" w:pos="8743"/>
              <w:tab w:val="right" w:pos="9026" w:leader="dot"/>
            </w:tabs>
            <w:rPr/>
          </w:pPr>
          <w:hyperlink w:anchor="__RefHeading___Toc4123998_211673320">
            <w:r>
              <w:rPr>
                <w:webHidden/>
                <w:rStyle w:val="IndexLink"/>
                <w:rtl w:val="true"/>
              </w:rPr>
              <w:t xml:space="preserve">بخش </w:t>
            </w:r>
            <w:r>
              <w:rPr>
                <w:rStyle w:val="IndexLink"/>
              </w:rPr>
              <w:t>23</w:t>
            </w:r>
            <w:r>
              <w:rPr>
                <w:rStyle w:val="IndexLink"/>
                <w:rtl w:val="true"/>
              </w:rPr>
              <w:t xml:space="preserve">: </w:t>
            </w:r>
            <w:r>
              <w:rPr>
                <w:rStyle w:val="IndexLink"/>
                <w:rtl w:val="true"/>
              </w:rPr>
              <w:t>زندگی آن حضرت چگونه به پایان خواهد رسید؟</w:t>
            </w:r>
            <w:r>
              <w:rPr>
                <w:rStyle w:val="IndexLink"/>
                <w:rtl w:val="true"/>
              </w:rPr>
              <w:tab/>
            </w:r>
            <w:r>
              <w:rPr>
                <w:rStyle w:val="IndexLink"/>
              </w:rPr>
              <w:t>793</w:t>
            </w:r>
          </w:hyperlink>
        </w:p>
        <w:p>
          <w:pPr>
            <w:pStyle w:val="Contents3"/>
            <w:tabs>
              <w:tab w:val="clear" w:pos="8459"/>
              <w:tab w:val="right" w:pos="9026" w:leader="dot"/>
            </w:tabs>
            <w:rPr/>
          </w:pPr>
          <w:hyperlink w:anchor="__RefHeading___Toc4124000_211673320">
            <w:r>
              <w:rPr>
                <w:webHidden/>
                <w:rStyle w:val="IndexLink"/>
                <w:rtl w:val="true"/>
              </w:rPr>
              <w:t>اشاره</w:t>
            </w:r>
            <w:r>
              <w:rPr>
                <w:rStyle w:val="IndexLink"/>
                <w:rtl w:val="true"/>
              </w:rPr>
              <w:tab/>
            </w:r>
            <w:r>
              <w:rPr>
                <w:rStyle w:val="IndexLink"/>
              </w:rPr>
              <w:t>793</w:t>
            </w:r>
          </w:hyperlink>
        </w:p>
        <w:p>
          <w:pPr>
            <w:pStyle w:val="Contents3"/>
            <w:tabs>
              <w:tab w:val="clear" w:pos="8459"/>
              <w:tab w:val="right" w:pos="9026" w:leader="dot"/>
            </w:tabs>
            <w:rPr/>
          </w:pPr>
          <w:hyperlink w:anchor="__RefHeading___Toc4124002_211673320">
            <w:r>
              <w:rPr>
                <w:webHidden/>
                <w:rStyle w:val="IndexLink"/>
                <w:rtl w:val="true"/>
              </w:rPr>
              <w:t>بازگشت به بحث</w:t>
            </w:r>
            <w:r>
              <w:rPr>
                <w:rStyle w:val="IndexLink"/>
                <w:rtl w:val="true"/>
              </w:rPr>
              <w:t>:</w:t>
              <w:tab/>
            </w:r>
            <w:r>
              <w:rPr>
                <w:rStyle w:val="IndexLink"/>
              </w:rPr>
              <w:t>796</w:t>
            </w:r>
          </w:hyperlink>
        </w:p>
        <w:p>
          <w:pPr>
            <w:pStyle w:val="Contents3"/>
            <w:tabs>
              <w:tab w:val="clear" w:pos="8459"/>
              <w:tab w:val="right" w:pos="9026" w:leader="dot"/>
            </w:tabs>
            <w:rPr/>
          </w:pPr>
          <w:hyperlink w:anchor="__RefHeading___Toc4124004_211673320">
            <w:r>
              <w:rPr>
                <w:webHidden/>
                <w:rStyle w:val="IndexLink"/>
                <w:rtl w:val="true"/>
              </w:rPr>
              <w:t>نماز بر امام معصوم</w:t>
            </w:r>
            <w:r>
              <w:rPr>
                <w:rStyle w:val="IndexLink"/>
                <w:rtl w:val="true"/>
              </w:rPr>
              <w:tab/>
            </w:r>
            <w:r>
              <w:rPr>
                <w:rStyle w:val="IndexLink"/>
              </w:rPr>
              <w:t>797</w:t>
            </w:r>
          </w:hyperlink>
        </w:p>
        <w:p>
          <w:pPr>
            <w:pStyle w:val="Contents3"/>
            <w:tabs>
              <w:tab w:val="clear" w:pos="8459"/>
              <w:tab w:val="right" w:pos="9026" w:leader="dot"/>
            </w:tabs>
            <w:rPr/>
          </w:pPr>
          <w:hyperlink w:anchor="__RefHeading___Toc4124006_211673320">
            <w:r>
              <w:rPr>
                <w:webHidden/>
                <w:rStyle w:val="IndexLink"/>
                <w:rtl w:val="true"/>
              </w:rPr>
              <w:t>نگرشی بر این روایت</w:t>
            </w:r>
            <w:r>
              <w:rPr>
                <w:rStyle w:val="IndexLink"/>
                <w:rtl w:val="true"/>
              </w:rPr>
              <w:tab/>
            </w:r>
            <w:r>
              <w:rPr>
                <w:rStyle w:val="IndexLink"/>
              </w:rPr>
              <w:t>798</w:t>
            </w:r>
          </w:hyperlink>
        </w:p>
        <w:p>
          <w:pPr>
            <w:pStyle w:val="Contents2"/>
            <w:tabs>
              <w:tab w:val="clear" w:pos="8743"/>
              <w:tab w:val="right" w:pos="9026" w:leader="dot"/>
            </w:tabs>
            <w:rPr/>
          </w:pPr>
          <w:hyperlink w:anchor="__RefHeading___Toc4124008_211673320">
            <w:r>
              <w:rPr>
                <w:webHidden/>
                <w:rStyle w:val="IndexLink"/>
                <w:rtl w:val="true"/>
              </w:rPr>
              <w:t xml:space="preserve">بخش </w:t>
            </w:r>
            <w:r>
              <w:rPr>
                <w:rStyle w:val="IndexLink"/>
              </w:rPr>
              <w:t>24</w:t>
            </w:r>
            <w:r>
              <w:rPr>
                <w:rStyle w:val="IndexLink"/>
                <w:rtl w:val="true"/>
              </w:rPr>
              <w:t xml:space="preserve">: </w:t>
            </w:r>
            <w:r>
              <w:rPr>
                <w:rStyle w:val="IndexLink"/>
                <w:rtl w:val="true"/>
              </w:rPr>
              <w:t>انگاه چه خواهد شد؟</w:t>
            </w:r>
            <w:r>
              <w:rPr>
                <w:rStyle w:val="IndexLink"/>
                <w:rtl w:val="true"/>
              </w:rPr>
              <w:tab/>
            </w:r>
            <w:r>
              <w:rPr>
                <w:rStyle w:val="IndexLink"/>
              </w:rPr>
              <w:t>801</w:t>
            </w:r>
          </w:hyperlink>
        </w:p>
        <w:p>
          <w:pPr>
            <w:pStyle w:val="Contents3"/>
            <w:tabs>
              <w:tab w:val="clear" w:pos="8459"/>
              <w:tab w:val="right" w:pos="9026" w:leader="dot"/>
            </w:tabs>
            <w:rPr/>
          </w:pPr>
          <w:hyperlink w:anchor="__RefHeading___Toc4124010_211673320">
            <w:r>
              <w:rPr>
                <w:webHidden/>
                <w:rStyle w:val="IndexLink"/>
                <w:rtl w:val="true"/>
              </w:rPr>
              <w:t>اشاره</w:t>
            </w:r>
            <w:r>
              <w:rPr>
                <w:rStyle w:val="IndexLink"/>
                <w:rtl w:val="true"/>
              </w:rPr>
              <w:tab/>
            </w:r>
            <w:r>
              <w:rPr>
                <w:rStyle w:val="IndexLink"/>
              </w:rPr>
              <w:t>801</w:t>
            </w:r>
          </w:hyperlink>
        </w:p>
        <w:p>
          <w:pPr>
            <w:pStyle w:val="Contents3"/>
            <w:tabs>
              <w:tab w:val="clear" w:pos="8459"/>
              <w:tab w:val="right" w:pos="9026" w:leader="dot"/>
            </w:tabs>
            <w:rPr/>
          </w:pPr>
          <w:hyperlink w:anchor="__RefHeading___Toc4124012_211673320">
            <w:r>
              <w:rPr>
                <w:webHidden/>
                <w:rStyle w:val="IndexLink"/>
                <w:rtl w:val="true"/>
              </w:rPr>
              <w:t>رجعت چیست؟</w:t>
            </w:r>
            <w:r>
              <w:rPr>
                <w:rStyle w:val="IndexLink"/>
                <w:rtl w:val="true"/>
              </w:rPr>
              <w:tab/>
            </w:r>
            <w:r>
              <w:rPr>
                <w:rStyle w:val="IndexLink"/>
              </w:rPr>
              <w:t>803</w:t>
            </w:r>
          </w:hyperlink>
        </w:p>
        <w:p>
          <w:pPr>
            <w:pStyle w:val="Contents3"/>
            <w:tabs>
              <w:tab w:val="clear" w:pos="8459"/>
              <w:tab w:val="right" w:pos="9026" w:leader="dot"/>
            </w:tabs>
            <w:rPr/>
          </w:pPr>
          <w:hyperlink w:anchor="__RefHeading___Toc4124014_211673320">
            <w:r>
              <w:rPr>
                <w:webHidden/>
                <w:rStyle w:val="IndexLink"/>
                <w:rtl w:val="true"/>
              </w:rPr>
              <w:t>زنده شدن مردگان در روز رستاخیز</w:t>
            </w:r>
            <w:r>
              <w:rPr>
                <w:rStyle w:val="IndexLink"/>
                <w:rtl w:val="true"/>
              </w:rPr>
              <w:tab/>
            </w:r>
            <w:r>
              <w:rPr>
                <w:rStyle w:val="IndexLink"/>
              </w:rPr>
              <w:t>805</w:t>
            </w:r>
          </w:hyperlink>
        </w:p>
        <w:p>
          <w:pPr>
            <w:pStyle w:val="Contents3"/>
            <w:tabs>
              <w:tab w:val="clear" w:pos="8459"/>
              <w:tab w:val="right" w:pos="9026" w:leader="dot"/>
            </w:tabs>
            <w:rPr/>
          </w:pPr>
          <w:hyperlink w:anchor="__RefHeading___Toc4124016_211673320">
            <w:r>
              <w:rPr>
                <w:webHidden/>
                <w:rStyle w:val="IndexLink"/>
                <w:rtl w:val="true"/>
              </w:rPr>
              <w:t>قرآن و</w:t>
            </w:r>
            <w:r>
              <w:rPr>
                <w:rStyle w:val="IndexLink"/>
                <w:rtl w:val="true"/>
              </w:rPr>
              <w:t>...</w:t>
              <w:tab/>
            </w:r>
            <w:r>
              <w:rPr>
                <w:rStyle w:val="IndexLink"/>
              </w:rPr>
              <w:t>806</w:t>
            </w:r>
          </w:hyperlink>
        </w:p>
        <w:p>
          <w:pPr>
            <w:pStyle w:val="Contents3"/>
            <w:tabs>
              <w:tab w:val="clear" w:pos="8459"/>
              <w:tab w:val="right" w:pos="9026" w:leader="dot"/>
            </w:tabs>
            <w:rPr/>
          </w:pPr>
          <w:hyperlink w:anchor="__RefHeading___Toc4124018_211673320">
            <w:r>
              <w:rPr>
                <w:webHidden/>
                <w:rStyle w:val="IndexLink"/>
                <w:rtl w:val="true"/>
              </w:rPr>
              <w:t>نمونه آیات</w:t>
            </w:r>
            <w:r>
              <w:rPr>
                <w:rStyle w:val="IndexLink"/>
                <w:rtl w:val="true"/>
              </w:rPr>
              <w:tab/>
            </w:r>
            <w:r>
              <w:rPr>
                <w:rStyle w:val="IndexLink"/>
              </w:rPr>
              <w:t>807</w:t>
            </w:r>
          </w:hyperlink>
        </w:p>
        <w:p>
          <w:pPr>
            <w:pStyle w:val="Contents3"/>
            <w:tabs>
              <w:tab w:val="clear" w:pos="8459"/>
              <w:tab w:val="right" w:pos="9026" w:leader="dot"/>
            </w:tabs>
            <w:rPr/>
          </w:pPr>
          <w:hyperlink w:anchor="__RefHeading___Toc4124020_211673320">
            <w:r>
              <w:rPr>
                <w:webHidden/>
                <w:rStyle w:val="IndexLink"/>
                <w:rtl w:val="true"/>
              </w:rPr>
              <w:t>اینک نگرشی بر روایات</w:t>
            </w:r>
            <w:r>
              <w:rPr>
                <w:rStyle w:val="IndexLink"/>
                <w:rtl w:val="true"/>
              </w:rPr>
              <w:tab/>
            </w:r>
            <w:r>
              <w:rPr>
                <w:rStyle w:val="IndexLink"/>
              </w:rPr>
              <w:t>812</w:t>
            </w:r>
          </w:hyperlink>
        </w:p>
        <w:p>
          <w:pPr>
            <w:pStyle w:val="Contents3"/>
            <w:tabs>
              <w:tab w:val="clear" w:pos="8459"/>
              <w:tab w:val="right" w:pos="9026" w:leader="dot"/>
            </w:tabs>
            <w:rPr/>
          </w:pPr>
          <w:hyperlink w:anchor="__RefHeading___Toc4124022_211673320">
            <w:r>
              <w:rPr>
                <w:webHidden/>
                <w:rStyle w:val="IndexLink"/>
                <w:rtl w:val="true"/>
              </w:rPr>
              <w:t>قرآن ومسأله رجعت</w:t>
            </w:r>
            <w:r>
              <w:rPr>
                <w:rStyle w:val="IndexLink"/>
                <w:rtl w:val="true"/>
              </w:rPr>
              <w:tab/>
            </w:r>
            <w:r>
              <w:rPr>
                <w:rStyle w:val="IndexLink"/>
              </w:rPr>
              <w:t>812</w:t>
            </w:r>
          </w:hyperlink>
        </w:p>
        <w:p>
          <w:pPr>
            <w:pStyle w:val="Contents3"/>
            <w:tabs>
              <w:tab w:val="clear" w:pos="8459"/>
              <w:tab w:val="right" w:pos="9026" w:leader="dot"/>
            </w:tabs>
            <w:rPr/>
          </w:pPr>
          <w:hyperlink w:anchor="__RefHeading___Toc4124024_211673320">
            <w:r>
              <w:rPr>
                <w:webHidden/>
                <w:rStyle w:val="IndexLink"/>
                <w:rtl w:val="true"/>
              </w:rPr>
              <w:t>نمونه هایی از آیات</w:t>
            </w:r>
            <w:r>
              <w:rPr>
                <w:rStyle w:val="IndexLink"/>
                <w:rtl w:val="true"/>
              </w:rPr>
              <w:tab/>
            </w:r>
            <w:r>
              <w:rPr>
                <w:rStyle w:val="IndexLink"/>
              </w:rPr>
              <w:t>813</w:t>
            </w:r>
          </w:hyperlink>
        </w:p>
        <w:p>
          <w:pPr>
            <w:pStyle w:val="Contents3"/>
            <w:tabs>
              <w:tab w:val="clear" w:pos="8459"/>
              <w:tab w:val="right" w:pos="9026" w:leader="dot"/>
            </w:tabs>
            <w:rPr/>
          </w:pPr>
          <w:hyperlink w:anchor="__RefHeading___Toc4124026_211673320">
            <w:r>
              <w:rPr>
                <w:webHidden/>
                <w:rStyle w:val="IndexLink"/>
                <w:rtl w:val="true"/>
              </w:rPr>
              <w:t>رجعت در روایات</w:t>
            </w:r>
            <w:r>
              <w:rPr>
                <w:rStyle w:val="IndexLink"/>
                <w:rtl w:val="true"/>
              </w:rPr>
              <w:tab/>
            </w:r>
            <w:r>
              <w:rPr>
                <w:rStyle w:val="IndexLink"/>
              </w:rPr>
              <w:t>815</w:t>
            </w:r>
          </w:hyperlink>
        </w:p>
        <w:p>
          <w:pPr>
            <w:pStyle w:val="Contents3"/>
            <w:tabs>
              <w:tab w:val="clear" w:pos="8459"/>
              <w:tab w:val="right" w:pos="9026" w:leader="dot"/>
            </w:tabs>
            <w:rPr/>
          </w:pPr>
          <w:hyperlink w:anchor="__RefHeading___Toc4124028_211673320">
            <w:r>
              <w:rPr>
                <w:webHidden/>
                <w:rStyle w:val="IndexLink"/>
                <w:rtl w:val="true"/>
              </w:rPr>
              <w:t>چه کسانی رجعت خواهند کرد؟</w:t>
            </w:r>
            <w:r>
              <w:rPr>
                <w:rStyle w:val="IndexLink"/>
                <w:rtl w:val="true"/>
              </w:rPr>
              <w:tab/>
            </w:r>
            <w:r>
              <w:rPr>
                <w:rStyle w:val="IndexLink"/>
              </w:rPr>
              <w:t>816</w:t>
            </w:r>
          </w:hyperlink>
        </w:p>
        <w:p>
          <w:pPr>
            <w:pStyle w:val="Contents3"/>
            <w:tabs>
              <w:tab w:val="clear" w:pos="8459"/>
              <w:tab w:val="right" w:pos="9026" w:leader="dot"/>
            </w:tabs>
            <w:rPr/>
          </w:pPr>
          <w:hyperlink w:anchor="__RefHeading___Toc4124030_211673320">
            <w:r>
              <w:rPr>
                <w:webHidden/>
                <w:rStyle w:val="IndexLink"/>
                <w:rtl w:val="true"/>
              </w:rPr>
              <w:t>رجعت امامان نور</w:t>
            </w:r>
            <w:r>
              <w:rPr>
                <w:rStyle w:val="IndexLink"/>
                <w:rtl w:val="true"/>
              </w:rPr>
              <w:tab/>
            </w:r>
            <w:r>
              <w:rPr>
                <w:rStyle w:val="IndexLink"/>
              </w:rPr>
              <w:t>819</w:t>
            </w:r>
          </w:hyperlink>
        </w:p>
        <w:p>
          <w:pPr>
            <w:pStyle w:val="Contents3"/>
            <w:tabs>
              <w:tab w:val="clear" w:pos="8459"/>
              <w:tab w:val="right" w:pos="9026" w:leader="dot"/>
            </w:tabs>
            <w:rPr/>
          </w:pPr>
          <w:hyperlink w:anchor="__RefHeading___Toc4124032_211673320">
            <w:r>
              <w:rPr>
                <w:webHidden/>
                <w:rStyle w:val="IndexLink"/>
                <w:rtl w:val="true"/>
              </w:rPr>
              <w:t>سخن علامه مجلسی در مورد رجعت</w:t>
            </w:r>
            <w:r>
              <w:rPr>
                <w:rStyle w:val="IndexLink"/>
                <w:rtl w:val="true"/>
              </w:rPr>
              <w:tab/>
            </w:r>
            <w:r>
              <w:rPr>
                <w:rStyle w:val="IndexLink"/>
              </w:rPr>
              <w:t>823</w:t>
            </w:r>
          </w:hyperlink>
        </w:p>
        <w:p>
          <w:pPr>
            <w:pStyle w:val="Contents3"/>
            <w:tabs>
              <w:tab w:val="clear" w:pos="8459"/>
              <w:tab w:val="right" w:pos="9026" w:leader="dot"/>
            </w:tabs>
            <w:rPr/>
          </w:pPr>
          <w:hyperlink w:anchor="__RefHeading___Toc4124034_211673320">
            <w:r>
              <w:rPr>
                <w:webHidden/>
                <w:rStyle w:val="IndexLink"/>
                <w:rtl w:val="true"/>
              </w:rPr>
              <w:t>پایان بحث</w:t>
            </w:r>
            <w:r>
              <w:rPr>
                <w:rStyle w:val="IndexLink"/>
                <w:rtl w:val="true"/>
              </w:rPr>
              <w:tab/>
            </w:r>
            <w:r>
              <w:rPr>
                <w:rStyle w:val="IndexLink"/>
              </w:rPr>
              <w:t>825</w:t>
            </w:r>
          </w:hyperlink>
        </w:p>
        <w:p>
          <w:pPr>
            <w:pStyle w:val="Contents2"/>
            <w:tabs>
              <w:tab w:val="clear" w:pos="8743"/>
              <w:tab w:val="right" w:pos="9026" w:leader="dot"/>
            </w:tabs>
            <w:rPr/>
          </w:pPr>
          <w:hyperlink w:anchor="__RefHeading___Toc4124036_211673320">
            <w:r>
              <w:rPr>
                <w:webHidden/>
                <w:rStyle w:val="IndexLink"/>
                <w:rtl w:val="true"/>
              </w:rPr>
              <w:t>فهرست مطالب</w:t>
            </w:r>
            <w:r>
              <w:rPr>
                <w:rStyle w:val="IndexLink"/>
                <w:rtl w:val="true"/>
              </w:rPr>
              <w:tab/>
            </w:r>
            <w:r>
              <w:rPr>
                <w:rStyle w:val="IndexLink"/>
              </w:rPr>
              <w:t>827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9_5807"/>
      <w:bookmarkStart w:id="1" w:name="pg459_5807"/>
      <w:bookmarkEnd w:id="1"/>
    </w:p>
    <w:p>
      <w:pPr>
        <w:pStyle w:val="Heading2"/>
        <w:numPr>
          <w:ilvl w:val="1"/>
          <w:numId w:val="1"/>
        </w:numPr>
        <w:rPr/>
      </w:pPr>
      <w:bookmarkStart w:id="2" w:name="pg459_5807"/>
      <w:bookmarkStart w:id="3" w:name="__RefHeading___Toc4123326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محمد کاظم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الامام‌المهدی علیه‌السلام من‌المهد الی‌الظهور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از ولادت 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کاظم قزوینی ترجمه و تحقیق علی کرمی و محمد 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الهادی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علیرضا،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3328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مهدی علیه السلام از ولادت تا ظهور</w:t>
      </w:r>
    </w:p>
    <w:p>
      <w:pPr>
        <w:pStyle w:val="BookText"/>
        <w:rPr/>
      </w:pPr>
      <w:r>
        <w:rPr>
          <w:rFonts w:ascii="IRNazanin" w:hAnsi="IRNazanin" w:eastAsia="IRNazanin"/>
          <w:color w:val="111111"/>
          <w:sz w:val="28"/>
          <w:sz w:val="28"/>
          <w:szCs w:val="28"/>
          <w:rtl w:val="true"/>
          <w:lang w:bidi="fa-IR"/>
        </w:rPr>
        <w:t>از ولادت تا ظهور</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آیت الله فقید سید محمد کاظم قزوینی</w:t>
      </w:r>
    </w:p>
    <w:p>
      <w:pPr>
        <w:pStyle w:val="BookText"/>
        <w:rPr/>
      </w:pPr>
      <w:r>
        <w:rPr>
          <w:rFonts w:ascii="IRNazanin" w:hAnsi="IRNazanin" w:eastAsia="IRNazanin"/>
          <w:color w:val="111111"/>
          <w:sz w:val="28"/>
          <w:sz w:val="28"/>
          <w:szCs w:val="28"/>
          <w:rtl w:val="true"/>
          <w:lang w:bidi="fa-IR"/>
        </w:rPr>
        <w:t>ترجمه و تحقیق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کرمی و سید محمد حسینی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459_5810"/>
    </w:p>
    <w:p>
      <w:pPr>
        <w:pStyle w:val="Heading2"/>
        <w:numPr>
          <w:ilvl w:val="1"/>
          <w:numId w:val="1"/>
        </w:numPr>
        <w:rPr/>
      </w:pPr>
      <w:bookmarkStart w:id="8" w:name="__RefHeading___Toc4123330_211673320"/>
      <w:bookmarkStart w:id="9" w:name="_Toc3"/>
      <w:bookmarkEnd w:id="7"/>
      <w:bookmarkEnd w:id="8"/>
      <w:r>
        <w:rPr>
          <w:rtl w:val="true"/>
        </w:rPr>
        <w:t xml:space="preserve">تقدیم به او که </w:t>
      </w:r>
      <w:r>
        <w:rPr>
          <w:rtl w:val="true"/>
        </w:rPr>
        <w:t>:</w:t>
      </w:r>
      <w:bookmarkEnd w:id="9"/>
    </w:p>
    <w:p>
      <w:pPr>
        <w:pStyle w:val="BookText"/>
        <w:rPr/>
      </w:pPr>
      <w:r>
        <w:rPr>
          <w:rFonts w:ascii="IRNazanin" w:hAnsi="IRNazanin" w:eastAsia="IRNazanin"/>
          <w:color w:val="111111"/>
          <w:sz w:val="28"/>
          <w:sz w:val="28"/>
          <w:szCs w:val="28"/>
          <w:rtl w:val="true"/>
          <w:lang w:bidi="fa-IR"/>
        </w:rPr>
        <w:t>شفاعتگر روز جزا ،</w:t>
      </w:r>
    </w:p>
    <w:p>
      <w:pPr>
        <w:pStyle w:val="BookText"/>
        <w:rPr/>
      </w:pPr>
      <w:r>
        <w:rPr>
          <w:rFonts w:ascii="IRNazanin" w:hAnsi="IRNazanin" w:eastAsia="IRNazanin"/>
          <w:color w:val="111111"/>
          <w:sz w:val="28"/>
          <w:sz w:val="28"/>
          <w:szCs w:val="28"/>
          <w:rtl w:val="true"/>
          <w:lang w:bidi="fa-IR"/>
        </w:rPr>
        <w:t>جلوه گر جلال و شکوه فاطمه زهرا علیها السلام،</w:t>
      </w:r>
    </w:p>
    <w:p>
      <w:pPr>
        <w:pStyle w:val="BookText"/>
        <w:rPr/>
      </w:pPr>
      <w:r>
        <w:rPr>
          <w:rFonts w:ascii="IRNazanin" w:hAnsi="IRNazanin" w:eastAsia="IRNazanin"/>
          <w:color w:val="111111"/>
          <w:sz w:val="28"/>
          <w:sz w:val="28"/>
          <w:szCs w:val="28"/>
          <w:rtl w:val="true"/>
          <w:lang w:bidi="fa-IR"/>
        </w:rPr>
        <w:t>نسخه دیگر زینب کبری علیها السلام بانوی قهرمان تاریخ،</w:t>
      </w:r>
    </w:p>
    <w:p>
      <w:pPr>
        <w:pStyle w:val="BookText"/>
        <w:rPr/>
      </w:pPr>
      <w:r>
        <w:rPr>
          <w:rFonts w:ascii="IRNazanin" w:hAnsi="IRNazanin" w:eastAsia="IRNazanin"/>
          <w:color w:val="111111"/>
          <w:sz w:val="28"/>
          <w:sz w:val="28"/>
          <w:szCs w:val="28"/>
          <w:rtl w:val="true"/>
          <w:lang w:bidi="fa-IR"/>
        </w:rPr>
        <w:t xml:space="preserve">دخت سرافراز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والاگهر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گرانمایه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زیارت عارفانه اش همسنگ زیارت هشتمین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زیارتش، بهشت پر طراوت زیبا،جوار مرقد پاکش چشمه ساران دانش و بینش آل محمد صلی الله علیه و اله و بزرگ پایگاه مکتب تشیع در سراسر گیتی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در سرای جاودان نیز ما را مشمول گوشه چشم عنایت بی انتهایش بگرداند انشاء الله</w:t>
      </w:r>
      <w:r>
        <w:rPr>
          <w:rFonts w:eastAsia="IRNazanin" w:cs="IRNazanin"/>
          <w:color w:val="111111"/>
          <w:sz w:val="28"/>
          <w:szCs w:val="28"/>
          <w:rtl w:val="true"/>
          <w:lang w:bidi="fa-IR"/>
        </w:rPr>
        <w:t xml:space="preserve">. </w:t>
      </w:r>
      <w:bookmarkStart w:id="10" w:name="pg459_5811"/>
    </w:p>
    <w:p>
      <w:pPr>
        <w:pStyle w:val="Heading2"/>
        <w:numPr>
          <w:ilvl w:val="1"/>
          <w:numId w:val="1"/>
        </w:numPr>
        <w:rPr/>
      </w:pPr>
      <w:bookmarkStart w:id="11" w:name="__RefHeading___Toc4123332_211673320"/>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معز الأولیاء ومذل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ودرود بر خاندان اوصیا، مفخر اولیا، کوکب فروزان آسمان ولایت وتنها باقیمانده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قیام خود، آخرین حقله از حلقات مبارزه حق وباطل را به پایان برده وکاخهای ستم وکنگره های بیداد را برای همیشه در هم کوبیده وآنچه غایت بعثت انبیا وکوشش اولیا بوده در جامعه تحقق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شمس الظلام وبدر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ودرود بر خورشید فروزان امامت که از پس ابر غیبت بر زوایای قلب شیفتگانش نور امید می افشاند وبر مظلومان ومستضعفان، نوید رهایی می دهد وبا طوفان قیامش منافقان، حیله گران ودغل بازان را از صحنه خارج کرده ومدعیان دروغین حقوق بشر را رسوا نموده ومظلومان وحق از دست دادگان را به حقوق حقه خود، نایل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صاحب الصمصام وفلاق الهام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ودرود بر بزرگ انقلابی تاریخ بشریت که با انقلاب بی نظیرش بساط، ستم </w:t>
      </w:r>
    </w:p>
    <w:p>
      <w:pPr>
        <w:pStyle w:val="BookText"/>
        <w:rPr/>
      </w:pPr>
      <w:r>
        <w:rPr>
          <w:rFonts w:ascii="IRNazanin" w:hAnsi="IRNazanin" w:eastAsia="IRNazanin"/>
          <w:color w:val="111111"/>
          <w:sz w:val="28"/>
          <w:sz w:val="28"/>
          <w:szCs w:val="28"/>
          <w:rtl w:val="true"/>
          <w:lang w:bidi="fa-IR"/>
        </w:rPr>
        <w:t>وستمگران را در جهان برچیده وبر حکومتها ونظامهای باطل خاتمه داده وبیدادگران وستم پیشگان را برای ابد در زباله دان تاریخ دفن نموده وپرچم عدالت ورحمت را بر بسیط زمین برافراشته وحکومت عدل را جایگزین حکومت جور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الانام ونضره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ودرود بر بهار انسانها وشکوفایی دورانها، یعنی آنکه با ظهورش، فجر نور شکافته وهمه جا نورباران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ومساوات همه گیر شده ونابسامانیها در تمام محورهای 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رفت؛ جهلها وستمها رخت خواهد بست؛ عقلها ودانشها به کمال خواهد رسید وزندگیها؛ با طراوت وانسانها با صفا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المهدی الذی وعد الله عز وجل به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ودرود بر انبیاء واولیایی که از ظهور وقیام وحکومت جهانی او نوید داده وانتظار قدوم مبارکش را به رهروانشان توصیه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ودرود بر رهروان وشیفتگان ودلباختگان او که حتی یک لحظه از لحظات زندگی، از یاد او غافل نبوده وبرای رسیدن به وصال دلربایش از هیچ سعی وکوششی دریغ نمی ورزند وافتخار زیارت او را با سلطنت بر زمین وزمان مبادله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 وتخلف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خواهد رسید که چهره درخشان او، نمایان وبا اشعه طلایی خود ظلمت غم افزای شب را از بین خواهد برد وآنان را که در تاریکی فساد وطغیان از هرگونه تحرک، وامانده وگرفتار طوفان هولناک جرایم، جنایات وامواج خطرناک ظلم وستم گردیده اند به ساحل نور وعدالت هدایت خواهد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حکومت وسلطنت او که مبنای عدل وصلح واقعی مبتنی است </w:t>
      </w:r>
    </w:p>
    <w:p>
      <w:pPr>
        <w:pStyle w:val="BookText"/>
        <w:rPr/>
      </w:pPr>
      <w:r>
        <w:rPr>
          <w:rFonts w:ascii="IRNazanin" w:hAnsi="IRNazanin" w:eastAsia="IRNazanin"/>
          <w:color w:val="111111"/>
          <w:sz w:val="28"/>
          <w:sz w:val="28"/>
          <w:szCs w:val="28"/>
          <w:rtl w:val="true"/>
          <w:lang w:bidi="fa-IR"/>
        </w:rPr>
        <w:t>تمام شرق وغرب جهان را زیر نفوذ خود خواهد گرفت وتمام فاصله ها ومرزها را نابود خواد کرد وهرگونه اختلاف طبقاتی را محو وتمام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وغربی، آمریکایی وآفریقایی، آسیایی واروپایی، سفید وسیاه، سرخ وزرد همه وهمه را زیر یک پرچم گرد آورده وپیرو یک آیین ساخته ودر تمام نقاط عالم بانگ روح افزای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ومحمد رسول الله وعلی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طنین انداز خواهد نمود ودر میان ملل وامم، قانونی غیر از قانون مقدس اسلام به رسمیت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آن منجی بشریت وذخیره الهی اختصاص به مذهب شیعه ندارد؛ بلکه اعتقاد به حضرت ولی عصر ومصلح غیبی را در فضاهای برون از حوزه اعتقادات وفرهنگ تشیع باید جستجو کرد؛ زیرا 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آفاق زمانی ومکانی اسلام، کتابها وتألیف ها، مسجدها ومدرسه ها، میان مشایخ واساتید حدیث وعالمان گوناگون اهل سنت، مفسران وعارفان وشاعران، بصورت مبسوط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وهمه در کتابهای مختلف خویش به ذکر 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وسخنانی بس جالب، در شمایل وسیرت، فضائل ومنقبت، علایم ظهور وکیفیت قیام وچگونگی استقرار وحکومت جهانی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بزرگ اهل سنت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ابوجعفر عقیلی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بیهقی، متوفای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قرطبی، متوفای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ابن کثیر، متوفای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ابن حجر عسقلانی، 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صحت ویا به متواتر بودن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مذاهب چهار گانه شافعی، حنفی، </w:t>
      </w:r>
    </w:p>
    <w:p>
      <w:pPr>
        <w:pStyle w:val="BookText"/>
        <w:rPr/>
      </w:pPr>
      <w:r>
        <w:rPr>
          <w:rFonts w:ascii="IRNazanin" w:hAnsi="IRNazanin" w:eastAsia="IRNazanin"/>
          <w:color w:val="111111"/>
          <w:sz w:val="28"/>
          <w:sz w:val="28"/>
          <w:szCs w:val="28"/>
          <w:rtl w:val="true"/>
          <w:lang w:bidi="fa-IR"/>
        </w:rPr>
        <w:t xml:space="preserve">مالکی وحنبلی، در صحت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ومعتقدند که واجب است تمام مسلمانان بر این موضوع ایمان بیاورند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مانند ابن خلدون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تمام اهل اسلام در طول تاریخ مشهور است که در آخر الزمان مردی از اهل بیت به نام مهدی قیام خواهد نمود ودین اسلام را یاری وعدالت را گسترش خواهد داد وتمام مسلمین، از آن متابعت نموده وبر تمام ممالک اسلامی مستولی خواهد شد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وهمچنین زبیدی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نام کسی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آمدن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من أنصاره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وحافظ شیخ منصور علی ناصف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طبقات علما ودانشمندان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مردی به نام مهدی، ظهور خواهد کرد وتمام ممالک اسلامی را تحت سیطره خود درآورده وموجب بسط عدالت در میان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وسپس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مهدی را گروهی از نیکان صحابه نقل کرده وبزرگان محدثین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ترمذی، ابن ماجه، طبرانی، ابویعلی، احمد بن حنبل وحاکم نیشابوری در تألیفات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وتواتر اخبار مهدی، بر همگان روشن است هر کس که کوچکترین آگاهی وذره ای ایمان واندکی انصاف داشته باشد نمی تواند این قضیه را انکار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غایه المأمول،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که مسئله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گسترده فرهنگ اسلامی اهل سنت نیز به نحو مبسوط، بحث شده ودر این زمینه، مستقلا یا ضمنا کتابها ومقالات متعددی به رشته تحریر درآمده ودر معتبرترین کتابهای اهل سنت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ادریس شافعی، رئیس مذهب شافعیه، متوفای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bookmarkStart w:id="13" w:name="pg459_5815"/>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رئیس مذهب حنابله،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اسماعیل بخاری، 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 بن حجاج، 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یزید بن ماجه قزوینی، متوفای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ابوداود سلیمان بن اشعث، متوفای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عیسی ترمذی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وعلایم ظهور وحکومت جهانی واستیلای آن حضرت بر عالم، مطرح گردیده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تاریخ نگاران، نسابگان وپژوهشگران از ضروریات ومسلمات قطعی تاریخ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عالیقدر، حضرت آیت الله صافی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محقق گرامی، فقیه ایمانی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در نهج البلاغه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ومحقق توانا وکاوشگر فرزانه وبرادر صدیق ما، جناب ثامر عمیدی نام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9"/>
      </w:r>
      <w:r>
        <w:rPr>
          <w:rFonts w:ascii="IRNazanin" w:hAnsi="IRNazanin" w:eastAsia="IRNazanin"/>
          <w:color w:val="111111"/>
          <w:sz w:val="28"/>
          <w:sz w:val="28"/>
          <w:szCs w:val="28"/>
          <w:rtl w:val="true"/>
          <w:lang w:bidi="fa-IR"/>
        </w:rPr>
        <w:t xml:space="preserve">از علما وبزرگان اهل سنت را آورده اند که در کتابهای خود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محقق یاد شده نام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ذکر کرده که در دوران طفولیت ویا قبل از آغاز غیبت کبری وجود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 اند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4123334_211673320"/>
      <w:bookmarkStart w:id="15" w:name="_Toc5"/>
      <w:bookmarkEnd w:id="14"/>
      <w:r>
        <w:rPr>
          <w:rtl w:val="true"/>
        </w:rPr>
        <w:t>مهدی در میان سایر ادیان</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مهدی ومصلح بزرگ جهانی از حوزه اعتقادات مسلمین نیز فراتر رفته ودر ادیان قدیم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زرتشتی، هندی، بودایی، یهود، مسیحیت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اصل مسلم وقطعی مطرح است وهر یک از انبیای سلف ورهبران مذهبی گذشته به پیروانشان از آمدن مصلح غیبی وتشکیل دهنده حکومت واحد </w:t>
      </w:r>
    </w:p>
    <w:p>
      <w:pPr>
        <w:pStyle w:val="BookText"/>
        <w:rPr/>
      </w:pPr>
      <w:r>
        <w:rPr>
          <w:rFonts w:ascii="IRNazanin" w:hAnsi="IRNazanin" w:eastAsia="IRNazanin"/>
          <w:color w:val="111111"/>
          <w:sz w:val="28"/>
          <w:sz w:val="28"/>
          <w:szCs w:val="28"/>
          <w:rtl w:val="true"/>
          <w:lang w:bidi="fa-IR"/>
        </w:rPr>
        <w:t>جهانی بشارت داده وبه مظلومان، ستمدیدگان، مستضعفان وبیچارگان، از سپری شدن فصل چپاولگران بین المللی وغارتگران حرفه ای وستم پیشگاه بی رحم وفرا رسیدن فصل شکوفایی عدالت وپیاده شدن قانون مقدس الهی در سراسر گیتی نوید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برهماییان ودر کتب مقدس بوداییان، در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داود ودر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موسی واسفار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ظهور منجی بشریت ومصلح کل وبر هم زننده بساط ظلم وستم وتشکیل دهنده حکومت واحد جهانی مبتنی بر پایه های عدالت نوید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آیین، ادیان، مکاتب، ملل واقوام، از مصلح جهانی با تعبیرهای متناسب با فرهنگ خود نام برده وسخن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به زبانی سخن حمد تو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بلبل به غزل خوانی وطوطی به ترانه</w:t>
      </w:r>
    </w:p>
    <w:p>
      <w:pPr>
        <w:pStyle w:val="BookText"/>
        <w:rPr/>
      </w:pPr>
      <w:r>
        <w:rPr>
          <w:rFonts w:ascii="IRNazanin" w:hAnsi="IRNazanin" w:eastAsia="IRNazanin"/>
          <w:color w:val="111111"/>
          <w:sz w:val="28"/>
          <w:sz w:val="28"/>
          <w:szCs w:val="28"/>
          <w:rtl w:val="true"/>
          <w:lang w:bidi="fa-IR"/>
        </w:rPr>
        <w:t xml:space="preserve">در آیین زرتشت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آیین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آیین بودایی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میان برهماییان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شاکمونی از کتب مقدس هندیان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خلایق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مقدس دادتک برهماییان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وصی ممتاطا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پاتیکل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واهالی صربستان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 کرالیویچ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ساکنان جزایر انگلستان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ایرانیان باستان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یونانیان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اسکاندیناوی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اروپای مرکزی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آمریکای لاتین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کوتزلکوتل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وچینیها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6" w:name="pg459_5817"/>
    </w:p>
    <w:p>
      <w:pPr>
        <w:pStyle w:val="BookText"/>
        <w:rPr/>
      </w:pPr>
      <w:bookmarkEnd w:id="16"/>
      <w:r>
        <w:rPr>
          <w:rFonts w:ascii="IRNazanin" w:hAnsi="IRNazanin" w:eastAsia="IRNazanin"/>
          <w:color w:val="111111"/>
          <w:sz w:val="28"/>
          <w:sz w:val="28"/>
          <w:szCs w:val="28"/>
          <w:rtl w:val="true"/>
          <w:lang w:bidi="fa-IR"/>
        </w:rPr>
        <w:t xml:space="preserve">بنابراین مسئله 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ومصلح واقعی وتشکیل دهنده حکومت واحد جهانی، یک اصل قطعی ومسلم وپذیرفته شده میان پیروان تمام ادیان ومذاهب وملل بوده است</w:t>
      </w:r>
      <w:r>
        <w:rPr>
          <w:rFonts w:eastAsia="IRNazanin" w:cs="IRNazanin"/>
          <w:color w:val="111111"/>
          <w:sz w:val="28"/>
          <w:szCs w:val="28"/>
          <w:rtl w:val="true"/>
          <w:lang w:bidi="fa-IR"/>
        </w:rPr>
        <w:t>.</w:t>
      </w:r>
    </w:p>
    <w:p>
      <w:pPr>
        <w:pStyle w:val="Heading2"/>
        <w:numPr>
          <w:ilvl w:val="1"/>
          <w:numId w:val="1"/>
        </w:numPr>
        <w:rPr/>
      </w:pPr>
      <w:bookmarkStart w:id="17" w:name="__RefHeading___Toc4123336_211673320"/>
      <w:bookmarkStart w:id="18" w:name="_Toc6"/>
      <w:bookmarkEnd w:id="17"/>
      <w:r>
        <w:rPr>
          <w:rtl w:val="true"/>
        </w:rPr>
        <w:t>درود بر منتظران خورشید جهان افروز</w:t>
      </w:r>
      <w:bookmarkEnd w:id="18"/>
    </w:p>
    <w:p>
      <w:pPr>
        <w:pStyle w:val="BookText"/>
        <w:rPr/>
      </w:pPr>
      <w:r>
        <w:rPr>
          <w:rFonts w:ascii="IRNazanin" w:hAnsi="IRNazanin" w:eastAsia="IRNazanin"/>
          <w:color w:val="111111"/>
          <w:sz w:val="28"/>
          <w:sz w:val="28"/>
          <w:szCs w:val="28"/>
          <w:rtl w:val="true"/>
          <w:lang w:bidi="fa-IR"/>
        </w:rPr>
        <w:t xml:space="preserve">درود بیکران به منتظرانی که به نوید غیر قابل تغییر انبیا واولیا، مبنی 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منتظرانی که برای طلوع فجر حماسه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جهان افروز موعود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قله های بیداری، به انتظار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منتظرانی که در تاریکیهای استبداد وظلمت بیداد، در انتظار سپیده نور عدالت، لحظه شماری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منتظرانی که در زیر فشار هوای کشنده اختناق، برای وزیدن نسیم حیات بخش آزادی، دل خوش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منتظرانی که در تیرگیهای چپاول غارتگران بین المللی، قلبهای خود را به فرا رسیدن روز رهایی وپایان دوران استعمار واستثمار،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منتظرانی که در برابر سیل خروشان فساد وبی بندوباری، همانند فولاد، مقاومت نموده وخم به ابرو نمی آورند</w:t>
      </w:r>
      <w:r>
        <w:rPr>
          <w:rFonts w:eastAsia="IRNazanin" w:cs="IRNazanin"/>
          <w:color w:val="111111"/>
          <w:sz w:val="28"/>
          <w:szCs w:val="28"/>
          <w:rtl w:val="true"/>
          <w:lang w:bidi="fa-IR"/>
        </w:rPr>
        <w:t>.</w:t>
      </w:r>
    </w:p>
    <w:p>
      <w:pPr>
        <w:pStyle w:val="Heading2"/>
        <w:numPr>
          <w:ilvl w:val="1"/>
          <w:numId w:val="1"/>
        </w:numPr>
        <w:rPr/>
      </w:pPr>
      <w:bookmarkStart w:id="19" w:name="__RefHeading___Toc4123338_211673320"/>
      <w:bookmarkStart w:id="20" w:name="_Toc7"/>
      <w:bookmarkEnd w:id="19"/>
      <w:r>
        <w:rPr>
          <w:rtl w:val="true"/>
        </w:rPr>
        <w:t>انتظار در آیینه روایات</w:t>
      </w:r>
      <w:bookmarkEnd w:id="20"/>
    </w:p>
    <w:p>
      <w:pPr>
        <w:pStyle w:val="BookText"/>
        <w:rPr/>
      </w:pPr>
      <w:r>
        <w:rPr>
          <w:rFonts w:ascii="IRNazanin" w:hAnsi="IRNazanin" w:eastAsia="IRNazanin"/>
          <w:color w:val="111111"/>
          <w:sz w:val="28"/>
          <w:sz w:val="28"/>
          <w:szCs w:val="28"/>
          <w:rtl w:val="true"/>
          <w:lang w:bidi="fa-IR"/>
        </w:rPr>
        <w:t xml:space="preserve">در آیینه روایات واحادیث، کمتر موضوعی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آن به عنوان بهترین عبادت ونیایش خلق تعبیر گردیده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1" w:name="pg459_5818"/>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العباده، انتظار الفرج</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انتظار، هم سنگ حضور در خیمه 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ومصاحبت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وهو منتظر لهذا الأمر کمن هو مع القائم فی فسطاطه، ثم سکت هنیئه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کمن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وگاهی انتظار، به منزله ی غلطیدن در خون خویش در راه خدا 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وگاهی آن هم وزن شهادت در رکاب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منتظر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4123340_211673320"/>
      <w:bookmarkStart w:id="23" w:name="_Toc8"/>
      <w:bookmarkEnd w:id="22"/>
      <w:r>
        <w:rPr>
          <w:rtl w:val="true"/>
        </w:rPr>
        <w:t>منتظران حقیقی</w:t>
      </w:r>
      <w:bookmarkEnd w:id="23"/>
    </w:p>
    <w:p>
      <w:pPr>
        <w:pStyle w:val="BookText"/>
        <w:rPr/>
      </w:pPr>
      <w:r>
        <w:rPr>
          <w:rFonts w:ascii="IRNazanin" w:hAnsi="IRNazanin" w:eastAsia="IRNazanin"/>
          <w:color w:val="111111"/>
          <w:sz w:val="28"/>
          <w:sz w:val="28"/>
          <w:szCs w:val="28"/>
          <w:rtl w:val="true"/>
          <w:lang w:bidi="fa-IR"/>
        </w:rPr>
        <w:t>منتظران حقیقی کسانی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را، خودسازی خویش در مقابل هواها وخواهشهای نفسانی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منتظرانی که انتظار را، بسیج همگانی، برای نهضت جهانی انقلابی بزرگ تاریخ بشریت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انتظار را، مهیا شدن جهت مبارزه با جباران وخون خوران، در زیر پرچم بزرگ پرچمدار عدالت می دانند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انتظار را جز تواضع در برابر حق وخروش در برابر باطل نمی دانند</w:t>
      </w:r>
      <w:r>
        <w:rPr>
          <w:rFonts w:eastAsia="IRNazanin" w:cs="IRNazanin"/>
          <w:color w:val="111111"/>
          <w:sz w:val="28"/>
          <w:szCs w:val="28"/>
          <w:rtl w:val="true"/>
          <w:lang w:bidi="fa-IR"/>
        </w:rPr>
        <w:t xml:space="preserve">. </w:t>
      </w:r>
      <w:bookmarkStart w:id="24" w:name="pg459_5819"/>
    </w:p>
    <w:p>
      <w:pPr>
        <w:pStyle w:val="BookText"/>
        <w:rPr/>
      </w:pPr>
      <w:bookmarkEnd w:id="24"/>
      <w:r>
        <w:rPr>
          <w:rFonts w:ascii="IRNazanin" w:hAnsi="IRNazanin" w:eastAsia="IRNazanin"/>
          <w:color w:val="111111"/>
          <w:sz w:val="28"/>
          <w:sz w:val="28"/>
          <w:szCs w:val="28"/>
          <w:rtl w:val="true"/>
          <w:lang w:bidi="fa-IR"/>
        </w:rPr>
        <w:t>منتظرانی که انتظار را جز تسلیم در مقابل عدل وخروش در مقابل بیداد،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انتظار را جز فریاد جاودانه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مشرکان چپاولگر وشمشیر همواره افراشته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فرق منافقان غارتگر وخون همیشه جوشان حماسه آفرین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تاریخ، تفسیر نمی کنند</w:t>
      </w:r>
      <w:r>
        <w:rPr>
          <w:rFonts w:eastAsia="IRNazanin" w:cs="IRNazanin"/>
          <w:color w:val="111111"/>
          <w:sz w:val="28"/>
          <w:szCs w:val="28"/>
          <w:rtl w:val="true"/>
          <w:lang w:bidi="fa-IR"/>
        </w:rPr>
        <w:t>.</w:t>
      </w:r>
    </w:p>
    <w:p>
      <w:pPr>
        <w:pStyle w:val="Heading2"/>
        <w:numPr>
          <w:ilvl w:val="1"/>
          <w:numId w:val="1"/>
        </w:numPr>
        <w:rPr/>
      </w:pPr>
      <w:bookmarkStart w:id="25" w:name="__RefHeading___Toc4123342_211673320"/>
      <w:bookmarkStart w:id="26" w:name="_Toc9"/>
      <w:bookmarkEnd w:id="25"/>
      <w:r>
        <w:rPr>
          <w:rtl w:val="true"/>
        </w:rPr>
        <w:t>تفسیر انتظار</w:t>
      </w:r>
      <w:bookmarkEnd w:id="26"/>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حکومت جهانی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اولین بار، پرچم پرافتخار اسلام را در سراسر شرق وغرب عالم به اهتزاز درمی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له شرق الارض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لایبقی الا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دوران کفر جهانی وشرک بین المللی خاتمه داده واختلاف بین مذاهب وادیان را پایان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لیرفع عن الملل والادیان الاختلاف</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وبساط طرفداران دروغین مذهب ومکتب الهی را درهم می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المذاهب من الارض فلایبقی الا الدین الخالص</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وبانگ رسای توحید ونبوت را در سراسر عالم طنین انداز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قریه الا نودی فیها بشهاده أن لا اله الا الله وأن محمدا رسول الله بکره وعشیا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حکومت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بزرگ تاریخ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انقلاب بی نظیرش، بساط ستم وبیداد را در جهان برچیده وحکومت عدل وداد را جایگزین آن کرده وسراسر گیتی را از عدل وداد </w:t>
      </w:r>
    </w:p>
    <w:p>
      <w:pPr>
        <w:pStyle w:val="BookText"/>
        <w:rPr/>
      </w:pPr>
      <w:r>
        <w:rPr>
          <w:rFonts w:ascii="IRNazanin" w:hAnsi="IRNazanin" w:eastAsia="IRNazanin"/>
          <w:color w:val="111111"/>
          <w:sz w:val="28"/>
          <w:sz w:val="28"/>
          <w:szCs w:val="28"/>
          <w:rtl w:val="true"/>
          <w:lang w:bidi="fa-IR"/>
        </w:rPr>
        <w:t>پر خواهد نمود، آن چنان که از ظلم وبیداد مملو گشته؛ وتمام تشنگان عدالت، با جان ودل اگر چه با سینه خیز رفتن از روی برفها، بسوی او خواهند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فیملأها قسطا وعدلا کما ملأوها جورا فمن ادرک ذلک منکم فلیأتهم ولو حبوا علی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طلوع سپیده امید، شکافتن فجر نور عدالت، نور باران شدن سراسر گیتی وهمه گیر شدن عدل ومساوات در تمام محورها آنچنان که پرندگان در آشیانه های خود ابراز خوشحالی نموده وماهیان در اندرون دریاها اظهار شادمانی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یفرح الطیور فی اوکارها والحیتان فی بحارها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خورشید فروزان امامت که با درخشیدن او، دوران ظلمت غم افزای ظلم وبیداد پایان پذیرفته وکاخ ستم وستمگری ویران گشته، ایام دادخواهی مظلومان وبیچارگان فرا رسیده واز ستمدیدگان آن چنان رفع ستم خواهد نمود که اگر حق دیده ای، زیر دندان ستم پیشه ای باشد آن را باز ستاند وبه 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رد المهدی المظالم حتی ولو کان تحت ضرس انسان شیء انتزعه حتی یرده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کوکب تابنده ی ولایت که با نهضت جهانی خویش، کاخهای ستم وکنگره های بیداد را برای همیشه در هم کوبیده وجامعه بشری که در زیر چکمه های ظلم وستم، حیات خود را از دست داده وبه مرگ ونابودی کشیده شده، با گسترش عدل وداد، جان تازه ای خواهد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فیحیی الأرض بالعدل بعد موتها بالظلم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چشمه سار عدالت وجلوه گاه ولایت که با حاکمیت مطلق عدل، ظلم وبیداد برای همیشه از تاریخ بشر محو شده وعدل وداد آنچنان بال وپرش را بر سر ساکنان زمین می گسترد که نسلهای آینده جز عدل، چیزی نمی شناسند وبه غیر از داد، به چیزی عمل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یولد قوم لا یعرفون الا العدل ولا یعلمون الا به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بنیانگذار حکومت عدل وداد وبر هم زننده بساط ظلم وبیداد که در سایه شمشیر عدالت او تمامی ستمگران جنایتکار ومنکران طغیانگر ودشمنان تجاوزگر ومخالفان عنادگر، از صفحه گیتی محو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علی وجه الارض جبار قاسط ولا جاحد غامط ولا شانیء مبغض ولا معاند کاشح</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عرصه زمین نشانی از ظلم واثری از بدعت به چشم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لایری اثر من الظلم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وابر عدالت ودادگری، سایه خود را بر روی ساکنان کره خاکی می گسترد که کسی را جرئت تجاوز وستم به حریم دیگری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میزان العدل بین الناس، فلا یظلم احدا احدا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سمبل فضیلت والگوی کرامت که ثروت خدادای را به رایگان در اختیار همگان قرار داده وبر مسئولین کشوری ولشگری بسیار سختگیر وبه بینوایان بسیار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سمح بالمال شدید علی العمال، رحیم بالمساکین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پدید آورنده تحول بزرگ جهانی که فقر ونیازمندی را </w:t>
      </w:r>
      <w:bookmarkStart w:id="27" w:name="pg459_5822"/>
    </w:p>
    <w:p>
      <w:pPr>
        <w:pStyle w:val="BookText"/>
        <w:rPr/>
      </w:pPr>
      <w:bookmarkEnd w:id="27"/>
      <w:r>
        <w:rPr>
          <w:rFonts w:ascii="IRNazanin" w:hAnsi="IRNazanin" w:eastAsia="IRNazanin"/>
          <w:color w:val="111111"/>
          <w:sz w:val="28"/>
          <w:sz w:val="28"/>
          <w:szCs w:val="28"/>
          <w:rtl w:val="true"/>
          <w:lang w:bidi="fa-IR"/>
        </w:rPr>
        <w:t>برای همیشه از جوامع بشری ریشه کن کرده وهمگان را در سایه فضل ورحمت الهی بی نیاز خواهد نمود، آن چنان که مردم، کسی را نمی یابند که هدایا وزکات خود را به وی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الرجل من یصله بماله ویأخذ زکاته فلا یجد احدا تأخذ ذلک استغناء بما عند الناس من فضله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4123344_211673320"/>
      <w:bookmarkStart w:id="29" w:name="_Toc10"/>
      <w:bookmarkEnd w:id="28"/>
      <w:r>
        <w:rPr>
          <w:rtl w:val="true"/>
        </w:rPr>
        <w:t>منتظران الهام گیر</w:t>
      </w:r>
      <w:bookmarkEnd w:id="29"/>
    </w:p>
    <w:p>
      <w:pPr>
        <w:pStyle w:val="BookText"/>
        <w:rPr/>
      </w:pPr>
      <w:r>
        <w:rPr>
          <w:rFonts w:ascii="IRNazanin" w:hAnsi="IRNazanin" w:eastAsia="IRNazanin"/>
          <w:color w:val="111111"/>
          <w:sz w:val="28"/>
          <w:sz w:val="28"/>
          <w:szCs w:val="28"/>
          <w:rtl w:val="true"/>
          <w:lang w:bidi="fa-IR"/>
        </w:rPr>
        <w:t>در عصری که ابر سیاه ستم وبیداد، بر سر مظلومان ومستضعفان، سایه افکنده وحقوق بیچارگان بوسیله مدعیان دروغین حقوق بشر، مورد تجاوز قرار گرفته وانسانیت انسانها به نام خدمت به انسان، به استهزاء گرفته شده وبا نهضتهای رهایی بخش اسلامی که مانع بیدادگری آنان بوده، مبارزه نموده ورهروان آزاده مکتب انسان ساز اسلامی را به خاک وخون می کشند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معتقدند که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ابراهیم بت شکن، بتهای ابر قدرت شرق وغرب را در هم کوبید وبتخانه های جاسوسی بین المللی آنان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مبارزه بی امان حضرت موسی، با ستم پیشگاه وستمگران به مبارزه برخاسته وبا سردمداران بیدادگر شرق وغرب، به ستیز پرداخت وآنان را به سزای اعمال ننگین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کوشش بی دریغ حضرت نوح، مظلومان ومستضعفان را در کشتی نجات اهل 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وآنان را از غرق شدن در گرداب طوفان سهمگین فساد وبی بند وباری وطغیان وبیدادگری، نجات داده ونفرین همیشه جاوید خود را به هستی زورداران قلدر، وزراندوزان بی قید وشرط، نثار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الهام از نبی رحمت وناجی امت،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گرم </w:t>
      </w:r>
      <w:bookmarkStart w:id="30" w:name="pg459_5823"/>
    </w:p>
    <w:p>
      <w:pPr>
        <w:pStyle w:val="BookText"/>
        <w:rPr/>
      </w:pPr>
      <w:bookmarkEnd w:id="30"/>
      <w:r>
        <w:rPr>
          <w:rFonts w:ascii="IRNazanin" w:hAnsi="IRNazanin" w:eastAsia="IRNazanin"/>
          <w:color w:val="111111"/>
          <w:sz w:val="28"/>
          <w:sz w:val="28"/>
          <w:szCs w:val="28"/>
          <w:rtl w:val="true"/>
          <w:lang w:bidi="fa-IR"/>
        </w:rPr>
        <w:t>وپر مهر خود را جهت نوازش معتقدان به حاکمیت الله گشوده وتمام توان وقدرت خود را برای در هم کوبیدن بساط ستم وجنایت،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مکتب سرخین تشیع علوی، فریاد کوبنده خود را بر فرق یهودیان دوران ومنافقان زمان، وارد نموده وبه هستی نکبت بار آنان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بردباری وپایداری حسنی، پرده از روی جنایت جنایت پیشگان عصر، برداشت ومدعیان دروغین صلح جهانی را رسوا نموده وخائنان به شرافت انسانیت را مفتضح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سرور آزادگان وآموزگار آزادگی وآفریننده بزرگ حماسه آزادی، دانشگاه بزرگ آزادگی وآزادی تأسیس نموده ودر هر زمان عاشورا را آفرید وهمه جا را به کربلا مبدل ساخت وحقیقت غلبه خون بر شمشیر را برای جهانیان اثبات نمود وسرکردگان استثمار واستعمار بین المللی ودشمنان آزادی وآزادگی را در سیلاب خونین، غرق کرده وبرای همیشه نام آنان را از قاموس هستی حذف نمود</w:t>
      </w:r>
      <w:r>
        <w:rPr>
          <w:rFonts w:eastAsia="IRNazanin" w:cs="IRNazanin"/>
          <w:color w:val="111111"/>
          <w:sz w:val="28"/>
          <w:szCs w:val="28"/>
          <w:rtl w:val="true"/>
          <w:lang w:bidi="fa-IR"/>
        </w:rPr>
        <w:t>.</w:t>
      </w:r>
    </w:p>
    <w:p>
      <w:pPr>
        <w:pStyle w:val="Heading2"/>
        <w:numPr>
          <w:ilvl w:val="1"/>
          <w:numId w:val="1"/>
        </w:numPr>
        <w:rPr/>
      </w:pPr>
      <w:bookmarkStart w:id="31" w:name="__RefHeading___Toc4123346_211673320"/>
      <w:bookmarkStart w:id="32" w:name="_Toc11"/>
      <w:bookmarkEnd w:id="31"/>
      <w:r>
        <w:rPr>
          <w:rtl w:val="true"/>
        </w:rPr>
        <w:t>ای بهار آزادی</w:t>
      </w:r>
      <w:bookmarkEnd w:id="32"/>
    </w:p>
    <w:p>
      <w:pPr>
        <w:pStyle w:val="BookText"/>
        <w:rPr/>
      </w:pPr>
      <w:r>
        <w:rPr>
          <w:rFonts w:ascii="IRNazanin" w:hAnsi="IRNazanin" w:eastAsia="IRNazanin"/>
          <w:color w:val="111111"/>
          <w:sz w:val="28"/>
          <w:sz w:val="28"/>
          <w:szCs w:val="28"/>
          <w:rtl w:val="true"/>
          <w:lang w:bidi="fa-IR"/>
        </w:rPr>
        <w:t>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گرفتاران امواج پر تلاطم دریای فساد وظلم وطغیان در انتظار ظهورت لحظه شماری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روزنه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اسیران زنجیر استعمار وگرفتاران استبداد، با انتظار روز رهایی از قید اسارت ظلم، دل خوش کرده وشبهای ظلمانی وتاریک بیداد را به امید نور عدالت تو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 سار جوشان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تشنه کامان علم ودانش، در انتظار جرعه ای از اقیانوس بیکران علم تو صف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مظلومان وبیچارگان وستمدیدگان، چشمان خسته خود را به قطرات بارش ابر عدالت تو دوخته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مایه امید، ای آرزوی دل اولیا، ای آنکه شبهای تار انبیا به امید ظهورت </w:t>
      </w:r>
    </w:p>
    <w:p>
      <w:pPr>
        <w:pStyle w:val="BookText"/>
        <w:rPr/>
      </w:pPr>
      <w:r>
        <w:rPr>
          <w:rFonts w:ascii="IRNazanin" w:hAnsi="IRNazanin" w:eastAsia="IRNazanin"/>
          <w:color w:val="111111"/>
          <w:sz w:val="28"/>
          <w:sz w:val="28"/>
          <w:szCs w:val="28"/>
          <w:rtl w:val="true"/>
          <w:lang w:bidi="fa-IR"/>
        </w:rPr>
        <w:t>رقم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خشم پر خروش ملکوتیان به یاد انتقامت، فروکش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آنکه قلب پر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مایه تسکین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پهلوان شکسته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مرحم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قلب شکسته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خون پاک شهیدان را تو 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بازوان به زنجیر کشیده اسیران را تو نوازش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شکوفه های بهاری به روی زیبای تو لبخند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لاله های پر شور گلستان به یاد تو تبسم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سبزه زاران بخاطر جمال زیبای تو با طراوت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غنچه ها به یاد تو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بلبلان برای تو نغمه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کاخ بیدادگرن به دست تو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پیشگان، به شمشیر انتقام تو کیفر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پر افتخار توحید به دست توانای تو در</w:t>
      </w:r>
    </w:p>
    <w:p>
      <w:pPr>
        <w:pStyle w:val="BookText"/>
        <w:rPr/>
      </w:pPr>
      <w:r>
        <w:rPr>
          <w:rFonts w:ascii="IRNazanin" w:hAnsi="IRNazanin" w:eastAsia="IRNazanin"/>
          <w:color w:val="111111"/>
          <w:sz w:val="28"/>
          <w:sz w:val="28"/>
          <w:szCs w:val="28"/>
          <w:rtl w:val="true"/>
          <w:lang w:bidi="fa-IR"/>
        </w:rPr>
        <w:t>سراسر گیتی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عدالت، در لوای حکومت تو، بر روی ساکنان این کره خاکی،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از موسی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ید بیضای تو قدرت الهی را از آستین ملکوتیت برون آر وچشم خیره سران عالم را خیره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نمایان کردن اژدهای قهر خداوندی تمام جادوی جادوگران قرن را باطل ساز ومدعیان دروغین حقوق بشر را رسوا کن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فرو ریختن آتش خشم الهی بر سر ابر جنایتکاران، همه ستم پیشگان را در شعله های غضب خداوندی را بسوزان وخاکستر آنان را بر باد ده تا مظلومان وبیچارگان وستمدیدگان، نفس راحتی 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غرق کردن قافله های بیدادگران واستبدادگران در دریای طوفانی سطوت وانتقام پروردگاری، حزب حق ولشگر عدل، مسرور وخندان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شیفتگانت پرونه وار به اطراف شمع وجودت چرخش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آمدنت،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وچشم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با زمزمه دعای فرج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 صلواتک علیه وآله وغیبه امامنا وکثره عدونا وقله عددنا وشده الفتن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فقدان واز دست دادن پیغمبرمان،</w:t>
      </w:r>
    </w:p>
    <w:p>
      <w:pPr>
        <w:pStyle w:val="BookText"/>
        <w:rPr/>
      </w:pPr>
      <w:r>
        <w:rPr>
          <w:rFonts w:ascii="IRNazanin" w:hAnsi="IRNazanin" w:eastAsia="IRNazanin"/>
          <w:color w:val="111111"/>
          <w:sz w:val="28"/>
          <w:sz w:val="28"/>
          <w:szCs w:val="28"/>
          <w:rtl w:val="true"/>
          <w:lang w:bidi="fa-IR"/>
        </w:rPr>
        <w:t>واز غیبت وپنهانی اماممان،</w:t>
      </w:r>
    </w:p>
    <w:p>
      <w:pPr>
        <w:pStyle w:val="BookText"/>
        <w:rPr/>
      </w:pPr>
      <w:r>
        <w:rPr>
          <w:rFonts w:ascii="IRNazanin" w:hAnsi="IRNazanin" w:eastAsia="IRNazanin"/>
          <w:color w:val="111111"/>
          <w:sz w:val="28"/>
          <w:sz w:val="28"/>
          <w:szCs w:val="28"/>
          <w:rtl w:val="true"/>
          <w:lang w:bidi="fa-IR"/>
        </w:rPr>
        <w:t>از کثرت وبسیاری دشمنانمان،</w:t>
      </w:r>
    </w:p>
    <w:p>
      <w:pPr>
        <w:pStyle w:val="BookText"/>
        <w:rPr/>
      </w:pPr>
      <w:r>
        <w:rPr>
          <w:rFonts w:ascii="IRNazanin" w:hAnsi="IRNazanin" w:eastAsia="IRNazanin"/>
          <w:color w:val="111111"/>
          <w:sz w:val="28"/>
          <w:sz w:val="28"/>
          <w:szCs w:val="28"/>
          <w:rtl w:val="true"/>
          <w:lang w:bidi="fa-IR"/>
        </w:rPr>
        <w:t>از کمی واندکی تعداد نفراتمان،</w:t>
      </w:r>
    </w:p>
    <w:p>
      <w:pPr>
        <w:pStyle w:val="BookText"/>
        <w:rPr/>
      </w:pPr>
      <w:r>
        <w:rPr>
          <w:rFonts w:ascii="IRNazanin" w:hAnsi="IRNazanin" w:eastAsia="IRNazanin"/>
          <w:color w:val="111111"/>
          <w:sz w:val="28"/>
          <w:sz w:val="28"/>
          <w:szCs w:val="28"/>
          <w:rtl w:val="true"/>
          <w:lang w:bidi="fa-IR"/>
        </w:rPr>
        <w:t>از رو آوردن فتنه ها بسویمان،</w:t>
      </w:r>
    </w:p>
    <w:p>
      <w:pPr>
        <w:pStyle w:val="BookText"/>
        <w:rPr/>
      </w:pPr>
      <w:r>
        <w:rPr>
          <w:rFonts w:ascii="IRNazanin" w:hAnsi="IRNazanin" w:eastAsia="IRNazanin"/>
          <w:color w:val="111111"/>
          <w:sz w:val="28"/>
          <w:sz w:val="28"/>
          <w:szCs w:val="28"/>
          <w:rtl w:val="true"/>
          <w:lang w:bidi="fa-IR"/>
        </w:rPr>
        <w:t>شکوه وشکایت نزد تو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دل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قلب زهرای اطهر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غفلت کردیم، متوجه نشدیم، غافلانه وجاهلانه، تو، آن یوسف عزیز را بدون اینکه حتی ثمن بخسی نصیبمان شود،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در هجران تو، کنعان زندگی ما در خشکسالی سوزان فرو رفته وزندگی بر ما سخت شده، با شرمندگی، دست تمنا به سوی تو گشوده وعرضه می داریم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فاتح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رحمت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قلبی پر از سوز وسینه ای مملو از گداز وچشمانی سرازیر از اشک، فریاد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عزیزتر از هر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تر از یوسف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دلباختگان یوسف با دیدن روی دل آرای او، انگشت بریدند، شیفتگان تو بدون دیدن جمال زیبایت از جان وتن گذشتند ودر آتش فراقت پروانه وار سوختند، شاید که بر قلبهای سوخته آنان آب وصال ریزی وبا صبح ظهورت شام ظلمانی هجران آنان را به روز روشن مبدل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پایان از برادر بسیار گرامی وفاضل فرزانه،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محترم وزیر فرهنگ وارشاد اسلامی ومعاونت فرهنگی وپژوهشی که در راستای ترجمه، تحقیق ونشر این کتاب، مساعدت خالصانه خود را مبذول داشتند، کمال تشکر را می نمایم، باشد که این عنایت وسایر خدمات گرانقدر وتلاش بی وقفه او در نشر آثار وفرهنگ قرآن واهل 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مورد پذیرش حضرت بقیه الله الاعظم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از همکاری های بی دریغ برادر ارجمند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اجرایی معاونت فرهنگی وپژوهشی کمال سپاسگزاری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w:t>
      </w:r>
    </w:p>
    <w:p>
      <w:pPr>
        <w:pStyle w:val="BookText"/>
        <w:rPr/>
      </w:pPr>
      <w:r>
        <w:rPr>
          <w:rFonts w:ascii="IRNazanin" w:hAnsi="IRNazanin" w:eastAsia="IRNazanin"/>
          <w:color w:val="111111"/>
          <w:sz w:val="28"/>
          <w:sz w:val="28"/>
          <w:szCs w:val="28"/>
          <w:rtl w:val="true"/>
          <w:lang w:bidi="fa-IR"/>
        </w:rPr>
        <w:t>سخنی پیرامون مؤلف به قلم مترجم</w:t>
      </w:r>
    </w:p>
    <w:p>
      <w:pPr>
        <w:pStyle w:val="BookText"/>
        <w:rPr/>
      </w:pPr>
      <w:r>
        <w:rPr>
          <w:rFonts w:ascii="IRNazanin" w:hAnsi="IRNazanin" w:eastAsia="IRNazanin"/>
          <w:color w:val="111111"/>
          <w:sz w:val="28"/>
          <w:sz w:val="28"/>
          <w:szCs w:val="28"/>
          <w:rtl w:val="true"/>
          <w:lang w:bidi="fa-IR"/>
        </w:rPr>
        <w:t xml:space="preserve">این کتاب، اثر ارزشمند دیگری از علامه ی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کاظم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 که نویسنده ای به نام، سخنوری گزیده گوی، خطیبی نکته پرداز، استادی فرزانه، دانشوری پروا پیشه، مبلغی دلسوز، فقیهی بزرگوار، مفسری ارزشمند ومرد ایمان وهجرت وجهاد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محمد کاظم قزوینی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مقدس کربلا در خانواده علمی وروحانی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خاندانهای اصیل وریشه دار آن خطه قهرمان خیز به شمار می آمد،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این مرد دانش وجهاد وخاندانش به سالار پروا پیشگان وستم ستیزان،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واز این خاندان شناخته شده، دانشوران بزرگ، سخنوران اندیشمند، شاعران هدفدار ودلسوخته، نویسندگان ومفسران دانشمندان وفقیهان ومجتهدان نامداری قامت برافراشته وهر کدام خدمات ارزنده علمی، فکری، فرهنگی، عقیدتی، اخلاقی، واجتماعی به جهان اسلام نمودند وضمن تلاش در رسانیدن پیام قرآن وپیشوایان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از راه ورسم افتخارآفرین 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سربازان آگاه وفداکار، پاس داشتند که از جمله آنان می 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هاشم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ابراهیم قزوینی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 حسن قزوینی</w:t>
      </w:r>
      <w:r>
        <w:rPr>
          <w:rFonts w:eastAsia="IRNazanin" w:cs="IRNazanin"/>
          <w:color w:val="111111"/>
          <w:sz w:val="28"/>
          <w:szCs w:val="28"/>
          <w:rtl w:val="true"/>
          <w:lang w:bidi="fa-IR"/>
        </w:rPr>
        <w:t xml:space="preserve">» </w:t>
      </w:r>
      <w:bookmarkStart w:id="33" w:name="pg459_5828"/>
    </w:p>
    <w:p>
      <w:pPr>
        <w:pStyle w:val="BookText"/>
        <w:rPr/>
      </w:pPr>
      <w:bookmarkEnd w:id="3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کاظم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p>
    <w:p>
      <w:pPr>
        <w:pStyle w:val="Heading2"/>
        <w:numPr>
          <w:ilvl w:val="1"/>
          <w:numId w:val="1"/>
        </w:numPr>
        <w:rPr/>
      </w:pPr>
      <w:bookmarkStart w:id="34" w:name="__RefHeading___Toc4123348_211673320"/>
      <w:bookmarkStart w:id="35" w:name="_Toc12"/>
      <w:bookmarkEnd w:id="34"/>
      <w:r>
        <w:rPr>
          <w:rtl w:val="true"/>
        </w:rPr>
        <w:t>پیمایش راه کمال</w:t>
      </w:r>
      <w:bookmarkEnd w:id="35"/>
    </w:p>
    <w:p>
      <w:pPr>
        <w:pStyle w:val="BookText"/>
        <w:rPr/>
      </w:pPr>
      <w:r>
        <w:rPr>
          <w:rFonts w:ascii="IRNazanin" w:hAnsi="IRNazanin" w:eastAsia="IRNazanin"/>
          <w:color w:val="111111"/>
          <w:sz w:val="28"/>
          <w:sz w:val="28"/>
          <w:szCs w:val="28"/>
          <w:rtl w:val="true"/>
          <w:lang w:bidi="fa-IR"/>
        </w:rPr>
        <w:t xml:space="preserve">مرحوم آیت الله قزوینی در دوران کودکی زیر سایه پدر گرانقدرش،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واز همان آغازین مراحل زندگی با رهنمود پدر، تلاش در راه کسب دانش وآراستگی به ارزشهای انسانی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پرتو هوش سرشار وکوشش خستگی ناپذیر خویش به پیمایش راه زندگی پرداخت وپله های ترقی را یکی پس از دیگری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قزوینی در بهاران زندگی، نعمت وجود پدر ومادر پر مهر خویش را از دست داد واندوه جانکاه فراق دو پشتوانه مهم زندگی اش، قلب جوان وپر مهر او را به سختی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در تشییع پیکر آنان شرکت جست وبا یاد ونام سالارش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وخواندن اشعاری در رسای آن حضرت، کشتی طوفان زده دل را به ساحل شکیبایی وآرامش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 غروب پدر ومادر، از آسمان زندگی اش وهجوم سختیها وفشار تنگدستی ومحرومیت، راه کسب دانش وکمال را که به رهنمود پدر وتحت نظارت او در پیش گرفته بود، رها نساخت بلکه با تلاشی بسیار، به راه خویش ادامه داد وپس از تکمیل سطح در حوزه علمیه کربلا، سالها در دروس خارج فقه واصول علمای بزرگ آن سامان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خود بسان ستاره درخشانی به نورافشانی پرداخت وعلاوه بر پیام رسانی، از راه خطابه ومنبر به تدریس فقه واصول وتفسیر پرداخت وشاگردان بسیاری بویژه</w:t>
      </w:r>
    </w:p>
    <w:p>
      <w:pPr>
        <w:pStyle w:val="BookText"/>
        <w:rPr/>
      </w:pPr>
      <w:r>
        <w:rPr>
          <w:rFonts w:ascii="IRNazanin" w:hAnsi="IRNazanin" w:eastAsia="IRNazanin"/>
          <w:color w:val="111111"/>
          <w:sz w:val="28"/>
          <w:sz w:val="28"/>
          <w:szCs w:val="28"/>
          <w:rtl w:val="true"/>
          <w:lang w:bidi="fa-IR"/>
        </w:rPr>
        <w:t xml:space="preserve">در هنر سخنوری وپیام رسانی بدست با کفایت خویش پروراند که گروهی از آنان اینک از سخنوران دانشمند وبنام بشمار می روند ودر کشورهای مختلف به پیام رسانی وخدمت به فرهنگ قرآن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قزوینی از چهره های موفقی بود که در ابعاد گوناگونی درخشید </w:t>
      </w:r>
      <w:bookmarkStart w:id="36" w:name="pg459_5829"/>
    </w:p>
    <w:p>
      <w:pPr>
        <w:pStyle w:val="BookText"/>
        <w:rPr/>
      </w:pPr>
      <w:bookmarkEnd w:id="36"/>
      <w:r>
        <w:rPr>
          <w:rFonts w:ascii="IRNazanin" w:hAnsi="IRNazanin" w:eastAsia="IRNazanin"/>
          <w:color w:val="111111"/>
          <w:sz w:val="28"/>
          <w:sz w:val="28"/>
          <w:szCs w:val="28"/>
          <w:rtl w:val="true"/>
          <w:lang w:bidi="fa-IR"/>
        </w:rPr>
        <w:t>که اینک برای نمونه به برخی اشاره می رود</w:t>
      </w:r>
      <w:r>
        <w:rPr>
          <w:rFonts w:eastAsia="IRNazanin" w:cs="IRNazanin"/>
          <w:color w:val="111111"/>
          <w:sz w:val="28"/>
          <w:szCs w:val="28"/>
          <w:rtl w:val="true"/>
          <w:lang w:bidi="fa-IR"/>
        </w:rPr>
        <w:t>:</w:t>
      </w:r>
    </w:p>
    <w:p>
      <w:pPr>
        <w:pStyle w:val="Heading2"/>
        <w:numPr>
          <w:ilvl w:val="1"/>
          <w:numId w:val="1"/>
        </w:numPr>
        <w:rPr/>
      </w:pPr>
      <w:bookmarkStart w:id="37" w:name="__RefHeading___Toc4123350_211673320"/>
      <w:bookmarkStart w:id="38" w:name="_Toc13"/>
      <w:bookmarkEnd w:id="37"/>
      <w:r>
        <w:rPr>
          <w:rtl w:val="true"/>
        </w:rPr>
        <w:t>مرد سخن</w:t>
      </w:r>
      <w:bookmarkEnd w:id="38"/>
    </w:p>
    <w:p>
      <w:pPr>
        <w:pStyle w:val="BookText"/>
        <w:rPr/>
      </w:pPr>
      <w:r>
        <w:rPr>
          <w:rFonts w:ascii="IRNazanin" w:hAnsi="IRNazanin" w:eastAsia="IRNazanin"/>
          <w:color w:val="111111"/>
          <w:sz w:val="28"/>
          <w:sz w:val="28"/>
          <w:szCs w:val="28"/>
          <w:rtl w:val="true"/>
          <w:lang w:bidi="fa-IR"/>
        </w:rPr>
        <w:t>او خطیب وسخنور دانشمند وتوانایی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منبر، آرام ودلنشین سخن می گفت، قدرت عجیبی در پیام رسانی داشت وشنونده را مجذوب سخن خویش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وعظ وخطابه، آگاهی می بخشید وآنگاه که یاد ونام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به گونه ای رویداد غمبار عاشورا را مجسم می ساخت که شوری بپا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سخنرانیهایش از قرآن، نهج البلاغه وروایات الهام می گرفت وبهترین درسها را از برترین کتاب وشایسته ترین انسانها باز می گفت وچون فردی با اخلاص وبا معنویت بود، سخنانش اثر سازنده ای بجای می نهاد ودلها را نرم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گنهکارانی که بر اثر سخنان او، راه توبه در پیش گرفتند وچه بسیار گمراهانی که راه درست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گسستگان از حق که دگرباره به حق پیوستند وچه پایمال کنندگان حقوقی که به ادای حقوق دیگران همت گماشتند</w:t>
      </w:r>
      <w:r>
        <w:rPr>
          <w:rFonts w:eastAsia="IRNazanin" w:cs="IRNazanin"/>
          <w:color w:val="111111"/>
          <w:sz w:val="28"/>
          <w:szCs w:val="28"/>
          <w:rtl w:val="true"/>
          <w:lang w:bidi="fa-IR"/>
        </w:rPr>
        <w:t>.</w:t>
      </w:r>
    </w:p>
    <w:p>
      <w:pPr>
        <w:pStyle w:val="Heading2"/>
        <w:numPr>
          <w:ilvl w:val="1"/>
          <w:numId w:val="1"/>
        </w:numPr>
        <w:rPr/>
      </w:pPr>
      <w:bookmarkStart w:id="39" w:name="__RefHeading___Toc4123352_211673320"/>
      <w:bookmarkStart w:id="40" w:name="_Toc14"/>
      <w:bookmarkEnd w:id="39"/>
      <w:r>
        <w:rPr>
          <w:rtl w:val="true"/>
        </w:rPr>
        <w:t>مرد قلم</w:t>
      </w:r>
      <w:bookmarkEnd w:id="40"/>
    </w:p>
    <w:p>
      <w:pPr>
        <w:pStyle w:val="BookText"/>
        <w:rPr/>
      </w:pPr>
      <w:r>
        <w:rPr>
          <w:rFonts w:ascii="IRNazanin" w:hAnsi="IRNazanin" w:eastAsia="IRNazanin"/>
          <w:color w:val="111111"/>
          <w:sz w:val="28"/>
          <w:sz w:val="28"/>
          <w:szCs w:val="28"/>
          <w:rtl w:val="true"/>
          <w:lang w:bidi="fa-IR"/>
        </w:rPr>
        <w:t>از نعمتهای ارجدار خدا به انسان، نعمت قلم ونگارش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نعمت گرانبها باشکوه وعظمت یاد می کند وآن را از موهبتهای خدا به انسان واز شاهکارهای آفرینش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آن سوگند یاد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ما یسطرون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قلم دانشمندان را از خون شهیدان راستین، برتر وبالاتر ارزیابی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منظور از قلم، قلمی است که در دست انسان آگاه، پرواپیشه وآزادمنش باشد ونگهبان ارزشها ودر خدمت حق وفضیلت به چرخش درآید، نه قلمی که در استخدام ستم وبیداد وبه بزک کردن چهره کریه بیدادگران وفریبکاران به حرکت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موهبتهای خدا، به آیت الله قزوینی این بود که مرد قلم بود وقلمش در خدمت فرهنگ قرآن وخاندان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 که برخی از آثار فکری وقلمی آن بزرگوار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الرسول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الطف أو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 من المهد الی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شصت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 xml:space="preserve">» </w:t>
      </w:r>
      <w:bookmarkStart w:id="41" w:name="pg459_5831"/>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الصحیح یتجلی فی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والتعالیم التربویه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وکتابهای ارزشمند دیگری که برخی به زبانهای مختلف ترجمه شده اند</w:t>
      </w:r>
      <w:r>
        <w:rPr>
          <w:rFonts w:eastAsia="IRNazanin" w:cs="IRNazanin"/>
          <w:color w:val="111111"/>
          <w:sz w:val="28"/>
          <w:szCs w:val="28"/>
          <w:rtl w:val="true"/>
          <w:lang w:bidi="fa-IR"/>
        </w:rPr>
        <w:t>.</w:t>
      </w:r>
    </w:p>
    <w:p>
      <w:pPr>
        <w:pStyle w:val="Heading2"/>
        <w:numPr>
          <w:ilvl w:val="1"/>
          <w:numId w:val="1"/>
        </w:numPr>
        <w:rPr/>
      </w:pPr>
      <w:bookmarkStart w:id="42" w:name="__RefHeading___Toc4123354_211673320"/>
      <w:bookmarkStart w:id="43" w:name="_Toc15"/>
      <w:bookmarkEnd w:id="42"/>
      <w:r>
        <w:rPr>
          <w:rtl w:val="true"/>
        </w:rPr>
        <w:t>مرد هجرت</w:t>
      </w:r>
      <w:bookmarkEnd w:id="43"/>
    </w:p>
    <w:p>
      <w:pPr>
        <w:pStyle w:val="BookText"/>
        <w:rPr/>
      </w:pPr>
      <w:r>
        <w:rPr>
          <w:rFonts w:ascii="IRNazanin" w:hAnsi="IRNazanin" w:eastAsia="IRNazanin"/>
          <w:color w:val="111111"/>
          <w:sz w:val="28"/>
          <w:sz w:val="28"/>
          <w:szCs w:val="28"/>
          <w:rtl w:val="true"/>
          <w:lang w:bidi="fa-IR"/>
        </w:rPr>
        <w:t>او مرد هجرت بود وبرای رساندن پیام قرآن وخاندان وحی ورسالت به سفرهای تبلیغی مهمی دست زد که ره آوردهای درخشانی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سفرهایی به مراکش، استرالیا، مصر، کویت، حجاز، هندوستان، پاکستان، سوریه، لبنان، تایلند وبرخی کشورهای آفریقایی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جا هدفش این بود که پیام قرآن وعترت را به گوشها برساند وچون به دانش وبینش وایمان وعمل، مسلح بود در این سفرها اثرات سازنده ای از خود به یادگار نهاد که یک نمونه آنها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به استناد یک روایت جعلی، دایر بر اینکه کشتی حضرت نوح روز عاشورا بر ساحل نشست، توبه حضرت آدم روز عاشورا پذیرفته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به طور رسمی عید می گرفتند وصدها مجلس ازدواج به راه می انداختند وشیرینی پخش می کردند، اما پس از تلاشهای علمی وفکری وقلمی ایشان، این سنت سیاه اموی، ریشه کن شد وبه جای آن مجالس وعظ وسوگواری برای سالار شهیدان بر پا گردید</w:t>
      </w:r>
      <w:r>
        <w:rPr>
          <w:rFonts w:eastAsia="IRNazanin" w:cs="IRNazanin"/>
          <w:color w:val="111111"/>
          <w:sz w:val="28"/>
          <w:szCs w:val="28"/>
          <w:rtl w:val="true"/>
          <w:lang w:bidi="fa-IR"/>
        </w:rPr>
        <w:t>.</w:t>
      </w:r>
    </w:p>
    <w:p>
      <w:pPr>
        <w:pStyle w:val="Heading2"/>
        <w:numPr>
          <w:ilvl w:val="1"/>
          <w:numId w:val="1"/>
        </w:numPr>
        <w:rPr/>
      </w:pPr>
      <w:bookmarkStart w:id="44" w:name="__RefHeading___Toc4123356_211673320"/>
      <w:bookmarkStart w:id="45" w:name="_Toc16"/>
      <w:bookmarkEnd w:id="44"/>
      <w:r>
        <w:rPr>
          <w:rtl w:val="true"/>
        </w:rPr>
        <w:t>مرد ولایت راستین</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شیفته وشیدای 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ودل در گرو عشق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ونشیبهای سخت زندگی به آنان متوسل می جست وبه برکت نام ویاد </w:t>
      </w:r>
      <w:bookmarkStart w:id="46" w:name="pg459_5832"/>
    </w:p>
    <w:p>
      <w:pPr>
        <w:pStyle w:val="BookText"/>
        <w:rPr/>
      </w:pPr>
      <w:bookmarkEnd w:id="46"/>
      <w:r>
        <w:rPr>
          <w:rFonts w:ascii="IRNazanin" w:hAnsi="IRNazanin" w:eastAsia="IRNazanin"/>
          <w:color w:val="111111"/>
          <w:sz w:val="28"/>
          <w:sz w:val="28"/>
          <w:szCs w:val="28"/>
          <w:rtl w:val="true"/>
          <w:lang w:bidi="fa-IR"/>
        </w:rPr>
        <w:t>آنان بارها در سخت ترین شرایط، مورد مهر قرار گرفت واز خطرات سهمگینی نجات یافت</w:t>
      </w:r>
      <w:r>
        <w:rPr>
          <w:rFonts w:eastAsia="IRNazanin" w:cs="IRNazanin"/>
          <w:color w:val="111111"/>
          <w:sz w:val="28"/>
          <w:szCs w:val="28"/>
          <w:rtl w:val="true"/>
          <w:lang w:bidi="fa-IR"/>
        </w:rPr>
        <w:t>.</w:t>
      </w:r>
    </w:p>
    <w:p>
      <w:pPr>
        <w:pStyle w:val="Heading2"/>
        <w:numPr>
          <w:ilvl w:val="1"/>
          <w:numId w:val="1"/>
        </w:numPr>
        <w:rPr/>
      </w:pPr>
      <w:bookmarkStart w:id="47" w:name="__RefHeading___Toc4123358_211673320"/>
      <w:bookmarkStart w:id="48" w:name="_Toc17"/>
      <w:bookmarkEnd w:id="47"/>
      <w:r>
        <w:rPr>
          <w:rtl w:val="true"/>
        </w:rPr>
        <w:t>مرد جهاد</w:t>
      </w:r>
      <w:bookmarkEnd w:id="48"/>
    </w:p>
    <w:p>
      <w:pPr>
        <w:pStyle w:val="BookText"/>
        <w:rPr/>
      </w:pPr>
      <w:r>
        <w:rPr>
          <w:rFonts w:ascii="IRNazanin" w:hAnsi="IRNazanin" w:eastAsia="IRNazanin"/>
          <w:color w:val="111111"/>
          <w:sz w:val="28"/>
          <w:sz w:val="28"/>
          <w:szCs w:val="28"/>
          <w:rtl w:val="true"/>
          <w:lang w:bidi="fa-IR"/>
        </w:rPr>
        <w:t>او همانگونه که مرد دانش وبینش وایمان بود، مرد جهاد وامر به معروف ونهی از منکر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گیریهای شجاعانه او در برابر استبداد حاکم بر عراق از فراز منبر حسینی، تحسین 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بخاطر حق گویی وایستادگی در برابر خودکامگیها، بارها طعم تلخ زندان، اسارت، تبعید وفشار را چشید وتا مرز شهادت پیش رفت وآخرین بار به اعدام محکوم گردید که پس از ماهها زندگی مخفی به یاری خدا از عراق خارج شده واز آنجا به کویت ولبنان وآنگاه به ایران دست به هجرت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وسرانجام پس از عمری تلاش، جهاد وفداکاری در ابعاد گوناگون علمی ودینی واجتماعی، در روز سیزدهم جمادی الثانی به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جهان را بدرود گفت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وما را با نیاکان پاک وسرافرازش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بفرماید</w:t>
      </w:r>
      <w:r>
        <w:rPr>
          <w:rFonts w:eastAsia="IRNazanin" w:cs="IRNazanin"/>
          <w:color w:val="111111"/>
          <w:sz w:val="28"/>
          <w:szCs w:val="28"/>
          <w:rtl w:val="true"/>
          <w:lang w:bidi="fa-IR"/>
        </w:rPr>
        <w:t xml:space="preserve">. </w:t>
      </w:r>
      <w:bookmarkStart w:id="49" w:name="pg459_5833"/>
    </w:p>
    <w:p>
      <w:pPr>
        <w:pStyle w:val="Heading2"/>
        <w:numPr>
          <w:ilvl w:val="1"/>
          <w:numId w:val="1"/>
        </w:numPr>
        <w:rPr/>
      </w:pPr>
      <w:bookmarkStart w:id="50" w:name="__RefHeading___Toc4123360_211673320"/>
      <w:bookmarkStart w:id="51" w:name="_Toc18"/>
      <w:bookmarkEnd w:id="49"/>
      <w:bookmarkEnd w:id="50"/>
      <w:r>
        <w:rPr>
          <w:rtl w:val="true"/>
        </w:rPr>
        <w:t>مقدمه نویسنده دانشمند</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وصلی الله علی محمد رسول الله وعلی آله المصطفین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اراده فرمود که من در خانه ای که نور وروشنایی دانش وتقوا در آن پرتوافکن بود، دیده به جهان گشایم واز همان مراحل خردسالی وکودکی در یک جو سالم ومطلوب وسرشار از صلاح واعتدال، راه زندگی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بود که از همان نخستین مراحل زندگی بخاطر جو مساعد وشرایط مطلوب خانوادگی، اندیشه درست وعقیده صحیح دینی، با همه وجود من درآمیخت واین عقیده بسان مسایل ضروری، بی آنکه نیازی به دلیل وبرهان بسیاری باشد برای من روشن وقطعی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باورهای عقیدتی که به تدریج جزئی از وجود وشخصیت من شد، ایمان به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کتابهایی را که از آن گرامی سخن می گفت مطالعه می کردم وموضوعات وبحثهایی را که پیرامون شخصیت والای او دور می زد، با جان ودل گوش می دادم، از این رو به تدریج دل در گرو مهر او می نهادم وشور وشوقم به موضوعات وبحثهای مربوط به آن حضرت، افزون می 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سرگذشت شخصیتهای بزرگ علمی ومذهبی را می خواندم ومی دیدم که توفیق، یار آنان گشته وبه دیدار آن امام پر شکوه مفتخر شده اند چنین احساس می کردم که درب امید وآرزو گشوده است ودیدار آن حضرت، نه تنها </w:t>
      </w:r>
    </w:p>
    <w:p>
      <w:pPr>
        <w:pStyle w:val="BookText"/>
        <w:rPr/>
      </w:pPr>
      <w:r>
        <w:rPr>
          <w:rFonts w:ascii="IRNazanin" w:hAnsi="IRNazanin" w:eastAsia="IRNazanin"/>
          <w:color w:val="111111"/>
          <w:sz w:val="28"/>
          <w:sz w:val="28"/>
          <w:szCs w:val="28"/>
          <w:rtl w:val="true"/>
          <w:lang w:bidi="fa-IR"/>
        </w:rPr>
        <w:t>ناممکن نیست؛ بلکه ممکن ومیسر است واین موضوع همواره مرا به خود مشغول می داشت ودر فکر فرو می برد، چرا که مطلب، از اهمیت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نام بلند وشکوه بارش را شنیده ودر مورد شخصیت والای او کتابها مطالعه می نمودم، شخصیت بزرگی است که نه زمامداران وفرمانروایان، با او قابل مقایسه اند ونه چهره های بزرگ علمی واجتماعی ودینی جهان معاصر ونه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نزدیکترین موجود به آفریدگار هستی است وگرامیترین آنها در پیشگاه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برترین انسان روزگاران خویش است وخداوند، توانایی ارتباط با جهان برتر واحاطه بر جهان آفرینش را به او ارزانی داشته واو را برای روزی بزرگ، ذخیره ساخته است تا به منظور بزرگترین حرکت اصلاحی در راه سازندگی وبرازندگی، وپاکسازی جامعه انسانی در کران تا کران این سیاره خاکی، بپا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پرافتخار صلح وامنیت را بر بام گیتی برافروزد وشاهکارهایی بزرگ وبی نظیر را که با مطالعه این کتاب با برخی از آنها آشنا خواهید شد،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گونه روزها وسالها بر من گذشت ومن کتابهای قدیم وجدید را در این مورد مطالعه می کردم وبه برخی از آنها می نگریستم که با شیوه های گوناگون بر این عقیده استوار دینی واین اندیشه قرآنی واسلامی یورش می برند وبه گمان خوش آن را ساختگی جلوه داده وانکارش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من از آن یاوه سرایی ها وتاخت وتازها بر ضد اعتقادات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می بردم، در همان حال از مهاجمین ومنحرفین در شگفت می شدم که چه انگیزه ای آنان را، به انکار وتکذیب یک واقعیتی دینی وقرآنی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حقانیت آن در میان تمامی مسلمانان ثابت وخدشه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پیروان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انبوه روایات معتبری که در دست دارند به وجود گرانمایه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کتابهای اهل سنت نیز بیشتر از کتابهای پیران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اصل مسلم عقیدتی، راهگشا است وکتابهای </w:t>
      </w:r>
    </w:p>
    <w:p>
      <w:pPr>
        <w:pStyle w:val="BookText"/>
        <w:rPr/>
      </w:pPr>
      <w:r>
        <w:rPr>
          <w:rFonts w:ascii="IRNazanin" w:hAnsi="IRNazanin" w:eastAsia="IRNazanin"/>
          <w:color w:val="111111"/>
          <w:sz w:val="28"/>
          <w:sz w:val="28"/>
          <w:szCs w:val="28"/>
          <w:rtl w:val="true"/>
          <w:lang w:bidi="fa-IR"/>
        </w:rPr>
        <w:t>آنان فراتر از کتابهای شیعه، بدین اصل عقیدتی واسلامی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وفراتر از آن، اینکه شماری از دانشمندان پیشینیان اهل سنت کتابهایی را پیرامون شخصیت والای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وعقیده بدان حضرت به رشته تحریر درآورده اند وآن کتابها را از روایات صحیح وقطعی که در صحاح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سند، آنها را معتبر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انبوهی از منابع ومدارک مورد اعتماد ومعتبر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اصل اسلامی مورد قبول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صراحت ترسیم شده است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ابراهیم ذهبی جوینی شافعی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سلیمان قندوزی حنفی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موفق بن احمد خوارزمی حنفی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حجر هیثمی شافعی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شبلنجی شافعی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صباع مالکی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ابونعیم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ابوالقاسم طبرانی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کنجی شافعی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حنفی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شافعی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شافعی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شافعی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دیلمی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متقی حنفی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متقی حنفی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ماجه قزوینی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بیهقی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شافعی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القوائد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شافعی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سجستانی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صبان حنفی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سمعانی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مصری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شافعی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دینوری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اخبار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شافعی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شافعی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سبط ابن جوزی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خلگان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الائمه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دمشقی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حلبی شافعی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الاتحاف یحب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شبراوی شافعی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الشعرانی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اندلسی حنبلی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 xml:space="preserve">اینها برخی منابع ومدارک یا اسناد تاریخی است که دانشمندان ومحدثان اهل سنت انبوه مطالب وحقایق را، در کران تا کران آنها پیرامون شخصیت والای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منابع، مصادر، اسناد ومدارک معتبر ومورد اعتماد اهل سنت، شما افراط کاران را بسنده نیست؟</w:t>
      </w:r>
    </w:p>
    <w:p>
      <w:pPr>
        <w:pStyle w:val="BookText"/>
        <w:rPr/>
      </w:pPr>
      <w:r>
        <w:rPr>
          <w:rFonts w:ascii="IRNazanin" w:hAnsi="IRNazanin" w:eastAsia="IRNazanin"/>
          <w:color w:val="111111"/>
          <w:sz w:val="28"/>
          <w:sz w:val="28"/>
          <w:szCs w:val="28"/>
          <w:rtl w:val="true"/>
          <w:lang w:bidi="fa-IR"/>
        </w:rPr>
        <w:t>آیا دانشمندان ومحدثین شما که انبوه کتابها را در مورد این اصل عقیدتی نگاشته وآن همه روایات را دسته بندی کرده اند، همگی از دیدگاه شما دروغ پردازند؟</w:t>
      </w:r>
    </w:p>
    <w:p>
      <w:pPr>
        <w:pStyle w:val="BookText"/>
        <w:rPr/>
      </w:pPr>
      <w:r>
        <w:rPr>
          <w:rFonts w:ascii="IRNazanin" w:hAnsi="IRNazanin" w:eastAsia="IRNazanin"/>
          <w:color w:val="111111"/>
          <w:sz w:val="28"/>
          <w:sz w:val="28"/>
          <w:szCs w:val="28"/>
          <w:rtl w:val="true"/>
          <w:lang w:bidi="fa-IR"/>
        </w:rPr>
        <w:t>وآیا این جمعیت زیاد واین گروه بسیار از محدثان ومؤلفان از دیدگاه شما غیر قابل اعتمادند؟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است پس منابع، مدارک ومصادر مورد اعتماد شما چیست؟ و </w:t>
      </w:r>
    </w:p>
    <w:p>
      <w:pPr>
        <w:pStyle w:val="BookText"/>
        <w:rPr/>
      </w:pPr>
      <w:r>
        <w:rPr>
          <w:rFonts w:ascii="IRNazanin" w:hAnsi="IRNazanin" w:eastAsia="IRNazanin"/>
          <w:color w:val="111111"/>
          <w:sz w:val="28"/>
          <w:sz w:val="28"/>
          <w:szCs w:val="28"/>
          <w:rtl w:val="true"/>
          <w:lang w:bidi="fa-IR"/>
        </w:rPr>
        <w:t>شمایان ای تعصب ورزان افراط کار وحق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اعتماد می کنید؟ واز چه کسانی اندیشه ها وعقاید دینی خویش را دریافت می دارید؟</w:t>
      </w:r>
    </w:p>
    <w:p>
      <w:pPr>
        <w:pStyle w:val="BookText"/>
        <w:rPr/>
      </w:pPr>
      <w:r>
        <w:rPr>
          <w:rFonts w:ascii="IRNazanin" w:hAnsi="IRNazanin" w:eastAsia="IRNazanin"/>
          <w:color w:val="111111"/>
          <w:sz w:val="28"/>
          <w:sz w:val="28"/>
          <w:szCs w:val="28"/>
          <w:rtl w:val="true"/>
          <w:lang w:bidi="fa-IR"/>
        </w:rPr>
        <w:t>اگر براستی این اصل عقیدتی ومذهبی یک حقیقت ثابت است، همانگونه که دهها مدرک وسند آن را نشانگر است، پس راه ثبوت آن چگونه است؟</w:t>
      </w:r>
    </w:p>
    <w:p>
      <w:pPr>
        <w:pStyle w:val="BookText"/>
        <w:rPr/>
      </w:pPr>
      <w:r>
        <w:rPr>
          <w:rFonts w:ascii="IRNazanin" w:hAnsi="IRNazanin" w:eastAsia="IRNazanin"/>
          <w:color w:val="111111"/>
          <w:sz w:val="28"/>
          <w:sz w:val="28"/>
          <w:szCs w:val="28"/>
          <w:rtl w:val="true"/>
          <w:lang w:bidi="fa-IR"/>
        </w:rPr>
        <w:t xml:space="preserve">آیا توقع دارید، که فرشته وحی بر تک تک شما فرود آید وبگوید که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وامامت آن بزرگوار حق است؟ یا انتظار دارید که وحی وپیام الهی از پروردگار آسمانها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فرود آید؟</w:t>
      </w:r>
    </w:p>
    <w:p>
      <w:pPr>
        <w:pStyle w:val="BookText"/>
        <w:rPr/>
      </w:pPr>
      <w:r>
        <w:rPr>
          <w:rFonts w:ascii="IRNazanin" w:hAnsi="IRNazanin" w:eastAsia="IRNazanin"/>
          <w:color w:val="111111"/>
          <w:sz w:val="28"/>
          <w:sz w:val="28"/>
          <w:szCs w:val="28"/>
          <w:rtl w:val="true"/>
          <w:lang w:bidi="fa-IR"/>
        </w:rPr>
        <w:t>آیا این حق ستیزی وحق ناپذیری نیست؟</w:t>
      </w:r>
    </w:p>
    <w:p>
      <w:pPr>
        <w:pStyle w:val="BookText"/>
        <w:rPr/>
      </w:pPr>
      <w:r>
        <w:rPr>
          <w:rFonts w:ascii="IRNazanin" w:hAnsi="IRNazanin" w:eastAsia="IRNazanin"/>
          <w:color w:val="111111"/>
          <w:sz w:val="28"/>
          <w:sz w:val="28"/>
          <w:szCs w:val="28"/>
          <w:rtl w:val="true"/>
          <w:lang w:bidi="fa-IR"/>
        </w:rPr>
        <w:t>چرا با حق می ستیزید وحق کشی می کنید؟ با این شیوه زشت وظالمانه وعملکرد ناهنجار، بسوی چه کسی تقرب می جویید؟</w:t>
      </w:r>
    </w:p>
    <w:p>
      <w:pPr>
        <w:pStyle w:val="BookText"/>
        <w:rPr/>
      </w:pPr>
      <w:r>
        <w:rPr>
          <w:rFonts w:ascii="IRNazanin" w:hAnsi="IRNazanin" w:eastAsia="IRNazanin"/>
          <w:color w:val="111111"/>
          <w:sz w:val="28"/>
          <w:sz w:val="28"/>
          <w:szCs w:val="28"/>
          <w:rtl w:val="true"/>
          <w:lang w:bidi="fa-IR"/>
        </w:rPr>
        <w:t>آیا ایمان به خدا با تکذیب وانکار پیامبر سازگار است؟</w:t>
      </w:r>
    </w:p>
    <w:p>
      <w:pPr>
        <w:pStyle w:val="BookText"/>
        <w:rPr/>
      </w:pPr>
      <w:r>
        <w:rPr>
          <w:rFonts w:ascii="IRNazanin" w:hAnsi="IRNazanin" w:eastAsia="IRNazanin"/>
          <w:color w:val="111111"/>
          <w:sz w:val="28"/>
          <w:sz w:val="28"/>
          <w:szCs w:val="28"/>
          <w:rtl w:val="true"/>
          <w:lang w:bidi="fa-IR"/>
        </w:rPr>
        <w:t>آیا شمایان در پیشگاه خدا آن روزی که، از آنچه به ناروا گفتید ونوشتید، بازخواست گردید، عذری دارید؟</w:t>
      </w:r>
    </w:p>
    <w:p>
      <w:pPr>
        <w:pStyle w:val="BookText"/>
        <w:rPr/>
      </w:pPr>
      <w:r>
        <w:rPr>
          <w:rFonts w:ascii="IRNazanin" w:hAnsi="IRNazanin" w:eastAsia="IRNazanin"/>
          <w:color w:val="111111"/>
          <w:sz w:val="28"/>
          <w:sz w:val="28"/>
          <w:szCs w:val="28"/>
          <w:rtl w:val="true"/>
          <w:lang w:bidi="fa-IR"/>
        </w:rPr>
        <w:t>این همه تاخت وتاز وبدگویی ودروغ بافی بر ضد این واقعیت عقیدتی ومعتقدان بدان، برای چیست؟</w:t>
      </w:r>
    </w:p>
    <w:p>
      <w:pPr>
        <w:pStyle w:val="BookText"/>
        <w:rPr/>
      </w:pPr>
      <w:r>
        <w:rPr>
          <w:rFonts w:ascii="IRNazanin" w:hAnsi="IRNazanin" w:eastAsia="IRNazanin"/>
          <w:color w:val="111111"/>
          <w:sz w:val="28"/>
          <w:sz w:val="28"/>
          <w:szCs w:val="28"/>
          <w:rtl w:val="true"/>
          <w:lang w:bidi="fa-IR"/>
        </w:rPr>
        <w:t>واین همه اصرار بر انکار این موضوع دینی، چرا؟</w:t>
      </w:r>
    </w:p>
    <w:p>
      <w:pPr>
        <w:pStyle w:val="BookText"/>
        <w:rPr/>
      </w:pPr>
      <w:r>
        <w:rPr>
          <w:rFonts w:ascii="IRNazanin" w:hAnsi="IRNazanin" w:eastAsia="IRNazanin"/>
          <w:color w:val="111111"/>
          <w:sz w:val="28"/>
          <w:sz w:val="28"/>
          <w:szCs w:val="28"/>
          <w:rtl w:val="true"/>
          <w:lang w:bidi="fa-IR"/>
        </w:rPr>
        <w:t>آیا بدان دلیل است که این اندیشه مذهبی وعقیده اسلامی با خرد وفطرت وقرآن وشریعت ناسازگار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نیست، بلکه خرد وفطرت ومقررات وشریعت با این واقعیت برخاسته از قرآن وسنت هماهنگ است وبا آن مساعد واین را شما خواننده عزیز بزودی با مطالعه این کتاب وبحثهای آن، دریافت خواهی کرد</w:t>
      </w:r>
      <w:r>
        <w:rPr>
          <w:rFonts w:eastAsia="IRNazanin" w:cs="IRNazanin"/>
          <w:color w:val="111111"/>
          <w:sz w:val="28"/>
          <w:szCs w:val="28"/>
          <w:rtl w:val="true"/>
          <w:lang w:bidi="fa-IR"/>
        </w:rPr>
        <w:t xml:space="preserve">. </w:t>
      </w:r>
      <w:bookmarkStart w:id="52" w:name="pg459_5839"/>
    </w:p>
    <w:p>
      <w:pPr>
        <w:pStyle w:val="Heading2"/>
        <w:numPr>
          <w:ilvl w:val="1"/>
          <w:numId w:val="1"/>
        </w:numPr>
        <w:rPr/>
      </w:pPr>
      <w:bookmarkStart w:id="53" w:name="__RefHeading___Toc4123362_211673320"/>
      <w:bookmarkStart w:id="54" w:name="_Toc19"/>
      <w:bookmarkEnd w:id="52"/>
      <w:bookmarkEnd w:id="53"/>
      <w:r>
        <w:rPr>
          <w:rtl w:val="true"/>
        </w:rPr>
        <w:t>مهمترین انگیزه این حق ناپذیری</w:t>
      </w:r>
      <w:bookmarkEnd w:id="54"/>
    </w:p>
    <w:p>
      <w:pPr>
        <w:pStyle w:val="BookText"/>
        <w:rPr/>
      </w:pPr>
      <w:r>
        <w:rPr>
          <w:rFonts w:ascii="IRNazanin" w:hAnsi="IRNazanin" w:eastAsia="IRNazanin"/>
          <w:color w:val="111111"/>
          <w:sz w:val="28"/>
          <w:sz w:val="28"/>
          <w:szCs w:val="28"/>
          <w:rtl w:val="true"/>
          <w:lang w:bidi="fa-IR"/>
        </w:rPr>
        <w:t xml:space="preserve">به باور نگارنده، مهم ترین سبب این حق ناپذیری مستمر وهمه این ایرادها واشکال تراشیها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وغیبت طولانی وعمر شریف او ونیز تردید افکنی ها در انبوه روایاتی که از آن گرامی وظهورش سخن می گوید، همه وهمه یک چیز است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مهدی نجات بخشی که قرآن وروایات نویدش را به بشریت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امامان شیعه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ویا از خاندان اموی ریشه می گرفت، دیگر این همه بدگویی، تاخت وتاز، تردید افکنی، ایراد واشکال تراشی پیرامون آن حضرت، از سوی این افراط کاران وتعصب ورزان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این تاخت وتازهای زشت وظالمانه بر ضد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شبیه به تاخت وتازها ودروغ بافیهای یهود ونصاری بر ضد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کتابهای آسمانی آنان نوید بعثت پیامبر را داده ونشانه های آن گرامی وبعثت وبرانگیختگی اش را بدانان یادآوری</w:t>
      </w:r>
    </w:p>
    <w:p>
      <w:pPr>
        <w:pStyle w:val="BookText"/>
        <w:rPr/>
      </w:pPr>
      <w:r>
        <w:rPr>
          <w:rFonts w:ascii="IRNazanin" w:hAnsi="IRNazanin" w:eastAsia="IRNazanin"/>
          <w:color w:val="111111"/>
          <w:sz w:val="28"/>
          <w:sz w:val="28"/>
          <w:szCs w:val="28"/>
          <w:rtl w:val="true"/>
          <w:lang w:bidi="fa-IR"/>
        </w:rPr>
        <w:t>نموده بود ویهودیان ومسیحیان اینها را می دانستند وبر همه اینها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امشب چقدر به شب گذشته شباهت دارد</w:t>
      </w:r>
      <w:r>
        <w:rPr>
          <w:rFonts w:eastAsia="IRNazanin" w:cs="IRNazanin"/>
          <w:color w:val="111111"/>
          <w:sz w:val="28"/>
          <w:szCs w:val="28"/>
          <w:rtl w:val="true"/>
          <w:lang w:bidi="fa-IR"/>
        </w:rPr>
        <w:t>!</w:t>
      </w:r>
    </w:p>
    <w:p>
      <w:pPr>
        <w:pStyle w:val="Heading2"/>
        <w:numPr>
          <w:ilvl w:val="1"/>
          <w:numId w:val="1"/>
        </w:numPr>
        <w:rPr/>
      </w:pPr>
      <w:bookmarkStart w:id="55" w:name="__RefHeading___Toc4123364_211673320"/>
      <w:bookmarkStart w:id="56" w:name="_Toc20"/>
      <w:bookmarkEnd w:id="55"/>
      <w:r>
        <w:rPr>
          <w:rtl w:val="true"/>
        </w:rPr>
        <w:t>یک واقعیت غمبار</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دیرباز با مردم بسیاری، از پیر وجوان روبرو می شدم که از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وجو می کردند وبرای استواری عقیده ومسلح ومجهز شدن در برابر افراط کاران ومتعصبان کوردل وبه منظور رویارویی با تاخت وتاز وتمسخر آنان، پیرامون این موضوع عقیدتی گفتگوها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برخی از کتابهایی را که از آن گرامی مرد عصرها ونسلها، بحث می کرد تا سر حد توان در اختیارشان قرار می دادم وآنان از کتابها، بهره علمی وعقیدتی گرفته و </w:t>
      </w:r>
    </w:p>
    <w:p>
      <w:pPr>
        <w:pStyle w:val="BookText"/>
        <w:rPr/>
      </w:pPr>
      <w:r>
        <w:rPr>
          <w:rFonts w:ascii="IRNazanin" w:hAnsi="IRNazanin" w:eastAsia="IRNazanin"/>
          <w:color w:val="111111"/>
          <w:sz w:val="28"/>
          <w:sz w:val="28"/>
          <w:szCs w:val="28"/>
          <w:rtl w:val="true"/>
          <w:lang w:bidi="fa-IR"/>
        </w:rPr>
        <w:t>عطش سوزان حق طلبی خویش را بدان وسیله، برطرف می ساختند، در اینجا لازم می دانم که از فرصت مناسبی که بدست آمده بجا بهره جسته ودرد ورنجی بزرگ را که از دیرباز تاکنون از این حقیقت دردناک بر سینه دارم وهمچنان مرا رنج داده وقلبم را می فشارد، پرده بردارم واندوه گران خویش را به همفکران وهم دینان آشکر سازم وفکر می کنم اگر در بیان درد، صراحت وتندی باشد مرا خواهند بخشید وعذرم را 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واقعیت غمبار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دانشمندان شیعه ونویسندگان ومتفکران آنان در برابر مسأله سرنوشت ساز وپر اهمیت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حقیقت عقیدتی وقرآنی است به گونه ای شایسته و بایسته به مسئولیت خویش عمل نکرده ونقش شایسته ای ایفا ننموده وکتابهای جامع وکاملی که زیبنده مقام والا وترسیم کننده نقش شکوه بار آن حضرت باشد،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کتابهایی که تاکنون بطور مستقل پیرامون شخصیت گرانمایه آن حضرت نگارش یافته ودر دسترس حق جویان وشیفتگان او قرار گرفته است در یک نسبت سنجی با دیگر کتابهای آنان، یک ده هزارم است واین یعنی کوتاهی در انجام وظیفه ورساندن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انبوه کتابها ونوشته های گوناگون، از جمله کتابهای مذهبی که هر هفته به بازار سرازیر می گردد بنگرید اگر دقت کنید خواهید دید که نسبت کتابهایی که پیرامون این مسأله حیاتی بحث می کند ودر مورد آن حضرت ومسایل حساس مربوط به آن نگارش یافته است، نسبت به دیگر کتابها،بسیار ناچیز است، اگر باور نمی کنید قلم وکاغذ بدست بگیرید ونام آن کتابهایی را که در قرن ما به زبان عربی پیرامون شخصیت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ثبت کنید آنگاه در خواهید یافت که شمار آنها به یک صد عنوان نمی رسد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این شمار اندک را با هزاران عنوان که تاکنون در موضوعات گوناگون چاپ ومنتشر شده وهر روز هم بر شمار انبوه آنها افزوده می شود، مقایسه کنید تا </w:t>
      </w:r>
    </w:p>
    <w:p>
      <w:pPr>
        <w:pStyle w:val="BookText"/>
        <w:rPr/>
      </w:pPr>
      <w:r>
        <w:rPr>
          <w:rFonts w:ascii="IRNazanin" w:hAnsi="IRNazanin" w:eastAsia="IRNazanin"/>
          <w:color w:val="111111"/>
          <w:sz w:val="28"/>
          <w:sz w:val="28"/>
          <w:szCs w:val="28"/>
          <w:rtl w:val="true"/>
          <w:lang w:bidi="fa-IR"/>
        </w:rPr>
        <w:t>بدینوسیله به کوتاهی ما در انجام مسئولیت خویش در برابر این مسأله بزرگ عقیدتی وقرآنی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قصور وتقصیر در حالی است که ما می دانیم که نوشتن کتابهای شایسته وبایسته پیرامون آن حضرت ونقش دگرگون ساز وجامعه پرداز او، از نوشتن کتاب در مورد شخصیت ونقش دیگر امامان نور، ضروریتر است چرا که جهانیان با وجود اختلاف در عقیده ومذهب، در این مورد هم عقیده اند که سایر پیشوایان نور،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پدر گرامی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روزی با ولادت خویش جهان را به نور خویش نور باران ساخته وهر یک روزگارانی با مردم زیسته وبه رسالت خویش عمل نموده وسرانجام بسوی معبود شتافته اند، در این موارد، همگان، دیدگاهی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ویهودیان ومسیحیان وکسانی که تاریخ اسلام یا عرب را خوانده اند، با نام بلندآوازه وزندگی سراسر افتخار بزرگمردی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ودر برابر عظمت وشکوه، ایمان وشهامت، اخلاص وعدالت، بشر دوستی وآزادگی او، سر تعظیم وتکریم فرود آورده اند، تنها اختلاف این است که گروهی او را نخستین جانشین راستین پیامبر شناخته اند وگروهی خلیفه چهارم، برخی در شخصیت پر فراز او به آفت غلو وافراط گرفتار آمده اند وخدایش پنداشته اند وکوردلان وخیره سران خوارج نسبت به عظمت معنوی او راه تفریط در پیش گرفته وبدو کینه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سراسر جهان، کسی نیست که وجود تاریخی آن حضرت را نپذیرد ویا او را افسانه واسطوره پندارد ویا در ولادت وزندگی او تردید کند ومدعی شود که در تاریخ بشر، قهرمان شکوهمند وبلند آوازه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امامان نور نیز جریان همین گونه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وجود تاریخی وعظمت علمی وشکوهمند معنوی ونقش سازنده اخلاقی واجتماعی وانسانی وفرهنگی آنان را باور دارند گر چه در مقام معنوی وموقعیت </w:t>
      </w:r>
      <w:bookmarkStart w:id="57" w:name="pg459_5842"/>
    </w:p>
    <w:p>
      <w:pPr>
        <w:pStyle w:val="BookText"/>
        <w:rPr/>
      </w:pPr>
      <w:bookmarkEnd w:id="57"/>
      <w:r>
        <w:rPr>
          <w:rFonts w:ascii="IRNazanin" w:hAnsi="IRNazanin" w:eastAsia="IRNazanin"/>
          <w:color w:val="111111"/>
          <w:sz w:val="28"/>
          <w:sz w:val="28"/>
          <w:szCs w:val="28"/>
          <w:rtl w:val="true"/>
          <w:lang w:bidi="fa-IR"/>
        </w:rPr>
        <w:t xml:space="preserve">والای آنان، دیدگاهها متفاوت است اما مسأله حساس وسرنوشت ساز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وحیات او به دلیل شرایط ویژه ای که به فرمان خدا بر زندگی او سایه گسترده است با سایر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برخی از مسلمان نماها، آن را خرافه می پندارند، گاه وجود تاریخ تردید ناپذیر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کنند وبا این گزافه گویی خود، با دهها بلکه صدها روایت معتبر ومسلم وقطعی که در کتابهای حدیثی وتفسیری تدوین یافته است، رویارویی می کنند وگاه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دیده به جهان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بهانه جویی می کنند که آن حضرت چگونه قرنها زیسته است؟ وبه چه منظور زندگی در پس پرده غیبت را برگزیده است؟ وچه زمانی ظهور خواهد کرد؟</w:t>
      </w:r>
    </w:p>
    <w:p>
      <w:pPr>
        <w:pStyle w:val="BookText"/>
        <w:rPr/>
      </w:pPr>
      <w:r>
        <w:rPr>
          <w:rFonts w:ascii="IRNazanin" w:hAnsi="IRNazanin" w:eastAsia="IRNazanin"/>
          <w:color w:val="111111"/>
          <w:sz w:val="28"/>
          <w:sz w:val="28"/>
          <w:szCs w:val="28"/>
          <w:rtl w:val="true"/>
          <w:lang w:bidi="fa-IR"/>
        </w:rPr>
        <w:t>واز این گونه، چراها وتردید افکنی ها پیرامون شخصیت شکوه بار آن حضرت</w:t>
      </w:r>
      <w:r>
        <w:rPr>
          <w:rFonts w:eastAsia="IRNazanin" w:cs="IRNazanin"/>
          <w:color w:val="111111"/>
          <w:sz w:val="28"/>
          <w:szCs w:val="28"/>
          <w:rtl w:val="true"/>
          <w:lang w:bidi="fa-IR"/>
        </w:rPr>
        <w:t>....</w:t>
      </w:r>
    </w:p>
    <w:p>
      <w:pPr>
        <w:pStyle w:val="Heading2"/>
        <w:numPr>
          <w:ilvl w:val="1"/>
          <w:numId w:val="1"/>
        </w:numPr>
        <w:rPr/>
      </w:pPr>
      <w:bookmarkStart w:id="58" w:name="__RefHeading___Toc4123366_211673320"/>
      <w:bookmarkStart w:id="59" w:name="_Toc21"/>
      <w:bookmarkEnd w:id="58"/>
      <w:r>
        <w:rPr>
          <w:rtl w:val="true"/>
        </w:rPr>
        <w:t>آمارها</w:t>
      </w:r>
      <w:bookmarkEnd w:id="59"/>
    </w:p>
    <w:p>
      <w:pPr>
        <w:pStyle w:val="BookText"/>
        <w:rPr/>
      </w:pPr>
      <w:r>
        <w:rPr>
          <w:rFonts w:ascii="IRNazanin" w:hAnsi="IRNazanin" w:eastAsia="IRNazanin"/>
          <w:color w:val="111111"/>
          <w:sz w:val="28"/>
          <w:sz w:val="28"/>
          <w:szCs w:val="28"/>
          <w:rtl w:val="true"/>
          <w:lang w:bidi="fa-IR"/>
        </w:rPr>
        <w:t xml:space="preserve">به سخن باز می گردیم وبنا را بر این می گذاریم که کتابهایی که در قرن ما پیرامون شخصیت والای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به یک صد عنوان یا فراتر از آن رسیده باشد، اینک تازه باید دید که تیراژ هر کدام چقدر است؟</w:t>
      </w:r>
    </w:p>
    <w:p>
      <w:pPr>
        <w:pStyle w:val="BookText"/>
        <w:rPr/>
      </w:pPr>
      <w:r>
        <w:rPr>
          <w:rFonts w:ascii="IRNazanin" w:hAnsi="IRNazanin" w:eastAsia="IRNazanin"/>
          <w:color w:val="111111"/>
          <w:sz w:val="28"/>
          <w:sz w:val="28"/>
          <w:szCs w:val="28"/>
          <w:rtl w:val="true"/>
          <w:lang w:bidi="fa-IR"/>
        </w:rPr>
        <w:t>ومتأسفانه می دانیم که تیراژ یک کتاب از چند هزار تجاوز نمی کند، با این حساب، این عدد ناچیز چگونه می تواند آن خلاء بزرگی را که بطور طبیعی در جامعه بزرگ اسلامی در این زمینه حساس وحیاتی موجود است، پر کند؟ وآن نیاز شدیدی را که مسلمانان به این گونه کتابهای شایسته وبایسته عقیدتی ودینی دارند، برطرف سازد وآن تاخت وتازهای کینه توزانه وتردید افکنی واشکال تراشی بدخواهان را، پاسخ گوید؟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مشکل غمبار، از دردهای جانکاهی که قلب رامی فشارد این است که </w:t>
      </w:r>
    </w:p>
    <w:p>
      <w:pPr>
        <w:pStyle w:val="BookText"/>
        <w:rPr/>
      </w:pPr>
      <w:r>
        <w:rPr>
          <w:rFonts w:ascii="IRNazanin" w:hAnsi="IRNazanin" w:eastAsia="IRNazanin"/>
          <w:color w:val="111111"/>
          <w:sz w:val="28"/>
          <w:sz w:val="28"/>
          <w:szCs w:val="28"/>
          <w:rtl w:val="true"/>
          <w:lang w:bidi="fa-IR"/>
        </w:rPr>
        <w:t>در همین حال ثروت وامکانات فراوان آن حضرت که خداوند با تشریح قانون خمس برای آن گرامی وویژه مقام منبع امامت مقرر داشته وحق شرعی وقانونی اوست ودر دست ثروتمندان است از صدها بلکه هزارها میلیون دینار تجاوز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صاحب حقیقی این ثروت هنگفت وامکانات گسترده، با آن ابعاد عظیم شخصیت وشکوه معنوی، در خور این نیست که دست کم هر ساله کتابی در شایسته ترین شکل ومحتوا، با بهروه وری از اموالش در مورد او بنویسند وآن را به زبانهای زنده دنیا بویژه زبانهای متداول ورایج در جهان اسلام ترجمه ودر تیراژهای گسترده منتشر سازند تا بدینوسیله پیروان اسلام، آن پیشوای بزرگ الهی را بشناسند وایمان آورندگان به مقام والا وابعاد شخصیت بی مثال او، آگاهی یابند؟</w:t>
      </w:r>
    </w:p>
    <w:p>
      <w:pPr>
        <w:pStyle w:val="BookText"/>
        <w:rPr/>
      </w:pPr>
      <w:r>
        <w:rPr>
          <w:rFonts w:ascii="IRNazanin" w:hAnsi="IRNazanin" w:eastAsia="IRNazanin"/>
          <w:color w:val="111111"/>
          <w:sz w:val="28"/>
          <w:sz w:val="28"/>
          <w:szCs w:val="28"/>
          <w:rtl w:val="true"/>
          <w:lang w:bidi="fa-IR"/>
        </w:rPr>
        <w:t>آیا آن حضرت شایسته این نیست که علما ودانشمندان جهان اسلام دلهای مردم را بسوی او توجه دهند ورابطه گرم ودوستانه لازم وضروری را، میان مردم وامام بر حقشان ایجاد نمایند؟</w:t>
      </w:r>
    </w:p>
    <w:p>
      <w:pPr>
        <w:pStyle w:val="BookText"/>
        <w:rPr/>
      </w:pPr>
      <w:r>
        <w:rPr>
          <w:rFonts w:ascii="IRNazanin" w:hAnsi="IRNazanin" w:eastAsia="IRNazanin"/>
          <w:color w:val="111111"/>
          <w:sz w:val="28"/>
          <w:sz w:val="28"/>
          <w:szCs w:val="28"/>
          <w:rtl w:val="true"/>
          <w:lang w:bidi="fa-IR"/>
        </w:rPr>
        <w:t>آمارها، نشانگر آن است که آمار جمعیت در جهان عرب فراتر از یک صد وپنجاه میلیون نفر است وشمار مسلمانان بیش از یک میلیارد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آمار، این واقعیت است که طبق آماری که از وضعیت ما ارائه شد، برای هر یک چهارم میلیون مسلمان عرب یک کتاب هم برای مطالعه پیرامون شخصیت والای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تا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وکاش که این کتابها نیز در میان اهل تحقیق ومطالعه پخش می شد وبدست حق جویان می رسید تا شعاع سودبخش وروشنگریش گسترده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همین اندک عناوین، نیز بوسیله افرادی که از آن بی نیازند در کتابخانه های شخصی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افراد عشقشان گردآوری کتاب وزندانی ساختن آنها در کتابخانه های خصوصی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آمار ناچیز کتاب در مورد این مسأله حیاتی را به یاد داشته باشید آنگاه به آمار </w:t>
      </w:r>
    </w:p>
    <w:p>
      <w:pPr>
        <w:pStyle w:val="BookText"/>
        <w:rPr/>
      </w:pPr>
      <w:r>
        <w:rPr>
          <w:rFonts w:ascii="IRNazanin" w:hAnsi="IRNazanin" w:eastAsia="IRNazanin"/>
          <w:color w:val="111111"/>
          <w:sz w:val="28"/>
          <w:sz w:val="28"/>
          <w:szCs w:val="28"/>
          <w:rtl w:val="true"/>
          <w:lang w:bidi="fa-IR"/>
        </w:rPr>
        <w:t>روزنامه ها ومجلات بی شماری که با تیراژهای سرسام آور دهها هزار ودهها میلیون وفراتر از آن، بطور روزانه وهفتگی وماهانه منتشر می شود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 خود برخی مجلات هفتگی را در برخی کشورهای اسلامی می شناسد که در هر هفته سیصد هزار نسخه از آن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با تیراژ هشت میلیونی چاپ می شود ومجله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ریدرزدایجست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با تیراژی همچون سی وشش میلیون نسخه منتشر می شود ودر توکیو پایتخت ژاپن، سه روزنامه، روزانه با دوازده میلیون تیراژ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گونه می نویسند وچاپ می کنند ومنتشر می سازند، با آگاهی بر اینکه قیمت یک روزنامه یا مجله تنها مربوط به روز انتشار آن است وفردای آن روز وپس از آن، همان قیمت ناچیز روز نخست را نیز ندارد واز آن به عنوان پاکت اجناس واشیاء استفاده شده وآنگاه به سطل زباله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برای خود دارای ارزش علمی وفرهنگی خاصی است که همواره همراه آن است وگاه ارزش یک کتاب از هزاران دینار نیز فراتر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 بسیار است وداستان طولانی وطرح این مسایل غمبار ومشکلات، جز اینکه مسئولیت سنگین ما را در این اوراق وصفحات ثبت نماید ثمره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تصمیم صاحبان همت بلند وافراد واندیشه های غیرتمند را استوار وکارآ سازد تا این عقب ماندگی علمی وورشکستگی فکری وفرهنگی را جبران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با این امید وآرزو به نگارش وتألیف این اثر ناچیز برخاستم وبرخی بحثها وموضوعات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با همه وجود به ناتوانی خود وکوتاهی در انجام وظیفه در برابر این مسئولیت سنگین اعتراف دارم، گرد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واین عشق وآرزوی من بود که در شمار کسانی باشم که در مورد شخصیت والای آن گرامی، دست به نگارش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بدان امید که این اثر ناچیز کمترین ادای وظیفه دینی وعقیدتی وخدمتی به فرهنگ واندیشه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خدا بوسیله این اثر، برخی از کسانی را که کار بر آنان مشتبه وحقایق وواقعیات از آنان مخفی مانده است،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نیتها آگاه وهدایتگر به راه راست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موسوی قزوینی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459_5847"/>
      <w:bookmarkStart w:id="61" w:name="pg459_5847"/>
      <w:bookmarkEnd w:id="61"/>
    </w:p>
    <w:p>
      <w:pPr>
        <w:pStyle w:val="Heading2"/>
        <w:numPr>
          <w:ilvl w:val="1"/>
          <w:numId w:val="1"/>
        </w:numPr>
        <w:rPr/>
      </w:pPr>
      <w:bookmarkStart w:id="62" w:name="pg459_5847"/>
      <w:bookmarkStart w:id="63" w:name="__RefHeading___Toc4123368_211673320"/>
      <w:bookmarkStart w:id="64" w:name="_Toc22"/>
      <w:bookmarkEnd w:id="62"/>
      <w:bookmarkEnd w:id="63"/>
      <w:r>
        <w:rPr>
          <w:rtl w:val="true"/>
        </w:rPr>
        <w:t>سرآغاز</w:t>
      </w:r>
      <w:bookmarkEnd w:id="64"/>
    </w:p>
    <w:p>
      <w:pPr>
        <w:pStyle w:val="BookText"/>
        <w:rPr/>
      </w:pPr>
      <w:r>
        <w:rPr>
          <w:rFonts w:ascii="IRNazanin" w:hAnsi="IRNazanin" w:eastAsia="IRNazanin"/>
          <w:color w:val="111111"/>
          <w:sz w:val="28"/>
          <w:sz w:val="28"/>
          <w:szCs w:val="28"/>
          <w:rtl w:val="true"/>
          <w:lang w:bidi="fa-IR"/>
        </w:rPr>
        <w:t xml:space="preserve">در این کتاب، بحثهایی که در مورد شخصیت والای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ونسب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ونوید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نویدها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از آن حضرت در روایات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نور وجودش روشن ساخته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دیدگان نهان گشت؟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کوتاه آن حضرت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سفیران چهار گانه یا چهار نائب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در دوران غیبت کوتاه او به دیدارش نائل شده 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طولانی او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در غیبت طولانی او به دیدارش نائل شده اند؟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تاکنون زیسته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زمانی ظهور خواهد کرد؟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ونشانه های او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ظهور آن حضرت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مدعیان دروغین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ظهور می کند واز کجا آغاز می نماید؟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ظهور چگونه حکومت خواهد کرد؟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دولتها وقدرتها در برابر او سر فرود خواهند آورد؟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جامعه در عصر طلایی او</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حکومت عادلانه او</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روزگارش به پایان می رسد؟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او چه خواهد 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وبحث های دیگری که ضمن این موضوعات خواهد آمد</w:t>
      </w:r>
      <w:r>
        <w:rPr>
          <w:rFonts w:eastAsia="IRNazanin" w:cs="IRNazanin"/>
          <w:color w:val="111111"/>
          <w:sz w:val="28"/>
          <w:szCs w:val="28"/>
          <w:rtl w:val="true"/>
          <w:lang w:bidi="fa-IR"/>
        </w:rPr>
        <w:t xml:space="preserve">. </w:t>
      </w:r>
      <w:bookmarkStart w:id="65" w:name="pg459_5849"/>
    </w:p>
    <w:p>
      <w:pPr>
        <w:pStyle w:val="Heading2"/>
        <w:numPr>
          <w:ilvl w:val="1"/>
          <w:numId w:val="1"/>
        </w:numPr>
        <w:rPr/>
      </w:pPr>
      <w:bookmarkStart w:id="66" w:name="__RefHeading___Toc4123370_211673320"/>
      <w:bookmarkStart w:id="67" w:name="_Toc23"/>
      <w:bookmarkEnd w:id="65"/>
      <w:bookmarkEnd w:id="66"/>
      <w:r>
        <w:rPr>
          <w:rtl w:val="true"/>
        </w:rPr>
        <w:t xml:space="preserve">بخش </w:t>
      </w:r>
      <w:r>
        <w:rPr/>
        <w:t>1</w:t>
      </w:r>
      <w:r>
        <w:rPr>
          <w:rtl w:val="true"/>
        </w:rPr>
        <w:t xml:space="preserve">: </w:t>
      </w:r>
      <w:r>
        <w:rPr>
          <w:rtl w:val="true"/>
        </w:rPr>
        <w:t>امام مهدی کیست؟</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4123372_211673320"/>
      <w:bookmarkStart w:id="69" w:name="_Toc24"/>
      <w:bookmarkEnd w:id="68"/>
      <w:r>
        <w:rPr>
          <w:rtl w:val="true"/>
        </w:rPr>
        <w:t>اشاره</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سخن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یک موضوع عقیدتی ومذهبی بسیار حساس ومهمی است که رابطه تنگاتنگ وگسست ناپذیری با اسلام ومسلمانان دارد، چرا که وجود گرانمایه او یک واقعیت اسلامی واز مهم ترین مسایل دینی واز اساس مکتب وایمان به ارزشهای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شخصیت آن حضرت، آنگونه که برخی از نویسندگان منحرف پنداشته اند، بحث از افسانه ای نیست که شیعه آن را به منظور آرامش بخشیدن به روان ناآرام خویش که در رهگذر قرون واعصار تحت فشار ظلم واستبداد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باشد وبخاطر مرهم نهادن بر قلب زخم خورده ای که باران مصائب در مسیر زمان بر سر آنان باریده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برخی فیلسوف نماها گفته اند اندیشه ای نیست که به منظور تخفیف دردها وآرامش بخشیدن به رنج وفشاری باشد که از رهگذر حاکمیت زمامداران بیدادگر قرون واعصار، در برخی اذهان وافکار جایگزین شده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آنگونه که برخی عناصر نادان مدعی دانش وفرهنگ، تصور کرده اند، خرافه ای نیست که آن را، داستان سرایان ساخته وپرداخته وبه اسلام چسبانده باشند ونیز بازیچه تاریخی نیست تا اسباب تمسخر دشمنان بداندیش ودلقک ویاوه گو باشد؛ بلکه یک واقعیت اسلامی است که در خور اهمیت بخشیدن بسیار </w:t>
      </w:r>
    </w:p>
    <w:p>
      <w:pPr>
        <w:pStyle w:val="BookText"/>
        <w:rPr/>
      </w:pPr>
      <w:r>
        <w:rPr>
          <w:rFonts w:ascii="IRNazanin" w:hAnsi="IRNazanin" w:eastAsia="IRNazanin"/>
          <w:color w:val="111111"/>
          <w:sz w:val="28"/>
          <w:sz w:val="28"/>
          <w:szCs w:val="28"/>
          <w:rtl w:val="true"/>
          <w:lang w:bidi="fa-IR"/>
        </w:rPr>
        <w:t>وژرف نگری فراوان ارزیابی وروشنگری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تداوم حیات اسلام وشکوه قرآن است، بحث مهم واصیلی است که قرآن نویدگر آن است وپیامبر در موقعیت ها ومناسبتهای گوناگون ا زآن سخن به میان آورده،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وبشارت آن را نه تنها به شیعیان خود که به تمامی مسلمانان قرون واعصار داده اند وبه دانشمندان، مفسران، محدثان ومورخان نام آور، در رهگذر قرون واعصار، کتابهای مفصل ومستقلی پیرامون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موضوع امام مهدی یک موضوع استراتژیک وبسیار مهم ودر نوع خود بی نظیر است واز امتیازات بسیار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است که پیرامون آن بسیار گفتگو شده ودر آستانه آن، فراوان، برخورد افکار واندیشه ها صورت گرفته وقلم فرساییها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بدان ایمان آورده وگروهی دچار حیرت گشته وبرخی دیگران را به باد استهزاء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ای است که درست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نگارش این کتاب دیده به جهان گشوده وهم اکنون زنده است، بر روی این سیاره خاکی زندگی می کند وبسان دیگر انسانها، غذا می خورد وآب می نوشد وخدای خویش را عاشقانه وخالصانه عبادت می کند ودر انتظار دریافت فرمان ظهور خویش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گرامی از دیدگان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نمی بینند ونمی شناسند واو نیز خویشتن را معرفی نمی کند ودر هر نقطه ای از جهان که اراده کند،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سراسر جهان تسلط واشراف دارد وبه همه بندگان، شهرها وکشورها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هر رخدادی در سراسر جهان رخ دهد می داند وروزی که نزد خدا مشخص است وبرای ما نامعلوم، از پس پرده غیبت ظاهر می شود وعلائم </w:t>
      </w:r>
    </w:p>
    <w:p>
      <w:pPr>
        <w:pStyle w:val="BookText"/>
        <w:rPr/>
      </w:pPr>
      <w:r>
        <w:rPr>
          <w:rFonts w:ascii="IRNazanin" w:hAnsi="IRNazanin" w:eastAsia="IRNazanin"/>
          <w:color w:val="111111"/>
          <w:sz w:val="28"/>
          <w:sz w:val="28"/>
          <w:szCs w:val="28"/>
          <w:rtl w:val="true"/>
          <w:lang w:bidi="fa-IR"/>
        </w:rPr>
        <w:t>ونشانه های قطعی پیش از ظهور او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ظهور، بر سراسر گیتی حکم می راند ومسیح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آمده وبه امامت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دولتها وملتها در سراسر جهان، در برابرش خاضع می گردند ومذاهب وادیان سر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راستینی را که نیای گرانقدرش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 خود می آورد وپیاده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سر فصلها پیرامون شخصیت آن گرامی وبسان فهرستی برای این کتاب است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459_5855"/>
      <w:bookmarkStart w:id="71" w:name="pg459_5855"/>
      <w:bookmarkEnd w:id="71"/>
    </w:p>
    <w:p>
      <w:pPr>
        <w:pStyle w:val="Heading2"/>
        <w:numPr>
          <w:ilvl w:val="1"/>
          <w:numId w:val="1"/>
        </w:numPr>
        <w:rPr/>
      </w:pPr>
      <w:bookmarkStart w:id="72" w:name="pg459_5855"/>
      <w:bookmarkStart w:id="73" w:name="__RefHeading___Toc4123374_211673320"/>
      <w:bookmarkStart w:id="74" w:name="_Toc25"/>
      <w:bookmarkEnd w:id="72"/>
      <w:bookmarkEnd w:id="73"/>
      <w:r>
        <w:rPr>
          <w:rtl w:val="true"/>
        </w:rPr>
        <w:t xml:space="preserve">بخش </w:t>
      </w:r>
      <w:r>
        <w:rPr/>
        <w:t>2</w:t>
      </w:r>
      <w:r>
        <w:rPr>
          <w:rtl w:val="true"/>
        </w:rPr>
        <w:t xml:space="preserve">: </w:t>
      </w:r>
      <w:r>
        <w:rPr>
          <w:rtl w:val="true"/>
        </w:rPr>
        <w:t>نام ونسب بلند آوازه ی او</w:t>
      </w:r>
      <w:bookmarkEnd w:id="74"/>
    </w:p>
    <w:p>
      <w:pPr>
        <w:pStyle w:val="Heading3"/>
        <w:numPr>
          <w:ilvl w:val="2"/>
          <w:numId w:val="1"/>
        </w:numPr>
        <w:rPr/>
      </w:pPr>
      <w:bookmarkStart w:id="75" w:name="__RefHeading___Toc4123376_211673320"/>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پدران ونیاکان سرفراز</w:t>
      </w:r>
    </w:p>
    <w:p>
      <w:pPr>
        <w:pStyle w:val="BookText"/>
        <w:rPr/>
      </w:pPr>
      <w:r>
        <w:rPr>
          <w:rFonts w:ascii="IRNazanin" w:hAnsi="IRNazanin" w:eastAsia="IRNazanin"/>
          <w:color w:val="111111"/>
          <w:sz w:val="28"/>
          <w:sz w:val="28"/>
          <w:szCs w:val="28"/>
          <w:rtl w:val="true"/>
          <w:lang w:bidi="fa-IR"/>
        </w:rPr>
        <w:t>مادر گرامی او</w:t>
      </w:r>
    </w:p>
    <w:p>
      <w:pPr>
        <w:pStyle w:val="BookText"/>
        <w:rPr/>
      </w:pPr>
      <w:r>
        <w:rPr>
          <w:rFonts w:ascii="IRNazanin" w:hAnsi="IRNazanin" w:eastAsia="IRNazanin"/>
          <w:color w:val="111111"/>
          <w:sz w:val="28"/>
          <w:sz w:val="28"/>
          <w:szCs w:val="28"/>
          <w:rtl w:val="true"/>
          <w:lang w:bidi="fa-IR"/>
        </w:rPr>
        <w:t>دست خیانت وتحریف در برخی روایات</w:t>
      </w:r>
    </w:p>
    <w:p>
      <w:pPr>
        <w:pStyle w:val="BookText"/>
        <w:rPr/>
      </w:pPr>
      <w:r>
        <w:rPr>
          <w:rFonts w:ascii="IRNazanin" w:hAnsi="IRNazanin" w:eastAsia="IRNazanin"/>
          <w:color w:val="111111"/>
          <w:sz w:val="28"/>
          <w:sz w:val="28"/>
          <w:szCs w:val="28"/>
          <w:rtl w:val="true"/>
          <w:lang w:bidi="fa-IR"/>
        </w:rPr>
        <w:t>چرا تحریف؟</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حضرت مهدی</w:t>
      </w:r>
    </w:p>
    <w:p>
      <w:pPr>
        <w:pStyle w:val="BookText"/>
        <w:rPr/>
      </w:pPr>
      <w:r>
        <w:rPr>
          <w:rFonts w:ascii="IRNazanin" w:hAnsi="IRNazanin" w:eastAsia="IRNazanin"/>
          <w:color w:val="111111"/>
          <w:sz w:val="28"/>
          <w:sz w:val="28"/>
          <w:szCs w:val="28"/>
          <w:rtl w:val="true"/>
          <w:lang w:bidi="fa-IR"/>
        </w:rPr>
        <w:t>جان سخن در مورد امام مهدی</w:t>
      </w:r>
    </w:p>
    <w:p>
      <w:pPr>
        <w:pStyle w:val="BookText"/>
        <w:rPr/>
      </w:pP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سخن درست</w:t>
      </w:r>
    </w:p>
    <w:p>
      <w:pPr>
        <w:pStyle w:val="BookText"/>
        <w:rPr/>
      </w:pPr>
      <w:r>
        <w:rPr>
          <w:rFonts w:ascii="IRNazanin" w:hAnsi="IRNazanin" w:eastAsia="IRNazanin"/>
          <w:color w:val="111111"/>
          <w:sz w:val="28"/>
          <w:sz w:val="28"/>
          <w:szCs w:val="28"/>
          <w:rtl w:val="true"/>
          <w:lang w:bidi="fa-IR"/>
        </w:rPr>
        <w:t>آفت زدگان حق ستیز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حقگرایان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459_5857"/>
      <w:bookmarkStart w:id="78" w:name="pg459_5857"/>
      <w:bookmarkEnd w:id="78"/>
    </w:p>
    <w:p>
      <w:pPr>
        <w:pStyle w:val="BookText"/>
        <w:rPr/>
      </w:pPr>
      <w:bookmarkStart w:id="79" w:name="pg459_5857"/>
      <w:bookmarkEnd w:id="79"/>
      <w:r>
        <w:rPr>
          <w:rFonts w:ascii="IRNazanin" w:hAnsi="IRNazanin" w:eastAsia="IRNazanin"/>
          <w:color w:val="111111"/>
          <w:sz w:val="28"/>
          <w:sz w:val="28"/>
          <w:szCs w:val="28"/>
          <w:rtl w:val="true"/>
          <w:lang w:bidi="fa-IR"/>
        </w:rPr>
        <w:t>نام ونسب بلند آوازه ی او</w:t>
      </w:r>
    </w:p>
    <w:p>
      <w:pPr>
        <w:pStyle w:val="Heading3"/>
        <w:numPr>
          <w:ilvl w:val="2"/>
          <w:numId w:val="1"/>
        </w:numPr>
        <w:rPr/>
      </w:pPr>
      <w:bookmarkStart w:id="80" w:name="__RefHeading___Toc4123378_211673320"/>
      <w:bookmarkStart w:id="81" w:name="_Toc27"/>
      <w:bookmarkEnd w:id="80"/>
      <w:r>
        <w:rPr>
          <w:rtl w:val="true"/>
        </w:rPr>
        <w:t>پدران ونیاکان سرفراز</w:t>
      </w:r>
      <w:r>
        <w:rPr>
          <w:rtl w:val="true"/>
        </w:rPr>
        <w:t>:</w:t>
      </w:r>
      <w:bookmarkEnd w:id="81"/>
    </w:p>
    <w:p>
      <w:pPr>
        <w:pStyle w:val="BookText"/>
        <w:rPr/>
      </w:pPr>
      <w:r>
        <w:rPr>
          <w:rFonts w:ascii="IRNazanin" w:hAnsi="IRNazanin" w:eastAsia="IRNazanin"/>
          <w:color w:val="111111"/>
          <w:sz w:val="28"/>
          <w:sz w:val="28"/>
          <w:szCs w:val="28"/>
          <w:rtl w:val="true"/>
          <w:lang w:bidi="fa-IR"/>
        </w:rPr>
        <w:t xml:space="preserve">نام بلند آوازه ی آن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وفرزند دلبند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گرانمایه 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وسخن فرزدق چقدر در اینجا زیباست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پدران گرانقدر من هستند، شما نیز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انجمنها ما را گرد آوردند، شخصیتهایی به عظمت پدران من، بدان انجمنها بیاور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والای آن حضرت است که علاوه بر اسناد تاریخی، انبوه روایات </w:t>
      </w:r>
      <w:bookmarkStart w:id="82" w:name="pg459_5858"/>
    </w:p>
    <w:p>
      <w:pPr>
        <w:pStyle w:val="BookText"/>
        <w:rPr/>
      </w:pPr>
      <w:bookmarkEnd w:id="82"/>
      <w:r>
        <w:rPr>
          <w:rFonts w:ascii="IRNazanin" w:hAnsi="IRNazanin" w:eastAsia="IRNazanin"/>
          <w:color w:val="111111"/>
          <w:sz w:val="28"/>
          <w:sz w:val="28"/>
          <w:szCs w:val="28"/>
          <w:rtl w:val="true"/>
          <w:lang w:bidi="fa-IR"/>
        </w:rPr>
        <w:t>نیز که از نظرتان خواهد گذشت، این واقعیت را به صراحت، در چشم انداز حق جویان قرار می دهد</w:t>
      </w:r>
      <w:r>
        <w:rPr>
          <w:rFonts w:eastAsia="IRNazanin" w:cs="IRNazanin"/>
          <w:color w:val="111111"/>
          <w:sz w:val="28"/>
          <w:szCs w:val="28"/>
          <w:rtl w:val="true"/>
          <w:lang w:bidi="fa-IR"/>
        </w:rPr>
        <w:t>.</w:t>
      </w:r>
    </w:p>
    <w:p>
      <w:pPr>
        <w:pStyle w:val="Heading3"/>
        <w:numPr>
          <w:ilvl w:val="2"/>
          <w:numId w:val="1"/>
        </w:numPr>
        <w:rPr/>
      </w:pPr>
      <w:bookmarkStart w:id="83" w:name="__RefHeading___Toc4123380_211673320"/>
      <w:bookmarkStart w:id="84" w:name="_Toc28"/>
      <w:bookmarkEnd w:id="83"/>
      <w:r>
        <w:rPr>
          <w:rtl w:val="true"/>
        </w:rPr>
        <w:t>مادر گرامی او</w:t>
      </w:r>
      <w:bookmarkEnd w:id="84"/>
    </w:p>
    <w:p>
      <w:pPr>
        <w:pStyle w:val="BookText"/>
        <w:rPr/>
      </w:pPr>
      <w:r>
        <w:rPr>
          <w:rFonts w:ascii="IRNazanin" w:hAnsi="IRNazanin" w:eastAsia="IRNazanin"/>
          <w:color w:val="111111"/>
          <w:sz w:val="28"/>
          <w:sz w:val="28"/>
          <w:szCs w:val="28"/>
          <w:rtl w:val="true"/>
          <w:lang w:bidi="fa-IR"/>
        </w:rPr>
        <w:t xml:space="preserve">مادرش، بانوی بزرگ، نیک بخت وپرشکوه وگرانقدری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تعدد نام واختلاف در اسم، نه تعدد شخصیت را می طلبد ونه اختلاف در مورد صاحب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گرانقدر پیامبر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بخاطر مناسبتها ودلایل متعدد، نامهای گوناگونی داشت که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این کتاب نیز برخی از نامهای مادر گرامی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خواهیم آورد</w:t>
      </w:r>
      <w:r>
        <w:rPr>
          <w:rFonts w:eastAsia="IRNazanin" w:cs="IRNazanin"/>
          <w:color w:val="111111"/>
          <w:sz w:val="28"/>
          <w:szCs w:val="28"/>
          <w:rtl w:val="true"/>
          <w:lang w:bidi="fa-IR"/>
        </w:rPr>
        <w:t>.</w:t>
      </w:r>
    </w:p>
    <w:p>
      <w:pPr>
        <w:pStyle w:val="Heading3"/>
        <w:numPr>
          <w:ilvl w:val="2"/>
          <w:numId w:val="1"/>
        </w:numPr>
        <w:rPr/>
      </w:pPr>
      <w:bookmarkStart w:id="85" w:name="__RefHeading___Toc4123382_211673320"/>
      <w:bookmarkStart w:id="86" w:name="_Toc29"/>
      <w:bookmarkEnd w:id="85"/>
      <w:r>
        <w:rPr>
          <w:rtl w:val="true"/>
        </w:rPr>
        <w:t>دست خیانت وتحریف در برخی روایات</w:t>
      </w:r>
      <w:bookmarkEnd w:id="86"/>
    </w:p>
    <w:p>
      <w:pPr>
        <w:pStyle w:val="BookText"/>
        <w:rPr/>
      </w:pPr>
      <w:r>
        <w:rPr>
          <w:rFonts w:ascii="IRNazanin" w:hAnsi="IRNazanin" w:eastAsia="IRNazanin"/>
          <w:color w:val="111111"/>
          <w:sz w:val="28"/>
          <w:sz w:val="28"/>
          <w:szCs w:val="28"/>
          <w:rtl w:val="true"/>
          <w:lang w:bidi="fa-IR"/>
        </w:rPr>
        <w:t xml:space="preserve">هر پژوهشگری به روایاتی که از نسب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مراجعه کند به روشنی در خواهد یافت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فرزند گرامی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شما در برخی از کتابهای اهل سنت به روایتی برمی خورید که دست تحریف وتزویر بسوی آن دراز شده وخیانت کارانه بخاطر زشت وبی اعتبار جلوه دادن روایت ومنحرف ساختن آن از هدف اصلی خویش که بیان شخصیت ونسب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واژه بیگانه بر آن افزوده است وبه همین جهت هم این روایت، ارزش واصالت حقیقی خویش را از دست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روایت مورد اشاره، از نظر سند ومتن نیز ضعیف است ونزد </w:t>
      </w:r>
    </w:p>
    <w:p>
      <w:pPr>
        <w:pStyle w:val="BookText"/>
        <w:rPr/>
      </w:pPr>
      <w:r>
        <w:rPr>
          <w:rFonts w:ascii="IRNazanin" w:hAnsi="IRNazanin" w:eastAsia="IRNazanin"/>
          <w:color w:val="111111"/>
          <w:sz w:val="28"/>
          <w:sz w:val="28"/>
          <w:szCs w:val="28"/>
          <w:rtl w:val="true"/>
          <w:lang w:bidi="fa-IR"/>
        </w:rPr>
        <w:t>پژوهشگران فاقد ارزش واعتبار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اینجاست که برخی از بداندیشان صدها روایت صحیح واصیل ومعتبر را در این مورد رها ساخته وبه همین روایت فاقد ارزش واعتبار چسبیده اند، چرا که پاسخگوی تمایلات وخواسته های دل بیمار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داود، عن زائده، عن عاصم، عن زر، عن عبدالله،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یبعث الله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یوطیء اسمه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ابییه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یملاء الارض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چیزی که دست تحریف وخیانت بدان افزوده است، از دیگر انبوه روایات که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نظر سند ومتن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فاقد ارزش است که روایت بوسیله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واو فردی است که دانشمندان علم رجال در بیوگرافی اش تصریح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یزید فی الاحادیث</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 در روایات می افزود وامانت در نقل را رعایت نمی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فاقد ارزش است که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راههای فراوان دیگری روایت شده است ودر هیچ کدام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نشانگر آن است که این جمله اضافی، ساخته وپرداخته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پژوهشگران اهل سنت نیز این واقعیت را دریافته اند از </w:t>
      </w:r>
      <w:bookmarkStart w:id="87" w:name="pg459_5860"/>
    </w:p>
    <w:p>
      <w:pPr>
        <w:pStyle w:val="BookText"/>
        <w:rPr/>
      </w:pPr>
      <w:bookmarkEnd w:id="87"/>
      <w:r>
        <w:rPr>
          <w:rFonts w:ascii="IRNazanin" w:hAnsi="IRNazanin" w:eastAsia="IRNazanin"/>
          <w:color w:val="111111"/>
          <w:sz w:val="28"/>
          <w:sz w:val="28"/>
          <w:szCs w:val="28"/>
          <w:rtl w:val="true"/>
          <w:lang w:bidi="fa-IR"/>
        </w:rPr>
        <w:t>جمله یکی از آنان در کتاب خویش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فاقد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روایت مورد بحث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وپس از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این روایت را نقل نموده است، اما آن جمله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انبوه روایات حافظان وافراد مورد اعتماد که روایت را آورده اند، تنها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وآخرین سخن در این مورد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درستی کارش در نقل روایات،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 موارد متعددی آورده است وهمه جا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آنچه آمد، در همه روایات رسیده از پیامبر در مورد شخصیت والای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ومسلمانان نیز بر این مطلب اتفاق نظر دارند که آن حضرت فرزند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 بیان روایت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ارزش واعتبار است واز دیدگاه علما ودانشمندان، مردود؛ چرا که با انبوه روایات صحیح ومعتبر، ناسازگار است ونیز بدان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شناخته شده است که با روایات بازی می کرد وطبق هواها وخواسته های خویش، در آنها دستکاری می نمود</w:t>
      </w:r>
      <w:r>
        <w:rPr>
          <w:rFonts w:eastAsia="IRNazanin" w:cs="IRNazanin"/>
          <w:color w:val="111111"/>
          <w:sz w:val="28"/>
          <w:szCs w:val="28"/>
          <w:rtl w:val="true"/>
          <w:lang w:bidi="fa-IR"/>
        </w:rPr>
        <w:t>.</w:t>
      </w:r>
    </w:p>
    <w:p>
      <w:pPr>
        <w:pStyle w:val="Heading3"/>
        <w:numPr>
          <w:ilvl w:val="2"/>
          <w:numId w:val="1"/>
        </w:numPr>
        <w:rPr/>
      </w:pPr>
      <w:bookmarkStart w:id="88" w:name="__RefHeading___Toc4123384_211673320"/>
      <w:bookmarkStart w:id="89" w:name="_Toc30"/>
      <w:bookmarkEnd w:id="88"/>
      <w:r>
        <w:rPr>
          <w:rtl w:val="true"/>
        </w:rPr>
        <w:t>چرا تحریف؟</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ودلالان حدیث، به منظور تقرب به قطب های قدرت ودر طمع به دست آوردن ثروت وتقویت جبهه باطل وبیداد، روایاتی جهت دار از خود می ساختند</w:t>
      </w:r>
      <w:r>
        <w:rPr>
          <w:rFonts w:eastAsia="IRNazanin" w:cs="IRNazanin"/>
          <w:color w:val="111111"/>
          <w:sz w:val="28"/>
          <w:szCs w:val="28"/>
          <w:rtl w:val="true"/>
          <w:lang w:bidi="fa-IR"/>
        </w:rPr>
        <w:t xml:space="preserve">. </w:t>
      </w:r>
      <w:bookmarkStart w:id="90" w:name="pg459_5861"/>
    </w:p>
    <w:p>
      <w:pPr>
        <w:pStyle w:val="BookText"/>
        <w:rPr/>
      </w:pPr>
      <w:bookmarkEnd w:id="90"/>
      <w:r>
        <w:rPr>
          <w:rFonts w:ascii="IRNazanin" w:hAnsi="IRNazanin" w:eastAsia="IRNazanin"/>
          <w:color w:val="111111"/>
          <w:sz w:val="28"/>
          <w:sz w:val="28"/>
          <w:szCs w:val="28"/>
          <w:rtl w:val="true"/>
          <w:lang w:bidi="fa-IR"/>
        </w:rPr>
        <w:t xml:space="preserve">وآنها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چرا که در برخی روزگاران، ساختن روایات دروغ، پست وشغل مهم وتجارتی پر سود بود که جعل کنندگان حدیث ودروغ پردازان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ودوستان وهمکاران آنان، بدان وسیله زندگی می کردند وبه آلاف والوف وهواهای دل خویش می رسیدند وراوی روایت مورد بحث،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قماش است ودلیل بازی با روایات نیز روشن است</w:t>
      </w:r>
      <w:r>
        <w:rPr>
          <w:rFonts w:eastAsia="IRNazanin" w:cs="IRNazanin"/>
          <w:color w:val="111111"/>
          <w:sz w:val="28"/>
          <w:szCs w:val="28"/>
          <w:rtl w:val="true"/>
          <w:lang w:bidi="fa-IR"/>
        </w:rPr>
        <w:t>.</w:t>
      </w:r>
    </w:p>
    <w:p>
      <w:pPr>
        <w:pStyle w:val="Heading3"/>
        <w:numPr>
          <w:ilvl w:val="2"/>
          <w:numId w:val="1"/>
        </w:numPr>
        <w:rPr/>
      </w:pPr>
      <w:bookmarkStart w:id="91" w:name="__RefHeading___Toc4123386_211673320"/>
      <w:bookmarkStart w:id="92" w:name="_Toc31"/>
      <w:bookmarkEnd w:id="91"/>
      <w:r>
        <w:rPr>
          <w:rtl w:val="true"/>
        </w:rPr>
        <w:t>هدف</w:t>
      </w:r>
      <w:r>
        <w:rPr>
          <w:rtl w:val="true"/>
        </w:rPr>
        <w:t>...</w:t>
      </w:r>
      <w:bookmarkEnd w:id="92"/>
    </w:p>
    <w:p>
      <w:pPr>
        <w:pStyle w:val="BookText"/>
        <w:rPr/>
      </w:pPr>
      <w:r>
        <w:rPr>
          <w:rFonts w:ascii="IRNazanin" w:hAnsi="IRNazanin" w:eastAsia="IRNazanin"/>
          <w:color w:val="111111"/>
          <w:sz w:val="28"/>
          <w:sz w:val="28"/>
          <w:szCs w:val="28"/>
          <w:rtl w:val="true"/>
          <w:lang w:bidi="fa-IR"/>
        </w:rPr>
        <w:t xml:space="preserve">هدف از افزودن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مورد بحث چه بوده است ودست تحریف، چه منظوری داشته است؟</w:t>
      </w:r>
    </w:p>
    <w:p>
      <w:pPr>
        <w:pStyle w:val="Heading3"/>
        <w:numPr>
          <w:ilvl w:val="2"/>
          <w:numId w:val="1"/>
        </w:numPr>
        <w:rPr/>
      </w:pPr>
      <w:bookmarkStart w:id="93" w:name="__RefHeading___Toc4123388_211673320"/>
      <w:bookmarkStart w:id="94" w:name="_Toc32"/>
      <w:bookmarkEnd w:id="93"/>
      <w:r>
        <w:rPr>
          <w:rtl w:val="true"/>
        </w:rPr>
        <w:t>پاسخ</w:t>
      </w:r>
      <w:r>
        <w:rPr>
          <w:rtl w:val="true"/>
        </w:rPr>
        <w:t>:</w:t>
      </w:r>
      <w:bookmarkEnd w:id="94"/>
    </w:p>
    <w:p>
      <w:pPr>
        <w:pStyle w:val="BookText"/>
        <w:rPr/>
      </w:pPr>
      <w:r>
        <w:rPr>
          <w:rFonts w:ascii="IRNazanin" w:hAnsi="IRNazanin" w:eastAsia="IRNazanin"/>
          <w:color w:val="111111"/>
          <w:sz w:val="28"/>
          <w:sz w:val="28"/>
          <w:szCs w:val="28"/>
          <w:rtl w:val="true"/>
          <w:lang w:bidi="fa-IR"/>
        </w:rPr>
        <w:t>پاسخ این سؤال، یکی از این دو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این کار،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هدف،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بود وبر ضد نظام ستمکار وپر فریب عباسی قیام کرد، همانگونه که علامه معاصر آیت الله صافی نیز در کتاب خویش</w:t>
      </w:r>
      <w:r>
        <w:rPr>
          <w:rStyle w:val="FootnoteAnchor"/>
          <w:rtl w:val="true"/>
        </w:rPr>
        <w:footnoteReference w:id="38"/>
      </w:r>
      <w:r>
        <w:rPr>
          <w:rFonts w:ascii="IRNazanin" w:hAnsi="IRNazanin" w:eastAsia="IRNazanin"/>
          <w:color w:val="111111"/>
          <w:sz w:val="28"/>
          <w:sz w:val="28"/>
          <w:szCs w:val="28"/>
          <w:rtl w:val="true"/>
          <w:lang w:bidi="fa-IR"/>
        </w:rPr>
        <w:t>بدان تصریح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دانشمندان حدیث فاقد صحت واعتبار است ودر نهایت ضعف وتزلزل وتوجیه حرف نادرست نیز، کار نادرست دیگری است</w:t>
      </w:r>
      <w:r>
        <w:rPr>
          <w:rFonts w:eastAsia="IRNazanin" w:cs="IRNazanin"/>
          <w:color w:val="111111"/>
          <w:sz w:val="28"/>
          <w:szCs w:val="28"/>
          <w:rtl w:val="true"/>
          <w:lang w:bidi="fa-IR"/>
        </w:rPr>
        <w:t xml:space="preserve">. </w:t>
      </w:r>
      <w:bookmarkStart w:id="95" w:name="pg459_5862"/>
    </w:p>
    <w:p>
      <w:pPr>
        <w:pStyle w:val="Heading3"/>
        <w:numPr>
          <w:ilvl w:val="2"/>
          <w:numId w:val="1"/>
        </w:numPr>
        <w:rPr/>
      </w:pPr>
      <w:bookmarkStart w:id="96" w:name="__RefHeading___Toc4123390_211673320"/>
      <w:bookmarkStart w:id="97" w:name="_Toc33"/>
      <w:bookmarkEnd w:id="95"/>
      <w:bookmarkEnd w:id="96"/>
      <w:r>
        <w:rPr>
          <w:rtl w:val="true"/>
        </w:rPr>
        <w:t>نامهای حضرت مهدی</w:t>
      </w:r>
      <w:bookmarkEnd w:id="97"/>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متعددی دارد که به مناسبتهای مختلف، بدان نامها خوانده شده است واز این شئون شخصیتهای بزرگ است که بخاطر صفات وویژگیها وابعاد گوناگون شخصیتشان، نامشان نیز متعدد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شریف وانجیل برای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متعددی است، نامهایی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انجیل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سریانی ویونانی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قهرمان جاودانه اسلام،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نامهای متعددی دارد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سریانی ونامهایی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وبانوی بانوان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نامهای متعددی دارد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بلند آوازه اش، روایات بسیاری از پیامبر گرامی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آنها از آن اصلاحگر بزرگ عصرها ونسلها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وبارها تصریح شده است که نام آن حضرت نام پیامبر است وکنیه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با ترسیم برخی از روایات به برخی از نامهای مقدس آن حضرت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نیز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مهدی نام من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المهدی، اسمی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المهدی، محمد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 گرامی مهدی نامیده شد، چرا که خداوند او را به امور نهانی که هیچ کس از آنها آگاهی ندارد، هدایت وارشاد می نماید،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مهدینا اهل البت، قسم بالسویه وعدل فی الرعیه، من أطاعه فقد اطاع الله ومن عصاه فقد عصی الله وانما سمی المهدی لانه یهدی الی امر خفی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هنگامی که مهدی ما خاندان پیامبر، بپا خیزد ثروتها را بطور برابر تقسیم می کند ودر جامعه به عدالت ودادگری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فرمان برد خدای را فرمان برده وهر کس او را نافرمانی کند، خدای را نافرمانی کرده است واو مهدی نامیده شده چرا که به امور وشئون نهانی هدایت می گردد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به بزرگترین قیام اصلاحگرانه ی تاریخ بشر،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حق خالص که ذره ای باطل در آن راه نمی یابد، قیام می کند وبه حق وعدالت بپا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چیزی است که قیام شکوهمند او را از دیگر قیامها ممتاز می سازد، چرا که تاریخ بشر، قیامها ونهضتهایی را برای برخی شخصیتها ثبت کرده است اما قیام ونهضت وانقلاب آنان در هدفها ووسایل، براساس حق وراه مستقیم نبوده است، اما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 خالص وعدالت راستین وناب بپا می خیزد وبس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بنگرید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کلکم قائمین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سمی القائم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الملائکه الی الله عزَّ وجلَّ بالبکاء والنحیب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کشف الله عزَّ وجلَّ عن الائمه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للملائکه، فسرت الملائکه بذلک، فاذا أحدهم قائم یصلی،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قیام کننده به حق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قائم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نیای گرانقدرم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فرشتگان به بارگاه خدا ناله وشیون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امامان نه گانه، از نسل پاک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نمایاند وبا دیدن آنها ملائکه شاد گردیدند ودیدند که یکی از آنها به نماز ایستاده است وخدا با نشان دادن او به فرشتگاتن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لقیامه الحق</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چرا که قیام شکوهمند او، به حق وعدالت است وهدفها وشیوه ها ووسایل او در راه رسیدن به هدف نیز همه وهمه براساس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آن حضرت با این نام خوانده شده است، چرا که مردم همواره ظهور وقیام او را انتظار می برند تا با قیام خویش این سیاره خاکی را از ظلم وبیداد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یقوم بعد موت ذکره وارتداد أکثر القائلین بامامته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له غیبه تکثر ایامها ویطول أمدها، فینتظر خروجه المخلصون وینکره المرتابون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 از آنکه یاد ونام مقدسش در میان مردم فراموش شد وبیشتر معتقدان به امامت او به آفت ارتجاع وارتداد گرفتار آمدند، بپا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منتظر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دلیل که او غیبت بسیار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که دوران آن سخت وطولانی است ومخلصان، انتظار قیام وظهورش را می کشند وتردید کنندگان وبدخواهان، وجود گرانمایه وظهور او را برای اصلاح جهان، انکار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w:t>
      </w:r>
    </w:p>
    <w:p>
      <w:pPr>
        <w:pStyle w:val="BookText"/>
        <w:rPr/>
      </w:pPr>
      <w:r>
        <w:rPr>
          <w:rFonts w:ascii="IRNazanin" w:hAnsi="IRNazanin" w:eastAsia="IRNazanin"/>
          <w:color w:val="111111"/>
          <w:sz w:val="28"/>
          <w:sz w:val="28"/>
          <w:szCs w:val="28"/>
          <w:rtl w:val="true"/>
          <w:lang w:bidi="fa-IR"/>
        </w:rPr>
        <w:t xml:space="preserve">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 چرا که او پیشوای بر حقی است که خداوند اطاعت او را بر همه بندگان واجب ساخته است؛ از جمله در قرآن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وپیامبر وصاحبان امر را اطاعت کنید</w:t>
      </w:r>
      <w:r>
        <w:rPr>
          <w:rFonts w:eastAsia="IRNazanin" w:cs="IRNazanin"/>
          <w:color w:val="111111"/>
          <w:sz w:val="28"/>
          <w:szCs w:val="28"/>
          <w:rtl w:val="true"/>
          <w:lang w:bidi="fa-IR"/>
        </w:rPr>
        <w:t xml:space="preserve">. </w:t>
      </w:r>
      <w:bookmarkStart w:id="98" w:name="pg459_5866"/>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واطیعوا الرسول واولی الامر منکم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معتبر وصحیح صراحت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امامان نور واز خاندان پیامبرند که نخستین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نیز نامیده شده است بدان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جهانیان است وخدا بوسیله آن گرامی بر بندگانش اتمام حجت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آن پیشوای بزرگ، نامها ولقبهای دیگری دارد که نیاز به توضیح وشرح ندارد</w:t>
      </w:r>
      <w:r>
        <w:rPr>
          <w:rFonts w:eastAsia="IRNazanin" w:cs="IRNazanin"/>
          <w:color w:val="111111"/>
          <w:sz w:val="28"/>
          <w:szCs w:val="28"/>
          <w:rtl w:val="true"/>
          <w:lang w:bidi="fa-IR"/>
        </w:rPr>
        <w:t>.</w:t>
      </w:r>
    </w:p>
    <w:p>
      <w:pPr>
        <w:pStyle w:val="Heading3"/>
        <w:numPr>
          <w:ilvl w:val="2"/>
          <w:numId w:val="1"/>
        </w:numPr>
        <w:rPr/>
      </w:pPr>
      <w:bookmarkStart w:id="99" w:name="__RefHeading___Toc4123392_211673320"/>
      <w:bookmarkStart w:id="100" w:name="_Toc34"/>
      <w:bookmarkEnd w:id="99"/>
      <w:r>
        <w:rPr>
          <w:rtl w:val="true"/>
        </w:rPr>
        <w:t>جان سخن در مورد امام مهدی</w:t>
      </w:r>
      <w:bookmarkEnd w:id="100"/>
    </w:p>
    <w:p>
      <w:pPr>
        <w:pStyle w:val="BookText"/>
        <w:rPr/>
      </w:pPr>
      <w:r>
        <w:rPr>
          <w:rFonts w:ascii="IRNazanin" w:hAnsi="IRNazanin" w:eastAsia="IRNazanin"/>
          <w:color w:val="111111"/>
          <w:sz w:val="28"/>
          <w:sz w:val="28"/>
          <w:szCs w:val="28"/>
          <w:rtl w:val="true"/>
          <w:lang w:bidi="fa-IR"/>
        </w:rPr>
        <w:t xml:space="preserve">بنظر می رسد بهترین شیوه ورود به بحث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روایاتی است که از نیای گرانقدرش پیامبر، گاه به صورت سربسته وگاه 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شخصیت والا وپرشکوه او وارد شده است، همانگونه که دیگر نویسندگان نیز بدین صورت وارد بحث شده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بحث لازم به یادآوری است که در این رابطه، انبوه روایاتی که در منابع وکتابهای شیعه است ترسیم نمی گردد، چرا که ایمان، به امامت از نظر آنان از پایه های دین ومذهب شناخته شده وفردی که اصل امامت را معتقد بود، ناگزیر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دارد وانبوه روایاتی که از اصل امامت وشمار امامان نور سخن دارد، تصریح می کند که دوازدهمین آنان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ایمان به آن گرامی، از ایمان به اصل امامت، گسست ناپذیر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ودوازدهمین آنان، می باشد</w:t>
      </w:r>
      <w:r>
        <w:rPr>
          <w:rFonts w:eastAsia="IRNazanin" w:cs="IRNazanin"/>
          <w:color w:val="111111"/>
          <w:sz w:val="28"/>
          <w:szCs w:val="28"/>
          <w:rtl w:val="true"/>
          <w:lang w:bidi="fa-IR"/>
        </w:rPr>
        <w:t xml:space="preserve">. </w:t>
      </w:r>
      <w:bookmarkStart w:id="101" w:name="pg459_5867"/>
    </w:p>
    <w:p>
      <w:pPr>
        <w:pStyle w:val="Heading3"/>
        <w:numPr>
          <w:ilvl w:val="2"/>
          <w:numId w:val="1"/>
        </w:numPr>
        <w:rPr/>
      </w:pPr>
      <w:bookmarkStart w:id="102" w:name="__RefHeading___Toc4123394_211673320"/>
      <w:bookmarkStart w:id="103" w:name="_Toc35"/>
      <w:bookmarkEnd w:id="101"/>
      <w:bookmarkEnd w:id="102"/>
      <w:r>
        <w:rPr>
          <w:rtl w:val="true"/>
        </w:rPr>
        <w:t>در منابع اهل سنت</w:t>
      </w:r>
      <w:bookmarkEnd w:id="103"/>
    </w:p>
    <w:p>
      <w:pPr>
        <w:pStyle w:val="BookText"/>
        <w:rPr/>
      </w:pPr>
      <w:r>
        <w:rPr>
          <w:rFonts w:ascii="IRNazanin" w:hAnsi="IRNazanin" w:eastAsia="IRNazanin"/>
          <w:color w:val="111111"/>
          <w:sz w:val="28"/>
          <w:sz w:val="28"/>
          <w:szCs w:val="28"/>
          <w:rtl w:val="true"/>
          <w:lang w:bidi="fa-IR"/>
        </w:rPr>
        <w:t>انبوه روایاتی که در منابع وکتابهای اهل سنت پیرامون امامان دوازده گانه وارد شده است از نظر اجمال وتفصیل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تنها از شمار امامان نور، بدون بیان نام ونسب آنان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دیگر آنان را با نام ونسب وشمار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سربسته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صراحت دارند که آن حضرت، دوازدهمین امام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برخی از روایات، روشنگر برخی دیگر است</w:t>
      </w:r>
      <w:r>
        <w:rPr>
          <w:rFonts w:eastAsia="IRNazanin" w:cs="IRNazanin"/>
          <w:color w:val="111111"/>
          <w:sz w:val="28"/>
          <w:szCs w:val="28"/>
          <w:rtl w:val="true"/>
          <w:lang w:bidi="fa-IR"/>
        </w:rPr>
        <w:t>.</w:t>
      </w:r>
    </w:p>
    <w:p>
      <w:pPr>
        <w:pStyle w:val="Heading3"/>
        <w:numPr>
          <w:ilvl w:val="2"/>
          <w:numId w:val="1"/>
        </w:numPr>
        <w:rPr/>
      </w:pPr>
      <w:bookmarkStart w:id="104" w:name="__RefHeading___Toc4123396_211673320"/>
      <w:bookmarkStart w:id="105" w:name="_Toc36"/>
      <w:bookmarkEnd w:id="104"/>
      <w:r>
        <w:rPr>
          <w:rtl w:val="true"/>
        </w:rPr>
        <w:t>سخن درست</w:t>
      </w:r>
      <w:bookmarkEnd w:id="105"/>
    </w:p>
    <w:p>
      <w:pPr>
        <w:pStyle w:val="BookText"/>
        <w:rPr/>
      </w:pPr>
      <w:r>
        <w:rPr>
          <w:rFonts w:ascii="IRNazanin" w:hAnsi="IRNazanin" w:eastAsia="IRNazanin"/>
          <w:color w:val="111111"/>
          <w:sz w:val="28"/>
          <w:sz w:val="28"/>
          <w:szCs w:val="28"/>
          <w:rtl w:val="true"/>
          <w:lang w:bidi="fa-IR"/>
        </w:rPr>
        <w:t>سخن حق ودرست در این مورد این است که به صراحت یادآوری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بسیار زیاد وفراتر از حد تواتر است وپیام آنها نیز صریح، روشن وغیر قابل خدشه است، به گونه ای که نه نقطه ابهامی باقی می گذارد ونه راهی برای بهانه جویی وایراد واشکال واگر بخواهیم همه آنها را بیاوریم، هم سخن طولانی وخسته کننده می شود وهم از هدف اصلی کتاب باز می مانیم، به همین جهت تنها برای نمونه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منابع ومصادر، به منظور آسان ساختن کار برای پژوهشگران حقیقت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نخست روایاتی است که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وسربسته، پیام دارد، برای نمونه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لهذه الامه اثنا عشر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وپیشوا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روایت کرده است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مورد قبول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 أمیرا، فقال کلمه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امت دوازده امام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وهمگی آنان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منابع ومصادر ذیل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تیسیر الوصول الی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2501</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تاریخ کبیر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سنن ابوداود،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معجم 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اخبار اصفهان،ج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مصابیح بغوی،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جامع الاصول جزری،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فتن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مقدمه تاریخ ابن خلدون،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مطالب السؤول،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خصائص 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جاممع صغیر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صواعق محرقه ابن حجر،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احادیث الامام المهدی،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نقل از دهها وصدها کتب سنی وشیعه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فوق، این روایت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ویادآوری می گردد که نویسندگان این منابع، همگی از ائمه وعلمای مورد اعتماد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 برخلاف دسته نخست که سربسته بیانگر این نکته بود که امامان پس از پیامبر، دوازده نفرند وهمگی از قریش، این دسته از روایات بطور روشن وگویا به بیان مشخصات امامان دوازده گانه پرداخته وآنان را با نام ونشان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سید النبیین وعلی بن أبی طالب سید الوصیین وان أصیانی بعدی اثنا عشر، أولهم علی بن ابی طالب وآخرهم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سالار پیامبرانم وعلی سالار جانشینان پیامبران وجانشینان من دوازده نفر می باشند، نخستین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ابی طالب وآخرینشان 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خلفائی واوصیائی وحجج الله علی الخلق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وآخرهم ولدی المهدی، فینزل روح الله عیسی بن مریم، فیصلی خلف المهدی وتشرق الارض بنور ربها ویبلغ سلطانه المشرق والمغرب</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وحجتهای خدا بر بندگان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علی بن ابی طالب است وآخرینشان پسرم مهدی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از آسمانها فرود آمده وبه امامت او نماز می گذارد وزمین وزمان به نور پروردگارش روشن می گردد وحکومت مهر وعدل او، جهان را از شرق تا غرب زیر پوشش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ابن عباس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 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ای که در سینه دارم ودر خاطرم خطور می کند می خواهم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پرسید تا رسید به این مطلب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عن وصیک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جانشین خودت آگاهم ساز که او چه کسی است؟</w:t>
      </w:r>
    </w:p>
    <w:p>
      <w:pPr>
        <w:pStyle w:val="BookText"/>
        <w:rPr/>
      </w:pPr>
      <w:r>
        <w:rPr>
          <w:rFonts w:ascii="IRNazanin" w:hAnsi="IRNazanin" w:eastAsia="IRNazanin"/>
          <w:color w:val="111111"/>
          <w:sz w:val="28"/>
          <w:sz w:val="28"/>
          <w:szCs w:val="28"/>
          <w:rtl w:val="true"/>
          <w:lang w:bidi="fa-IR"/>
        </w:rPr>
        <w:t xml:space="preserve">چرا که پیامبری نیامده است جز اینکه جانشینی داشته است وجانشین پیامبر ما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وبعده سبطای الحسن والحسین تتلوه تسعه ائمه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جانشین بلافصل من علی بن ابی طالب است وپس از او فرزندانم حسن وحسین به ترتیب وپس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نه گانه از نسل حسین خواهند بود که از پی هم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بلند وجاودانه آنان را برایم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مضی الحسین فابنه علی، فاذا مضی علی فابنه محمد، فاذا </w:t>
      </w:r>
      <w:bookmarkStart w:id="106" w:name="pg459_5871"/>
    </w:p>
    <w:p>
      <w:pPr>
        <w:pStyle w:val="BookText"/>
        <w:rPr/>
      </w:pPr>
      <w:bookmarkEnd w:id="106"/>
      <w:r>
        <w:rPr>
          <w:rFonts w:ascii="IRNazanin" w:hAnsi="IRNazanin" w:eastAsia="IRNazanin"/>
          <w:color w:val="111111"/>
          <w:sz w:val="28"/>
          <w:sz w:val="28"/>
          <w:szCs w:val="28"/>
          <w:rtl w:val="true"/>
          <w:lang w:bidi="fa-IR"/>
        </w:rPr>
        <w:t>مضی محمد فابنه جعفر، فاذا مضی جعفر فابنه موسی، فاذا مضی موسی، فابنه علی فاذا مضی علی فابنه محمد، فاذا مضی محمد فابنه علی، فاذا مضی علی فابنه الحسن فاذا مضی الحسن فابنه الحجه محمد المهدی، فهؤلاء اثنا عشر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وپس از او پسرش محمد وپس از او پسرش جعفر وپس از او پسرش موسی وپس از او پسرش علی وپس از او پسرش محمد وپس از او پسرش علی وپس از او پسرش حسن وپس از او فرزندش مهدی، اینان امامان دوازده گانه مردم وجانشینان بحق من می باشند</w:t>
      </w:r>
      <w:r>
        <w:rPr>
          <w:rFonts w:eastAsia="IRNazanin" w:cs="IRNazanin"/>
          <w:color w:val="111111"/>
          <w:sz w:val="28"/>
          <w:szCs w:val="28"/>
          <w:rtl w:val="true"/>
          <w:lang w:bidi="fa-IR"/>
        </w:rPr>
        <w:t>.</w:t>
      </w:r>
    </w:p>
    <w:p>
      <w:pPr>
        <w:pStyle w:val="Heading3"/>
        <w:numPr>
          <w:ilvl w:val="2"/>
          <w:numId w:val="1"/>
        </w:numPr>
        <w:rPr/>
      </w:pPr>
      <w:bookmarkStart w:id="107" w:name="__RefHeading___Toc4123398_211673320"/>
      <w:bookmarkStart w:id="108" w:name="_Toc37"/>
      <w:bookmarkEnd w:id="107"/>
      <w:r>
        <w:rPr>
          <w:rtl w:val="true"/>
        </w:rPr>
        <w:t>آفت زدگان حق ستیز</w:t>
      </w:r>
      <w:bookmarkEnd w:id="108"/>
    </w:p>
    <w:p>
      <w:pPr>
        <w:pStyle w:val="BookText"/>
        <w:rPr/>
      </w:pPr>
      <w:r>
        <w:rPr>
          <w:rFonts w:ascii="IRNazanin" w:hAnsi="IRNazanin" w:eastAsia="IRNazanin"/>
          <w:color w:val="111111"/>
          <w:sz w:val="28"/>
          <w:sz w:val="28"/>
          <w:szCs w:val="28"/>
          <w:rtl w:val="true"/>
          <w:lang w:bidi="fa-IR"/>
        </w:rPr>
        <w:t xml:space="preserve">اینها نمونه هایی از روایات صحیح وروشن است که نه نقطه ابهامی می گذارد ونه جای بهانه جویی وتردید افکنی در مسأله امامت وشخصیت والای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نیک اندیش وژرف نگری که از نظر اندیشه وعمل، بر صراط مستقیم هستند واز نعمت اعتدال بهره ورند از این روایات درمی یابند که منظور از امامان دوازده گانه، در روایات پیامبر، همان امامان اهل بیت اند ونه دیگران، همانگونه که انبوه روایات بدان تصریح دارد، اما مبتلایان به بیماری عناد وکینه توزی وکسانی که راه ورسمشان حق کشی وباطل پروری است نه تنها در برابر حقیقت سر تسلیم فرود نمی آورند وشهامت ودرایت حق پذیری ندارند، بلکه در همان حال که دلها وقلبهایشان آن حقیقت را باور داشته وبدان یقین دارد، خود ظالمانه وبرتری طلبانه حقیقت را انکار می نمایند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آنان را بسان غریقی خواهی دید که به هر خس وخاری چنگ انداخته ودر این نقشه خائنانه اند که انبوه روایات صریح وروشن را از جهت وهدف وظاهر والفاظ خود، باز گردانیده وچنان بلایی بر سرشان بیاورند که از تطبیق به امامان اهل بیت بازدارند وبه دیگران تطبیق دهند، با اینکه یقین دارند که شمار </w:t>
      </w:r>
    </w:p>
    <w:p>
      <w:pPr>
        <w:pStyle w:val="BookText"/>
        <w:rPr/>
      </w:pPr>
      <w:r>
        <w:rPr>
          <w:rFonts w:ascii="IRNazanin" w:hAnsi="IRNazanin" w:eastAsia="IRNazanin"/>
          <w:color w:val="111111"/>
          <w:sz w:val="28"/>
          <w:sz w:val="28"/>
          <w:szCs w:val="28"/>
          <w:rtl w:val="true"/>
          <w:lang w:bidi="fa-IR"/>
        </w:rPr>
        <w:t>دوازده در این انبوه روایات، نه با سران بیدادگر وپلید اموی می سازد ونه با فریبکاران سیاهکار رژیم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کرد که بیماری مرگبار وگمراه کننده تعصب، انسان را به هر جنایت وخیانتی وامی دارد ومبتلای به این آفت گمراه کننده، کور وکر می گردد، نه از دروغ پردازی وتزویر، روی گردان است ونه از فریبکاری ودجال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تنها بازدارنده حقیقی انسان از انحراف وارتجاع وخیانت، دین صحیح ودینداری ودین باوری درست است، از این رو هنگامی که آن بازدارنده واقعی برداشته شد، انسان دیگر افسار گسیخته می شود وزبانش از هر قید وبند مسئولانه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هوای دل اوست انجام می دهد وبدون ذره ای شرم وحیا آنچه را دلخواه اوست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برابر خدا احساس مسئولیت می کند ونه از سرانجام کار وکیفر خیانت خویش حساب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این دیدگاه سخیف وساختگی واین ادعای بی اساس ومحتوا را، آنگونه که می باید، میان تهی وساختگی بودنش را انعکاس بخشیم، باید لیست سیاه وبلند بالایی از سردمداران جنایتکار وتباه پیشه دو رژیم بیدادگر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پلید وتجاوزکار گرفته تا ملحد، خون ریز، بد مست، شرابخوار، شناگر در حوض خمر، اهانت کننده به قرآن، بازدارنده از کارهای شایسته، مشوق وپیشتاز در زشتیها وپلیدیها وعناصر شهوت پرست ودر اسارت هوای نفس 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لیست سیاه اینها را بیاوریم، چرا که شما به هر کدام از این سردمداران پلید دست نهی، جز فاسق، فاجر، پرده حیا دریده، برده آزاد شده، وبی اصل ونسب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کتاب از موضوع اصلی خود خارج وبه پرونده های سیاه وتیره وتاری، از زندگی ننگ بار عناصر ضد اسلام وضد انسانیت که سوگمندانه عنوان خلاف اسلامی را نیز یدک می کشند، تبدیل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آیا اینان، امامان دوازده گانه ای هستند که پیامبر نوید آنان را به بشریت </w:t>
      </w:r>
    </w:p>
    <w:p>
      <w:pPr>
        <w:pStyle w:val="BookText"/>
        <w:rPr/>
      </w:pPr>
      <w:r>
        <w:rPr>
          <w:rFonts w:ascii="IRNazanin" w:hAnsi="IRNazanin" w:eastAsia="IRNazanin"/>
          <w:color w:val="111111"/>
          <w:sz w:val="28"/>
          <w:sz w:val="28"/>
          <w:szCs w:val="28"/>
          <w:rtl w:val="true"/>
          <w:lang w:bidi="fa-IR"/>
        </w:rPr>
        <w:t>داد؟ باید هزاران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ومیلیونها مرتبه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امکان ندارد که پیامبر پاک وپاکیزه پرشکوه ومقدسی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پلیدان آلوده وزشت کردار را به نمایندگی خویش برگزیند واین جنایتکاران فاسق وبدکار را جانشین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منزلت وعظمت مقام او بسیار فراتر از این است که عناصر ریاکار وآلوده، جانشینان او باشند، چرا که پیامبر گرامی را جز پاکان وپاکیزگان نمی توانند نمایندگی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 توانند او را نمایندگی کنند که خداوند آنان را به لطف خویش از همه پلیدیها پاک وآنگونه که خود می پسندد پاکیزه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پاکتر از آسمان صاف ونسیم لطیف ودل انگیز بهاری اند، بزرگ مردانی که شریف ترینهای روی زمین اند وشایستگان عصرها ونسلها، کسانی که زندگی سراسر افتخار وشکوهشان لبریز از ارزشهاو نورباران از قداستها وفضیلتها بود به گونه ای که بر هیچ عیب جویی در سراسر زندگی آنان، نقطه ای برای چون وچرا بود ونه برای استهزاکنندگان بهانه ای برای تمسخر واشاره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والایی که نسخه هایی همانند اصل بودند وپیامبر پرشکوه اسلام را در ابعاد گوناگون دانش وحکمت، ورع وتقوا، پارسایی وبندگی خدا ودیگر صفات وویژگیهای برجسته اش، براستی نمایندگی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مردانی که از سرچشمه دانش پیامبر سیراب گشته واز آب گوارا وزندگی بخش حکمت وبینش او نوشیدند ودر شاهراه هدایت او از پی او گام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سزاواترین مردم به او ونزدیکترین وعزیزترین انسانها به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پاک واهل گرامی اویند که قرآن در آیات بسیاری آنان را ستوده وپیامبر در موارد وموقعیتهای گوناگونی آنان را به عنوان جانشینان خویش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کسانی که به جمود فکری وتعصب کور گرفتارند، چه می توان کرد؟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که نه به منطق استوار، اعتراف می کنند ونه دلایل محکم، سودشان </w:t>
      </w:r>
      <w:bookmarkStart w:id="109" w:name="pg459_5874"/>
    </w:p>
    <w:p>
      <w:pPr>
        <w:pStyle w:val="BookText"/>
        <w:rPr/>
      </w:pPr>
      <w:bookmarkEnd w:id="109"/>
      <w:r>
        <w:rPr>
          <w:rFonts w:ascii="IRNazanin" w:hAnsi="IRNazanin" w:eastAsia="IRNazanin"/>
          <w:color w:val="111111"/>
          <w:sz w:val="28"/>
          <w:sz w:val="28"/>
          <w:szCs w:val="28"/>
          <w:rtl w:val="true"/>
          <w:lang w:bidi="fa-IR"/>
        </w:rPr>
        <w:t>می بخشد ونه براهین قانع کننده را به دلیل مرگ وجدان ومسخ شخصیت، می پذیرند؟ وچنانند که اگر هر نشان حقانیت ومعجزه ای بیاوری ایمان نمی آورند، بااینان چه باید کرد؟</w:t>
      </w:r>
    </w:p>
    <w:p>
      <w:pPr>
        <w:pStyle w:val="Heading3"/>
        <w:numPr>
          <w:ilvl w:val="2"/>
          <w:numId w:val="1"/>
        </w:numPr>
        <w:rPr/>
      </w:pPr>
      <w:bookmarkStart w:id="110" w:name="__RefHeading___Toc4123400_211673320"/>
      <w:bookmarkStart w:id="111" w:name="_Toc38"/>
      <w:bookmarkEnd w:id="110"/>
      <w:r>
        <w:rPr>
          <w:rtl w:val="true"/>
        </w:rPr>
        <w:t>حقگرایان</w:t>
      </w:r>
      <w:bookmarkEnd w:id="111"/>
    </w:p>
    <w:p>
      <w:pPr>
        <w:pStyle w:val="BookText"/>
        <w:rPr/>
      </w:pPr>
      <w:r>
        <w:rPr>
          <w:rFonts w:ascii="IRNazanin" w:hAnsi="IRNazanin" w:eastAsia="IRNazanin"/>
          <w:color w:val="111111"/>
          <w:sz w:val="28"/>
          <w:sz w:val="28"/>
          <w:szCs w:val="28"/>
          <w:rtl w:val="true"/>
          <w:lang w:bidi="fa-IR"/>
        </w:rPr>
        <w:t>در برابر این گروه متعصب وگرفتار آفت جمود وافراط کاری، انبوه انبوه انسانها بوده وهستند که وجدان آنان آلوده نشده واندیشه وفکرشان از باروری وبالندگی بازنیایستاده واحساساتشان را از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وعدالت به هنگامی که آشکار گردد، خضوع می کنند وخود پرستی وخود بزرگ بینی را دور می اندازند واز کسانی نیستند که مشمول این آیه قرآن گردند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العزه بالاثم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وخودپرستی او را به گناه وبدکاری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اینگونه اند، ولی فاجعه بزرگ، فاجعه این گروه متعصب وافراط کار وحق ستیز است واین آفت هستی سوز وانحطاط آفرین است که از چهارده قرن پیش تاکنون جامعه اسلامی بدان گرفتار است</w:t>
      </w:r>
      <w:r>
        <w:rPr>
          <w:rFonts w:eastAsia="IRNazanin" w:cs="IRNazanin"/>
          <w:color w:val="111111"/>
          <w:sz w:val="28"/>
          <w:szCs w:val="28"/>
          <w:rtl w:val="true"/>
          <w:lang w:bidi="fa-IR"/>
        </w:rPr>
        <w:t>.</w:t>
      </w:r>
    </w:p>
    <w:p>
      <w:pPr>
        <w:pStyle w:val="Heading3"/>
        <w:numPr>
          <w:ilvl w:val="2"/>
          <w:numId w:val="1"/>
        </w:numPr>
        <w:rPr/>
      </w:pPr>
      <w:bookmarkStart w:id="112" w:name="__RefHeading___Toc4123402_211673320"/>
      <w:bookmarkStart w:id="113" w:name="_Toc39"/>
      <w:bookmarkEnd w:id="112"/>
      <w:r>
        <w:rPr>
          <w:rtl w:val="true"/>
        </w:rPr>
        <w:t>بازگشت به بحث</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روایاتی بود که از پیامبر گرامی رسیده وبیانگر نام ونشان وشمار ونسب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وحق ستیزان در نقشه تأویل ناروای این روایات اند تا به امامان نور تطبیق نکند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باوریم که روایات مورد اشاره، هیچ نیازی به تأویل ندارد چرا که پیامبر گرامی با این روایات پرده های ابهام را کنار زده وحقیقت را آشکار ساخته وآن چه </w:t>
      </w:r>
      <w:bookmarkStart w:id="114" w:name="pg459_5875"/>
    </w:p>
    <w:p>
      <w:pPr>
        <w:pStyle w:val="BookText"/>
        <w:rPr/>
      </w:pPr>
      <w:bookmarkEnd w:id="114"/>
      <w:r>
        <w:rPr>
          <w:rFonts w:ascii="IRNazanin" w:hAnsi="IRNazanin" w:eastAsia="IRNazanin"/>
          <w:color w:val="111111"/>
          <w:sz w:val="28"/>
          <w:sz w:val="28"/>
          <w:szCs w:val="28"/>
          <w:rtl w:val="true"/>
          <w:lang w:bidi="fa-IR"/>
        </w:rPr>
        <w:t>لازم وشایسته می نمود همه را به صراحت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پیامبر فرزانه ای، عاقلانه وحکیمانه نیست که از امامان پس از خویش مبهم ونامشخص خبر دهد، چرا که این گونه سخن گفتن با بلاغت وحکمت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ومطلب در این مورد شرح وتفصیل می طلبد، نه اجمال وابهام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مورد بحث یک موضوع استراتژیک ودر نهایت حساسیت واهمیت است ویا سرنوشت اسلام وجامعه اسلامی ورهبری آن مرتبط است</w:t>
      </w:r>
      <w:r>
        <w:rPr>
          <w:rFonts w:eastAsia="IRNazanin" w:cs="IRNazanin"/>
          <w:color w:val="111111"/>
          <w:sz w:val="28"/>
          <w:szCs w:val="28"/>
          <w:rtl w:val="true"/>
          <w:lang w:bidi="fa-IR"/>
        </w:rPr>
        <w:t>.</w:t>
      </w:r>
    </w:p>
    <w:p>
      <w:pPr>
        <w:pStyle w:val="Heading3"/>
        <w:numPr>
          <w:ilvl w:val="2"/>
          <w:numId w:val="1"/>
        </w:numPr>
        <w:rPr/>
      </w:pPr>
      <w:bookmarkStart w:id="115" w:name="__RefHeading___Toc4123404_211673320"/>
      <w:bookmarkStart w:id="116" w:name="_Toc40"/>
      <w:bookmarkEnd w:id="115"/>
      <w:r>
        <w:rPr>
          <w:rtl w:val="true"/>
        </w:rPr>
        <w:t>روایات</w:t>
      </w:r>
      <w:bookmarkEnd w:id="116"/>
    </w:p>
    <w:p>
      <w:pPr>
        <w:pStyle w:val="BookText"/>
        <w:rPr/>
      </w:pPr>
      <w:r>
        <w:rPr>
          <w:rFonts w:ascii="IRNazanin" w:hAnsi="IRNazanin" w:eastAsia="IRNazanin"/>
          <w:color w:val="111111"/>
          <w:sz w:val="28"/>
          <w:sz w:val="28"/>
          <w:szCs w:val="28"/>
          <w:rtl w:val="true"/>
          <w:lang w:bidi="fa-IR"/>
        </w:rPr>
        <w:t xml:space="preserve">به هر حال اینک که بحث به اینجا رسید لازم است که برخی از روایاتی که از پیامبر گرامی پیرامون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صریح وروشن آمده است وآنها را تحت عنوان دسته دوم از روایات قرار دادیم،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بر این که روایت مورد اشاره در کتابهای شیعه واهل سنت بسیار است وبه دلیل حجم آنها بررسی وانعکاس همه آن روایات امکان پذیر نیست وشمارش آنها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وپژوهشگر پرتلاش معاصر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منابع شیعه وسنی از این دسته روایات آورده است وخاطر نشان ساخته است که اینها جز، شماری ناچیز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 دیگری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سهل بن سعد انصاری آورده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گرانقدر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نور پرسیدم،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تو امام وپیشوای راستین پس از من هستی ونسبت به جامعه باایمان ومسلمان، از خودشان سزاوارتر،</w:t>
      </w:r>
    </w:p>
    <w:p>
      <w:pPr>
        <w:pStyle w:val="BookText"/>
        <w:rPr/>
      </w:pPr>
      <w:r>
        <w:rPr>
          <w:rFonts w:ascii="IRNazanin" w:hAnsi="IRNazanin" w:eastAsia="IRNazanin"/>
          <w:color w:val="111111"/>
          <w:sz w:val="28"/>
          <w:sz w:val="28"/>
          <w:szCs w:val="28"/>
          <w:rtl w:val="true"/>
          <w:lang w:bidi="fa-IR"/>
        </w:rPr>
        <w:t>پس از تو فرزندت حسن</w:t>
      </w:r>
    </w:p>
    <w:p>
      <w:pPr>
        <w:pStyle w:val="BookText"/>
        <w:rPr/>
      </w:pPr>
      <w:r>
        <w:rPr>
          <w:rFonts w:ascii="IRNazanin" w:hAnsi="IRNazanin" w:eastAsia="IRNazanin"/>
          <w:color w:val="111111"/>
          <w:sz w:val="28"/>
          <w:sz w:val="28"/>
          <w:szCs w:val="28"/>
          <w:rtl w:val="true"/>
          <w:lang w:bidi="fa-IR"/>
        </w:rPr>
        <w:t>وپس از او فرزندت حسین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وپس از او فرزندش علی بن الحسین </w:t>
      </w:r>
    </w:p>
    <w:p>
      <w:pPr>
        <w:pStyle w:val="BookText"/>
        <w:rPr/>
      </w:pPr>
      <w:r>
        <w:rPr>
          <w:rFonts w:ascii="IRNazanin" w:hAnsi="IRNazanin" w:eastAsia="IRNazanin"/>
          <w:color w:val="111111"/>
          <w:sz w:val="28"/>
          <w:sz w:val="28"/>
          <w:szCs w:val="28"/>
          <w:rtl w:val="true"/>
          <w:lang w:bidi="fa-IR"/>
        </w:rPr>
        <w:t>وپس از او فرزندش محمد باقر</w:t>
      </w:r>
    </w:p>
    <w:p>
      <w:pPr>
        <w:pStyle w:val="BookText"/>
        <w:rPr/>
      </w:pPr>
      <w:r>
        <w:rPr>
          <w:rFonts w:ascii="IRNazanin" w:hAnsi="IRNazanin" w:eastAsia="IRNazanin"/>
          <w:color w:val="111111"/>
          <w:sz w:val="28"/>
          <w:sz w:val="28"/>
          <w:szCs w:val="28"/>
          <w:rtl w:val="true"/>
          <w:lang w:bidi="fa-IR"/>
        </w:rPr>
        <w:t>وپس از او فرزندش جعفر صادق</w:t>
      </w:r>
    </w:p>
    <w:p>
      <w:pPr>
        <w:pStyle w:val="BookText"/>
        <w:rPr/>
      </w:pPr>
      <w:r>
        <w:rPr>
          <w:rFonts w:ascii="IRNazanin" w:hAnsi="IRNazanin" w:eastAsia="IRNazanin"/>
          <w:color w:val="111111"/>
          <w:sz w:val="28"/>
          <w:sz w:val="28"/>
          <w:szCs w:val="28"/>
          <w:rtl w:val="true"/>
          <w:lang w:bidi="fa-IR"/>
        </w:rPr>
        <w:t>وپس از او فرزندش موسی</w:t>
      </w:r>
    </w:p>
    <w:p>
      <w:pPr>
        <w:pStyle w:val="BookText"/>
        <w:rPr/>
      </w:pPr>
      <w:r>
        <w:rPr>
          <w:rFonts w:ascii="IRNazanin" w:hAnsi="IRNazanin" w:eastAsia="IRNazanin"/>
          <w:color w:val="111111"/>
          <w:sz w:val="28"/>
          <w:sz w:val="28"/>
          <w:szCs w:val="28"/>
          <w:rtl w:val="true"/>
          <w:lang w:bidi="fa-IR"/>
        </w:rPr>
        <w:t>وپس از او فرزندش علی بن موسی</w:t>
      </w:r>
    </w:p>
    <w:p>
      <w:pPr>
        <w:pStyle w:val="BookText"/>
        <w:rPr/>
      </w:pPr>
      <w:r>
        <w:rPr>
          <w:rFonts w:ascii="IRNazanin" w:hAnsi="IRNazanin" w:eastAsia="IRNazanin"/>
          <w:color w:val="111111"/>
          <w:sz w:val="28"/>
          <w:sz w:val="28"/>
          <w:szCs w:val="28"/>
          <w:rtl w:val="true"/>
          <w:lang w:bidi="fa-IR"/>
        </w:rPr>
        <w:t>وپس از او پسرش محمد</w:t>
      </w:r>
    </w:p>
    <w:p>
      <w:pPr>
        <w:pStyle w:val="BookText"/>
        <w:rPr/>
      </w:pPr>
      <w:r>
        <w:rPr>
          <w:rFonts w:ascii="IRNazanin" w:hAnsi="IRNazanin" w:eastAsia="IRNazanin"/>
          <w:color w:val="111111"/>
          <w:sz w:val="28"/>
          <w:sz w:val="28"/>
          <w:szCs w:val="28"/>
          <w:rtl w:val="true"/>
          <w:lang w:bidi="fa-IR"/>
        </w:rPr>
        <w:t>وپس از او پسرش علی</w:t>
      </w:r>
    </w:p>
    <w:p>
      <w:pPr>
        <w:pStyle w:val="BookText"/>
        <w:rPr/>
      </w:pPr>
      <w:r>
        <w:rPr>
          <w:rFonts w:ascii="IRNazanin" w:hAnsi="IRNazanin" w:eastAsia="IRNazanin"/>
          <w:color w:val="111111"/>
          <w:sz w:val="28"/>
          <w:sz w:val="28"/>
          <w:szCs w:val="28"/>
          <w:rtl w:val="true"/>
          <w:lang w:bidi="fa-IR"/>
        </w:rPr>
        <w:t>وپس از او پسرش حسن</w:t>
      </w:r>
    </w:p>
    <w:p>
      <w:pPr>
        <w:pStyle w:val="BookText"/>
        <w:rPr/>
      </w:pPr>
      <w:r>
        <w:rPr>
          <w:rFonts w:ascii="IRNazanin" w:hAnsi="IRNazanin" w:eastAsia="IRNazanin"/>
          <w:color w:val="111111"/>
          <w:sz w:val="28"/>
          <w:sz w:val="28"/>
          <w:szCs w:val="28"/>
          <w:rtl w:val="true"/>
          <w:lang w:bidi="fa-IR"/>
        </w:rPr>
        <w:t>که هر کدام نسبت به دین ودنیای جامعه، از خود ایمان آورندگان زیبنده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فرزندم مهدی است که امام وجانشین من خواهد بود ونسبت به امور وشئون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او مشرقها ومغربهای زمین را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راستین وزبانهای صداقت ودرستی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اینان را یاری کند، پیروز ورستگار است وهر کس آنان را در نقش عظیمشان تنها گذارد در سخت ترین شرایط به حال خود واگذاشته می شود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سلمان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برای ما خطبه خواند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بسوی ملکوت پر می کشم واز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در مورد خاندانم به نیکی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سازی وبدعت پذیری بر حذر باشید، چرا که هر بدعتی گمراهی است وهر گمراهی در آتش دوزخ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شمایان، خورشید را از دست داد وبه ماه تمسک جوید وهر کس ماه را از دست داد به خورشید وماه روی آورد وهرکس باز آن دو را از دست داد به ستارگان فروزان پس 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سفارش من است بر شما واز خدای بخشایشگر برای خود وهمه ی شما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 من او را تا خانه بدرقه کردم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جهان افروز را از دست دادیم به ماه تمسک جوییم وهنگامی که ماه نورافشان را از دست دادیم به دو آفتاب وماه وپس از آن به ستارگان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منظور از خورشید وماه ودو آفتاب وستارگان فروزان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خورشید پیامبر شماست ومنظور از ماه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از دو آفتاب وماه، حسن وحسین ومنظور از ستارگان فروزان امامان نه گانه از نسل حسین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 که مرا از دست دادید به علی تمسک جویید وهنگامی که ماه را از دست دادید به دو خورشید وماه، حسن وحسین وپس از آن دو، به امامان نه گانه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آنها 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جانشینان من هستند، پیشوایان درست اندیش ونیک کرداری که شمار آنان، به شمار فرزندان یعقوب وحواریون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فرصت، نام آنان را برای من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آنان وسالارشان علی است ودو فرزندان او حسن وحسین وآنگاه زین العابدین، محمد باقر، جعفربن محمد، وفرزندش کاظم همنام موسی بن عمران وفرزندش علی که در سرزمین خراسان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فرزندش محمد ودیگر علی وحسن وحجت خدا، همو که در پس پرده ی غیبت انتظار دریافت فرمان قیام می کشد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خاندان من هستند واز خون وگوشت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آنان دانش من است </w:t>
      </w:r>
    </w:p>
    <w:p>
      <w:pPr>
        <w:pStyle w:val="BookText"/>
        <w:rPr/>
      </w:pPr>
      <w:r>
        <w:rPr>
          <w:rFonts w:ascii="IRNazanin" w:hAnsi="IRNazanin" w:eastAsia="IRNazanin"/>
          <w:color w:val="111111"/>
          <w:sz w:val="28"/>
          <w:sz w:val="28"/>
          <w:szCs w:val="28"/>
          <w:rtl w:val="true"/>
          <w:lang w:bidi="fa-IR"/>
        </w:rPr>
        <w:t>وفرمانشان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اذیت وآزار آنان، مرا بیازارد، خداوند او را به شفاعت من نائل نخواهد ساخت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انبوه روایاتی که نه تنها ترسیم همه آنها امکان پذیر نیست؛ که شمارش آنها نیز مشکل می نماید، شما به پیام روشن آنها پی خواهید برد ودر خواهید یافت که پیامبر گرامی بر این موضوع عقیدتی در مناسبتهای گوناگون پافشاری می نمود تا حجت را برای مردم تمام کند وآنان در روز رستارخیز در پیشگاه خدا بهانه ای نداشته باشند</w:t>
      </w:r>
      <w:r>
        <w:rPr>
          <w:rFonts w:eastAsia="IRNazanin" w:cs="IRNazanin"/>
          <w:color w:val="111111"/>
          <w:sz w:val="28"/>
          <w:szCs w:val="28"/>
          <w:rtl w:val="true"/>
          <w:lang w:bidi="fa-IR"/>
        </w:rPr>
        <w:t xml:space="preserve">. </w:t>
      </w:r>
      <w:bookmarkStart w:id="117" w:name="pg459_5879"/>
    </w:p>
    <w:p>
      <w:pPr>
        <w:pStyle w:val="Heading2"/>
        <w:numPr>
          <w:ilvl w:val="1"/>
          <w:numId w:val="1"/>
        </w:numPr>
        <w:rPr/>
      </w:pPr>
      <w:bookmarkStart w:id="118" w:name="__RefHeading___Toc4123406_211673320"/>
      <w:bookmarkStart w:id="119" w:name="_Toc41"/>
      <w:bookmarkEnd w:id="117"/>
      <w:bookmarkEnd w:id="118"/>
      <w:r>
        <w:rPr>
          <w:rtl w:val="true"/>
        </w:rPr>
        <w:t xml:space="preserve">بخش </w:t>
      </w:r>
      <w:r>
        <w:rPr/>
        <w:t>3</w:t>
      </w:r>
      <w:r>
        <w:rPr>
          <w:rtl w:val="true"/>
        </w:rPr>
        <w:t xml:space="preserve">: </w:t>
      </w:r>
      <w:r>
        <w:rPr>
          <w:rtl w:val="true"/>
        </w:rPr>
        <w:t>قرآن ونوید از امام مهدی</w:t>
      </w:r>
      <w:bookmarkEnd w:id="119"/>
    </w:p>
    <w:p>
      <w:pPr>
        <w:pStyle w:val="Heading3"/>
        <w:numPr>
          <w:ilvl w:val="2"/>
          <w:numId w:val="1"/>
        </w:numPr>
        <w:rPr/>
      </w:pPr>
      <w:bookmarkStart w:id="120" w:name="__RefHeading___Toc4123408_211673320"/>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سخن کوتاه در تأویل آیات</w:t>
      </w:r>
    </w:p>
    <w:p>
      <w:pPr>
        <w:pStyle w:val="BookText"/>
        <w:rPr/>
      </w:pPr>
      <w:r>
        <w:rPr>
          <w:rFonts w:ascii="IRNazanin" w:hAnsi="IRNazanin" w:eastAsia="IRNazanin"/>
          <w:color w:val="111111"/>
          <w:sz w:val="28"/>
          <w:sz w:val="28"/>
          <w:szCs w:val="28"/>
          <w:rtl w:val="true"/>
          <w:lang w:bidi="fa-IR"/>
        </w:rPr>
        <w:t>دومین نوید</w:t>
      </w:r>
    </w:p>
    <w:p>
      <w:pPr>
        <w:pStyle w:val="BookText"/>
        <w:rPr/>
      </w:pPr>
      <w:r>
        <w:rPr>
          <w:rFonts w:ascii="IRNazanin" w:hAnsi="IRNazanin" w:eastAsia="IRNazanin"/>
          <w:color w:val="111111"/>
          <w:sz w:val="28"/>
          <w:sz w:val="28"/>
          <w:szCs w:val="28"/>
          <w:rtl w:val="true"/>
          <w:lang w:bidi="fa-IR"/>
        </w:rPr>
        <w:t>معنای این آیه در پرتو روایات</w:t>
      </w:r>
    </w:p>
    <w:p>
      <w:pPr>
        <w:pStyle w:val="BookText"/>
        <w:rPr/>
      </w:pPr>
      <w:r>
        <w:rPr>
          <w:rFonts w:ascii="IRNazanin" w:hAnsi="IRNazanin" w:eastAsia="IRNazanin"/>
          <w:color w:val="111111"/>
          <w:sz w:val="28"/>
          <w:sz w:val="28"/>
          <w:szCs w:val="28"/>
          <w:rtl w:val="true"/>
          <w:lang w:bidi="fa-IR"/>
        </w:rPr>
        <w:t>سومین نوید</w:t>
      </w:r>
    </w:p>
    <w:p>
      <w:pPr>
        <w:pStyle w:val="BookText"/>
        <w:rPr/>
      </w:pPr>
      <w:r>
        <w:rPr>
          <w:rFonts w:ascii="IRNazanin" w:hAnsi="IRNazanin" w:eastAsia="IRNazanin"/>
          <w:color w:val="111111"/>
          <w:sz w:val="28"/>
          <w:sz w:val="28"/>
          <w:szCs w:val="28"/>
          <w:rtl w:val="true"/>
          <w:lang w:bidi="fa-IR"/>
        </w:rPr>
        <w:t>چهارمین نوید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روایات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 کتاب پرشکوه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نه کتابهای آسمانی پیشین آن را خدشه دار وباطل می سازد ونه واقعیتهای آینده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بیانگر هر چیزی است</w:t>
      </w:r>
      <w:r>
        <w:rPr>
          <w:rStyle w:val="FootnoteAnchor"/>
          <w:rtl w:val="true"/>
        </w:rPr>
        <w:footnoteReference w:id="56"/>
      </w:r>
      <w:r>
        <w:rPr>
          <w:rFonts w:ascii="IRNazanin" w:hAnsi="IRNazanin" w:eastAsia="IRNazanin"/>
          <w:color w:val="111111"/>
          <w:sz w:val="28"/>
          <w:sz w:val="28"/>
          <w:szCs w:val="28"/>
          <w:rtl w:val="true"/>
          <w:lang w:bidi="fa-IR"/>
        </w:rPr>
        <w:t xml:space="preserve">وهیچ تر وخشکی نیست، مگر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روشن وروشنگر آمده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از هیچ چیز فروگذار نشده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آخرین پیام آسمان به زمین وزمان است همانگونه که اسلام، آخرین دین آسمانی وآخرین برنامه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براستی می توان فکر کرد که قرآن در مورد این رخداد بزرگ، که عمیقترین ووسیعترین دگرگونی حیات انسان شناخته می شود ساکت باشد؟</w:t>
      </w:r>
    </w:p>
    <w:p>
      <w:pPr>
        <w:pStyle w:val="BookText"/>
        <w:rPr/>
      </w:pPr>
      <w:r>
        <w:rPr>
          <w:rFonts w:ascii="IRNazanin" w:hAnsi="IRNazanin" w:eastAsia="IRNazanin"/>
          <w:color w:val="111111"/>
          <w:sz w:val="28"/>
          <w:sz w:val="28"/>
          <w:szCs w:val="28"/>
          <w:rtl w:val="true"/>
          <w:lang w:bidi="fa-IR"/>
        </w:rPr>
        <w:t>ودر مورد آن بدون نوید وپیام؟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قرآنی که از چیرگی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 پایی دولت غاصب وپوشالی یهود، بر اساس سازش با قدرتهای مسلط روزگار خبر می دهد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قرآنی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وآینده آنها خبر می دهد، این قرآنی که از امکان گذشتن از جو وراهیابی انسسان به کرات آسمانی گزارش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والانس ان استطعتم أن تنفذوا من أقطار السموات والأرض فانفذوا لا تنفذون ألا بسلطان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گروه 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که از کرانه های آسمانها وزمین بیروین روید، بیرون بروید اما بیرون نخواهید رفت مگر با داشتن قدرت علمی وصنعتی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 کنید چنین کتابی از ظهور اصلاحگر بزرگ تاریخ انسانیت وبنیاد حکومت جهان گستر وعادلانه او، خبر نمی دهد ودر مورد آن ساکت است؟</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پایی حکومت مهر وعدل او، در موارد متعدد وآیات بسیاری سخن گفته است واز این حقیقت بزرگ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آیات بر شخصیت گرانمایه آن حضرت وظهور او تأویل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خانه آنان فرود آمده است، بدین واقعیت تصریح کرده اند ومی دانیم که صاحبان معصوم ومطهر وراست گوی خانه، یعنی اهل بیت پیامبر به آنچه در خانه است، داناتر وآگاه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نویدی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ان نمن علی الذین استضعفوا فی الارض ونجعلهم ائمه ونجعلهم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ونمکن لهم فی الارض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اراده کردیم به کسانی که در روی زمین تضعیف شده اند نعمتی گران، ارزانی داریم وآنان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وارثان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آنان در زمین اقتدار ومنزلتی شایسته دهیم واز آنان به فرعون وهامان وسپاهیانشان چیزی را که از آن می هراسیدند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 وسرکشی، بسان شتری که از دادن شیر به دوشنده اش خودداری می کند وآن را برای بچه اش نگهداری می کند، به ما روی خواهد آورد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تلاوت این آیه شریفه پرداخت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ان نمن علی الذین استضعفوا فی الارض ونجعلهم ائمه ونجعلهم 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دینی وهمفکران ما بر این واقعیت تصریح می کنند که این بیان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از آمدن امام وپیشوای بزرگی است که فرمانروای زمین وزمان می گردد وهمه کشورها در قلمرو قدرت او قرار می گیرند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دنیا، پس از سختی وبیداد بسیار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بسوی آنان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کران تا کران گیتی حاکم وبر دشمنان کینه توز خویش پیروز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مشکلاتی که بسان سنگها وصخره ها سر راه نهضت آسمانی عدالت خواهانه ومقدس آنان قرار دارد همگی رام وکنار می رود ودنیا پس از سختی وبدرفتاری با آنان برایشان آسان وپس از تلخی ومرارتش شیرین وپس از سرکشی اش خاضع وپس از گردن فرازیش مطیع ومنقاد آنان می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مستضعفان یاد شده در قرآن کریم </w:t>
      </w:r>
      <w:bookmarkStart w:id="122" w:name="pg459_5884"/>
    </w:p>
    <w:p>
      <w:pPr>
        <w:pStyle w:val="BookText"/>
        <w:rPr/>
      </w:pPr>
      <w:bookmarkEnd w:id="122"/>
      <w:r>
        <w:rPr>
          <w:rFonts w:ascii="IRNazanin" w:hAnsi="IRNazanin" w:eastAsia="IRNazanin"/>
          <w:color w:val="111111"/>
          <w:sz w:val="28"/>
          <w:sz w:val="28"/>
          <w:szCs w:val="28"/>
          <w:rtl w:val="true"/>
          <w:lang w:bidi="fa-IR"/>
        </w:rPr>
        <w:t>که خداوند اراده فرموده است آنان را پیشوای مردم روی زمین قرار دهد، ما خاندان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را برمی انگیزد وبوسیله او، آنان را به اوج شکوه وعزت واقتدار می رساند ودشمنانشان را به سختی، به ذلت می کشد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4123410_211673320"/>
      <w:bookmarkStart w:id="124" w:name="_Toc43"/>
      <w:bookmarkEnd w:id="123"/>
      <w:r>
        <w:rPr>
          <w:rtl w:val="true"/>
        </w:rPr>
        <w:t>سخن کوتاه در تأویل آیات</w:t>
      </w:r>
      <w:bookmarkEnd w:id="124"/>
    </w:p>
    <w:p>
      <w:pPr>
        <w:pStyle w:val="BookText"/>
        <w:rPr/>
      </w:pPr>
      <w:r>
        <w:rPr>
          <w:rFonts w:ascii="IRNazanin" w:hAnsi="IRNazanin" w:eastAsia="IRNazanin"/>
          <w:color w:val="111111"/>
          <w:sz w:val="28"/>
          <w:sz w:val="28"/>
          <w:szCs w:val="28"/>
          <w:rtl w:val="true"/>
          <w:lang w:bidi="fa-IR"/>
        </w:rPr>
        <w:t>اینک که سخن به تأویل آیات رسید، مناسب است جهت آگاهی بیشتر شما خواننده گرامی سخنی کوتاه در این مورد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واژه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برگردانیدن واژه وسخن از معنای ظاهری به معنای حقیققی وباطنی آن، معنا کرده اند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وتعبیر خوابها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یازده ستاره وخورشید وماه را می بیند که در برابر او سجده می کنند وآنگاه پس از سالهای طولانی که حضرت یعقوب وفرزندانش به صمر می روند، آن خواب ومعنای حقیقی آن، روشن می گردد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رؤیای من قبل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آنان بر یوسف وارد شدند، پدر ومادرش را نزد خویشتن جای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تعبیر آن خواب من که اینک پروردگارم آن را تحقق بخشیده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ودرست همین بیان در تأویل وتعبیر خوابهایی است که یوسف در تأویل آنها </w:t>
      </w:r>
      <w:bookmarkStart w:id="125" w:name="pg459_5885"/>
    </w:p>
    <w:p>
      <w:pPr>
        <w:pStyle w:val="BookText"/>
        <w:rPr/>
      </w:pPr>
      <w:bookmarkEnd w:id="12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روزانه شما را هنوز نیاورده باشند که من پیش از آن، شما را از تعبیر آن خوابها، چنانکه پروردگارم به من آموخته است،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 وفراگیری دانشش از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 ای نیست جز اینکه آن گرامی، معنای نهان وتأویل آن را به من آموخت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123412_211673320"/>
      <w:bookmarkStart w:id="127" w:name="_Toc44"/>
      <w:bookmarkEnd w:id="126"/>
      <w:r>
        <w:rPr>
          <w:rtl w:val="true"/>
        </w:rPr>
        <w:t>بازگشت به بحث</w:t>
      </w:r>
      <w:r>
        <w:rPr>
          <w:rtl w:val="true"/>
        </w:rPr>
        <w:t>:</w:t>
      </w:r>
      <w:bookmarkEnd w:id="127"/>
    </w:p>
    <w:p>
      <w:pPr>
        <w:pStyle w:val="BookText"/>
        <w:rPr/>
      </w:pPr>
      <w:r>
        <w:rPr>
          <w:rFonts w:ascii="IRNazanin" w:hAnsi="IRNazanin" w:eastAsia="IRNazanin"/>
          <w:color w:val="111111"/>
          <w:sz w:val="28"/>
          <w:sz w:val="28"/>
          <w:szCs w:val="28"/>
          <w:rtl w:val="true"/>
          <w:lang w:bidi="fa-IR"/>
        </w:rPr>
        <w:t>در آیه ی مورد بحث که ظاهر سخن از جنایات فرعون است قرآن به این واقعیت تصریح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ان نمن علی الذین استضعفوا فی الارض ونجعلهم ائمه ونجعلهم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 آن هستیم که بر مستضعفان روی زمین، نعمتی گران ارزانی داریم وآنان را پیشوایان سازیم ووارثان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معنای ظاهری این است که خداوند عزت واقتدار بنی اسرائیل را به آنان باز پس می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وسپاهیانشان را به بوته هلاکت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نهان آیه شریفه غیر از معنای ظاهری وروشن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تضعیف شدگان در آیه شریفه، خاندان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تضعیف نموده وبر آنان ستم کرده وآنان را به قتل رسانده ورانده وسخت ترین بیدادگری را در مورد آنان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مطلب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المستضعفون بعدی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تضعیف شدگان پس از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واقعیت تاریخی که پیامبر از آن خبر داد، هیچ نیازی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اسلامی وروند آن، به صراحت وبا رساترین صدای خویش گواهی می کند که مردم از همان روز رحلت پیامبر، خاندان او را با کمال تأسف مورد هجوم قرار دادند وآنان را بسختی تضعیف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خواننده عزیز به کتابهایی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 با انواع مصیبتها ورنجها وبیداگریهایی روبرو می گردی که بر خاندان پیامبر باریده است، چرا که زورمندان وسلطه گران، این نسل پاک وپاکیزه را بشدت تضعیف نمودند وآنچه دلهای لبریز از کینه وجاه طلبی شان خواست، در دشمنی با آنان انجام دادند وکار بجایی رسید که مردم دنیا پرست در راه تقرب به فرمانروایان وبه دست آوردن دل آنان، سرهای مقدس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حاکمان هدیه بردند</w:t>
      </w:r>
      <w:r>
        <w:rPr>
          <w:rStyle w:val="FootnoteAnchor"/>
          <w:rtl w:val="true"/>
        </w:rPr>
        <w:footnoteReference w:id="69"/>
      </w:r>
      <w:r>
        <w:rPr>
          <w:rFonts w:ascii="IRNazanin" w:hAnsi="IRNazanin" w:eastAsia="IRNazanin"/>
          <w:color w:val="111111"/>
          <w:sz w:val="28"/>
          <w:sz w:val="28"/>
          <w:szCs w:val="28"/>
          <w:rtl w:val="true"/>
          <w:lang w:bidi="fa-IR"/>
        </w:rPr>
        <w:t xml:space="preserve">،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وعناصری از این قماش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وراستی چه تضعیفی از این بدتر وظالمانه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اراده خدا بر آن قرار گرفت که بر این نسل پاک ومظلوم تاریخ وبر رهروان راه وپیروان ستمدیده آنان، که همواره زیر فشار وسرکوب وتحقیر وذلت قرار داشته واز ساده ترین حقوق بشری نیز محروم هستند وزورمندان آزادی وکرامت آنان را پایمال ساخته اند، تفضل فرموده وحکومت وفرمانروایی زمین وزمان را برآنان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واقتداری که مرزهای آن، دو اقیانوس منجمد شمالی وجنوبی باشد، وهمه مناطق گوناگون ومحیطهای بهم پیوسته میان این دو را شامل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منحصر به فرد وبی نظیری که بدون هیچ مزاحم ورقیب ومخرب حکم راند واز اقتدار ونیروی کامل وکارآیی وخلاقیت بی نظیری برای اداره شایسته خانواده بزرگ بشری برخوردار باشد وزمین وزمان ودلها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مورد بزودی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در مورد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قصص، نکته دیگری نیز شایسته طرح است وآن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تأویل ومعنای نهان از آیه شریفه که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آشکار ساخته اند از ظاهر آیه نیز دریافت گردد، چرا که در صدر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مضارع که از آینده خبر می دهد،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آیات پس از گذشت هزار سال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مصفای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بنی اسرائیل بود می توانست بصورت ماضی که از گذشته پیام دارد، نازل گردد، اینگونه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واردنا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مننا علی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دیگر آیات قرآن، بصورت ماضی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من الله علی المؤمنین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مننا علیک مره اخری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مننا علی موسی وهارون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همه ی این آیات، واژه موردنظر را بصورت ماضی بکار برده است، اما در آیه مورد بحث بصورت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ان 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این نکته، نشانگر این واقعیت نمی تواند باشد که معنای نهان وتأویل آیه شریفه را از ظاهر وتفسیر آن نیز می توان دریافت؟</w:t>
      </w:r>
    </w:p>
    <w:p>
      <w:pPr>
        <w:pStyle w:val="BookText"/>
        <w:rPr/>
      </w:pPr>
      <w:r>
        <w:rPr>
          <w:rFonts w:ascii="IRNazanin" w:hAnsi="IRNazanin" w:eastAsia="IRNazanin"/>
          <w:color w:val="111111"/>
          <w:sz w:val="28"/>
          <w:sz w:val="28"/>
          <w:szCs w:val="28"/>
          <w:rtl w:val="true"/>
          <w:lang w:bidi="fa-IR"/>
        </w:rPr>
        <w:t>در آیه بعد نیز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 فرعون وهامان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وجای این سؤال که چرا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وأرینا فرعون وهامان؟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واژه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همه این واژه های ششگانه بصورت مستقبل آمده اند ونه ماضی، در صورتی که می توانست ماضی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طرح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وسپاهیانشان، هزار سال پیش از نزول قرآن نابود شده اند با این وصف، چگونه می توان آیه مورد بحث را به واپسین حرکت تاریخ وآینده جهان تأویل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 ودین شناسان، به مفهوم خودکامگی وبیدادگری وتجاوز وخود برتربینی است ونام همه زمامداران خودکامه وخودپرست وتجاوزکار،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هر عصر وزمانی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وهر جامعه وامتی را فرعونها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امام گرانقدر حضرت باقر وصادق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آیه مورد بحث روایت </w:t>
      </w:r>
      <w:bookmarkStart w:id="128" w:name="pg459_5889"/>
    </w:p>
    <w:p>
      <w:pPr>
        <w:pStyle w:val="BookText"/>
        <w:rPr/>
      </w:pPr>
      <w:bookmarkEnd w:id="128"/>
      <w:r>
        <w:rPr>
          <w:rFonts w:ascii="IRNazanin" w:hAnsi="IRNazanin" w:eastAsia="IRNazanin"/>
          <w:color w:val="111111"/>
          <w:sz w:val="28"/>
          <w:sz w:val="28"/>
          <w:szCs w:val="28"/>
          <w:rtl w:val="true"/>
          <w:lang w:bidi="fa-IR"/>
        </w:rPr>
        <w:t>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ی شریفه،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خودکامه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دو را به هنگام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واز آنان بخاطر آنچه مرتکب شده اند بازخواست می نماید وآنان را به کیفر جنایتشان می رساند ومنظور از سپاهیان آن دو نیز، پیروان این دو عنصر خودکامه اند، همانانی که با آن دو همکاری کردند وبر خط آنان گام سپردند ونام آنان را بر سر زبانها انداختند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4123414_211673320"/>
      <w:bookmarkStart w:id="130" w:name="_Toc45"/>
      <w:bookmarkEnd w:id="129"/>
      <w:r>
        <w:rPr>
          <w:rtl w:val="true"/>
        </w:rPr>
        <w:t>دومین نوید</w:t>
      </w:r>
      <w:bookmarkEnd w:id="130"/>
    </w:p>
    <w:p>
      <w:pPr>
        <w:pStyle w:val="BookText"/>
        <w:rPr/>
      </w:pPr>
      <w:r>
        <w:rPr>
          <w:rFonts w:ascii="IRNazanin" w:hAnsi="IRNazanin" w:eastAsia="IRNazanin"/>
          <w:color w:val="111111"/>
          <w:sz w:val="28"/>
          <w:sz w:val="28"/>
          <w:szCs w:val="28"/>
          <w:rtl w:val="true"/>
          <w:lang w:bidi="fa-IR"/>
        </w:rPr>
        <w:t>ونیز خداوند در قرآن کریم اینگونه از آن حضرت نوید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الارض کما استخلف الذین من قبلهم ولیمکنن لهم دینهم الذی ارتضی لهم ولیبدلنهم من بعد خوفهم امنا یعبدوننی لا یشرکون بی شیئا ومن کفر بعد ذلک فاولئک هم الفاسقون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شما که ایمان آورده، وکارهای شایسته انجام داده اند وعده داده است که آنان را در روی زمین جانشین دیگران سازد همانگونه که مردمی را که پیش از آنان بودند جانشین دیگران کرد ودینشان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برایشان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سازد ووحشتشان را به امنیت تبدیل کند، تا تنها مرا بپرستند وچیزی را با من شریک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که از آن پس، راه کفر وناسپاسی در پیش گیرند،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از جمله آیاتی است که به آن حضرت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آشکار وظاهر آیه این است که،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آفریدگار توانای هستی به مؤمنان وشایسته کرداران این امت وعده داده است که آنان را جانشین دیگران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انسان بر روی همین سیاره ی خاکی زندگی می کند وآیه ناظر </w:t>
      </w:r>
    </w:p>
    <w:p>
      <w:pPr>
        <w:pStyle w:val="BookText"/>
        <w:rPr/>
      </w:pPr>
      <w:r>
        <w:rPr>
          <w:rFonts w:ascii="IRNazanin" w:hAnsi="IRNazanin" w:eastAsia="IRNazanin"/>
          <w:color w:val="111111"/>
          <w:sz w:val="28"/>
          <w:sz w:val="28"/>
          <w:szCs w:val="28"/>
          <w:rtl w:val="true"/>
          <w:lang w:bidi="fa-IR"/>
        </w:rPr>
        <w:t>بر هیمن زمین است وبیانگر این واقعیت است که خداوند، سرزمین وامکانات کفر پیشگان جهان را به این شایسته کرداران باایمان می دهد وبدانان شرایط وامکاناتی می بخشد که در زمین با قدرت وعدل وداد فرمانروایی کنند، همانگونه که در گذشته نیز برخی از دوستانش را جانشین دشمنانش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به آنان وعده داده است که قدرت ونیرو وامکاناتی به آنان ارزانی دارد که دین مورد پسند او او را در همه عرصه های زندگی پیاده کنند وشرایط وحشت بار وهراس انگیز اجتماعی وروانی خویش را به امنیت وآرامش تبدیل سازند، به گونه ای که جز از خدا وعدالت نهراسند وهیچ قدرتمدار وزورمندی نتواند بر آنان، شاخ وشانه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بدون ترس وهراس وبصورت آشکار بپرستند وندای حق وعدالت را به روشنی وبا صدای رسا، طنین افکن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ظاهر این آیه، خداوند به مؤمنان وشایسته کرداران این امت، نوید جامعه ای را می دهد که از هر پلیدی وناپاکی پیراسته است وبه تمامی ارزشها وقداستها وفضیلتها وشایستگیها آراسته است، این معنای ظاهری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شکوهمند خدا که سه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قرار گرفته است وسه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مردم باایمان وشایسته کردار توانستند با اقتدار، حکومت مهر وعدل خویش را در سراسر جهان برپا دارند ودر کمال آزادی وبدون ترس ودلهره مقررات عادلانه وجانبخش قرآن را در عرصه های حیات، پیاده نمایند؟</w:t>
      </w:r>
    </w:p>
    <w:p>
      <w:pPr>
        <w:pStyle w:val="BookText"/>
        <w:rPr/>
      </w:pPr>
      <w:r>
        <w:rPr>
          <w:rFonts w:ascii="IRNazanin" w:hAnsi="IRNazanin" w:eastAsia="IRNazanin"/>
          <w:color w:val="111111"/>
          <w:sz w:val="28"/>
          <w:sz w:val="28"/>
          <w:szCs w:val="28"/>
          <w:rtl w:val="true"/>
          <w:lang w:bidi="fa-IR"/>
        </w:rPr>
        <w:t>این مؤمنان شایسته کرداری که خداوند در آیه ی مورد بحث این وعده روح بخش را به آنان می دهد، چه کسانی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خواننده عزیز به تاریخ اسلام ومسلمانان از همان آغاز درخشش انوار نورانی وحی تاکنون، مراجعه کنید، به شایستگی در خواهید یافت که این وعده شکوهبار خداوند در ظرف این چهارصد سال تحقق نیافته واین نوید بزرگ جامه ی </w:t>
      </w:r>
    </w:p>
    <w:p>
      <w:pPr>
        <w:pStyle w:val="BookText"/>
        <w:rPr/>
      </w:pPr>
      <w:r>
        <w:rPr>
          <w:rFonts w:ascii="IRNazanin" w:hAnsi="IRNazanin" w:eastAsia="IRNazanin"/>
          <w:color w:val="111111"/>
          <w:sz w:val="28"/>
          <w:sz w:val="28"/>
          <w:szCs w:val="28"/>
          <w:rtl w:val="true"/>
          <w:lang w:bidi="fa-IR"/>
        </w:rPr>
        <w:t>عمل نپوشیده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نمی کنم که وجدان هیچ مسلمان آگاه وباانصافی بپذیرد که منظور از مؤمنان شایسته کردار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چرا که در تاریخ مورد قبول امت اسلام وملل بیگانه، گواه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سیاه ووحشتناک خود، سهمگین ترین جنایات را مرتکب شدند وخون پاک اولیای خدا را به زمین ریختند، حرمتها را هتک کردند وکاخهای ظلم وبیدادشان لبریز از فسق وفجور وضد ارزشها بود که اگر بخواهیم آن جنایتها را به طور دقیق شرح دهیم کتاب از اسلوب وموضوع خود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چه روزگاری براستی دین خدا به تمکن واقتدار مورد نظر این آیه مبارکه نائل آمد، تا نوید جهان گستر شدن آن تحقق یافته باشد همانگونه که در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 لهم دینهم الذی ارتضی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 است که اسلام به دلیل جامعیت، محتوای بلند، هماهنگی با فطرت ودیگر ویژگیهای خود وآورنده وآموزگاران والگوهای حقیقی آن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میلیونها دل وقلب راه یافته وآهسته آهسته به راه خود ادامه می دهد، اما سوگمندانه همچنان فاقد یک قدرت منسجم جهانی است؛ بطوری که در هر گوشه ای از این جهان پر آشوب، هر کس می تواند به جنگ با آن برمی خیزد وبر ضد آن وپیروان آن دست به شقاوت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کشورهای افریقایی واروپایی بروید تا ترس وهراسی را که بر مسلمانان نجات یافته از تصفیه های خونین وظالمانه سایه افکنده است، بشناسید وبا ظلم وفشاری که از هر سو زندگی آنان را احاطه کرده است آشنا شوید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کشورها نگاه داشتن قرآن بزرگترین جرم است ونگاه دارنده آن </w:t>
      </w:r>
    </w:p>
    <w:p>
      <w:pPr>
        <w:pStyle w:val="BookText"/>
        <w:rPr/>
      </w:pPr>
      <w:r>
        <w:rPr>
          <w:rFonts w:ascii="IRNazanin" w:hAnsi="IRNazanin" w:eastAsia="IRNazanin"/>
          <w:color w:val="111111"/>
          <w:sz w:val="28"/>
          <w:sz w:val="28"/>
          <w:szCs w:val="28"/>
          <w:rtl w:val="true"/>
          <w:lang w:bidi="fa-IR"/>
        </w:rPr>
        <w:t>در خور سهمگین ترین کیفرها وسخت ترین شکنجه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دهها میلیون مسلمانی که تنها به جرم ایمان به اسلام وقرآن کشته شدند چیزی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کشتارگاه های مهیب ورعب آوری بر پا گردید وسیلابی از خون مسلمانان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 فیلیپین هم اکنون نیز مسلمانان از انواع فشار وسرکوب ومحرومیتها رنج می برند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نمی داند که چه شمار مسلمانان به دست کمونیستها قتل عام شدند واز دهها هزار مسجدی که به اصطبل ومحل نگه داری اسلحه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ومیدان ورزش تبدیل شد دیگر مپرس 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نوید ووعده خدا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وکشورهای خاورمیانه وبسیاری از دیگر کشورها بویژه در روزگاران فتوحات اسلامی تمکن واقتدار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نوعی تحقق آن نوید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اسلام در مقاطعی از تاریخ خویش، در قلمرو محدودی به قدرت رسید ورهبری سیاسی واجتماعی را به کف گرفت، اما آیا براستی همین حاکمیت محدود ومقطعی، نوید موردنظر قرآن وتحقق آن وعده شکوهمند خداست؟</w:t>
      </w:r>
    </w:p>
    <w:p>
      <w:pPr>
        <w:pStyle w:val="BookText"/>
        <w:rPr/>
      </w:pPr>
      <w:r>
        <w:rPr>
          <w:rFonts w:ascii="IRNazanin" w:hAnsi="IRNazanin" w:eastAsia="IRNazanin"/>
          <w:color w:val="111111"/>
          <w:sz w:val="28"/>
          <w:sz w:val="28"/>
          <w:szCs w:val="28"/>
          <w:rtl w:val="true"/>
          <w:lang w:bidi="fa-IR"/>
        </w:rPr>
        <w:t>اگر چنین است این شرایط که در همان عصر پیامبر تحقق یافت واسلام بر مدینه وبخشهایی از جزیره العرب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معنا ومفهوم این نوید شکوهبار قرآنی چه می تواند باشد که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وعملوا الصالحات</w:t>
      </w:r>
      <w:r>
        <w:rPr>
          <w:rFonts w:eastAsia="IRNazanin" w:cs="IRNazanin"/>
          <w:color w:val="111111"/>
          <w:sz w:val="28"/>
          <w:szCs w:val="28"/>
          <w:rtl w:val="true"/>
          <w:lang w:bidi="fa-IR"/>
        </w:rPr>
        <w:t xml:space="preserve">...». </w:t>
      </w:r>
      <w:bookmarkStart w:id="131" w:name="pg459_5893"/>
    </w:p>
    <w:p>
      <w:pPr>
        <w:pStyle w:val="BookText"/>
        <w:rPr/>
      </w:pPr>
      <w:bookmarkEnd w:id="13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از شما که ایمان آورده وکارهای شایسته انجام دهند وعده داده است که آنان را در روی زمین جانشین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معنای واقعی این نوید قرآنی این است که روزگاری در پیش است که بر سراسر گیتی حاکم می گردد ومسلمانان بدون هیچ هراس ودلهره ای راه ورسم مترقی وشعائر وبرنامه های انسان ساز دینی خود را بر پای می دارند ودر تمامی مناطق مسکونی وآباد جهان، تنها اسلام، تدبیر امور وتنظیم شئون بشریت را بدست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ی شکوهبار قرآن است واین هم تاکنون، تحقق نیافته است</w:t>
      </w:r>
      <w:r>
        <w:rPr>
          <w:rFonts w:eastAsia="IRNazanin" w:cs="IRNazanin"/>
          <w:color w:val="111111"/>
          <w:sz w:val="28"/>
          <w:szCs w:val="28"/>
          <w:rtl w:val="true"/>
          <w:lang w:bidi="fa-IR"/>
        </w:rPr>
        <w:t>.</w:t>
      </w:r>
    </w:p>
    <w:p>
      <w:pPr>
        <w:pStyle w:val="Heading3"/>
        <w:numPr>
          <w:ilvl w:val="2"/>
          <w:numId w:val="1"/>
        </w:numPr>
        <w:rPr/>
      </w:pPr>
      <w:bookmarkStart w:id="132" w:name="__RefHeading___Toc4123416_211673320"/>
      <w:bookmarkStart w:id="133" w:name="_Toc46"/>
      <w:bookmarkEnd w:id="132"/>
      <w:r>
        <w:rPr>
          <w:rtl w:val="true"/>
        </w:rPr>
        <w:t>معنای این آیه در پرتو روایات</w:t>
      </w:r>
      <w:bookmarkEnd w:id="133"/>
    </w:p>
    <w:p>
      <w:pPr>
        <w:pStyle w:val="BookText"/>
        <w:rPr/>
      </w:pPr>
      <w:r>
        <w:rPr>
          <w:rFonts w:ascii="IRNazanin" w:hAnsi="IRNazanin" w:eastAsia="IRNazanin"/>
          <w:color w:val="111111"/>
          <w:sz w:val="28"/>
          <w:sz w:val="28"/>
          <w:szCs w:val="28"/>
          <w:rtl w:val="true"/>
          <w:lang w:bidi="fa-IR"/>
        </w:rPr>
        <w:t xml:space="preserve">امامان معصوم وآموزگاران راستین قرآن نیز در تأویل آیه مورد بحث، بر این اندیشه رهنمون هستند که این وعده شکوهبار خدا تحقق نیافته وبه هنگامه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در همین کتاب با روایات متواتر ومعتبری روبرو خواهید شد که بطور صریح وبی هیچ ابهامی این آیه قرآن را بر عصر ظهور آن حضرت وحکومت عدل ومهر او منطبق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چهارمین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آیه مورد بحث را، تلاوت کرد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این مؤمنان شایسته کردار، شیعیان ما اهل بیت هستند وخداوند این نوید ووعده شکوهبار را بدست بزرگ مردی از ما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این امت است وکسی است که پیامبر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تنها یک روز باقی مانده باشد خداوند آن روز را آنقدر طولانی خواهد ساخت تا مردی از عترت من که نامش، نام من است بر جهان حکومت کند وزمین را همانگونه که به </w:t>
      </w:r>
      <w:bookmarkStart w:id="134" w:name="pg459_5894"/>
    </w:p>
    <w:p>
      <w:pPr>
        <w:pStyle w:val="BookText"/>
        <w:rPr/>
      </w:pPr>
      <w:bookmarkEnd w:id="134"/>
      <w:r>
        <w:rPr>
          <w:rFonts w:ascii="IRNazanin" w:hAnsi="IRNazanin" w:eastAsia="IRNazanin"/>
          <w:color w:val="111111"/>
          <w:sz w:val="28"/>
          <w:sz w:val="28"/>
          <w:szCs w:val="28"/>
          <w:rtl w:val="true"/>
          <w:lang w:bidi="fa-IR"/>
        </w:rPr>
        <w:t>هنگامه ی ظهور او لبریز از ظلم وجور است مالامال از عدل وداد سازد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دو امام معصوم حضرت باقر 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سخن روایت شده است وآنان نیز درست همین نوید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مؤمنان شایسته کردار،پیامبر وخاندان اویند واین آیه در بردارنده نوید حکومت عادلانه جهانی اهل بیت، استقرار اقتدار آنان در سراسر گیتی وبرچیده شدن وحشت وهراس آنان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در مورد این واقعیت اجماع واتفاق نظر دارند وروشن است که اجماع آنان همانند قرآن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من از میان شما می روم اما دو گوهر گرانبها در میان شما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قرآن ودیگری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تا روز رستاخیز وورود بر من در کنار حوض کوثر، از هم جدایی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نوید شکوهمند این آیه قرآن نیز که تمکن واقتدار اهل بیت واستقرار دین خدا بر روی زمین بوسیله آنان است، وعده ای است که تاکنون تحقق نیافته است از این رو آن حضرت در انتظار دریافت فرمان ظهور از جانب خداست، چرا که خداوند در وعده اش تخلف نمی ورزد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123418_211673320"/>
      <w:bookmarkStart w:id="136" w:name="_Toc47"/>
      <w:bookmarkEnd w:id="135"/>
      <w:r>
        <w:rPr>
          <w:rtl w:val="true"/>
        </w:rPr>
        <w:t>سومین نوید</w:t>
      </w:r>
      <w:bookmarkEnd w:id="136"/>
    </w:p>
    <w:p>
      <w:pPr>
        <w:pStyle w:val="BookText"/>
        <w:rPr/>
      </w:pPr>
      <w:r>
        <w:rPr>
          <w:rFonts w:ascii="IRNazanin" w:hAnsi="IRNazanin" w:eastAsia="IRNazanin"/>
          <w:color w:val="111111"/>
          <w:sz w:val="28"/>
          <w:sz w:val="28"/>
          <w:szCs w:val="28"/>
          <w:rtl w:val="true"/>
          <w:lang w:bidi="fa-IR"/>
        </w:rPr>
        <w:t>قرآن در آیه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ان الارض یرثها عبادی الصالحون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وکتابهای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نوشتن در لوح محفوظ، نوشتیم که </w:t>
      </w:r>
    </w:p>
    <w:p>
      <w:pPr>
        <w:pStyle w:val="BookText"/>
        <w:rPr/>
      </w:pPr>
      <w:r>
        <w:rPr>
          <w:rFonts w:ascii="IRNazanin" w:hAnsi="IRNazanin" w:eastAsia="IRNazanin"/>
          <w:color w:val="111111"/>
          <w:sz w:val="28"/>
          <w:sz w:val="28"/>
          <w:szCs w:val="28"/>
          <w:rtl w:val="true"/>
          <w:lang w:bidi="fa-IR"/>
        </w:rPr>
        <w:t>زمین را بندگان شایسته ی ما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این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نرسیده اند؛ اما دیدگاههای متفاوت، اختلاف جوهری نیست، چرا که معنای زبور، چه کتاب آسمانی نازل شده بر داود پیامبر باشد، یا مقصود از آن جنس کتابهای آسمانی، مهم نیست همچنانکه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مفسرین گفته اند، به محتوای آیه صدمه ای نمی زند ومعنای آیه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در کتابهایی که بر پیامبران فرو فرستادیم،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 داود پیامبر نازل ساختیم، پس از نوشتن در لوح محفوظ یا تورات ویا قرآن، نوشتیم که زمین را بندگان شایسته ما به میراث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ودیگران در تفسیر آیه از پنجمین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المهدی فی آخر الزمان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ما، موضوعی که خدای جهان آفرین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وآن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سخت، مورد تأکید قرار داده، شایسته است که موضوعی بسیار اساسی وحساس ودر نهایت 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که برخی از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را زمین بهشت دانسته وآیه را اینگونه معنا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خدا، زمین بهشت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نیز زمین مورد نظر را همین سیاره خاکی دانسته اند که سرانجام امت مسلمان آن را با فتوحات خویش به ارث می برند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دو دیدگاه، معنای ظاهری آیه است ومعنای نهان وتأویل آیه شریفه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خدا بر سراسر جهان حکومت عادلانه وانسانی خویش را برقرار خواهند ساخت</w:t>
      </w:r>
      <w:r>
        <w:rPr>
          <w:rFonts w:eastAsia="IRNazanin" w:cs="IRNazanin"/>
          <w:color w:val="111111"/>
          <w:sz w:val="28"/>
          <w:szCs w:val="28"/>
          <w:rtl w:val="true"/>
          <w:lang w:bidi="fa-IR"/>
        </w:rPr>
        <w:t xml:space="preserve">». </w:t>
      </w:r>
      <w:bookmarkStart w:id="137" w:name="pg459_5896"/>
    </w:p>
    <w:p>
      <w:pPr>
        <w:pStyle w:val="BookText"/>
        <w:rPr/>
      </w:pPr>
      <w:bookmarkEnd w:id="137"/>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وعد الله للمؤمنین بأنهم یرثون جمیع الارض</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قطعی خدا بر مؤمنان است که آنان تمامی زمین وزمان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از نظر معنا، به آیه پیش شباهت دارد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چه تعبیر زیبایی به کار رفته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ثروت وامکانات از مرده به زنده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قرار دادن یکی بجای دیگری را می گویند</w:t>
      </w:r>
      <w:r>
        <w:rPr>
          <w:rFonts w:eastAsia="IRNazanin" w:cs="IRNazanin"/>
          <w:color w:val="111111"/>
          <w:sz w:val="28"/>
          <w:szCs w:val="28"/>
          <w:rtl w:val="true"/>
          <w:lang w:bidi="fa-IR"/>
        </w:rPr>
        <w:t>.</w:t>
      </w:r>
    </w:p>
    <w:p>
      <w:pPr>
        <w:pStyle w:val="Heading3"/>
        <w:numPr>
          <w:ilvl w:val="2"/>
          <w:numId w:val="1"/>
        </w:numPr>
        <w:rPr/>
      </w:pPr>
      <w:bookmarkStart w:id="138" w:name="__RefHeading___Toc4123420_211673320"/>
      <w:bookmarkStart w:id="139" w:name="_Toc48"/>
      <w:bookmarkEnd w:id="138"/>
      <w:r>
        <w:rPr>
          <w:rtl w:val="true"/>
        </w:rPr>
        <w:t>چهارمین نوید</w:t>
      </w:r>
      <w:bookmarkEnd w:id="13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قرآن شریف سه بار آمده است ودلالت بر حساسیت موضوع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دارای تفسیر ظاهری است ودارای تأویل ونهانی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وظاهر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وتوحیدگرایی، بندگی خدا، پرستش او ودین اسلام فرستاد تا این دین آسمانی را با قدرت وقوت به همه ادیان پیروزی بخشد وسراسر گیتی در قلمرو توحید وعدالت وتقوای مورد نظر قرآن، قرار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تعمق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برتری کامل وروشن با چیرگی وقدرت همه جانبه وکامل است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وان یظهروا علیکم لایرقبوا فیکم الا ولا ذمه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معنای آیه شریفه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حق، با اقتدار وشکوه پیش می رود وبر همه ادیان برتری کامل وپیروزی همه جانبه می یابد وجهان را در سایه هدایت خویش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اگر گفته شود که این وعده، تحقق یافته واراده خداوند جامه عمل پوشیده است،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دینها وآیینها وکیشهای منحرف وبی اساس را بوسیله قرآن وپیامبر، باطل وبا آمدن اسلام نفی کرد وهر گونه شرک وانحراف وزندقه وپرستش باطل را مردود شمرد واز صفحه گیتی برانداخت وجهان، جزیره توحید گرایی ومهد عدالت وآزادی وتقوا پیشگی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ظاهری آیه، اما اگر بخواهیم از تأویل آیه سخن بگوییم ودر پرتو معنای نهان او راه جوییم، باید بگوییم که این وعده قطعی وتخلف ناپذیر، هنوز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هنوز شمارشان حدود یک چهارم مردم جهان یا کمتر است وبر کشورهای اسلامی قوانین ومقررات غیر اسلامی حکومت می کند ومرامها وکیشهای ساختگی ودروغین، آزادانه به حیات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کشورها، مسلمانان، اقلیت پایمال شده ای هستند که فاقد قدرت وامکانات وبر سرنوشت خویش حاکم نیستند، بنابراین پیروزی کامل حق بر باطل کجاست؟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ونوید قطعی وتخلف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وچگونه تحقق یافته است؟ </w:t>
      </w:r>
      <w:bookmarkStart w:id="140" w:name="pg459_5898"/>
    </w:p>
    <w:p>
      <w:pPr>
        <w:pStyle w:val="Heading3"/>
        <w:numPr>
          <w:ilvl w:val="2"/>
          <w:numId w:val="1"/>
        </w:numPr>
        <w:rPr/>
      </w:pPr>
      <w:bookmarkStart w:id="141" w:name="__RefHeading___Toc4123422_211673320"/>
      <w:bookmarkStart w:id="142" w:name="_Toc49"/>
      <w:bookmarkEnd w:id="140"/>
      <w:bookmarkEnd w:id="141"/>
      <w:r>
        <w:rPr>
          <w:rtl w:val="true"/>
        </w:rPr>
        <w:t>در پرتو روایات</w:t>
      </w:r>
      <w:bookmarkEnd w:id="142"/>
    </w:p>
    <w:p>
      <w:pPr>
        <w:pStyle w:val="BookText"/>
        <w:rPr/>
      </w:pPr>
      <w:r>
        <w:rPr>
          <w:rFonts w:ascii="IRNazanin" w:hAnsi="IRNazanin" w:eastAsia="IRNazanin"/>
          <w:color w:val="111111"/>
          <w:sz w:val="28"/>
          <w:sz w:val="28"/>
          <w:szCs w:val="28"/>
          <w:rtl w:val="true"/>
          <w:lang w:bidi="fa-IR"/>
        </w:rPr>
        <w:t xml:space="preserve">پیشوایان نور 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نهان وتأویل آیه، رهنمود دارند که این مربوط به روزگار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 تردید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روایات در تأویل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آیه مورد بحث،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این آیه شریفه راتلاوت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ودین الحق 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ذلک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فوالذی نفسی بیده حتی لا تبقی قریه الا وینادی فیها بشهاده ان لا اله الا الله بکره وعشیا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آیااین نوید پیروزی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بخدایی که جانم در کف قدرت اوست با تحقق این وعده، هیچ شهر ودیاری نمی ماند جز اینکه در آن ندای یکتایی وعظمت خدا بامدادان وشامگاهان طنین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برهان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والذی نفسی بیده حتی لا تبقی قریه الا ونودی فیها بشهاده ان لا اله الا الله وان محمدا رسول الله بکره وعشیا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بخدایی که جانم در کف قدرت اوست هیچ شهر ودیاری نمی ماند جز اینکه در آن ندای یکتایی خدا ورسالت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وشامگاهان در آن </w:t>
      </w:r>
    </w:p>
    <w:p>
      <w:pPr>
        <w:pStyle w:val="BookText"/>
        <w:rPr/>
      </w:pPr>
      <w:r>
        <w:rPr>
          <w:rFonts w:ascii="IRNazanin" w:hAnsi="IRNazanin" w:eastAsia="IRNazanin"/>
          <w:color w:val="111111"/>
          <w:sz w:val="28"/>
          <w:sz w:val="28"/>
          <w:szCs w:val="28"/>
          <w:rtl w:val="true"/>
          <w:lang w:bidi="fa-IR"/>
        </w:rPr>
        <w:t>طنین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ابن عباس آورده اند که در مورد این جمله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ذلک حتی لا یبقی یهودی ولا نصرانی ولاصاحب مله الا صار الی الاسلام، حتی تأمن الشاه والذئب والبقره والاسد والانسان والحیه، حتی لا تقرض فاره جرابا وحتی توضع الجزیه ویکسر الصلیب ویقتل الخنزیر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یکون 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سوگند چنین نخواهد شد تا مگر روزگاری که یهودیان ومسیحیان وپیروان دیگر مرامها ومسلکها، به اسلام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وگوسفند وشیر درنده وانسان ومار گزنده، نسبت به هم احساس امنیت نمایند، نه گرگ گوسفند را بدرد ونه گوسفند از آن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دیگر موشی کیسه ای را پاره نکند وفساد وتباهی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جزیه ها الغاء گردد وصلیبها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آیه ی شریفه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وآنگاه تأکید کرد که این وعده الهی تنها با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واستقرار دولت مهر وعدل او در جهان،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مفهوم پیام ومعنای آیه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ودین الحق 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امر الله رسوله بالولایه والوصیه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والولایه هی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یظهره علی جمیع الادیان 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پیامبر خدا را به ولایت ووصیت ومعرفی </w:t>
      </w:r>
    </w:p>
    <w:p>
      <w:pPr>
        <w:pStyle w:val="BookText"/>
        <w:rPr/>
      </w:pPr>
      <w:r>
        <w:rPr>
          <w:rFonts w:ascii="IRNazanin" w:hAnsi="IRNazanin" w:eastAsia="IRNazanin"/>
          <w:color w:val="111111"/>
          <w:sz w:val="28"/>
          <w:sz w:val="28"/>
          <w:szCs w:val="28"/>
          <w:rtl w:val="true"/>
          <w:lang w:bidi="fa-IR"/>
        </w:rPr>
        <w:t>جانشینان خود، فرمان می دهد ودین حق در آیه ی شریفه، ولایت است، یعنی ولایت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دین خویش را با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کیشها ودینها، پیروزی کامل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شریفه روایتی آورده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یجیء تأویلها حتی یخرج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لم یبق مشرک الا کره خروجه ولا یبقی کافر الا قتل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معنای نهان تأویل آیه شریفه تحقق نمی یابد، مگر 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وهنگامی که او ظهور کرد بقایای شرک گرایان از ظهور او ناخرسند می گردند وکافران حق ستیز به کیفر گناه خود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ودین الحق لیظهره علی الدین کله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انزل تأویلها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ومتی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یقوم القائم ان شاء الله فاذا خرج القائم لم یبق مشرک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ومعنای نهان آن هنوز نیامده وتحقق نیافته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الهی قیام کند وزمانی که آن حضرت قیام کند دیگر از شرک وشرک گرایی اثری نمی ماند ودین حق، همه دلها را نور باران می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وبدینسان به همین اندازه، از آیاتی که پیرامون وجود گرانمایه آن حضرت تأویل شده است بسنده می شود، اما یادآوری می گردد که ما تنها شماری اندک از آیات را ترسیم نمودیم چرا که آیات شریفه قرآن در این مورد به گونه ای که در روایات آمده است، بسیار است وعلامه معاصر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صادق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تنها از مصادر ومنابع اهل سنت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واگر ما بخواهیم همه آیات را بیاوریم سخن طولانی می گردد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459_5903"/>
      <w:bookmarkStart w:id="144" w:name="pg459_5903"/>
      <w:bookmarkEnd w:id="144"/>
    </w:p>
    <w:p>
      <w:pPr>
        <w:pStyle w:val="Heading2"/>
        <w:numPr>
          <w:ilvl w:val="1"/>
          <w:numId w:val="1"/>
        </w:numPr>
        <w:rPr/>
      </w:pPr>
      <w:bookmarkStart w:id="145" w:name="pg459_5903"/>
      <w:bookmarkStart w:id="146" w:name="__RefHeading___Toc4123424_211673320"/>
      <w:bookmarkStart w:id="147" w:name="_Toc50"/>
      <w:bookmarkEnd w:id="145"/>
      <w:bookmarkEnd w:id="146"/>
      <w:r>
        <w:rPr>
          <w:rtl w:val="true"/>
        </w:rPr>
        <w:t xml:space="preserve">بخش </w:t>
      </w:r>
      <w:r>
        <w:rPr/>
        <w:t>4</w:t>
      </w:r>
      <w:r>
        <w:rPr>
          <w:rtl w:val="true"/>
        </w:rPr>
        <w:t xml:space="preserve">: </w:t>
      </w:r>
      <w:r>
        <w:rPr>
          <w:rtl w:val="true"/>
        </w:rPr>
        <w:t>نویدهای پیامبر از حضرت مهدی</w:t>
      </w:r>
      <w:bookmarkEnd w:id="1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4123426_211673320"/>
      <w:bookmarkStart w:id="149" w:name="_Toc51"/>
      <w:bookmarkEnd w:id="148"/>
      <w:r>
        <w:rPr>
          <w:rtl w:val="true"/>
        </w:rPr>
        <w:t>اشاره</w:t>
      </w:r>
      <w:bookmarkEnd w:id="1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459_5905"/>
      <w:bookmarkStart w:id="151" w:name="pg459_5905"/>
      <w:bookmarkEnd w:id="151"/>
    </w:p>
    <w:p>
      <w:pPr>
        <w:pStyle w:val="Heading3"/>
        <w:numPr>
          <w:ilvl w:val="2"/>
          <w:numId w:val="1"/>
        </w:numPr>
        <w:rPr/>
      </w:pPr>
      <w:bookmarkStart w:id="152" w:name="pg459_5905"/>
      <w:bookmarkStart w:id="153" w:name="__RefHeading___Toc4123428_211673320"/>
      <w:bookmarkStart w:id="154" w:name="_Toc52"/>
      <w:bookmarkEnd w:id="152"/>
      <w:bookmarkEnd w:id="153"/>
      <w:r>
        <w:rPr>
          <w:rtl w:val="true"/>
        </w:rPr>
        <w:t xml:space="preserve">نوید از امام مهدی </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روایاتی که از پیامبر گرامی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بدون تردید بیشترین وبزرگترین دسته از روایات در این موضوع را تشکیل می دهد که برخی از آنها در بخشهای گذشته ترسیم وبرخی دیگر در بخشهای آینده ترسیم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 در این مورد، این است که بیشترین روایات موجود در کتابهای اهل سنت پیرامون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پیامبر گرامی است واین روایا ت نیز با سندهای متعدد ومضامین ومعانی ومحتوای متنوعی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گاهی ضمن گفتاری از امامان دوازده گانه، نوید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عدالت جهانی او را به مسلمانان می دهد وبه صراحت خاطرنشان می سازد که او دوازدهمین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از این حقیقت سخن دارد که او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بیانگر این واقعیت می باشد که او از نسل سرفراز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ترسیم گر این پیام است که آن وجود گرانمایه نهمین امام از نسل حسین می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وبخشهای آینده، شما خواننده ی عزیز، آگاه خواهید شد که پیامبر گرامی همواره در مناسبتهای مختلف وموقعیتهای بسیار وشرایط ومکانهای حساس از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وخود این مطلب نشانگر این واقعیت است که آن حضرت به این موضوع حساس بالاترین اهمیت را می داد وگرنه این اهتمام وعنایت به موضوع وتکرار واصرار وپافشاری در آن چرا؟</w:t>
      </w:r>
    </w:p>
    <w:p>
      <w:pPr>
        <w:pStyle w:val="BookText"/>
        <w:rPr/>
      </w:pPr>
      <w:r>
        <w:rPr>
          <w:rFonts w:ascii="IRNazanin" w:hAnsi="IRNazanin" w:eastAsia="IRNazanin"/>
          <w:color w:val="111111"/>
          <w:sz w:val="28"/>
          <w:sz w:val="28"/>
          <w:szCs w:val="28"/>
          <w:rtl w:val="true"/>
          <w:lang w:bidi="fa-IR"/>
        </w:rPr>
        <w:t xml:space="preserve">به هر حال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بسیار است که ما با رعایت اسلوب کتاب، برخی از آنها را برگزیده وترسیم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نیز از پیامبر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واوصیائی وحجج الله علی الخلق بعدی لأثنا عشر، أولهم أخی وآخرهم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الذی یملأها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یملأ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لو لم یبق من الدنیا الا یوم واحد لطول الله ذلک الیوم حتی یخرج فیه ولدی المهدی، فینزل روح الله عیسی بن مریم فیصلی خلفه وتشرق الارض بنور ربها ویبلغ سلطانه المشرق والمغرب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وحجت های خدا بر مردم پس از من، دوازده نفرند، نخستین آنان برادر من وآخرین شان فرزندم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کیست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فرزندتان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مهدی است وهمو که زمین را لبریز از عدل وداد می کند،همانگونه که از ظلم وبیداد در آستانه ظهور او لبریز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بخدایی که مرا بحق وبشارت دهنده برانگیخت، اگر از عمر دنیا تنها یک روز باقی مانده باشد، خداوند آن روز را آنقدر طولانی خواهد ساخت تا 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ظهور کند، آنگاه عیسی بن مریم از آسمان فرود می آید وبه امامت او، نماز می گذارد وزمین به نور پروردگارش نورباران می گردد وحکومت او، به شرق وغرب گیتی گسترش می یابد وزمین وزمان در قلمرو عدالت وقدرت او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رجل من ولدی، وجهه کالکواکب الدری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است وچهره اش بسان ستاره درخشان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رجل من ولدی، وجهه الکوکب الدری، اللون لون عربی والجسم جسم اسرائیلی، یملأ الارض عدلا کما ملئت جورا، یرضی فی خلافته اهل السماء والطیر فی الجو یملک عشرین سنه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بسان ستاره نورافشان است وسیما ورنگ چهره او عربی وقامت دل آرایش برافراشته است، او جهان را لبریز از عدل وداد می کند همانگونه که پیش از آمدن او پر از بیداد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آسمانیان وپرندگان در فضا خشنود می گردند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یکون له غیبه وحیره تضل فیها الامم، یأتی بذخیره الأنیباء فیملأها عدلاو قسطا کما ملئت جورا وظلما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 طولانی خواهد داشت ودر آن شرایط، حیرتی سایه خواهد افکند که امتها، در آن حیرت وسرگردانی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ذخایر پیامبران خواهد آمد وجهان را همانگونه که پیش از ظهورش مملو از ظلم وبیداد است، لبریز از عدالت ودادگری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واو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پدرانش، تا از پیامبر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وکنیته کنیتی وهو أشبه الناس بی خلقا وخلقا، تکون له غیبه وحیره فی الامم حتی تضل الخلق عن أدیانهم، فعند ذلک یقبل کالشهاب الثاقب، فیملأ الارض قسطا وعدلا کما ملئت ظلما وجورا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وکنیه او کنیه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شبیه ترین انسانها از نظر صورت وسیرت وچهره واخلاق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وامتها در مورد او سرگردان خواهند شد تا آنجایی که از دین خویش برمی گردند وگمراه می شوند آنگاه در آن شرایط است که آن حضرت بسان ستاره نورافشان به مردم روی می آرود وزمین را از عدالت وقسط لبریز می سازد همانگونه که از ظلم وبیداد لبریز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از ابوایوب انصاری آورده است که پیامبر گرامی در بستر بیماری به دخت گرانمایه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لابد لهذه الامه من مهدی وهو والله من ولدک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بخدایی که جانم در کف قدرت اوست سوگند که بی هیچ تردیدی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واو از فرزندان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أم من غیرنا؟</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یختم الله الدین کما فتح الله بنا وبنا ینقذون عن الفنته کما انقذوا من الشرک وبنا یؤلف الله بین قلوبهم بعد عداوه الفتنه اخوانا کما الف بین قلوبهم بعد عداوه الشرک وبنا یصبحون بعد عداوه الفتنه اخوانا کما أصبحوا بعد عداوه الشرک اخوانا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این امت،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همانگونه که دین خود را به وسیله ما آغاز کرد، بوسیله ما نیز به آخرین مرحله، اوج می بخشد وختم می کند وهمانگونه که بوسیله ما از شرک نجاتشان بخشید، از فتنه ها ورهایی شان می دهد وهمانگونه که میان دلهای مسلمانان پس از عداوت ودشمنی، شرک وکفر، الفت ومحبت ایجاد کرد، باز هم بوسیله ما الفت ومهر ومحبت ایجاد می کند وهمانگونه که پس از عداوت وشرک وجاهلیت اصل برادری واخوت را برقرار ساخت، باز هم بوسیله ما همه با هم پر مهر وبرادر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پرسش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فردی آگاه ودانا است که برای آگاهی وبیداری دیگران وبرای ثبت در تاریخ یا به منظور دیگری سؤال می کند و</w:t>
      </w:r>
    </w:p>
    <w:p>
      <w:pPr>
        <w:pStyle w:val="BookText"/>
        <w:rPr/>
      </w:pPr>
      <w:r>
        <w:rPr>
          <w:rFonts w:ascii="IRNazanin" w:hAnsi="IRNazanin" w:eastAsia="IRNazanin"/>
          <w:color w:val="111111"/>
          <w:sz w:val="28"/>
          <w:sz w:val="28"/>
          <w:szCs w:val="28"/>
          <w:rtl w:val="true"/>
          <w:lang w:bidi="fa-IR"/>
        </w:rPr>
        <w:t>اینگونه پرس وجو در فرهنگ دین سابقه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به این آیه شریفه توجه کنید که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تلک بیمینک یا موسی؟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 چیست که بدست راست تو است ای موسی؟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ولدی، اسمه اسمی وکنیته کنیتی وشمائله شمائلی وسنته سنتی، یقیم الناس علی ملتی وشریعتی ویدعوهمم الی کتاب الله عز وجل من أطاعه أطاعنی ومن عصاه عصانی ومن انکره فی غیبته فقد أنکرنی ومن کذبه فقد کذبنی ومن صدقه فقد صدقنی الی الله أشکوا المکذبین لی فی أمره والجاحدین لقولی فی شأنه والمضلین لامتی عن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وکنیه او، کنیه من واخلاق او اخلاق من، سیره وبرنامه وروش او، سیره وسنت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راه ورسم من بپا می دارد وبه کتاب خدا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فرمان برد مرا فرمان برده است وهر کس او را نافرمانی کند مرا نافرمانی نموده است وهر کس او را در دوران غیبتش انکار کند، مرا انکار کرده است وهر کس وجود گرانمایه وآمدن او را دروغ پندارد، بعثت مرا دروغ پنداشته است وهر کس او را گواهی وتصدیق نماید، مرا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تکذیب کنندگان خویش در مورد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وانکار کنندگان سخن خود درباره او وگمراهان، وگمراه گران امتم از راه ورسم او، به بارگاه خدا شکایت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وکسانی که ستم می کنند بزودی خواهند دانست که به چه جایگاه ومکانی باز می گردند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پیامبر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امام امتی وخلیفتی علیهم بعدی ومن ولده القائم المنتظر الذی یملأ عزَّ وجلَّ به الأرض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بشیرا ان الثابتین 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أقل وأندر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الکبریت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جابر بن عبدالله انصاری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وللقائم من ولدک 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من أمر الله وسر من سر الله، مطوی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فایاک والشک فی امر الله فهو کفر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پیشوای بحق امت وجانشین من در میان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لبریز از عدل وقسط می سازد همانگونه که به هنگامه ظهورش لبریز از ظلم وجور است، از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بخدایی که مرا بحق ونویدرسان برانگیخت ثابت قدمان به امامت او در روزگار طولانی غیبتش بسیار اندک اند، از کبریت احمر نایاب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جابر بن عبدالله انصاری بپا خاست وپرسید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شماست، غیبتی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این آیه شریفه را تلاوت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خداوند ایمان آورندگان را پاک وپاکیزه وکافران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شگفت انگیز از کارهای خدا ورازی از رازهای اوست که از بندگانش پوشیده است، از این رو، از تردید در کار خدا بپرهیز که کفر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طولانی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 گرانمایه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لم یعطها أحد قبلنا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نبینا خیر الأنبیا وهو أبوک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ووصینا خیر الاوصیا وهو بعلک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وشهیدنا خیر الشهداء وهو عم أبیک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ومنا من له جناحان خضیبان یطیر بهما فی الجنه وهو ابن عمک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ومنا سبطا هذه الامه وهما ابناک 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هذه الامه، الذی یصلی خلفه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بیده علی منک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خانواده، هفت نعمت ارزانی گردید که به هیچ کس ارزانی نگردید 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این امت، بهترین پیامبران است که پدر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او بهترین اوصیاء است که همسر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ما بهترین شهیدان راه خداست که عموی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کسی که به او دو بال خونرنگ داده شد تا بسوی بهشت پر کشد ونیز بوسیله او در بهشت پرواز می کند از ماست واو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ودو نواده ی گرانقدرم حسن وحسین، از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وبخدایی که جز او خدایی نیست سوگند که مهدی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عیسی بن مریم به امامت او نماز می گذارد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با دست مبارک بر شانه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این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یکی از علمای اهل سنت این عبارت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بر شانه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مهدی هذه الامه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این امت، از نسل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جابر بن عبدالله انصاری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أمیرهم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بعضکم علی بعض امراء تکرمه من الله عزَّ وجلَّ لهذه الامه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ی ظهور حضرت مهدی، عیسی بن مریم از آسمانها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سالار مردم است،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وبا ما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بخاطر احترام وگرامیداشت این امت، برخی را پیشوای برخی دیگر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آورده که 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یتمسک بدینی ویرکب سفینه النجاه بعدی فلیقتد بعلی بن أبی طالب ولیعاد عدوه ولیوال ولیه، فانه وصیی وخلیفتی علی امتی، فی حیاتی وبعد وفاتی وهو امام کل مسلم وأمیر کل مؤمن بعدی، قوله قولی وأمره أمری ونهیه نهیی وتابعه تابعی وناصره ناصری وخاذله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بعدی لم یرنی ولم أره یوم القیامه ومن خالف علیا حرم الله علیه الجنه وجعل مأواه النار ومن خذل علیا خذله الله یوم یعرض علیه ومن نصر علیا نصره الله یوم یلقاه وولقنه حجته عند المسأله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اماما امتی بعد أبیهما وسیدا شباب أهل الجنه، امهما سیده نساء العالمین وأبوهما سید الوصیین ومن ولد الحسین تسعه أئمه، تاسعهم القائم من ولدی، طاعتهم طاعتی ومعصیتهم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الله أشکوا المنکرین لفضلهم </w:t>
      </w:r>
    </w:p>
    <w:p>
      <w:pPr>
        <w:pStyle w:val="BookText"/>
        <w:rPr/>
      </w:pPr>
      <w:r>
        <w:rPr>
          <w:rFonts w:ascii="IRNazanin" w:hAnsi="IRNazanin" w:eastAsia="IRNazanin"/>
          <w:color w:val="111111"/>
          <w:sz w:val="28"/>
          <w:sz w:val="28"/>
          <w:szCs w:val="28"/>
          <w:rtl w:val="true"/>
          <w:lang w:bidi="fa-IR"/>
        </w:rPr>
        <w:t>والمضیعین لحرمتهم بعدی وکفی بالله ولیا وناصرا لعترتی وائمه امتی ومنتقما من الجاحدین حقهم 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دین من تمسک جوید وپس از من به کشتی نجات این امت بنشیند باید به علی بن ابی طالب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او دشمنی ورزد وبا دوستانش طرح دوستی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زندگی من وپس از سفر من به سرای آخرت، او جانشین من در میان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پیشوا وامام هر مسلمان راستین وسالار وامیر هر انسان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من وفرمان او فرمان من وهشدار او هشدار من وپیرو او پیرو من ویاور او یاور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من از علی وراه ورسم او جدا گردد واز آن دوری گزیند، نه من او را روز رستاخیز خواهم دید ونه او مرا وهر کس با علی مخالفت ورزد خدا بهشت را بر او حرام ساخته وآتش دوزخ را، جایگاه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دست از یاری او بردارد، خدا در روز حساب او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 خداوند او را در روز قیامت یاری می کند وبه هنگام سؤال وجواب ومحاسبه قیامت دلیل وبرهان خویش را بر دل وزبان او می افکند وبدو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وپیشوای امت پس از پدرشان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ودو سالار جوانمردان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مادرشان بانوی بانوان جهان است وپدرشان سالار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فرزندان حسین امامان نه گانه ای خواهند آمد که نهمین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آنان، فرمانبرداری من است ونافرمانیشان نافرمانی من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انکارگران فضایل وبرتری آنان وضایع کنندگان حرمت وعظمت آنان پس از خود به بارگاه خدا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برای دوستی ویاری خاندانم وپیشوایان دوازده گانه وبه منظور انتقام گرفتن از انکارگران حقوق آنان، بسنده است</w:t>
      </w:r>
      <w:r>
        <w:rPr>
          <w:rFonts w:eastAsia="IRNazanin" w:cs="IRNazanin"/>
          <w:color w:val="111111"/>
          <w:sz w:val="28"/>
          <w:szCs w:val="28"/>
          <w:rtl w:val="true"/>
          <w:lang w:bidi="fa-IR"/>
        </w:rPr>
        <w:t xml:space="preserve">. </w:t>
      </w:r>
      <w:bookmarkStart w:id="155" w:name="pg459_5915"/>
    </w:p>
    <w:p>
      <w:pPr>
        <w:pStyle w:val="BookText"/>
        <w:rPr/>
      </w:pPr>
      <w:bookmarkEnd w:id="155"/>
      <w:r>
        <w:rPr>
          <w:rFonts w:ascii="IRNazanin" w:hAnsi="IRNazanin" w:eastAsia="IRNazanin"/>
          <w:color w:val="111111"/>
          <w:sz w:val="28"/>
          <w:sz w:val="28"/>
          <w:szCs w:val="28"/>
          <w:rtl w:val="true"/>
          <w:lang w:bidi="fa-IR"/>
        </w:rPr>
        <w:t>وستمکاران بزودی خواهند دانست که به چه جایگاه ومکانی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آن حضرت در روز غدیر در خطبه اش با حضور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107"/>
      </w:r>
      <w:r>
        <w:rPr>
          <w:rFonts w:ascii="IRNazanin" w:hAnsi="IRNazanin" w:eastAsia="IRNazanin"/>
          <w:color w:val="111111"/>
          <w:sz w:val="28"/>
          <w:sz w:val="28"/>
          <w:szCs w:val="28"/>
          <w:rtl w:val="true"/>
          <w:lang w:bidi="fa-IR"/>
        </w:rPr>
        <w:t>مسلمان،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عزَّ وجلَّ، فی مسلوک، ثم فی علی، ثم فی النسل منه الی القائم المهدی، الذی یأخذ بحق الله وبکل حق هو لنا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در وجود من راه یافت، پس از من،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سرفراز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حق خدا وما را از دشمنان حق وفضیلت می ستاند</w:t>
      </w:r>
      <w:r>
        <w:rPr>
          <w:rFonts w:eastAsia="IRNazanin" w:cs="IRNazanin"/>
          <w:color w:val="111111"/>
          <w:sz w:val="28"/>
          <w:szCs w:val="28"/>
          <w:rtl w:val="true"/>
          <w:lang w:bidi="fa-IR"/>
        </w:rPr>
        <w:t>....</w:t>
      </w:r>
    </w:p>
    <w:p>
      <w:pPr>
        <w:pStyle w:val="Heading3"/>
        <w:numPr>
          <w:ilvl w:val="2"/>
          <w:numId w:val="1"/>
        </w:numPr>
        <w:rPr/>
      </w:pPr>
      <w:bookmarkStart w:id="156" w:name="__RefHeading___Toc4123430_211673320"/>
      <w:bookmarkStart w:id="157" w:name="_Toc53"/>
      <w:bookmarkEnd w:id="156"/>
      <w:r>
        <w:rPr>
          <w:rtl w:val="true"/>
        </w:rPr>
        <w:t>نکته ها</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سیزده گانه ای که ترسیم شد، بخوبی روشن گردید که پیامبر گرامی به منظور تأکید بر این واقعیت وبخاطر تثبیت این حقیقت اساسی وعقیدتی، بخدا سوگند یاد می کند وبارها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سوگندها به منظور استوار ساختن این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پیامبر راستگو وامین، به این هم بسنده نمی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تنها یک روز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وبدینوسیله این واقعیت را مورد تأکید قرار می دهد که این وعده خدا قطعی وشدنی است وهیچ تردیدی در آن روا نیست گرچه از عمر جهان یک روز بیشتر باقی نمانده باشد، خداوند آن روز را طولانی می سازد وبطور قطع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تعبیرها واین سوگندها بیانگر نهایت درجه تأکید بر این موضوع حساس </w:t>
      </w:r>
    </w:p>
    <w:p>
      <w:pPr>
        <w:pStyle w:val="BookText"/>
        <w:rPr/>
      </w:pPr>
      <w:r>
        <w:rPr>
          <w:rFonts w:ascii="IRNazanin" w:hAnsi="IRNazanin" w:eastAsia="IRNazanin"/>
          <w:color w:val="111111"/>
          <w:sz w:val="28"/>
          <w:sz w:val="28"/>
          <w:szCs w:val="28"/>
          <w:rtl w:val="true"/>
          <w:lang w:bidi="fa-IR"/>
        </w:rPr>
        <w:t>وحیاتی است که در این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روایات، از نظرتان گذشت که پیامبر به هنگام سخن گفتن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جهان را از عدالت وقسط لبریز می سازد پس از آنکه از ستم وبیداد لبریز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تأکید بر همین واقعیت قطعی وتردید ناپذیر است که در آینده آن را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آمدن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ممکن است نشانگر این نکته باشد که بسط وگسترش ستم از سوی توده های مردم است ورواج وگسترش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سردمداران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وهمراه آمدن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بیانگر این مطلب،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آن شرایط مطلوب پس از ظهور اینگونه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کارگزاران، رواج وعالمگیر می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توده های مردم تشنه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قسطا وعدلا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لون عربی والجسم جسم اسرائیلی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مبارک آن حضرت بسان مردم اردن ولبنان وفلسطین که از نسل یعقوب بودند، قامتی زیبا ومتعادل وبرافراشته است نه همانند قامت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وکشورهای شرق آسیا، کوتاه قامت یا متوسط</w:t>
      </w:r>
      <w:r>
        <w:rPr>
          <w:rFonts w:eastAsia="IRNazanin" w:cs="IRNazanin"/>
          <w:color w:val="111111"/>
          <w:sz w:val="28"/>
          <w:szCs w:val="28"/>
          <w:rtl w:val="true"/>
          <w:lang w:bidi="fa-IR"/>
        </w:rPr>
        <w:t xml:space="preserve">. </w:t>
      </w:r>
      <w:bookmarkStart w:id="158" w:name="pg459_5917"/>
    </w:p>
    <w:p>
      <w:pPr>
        <w:pStyle w:val="Heading2"/>
        <w:numPr>
          <w:ilvl w:val="1"/>
          <w:numId w:val="1"/>
        </w:numPr>
        <w:rPr/>
      </w:pPr>
      <w:bookmarkStart w:id="159" w:name="__RefHeading___Toc4123432_211673320"/>
      <w:bookmarkStart w:id="160" w:name="_Toc54"/>
      <w:bookmarkEnd w:id="158"/>
      <w:bookmarkEnd w:id="159"/>
      <w:r>
        <w:rPr>
          <w:rtl w:val="true"/>
        </w:rPr>
        <w:t xml:space="preserve">بخش </w:t>
      </w:r>
      <w:r>
        <w:rPr/>
        <w:t>5</w:t>
      </w:r>
      <w:r>
        <w:rPr>
          <w:rtl w:val="true"/>
        </w:rPr>
        <w:t xml:space="preserve">: </w:t>
      </w:r>
      <w:r>
        <w:rPr>
          <w:rtl w:val="true"/>
        </w:rPr>
        <w:t xml:space="preserve">امامان نور </w:t>
      </w:r>
      <w:r>
        <w:rPr>
          <w:rtl w:val="true"/>
        </w:rPr>
        <w:t>(</w:t>
      </w:r>
      <w:r>
        <w:rPr>
          <w:rtl w:val="true"/>
        </w:rPr>
        <w:t>علیهم السلام</w:t>
      </w:r>
      <w:r>
        <w:rPr>
          <w:rtl w:val="true"/>
        </w:rPr>
        <w:t xml:space="preserve">) </w:t>
      </w:r>
      <w:r>
        <w:rPr>
          <w:rtl w:val="true"/>
        </w:rPr>
        <w:t xml:space="preserve">ونوید از امام مهدی </w:t>
      </w:r>
      <w:r>
        <w:rPr>
          <w:rtl w:val="true"/>
        </w:rPr>
        <w:t>(</w:t>
      </w:r>
      <w:r>
        <w:rPr>
          <w:rtl w:val="true"/>
        </w:rPr>
        <w:t>علیه السلام</w:t>
      </w:r>
      <w:r>
        <w:rPr>
          <w:rtl w:val="true"/>
        </w:rPr>
        <w:t>)</w:t>
      </w:r>
      <w:bookmarkEnd w:id="160"/>
    </w:p>
    <w:p>
      <w:pPr>
        <w:pStyle w:val="Heading3"/>
        <w:numPr>
          <w:ilvl w:val="2"/>
          <w:numId w:val="1"/>
        </w:numPr>
        <w:rPr/>
      </w:pPr>
      <w:bookmarkStart w:id="161" w:name="__RefHeading___Toc4123434_211673320"/>
      <w:bookmarkStart w:id="162" w:name="_Toc5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نوید از امام مهدی در فرهنگهای حدیثی</w:t>
      </w:r>
    </w:p>
    <w:p>
      <w:pPr>
        <w:pStyle w:val="BookText"/>
        <w:rPr/>
      </w:pPr>
      <w:r>
        <w:rPr>
          <w:rFonts w:ascii="IRNazanin" w:hAnsi="IRNazanin" w:eastAsia="IRNazanin"/>
          <w:color w:val="111111"/>
          <w:sz w:val="28"/>
          <w:sz w:val="28"/>
          <w:szCs w:val="28"/>
          <w:rtl w:val="true"/>
          <w:lang w:bidi="fa-IR"/>
        </w:rPr>
        <w:t>یک نکته ظریف قبل از روایات</w:t>
      </w:r>
    </w:p>
    <w:p>
      <w:pPr>
        <w:pStyle w:val="BookText"/>
        <w:rPr/>
      </w:pPr>
      <w:r>
        <w:rPr>
          <w:rFonts w:ascii="IRNazanin" w:hAnsi="IRNazanin" w:eastAsia="IRNazanin"/>
          <w:color w:val="111111"/>
          <w:sz w:val="28"/>
          <w:sz w:val="28"/>
          <w:szCs w:val="28"/>
          <w:rtl w:val="true"/>
          <w:lang w:bidi="fa-IR"/>
        </w:rPr>
        <w:t>امیر مؤمنان ونوید از حضرت مهدی</w:t>
      </w:r>
    </w:p>
    <w:p>
      <w:pPr>
        <w:pStyle w:val="BookText"/>
        <w:rPr/>
      </w:pPr>
      <w:r>
        <w:rPr>
          <w:rFonts w:ascii="IRNazanin" w:hAnsi="IRNazanin" w:eastAsia="IRNazanin"/>
          <w:color w:val="111111"/>
          <w:sz w:val="28"/>
          <w:sz w:val="28"/>
          <w:szCs w:val="28"/>
          <w:rtl w:val="true"/>
          <w:lang w:bidi="fa-IR"/>
        </w:rPr>
        <w:t>امام حسن ونوید از حضرت مهدی</w:t>
      </w:r>
    </w:p>
    <w:p>
      <w:pPr>
        <w:pStyle w:val="BookText"/>
        <w:rPr/>
      </w:pPr>
      <w:r>
        <w:rPr>
          <w:rFonts w:ascii="IRNazanin" w:hAnsi="IRNazanin" w:eastAsia="IRNazanin"/>
          <w:color w:val="111111"/>
          <w:sz w:val="28"/>
          <w:sz w:val="28"/>
          <w:szCs w:val="28"/>
          <w:rtl w:val="true"/>
          <w:lang w:bidi="fa-IR"/>
        </w:rPr>
        <w:t>امام حسین ونوید از حضرت مهدی</w:t>
      </w:r>
    </w:p>
    <w:p>
      <w:pPr>
        <w:pStyle w:val="BookText"/>
        <w:rPr/>
      </w:pPr>
      <w:r>
        <w:rPr>
          <w:rFonts w:ascii="IRNazanin" w:hAnsi="IRNazanin" w:eastAsia="IRNazanin"/>
          <w:color w:val="111111"/>
          <w:sz w:val="28"/>
          <w:sz w:val="28"/>
          <w:szCs w:val="28"/>
          <w:rtl w:val="true"/>
          <w:lang w:bidi="fa-IR"/>
        </w:rPr>
        <w:t>نوید چهارمین امام نور از حضرت مهدی</w:t>
      </w:r>
    </w:p>
    <w:p>
      <w:pPr>
        <w:pStyle w:val="BookText"/>
        <w:rPr/>
      </w:pPr>
      <w:r>
        <w:rPr>
          <w:rFonts w:ascii="IRNazanin" w:hAnsi="IRNazanin" w:eastAsia="IRNazanin"/>
          <w:color w:val="111111"/>
          <w:sz w:val="28"/>
          <w:sz w:val="28"/>
          <w:szCs w:val="28"/>
          <w:rtl w:val="true"/>
          <w:lang w:bidi="fa-IR"/>
        </w:rPr>
        <w:t>امام باقر ونوید از حضرت مهدی</w:t>
      </w:r>
    </w:p>
    <w:p>
      <w:pPr>
        <w:pStyle w:val="BookText"/>
        <w:rPr/>
      </w:pPr>
      <w:r>
        <w:rPr>
          <w:rFonts w:ascii="IRNazanin" w:hAnsi="IRNazanin" w:eastAsia="IRNazanin"/>
          <w:color w:val="111111"/>
          <w:sz w:val="28"/>
          <w:sz w:val="28"/>
          <w:szCs w:val="28"/>
          <w:rtl w:val="true"/>
          <w:lang w:bidi="fa-IR"/>
        </w:rPr>
        <w:t>نمونه هایی از نویدهای امام باقر علیه السلام</w:t>
      </w:r>
    </w:p>
    <w:p>
      <w:pPr>
        <w:pStyle w:val="BookText"/>
        <w:rPr/>
      </w:pPr>
      <w:r>
        <w:rPr>
          <w:rFonts w:ascii="IRNazanin" w:hAnsi="IRNazanin" w:eastAsia="IRNazanin"/>
          <w:color w:val="111111"/>
          <w:sz w:val="28"/>
          <w:sz w:val="28"/>
          <w:szCs w:val="28"/>
          <w:rtl w:val="true"/>
          <w:lang w:bidi="fa-IR"/>
        </w:rPr>
        <w:t>امام صادق ونوید از حضرت مهدی</w:t>
      </w:r>
    </w:p>
    <w:p>
      <w:pPr>
        <w:pStyle w:val="BookText"/>
        <w:rPr/>
      </w:pPr>
      <w:r>
        <w:rPr>
          <w:rFonts w:ascii="IRNazanin" w:hAnsi="IRNazanin" w:eastAsia="IRNazanin"/>
          <w:color w:val="111111"/>
          <w:sz w:val="28"/>
          <w:sz w:val="28"/>
          <w:szCs w:val="28"/>
          <w:rtl w:val="true"/>
          <w:lang w:bidi="fa-IR"/>
        </w:rPr>
        <w:t>یک فرصت طلایی</w:t>
      </w:r>
    </w:p>
    <w:p>
      <w:pPr>
        <w:pStyle w:val="BookText"/>
        <w:rPr/>
      </w:pPr>
      <w:r>
        <w:rPr>
          <w:rFonts w:ascii="IRNazanin" w:hAnsi="IRNazanin" w:eastAsia="IRNazanin"/>
          <w:color w:val="111111"/>
          <w:sz w:val="28"/>
          <w:sz w:val="28"/>
          <w:szCs w:val="28"/>
          <w:rtl w:val="true"/>
          <w:lang w:bidi="fa-IR"/>
        </w:rPr>
        <w:t>دانشگاه جعفری</w:t>
      </w:r>
    </w:p>
    <w:p>
      <w:pPr>
        <w:pStyle w:val="BookText"/>
        <w:rPr/>
      </w:pPr>
      <w:r>
        <w:rPr>
          <w:rFonts w:ascii="IRNazanin" w:hAnsi="IRNazanin" w:eastAsia="IRNazanin"/>
          <w:color w:val="111111"/>
          <w:sz w:val="28"/>
          <w:sz w:val="28"/>
          <w:szCs w:val="28"/>
          <w:rtl w:val="true"/>
          <w:lang w:bidi="fa-IR"/>
        </w:rPr>
        <w:t>نمونه هایی از روایات</w:t>
      </w:r>
    </w:p>
    <w:p>
      <w:pPr>
        <w:pStyle w:val="BookText"/>
        <w:rPr/>
      </w:pPr>
      <w:r>
        <w:rPr>
          <w:rFonts w:ascii="IRNazanin" w:hAnsi="IRNazanin" w:eastAsia="IRNazanin"/>
          <w:color w:val="111111"/>
          <w:sz w:val="28"/>
          <w:sz w:val="28"/>
          <w:szCs w:val="28"/>
          <w:rtl w:val="true"/>
          <w:lang w:bidi="fa-IR"/>
        </w:rPr>
        <w:t>امام کاظم ونوید از حضرت مهدی</w:t>
      </w:r>
    </w:p>
    <w:p>
      <w:pPr>
        <w:pStyle w:val="BookText"/>
        <w:rPr/>
      </w:pPr>
      <w:r>
        <w:rPr>
          <w:rFonts w:ascii="IRNazanin" w:hAnsi="IRNazanin" w:eastAsia="IRNazanin"/>
          <w:color w:val="111111"/>
          <w:sz w:val="28"/>
          <w:sz w:val="28"/>
          <w:szCs w:val="28"/>
          <w:rtl w:val="true"/>
          <w:lang w:bidi="fa-IR"/>
        </w:rPr>
        <w:t>امام رضا ونوید از امام عصر</w:t>
      </w:r>
    </w:p>
    <w:p>
      <w:pPr>
        <w:pStyle w:val="BookText"/>
        <w:rPr/>
      </w:pPr>
      <w:r>
        <w:rPr>
          <w:rFonts w:ascii="IRNazanin" w:hAnsi="IRNazanin" w:eastAsia="IRNazanin"/>
          <w:color w:val="111111"/>
          <w:sz w:val="28"/>
          <w:sz w:val="28"/>
          <w:szCs w:val="28"/>
          <w:rtl w:val="true"/>
          <w:lang w:bidi="fa-IR"/>
        </w:rPr>
        <w:t>امام جواد ونوید از حضرت مهدی</w:t>
      </w:r>
    </w:p>
    <w:p>
      <w:pPr>
        <w:pStyle w:val="BookText"/>
        <w:rPr/>
      </w:pPr>
      <w:r>
        <w:rPr>
          <w:rFonts w:ascii="IRNazanin" w:hAnsi="IRNazanin" w:eastAsia="IRNazanin"/>
          <w:color w:val="111111"/>
          <w:sz w:val="28"/>
          <w:sz w:val="28"/>
          <w:szCs w:val="28"/>
          <w:rtl w:val="true"/>
          <w:lang w:bidi="fa-IR"/>
        </w:rPr>
        <w:t>امام هادی ونوید از حضرت مهدی</w:t>
      </w:r>
    </w:p>
    <w:p>
      <w:pPr>
        <w:pStyle w:val="BookText"/>
        <w:rPr/>
      </w:pPr>
      <w:r>
        <w:rPr>
          <w:rFonts w:ascii="IRNazanin" w:hAnsi="IRNazanin" w:eastAsia="IRNazanin"/>
          <w:color w:val="111111"/>
          <w:sz w:val="28"/>
          <w:sz w:val="28"/>
          <w:szCs w:val="28"/>
          <w:rtl w:val="true"/>
          <w:lang w:bidi="fa-IR"/>
        </w:rPr>
        <w:t>امام حسن عسکری ونوید از حضرت مهدی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آسمانی ونوید از امام مهدی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459_5919"/>
      <w:bookmarkStart w:id="164" w:name="pg459_5919"/>
      <w:bookmarkEnd w:id="164"/>
    </w:p>
    <w:p>
      <w:pPr>
        <w:pStyle w:val="Heading3"/>
        <w:numPr>
          <w:ilvl w:val="2"/>
          <w:numId w:val="1"/>
        </w:numPr>
        <w:rPr/>
      </w:pPr>
      <w:bookmarkStart w:id="165" w:name="pg459_5919"/>
      <w:bookmarkStart w:id="166" w:name="__RefHeading___Toc4123436_211673320"/>
      <w:bookmarkStart w:id="167" w:name="_Toc56"/>
      <w:bookmarkEnd w:id="165"/>
      <w:bookmarkEnd w:id="166"/>
      <w:r>
        <w:rPr>
          <w:rtl w:val="true"/>
        </w:rPr>
        <w:t>نوید از امام مهدی علیه السلام در فرهنگهای حدیثی</w:t>
      </w:r>
      <w:bookmarkEnd w:id="167"/>
    </w:p>
    <w:p>
      <w:pPr>
        <w:pStyle w:val="BookText"/>
        <w:rPr/>
      </w:pPr>
      <w:r>
        <w:rPr>
          <w:rFonts w:ascii="IRNazanin" w:hAnsi="IRNazanin" w:eastAsia="IRNazanin"/>
          <w:color w:val="111111"/>
          <w:sz w:val="28"/>
          <w:sz w:val="28"/>
          <w:szCs w:val="28"/>
          <w:rtl w:val="true"/>
          <w:lang w:bidi="fa-IR"/>
        </w:rPr>
        <w:t>در مجموعه های روایی وفرهنگهای حدیثی شیعه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بی شماری روبرو می گردیم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موقعیتها ومناسبتهای گوناگونی در مورد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روایات را در بشارت ونوید از آن حضرت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نشانگر اهمیت وبهاء دادن پیشوایان راستین اسلام به این مطلب وبیانگر حساسیت موضوع مورد بحث، از دیدگاه آنان است</w:t>
      </w:r>
      <w:r>
        <w:rPr>
          <w:rFonts w:eastAsia="IRNazanin" w:cs="IRNazanin"/>
          <w:color w:val="111111"/>
          <w:sz w:val="28"/>
          <w:szCs w:val="28"/>
          <w:rtl w:val="true"/>
          <w:lang w:bidi="fa-IR"/>
        </w:rPr>
        <w:t>.</w:t>
      </w:r>
    </w:p>
    <w:p>
      <w:pPr>
        <w:pStyle w:val="Heading3"/>
        <w:numPr>
          <w:ilvl w:val="2"/>
          <w:numId w:val="1"/>
        </w:numPr>
        <w:rPr/>
      </w:pPr>
      <w:bookmarkStart w:id="168" w:name="__RefHeading___Toc4123438_211673320"/>
      <w:bookmarkStart w:id="169" w:name="_Toc57"/>
      <w:bookmarkEnd w:id="168"/>
      <w:r>
        <w:rPr>
          <w:rtl w:val="true"/>
        </w:rPr>
        <w:t>یک نکته ظریف قبل از روایات</w:t>
      </w:r>
      <w:bookmarkEnd w:id="169"/>
    </w:p>
    <w:p>
      <w:pPr>
        <w:pStyle w:val="BookText"/>
        <w:rPr/>
      </w:pPr>
      <w:r>
        <w:rPr>
          <w:rFonts w:ascii="IRNazanin" w:hAnsi="IRNazanin" w:eastAsia="IRNazanin"/>
          <w:color w:val="111111"/>
          <w:sz w:val="28"/>
          <w:sz w:val="28"/>
          <w:szCs w:val="28"/>
          <w:rtl w:val="true"/>
          <w:lang w:bidi="fa-IR"/>
        </w:rPr>
        <w:t xml:space="preserve">ما در اینجا از علم وآگاهی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وچگونگی اخبار او از آینده دور ونزدیک، سخن نداریم وتنها با طرح یک نکته ظریف ودقیق به مطالعه روایات مورد اشاره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مورد نظر این است که روایات رسیده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به سه دسته قابل تقسیم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نخست روایاتی است که در مورد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ومسایل مربوط به اوست که شمار اینها از صدها فراتر است ودر کتابهای شیعه واهل سنت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روایاتی است که از آینده نزدیک ودور پس از رحلت پیامبر ونیز از تسلط تبهکارانه رژیم سیاهکار اموی وعباسی،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روایاتی است که از آینده جهان وانسان وواپسین حرکت تاریخی ودگرگونی اوضاع واحوال در آخر الزمان، سخن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وریشه وسرچشمه این سه دسته از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وآن حضرت این رخدادهای دور ونزدیک ووقوع آنها را از چه منشأ ومنبعی گرفته وخبر می دهد؟ هر پاسخی که برای این سؤال داده شود، درست همین پاسخ می تواند پاسخ ما به ریشه وسرچشمه روایات رسیده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آینده جهان وانسان بطور اعم ودر مورد نویدهای آنان از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وهیچ بحثی هم در اینجا از 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براستی علم پیامبر برخاسته از وحی الهی است، که بی تردید از دیدگاه ما چنین است، سرچشمه دانشها وعلوم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نیای گرانقدرشان پیامبر وفرشته امین وحی وذات اقدس الهی است واین علم غیب هم نیست چرا که علم غیب در درجه نخست ویژه خداست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علم غیب دانشمندان گذشته ومعاصر کتابهای بسیاری نوشته اند وما نیز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رسیده در این مورد را آورده ایم وعصاره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دانشها وآگاهیهای متنوع وگسترده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علوم ودانشها را از پیامبر گرامی شنیده وآموخته وروایت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در کتاب ویژه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در کتاب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وبرخی دیگر از آگاهیهای شگفت امامان نور، از ویژگیهای امام معصوم </w:t>
      </w:r>
      <w:bookmarkStart w:id="170" w:name="pg459_5921"/>
    </w:p>
    <w:p>
      <w:pPr>
        <w:pStyle w:val="BookText"/>
        <w:rPr/>
      </w:pPr>
      <w:bookmarkEnd w:id="170"/>
      <w:r>
        <w:rPr>
          <w:rFonts w:ascii="IRNazanin" w:hAnsi="IRNazanin" w:eastAsia="IRNazanin"/>
          <w:color w:val="111111"/>
          <w:sz w:val="28"/>
          <w:sz w:val="28"/>
          <w:szCs w:val="28"/>
          <w:rtl w:val="true"/>
          <w:lang w:bidi="fa-IR"/>
        </w:rPr>
        <w:t>وراستین است که بحث در این مورد نیاز به فرصت ومجال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ما را در نگارش کتابی در این مورد، توفیق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بحث</w:t>
      </w:r>
    </w:p>
    <w:p>
      <w:pPr>
        <w:pStyle w:val="BookText"/>
        <w:rPr/>
      </w:pPr>
      <w:r>
        <w:rPr>
          <w:rFonts w:ascii="IRNazanin" w:hAnsi="IRNazanin" w:eastAsia="IRNazanin"/>
          <w:color w:val="111111"/>
          <w:sz w:val="28"/>
          <w:sz w:val="28"/>
          <w:szCs w:val="28"/>
          <w:rtl w:val="true"/>
          <w:lang w:bidi="fa-IR"/>
        </w:rPr>
        <w:t xml:space="preserve">هنگامی که به مجموعه های حدیثی که در برگیرنده روایات خاندان پیامبر است مراجعه کنیم با انبوهی از نویدها روبرو می گردیم که از همه امامان یازده گانه در مورد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وبیانگر نهایت درجه اهمیت وبها دادن آن بزرگ مردان تاریخ به این موضوع حساس عقیدتی واسلامی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بویژه، پس از آگاهی به موقعیتهای حساس وجایگاهها وشرایط بی نظیری که امامان راستین پیرامون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آگاهی بخشی پرداخته وآن گرانمایه را با نام ونشان ستوده اند، روشنتر می گردد وطبیعی هم هست که امامان اهل بیت با وجود شرایط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باز هم با همه امکان وتا سر حد جهاد وفداکاری، در راه استواری بخشیدن به این واقعیت اساسی واصل عقیدتی،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روایات رسیده از آنان از نظر شما ونیز از نظر روشن یا اجمال وسر بسته بودن، متفاوت است جای شگفتی ندارد، چرا که شرایط حاکم بر زمان آنان مختلف بود وبه برخی فرصت واجازه نمی داد تا این اصل عقیدتی واجتماعی ودینی ار بصورت روشنتر بیان کنند ویا بطور گسترده از آن سخن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برخی از آن روایات</w:t>
      </w:r>
      <w:r>
        <w:rPr>
          <w:rFonts w:eastAsia="IRNazanin" w:cs="IRNazanin"/>
          <w:color w:val="111111"/>
          <w:sz w:val="28"/>
          <w:szCs w:val="28"/>
          <w:rtl w:val="true"/>
          <w:lang w:bidi="fa-IR"/>
        </w:rPr>
        <w:t>:</w:t>
      </w:r>
    </w:p>
    <w:p>
      <w:pPr>
        <w:pStyle w:val="Heading3"/>
        <w:numPr>
          <w:ilvl w:val="2"/>
          <w:numId w:val="1"/>
        </w:numPr>
        <w:rPr/>
      </w:pPr>
      <w:bookmarkStart w:id="171" w:name="__RefHeading___Toc4123440_211673320"/>
      <w:bookmarkStart w:id="172" w:name="_Toc58"/>
      <w:bookmarkEnd w:id="171"/>
      <w:r>
        <w:rPr>
          <w:rtl w:val="true"/>
        </w:rPr>
        <w:t xml:space="preserve">امیر مؤمنان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1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علم ودانش پیامبر وپدر گرانمایه امامان راستین وسالار خاندان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آن حضرت میان همه ی مسلمانان شهرت یافته است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یفتح لی من کل باب ألف باب</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یک هزار باب از علم ودانش را به من آموخت که از هر باب آن هزار باب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رخدادهای فراوان وقضایای بسیاری پیش از رخ دادن آنها، بطور شگفت انگیزی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استیلاء سردسته پلید اموی معاویه بر کشورهای اسلامی</w:t>
      </w:r>
      <w:r>
        <w:rPr>
          <w:rStyle w:val="FootnoteAnchor"/>
          <w:rtl w:val="true"/>
        </w:rPr>
        <w:footnoteReference w:id="110"/>
      </w:r>
      <w:r>
        <w:rPr>
          <w:rFonts w:ascii="IRNazanin" w:hAnsi="IRNazanin" w:eastAsia="IRNazanin"/>
          <w:color w:val="111111"/>
          <w:sz w:val="28"/>
          <w:sz w:val="28"/>
          <w:szCs w:val="28"/>
          <w:rtl w:val="true"/>
          <w:lang w:bidi="fa-IR"/>
        </w:rPr>
        <w:t xml:space="preserve">،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بیست سال پیش از فاجعه غمبار عاشورا</w:t>
      </w:r>
      <w:r>
        <w:rPr>
          <w:rStyle w:val="FootnoteAnchor"/>
          <w:rtl w:val="true"/>
        </w:rPr>
        <w:footnoteReference w:id="111"/>
      </w:r>
      <w:r>
        <w:rPr>
          <w:rFonts w:ascii="IRNazanin" w:hAnsi="IRNazanin" w:eastAsia="IRNazanin"/>
          <w:color w:val="111111"/>
          <w:sz w:val="28"/>
          <w:sz w:val="28"/>
          <w:szCs w:val="28"/>
          <w:rtl w:val="true"/>
          <w:lang w:bidi="fa-IR"/>
        </w:rPr>
        <w:t>، از سردمداران خودکامه رژیم تبهکار عباسی، از بنای بغداد واز انقراض سلسله عباسی بدست مغول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چه می دانی که بغداد چیست؟ سرزمینی است با درختان گز، در آنجا بناها وساختمانهای پرشکوهی بنیاد می گردد وزرداران وزورمندان در آنجا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عنوان پایگاه قدرت ووطن خویش برمی گزینند ومرکز زر وزیور وزینت وتجملات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عیاشی وبدمستی وبازی بنی عباس، مرکز بیداد بیدادگران، پایتخت حکومت ترور ووحشت، قرارگاه رهبران وزمامداران فاسق وفاجر ووزیران خیانتکار می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تبهکاران ورژیم بیدادگر آنان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هیچ کار شایسته ای فرا نمی خوانند وخود نیز اگر بدان دعوت شوند عمل نمی کنند ونه از هیچ عمل زشت ناپسندی، اجتناب می ورزند ونه دیگری را </w:t>
      </w:r>
    </w:p>
    <w:p>
      <w:pPr>
        <w:pStyle w:val="BookText"/>
        <w:rPr/>
      </w:pPr>
      <w:r>
        <w:rPr>
          <w:rFonts w:ascii="IRNazanin" w:hAnsi="IRNazanin" w:eastAsia="IRNazanin"/>
          <w:color w:val="111111"/>
          <w:sz w:val="28"/>
          <w:sz w:val="28"/>
          <w:szCs w:val="28"/>
          <w:rtl w:val="true"/>
          <w:lang w:bidi="fa-IR"/>
        </w:rPr>
        <w:t>از آن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وتباهی در میان آنان به گونه ای رواج می دارد که همجنس بازی رایج می گردد ومردان به مردان وزنان به زنان بسنده می کنند ودر این شرایط فاجعه بار رژیم عباسی است که آن اندوه فراگیر وآن گریه وحزن طولانی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آن از تسلط نژاد ترک، آنان مردمی چشم تنگ هستند وچهره هایشان گرد وکوچک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لباسهایشان حریر وچهره کوسه وبی 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همان جا بسوی رژیم عباسی می تازند که حکومتشان سرچشمه گرفته، رهبر این گروه مهاجم، صدایش رسا وشجاعت وشهامتش بسیار وهمتش بلند است به هیچ شهری روی نمی آورد جز اینکه آن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وپرچمی بر ضد او برافراشته نمی گردد، جز اینکه آن را سرنگون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گونه خواهد بود تا بر همه ی قلمرو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یابد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نیازی به شرح این خطبه نمی بینم بویژه که خود آن، مورد نظر نیست بلکه به عنوان نمونه آمده است، اما در خطبه، نکته ظریفی است که بدان اشاره می رود وآن این است که امیر مؤمنان خبر داد که حکومت فرزندان عباس از خراسان طلوع می کند واز همانجا هم افول وغروب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وشگفت این است که بعدها روشن شد که رژیم بنی عباس از خراسان وبه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واساس آن، از آنجا تأسیس شد وهجوم وحمله مغول نیز از همانجا شروع شد وهمه چیز را با خاک یکسان کرد وخاکستر آن را به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پیش از وقوع، 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من حیث بدأ ملکهم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وعامل انحطاط وسقوط بنی عباس، از همان نقطه طلوعشان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گواه است که همه ی پیش بینی ها وپیشگویی های دقیق آن حضرت همانگونه که فرموده بود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همانگونه بنیاد گردید وهمانگونه شد که به وصف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ومغول نیز از سوی خراسان آمدند ودر بلاد اسلامی همانگونه که گفته شد عمل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بسیار وفاجعه های متعددی خبر داده است که بیشتر آنها به وقوع پیوسته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اخبار آن حضرت از آینده جهان وانسان، خبر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بخش تفسیر آیات پیرامون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به برخی دیگر از روایات از آن حضرت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امیر 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غیبه أمدها طویل کأنی بالشیعه یجولون جولان النعم فی غیبته یطلبون المرعی فلا یجدونه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ثبت منهم علی دینه ولم یقس قلبه لطول أمد امامه فهو معی فی درجتی یوم القیامه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منا اذا قام لم یکن لأحد فی عنقه بیعه فلذلک تخفی ولادته ویغیب شخصه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غیبتی بسیار طولانی است ومن شیعیان را می نگرم که در غیبت او بسان گله بدون شبان سرگردانند، دنبال چراگاهند ونمی یابند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هر کس از اینان بر دین خویشتن استوار باشد وقلبش بخاطر غیبت </w:t>
      </w:r>
    </w:p>
    <w:p>
      <w:pPr>
        <w:pStyle w:val="BookText"/>
        <w:rPr/>
      </w:pPr>
      <w:r>
        <w:rPr>
          <w:rFonts w:ascii="IRNazanin" w:hAnsi="IRNazanin" w:eastAsia="IRNazanin"/>
          <w:color w:val="111111"/>
          <w:sz w:val="28"/>
          <w:sz w:val="28"/>
          <w:szCs w:val="28"/>
          <w:rtl w:val="true"/>
          <w:lang w:bidi="fa-IR"/>
        </w:rPr>
        <w:t>طولانی آن حضرت سخت نگردد چنین کسی با من است ودر قیامت در درجه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می کند بیعت هیچ کس را بر عهده ندارد وبه همین جهت، هم ولادت او در نهان انجام گرفت واز نظرها غایب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آورده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بالحق، المظهر للدین، 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ذلک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والذی بعث محمد بالنبوه واصطفاه علی جمیع البریه ولکن بعد غیبه وحیره، لا یثبت فیها علی دینه الا المخلصون المباشرون لروح الیقین، الذین اخذ الله میثاقهم بولایتنا وکتب فی قلوبهم الایمان وأیدهم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قائم بحق است وآشکار کننده دین وگسترش دهنده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براستی تحقق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بخدایی که محمد را فرمان رسالت داد واو را بر همه انسانیت برگزید، این کار شدنی است، اما پس از غیبت طولانی وسرگردانی ونابسامانی بسیار، مردمی که در آن شرایط زندگی می کنند، جز خالصانی که در اوج یقین هستند وخدا از آنان به ولایت ما پیمان گرفته ودر دلهایشان ایمان را مرقوم داشته وبه روحی از جانب خویش آنان را تأیید فرموده است، جز اینان، کسی بر دین خویش استوار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أهل بیت نبیکم فلئن لبدوا فالبدوا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استنصروکم فانصروهم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فلیفرجن الله الفتنه برجل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خیره الاماء، لایعطیهم الا السیف هرجا هرجا، موضوعا علی عاتقه ثمانیه اشهر، حتی تقول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من ولد فاطمه لرحمنا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یغریه الله ببنی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یسلطه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یجعلهم حطاما ورفاتا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اینما ثقفوا اخذوا وقتلوا تقتیلا، سنه الله فی الذین خلوا من قبل ولن تجد لسنه الله تبدیلا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پیامبرتان بنگرید، اگر بپا خاستند، شما نیز بپا خیزید واگر یاری طلبیدند آنان را با همه وجود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مردی گرانمایه از ما اهل بیت پیامبر، فتنه ها وتباهیها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بهترین کنیزان که به سران فتنه ها وتاریکیها وبیدادگریها، جز شمشیر، حق را به ارمغان نخواهد آورد وشمشیر عدالتش هشت ماه بر دوش اوست وپیکار می کند تا عوامل فتنه وتباهی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قریش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مصلح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ما ترحم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رهروان راه بنی امیه وبقایای فکری آنان اقتدار خواهد بخشید تا آنان را به خاک وخاشاک تبدیل سازد، اینان لعنت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یافته شوند باید دستگیر گردند وبه سختی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خداست که در میان پیشینیان نیز بوده است ودر سنت خدا تغییری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کرد وضمن پیش بینی از رخدادهای آینده از جمله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امر الله وهو کائن وقتا مریحا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ابن خیره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تنتظر؟ أبشر بنصر قریب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فبأبی وامی عده قلیله أسماؤهم فی الأرض مجهوله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 ودر هنگامه ی مناسب خود بطور قطع روی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برای دریافت فرمان ظهور از جانب خدا، انتظار خواهی کشید؟</w:t>
      </w:r>
    </w:p>
    <w:p>
      <w:pPr>
        <w:pStyle w:val="BookText"/>
        <w:rPr/>
      </w:pPr>
      <w:r>
        <w:rPr>
          <w:rFonts w:ascii="IRNazanin" w:hAnsi="IRNazanin" w:eastAsia="IRNazanin"/>
          <w:color w:val="111111"/>
          <w:sz w:val="28"/>
          <w:sz w:val="28"/>
          <w:szCs w:val="28"/>
          <w:rtl w:val="true"/>
          <w:lang w:bidi="fa-IR"/>
        </w:rPr>
        <w:t>به پیروزی بزرگ ونزدیکی از پروردگار بخشایش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ومادرم فدای آن گروه که از نظر شمار اندک اند ودر شکوه وعظمت بسیار ونامشان در روی زمین ناشناخته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الله بقوم یحبهم الله ویحبونه ویملک من هو بینهم غریب، فهو المهدی أحمر الوجه، بشعره صهوبه، یملأ الأرض عدلا بلا صعوبه،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مردمی را می آورد که آنان را دوست دارد وآنان نیز خدا را دوست می دارند وبزرگمردی که میان آنان غریب وناشناخته است فرمانروا وزمامدار امور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گرانمایه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چهره اش درخشان وگندمگون وموهایش 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آسانی لبریز از عدل وداد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خردسالی وکودکی از مادر وپدر جدا می گردد ودر رویشگاه وجایگاه تربیت خویش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مسلمان نشین را با امن وامان فرمانروا می شود واز پی آنان زمین وزمان در قلمرو قدرت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را می شنوند ونسل جوان وسالخورده اطاعتش می کنند واو زمین را لبریز از عدالت می کند همانسان که از جور وبیداد لبریز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که امامت کامل وخلافتش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ظهور او آباد می گردد وبه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خالص وپاک وشکوفا وپرطراوت می شود ونهرهای آن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وتجاوزگریها ریشه کن می شود وخیر وبرکتها بسیار می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آورده اند که آن حضرت ضمن خطبه ای در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أنوار السماوات والارض وسفن النجاه وفینا مکنون العلم والینا مصیر الامور وبمهدینا تقطع الحجج، فهو خاتم الأئمه ومنقذ الامه ومنتهی النور وغامض السر، فلیهنا من استمسک بعروتنا وحشر علی محبتنا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پرتو آسمانها وزمین وکشتیهای نجات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ما نهان است وما گنجینه آنیم وفرجام کارها بسوی ماست وبه مهدی ما، حجتها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امام معصوم، نجات بخش امتها، آخرین نور رسالت وامامت ومعمای پیچیده 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به رشته ی محبت ولایت ما چنگ زده وبا عشق ما محشور می گردند، باید شادمان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صاحب الرایه المحمدیه والدوله الاحمدیه، القائم بالسیف والحال الصادق فی المقال، یمهد الأرض ویحیی السنه والفرض</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 بهوش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پرچم محمدی وفرمانروای دولت احمدی وقیامگر به شمشیر عدالت وراست گفتار وشایسته کردار، خواهد آمد وزمین وزمان را برای برقراری عدالت وشکوفایی ارزشهای اسلامی آماده نموده وسنتهای واجب ومستحب را زنده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یظهر المهدی علی افواه الناس، یشربون ذکره، فلا یکون لهم ذکر غیره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منادی از آسمانها ندا دهد که حق با آل محمد است ودر راه ورسم آنان، همان وقت نام مقدس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افتاده ونقل محافل ومجالس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 مهر او را می نوشند وجز او دیگری را نمی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بر فراز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واپسین حرکت تاریخ وآخرالزمان گرانمردی از فرزندان من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چهره اش سفید وآمیخته به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شکمش اندک برآمده، پاهایش قوی ونیرومند وقامتش چهارشانه است وبر پشت، دو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روی پوست وبه رنگ آن ودیگری بسان نشانه ی پیامبر در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نام مخفی می گردد ودومین نام آشکار وعلنی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پرچمش به اهتزاز درآید شرق وغرب جهان را روشن می سازد ودست مبارکش را بر سر بندگان خدا می نهد وبه برکت آن قلبهای ایمان آورندگان از قطعه های آهنی سخت تر ومقاوم تر می گردد وخدا به هر کدام از آنان قدرت وتوان چهل قهرمان میدان پیکار را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او موجی از شادی وشور عالم گستر می گردد به گونه ای که هیچ مرده ای از مؤمنان نمی ماند جز اینکه موج شادی وشور در آرامگاهش قلب او را شادمان می سازد ومردگان در عالم برزخ به نشان شادمانی به دیدار یکدیگر می شتابند وقیام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نوید می دهند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هم از امیر مؤمنان در این مورد آورده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فی بلده غریبا فعاشر بآدابها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در شهر ودیار بیگانه ای درآمدی با مردمش بر اساس راه ورسم صحیح آن، معاشرت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 الله قائمنا صاحب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القیامه والناس فی دابها</w:t>
      </w:r>
    </w:p>
    <w:p>
      <w:pPr>
        <w:pStyle w:val="BookText"/>
        <w:rPr/>
      </w:pPr>
      <w:r>
        <w:rPr>
          <w:rFonts w:ascii="IRNazanin" w:hAnsi="IRNazanin" w:eastAsia="IRNazanin"/>
          <w:color w:val="111111"/>
          <w:sz w:val="28"/>
          <w:sz w:val="28"/>
          <w:szCs w:val="28"/>
          <w:rtl w:val="true"/>
          <w:lang w:bidi="fa-IR"/>
        </w:rPr>
        <w:t xml:space="preserve">هو المدرک الثار لی یا 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لک، فاصبر لأتعابها</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 آن قیام بی نظیر، در واپسین حرکت تاریخ را، پاداش نیکویی ارزانی دارد، مردم بر شیوه ی عادلانه وراه ورسم افتخارآفرین او می گرایند واو نه تنها خونخواه من که دادخواه مظلومیت تو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رنج وفشار روزگار، در راه حق وعدالت شکیبایی پیشه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آخرین لحظات زندگی سراسر نور وافتخار وبه هنگام وصیت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بیا وبر پیکر من نماز بگذار وهفت تکبیر در نماز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چنین نمازی به هیچ کس جز من وبزرگمردی که نام بلند آوازه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نسل برادرت حسین است ودر واپسین حرکت تاریخ وآخر الزمان قیام خواهد کرد، روا نیست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با ظهور خویش انحرافات وکحیها، را از دامان حق زدوده وحق را آنگونه که مورد رضای خداست برپا خواهد داشت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روایات رسیده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امید که در بخشهای آینده این کتاب نیز، برخی از آنها را بیاوریم</w:t>
      </w:r>
      <w:r>
        <w:rPr>
          <w:rFonts w:eastAsia="IRNazanin" w:cs="IRNazanin"/>
          <w:color w:val="111111"/>
          <w:sz w:val="28"/>
          <w:szCs w:val="28"/>
          <w:rtl w:val="true"/>
          <w:lang w:bidi="fa-IR"/>
        </w:rPr>
        <w:t xml:space="preserve">. </w:t>
      </w:r>
      <w:bookmarkStart w:id="173" w:name="pg459_5931"/>
    </w:p>
    <w:p>
      <w:pPr>
        <w:pStyle w:val="Heading3"/>
        <w:numPr>
          <w:ilvl w:val="2"/>
          <w:numId w:val="1"/>
        </w:numPr>
        <w:rPr/>
      </w:pPr>
      <w:bookmarkStart w:id="174" w:name="__RefHeading___Toc4123442_211673320"/>
      <w:bookmarkStart w:id="175" w:name="_Toc59"/>
      <w:bookmarkEnd w:id="173"/>
      <w:bookmarkEnd w:id="174"/>
      <w:r>
        <w:rPr>
          <w:rtl w:val="true"/>
        </w:rPr>
        <w:t xml:space="preserve">امام حسن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گرانمایه 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سالار جوانان بهشت، نواده ی بزرگ پیامبر ویکی از پیشیوایان معصوم وگرانقدری است که از وجود گرانمایه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حیات بخش ودگرگون ساز او،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روایات رسیده از آن گرامی، بویژه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شمار اندک است</w:t>
      </w:r>
      <w:r>
        <w:rPr>
          <w:rStyle w:val="FootnoteAnchor"/>
          <w:rtl w:val="true"/>
        </w:rPr>
        <w:footnoteReference w:id="126"/>
      </w:r>
      <w:r>
        <w:rPr>
          <w:rFonts w:ascii="IRNazanin" w:hAnsi="IRNazanin" w:eastAsia="IRNazanin"/>
          <w:color w:val="111111"/>
          <w:sz w:val="28"/>
          <w:sz w:val="28"/>
          <w:szCs w:val="28"/>
          <w:rtl w:val="true"/>
          <w:lang w:bidi="fa-IR"/>
        </w:rPr>
        <w:t>، جای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کرد که دوران خلافت آن بزرگوار که از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وتا شهادت جانسوز حضرتش ادامه داشت بیش از ده سال نبود وآن هم در جوی مالامال از رنج واندوه ونگرانی وفشار سپری شد وفرصتی برای حرکت فکری وفرهنگی مورد نظر پیش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زن جگر خواره، بر کرسی قدرت تکیه زد وشرایط واوضاع جاری،او را در جنگ پایان ناپذیر وخشونت بار وکور وبی هدفش بر ضد خاندان پیامبر،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 المال مسلمانان را، غاصبانه گشود وبوسیله آن وجدان ها را خرید ومزدوران را به خدمت استبداد گرفت، تا از سویی با روایات دروغین وساختگی، نام نیک وبلند آوازه خاندان وحی ورسالت را لکه دار ووجاهت ومعنویت آنان را درهم شکسته وطهارت وقداستشان را،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دگر سو با سر هم کردن احادیث ساختگی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بتراشند تا بدینوسیله جامه پاکی وشرافت بر اندام پلید امویان بپوشانند وخاندان وحی ورسالت را از صحنه زندگی جامعه ها وهدایت عصرها ونسلها، برای همیشه کنار زنند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وبراستی که در همه ادوار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زشت جلوه دادن واقعیتها، تحریف حقایق ونشر وپخش نارواها، نقش فوق العاده ای داشته است، بویژه که با </w:t>
      </w:r>
    </w:p>
    <w:p>
      <w:pPr>
        <w:pStyle w:val="BookText"/>
        <w:rPr/>
      </w:pPr>
      <w:r>
        <w:rPr>
          <w:rFonts w:ascii="IRNazanin" w:hAnsi="IRNazanin" w:eastAsia="IRNazanin"/>
          <w:color w:val="111111"/>
          <w:sz w:val="28"/>
          <w:sz w:val="28"/>
          <w:szCs w:val="28"/>
          <w:rtl w:val="true"/>
          <w:lang w:bidi="fa-IR"/>
        </w:rPr>
        <w:t>قدرت ظالمانه وخشونت بار نیز همدوش وهمراه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مکتب اهل بیت وپیروان آنان در سخت ترین فشار وسرکوب وناامنی ونگرانی، روزگار می گذراندند وگردبادهای سیاست، افکار وآرزوها را در هم می 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عجیب ومشکلات سهمگین ورنج ومصائب بسیار می زیست با این وصف چگونه زمان مناسبی برای نشر حقایق وبیان واقعیات می یافت؟</w:t>
      </w:r>
    </w:p>
    <w:p>
      <w:pPr>
        <w:pStyle w:val="BookText"/>
        <w:rPr/>
      </w:pPr>
      <w:r>
        <w:rPr>
          <w:rFonts w:ascii="IRNazanin" w:hAnsi="IRNazanin" w:eastAsia="IRNazanin"/>
          <w:color w:val="111111"/>
          <w:sz w:val="28"/>
          <w:sz w:val="28"/>
          <w:szCs w:val="28"/>
          <w:rtl w:val="true"/>
          <w:lang w:bidi="fa-IR"/>
        </w:rPr>
        <w:t>وکجا امکانات بدو فرصت می داد تا از امور عظیمی که تنها دلهای آرام آنها را می پذیرد وتنها افکار واندیشه های سالم با آنها انسجام می یابد سخن گوید؟</w:t>
      </w:r>
    </w:p>
    <w:p>
      <w:pPr>
        <w:pStyle w:val="BookText"/>
        <w:rPr/>
      </w:pPr>
      <w:r>
        <w:rPr>
          <w:rFonts w:ascii="IRNazanin" w:hAnsi="IRNazanin" w:eastAsia="IRNazanin"/>
          <w:color w:val="111111"/>
          <w:sz w:val="28"/>
          <w:sz w:val="28"/>
          <w:szCs w:val="28"/>
          <w:rtl w:val="true"/>
          <w:lang w:bidi="fa-IR"/>
        </w:rPr>
        <w:t xml:space="preserve">اما با وجودی که در آن مقطع از تاریخ در مردم گرایش به شنیدن حدیث وضبط آن نبود وهیچ اهتمامی به فراگرفتن دانش از سر چشمه پاک وگوارای آن به چشم نمی خورد، با این وصف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وستایش از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وانگذاشت وبه هنگامی که از سختی شرایط سخن می گفت با بهره وری شایسته از فرصت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أنه ما منا أحد الا ویقع فی عنقه بیعه لطاغیه زمانه الا القائم الذی یصلی روح الله عیسی بن مریم، خلفه فان الله عزَّ وجلَّ یخفی ولادته ویغیب شخصه لئلا یکون لاحد فی عنقه بیعه اذا خرج ذاک التاسع من ولد اخی الحسین، ابن سیده الاماء، یطیل الله عمره فی غیبه، ثم یظهره بقدرته فی صوره شاب ابن دون اربعین سنه، ذلک لیعلم أن الله علی کل شیء قدیر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دانستید که هر کدام از ما خاندان وحی ورسالت تحت سیطره وحاکمیت طاغوت زمانش زندگی می کند وبناچار فشار ستم بر او تحمیل می گردد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 که روح خدا، عیسی بن مریم، به امامت او نماز می گذارد، چرا که خداوند ولادت او را مخفی وشخصیت او را نهان می دارد تا </w:t>
      </w:r>
      <w:bookmarkStart w:id="176" w:name="pg459_5933"/>
    </w:p>
    <w:p>
      <w:pPr>
        <w:pStyle w:val="BookText"/>
        <w:rPr/>
      </w:pPr>
      <w:bookmarkEnd w:id="176"/>
      <w:r>
        <w:rPr>
          <w:rFonts w:ascii="IRNazanin" w:hAnsi="IRNazanin" w:eastAsia="IRNazanin"/>
          <w:color w:val="111111"/>
          <w:sz w:val="28"/>
          <w:sz w:val="28"/>
          <w:szCs w:val="28"/>
          <w:rtl w:val="true"/>
          <w:lang w:bidi="fa-IR"/>
        </w:rPr>
        <w:t>هنگامی که به دستور او ظهور کند، بیعت قدرت مداری را به گردن نداشته وتحت حاکمیت ظالمی زندگی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نهمین امام معصوم، از نسل برادرم حسین است وفرزند بهترین زنان، خداوند در پشت پرده غیبت عمر او را به بلندای آفتاب طولانی می سازد وآنگاه به قدرت خویش او را در چهره جوانی، کمتر از چهل سال ظاهر می سازد تا همگان بدانند که خداوند بر هر کاری تواناست</w:t>
      </w:r>
      <w:r>
        <w:rPr>
          <w:rFonts w:eastAsia="IRNazanin" w:cs="IRNazanin"/>
          <w:color w:val="111111"/>
          <w:sz w:val="28"/>
          <w:szCs w:val="28"/>
          <w:rtl w:val="true"/>
          <w:lang w:bidi="fa-IR"/>
        </w:rPr>
        <w:t>.</w:t>
      </w:r>
    </w:p>
    <w:p>
      <w:pPr>
        <w:pStyle w:val="Heading3"/>
        <w:numPr>
          <w:ilvl w:val="2"/>
          <w:numId w:val="1"/>
        </w:numPr>
        <w:rPr/>
      </w:pPr>
      <w:bookmarkStart w:id="177" w:name="__RefHeading___Toc4123444_211673320"/>
      <w:bookmarkStart w:id="178" w:name="_Toc60"/>
      <w:bookmarkEnd w:id="177"/>
      <w:r>
        <w:rPr>
          <w:rtl w:val="true"/>
        </w:rPr>
        <w:t xml:space="preserve">امام حسین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سرور آزادگان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شرایط سخت ودردناکی زیست که برادر گرانمایه اش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بلکه می توان به اطمینان گفت که فشار استبداد وارتجاع روزگار، در دوران امامت آن حضرت به حق وعدالت وطرفداران آن شکننده تر بود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پس از برادرش حدود ده سال زندگی کرد ودر آن مدت کوتاه، رنجها شدت یافت وبلاها بیشتر شد وفشار به طول انجامید وبا همه اینها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از دست نداد، بلکه با بهره وری از فرصت به ستایش وتمجید از مصلح بزرگ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واز وجود گرانمایه وظهور ونقش شکوه بارش به مردم، بشارتها ونویدها داد؛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به عبدالله بن عمر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الا یوم واحد لطول الله عزَّ وجلَّ ذلک الیوم حتی یخرج رجل من ولدی یملأها عدلا وقسطا کما ملئت جورا وظلما، کذلک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این جهان تنها یک روز باقی مانده باشد خداوند آن روز را طولانی می سازد تا مردی از فرزندان من ظهور کند وجهان را همانگونه که از ظلم وجور لبریز گشته است از عدالت وقسط مالامال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من به همین صورت گفتم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یکی از مردان قبیله پر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هذه الامه هو التاسع من ولدی وهو صاحب الغیبه وهو الذی یقسم میراثه وهو حی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نهمین فرزند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وهم اوست که در همان حال که زنده است، اموال او را ظالمان به عنوان میراث ناروا می برند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حضرت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المهدی لأنکره الناس، لأنه یرجع الیهم شابا وهم یحسبونه شیخا کبیرا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وبرای اصلاح جهان بپا خیزد مردم او را انکار می کنند ونمی شناسند زیرا می پندارند که او پیر وکهنسال است در صورتی که آن حضرت در اوج جوانی ظهور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 أولهم أمیرالمؤمنین علی بن أبی طالب وآخرهم التاسع من ولی، وهو الامام القائم بالحق، یحیی الله به الأرض بعد موتها ویظهر به دین الحق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غیبه یرتد فیها أقوام ویثبت فیها علی الدین آخرون، </w:t>
      </w:r>
    </w:p>
    <w:p>
      <w:pPr>
        <w:pStyle w:val="BookText"/>
        <w:rPr/>
      </w:pPr>
      <w:r>
        <w:rPr>
          <w:rFonts w:ascii="IRNazanin" w:hAnsi="IRNazanin" w:eastAsia="IRNazanin"/>
          <w:color w:val="111111"/>
          <w:sz w:val="28"/>
          <w:sz w:val="28"/>
          <w:szCs w:val="28"/>
          <w:rtl w:val="true"/>
          <w:lang w:bidi="fa-IR"/>
        </w:rPr>
        <w:t>فیؤذون 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دوازده نفر به عنوان مهدی خواهیم داشت که نخستین آنان علی وآخرینشان امام از نسل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واوست که بحق وبرای حق، قیام می کند وخداوند بوسیله او زمین را پس از آنکه مرده است زنده می سازد ودین حق را بر همه عقاید ومذاهب، گر چه شرک گرایان را ناخوش آید، پیروزی کامل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غیبتی طولانی خواهد داشت وبه دلیل آن، گروهی از مردم راه انحراف وارتداد در پیش می گیرند وگروهی در دین وآیین توحیدی خویش وایمان به دوازدهمین امام نور، ثابت قدم واستوار می مانند وبخاطر این استواری در عقیده، اذیت وآزارها را تحمل می کنند وبه تمسخر،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ونوید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w:t>
      </w:r>
    </w:p>
    <w:p>
      <w:pPr>
        <w:pStyle w:val="BookText"/>
        <w:rPr/>
      </w:pPr>
      <w:r>
        <w:rPr>
          <w:rFonts w:ascii="IRNazanin" w:hAnsi="IRNazanin" w:eastAsia="IRNazanin"/>
          <w:color w:val="111111"/>
          <w:sz w:val="28"/>
          <w:sz w:val="28"/>
          <w:szCs w:val="28"/>
          <w:rtl w:val="true"/>
          <w:lang w:bidi="fa-IR"/>
        </w:rPr>
        <w:t>اما بدانید که شکیبای بر اذیتها وآزارها در عصر غمبار غیبت آن حضرت، بسان مجاهدی است که پیشاروی پیامبر با شمشیرش</w:t>
      </w:r>
    </w:p>
    <w:p>
      <w:pPr>
        <w:pStyle w:val="BookText"/>
        <w:rPr/>
      </w:pPr>
      <w:r>
        <w:rPr>
          <w:rFonts w:ascii="IRNazanin" w:hAnsi="IRNazanin" w:eastAsia="IRNazanin"/>
          <w:color w:val="111111"/>
          <w:sz w:val="28"/>
          <w:sz w:val="28"/>
          <w:szCs w:val="28"/>
          <w:rtl w:val="true"/>
          <w:lang w:bidi="fa-IR"/>
        </w:rPr>
        <w:t>در حال جهاد وپیکار با کفر وارتجاع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آورده است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صاحب الأمر الطرید الشرید، الموتور بأبیه، المکی بعمه یضع سیفه علی عائقه ثمانیه أشهر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آیا شما صاحب الامر هستید؟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الامر، آن بزرگمرد در نهان است که دور از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79" w:name="pg459_5936"/>
    </w:p>
    <w:p>
      <w:pPr>
        <w:pStyle w:val="BookText"/>
        <w:rPr/>
      </w:pPr>
      <w:bookmarkEnd w:id="179"/>
      <w:r>
        <w:rPr>
          <w:rFonts w:ascii="IRNazanin" w:hAnsi="IRNazanin" w:eastAsia="IRNazanin"/>
          <w:color w:val="111111"/>
          <w:sz w:val="28"/>
          <w:sz w:val="28"/>
          <w:szCs w:val="28"/>
          <w:rtl w:val="true"/>
          <w:lang w:bidi="fa-IR"/>
        </w:rPr>
        <w:t xml:space="preserve">انتقام گیرنده ی خون پاک وبناحق ریخته پدر وهم کنیه عموی گرانقدرش اباجعفر است؛ برای اصلاح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وبرانداختن فتنه ها وتباهیها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شمشیر بر دوش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4123446_211673320"/>
      <w:bookmarkStart w:id="181" w:name="_Toc61"/>
      <w:bookmarkEnd w:id="180"/>
      <w:r>
        <w:rPr>
          <w:rtl w:val="true"/>
        </w:rPr>
        <w:t xml:space="preserve">نوید چهارمین امام نور از حضرت مهدی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از نوید دهندگان به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امام نور، حضرت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وشایسته ی تعمق وآگاهی است که آن حضرت، در شرایط وروزگار مرگبار وظالمانه، به این اصل عقیدتی اشاره فرموده که قلم از بیان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 زمان با حادثه خونبار کربلا می زیست وروز عاشورا پدر گرانمایه، بستگان وشاخ وبرگها ومیوه های آن درخت پاک وتناور را در یک روز در راه خدا واهداف بلند الهی، از دست داد وامواج غمها ومصائب بزرگ وفاجعه بار،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چند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باریدن کرد وسه بار حکم اعدام آن پیشوای فرزانه از سوی استبداد وارتجاع اموی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پس از شهادت پدرش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در مجلس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بیداد دمشق</w:t>
      </w:r>
      <w:r>
        <w:rPr>
          <w:rStyle w:val="FootnoteAnchor"/>
          <w:rtl w:val="true"/>
        </w:rPr>
        <w:footnoteReference w:id="138"/>
      </w:r>
      <w:r>
        <w:rPr>
          <w:rFonts w:ascii="IRNazanin" w:hAnsi="IRNazanin" w:eastAsia="IRNazanin"/>
          <w:color w:val="111111"/>
          <w:sz w:val="28"/>
          <w:sz w:val="28"/>
          <w:szCs w:val="28"/>
          <w:rtl w:val="true"/>
          <w:lang w:bidi="fa-IR"/>
        </w:rPr>
        <w:t xml:space="preserve">به دستور سردمدار خون آشام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وآنجا کار شقاوت به جایی رسید که به دستور یزید، قبری در محوطه بزرگ کاخ حفر کردند تا پس از اجرای حکم ظالمانه اعدام، پیکر مطهرش را در آنجا،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بزرگ، آن وجود گرانمایه را از شرارت آن پلیدان حفظ کرد ونقشه های تبهکارانه آنان را نقش بر آب نمود واو را از مرگ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جمعه ای از آن روزهای دردآور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 سردمدار پلید اموی، یزید، بعنوان امام جمعه به مسجد جامع دمشق آمد وچون خود فاقد دین وفرهنگ وناتوان از اندرز وارشاد امتش بود به سخنوری مزدور، دستور داد تا خطبه های نماز جمعه را بجای او ایراد کند، اما محور بحث وچهار چوب خطبه ها را برای او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دستور داد به عنوان خطبه های نماز جمعه، اموی زادگان پلید ودر صدر آنان معاویه ویزید را مورد ستایش قرار دهد وبرایشان بارانی از فضیلتهای دروغین وساختگی بباراند ومتقابلا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انواع دروغ سازی ها وتهمت ها با بیشرمانه ترین شیوه، به بدی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ودریغ ودرد که آن سخنور فرومایه ومزدور خواسته ونقشه یزید را به اجرا درآورد وحضرت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اجبار در مسجد حاضر بود وآن یاوه ها ودروغها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این شرایط دردناک بود که آن حضرت شجاعانه بپا خاست وجو سکوت واختناق یزید را درهم شکست وبه گونه ای که طنین ندای تکان دهنده وجو شهامتمندانه اش گوشها را پر وانبوه نمازگزاران مسجد اموی را بسوی خود متوجه سازد، چون شیری خشمگین بر سر آن سخنور مزدور خروشید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مرضاه المخلوق بسخط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ورضایت خاطر مخلوقی حقیر وناچیز را به خشم وناخشنودی آفریدگار بزرگ هستی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سوزان آتش پرشراره ی دوزخ، جایگاه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همه ی چشمها به او دوخته شد ونفسها برای شنیدن سخنان او در گلوها بند آمد از یزید اجازه خواست تا بر فراز منبر رود وآن مردک پلید وفرومایه، پس از بهانه تراشیهای بسیار، بخاطر اصرار مردم اجازه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رفت وپس از مقدمه ای فشرده در اندرز </w:t>
      </w:r>
    </w:p>
    <w:p>
      <w:pPr>
        <w:pStyle w:val="BookText"/>
        <w:rPr/>
      </w:pPr>
      <w:r>
        <w:rPr>
          <w:rFonts w:ascii="IRNazanin" w:hAnsi="IRNazanin" w:eastAsia="IRNazanin"/>
          <w:color w:val="111111"/>
          <w:sz w:val="28"/>
          <w:sz w:val="28"/>
          <w:szCs w:val="28"/>
          <w:rtl w:val="true"/>
          <w:lang w:bidi="fa-IR"/>
        </w:rPr>
        <w:t>وارشاد مردم، همه را به خود متوجه ساخت ودلها، قلبها، افکار وعواطف مجلس را تسخیر کرد وآنگاه با فرزانگی وشهامت بسیار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ستا وفضلنا بسبع، اعطینا العلم والحلم والسماحه والفصاحه والشجاعه والمحبه فی قلوب المؤمنین وفضلنا بأن منا النبی المختار ومنا الصدیق ومنا الطیار ومنا أسد الله وأسد رسوله ومنا سبطی هذه الامه ومنا مهدی هذه الامه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شش ویژگی ارزانی داشته وبا شش امتیاز ما را بر همگان فضیلت وبرتری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نعمت گرانبهای دانش، بردباری، سخاوت، فصاحت وشجاعت عنایت فرمود وبذر مهر ومحبت ما را بر دلها وقلبهای باایمان افشانده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ما را با شش ویژگی به دیگر انسانها برتری وفضیلت بخشیده است، آن شش امتیاز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برگزیده خدا از ماست وصدیق امت امیر مؤمنان، جعفر طیار، حمزه شیر خدا وپیامبر، دو نواده ی گرانمایه پیامبر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وحی ورسالت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تخفی ولادته علی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 لیخرج حین یخرج ولیس لأحد فی عنقه بیعه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بر مردم مخفی می ماند به گونه ای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بدنیا نیامده است تا بدینگونه ظهور کند وبه هنگامه ظهور، بیعت هیچ کسی را برعهده نداشته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آورده است که در مورد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پرسیدم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ان ذلک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لمکتوب عندنا فی الصحیفه التی فیه ذکر المحن التی تجری علینا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ثم یکون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تمتد الغیبه بولی الله عزَّ وجلَّ الثانی عشر من أوصیاء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زمان غیبته، القائلین بامامته والمنتظرین ظهوره أفضل من أهل کل زمان، لأن الله تبارک وتعالی أعطاهم من العقول والأفهام والمعرفه ما صارت به الغیبه عندهم بمنزله المشاهده وجعلهم فی ذلک الزمان بمنزله المجاهدین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أولئک المخلصون حقا وشیعتنا صدقا والدعاه الی الله عزَّ وجلَّ سرا وجهرا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براستی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صحیفه ای که نزد ما خاندان پیامبر است ودر آن همه رنجهایی که پس از پیامبر بر ما می رود نوشته شده است، این مطلب نیز به روشنی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 وجود گرانمایه به قدرت الهی دیده به جهان گشود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غیبت دوازدهمین جانشین پیامبر پس از یازده امام، ادامه خواهد 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غیبت آن حضرت که به امامت او معتقد وظهورش را انتظار می کشند، از مردم همه ی قرون واعصار بهترند چرا که خداوند به آنان خرد وشناخت وبینشی داده است که عصر غیبت برای آنان بسان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پاداشت جهادگرانی را می دهد که پیشاروی پیامبر با شمشیر جهاد </w:t>
      </w:r>
    </w:p>
    <w:p>
      <w:pPr>
        <w:pStyle w:val="BookText"/>
        <w:rPr/>
      </w:pPr>
      <w:r>
        <w:rPr>
          <w:rFonts w:ascii="IRNazanin" w:hAnsi="IRNazanin" w:eastAsia="IRNazanin"/>
          <w:color w:val="111111"/>
          <w:sz w:val="28"/>
          <w:sz w:val="28"/>
          <w:szCs w:val="28"/>
          <w:rtl w:val="true"/>
          <w:lang w:bidi="fa-IR"/>
        </w:rPr>
        <w:t>کردند، آنان براستی خالصند وشیعیان حقیقی وراستین ما وفراخوان بسوی خدا در آشکار ونهان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آورده است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مناسنن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من أبینا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 من نوح وسنه من ابراهیم وسنه من موسی وسنه من عیسی وسنه من أیوب وسنه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آدم 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أبراهیم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فخفاء الولاده واعتزال الناس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فالخوف والتقیه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الناس فیه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فالفرج بعد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سنتهایی از پیامبران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ونشانی از پدرمان آدم، سنت ونشانی از نوح، سنت ونشانی از ابراهیم، سنت ونشانی از موسی، سنت ونشانی از عیسی، سنت ونشانی از ایوب وسنت ونشانی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 او از آدم ونوح طول عمر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ونشان از ابراهیم، ولادت نهانی ودوری گزیدن از مردم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ونشان از موسی، خوف وتقیه از ستمکاران عنان گسیخته</w:t>
      </w:r>
      <w:r>
        <w:rPr>
          <w:rFonts w:eastAsia="IRNazanin" w:cs="IRNazanin"/>
          <w:color w:val="111111"/>
          <w:sz w:val="28"/>
          <w:szCs w:val="28"/>
          <w:rtl w:val="true"/>
          <w:lang w:bidi="fa-IR"/>
        </w:rPr>
        <w:t xml:space="preserve">. </w:t>
      </w:r>
      <w:bookmarkStart w:id="182" w:name="pg459_5941"/>
    </w:p>
    <w:p>
      <w:pPr>
        <w:pStyle w:val="BookText"/>
        <w:rPr/>
      </w:pPr>
      <w:bookmarkEnd w:id="182"/>
      <w:r>
        <w:rPr>
          <w:rFonts w:ascii="IRNazanin" w:hAnsi="IRNazanin" w:eastAsia="IRNazanin"/>
          <w:color w:val="111111"/>
          <w:sz w:val="28"/>
          <w:sz w:val="28"/>
          <w:szCs w:val="28"/>
          <w:rtl w:val="true"/>
          <w:lang w:bidi="fa-IR"/>
        </w:rPr>
        <w:t>ونشان از عیسی، اختلاف مردم در مورد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ونشان از ایوب، گشایش ونجات پس از بلا وگرفتاری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ونشان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چهارمین امام نور به همین چند روایت، بسنده می شود، بدان امید که در آینده نیز از آن حضرت روایاتی در این مورد بیابیم</w:t>
      </w:r>
      <w:r>
        <w:rPr>
          <w:rFonts w:eastAsia="IRNazanin" w:cs="IRNazanin"/>
          <w:color w:val="111111"/>
          <w:sz w:val="28"/>
          <w:szCs w:val="28"/>
          <w:rtl w:val="true"/>
          <w:lang w:bidi="fa-IR"/>
        </w:rPr>
        <w:t>.</w:t>
      </w:r>
    </w:p>
    <w:p>
      <w:pPr>
        <w:pStyle w:val="Heading3"/>
        <w:numPr>
          <w:ilvl w:val="2"/>
          <w:numId w:val="1"/>
        </w:numPr>
        <w:rPr/>
      </w:pPr>
      <w:bookmarkStart w:id="183" w:name="__RefHeading___Toc4123448_211673320"/>
      <w:bookmarkStart w:id="184" w:name="_Toc62"/>
      <w:bookmarkEnd w:id="183"/>
      <w:r>
        <w:rPr>
          <w:rtl w:val="true"/>
        </w:rPr>
        <w:t xml:space="preserve">امام باقر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محتوای کتابهای تاریخی، چنین دریافت می گردد که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تحول ودگرگونی در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در جامعه، آگاهی وشوق به کسب دانش پدیدار شد وبسیاری از دانش طلبان برای تحصیل دانش وکسب بینش، بویژه فقه، تفسیر وحدیث بار سفر بسته وبسوی مراکز علمی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اندکی رشد فکری وروحیه حقجویی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شنیدن روایات، بی آنکه در مورد آن تحقیق وتحلیل وپرس وجو شود، اکتفا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مردم برای اندوختن دانش وبهره وری از کسانی که یاران پیامبر را دیده بودند، به مدینه روی می آوردند واز آنان علم ودانش فرا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فقیهانی که از کوفه ودیگر شهرهای کشور پهناور اسلامی به مدینه هجرت نموده وبه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جوشان بینش ودانش او بهره ها می گرفتند وعطش سوزان خویش را از دریای بی کرانه علم وچشمه سارهای بینش وحکمت آن حضرت برطرف می ساختند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ومعارف، در ابعاد گوناگون از سوی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تشنگان دانش وکمال می جوشید ودلایل وبراهین، در زمینه های شناخت خدا، عدل، پیامبر شناسی، معادشناسی،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اصل امامت، برای آنان باریدن می کرد وحقیقت، برای همه آشکار می شد</w:t>
      </w:r>
      <w:r>
        <w:rPr>
          <w:rFonts w:eastAsia="IRNazanin" w:cs="IRNazanin"/>
          <w:color w:val="111111"/>
          <w:sz w:val="28"/>
          <w:szCs w:val="28"/>
          <w:rtl w:val="true"/>
          <w:lang w:bidi="fa-IR"/>
        </w:rPr>
        <w:t xml:space="preserve">. </w:t>
      </w:r>
      <w:bookmarkStart w:id="185" w:name="pg459_5942"/>
    </w:p>
    <w:p>
      <w:pPr>
        <w:pStyle w:val="BookText"/>
        <w:rPr/>
      </w:pPr>
      <w:bookmarkEnd w:id="185"/>
      <w:r>
        <w:rPr>
          <w:rFonts w:ascii="IRNazanin" w:hAnsi="IRNazanin" w:eastAsia="IRNazanin"/>
          <w:color w:val="111111"/>
          <w:sz w:val="28"/>
          <w:sz w:val="28"/>
          <w:szCs w:val="28"/>
          <w:rtl w:val="true"/>
          <w:lang w:bidi="fa-IR"/>
        </w:rPr>
        <w:t xml:space="preserve">با این بیان، طبیعی است که روایات رسیده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وجود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وشمار، بسیار می باشد که دانشمندان وفقهایی که از محضر آن حضرت کسب فیض می نمودند واز شاگردان برجسته او بودند همه نگاشته اند وچون این کتاب توان ترسیم همه آنها را ندارد، از این رو به برخی از آنان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وخاطرنشان می سازیم که در بخشهای آینده کتاب نیز نمونه های دیگری خواهیم آورد همانگونه که در بخشهای پیشین به مناسبتهایی گوناگون برخی از آنها را آورده ایم</w:t>
      </w:r>
      <w:r>
        <w:rPr>
          <w:rFonts w:eastAsia="IRNazanin" w:cs="IRNazanin"/>
          <w:color w:val="111111"/>
          <w:sz w:val="28"/>
          <w:szCs w:val="28"/>
          <w:rtl w:val="true"/>
          <w:lang w:bidi="fa-IR"/>
        </w:rPr>
        <w:t>.</w:t>
      </w:r>
    </w:p>
    <w:p>
      <w:pPr>
        <w:pStyle w:val="Heading3"/>
        <w:numPr>
          <w:ilvl w:val="2"/>
          <w:numId w:val="1"/>
        </w:numPr>
        <w:rPr/>
      </w:pPr>
      <w:bookmarkStart w:id="186" w:name="__RefHeading___Toc4123450_211673320"/>
      <w:bookmarkStart w:id="187" w:name="_Toc63"/>
      <w:bookmarkEnd w:id="186"/>
      <w:r>
        <w:rPr>
          <w:rtl w:val="true"/>
        </w:rPr>
        <w:t xml:space="preserve">نمونه هایی از نویدهای امام باقر </w:t>
      </w:r>
      <w:r>
        <w:rPr>
          <w:rtl w:val="true"/>
        </w:rPr>
        <w:t>(</w:t>
      </w:r>
      <w:r>
        <w:rPr>
          <w:rtl w:val="true"/>
        </w:rPr>
        <w:t>علیه السلام</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در محضر درس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هنگامی که حاضران رفتند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الذی حتمه الله قیام قائمنا، فمن شک فیما أقول لقی الله وهو به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 المسمی باسمی والمکنی بکنیتی، السابع من بعدی، بأبی من یملأ الأرض عدلا وقسطا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أدرکه فیسلم له وسلم لمحمد وعلی فقد وجبت له الجنه ومن لم یسلم فقد حرم الله علیه الجنه ومأواه النار وبئس مثوی الظالمین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رخدادهایی که خداوند وقوع آن را قطعی ساخته است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آنچه می گویم تردید کند با حال کفر به خدا، او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ومادرم فدای وجود گرانمایه او باد که همنام وهم کنیه من است هفتمین امام پس از من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فدای کسی باد که زمین را لبریز از عدل وداد می کند همان گونه که به </w:t>
      </w:r>
    </w:p>
    <w:p>
      <w:pPr>
        <w:pStyle w:val="BookText"/>
        <w:rPr/>
      </w:pPr>
      <w:r>
        <w:rPr>
          <w:rFonts w:ascii="IRNazanin" w:hAnsi="IRNazanin" w:eastAsia="IRNazanin"/>
          <w:color w:val="111111"/>
          <w:sz w:val="28"/>
          <w:sz w:val="28"/>
          <w:szCs w:val="28"/>
          <w:rtl w:val="true"/>
          <w:lang w:bidi="fa-IR"/>
        </w:rPr>
        <w:t>هنگامه ی ظهورش از ستم وبیداد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سعادت دیدار او را داشت وهمانگونه که به پیامبر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ودرود می گوید بر آن حضرت درود گفت وفرمانبردار او گردید، بهشت بر او واجب می گردد وهر کس به آن وجود گرانمایه سلام نگفت، خداوند بهشت را بر او حرام ساخته واو را در آتش سوزان جای خواهد داد وچه بدجایی است جایگاه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دانش پژوهی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آورده است که بامدادی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فی کتاب الله عزَّ وجلَّ عرضت بقلبی فأقلقتنی وأسهرتنی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فاسألی یا أم هانیء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المسأله سألتینی یا أم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مولود فی آخرالزمان، هو المهدی هذه العتره، تکون له حیره وغیبه یضل فیها اقوام ویهتدی فیها أقوام، فیاطوبی لک ان أدرکتیه، ویا طوبی لمن أدرکه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شریف ذهن وفکرم را بخود مشغول داشته وخوابم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ام هانی؟ بپرس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 الجوار الکنس</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خوبی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گرانمایه ای است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عترت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خاندان وحی ورسالت، برای او غیبت وحیرتی است که گروهی در آن گمراه می گردند وگروه هایی راه حق وهدایت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بحالت اگر او وزمان او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وخوشا بحال آنانکه او را درک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آورده است که روزی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دارالفلک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القائم أو هلک، بأی واد سلک وقال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وقد بلیت عظامه فعند ذلک فأرجوه، فاذا سمعتم به فأتوه ولو حبوا علی الثلج</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به گونه ای بود که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یا به شهادت رسیده ویا سرنوشت او روشن نیست ودیگری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چیزی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اوج حیرت وناامیدی وتردید مردم، شما به ظهور او امیدوار باشد وهنگامی که خبر ظهور او را شنیدید به هر صورت ممکن، حتی خزیدن بر روی برف ویخ، بسوی او بشتاب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همین مقدار از روایات رسیده از پنجمین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نماییم، بدان امید که در آینده بحث، برخی دیگر از روایات آن حضرت را در این مورد، بیاوریم</w:t>
      </w:r>
      <w:r>
        <w:rPr>
          <w:rFonts w:eastAsia="IRNazanin" w:cs="IRNazanin"/>
          <w:color w:val="111111"/>
          <w:sz w:val="28"/>
          <w:szCs w:val="28"/>
          <w:rtl w:val="true"/>
          <w:lang w:bidi="fa-IR"/>
        </w:rPr>
        <w:t xml:space="preserve">. </w:t>
      </w:r>
      <w:bookmarkStart w:id="188" w:name="pg459_5945"/>
    </w:p>
    <w:p>
      <w:pPr>
        <w:pStyle w:val="Heading3"/>
        <w:numPr>
          <w:ilvl w:val="2"/>
          <w:numId w:val="1"/>
        </w:numPr>
        <w:rPr/>
      </w:pPr>
      <w:bookmarkStart w:id="189" w:name="__RefHeading___Toc4123452_211673320"/>
      <w:bookmarkStart w:id="190" w:name="_Toc64"/>
      <w:bookmarkEnd w:id="188"/>
      <w:bookmarkEnd w:id="189"/>
      <w:r>
        <w:rPr>
          <w:rtl w:val="true"/>
        </w:rPr>
        <w:t xml:space="preserve">امام صادق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سخن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وشکوفایی دانش وفرهنگ در آن روزگار، نیاز به نوشتن کتاب جداگانه ای دارد چه بسا که اگر کسی بخواهد همه ابعاد شخصیت آن حضرت ووضعیت کامل عصر او را از نظر سیاسی وعلمی وشرایط ویژه ای که در آن زمان به هم آمیخته بود، همه را ترسیم نماید، نیاز به نوشتن دائره المعارف بزرگی خواهد داشت که ما در اینجا به گونه ای فشرده بدان شرایط اشاره می کنیم</w:t>
      </w:r>
      <w:r>
        <w:rPr>
          <w:rFonts w:eastAsia="IRNazanin" w:cs="IRNazanin"/>
          <w:color w:val="111111"/>
          <w:sz w:val="28"/>
          <w:szCs w:val="28"/>
          <w:rtl w:val="true"/>
          <w:lang w:bidi="fa-IR"/>
        </w:rPr>
        <w:t>.</w:t>
      </w:r>
    </w:p>
    <w:p>
      <w:pPr>
        <w:pStyle w:val="Heading3"/>
        <w:numPr>
          <w:ilvl w:val="2"/>
          <w:numId w:val="1"/>
        </w:numPr>
        <w:rPr/>
      </w:pPr>
      <w:bookmarkStart w:id="191" w:name="__RefHeading___Toc4123454_211673320"/>
      <w:bookmarkStart w:id="192" w:name="_Toc65"/>
      <w:bookmarkEnd w:id="191"/>
      <w:r>
        <w:rPr>
          <w:rtl w:val="true"/>
        </w:rPr>
        <w:t>یک فرصت طلایی</w:t>
      </w:r>
      <w:bookmarkEnd w:id="192"/>
    </w:p>
    <w:p>
      <w:pPr>
        <w:pStyle w:val="BookText"/>
        <w:rPr/>
      </w:pPr>
      <w:r>
        <w:rPr>
          <w:rFonts w:ascii="IRNazanin" w:hAnsi="IRNazanin" w:eastAsia="IRNazanin"/>
          <w:color w:val="111111"/>
          <w:sz w:val="28"/>
          <w:sz w:val="28"/>
          <w:szCs w:val="28"/>
          <w:rtl w:val="true"/>
          <w:lang w:bidi="fa-IR"/>
        </w:rPr>
        <w:t xml:space="preserve">درست اواسط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حکومت بیداد اموی به سرعت رویه اضمحلال ونابودی می رفت ورژیم عباسی در حال تأسیس وتشکیل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عباسیان پایه های رژیم فریب کارانه خویش را در شهرها، بویژه مدینه منوره استحکام بخشند، آن حضرت مجال ومیدان بسیار مساعد وگسترده ای برای نشر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وتوانست بر فراز منبر نیای بزرگش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منبری که میمونها وبوزینه های اموی بر روی آن جست وخیز می کردند، 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روزگار، آن فاجعه را در خواب دیده وقرآن از آن سخن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اریناک الا فتنه للناس والشجره الملعونه فی القرآن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4123456_211673320"/>
      <w:bookmarkStart w:id="194" w:name="_Toc66"/>
      <w:bookmarkEnd w:id="193"/>
      <w:r>
        <w:rPr>
          <w:rtl w:val="true"/>
        </w:rPr>
        <w:t>دانشگاه جعفری</w:t>
      </w:r>
      <w:bookmarkEnd w:id="1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شجره ی ملعونه با انهدام رژیم پلید بنی امیه از هم پاشید وشجره ی طیبه خاندان وحی ورسالت فرصتی یافت تا میوه وبهره خویش را به بشریت ارزانی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آزادی بیان وقلم بدست آورد وشرایط جاری او را یاری کرد تا بر فراز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گیرد ودر همان مسجد وهمان پایگاه توحید وتقوا، فقه، تفسیر، عقاید ودیگر رشته های علمی وفکری را به انبوه دانش دوستان، تدریس نماید، به گونه ای که رفته رفته هر روز، مجلس درس آن حضرت با حضور چهار هزار نفر فقیه، محدث، مفسر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به افتخار کسب فیض شاگردی آن حضرت نایل آمده وخود نیز بارها بدان اعتراف وافتخار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ابوحنفیه، 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اشاره به آن دو سال پرافتخار وپربرکت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وبهره وری از دریای ژرف وگسترده دانش، بینش ومعارف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ششمین امام نور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السنتان لهلک نعمان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 شاگردی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وفراگرفتن علوم ومعارف از آن بزرگوار نبود، نعمان هلاک وگمراه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از این دانشگاه پربرکت جعفری شخصیتهای بزرگ وشایسته کردار ودرست اندیشی فارغ التحصیل شدند که جهان بشریت بوسیله آنان به شکوه واقتدار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شیمیدان جهان عرب واسلام،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کسانی که با برشمردن نام ونشان آنان بحث طولانی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وکار شکوه وعظمت علمی وفرهنگی دانشگاه جعفری به جایی رسید که تنها در مسجد جامع کوفه نهصد نفر اندیشمند وصاحبنظر در عقاید ومذاهب بحث وتدریس وسخنرانی می کردند وهر کدام هم گفتارشان به سر چشمه همیشه جوشان دانش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داشت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95" w:name="pg459_5947"/>
    </w:p>
    <w:p>
      <w:pPr>
        <w:pStyle w:val="BookText"/>
        <w:rPr/>
      </w:pPr>
      <w:bookmarkEnd w:id="195"/>
      <w:r>
        <w:rPr>
          <w:rFonts w:ascii="IRNazanin" w:hAnsi="IRNazanin" w:eastAsia="IRNazanin"/>
          <w:color w:val="111111"/>
          <w:sz w:val="28"/>
          <w:sz w:val="28"/>
          <w:szCs w:val="28"/>
          <w:rtl w:val="true"/>
          <w:lang w:bidi="fa-IR"/>
        </w:rPr>
        <w:t xml:space="preserve">بدینسان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آمادگی اندیشه ها وفراهم بودن امکانات وزمینه مساعد، فرصت مناسبی یافت تا انگشت روی آن نقطه حساس نهد ونقطه مورد نظرش را بفشارد واز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واز وجود گرانمایه او برای همه معتقدان وشیفتگانش، نویدها وبشارتها دهد وبه صورتهای گوناگون از ابعاد مختلف شخصیت وقیام نقش 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هم هست که آن حضرت، گاه از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وگاه از نسب بلند وپرافتخارش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نشانه های ظهور او پیام دارد وگاه از دوران حکومت سراسر عدل ومهرش وگاه در مورد مسایل ومطالبی که در این جهت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بگوییم که روایات رسیده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سخن درست وسنجیده ای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روایات رسیده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دیده نشده است ودلیل آن، همان شرایط مساعد وجو آماده ای بود که برای آن حضرت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ما نمی توانیم همه روایات رسیده از آن جناب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محتوای غنی وشمار بسیار آنها در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 رعایت تناسب در بخشهای مختلف کتاب خواهیم آورد ودر این بخش بخاطر عایت اسلوب بحث، تنها به ترسیم برخی از آنها بسنده می شود</w:t>
      </w:r>
      <w:r>
        <w:rPr>
          <w:rFonts w:eastAsia="IRNazanin" w:cs="IRNazanin"/>
          <w:color w:val="111111"/>
          <w:sz w:val="28"/>
          <w:szCs w:val="28"/>
          <w:rtl w:val="true"/>
          <w:lang w:bidi="fa-IR"/>
        </w:rPr>
        <w:t>.</w:t>
      </w:r>
    </w:p>
    <w:p>
      <w:pPr>
        <w:pStyle w:val="Heading3"/>
        <w:numPr>
          <w:ilvl w:val="2"/>
          <w:numId w:val="1"/>
        </w:numPr>
        <w:rPr/>
      </w:pPr>
      <w:bookmarkStart w:id="196" w:name="__RefHeading___Toc4123458_211673320"/>
      <w:bookmarkStart w:id="197" w:name="_Toc67"/>
      <w:bookmarkEnd w:id="196"/>
      <w:r>
        <w:rPr>
          <w:rtl w:val="true"/>
        </w:rPr>
        <w:t>نمونه هایی از روایات</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آورده اند که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أناس دوله یرقبونها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ودولتنا فی آخر الدهر تظهر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دولت وحکومتی است که انتظارش را می کشند وحکومت عادلانه وجهانی ما، در آخرالزمان پدیدار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أقر بجمیع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 المهدی کان کمن أقر بجمیع الأنبیا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المهدی؟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یغیب عنکم شخصه ولا یحل لکم تسمیته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همه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ومهدی آنان را نپذیرد، بسان کسی است که به همه ی پیابران خدا ایمان آورده اما رسالت آخرین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شما خواهد بود،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امام از نسل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نظرها غایب می گردد وآوردن صریح نام مقدسش برای شما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خود 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سنن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وقع علیهم من الغیبات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منا أهل البیت، حذو النعل بالنعل، والقذه بالقذه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القائم منکم أهل البیت؟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الخامس من ولد ابنی موسی، ذلک ابن سیده الاماء، یغیب غیبه یرتاب فیها المبطلون، ثم یظهره الله عزَّ وجلَّ، فیفتح علی یدیه مشارق الأرض ومغاربه وینزل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خلفه وتشرق الأرض بنور ربها ولا تبقی فی الأرض بقعه عبد فیها غیر الله عزَّ وجلَّ الا عبدالله فیها ویکون الدین کله لله </w:t>
      </w:r>
    </w:p>
    <w:p>
      <w:pPr>
        <w:pStyle w:val="BookText"/>
        <w:rPr/>
      </w:pP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سنتهای جاری بر پیامبران خدا در مسایل غیبی، بطور کامل وبه همان صورت،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خاندان وحی ورسالت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پنجمین امام از نسل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وفرزند سالار کنیزان عصر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غیبتی خواهد بود که باطل گرایان در موردش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می سازد وبه دست توانای او، شرق وغرب گیتی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وبه امامت او نماز می گذارد وزمین به نور پروردگارش نورباران می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هیچ نقطه ای نمی ماند که در آنجا غیر خدا پرستیده شود ودین همه اش از آن خدا می گردد وگر چه مشرکان را خوش نیاید، توحیدگرایی ودین حق، همه جا سایه گستر وحاکم می گردد</w:t>
      </w:r>
      <w:r>
        <w:rPr>
          <w:rFonts w:eastAsia="IRNazanin" w:cs="IRNazanin"/>
          <w:color w:val="111111"/>
          <w:sz w:val="28"/>
          <w:szCs w:val="28"/>
          <w:rtl w:val="true"/>
          <w:lang w:bidi="fa-IR"/>
        </w:rPr>
        <w:t xml:space="preserve">». </w:t>
      </w:r>
      <w:bookmarkStart w:id="198" w:name="pg459_5950"/>
    </w:p>
    <w:p>
      <w:pPr>
        <w:pStyle w:val="Heading3"/>
        <w:numPr>
          <w:ilvl w:val="2"/>
          <w:numId w:val="1"/>
        </w:numPr>
        <w:rPr/>
      </w:pPr>
      <w:bookmarkStart w:id="199" w:name="__RefHeading___Toc4123460_211673320"/>
      <w:bookmarkStart w:id="200" w:name="_Toc68"/>
      <w:bookmarkEnd w:id="198"/>
      <w:bookmarkEnd w:id="199"/>
      <w:r>
        <w:rPr>
          <w:rtl w:val="true"/>
        </w:rPr>
        <w:t xml:space="preserve">امام کاظم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شرایط حاکم بر زمان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سیاسی واجتماعی عصر پدر گرانقدرش بسیار متفاوت بود؛ چرا که آن حضرت بخشی مهمی از زندگی پر برکت خویش را در زندان استبداد وارتجاع وبه دور از مردم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حالی که رابطه او را با جامعه خویش قطع کرده بودند واو در قعر زندانها وزیر زمینهای تاریک محبوس بود، در همانجا به عبادت خدا وراز ونیاز با محبوب ومعشوق خویش، روزگار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دوبار آن حضرت را از زندان آزاد کردند اما همواره تحت مراقبت شدید امنیتی قرار داشت تا باز هم به زندان بیداد بازگردانده شده وسرانجام بوسیله ی سم غدر وخیانت به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است که امکانات وآزادی آن حضرت، تا چه اندازه محدود بود واو تا کجا در فشار وتنگنا قرار داشت وطبیعی است که با این شرایط وحشتناک نمی تواند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رژیم عباسی از نام بلند او در هراس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مشروح وروایات گوناگونی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حضرت با همه محدودیتها، فشارها وفقدان فرصت وامکانات باز هم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داد وفرهنگهای حدیثی وروایی از سخنان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محبوب دلها تهی نیست که ما برای نمونه، برخی از آنها را ترسیم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سالارم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شریفه پرسیدم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علیکم نعمه ظاهره وباطنه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ونعمتهای خویش را چه آشکار وچه پنهانی، به تمامی بر شما ارزانی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النعمه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الظاهر والباطنه الامام الغایب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فی الأئمه من یغیب؟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عن أبصار الناس شخصه ولا یغیب عن قلوب المؤمنین ذکره وهو الثانی عشر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یسهل الله له کل عسیر ویذلل له کل صعب ویظهر له کنوز الأرض ویقرب له کل بعید ویبیر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جبار عنید ویهلک علی یده کل 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ابن سیده الاماء الذی تخفی علی الناس ولادته ولا یحل لهم تسمیته حتی یظهره الله عزَّ وجلَّ، فیملأ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راستین است که آشکار است ونعمت باطنی ونهانی امام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دوازده گانه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غائب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وجود گرانمایه اش از برابر دیدگان مردم نهان می شود، اما یاد ونام مقدسش از قلبهای مردم باایمان غائب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کار مشکلی را برای او آسان وهر امر پیچیده وسختی را برای او رام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گنجهای زمین را برای او آشکار وهر دوری را برایش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خودکامه ی کینه توزی را بوسیله آن حضرت نابود وهر شیطان سرکشی را بدست او به خاک هلاکت می افکند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سالار کنیزان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بر مردم مخفی می ماند وبردن نام گرامیش بطور علنی، ناپسند است تا خداوند او را فرمان ظهور دهد وقیام دهد وآنگاه است که زمین وزمان را از عدل وداد پر می سازد، همانگونه که به هنگامه </w:t>
      </w:r>
    </w:p>
    <w:p>
      <w:pPr>
        <w:pStyle w:val="BookText"/>
        <w:rPr/>
      </w:pPr>
      <w:r>
        <w:rPr>
          <w:rFonts w:ascii="IRNazanin" w:hAnsi="IRNazanin" w:eastAsia="IRNazanin"/>
          <w:color w:val="111111"/>
          <w:sz w:val="28"/>
          <w:sz w:val="28"/>
          <w:szCs w:val="28"/>
          <w:rtl w:val="true"/>
          <w:lang w:bidi="fa-IR"/>
        </w:rPr>
        <w:t>ظهورش از ستم وبیداد لبریز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القائم بالحق ولکن القائم الذی یطهر الأرض من أعداء الله ویملأها عدلا کما ملئت جورا هو الخامس من ولدی، له غیبه یطول أمدها خوفا علی نفسه، یرتد فیها أقوام ویثبت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لیشعتنا المتمسکین بحبلنا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غیبه قائمنا، الثابتین علی موالاتنا والبراءه من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منا ونحن منهم، قد رضوا بنا أئمه ورضینا بهم شیعه وطوبی لهم،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فی درجتنا یوم القیامه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اما آن قائمی که زمین را از دشمنان خدا پاک می سازد وآن را همانگونه که به هنگامه ظهورش از ستم وبیداد لبریز است از عدل وداد سرشار ومالامال می سازد، او پنجمین امام از نسل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فرمان خدا وبرای حفظ جان خویش، غیبتی طولانی خواهد داشت به گونه ای که گروه هایی راه ارتداد در پیش می گیرند وگروهی در دین خدا واعتقاد به امامت ثابت قدم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عصر غیبت قائم ما به ریسمان ولایت ومحبت اهل بیت چنگ زده وبر دوستی ما پایداری نموده وبه بیزاری از دشمنان ما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ما هستند وما از آنان، آنان به امامت ما خشنودند وما به پیروی آنان از اهل بیت پیامبر خویش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آنان در روز رستاخیز با ما ودر درجه ما خواهند بود</w:t>
      </w:r>
      <w:r>
        <w:rPr>
          <w:rFonts w:eastAsia="IRNazanin" w:cs="IRNazanin"/>
          <w:color w:val="111111"/>
          <w:sz w:val="28"/>
          <w:szCs w:val="28"/>
          <w:rtl w:val="true"/>
          <w:lang w:bidi="fa-IR"/>
        </w:rPr>
        <w:t xml:space="preserve">». </w:t>
      </w:r>
      <w:bookmarkStart w:id="201" w:name="pg459_5953"/>
    </w:p>
    <w:p>
      <w:pPr>
        <w:pStyle w:val="Heading3"/>
        <w:numPr>
          <w:ilvl w:val="2"/>
          <w:numId w:val="1"/>
        </w:numPr>
        <w:rPr/>
      </w:pPr>
      <w:bookmarkStart w:id="202" w:name="__RefHeading___Toc4123462_211673320"/>
      <w:bookmarkStart w:id="203" w:name="_Toc69"/>
      <w:bookmarkEnd w:id="201"/>
      <w:bookmarkEnd w:id="202"/>
      <w:r>
        <w:rPr>
          <w:rtl w:val="true"/>
        </w:rPr>
        <w:t xml:space="preserve">امام رضا </w:t>
      </w:r>
      <w:r>
        <w:rPr>
          <w:rtl w:val="true"/>
        </w:rPr>
        <w:t>(</w:t>
      </w:r>
      <w:r>
        <w:rPr>
          <w:rtl w:val="true"/>
        </w:rPr>
        <w:t>علیه السلام</w:t>
      </w:r>
      <w:r>
        <w:rPr>
          <w:rtl w:val="true"/>
        </w:rPr>
        <w:t xml:space="preserve">) </w:t>
      </w:r>
      <w:r>
        <w:rPr>
          <w:rtl w:val="true"/>
        </w:rPr>
        <w:t xml:space="preserve">ونوید از امام عصر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عصر هشتمین امام نور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گوناگونی بود وسخن از آن روزگار، نیاز به بحث گسترده وکتاب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اندیشه نیستم که آن روزگار، روزگار آزادی کامل برای بیان حقایق وحرکت بر اساس عدالت وفضیلت بود وآن گرامی می توانست هر سخن حقی را به زبان آورد یا هر کار شایسته ای را در جهت خدمت به حق ومردم ستمدیده انجام دهد ونیز بر این اندیشه هم نیستم که آن حضرت به گونه ای در فشار استبداد بود که نمی توانست سخنی از حق وعدالت به زبان آورد،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آنگونه بود ونه اینگونه، بلکه جو حاکم بر عصر وجامعه زمان او، میان آزادی واستبداد مطلق در نوسان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هارون، آن عنصر تجاوزکار، مرد وپسرش مأمون بجای او قدرت را بدست گرفت، به ظاهر، سیاست محبت ودوستی با علوی ها ودر صدر آنان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 وشرایط سیاسی او را ناگزیر ساخت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عهدی خویش برگزیند ودر کشور پهناور اسلامی بنام آن حضرت سکه بزند وبه سخنوران وشاعرانی که او را می ستودند، بذل وبخشش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فرصت گرانبهایی بود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منظور سخن گفتن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ونوید دادن به آن وجود گرانمایه وظهورش، به شایستگی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شاعر اندیشمند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وقصیده معروف خویش را بر او خواند وبه این شعر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امام لا محاله خارج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 xml:space="preserve">یمیز فینا کل حق وباطل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ویجزی علی النعماء والنقمات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شکوهمند امام راستین از خاندان رسالت که بی تردید ظهور خواهد نمود وبراساس نویدهایی که داده شده است، در پرتو نام بلند خدا وبرکات او برای اصلاح زمین وزمان بپا خواهد 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میان جامعه، هر حق وباطل وداد وبیدادی را از هم جدا می سازد وبر نعمت ها وشایسته کرداریها وسپاسگزاریها ونیز بیدادها وناهنجاریها پاداش وکیفر درخور،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شاعر این شعر را خواند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گریست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روح القدس علی لسانک بهذین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هذا الامام؟ ومتی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أنی سمعت بخروج امام منکم یطهر الأرض من الفساد ویملأها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ابنی وبعد محمد ابنه علی وبعد علی ابنه الحسن وبعد الحسن ابنه الحجه القائم المنتظر فی غیبته، المطاع فی ظهوره لو لم یبق الدنیا الا یوم واحد لطول الله ذلک الیوم حتی یخرج فیملا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فاخبار عن الوقت ولقد حدثنی أبی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القائم من ذریتک؟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یجلیها لوقتها لا هو، ثقلت فی السماوات والأرض، لا یأتیکم الا بغته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بیت،</w:t>
      </w:r>
    </w:p>
    <w:p>
      <w:pPr>
        <w:pStyle w:val="BookText"/>
        <w:rPr/>
      </w:pPr>
      <w:r>
        <w:rPr>
          <w:rFonts w:ascii="IRNazanin" w:hAnsi="IRNazanin" w:eastAsia="IRNazanin"/>
          <w:color w:val="111111"/>
          <w:sz w:val="28"/>
          <w:sz w:val="28"/>
          <w:szCs w:val="28"/>
          <w:rtl w:val="true"/>
          <w:lang w:bidi="fa-IR"/>
        </w:rPr>
        <w:t>روح القدس بر زبانت سخن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وچه زمانی ظهور خواهد کرد؟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از اهل آن شنیده ام که امامی از شما خاندان وحی ورسالت قیام خواهد کرد وزمین وزمان را از تباهی وفساد پاک کرده واز </w:t>
      </w:r>
    </w:p>
    <w:p>
      <w:pPr>
        <w:pStyle w:val="BookText"/>
        <w:rPr/>
      </w:pPr>
      <w:r>
        <w:rPr>
          <w:rFonts w:ascii="IRNazanin" w:hAnsi="IRNazanin" w:eastAsia="IRNazanin"/>
          <w:color w:val="111111"/>
          <w:sz w:val="28"/>
          <w:sz w:val="28"/>
          <w:szCs w:val="28"/>
          <w:rtl w:val="true"/>
          <w:lang w:bidi="fa-IR"/>
        </w:rPr>
        <w:t>عدل وداد لبریز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وپس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غیبتش دیدگان در انتظارند وپس از ظهور مبارکش فرمانش را به جان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جهان جز یک روز باقی نمانده باشد خداوند آن روز را آنقدر طولانی خواهد ساخت که او ظهور کند وزمین را از عدل وداد پر کند همانگونه که به هنگامه ظهورش از ستم وبیداد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هنگامه قیام وظهور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گرانقدرم آورده اند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هنگامه قیام فرزندش سؤال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قیام وظهور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برپایی قیامت است که جز خدا هیچ کس از هنگامه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بر آسمانها وزمین گران است وهنگامه ظهور آن حضرت بناگاه به شما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هنگامه ظهور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أن یکون شیخ السن، شاب المنظر، حتی أن الناظر الیه لیحسبه ابن أربعین سنه أو دونها وان من علاماته أن لایهرم بمرور الأیام واللیالی حتی یأتیه أجله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هایش این است که با وجود عمر طولانی بصورت جوانی شاداب وپرشکوه ظاهر می گردد به گونه ای که هر کس بر او نظاره کند او را کمتر از چهل سال می نگرد واز دیگر نشانه هایش این است که گذشت روزگار تا آخرین لحظات زندگی او را پیر نمی سازد</w:t>
      </w:r>
      <w:r>
        <w:rPr>
          <w:rFonts w:eastAsia="IRNazanin" w:cs="IRNazanin"/>
          <w:color w:val="111111"/>
          <w:sz w:val="28"/>
          <w:szCs w:val="28"/>
          <w:rtl w:val="true"/>
          <w:lang w:bidi="fa-IR"/>
        </w:rPr>
        <w:t xml:space="preserve">. </w:t>
      </w:r>
      <w:bookmarkStart w:id="204" w:name="pg459_5956"/>
    </w:p>
    <w:p>
      <w:pPr>
        <w:pStyle w:val="Heading3"/>
        <w:numPr>
          <w:ilvl w:val="2"/>
          <w:numId w:val="1"/>
        </w:numPr>
        <w:rPr/>
      </w:pPr>
      <w:bookmarkStart w:id="205" w:name="__RefHeading___Toc4123464_211673320"/>
      <w:bookmarkStart w:id="206" w:name="_Toc70"/>
      <w:bookmarkEnd w:id="204"/>
      <w:bookmarkEnd w:id="205"/>
      <w:r>
        <w:rPr>
          <w:rtl w:val="true"/>
        </w:rPr>
        <w:t xml:space="preserve">امام جواد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به دلیل نزدیکی دوران زندگی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خداوند اقتضا می کرد که نویدها وبشارتهای آن بزرگوار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باشد، چرا که عصر آن گرامی با میلاد محبوب دلها چیزی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انتظار می رفت که نویدها در مورد نزدیک شدن میلاد پیشوایی که قرآن وپیامبر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بشارت داده بودند، بمنظور آگاهی غفلت زدگان، قوت قلب وآرامش خاطر مؤمنان، در گسترده تریش شکل ممکن صورت گیرد اما دست فریب وخیانت رژیم عباسی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بهاران جوانی وطراوت وشکوفایی زندگی در حالی که 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گرانمایه اش نگذشته بود، بوسیله سم خیانت به شهادت رساند ومانع از این بشارتها ونویدها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تن از طاغوتهای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 که هر کدام از آنها نسبت به وجود گرانمایه آن حضرت، قلبی مملو از کینه وخشم داشتند وهر لحظه او را در فشار وتنگنای بیشتری قرار می دادند وبرای بدنام ساختن نام نیکو وبلند آوازه اش وبه منظور خاموش ساختن نور وجودش، توطئه ها می چیدند ونقشه ها می کشیدند، اما با وجود آن موانع ومشکلات که بر سر راه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باز هم کتابهای حدیثی ومجموعه های روایی ما، از روایات ونویدهای رسیده از آن حضرت در مورد وجود گرانمایه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شرفیاب شدم وتصمیم گرفتم که از او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قائم آل محمد است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اینکه سخن آغاز نمایم او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أباالقاسم ان القائم منا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أن ینتظر فی غیبته ویطاع </w:t>
      </w:r>
    </w:p>
    <w:p>
      <w:pPr>
        <w:pStyle w:val="BookText"/>
        <w:rPr/>
      </w:pPr>
      <w:r>
        <w:rPr>
          <w:rFonts w:ascii="IRNazanin" w:hAnsi="IRNazanin" w:eastAsia="IRNazanin"/>
          <w:color w:val="111111"/>
          <w:sz w:val="28"/>
          <w:sz w:val="28"/>
          <w:szCs w:val="28"/>
          <w:rtl w:val="true"/>
          <w:lang w:bidi="fa-IR"/>
        </w:rPr>
        <w:t>فی ظهوره وهو الثالث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بالنبوه وخصنا بالامامه انه لو لم یبق من الدنیا الا یوم واحد لطول الله ذلک الیوم حتی یخرج فیه، فیملأ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تبارک الله وتعالی یصلح له أمره فی لیله، کما أصلح أمر کلیمه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ذهب لیقتبس لأهله نارا فرجع وهو رسول نبی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وحی ورسالت،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اوست که در دوران غیبتش باید مردم انتظار ظهورش را برند وپس از ظهور فرمان او را به جان بخرند وسومین فرزند از نسل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برانگیخت وما را به امامت برگزید، اگر از عمر این جهان تنها یک روز باقی مانده باشد، خداوند آن روز را طولانی خواهد ساخت تا او ظهور نموده، جهان را پر از عدل وداد سازد، همانگونه که به هنگامه ظهورش از ستم وبیداد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 قیام او را در یک شب تاریخی وجاودانه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کار رسالت ونبوت موسی بن عمران را به هنگامی که به سوی آتش رفت تا برای خاندان خویش از آن برگیرد، اصلاح فرمود وآن جناب در حالی بازگشت که به رسالت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فضیلت ترین وبرترین اعمال شیعیان ودوستداران ما،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حضرت عبدالعظیم حسنی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همان اصلاحگر بزرگی که زمین را لبریز از عدالت ودادگری خواهد ساخت همانگونه که در آستانه ظهورش از </w:t>
      </w:r>
    </w:p>
    <w:p>
      <w:pPr>
        <w:pStyle w:val="BookText"/>
        <w:rPr/>
      </w:pPr>
      <w:r>
        <w:rPr>
          <w:rFonts w:ascii="IRNazanin" w:hAnsi="IRNazanin" w:eastAsia="IRNazanin"/>
          <w:color w:val="111111"/>
          <w:sz w:val="28"/>
          <w:sz w:val="28"/>
          <w:szCs w:val="28"/>
          <w:rtl w:val="true"/>
          <w:lang w:bidi="fa-IR"/>
        </w:rPr>
        <w:t>ستم وبیداد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منا وهو قائم بأمر الله وهاد الی دین الله ولکن القائم الذی یطهر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الأرض من أهل الکفر والجحود ویملأها عدلا وقسطا، هو الذی تخفی عن الناس ولادته، ویغیب عنهم شخصه ویحرم علیهم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سمی رسول الله وکنیه وهو الذی تطوی له الأرض ویذل له کل صعب</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قیام کننده به امر خدا وهدایتگر بسوی دین وآیین راستین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قائمی که خداوند بدست او زمین را از کفر وشرک وستم وبیداد پاک وآنگاه از عدل وداد لبریز می سازد، کسی است که ولادتش از مرم پوشیده می ماند ووجود گرانمایه اش غایب می گردد وآوردن نام مقدسش به صراحت تحریم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همنام وهم کنیه با پیامبر خداست وکسی است که زمین برای او درهم پیچیده می شود وهر سختی ومشکلی برایش سهل وآسان می گردد</w:t>
      </w:r>
      <w:r>
        <w:rPr>
          <w:rFonts w:eastAsia="IRNazanin" w:cs="IRNazanin"/>
          <w:color w:val="111111"/>
          <w:sz w:val="28"/>
          <w:szCs w:val="28"/>
          <w:rtl w:val="true"/>
          <w:lang w:bidi="fa-IR"/>
        </w:rPr>
        <w:t xml:space="preserve">.... </w:t>
      </w:r>
      <w:bookmarkStart w:id="207" w:name="pg459_5959"/>
    </w:p>
    <w:p>
      <w:pPr>
        <w:pStyle w:val="Heading3"/>
        <w:numPr>
          <w:ilvl w:val="2"/>
          <w:numId w:val="1"/>
        </w:numPr>
        <w:rPr/>
      </w:pPr>
      <w:bookmarkStart w:id="208" w:name="__RefHeading___Toc4123466_211673320"/>
      <w:bookmarkStart w:id="209" w:name="_Toc71"/>
      <w:bookmarkEnd w:id="207"/>
      <w:bookmarkEnd w:id="208"/>
      <w:r>
        <w:rPr>
          <w:rtl w:val="true"/>
        </w:rPr>
        <w:t xml:space="preserve">امام هادی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گرانقدر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تقدیر الهی این بود که فرزندزاده ی گرانمایه خویش را نبیند، چرا که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شهادت نیای بزرگوارش رخ داد</w:t>
      </w:r>
      <w:r>
        <w:rPr>
          <w:rStyle w:val="FootnoteAnchor"/>
          <w:rtl w:val="true"/>
        </w:rPr>
        <w:footnoteReference w:id="163"/>
      </w:r>
      <w:r>
        <w:rPr>
          <w:rFonts w:ascii="IRNazanin" w:hAnsi="IRNazanin" w:eastAsia="IRNazanin"/>
          <w:color w:val="111111"/>
          <w:sz w:val="28"/>
          <w:sz w:val="28"/>
          <w:szCs w:val="28"/>
          <w:rtl w:val="true"/>
          <w:lang w:bidi="fa-IR"/>
        </w:rPr>
        <w:t>اما آن جناب بخاطر آگاهی از نزدیک شدن وعده خدا در مورد ولادت مهدی نجات بخش، جو فکری وفرهنگی واجتماعی جامعه خویش را برای میلاد نور آماده ومقدمات را فراهم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 بینیم آن حضرت از حضورش در میان مردم به تدریج می کاهد وگویی بر این راه است که می خواهد مردم را رفته رفته برای دوران غیبت امام وزندگی در پس پرده غیبت آماده سازد تا آنان برای خورشید جهان افروز آمادگی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بغداد ومرکز کشور پهناور اسلامی برای خویش نمایندگانی بر می گزیند تا آنان پیوندی میان امام معصوم وجامعه دوستداران وعلاقمندان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ومسایل دینی وحقوقی خویش ومشکلاتشان را با آنان در میان گذارند وآنان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بزرگ خاضعانه وخالصانه خواهانم که به نگارنده توفیق دهد تا در مورد زندگی پر افتخار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نگارش کتاب بزنم وهمه نکات وحقایق را ترسیم کنم، اما در اینجا تنها به یک روایت از آن حضرت در مورد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 وبقیه روایات او را به بخشهای دیگر کتاب وامی گذارم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bookmarkStart w:id="210" w:name="pg459_5960"/>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بعدی، الحسن ابنی وبعد الحسن ابنه القائم، الذی یملا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حسن است وپس از او پسرش قائم، همو که زمین را از عدل وداد لبریز می سازد، همانگونه که در آستانه ظهورش از ستم وبیداد لبریز است</w:t>
      </w:r>
      <w:r>
        <w:rPr>
          <w:rFonts w:eastAsia="IRNazanin" w:cs="IRNazanin"/>
          <w:color w:val="111111"/>
          <w:sz w:val="28"/>
          <w:szCs w:val="28"/>
          <w:rtl w:val="true"/>
          <w:lang w:bidi="fa-IR"/>
        </w:rPr>
        <w:t>.</w:t>
      </w:r>
    </w:p>
    <w:p>
      <w:pPr>
        <w:pStyle w:val="Heading3"/>
        <w:numPr>
          <w:ilvl w:val="2"/>
          <w:numId w:val="1"/>
        </w:numPr>
        <w:rPr/>
      </w:pPr>
      <w:bookmarkStart w:id="211" w:name="__RefHeading___Toc4123468_211673320"/>
      <w:bookmarkStart w:id="212" w:name="_Toc72"/>
      <w:bookmarkEnd w:id="211"/>
      <w:r>
        <w:rPr>
          <w:rtl w:val="true"/>
        </w:rPr>
        <w:t xml:space="preserve">امام حسن عسکری </w:t>
      </w:r>
      <w:r>
        <w:rPr>
          <w:rtl w:val="true"/>
        </w:rPr>
        <w:t>(</w:t>
      </w:r>
      <w:r>
        <w:rPr>
          <w:rtl w:val="true"/>
        </w:rPr>
        <w:t>علیه السلام</w:t>
      </w:r>
      <w:r>
        <w:rPr>
          <w:rtl w:val="true"/>
        </w:rPr>
        <w:t xml:space="preserve">) </w:t>
      </w:r>
      <w:r>
        <w:rPr>
          <w:rtl w:val="true"/>
        </w:rPr>
        <w:t xml:space="preserve">ونوید از حضرت مهدی </w:t>
      </w:r>
      <w:r>
        <w:rPr>
          <w:rtl w:val="true"/>
        </w:rPr>
        <w:t>(</w:t>
      </w:r>
      <w:r>
        <w:rPr>
          <w:rtl w:val="true"/>
        </w:rPr>
        <w:t>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یازدهمین امام معصوم،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گرانقدر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وطبیعی است که بیشتر نویدها در مورد طلوع آن خورشید جهان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حضرت وبه دست وزبان او به مردم داده شود، چرا که آن گرامی از همه امامان، به ولادت فرزندش نزدیکتر بوده وزیبنده می نمود که مژده به طلوع خورشید جمال دل آرای او را در گسترده ترین شکل ممکن به همگان بدهد، اما آیا این کار با آن همه موانع، مشکلات، سختگیریها وفشارهایی که بر جامعه وبویژه پیروان خاندان وحی ورسالت وارد می شد، ممکن بود؟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اعتقاد به اصل ظهور مهدی نجات بخش واصلاحگر عصرها ونسلها که پیامبر گرامی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بشارت آمدن او را داده بودند در میان همه قشرهای مسلمانان از همان روزگاران، یک اصل قطعی ومعروف بود وباور عمومی وهمین اصل اعتماد وانتظار برخاسته از نویدها در مورد مهدی اهل بیت، سوء استفاده کرده وبه دروغ وفریب، روایات وبشارتها را به خود تطبیق </w:t>
      </w:r>
    </w:p>
    <w:p>
      <w:pPr>
        <w:pStyle w:val="BookText"/>
        <w:rPr/>
      </w:pPr>
      <w:r>
        <w:rPr>
          <w:rFonts w:ascii="IRNazanin" w:hAnsi="IRNazanin" w:eastAsia="IRNazanin"/>
          <w:color w:val="111111"/>
          <w:sz w:val="28"/>
          <w:sz w:val="28"/>
          <w:szCs w:val="28"/>
          <w:rtl w:val="true"/>
          <w:lang w:bidi="fa-IR"/>
        </w:rPr>
        <w:t>وتفسیر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تردید ناپذیر در آن روزگاران بود بویژه که روایات هم بر این نکته حساس پافشاری می کنند که آن گرامی با ظهور خویش ستمکاران وخودکامگان را از میان برداشته وجهان را از عدالت ودادگری لبریز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این نکته هم روشن است که رژیم سیاهکار وحق ستیز بنی عباس در صدر دشمنان این اصلاحگر بزرگی باشد که روایات، بشارت آمدن او را می داد، چرا که عباسیان خوب می دانستند که حکومت ظالمانه آنان در صورت ظهور مهدی نجات بخش بدست او نابود گشته وخون پلیدشان نیز به کیفر آن همه جنایت واستبدادگری، طعمه شمشیر عدالت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نکته آیا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توانست ولادت آن اصلاحگر بزرگ تاریخ را بطور گسترده اعلان کند ونوید طلوع خورشید جمال او را به شیفتگان ودوستداران بدهد؟</w:t>
      </w:r>
    </w:p>
    <w:p>
      <w:pPr>
        <w:pStyle w:val="BookText"/>
        <w:rPr/>
      </w:pPr>
      <w:r>
        <w:rPr>
          <w:rFonts w:ascii="IRNazanin" w:hAnsi="IRNazanin" w:eastAsia="IRNazanin"/>
          <w:color w:val="111111"/>
          <w:sz w:val="28"/>
          <w:sz w:val="28"/>
          <w:szCs w:val="28"/>
          <w:rtl w:val="true"/>
          <w:lang w:bidi="fa-IR"/>
        </w:rPr>
        <w:t xml:space="preserve">آیا چنین کاری از نظر عادی به خطر افکندن جان گرامی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ودر صورت اعلان ولادت، آیا دشمن پلید به خانه او یورش نمی برد وهمه خاندانش را از دم شمشیر نمی گذراند وقتل عام نمی کرد؟</w:t>
      </w:r>
    </w:p>
    <w:p>
      <w:pPr>
        <w:pStyle w:val="BookText"/>
        <w:rPr/>
      </w:pPr>
      <w:r>
        <w:rPr>
          <w:rFonts w:ascii="IRNazanin" w:hAnsi="IRNazanin" w:eastAsia="IRNazanin"/>
          <w:color w:val="111111"/>
          <w:sz w:val="28"/>
          <w:sz w:val="28"/>
          <w:szCs w:val="28"/>
          <w:rtl w:val="true"/>
          <w:lang w:bidi="fa-IR"/>
        </w:rPr>
        <w:t>از نظر عادی چه چیزی می توانست مانع این شقاوت وجنایت رژیم حاکم گردد؟</w:t>
      </w:r>
    </w:p>
    <w:p>
      <w:pPr>
        <w:pStyle w:val="BookText"/>
        <w:rPr/>
      </w:pPr>
      <w:r>
        <w:rPr>
          <w:rFonts w:ascii="IRNazanin" w:hAnsi="IRNazanin" w:eastAsia="IRNazanin"/>
          <w:color w:val="111111"/>
          <w:sz w:val="28"/>
          <w:sz w:val="28"/>
          <w:szCs w:val="28"/>
          <w:rtl w:val="true"/>
          <w:lang w:bidi="fa-IR"/>
        </w:rPr>
        <w:t xml:space="preserve">با این شرایط مرگبار،باید دید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تدبیری اندیشید؟</w:t>
      </w:r>
    </w:p>
    <w:p>
      <w:pPr>
        <w:pStyle w:val="BookText"/>
        <w:rPr/>
      </w:pPr>
      <w:r>
        <w:rPr>
          <w:rFonts w:ascii="IRNazanin" w:hAnsi="IRNazanin" w:eastAsia="IRNazanin"/>
          <w:color w:val="111111"/>
          <w:sz w:val="28"/>
          <w:sz w:val="28"/>
          <w:szCs w:val="28"/>
          <w:rtl w:val="true"/>
          <w:lang w:bidi="fa-IR"/>
        </w:rPr>
        <w:t xml:space="preserve">آیا در مورد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سیاست سکوت در پیش گرفت ومیلاد نور را از همگان حتی از دوستان ومؤمنان به امامت او، مخفی داشت؟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بود شیعیان چگونه از ولادت نور آگاه شدند؟ بویژه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خویش را نیز در خطر جدی می دید وبا علم امامت </w:t>
      </w:r>
    </w:p>
    <w:p>
      <w:pPr>
        <w:pStyle w:val="BookText"/>
        <w:rPr/>
      </w:pPr>
      <w:r>
        <w:rPr>
          <w:rFonts w:ascii="IRNazanin" w:hAnsi="IRNazanin" w:eastAsia="IRNazanin"/>
          <w:color w:val="111111"/>
          <w:sz w:val="28"/>
          <w:sz w:val="28"/>
          <w:szCs w:val="28"/>
          <w:rtl w:val="true"/>
          <w:lang w:bidi="fa-IR"/>
        </w:rPr>
        <w:t xml:space="preserve">می دانست که بزودی با سم خیانت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می رسد وفرمان خدا، او را متعهد ساخته است که امام راستین پس از خویش را بخاطر نجات امت از تباهی وگمراهی معرفی نماید، چرا که تمامی مسلمانان بر این اصل پایبند هستند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میته جاهلیه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برود وامام راستین زمان خویش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شرایط بسیار پیچیده ومشکل، سخت غیر قابل حل می نمود، جز اندیشه والا ودرایت امام، اندیشه ای توان حل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اندیشه ی بلندی می توانست آن معمای پیچیده سیاسی واجتماعی وعقیدتی را، حل کند که بینش وحکمت به زیباترین چهره در آن تجلی داشته وآگاهی وتجربه به بهترین شکل در آن آشکار گشته وواقعیت علم امام وتدبیر شگفت انگیز آن حضرت جلوه گر شد، تحقق هدفهای بلند با رعایت همه جوانب وابعاد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حلی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معما برگزید این بود که با تدبیر بسیار ظریف ودقیقی، نه ولادت آن خورشید جهان افروز را آشکار ساخت تا خطرخیز باشد ونه آن گونه سیاست پوشیده داشتن بکار گرفت که از دوستداران وشایستگان نیز نهان کند ودستاویزی برای بهانه جویی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تدبیر ظریف وحکیمانه در بخش آینده کتاب خواهد آمد، دراینجا تنها به ترسیم دو روایت از آن گرامی بسنده می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 درست اندیشی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صبیح</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زندان </w:t>
      </w:r>
    </w:p>
    <w:p>
      <w:pPr>
        <w:pStyle w:val="BookText"/>
        <w:rPr/>
      </w:pPr>
      <w:r>
        <w:rPr>
          <w:rFonts w:ascii="IRNazanin" w:hAnsi="IRNazanin" w:eastAsia="IRNazanin"/>
          <w:color w:val="111111"/>
          <w:sz w:val="28"/>
          <w:sz w:val="28"/>
          <w:szCs w:val="28"/>
          <w:rtl w:val="true"/>
          <w:lang w:bidi="fa-IR"/>
        </w:rPr>
        <w:t xml:space="preserve">بودم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آوردند ومن او را بخوبی می شناختم حضرت در اولین برخورد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اکنون چند سال از عمرت می گذرد؟ درست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داد به کتاب دعایی که همراهم بود وتاریخ ولادتم در آن ثبت شده بود نگاه کردم، دیدم شگفتا همان گونه است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بدون یک روز کم وزیاد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فرزندی روزی سازی که پشتوانه ویار ویاور او باشد که فرزند خوب پشتیبانی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شعر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ذا ولد یدرک ظلامته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الذلیل الذی لیست له عضد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فرزندی قهرمان ونسل وتباری شایسته کردار باشد، حقوق بغارت رفته خویش را باز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وذلت زده آن کسی است که برای او بازوی توانمند ودادخواه ومدافع دلیری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آیا شما پسر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لی ولد یملأ الأرض قسطا، فأما الآن فلا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بزودی صاحب پسری خواهم شد که زمین را از عدل وداد لبریز خواهد نمود، اما الآن که با تو سخن می گویم،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شعر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لعلک یوما أن ترانی کأنما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حوالی الأسود اللوابد</w:t>
      </w:r>
    </w:p>
    <w:p>
      <w:pPr>
        <w:pStyle w:val="BookText"/>
        <w:rPr/>
      </w:pPr>
      <w:r>
        <w:rPr>
          <w:rFonts w:ascii="IRNazanin" w:hAnsi="IRNazanin" w:eastAsia="IRNazanin"/>
          <w:color w:val="111111"/>
          <w:sz w:val="28"/>
          <w:sz w:val="28"/>
          <w:szCs w:val="28"/>
          <w:rtl w:val="true"/>
          <w:lang w:bidi="fa-IR"/>
        </w:rPr>
        <w:t xml:space="preserve">فان تمیما قبل أن یلد الحصا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أقام زمانا وهو فی الناس واحد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ببینی که پسران من همانند شیر بچگان بر گرد من آماده انجام فرمان من باشند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گشاید، روزگاری در میان مردم تنها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شایستگان است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شنیدم ک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الحمدالله الذی لم یخرجنی من الدنیا حتی أرانی الخلف من بعدی،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یحفظه الله تبارک وتعالی فی غیبته، ثم یظهره فیملأ الأرض عدلا وقسطا کما ملئت جورا وظلما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مرا از این جهان بیرون نبرد تا جانشین وامام پس از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چهره، خلق وخوی شبیه ترین مردم به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دوران غیبتش حفظ خواهد کرد وآنگاه او را فرمان ظهور خواهد داد وآن گرانمایه، زمین را لبریز از عدل وداد خواهد ساخت همانگونه که از ستم وبیداد لبریز است</w:t>
      </w:r>
      <w:r>
        <w:rPr>
          <w:rFonts w:eastAsia="IRNazanin" w:cs="IRNazanin"/>
          <w:color w:val="111111"/>
          <w:sz w:val="28"/>
          <w:szCs w:val="28"/>
          <w:rtl w:val="true"/>
          <w:lang w:bidi="fa-IR"/>
        </w:rPr>
        <w:t xml:space="preserve">. </w:t>
      </w:r>
      <w:bookmarkStart w:id="213" w:name="pg459_5965"/>
    </w:p>
    <w:p>
      <w:pPr>
        <w:pStyle w:val="Heading3"/>
        <w:numPr>
          <w:ilvl w:val="2"/>
          <w:numId w:val="1"/>
        </w:numPr>
        <w:rPr/>
      </w:pPr>
      <w:bookmarkStart w:id="214" w:name="__RefHeading___Toc4123470_211673320"/>
      <w:bookmarkStart w:id="215" w:name="_Toc73"/>
      <w:bookmarkEnd w:id="213"/>
      <w:bookmarkEnd w:id="214"/>
      <w:r>
        <w:rPr>
          <w:rtl w:val="true"/>
        </w:rPr>
        <w:t xml:space="preserve">کتابهای آسمانی ونوید از امام مهدی </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در کتابهای آسمانی نویدهای بسیاری از وجود گرانمایه آن حضرت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دوراندیشان وپیشگویان در مورد آینده جامعه ها، تمدنها ونقشه اصلاحی ونجات بخش او در واپسین حرکت تاریخ، اخبار وروایات بسیاری آورده اند که بخشی از آنها را،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وکامل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رهبران کلیسا بود وبعد به اسلام وتشیع گرایش یافت وپس از تلاش وکوشش بسیار در ردیف علمای بزرگ اسلامی قرار گرفت،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آغاز کتاب ودر تفسیر سومین آیه در نوید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آوردیم ودر اینجا به دلیل پرهیز از گستردگی بحث، از آوردن نمونه های دیگر خودداری می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علاقمندان می توانند به کتابهای یاد شده مراجعه نمایند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459_5967"/>
      <w:bookmarkStart w:id="217" w:name="pg459_5967"/>
      <w:bookmarkEnd w:id="217"/>
    </w:p>
    <w:p>
      <w:pPr>
        <w:pStyle w:val="Heading2"/>
        <w:numPr>
          <w:ilvl w:val="1"/>
          <w:numId w:val="1"/>
        </w:numPr>
        <w:rPr/>
      </w:pPr>
      <w:bookmarkStart w:id="218" w:name="pg459_5967"/>
      <w:bookmarkStart w:id="219" w:name="__RefHeading___Toc4123472_211673320"/>
      <w:bookmarkStart w:id="220" w:name="_Toc74"/>
      <w:bookmarkEnd w:id="218"/>
      <w:bookmarkEnd w:id="219"/>
      <w:r>
        <w:rPr>
          <w:rtl w:val="true"/>
        </w:rPr>
        <w:t xml:space="preserve">بخش </w:t>
      </w:r>
      <w:r>
        <w:rPr/>
        <w:t>6</w:t>
      </w:r>
      <w:r>
        <w:rPr>
          <w:rtl w:val="true"/>
        </w:rPr>
        <w:t xml:space="preserve">: </w:t>
      </w:r>
      <w:r>
        <w:rPr>
          <w:rtl w:val="true"/>
        </w:rPr>
        <w:t>آیا حضرت مهدی دیده به جهان گشوده است؟</w:t>
      </w:r>
      <w:bookmarkEnd w:id="220"/>
    </w:p>
    <w:p>
      <w:pPr>
        <w:pStyle w:val="Heading3"/>
        <w:numPr>
          <w:ilvl w:val="2"/>
          <w:numId w:val="1"/>
        </w:numPr>
        <w:rPr/>
      </w:pPr>
      <w:bookmarkStart w:id="221" w:name="__RefHeading___Toc4123474_211673320"/>
      <w:bookmarkStart w:id="222" w:name="_Toc7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ولادت نور در منابع شیعه واهل سنت</w:t>
      </w:r>
    </w:p>
    <w:p>
      <w:pPr>
        <w:pStyle w:val="BookText"/>
        <w:rPr/>
      </w:pPr>
      <w:r>
        <w:rPr>
          <w:rFonts w:ascii="IRNazanin" w:hAnsi="IRNazanin" w:eastAsia="IRNazanin"/>
          <w:color w:val="111111"/>
          <w:sz w:val="28"/>
          <w:sz w:val="28"/>
          <w:szCs w:val="28"/>
          <w:rtl w:val="true"/>
          <w:lang w:bidi="fa-IR"/>
        </w:rPr>
        <w:t>دانشمندان اهل سنت واعتراف به ولادت امام مهدی</w:t>
      </w:r>
    </w:p>
    <w:p>
      <w:pPr>
        <w:pStyle w:val="BookText"/>
        <w:rPr/>
      </w:pPr>
      <w:r>
        <w:rPr>
          <w:rFonts w:ascii="IRNazanin" w:hAnsi="IRNazanin" w:eastAsia="IRNazanin"/>
          <w:color w:val="111111"/>
          <w:sz w:val="28"/>
          <w:sz w:val="28"/>
          <w:szCs w:val="28"/>
          <w:rtl w:val="true"/>
          <w:lang w:bidi="fa-IR"/>
        </w:rPr>
        <w:t>زندگی بانو نرجس</w:t>
      </w:r>
    </w:p>
    <w:p>
      <w:pPr>
        <w:pStyle w:val="BookText"/>
        <w:rPr/>
      </w:pPr>
      <w:r>
        <w:rPr>
          <w:rFonts w:ascii="IRNazanin" w:hAnsi="IRNazanin" w:eastAsia="IRNazanin"/>
          <w:color w:val="111111"/>
          <w:sz w:val="28"/>
          <w:sz w:val="28"/>
          <w:szCs w:val="28"/>
          <w:rtl w:val="true"/>
          <w:lang w:bidi="fa-IR"/>
        </w:rPr>
        <w:t>نامهای آن حضرت</w:t>
      </w:r>
    </w:p>
    <w:p>
      <w:pPr>
        <w:pStyle w:val="BookText"/>
        <w:rPr/>
      </w:pPr>
      <w:r>
        <w:rPr>
          <w:rFonts w:ascii="IRNazanin" w:hAnsi="IRNazanin" w:eastAsia="IRNazanin"/>
          <w:color w:val="111111"/>
          <w:sz w:val="28"/>
          <w:sz w:val="28"/>
          <w:szCs w:val="28"/>
          <w:rtl w:val="true"/>
          <w:lang w:bidi="fa-IR"/>
        </w:rPr>
        <w:t>آزاده ای از تبار وارستگان</w:t>
      </w:r>
    </w:p>
    <w:p>
      <w:pPr>
        <w:pStyle w:val="BookText"/>
        <w:rPr/>
      </w:pPr>
      <w:r>
        <w:rPr>
          <w:rFonts w:ascii="IRNazanin" w:hAnsi="IRNazanin" w:eastAsia="IRNazanin"/>
          <w:color w:val="111111"/>
          <w:sz w:val="28"/>
          <w:sz w:val="28"/>
          <w:szCs w:val="28"/>
          <w:rtl w:val="true"/>
          <w:lang w:bidi="fa-IR"/>
        </w:rPr>
        <w:t>سرگذشت شگفت انگیز من</w:t>
      </w:r>
    </w:p>
    <w:p>
      <w:pPr>
        <w:pStyle w:val="BookText"/>
        <w:rPr/>
      </w:pPr>
      <w:r>
        <w:rPr>
          <w:rFonts w:ascii="IRNazanin" w:hAnsi="IRNazanin" w:eastAsia="IRNazanin"/>
          <w:color w:val="111111"/>
          <w:sz w:val="28"/>
          <w:sz w:val="28"/>
          <w:szCs w:val="28"/>
          <w:rtl w:val="true"/>
          <w:lang w:bidi="fa-IR"/>
        </w:rPr>
        <w:t>پر افتخارترین پیوند</w:t>
      </w:r>
    </w:p>
    <w:p>
      <w:pPr>
        <w:pStyle w:val="BookText"/>
        <w:rPr/>
      </w:pP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اینک در انتظار دیدار پسرم باش</w:t>
      </w:r>
    </w:p>
    <w:p>
      <w:pPr>
        <w:pStyle w:val="BookText"/>
        <w:rPr/>
      </w:pPr>
      <w:r>
        <w:rPr>
          <w:rFonts w:ascii="IRNazanin" w:hAnsi="IRNazanin" w:eastAsia="IRNazanin"/>
          <w:color w:val="111111"/>
          <w:sz w:val="28"/>
          <w:sz w:val="28"/>
          <w:szCs w:val="28"/>
          <w:rtl w:val="true"/>
          <w:lang w:bidi="fa-IR"/>
        </w:rPr>
        <w:t>تدبیر برای وصال</w:t>
      </w:r>
    </w:p>
    <w:p>
      <w:pPr>
        <w:pStyle w:val="BookText"/>
        <w:rPr/>
      </w:pPr>
      <w:r>
        <w:rPr>
          <w:rFonts w:ascii="IRNazanin" w:hAnsi="IRNazanin" w:eastAsia="IRNazanin"/>
          <w:color w:val="111111"/>
          <w:sz w:val="28"/>
          <w:sz w:val="28"/>
          <w:szCs w:val="28"/>
          <w:rtl w:val="true"/>
          <w:lang w:bidi="fa-IR"/>
        </w:rPr>
        <w:t>دیدگاه دیگر</w:t>
      </w:r>
    </w:p>
    <w:p>
      <w:pPr>
        <w:pStyle w:val="BookText"/>
        <w:rPr/>
      </w:pPr>
      <w:r>
        <w:rPr>
          <w:rFonts w:ascii="IRNazanin" w:hAnsi="IRNazanin" w:eastAsia="IRNazanin"/>
          <w:color w:val="111111"/>
          <w:sz w:val="28"/>
          <w:sz w:val="28"/>
          <w:szCs w:val="28"/>
          <w:rtl w:val="true"/>
          <w:lang w:bidi="fa-IR"/>
        </w:rPr>
        <w:t>نگرشی بر این روایت</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آن سپیده دم پرخاطره</w:t>
      </w:r>
    </w:p>
    <w:p>
      <w:pPr>
        <w:pStyle w:val="BookText"/>
        <w:rPr/>
      </w:pP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بر روایت</w:t>
      </w:r>
    </w:p>
    <w:p>
      <w:pPr>
        <w:pStyle w:val="BookText"/>
        <w:rPr/>
      </w:pPr>
      <w:r>
        <w:rPr>
          <w:rFonts w:ascii="IRNazanin" w:hAnsi="IRNazanin" w:eastAsia="IRNazanin"/>
          <w:color w:val="111111"/>
          <w:sz w:val="28"/>
          <w:sz w:val="28"/>
          <w:szCs w:val="28"/>
          <w:rtl w:val="true"/>
          <w:lang w:bidi="fa-IR"/>
        </w:rPr>
        <w:t>یک نکته ی جالب</w:t>
      </w:r>
    </w:p>
    <w:p>
      <w:pPr>
        <w:pStyle w:val="BookText"/>
        <w:rPr/>
      </w:pPr>
      <w:r>
        <w:rPr>
          <w:rFonts w:ascii="IRNazanin" w:hAnsi="IRNazanin" w:eastAsia="IRNazanin"/>
          <w:color w:val="111111"/>
          <w:sz w:val="28"/>
          <w:sz w:val="28"/>
          <w:szCs w:val="28"/>
          <w:rtl w:val="true"/>
          <w:lang w:bidi="fa-IR"/>
        </w:rPr>
        <w:t>در سپیده سحر</w:t>
      </w:r>
    </w:p>
    <w:p>
      <w:pPr>
        <w:pStyle w:val="BookText"/>
        <w:rPr/>
      </w:pPr>
      <w:r>
        <w:rPr>
          <w:rFonts w:ascii="IRNazanin" w:hAnsi="IRNazanin" w:eastAsia="IRNazanin"/>
          <w:color w:val="111111"/>
          <w:sz w:val="28"/>
          <w:sz w:val="28"/>
          <w:szCs w:val="28"/>
          <w:rtl w:val="true"/>
          <w:lang w:bidi="fa-IR"/>
        </w:rPr>
        <w:t>تردید افکنی منحرفان</w:t>
      </w:r>
    </w:p>
    <w:p>
      <w:pPr>
        <w:pStyle w:val="BookText"/>
        <w:rPr/>
      </w:pPr>
      <w:r>
        <w:rPr>
          <w:rFonts w:ascii="IRNazanin" w:hAnsi="IRNazanin" w:eastAsia="IRNazanin"/>
          <w:color w:val="111111"/>
          <w:sz w:val="28"/>
          <w:sz w:val="28"/>
          <w:szCs w:val="28"/>
          <w:rtl w:val="true"/>
          <w:lang w:bidi="fa-IR"/>
        </w:rPr>
        <w:t>قربانی ومیهمانی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راز بزرگ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 حضرت مهدی دیده به جهان گشوده است؟</w:t>
      </w:r>
    </w:p>
    <w:p>
      <w:pPr>
        <w:pStyle w:val="BookText"/>
        <w:rPr/>
      </w:pPr>
      <w:r>
        <w:rPr>
          <w:rFonts w:ascii="IRNazanin" w:hAnsi="IRNazanin" w:eastAsia="IRNazanin"/>
          <w:color w:val="111111"/>
          <w:sz w:val="28"/>
          <w:sz w:val="28"/>
          <w:szCs w:val="28"/>
          <w:rtl w:val="true"/>
          <w:lang w:bidi="fa-IR"/>
        </w:rPr>
        <w:t>از آغاز بحث تاکنون این مطالب ترسیم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که از وجود گرانمایه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آن حضرت، ظهور، نام ونسب او بشارت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ونکات دیگری که پیرامون این موضوعات مهم واساسی لازم بنظر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به یادآوری است که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ونقش دگرگونساز او، همه، پیش از ولادت آن گرامی بیان گردیده وبر این اساس همه آنها به منزله نویدها، بشارتها واخبار از آینده است، از آینده ی جهان وانسان، از آینده ی جامعه ها وتمدنها، از آینده ی حرکت تاریخ بسوی نور وروشنایی وفلاح ونجات با ظهور حجت خدا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بحث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بزرگمردی که قرآن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وپیشوایان راستگوی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نوید آن را دادند واینجا نقطه اختلاف ودیدگاههای متفاوت ومیدان برخورد حق وباطل ورزمگاه واقعیت با دجالگری ودروغ پردازی وحق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آنجایی که ما همچنان به دلایل وبراهین قطعی وانکار ناپذیر وکافی، مسلح ومجهز هستیم، شایسته است که این بحث را نیز تا سرحد توان، در پرتو خرد ومنطق طرح کنیم وآنگاه خواننده عزیز را با وجدان وخرد واندیشه اش برای تصمیم گیری وانتخاب تنها گذاریم، چرا که </w:t>
      </w:r>
    </w:p>
    <w:p>
      <w:pPr>
        <w:pStyle w:val="BookText"/>
        <w:rPr/>
      </w:pPr>
      <w:r>
        <w:rPr>
          <w:rFonts w:ascii="IRNazanin" w:hAnsi="IRNazanin" w:eastAsia="IRNazanin"/>
          <w:color w:val="111111"/>
          <w:sz w:val="28"/>
          <w:sz w:val="28"/>
          <w:szCs w:val="28"/>
          <w:rtl w:val="true"/>
          <w:lang w:bidi="fa-IR"/>
        </w:rPr>
        <w:t>مسئولیت ما فراتر از این نیست وخداست که هدایتگر به راه راست ودرست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به انبوه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بر آنان لازم است که به ولادت آن گرامی نیز ایمان داشته وبدان اعتراف نمایند، چرا که عاقلانه ومنطقی بنظر نمی رسد که از سویی این روایات انبوه، بشارتها واخبار بسیار از آینده جهان را، بپذیریم واز دگرسو بر این پندار بی اساس باشیم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جهان را به نور وجودش نورباران نساخته است ومتولد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وتبیین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روایت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آخرین امام معصوم، به شایستگی وبدون هیچ نقطه ابهامی، نسب آن حضرت را ترسیم می کند وبه صراحت باز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چهارمین امام نور، حضرت سجاد نخستین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باقر، دومین فرزند وفرزندزاده آن حضرت وبر این اساس،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هشتمین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نسل سرفراز پیشوای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روشن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سم خیانت استبداد، زندگی را بدورد گفت وهزاران نفر از مردم پیکر پاک آن حضرت را تا معراج بدرقه ودر مرقد پاکش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برای ایمان آوردندگان به انبوه روایات وبشارتهای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جز ایمان وباور وعمیق ولادت دوازدهمین امام نور خواهد 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نمی توان پذیرفت که پدر گرامی آن حضرت به شهادت رسیده باشد اما خود او، نه دیده به جهان گشوده ونه در عالم رحم باشد، مگر می توان گفت که انسانی از دنیا برود وآنگاه پس از دهها یا صدها سال دیگر، فرزند بی واسطه اش </w:t>
      </w:r>
      <w:bookmarkStart w:id="223" w:name="pg459_5971"/>
    </w:p>
    <w:p>
      <w:pPr>
        <w:pStyle w:val="BookText"/>
        <w:rPr/>
      </w:pPr>
      <w:bookmarkEnd w:id="223"/>
      <w:r>
        <w:rPr>
          <w:rFonts w:ascii="IRNazanin" w:hAnsi="IRNazanin" w:eastAsia="IRNazanin"/>
          <w:color w:val="111111"/>
          <w:sz w:val="28"/>
          <w:sz w:val="28"/>
          <w:szCs w:val="28"/>
          <w:rtl w:val="true"/>
          <w:lang w:bidi="fa-IR"/>
        </w:rPr>
        <w:t>بدنیا بیاید؟</w:t>
      </w:r>
    </w:p>
    <w:p>
      <w:pPr>
        <w:pStyle w:val="BookText"/>
        <w:rPr/>
      </w:pPr>
      <w:r>
        <w:rPr>
          <w:rFonts w:ascii="IRNazanin" w:hAnsi="IRNazanin" w:eastAsia="IRNazanin"/>
          <w:color w:val="111111"/>
          <w:sz w:val="28"/>
          <w:sz w:val="28"/>
          <w:szCs w:val="28"/>
          <w:rtl w:val="true"/>
          <w:lang w:bidi="fa-IR"/>
        </w:rPr>
        <w:t xml:space="preserve">بر این اساس، تنها همان دیدگاه نخست، منطقی واستوار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در زمان پدر بزرگوارش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یافته واکنون هم در پرتو اراده وقدرت آفریدگار هستی، در همین جهان ما زندگی می کند ودر انتظار دریافت فرمان قیام وظهور خویش برای اصلاح جهان وجهانیان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طبق انبوه روایات، این پندار که ممکن است آن حضرت ولادت یافته واز دنیا رفته باشد نیز،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بیانگر آن است که آن اصلاحگر بزرگ، زمین وزمان را از عدالت ودادگری لبریز می سازد ونویدها وبشارتها را تحقق می بخشد، مگر نه اینکه هم اکنون ستم وبیداد، گر چه جهان را لبریز نساخته، اما فراگیر شده است؟ وبه صراحت صدها روایت، آن حضرت پس از اینکه، جهان لبریز از ستم وبیداد گردید ظهور خواهد کرد وبه فرمان خدا ودر پرتو عنایات او، بیداد را نابود وزمین را مملو از عدالت خواهد ساخت</w:t>
      </w:r>
      <w:r>
        <w:rPr>
          <w:rFonts w:eastAsia="IRNazanin" w:cs="IRNazanin"/>
          <w:color w:val="111111"/>
          <w:sz w:val="28"/>
          <w:szCs w:val="28"/>
          <w:rtl w:val="true"/>
          <w:lang w:bidi="fa-IR"/>
        </w:rPr>
        <w:t>.</w:t>
      </w:r>
    </w:p>
    <w:p>
      <w:pPr>
        <w:pStyle w:val="Heading3"/>
        <w:numPr>
          <w:ilvl w:val="2"/>
          <w:numId w:val="1"/>
        </w:numPr>
        <w:rPr/>
      </w:pPr>
      <w:bookmarkStart w:id="224" w:name="__RefHeading___Toc4123476_211673320"/>
      <w:bookmarkStart w:id="225" w:name="_Toc76"/>
      <w:bookmarkEnd w:id="224"/>
      <w:r>
        <w:rPr>
          <w:rtl w:val="true"/>
        </w:rPr>
        <w:t>ولادت نور در منابع شیعه واهل سنت</w:t>
      </w:r>
      <w:bookmarkEnd w:id="2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روایاتی که از ولادت یافتن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گرانقدرش نوید می دهد، بسیار است بطوری که شمارش آنها سخت ودسته بندی آنها نیز مشکل است وهمه آنها در کتابهای شیعه واهل سنت،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پیروان مکتب خاندان وحی ورسالت با ایمان به این نویدها وبشارتهای موجود در انبوه روایات،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عمیق وتردیدناپذیری دارند وهیچ شک وشبهه ای را در این مورد روا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صدها سال است که در شهرها وتمامی مناطق شیعه نشین، سالروز ولادت پربرکت آن گرامی مرد عصرها ونسلها، در پانزدهم شعبان با شور وشوق وصف ناپذیری جشن گرفته می شود وهر ساله در این روز جاودانه، هزاران محفل و </w:t>
      </w:r>
      <w:bookmarkStart w:id="226" w:name="pg459_5972"/>
    </w:p>
    <w:p>
      <w:pPr>
        <w:pStyle w:val="BookText"/>
        <w:rPr/>
      </w:pPr>
      <w:bookmarkEnd w:id="226"/>
      <w:r>
        <w:rPr>
          <w:rFonts w:ascii="IRNazanin" w:hAnsi="IRNazanin" w:eastAsia="IRNazanin"/>
          <w:color w:val="111111"/>
          <w:sz w:val="28"/>
          <w:sz w:val="28"/>
          <w:szCs w:val="28"/>
          <w:rtl w:val="true"/>
          <w:lang w:bidi="fa-IR"/>
        </w:rPr>
        <w:t>مجلس پرشکوه شادمانی در مساجد، مدارس علمی، خانه، حوزه درس علما ومتفکران شیعه ودیگر مراکز دینی برپا می گردد وبه گرامیداشت آن میلاد خجسته شیرینی پخش می گردد وقصیده های مناسب،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در این رابطه سخنرانی می کنند وهمه از ولادت آن حضرت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 وآثار قلمی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اعلان نموده وهیچ نقطه ای برای تردیدافکنی وچون وچرا،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که بگذریم، اهل سنت نیز به دلیل انبوه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معتبر آنان موجود است وهمه نوید از ولادت وظهور نقش دگرگونساز آن گرامی دارد، اینان نیز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وعلما، بزرگان، پیشینیان ومحدثان آنان نیز، ولادت آن حضرت را قطعی ومسلم می دانند که اینک به ترسیم برخی از آنها می پردازیم</w:t>
      </w:r>
      <w:r>
        <w:rPr>
          <w:rFonts w:eastAsia="IRNazanin" w:cs="IRNazanin"/>
          <w:color w:val="111111"/>
          <w:sz w:val="28"/>
          <w:szCs w:val="28"/>
          <w:rtl w:val="true"/>
          <w:lang w:bidi="fa-IR"/>
        </w:rPr>
        <w:t>.</w:t>
      </w:r>
    </w:p>
    <w:p>
      <w:pPr>
        <w:pStyle w:val="Heading3"/>
        <w:numPr>
          <w:ilvl w:val="2"/>
          <w:numId w:val="1"/>
        </w:numPr>
        <w:rPr/>
      </w:pPr>
      <w:bookmarkStart w:id="227" w:name="__RefHeading___Toc4123478_211673320"/>
      <w:bookmarkStart w:id="228" w:name="_Toc77"/>
      <w:bookmarkEnd w:id="227"/>
      <w:r>
        <w:rPr>
          <w:rtl w:val="true"/>
        </w:rPr>
        <w:t xml:space="preserve">دانشمندان اهل سنت واعتراف به ولادت امام مهدی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 الدین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خویش</w:t>
      </w:r>
      <w:r>
        <w:rPr>
          <w:rStyle w:val="FootnoteAnchor"/>
          <w:rtl w:val="true"/>
        </w:rPr>
        <w:footnoteReference w:id="170"/>
      </w:r>
      <w:r>
        <w:rPr>
          <w:rFonts w:ascii="IRNazanin" w:hAnsi="IRNazanin" w:eastAsia="IRNazanin"/>
          <w:color w:val="111111"/>
          <w:sz w:val="28"/>
          <w:sz w:val="28"/>
          <w:szCs w:val="28"/>
          <w:rtl w:val="true"/>
          <w:lang w:bidi="fa-IR"/>
        </w:rPr>
        <w:t xml:space="preserve">نام چهل تن از علما ودانشمندان اهل سنت را آورده است که همگی آنان در کتابهای خویش با ایمان به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علامه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ارزشمند خود، نام ونشان گروه دیگری از آنان را آورده است که شمارشان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گذرد وهمگی به ولادت دوازدهمین امام نور، تصریح می کنند وما در اینجا برای رعایت اختصار برخی از آن منابع اهل سنت را از این دو کتاب ترسیم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آگاهی بیشتری در این موضوع می خواهند، می توانند به دو کتاب مورد اشاره ودیگر کتابهایی که در این مورد نگارش یافته است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حلبی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ضمن بحث گسترده ای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دوازدهم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ضمن برشمردن نامها والقاب آن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شهر تاریخی سامرا، دیده به جهان گشود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کنجی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جناب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گرانمایه، زنده ودر اوج سلامت وطراوت از زمان غیبت خویش تاکنون در این جهان زندگی می کند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علمای اهل سنت است ودر کتاب خویش در باب دوازدهم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حجت، فرزند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سامرا ودر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علمای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خویش در مورد فرزندان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الحجه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نام بلند آوازه اش محمد، 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وکنیه اش ابوالقاسم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الحجه، صاحب الزمان، القائم المنتظر نیز </w:t>
      </w:r>
    </w:p>
    <w:p>
      <w:pPr>
        <w:pStyle w:val="BookText"/>
        <w:rPr/>
      </w:pPr>
      <w:r>
        <w:rPr>
          <w:rFonts w:ascii="IRNazanin" w:hAnsi="IRNazanin" w:eastAsia="IRNazanin"/>
          <w:color w:val="111111"/>
          <w:sz w:val="28"/>
          <w:sz w:val="28"/>
          <w:szCs w:val="28"/>
          <w:rtl w:val="true"/>
          <w:lang w:bidi="fa-IR"/>
        </w:rPr>
        <w:t>خوانده اند وآن حضرت آخرین امامان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دیگری از اهل سنت است او در کتاب خویش به هنگام بحث در مورد شخصیت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 فرزندش ابوالقاسم محمد الحجه، فرزندی به یادگار ننهاد وفرزند گرانمایه اش، به هنگامه شهادت پدر، پنج ساله بود، اما خداوند حکمت وبینشی ژرف واعجازآمیز به او ارزانی فرمود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علمای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ولادت دوازدهمین امام نور در کتاب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خالص</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که به لقب عسکری معروف است واو را شرافت همین بس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گرانمایه اوست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شهر تاریخی سامرا در پانزدهم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دیگر اهل سنت در کتاب خویش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نزدیک شدن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قیام وظهور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آمده واو زنده وباقی است تا طبق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هنگامه ظهور او از آسمانها فرود می آید، دیدار کند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علمای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مطیری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 xml:space="preserve">کتاب خویش پس از یادآوری نام بلندآوازه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عسکری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وقائم است وبه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الدین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دانشمندان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خویش</w:t>
      </w:r>
      <w:r>
        <w:rPr>
          <w:rStyle w:val="FootnoteAnchor"/>
          <w:rtl w:val="true"/>
        </w:rPr>
        <w:footnoteReference w:id="179"/>
      </w:r>
      <w:r>
        <w:rPr>
          <w:rFonts w:ascii="IRNazanin" w:hAnsi="IRNazanin" w:eastAsia="IRNazanin"/>
          <w:color w:val="111111"/>
          <w:sz w:val="28"/>
          <w:sz w:val="28"/>
          <w:szCs w:val="28"/>
          <w:rtl w:val="true"/>
          <w:lang w:bidi="fa-IR"/>
        </w:rPr>
        <w:t>دراین مورد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یازدهمین امام،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خویش، فرزندش حضرت مهدی را بر جای نهاد واو جانشین پدر ودوازدهمین امام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w:t>
      </w:r>
      <w:r>
        <w:rPr>
          <w:rStyle w:val="FootnoteAnchor"/>
          <w:rtl w:val="true"/>
        </w:rPr>
        <w:footnoteReference w:id="181"/>
      </w:r>
      <w:r>
        <w:rPr>
          <w:rFonts w:ascii="IRNazanin" w:hAnsi="IRNazanin" w:eastAsia="IRNazanin"/>
          <w:color w:val="111111"/>
          <w:sz w:val="28"/>
          <w:sz w:val="28"/>
          <w:szCs w:val="28"/>
          <w:rtl w:val="true"/>
          <w:lang w:bidi="fa-IR"/>
        </w:rPr>
        <w:t>از جمله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 ومادرش نرجس بود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بن محمد حنفی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w:t>
      </w:r>
      <w:r>
        <w:rPr>
          <w:rStyle w:val="FootnoteAnchor"/>
          <w:rtl w:val="true"/>
        </w:rPr>
        <w:footnoteReference w:id="183"/>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امام است وفرزند گرانمایه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 ودوستان راستین خاندان وحی ورسالت مشخص ومعلوم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پانزدهم شعبان دیده به جهان گشود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را از جمله بانوی بزرگ ومورد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دانشمندان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p>
    <w:p>
      <w:pPr>
        <w:pStyle w:val="BookText"/>
        <w:rPr/>
      </w:pPr>
      <w:r>
        <w:rPr>
          <w:rFonts w:ascii="IRNazanin" w:hAnsi="IRNazanin" w:eastAsia="IRNazanin"/>
          <w:color w:val="111111"/>
          <w:sz w:val="28"/>
          <w:sz w:val="28"/>
          <w:szCs w:val="28"/>
          <w:rtl w:val="true"/>
          <w:lang w:bidi="fa-IR"/>
        </w:rPr>
        <w:t xml:space="preserve">خویش ضمن ترسیم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 حکیمه، دخت گرانقدر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در کتابهای معتبر شیعه آمده است،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واین گزارش از دیدگاه علما وشخصیتهای مورد اعتماد اسلامی، محقق ومسلم است که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وآن حضرت در شهر تاریخی سامرا ودر حیات پدرش دیده به جهان گشود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دیگر اهل سنت در کتاب خویش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ربیع الاول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واز خود، فرزندی گرانمایه بر جای نهاد که نام او را محمد نهاده بود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پیرامون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آن گرانمایه، 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وهنگامی که پدرش جهان را بدورد گفت، آن حضرت پنج ساله بود ومادرش نرجس نام داشت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وجانشین شایسته کردار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صاحب الزمان است وبه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دانشمندان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در مورد زندگی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حضرت حسن </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امام نور است وفرزند گرانمایه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 ودوستداران مورد اعتماد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صالح، از فرزندان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الزمان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بغدادی سویدی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رحلت پدر گرانمایه اش، پنج سال داشت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w:t>
      </w:r>
      <w:r>
        <w:rPr>
          <w:rStyle w:val="FootnoteAnchor"/>
          <w:rtl w:val="true"/>
        </w:rPr>
        <w:footnoteReference w:id="190"/>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شماری از منابع وکتابهای علما ودانشمندان اهل سنت است که همگی آنان به ولادت پربرکت دوازدهمین امام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تصریح کرده وپانزدهم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بطور مشخص، سالروز ولادت نور شناخته اند وهمگی پدر گرانمایه او را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بخواهیم اعترافات وتصریحات همه دانشمندان اهل سنت را در این مورد، ترسیم نماییم کتاب، طولانی وبحث، خسته کننده می گردد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وهمچنین مصدر یاد شده،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آورده که دوران طفولیت ویا قبل از آغاز غیبت کبری، وجود مقدس حضرت را مشاهده نموده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459_5978"/>
    </w:p>
    <w:p>
      <w:pPr>
        <w:pStyle w:val="Heading3"/>
        <w:numPr>
          <w:ilvl w:val="2"/>
          <w:numId w:val="1"/>
        </w:numPr>
        <w:rPr/>
      </w:pPr>
      <w:bookmarkStart w:id="230" w:name="__RefHeading___Toc4123480_211673320"/>
      <w:bookmarkStart w:id="231" w:name="_Toc78"/>
      <w:bookmarkEnd w:id="229"/>
      <w:bookmarkEnd w:id="230"/>
      <w:r>
        <w:rPr>
          <w:rtl w:val="true"/>
        </w:rPr>
        <w:t>زندگی بانو نرجس</w:t>
      </w:r>
      <w:bookmarkEnd w:id="231"/>
    </w:p>
    <w:p>
      <w:pPr>
        <w:pStyle w:val="BookText"/>
        <w:rPr/>
      </w:pPr>
      <w:r>
        <w:rPr>
          <w:rFonts w:ascii="IRNazanin" w:hAnsi="IRNazanin" w:eastAsia="IRNazanin"/>
          <w:color w:val="111111"/>
          <w:sz w:val="28"/>
          <w:sz w:val="28"/>
          <w:szCs w:val="28"/>
          <w:rtl w:val="true"/>
          <w:lang w:bidi="fa-IR"/>
        </w:rPr>
        <w:t xml:space="preserve">در بحثهای گذشته، برخی از سخنان پیشوایان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بانو نرجس، مادر گرامی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آوردیم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مناسب به نظر می رسد که بیوگرافی او را برای آگاهی شما خواننده گرامی، به گونه ای فشرده بیاوریم</w:t>
      </w:r>
      <w:r>
        <w:rPr>
          <w:rFonts w:eastAsia="IRNazanin" w:cs="IRNazanin"/>
          <w:color w:val="111111"/>
          <w:sz w:val="28"/>
          <w:szCs w:val="28"/>
          <w:rtl w:val="true"/>
          <w:lang w:bidi="fa-IR"/>
        </w:rPr>
        <w:t>.</w:t>
      </w:r>
    </w:p>
    <w:p>
      <w:pPr>
        <w:pStyle w:val="Heading3"/>
        <w:numPr>
          <w:ilvl w:val="2"/>
          <w:numId w:val="1"/>
        </w:numPr>
        <w:rPr/>
      </w:pPr>
      <w:bookmarkStart w:id="232" w:name="__RefHeading___Toc4123482_211673320"/>
      <w:bookmarkStart w:id="233" w:name="_Toc79"/>
      <w:bookmarkEnd w:id="232"/>
      <w:r>
        <w:rPr>
          <w:rtl w:val="true"/>
        </w:rPr>
        <w:t>نامهای آن حضرت</w:t>
      </w:r>
      <w:bookmarkEnd w:id="233"/>
    </w:p>
    <w:p>
      <w:pPr>
        <w:pStyle w:val="BookText"/>
        <w:rPr/>
      </w:pPr>
      <w:r>
        <w:rPr>
          <w:rFonts w:ascii="IRNazanin" w:hAnsi="IRNazanin" w:eastAsia="IRNazanin"/>
          <w:color w:val="111111"/>
          <w:sz w:val="28"/>
          <w:sz w:val="28"/>
          <w:szCs w:val="28"/>
          <w:rtl w:val="true"/>
          <w:lang w:bidi="fa-IR"/>
        </w:rPr>
        <w:t>محدثین ومورخین، نامهای متعددی برای آن بانو آورده 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سوسن، صقیل، صیقل، حدیثه، حکیمه، ملیکه، ریحانه وخمط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مشهورترین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ومعروفترین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خاطر نشان ساختیم که نامهای متعدد برای یک انسان، هرگز دلالت بر شخصیتهای متعدد نمی کند، همانگونه که بانوی نمونه اسلام،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ابعاد وویژگیهای پرشکوهش، دارای نامهای متعدد وگوناگون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نیز دارای نامهای متعددی است که هر کدام از آنها معنای خویش را دارد وبعدی از شخصیت والای او را نشانگر است، 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برخی از گلهای عطر آگین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درخت میوه است که قرآن نیز آن را بکار برده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نوعی گل خوشبو ومعطر وپرفایده است که در کتابهای طب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پدیده ی نورانی وپر جلوه ونرم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هیچ مانعی ندارد که یک زن باشخصیت، دارای نامهای متعدد باشد وهر کدام از آنها در مورد او به تناسب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مادر گرامی </w:t>
      </w:r>
      <w:bookmarkStart w:id="234" w:name="pg459_5979"/>
    </w:p>
    <w:p>
      <w:pPr>
        <w:pStyle w:val="BookText"/>
        <w:rPr/>
      </w:pPr>
      <w:bookmarkEnd w:id="234"/>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این نامهای پرمعنا ومتعدد، براساس مصالح سیاسی واجتماعی بوده که برای ما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روشن است که بحث در حسب ونسب این بانوی بافضیلت نیز به اصل بحث ضرری نمی رساند، چرا که شخصیت مورد نظر یکی است ودر مورد حسب ونسب او دیدگاهها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در اینجا دو دیدگاه معروف ومشهور دانشمندان ومحدثان خویش را در مورد حسب ونسب آن بانوی اندیشمند وبزرگ می آوریم</w:t>
      </w:r>
      <w:r>
        <w:rPr>
          <w:rFonts w:eastAsia="IRNazanin" w:cs="IRNazanin"/>
          <w:color w:val="111111"/>
          <w:sz w:val="28"/>
          <w:szCs w:val="28"/>
          <w:rtl w:val="true"/>
          <w:lang w:bidi="fa-IR"/>
        </w:rPr>
        <w:t>.</w:t>
      </w:r>
    </w:p>
    <w:p>
      <w:pPr>
        <w:pStyle w:val="Heading3"/>
        <w:numPr>
          <w:ilvl w:val="2"/>
          <w:numId w:val="1"/>
        </w:numPr>
        <w:rPr/>
      </w:pPr>
      <w:bookmarkStart w:id="235" w:name="__RefHeading___Toc4123484_211673320"/>
      <w:bookmarkStart w:id="236" w:name="_Toc80"/>
      <w:bookmarkEnd w:id="235"/>
      <w:r>
        <w:rPr>
          <w:rtl w:val="true"/>
        </w:rPr>
        <w:t>آزاده ای از تبار وارستگان</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سلیمان نخاسی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 ابوایوب انصاری ویکی از دوستان دو امام گرانقدر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وهمسایه آن دو بزرگوار در سامرا است،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احکام وآگاهیهای لازم در مورد بردگان واسیران را از سالارم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گرانمایه، این حقوق واحکام را به گونه ای به من تعلیم فرمود که من بدون اجازه او نه برده ای می خریدم ونه می فروختم وهمواره از موارد نامعلوم ونامشخص، تا روشن شدن حکم آن، دوری می جستم وحلال وحرام را در این مورد به شایستگی درک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 که در منزل بودم وپاسی از شب گذشته بود در خانه به صدا درآمد ویکی از خدمتگزاران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مرا مخاطب ساخت وگفت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خویش را به سرعت پوشیدم وبه هنگامی که وارد خانه آن جناب شدم، دیدم امام هادی با فرزندش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وخواهرش حکیمه آن بانوی آگاه وپرواپیشه، در حال گفتگو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نشستم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انصار هستی ودوستی ومهر انصار همچنان نسل به نسل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وخاندانش به ارث </w:t>
      </w:r>
    </w:p>
    <w:p>
      <w:pPr>
        <w:pStyle w:val="BookText"/>
        <w:rPr/>
      </w:pPr>
      <w:r>
        <w:rPr>
          <w:rFonts w:ascii="IRNazanin" w:hAnsi="IRNazanin" w:eastAsia="IRNazanin"/>
          <w:color w:val="111111"/>
          <w:sz w:val="28"/>
          <w:sz w:val="28"/>
          <w:szCs w:val="28"/>
          <w:rtl w:val="true"/>
          <w:lang w:bidi="fa-IR"/>
        </w:rPr>
        <w:t>می رسد وشما بر آن صفا ومحبت باقی هستید ومورد اعتماد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فضیلت وامتیازی مفتخر سازم که هیچ کس از پیروان ما در این فضیلت به تو پیشی نگرفته است وتو را به رازی آگاه سازم که کسی را آگاه نساخته ام وآن این است که تو را مأموریت می دهم تا بانویی بزرگ وآگاه را که بظاهر در صف کنیزان است، خریداری نمایی واو را به سرمنزل مقصود ومحبوبش راه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 ای به خط ولغت رومی مرقوم داشت وبا مهر مخصوص خویش آن را مهر زد وبسته ویژه ای که زرد رنگ بود ودر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وبه من داد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وکیسه زر را بگیر وبه سوی بغداد حرکت کن وپس از ورود بدان شهر، فلان روز، در کنار پل بغداد، منتظر کشتیهای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قایق حامل اسیران رسید وخریداران که بیشتر آنها فرستادگان مقامات رژیم بنی عباس هستند اطراف آنها حلقه زدند تو از دور مراقب باش تا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میان صاحبان برده است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کنیزی را با ویژگیهای خاص خود در حالی که لباس حریر ضخیم بر تن دارد برای فروش آورده است، اما آن کنیز خود را پوشانده واز دست زدن ونگاه کردن خریداران سخت جلوگیری می کند، چرا که بظاهر در میان بردگان است وخود در حقیقت از بانوان باشخصیت وپاک وآزاده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او را تحت قرار می دهد تا او را بفروشد اما او با فریاد آزادی ونجابت سر می دهد وبه خریداری که حاضر می شود سیصد دینار به صاحب او بپردازد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خودت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لباس سلیمان وبر قدرت وشوکت او هم درآیی، من ذره ای به تو علاقه نشان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وبدینگونه خریداری را که شیفته شکوه وعظمت وعفت وپاکی اوست، نمی پذیرد واو را می راند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ناگزیرم تو را بفروشم پس خودت بگو راه حل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فرد امین ودرستکار وشایسته کرداری که برایم دلپسند باشد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برخیز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ای به زبان رومی دارم که یکی از شایستگان نوشته وویژگیهای مورد نظر این بانو، در شخصیت نگارنده ی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به او بده تا بخواند اگر تمایل داشت من وکیل نگارنده نامه هستم واین کنیز را برای او خریدارم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برنامه را همانگونه که امام دستور داده بود به دقت پیاده کردم تا نامه را به او رساندم هنگامی که نامه را دریافت داشت وبدان نگریست، سیلاب اشک امانش نداد وبشدت گریست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مرا به صاحب این نامه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وسوگندهای سختی یاد کرد که اگر به صاحب نامه نفروشد خود را خواهد کشت وهرگز کسی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فروشنده برای خرید وارد گفتگو شدم وپس از تلاش بسیار کار به آنجا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پولی که سالارم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راضی شد وپس از دریافت همه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کنیز مورد نظر را به من تحویل داد ودر حالیکه او از شادمانی در پوست خود نمی گنجید به منزل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به خانه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خانه رسیدیم، اما او آرام وقرار نداشت نامه سالارم را گشود وپس از بوسه باران ساختن آن، نامه را به سر وصورت خویش مالید وبه روی دیدگانش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رفتار او شگفت زده شده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نامه ای را که هنوز نگارنده آن را نمی شناسی بوسه باران می سازی؟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اینکه فردی درست اندیش وامانتدار وفرستاده بنده برگزیده ومحبوب خدا هستی، در شناخت فرزندان پیامبران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سخنان من بسپار وبا دل توجه کن تا خود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 شگفت خویش را برایت بازگویم</w:t>
      </w:r>
      <w:r>
        <w:rPr>
          <w:rFonts w:eastAsia="IRNazanin" w:cs="IRNazanin"/>
          <w:color w:val="111111"/>
          <w:sz w:val="28"/>
          <w:szCs w:val="28"/>
          <w:rtl w:val="true"/>
          <w:lang w:bidi="fa-IR"/>
        </w:rPr>
        <w:t xml:space="preserve">». </w:t>
      </w:r>
      <w:bookmarkStart w:id="237" w:name="pg459_5982"/>
    </w:p>
    <w:p>
      <w:pPr>
        <w:pStyle w:val="Heading3"/>
        <w:numPr>
          <w:ilvl w:val="2"/>
          <w:numId w:val="1"/>
        </w:numPr>
        <w:rPr/>
      </w:pPr>
      <w:bookmarkStart w:id="238" w:name="__RefHeading___Toc4123486_211673320"/>
      <w:bookmarkStart w:id="239" w:name="_Toc81"/>
      <w:bookmarkEnd w:id="237"/>
      <w:bookmarkEnd w:id="238"/>
      <w:r>
        <w:rPr>
          <w:rtl w:val="true"/>
        </w:rPr>
        <w:t>سرگذشت شگفت انگیز من</w:t>
      </w:r>
      <w:bookmarkEnd w:id="239"/>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ملیکه هستم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ونوه ی قیصر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از فرزندان حواریون است ودختر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شگفت انگیزترین داستانهاست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سیزده ساله بودم که جدم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مرا به عقد برادرزاده خویش درآورد، به همین جهت بیش از سیصد نفر کشیش وراهب از نسل حواریون وهفتصد نفر از اشراف وشخصیتهای سرشناس کشور وچهار هزار نفر از فرماندهان ارتش وافسران ودرجه داران لشکر روم ورؤسای عشائر را، در کاخ خود گرد آورد وتخت بسیار بلند وپرشکوهی را که از انواع زر وسیم ساخته شده بود، در سالن بزرگ کاخ قرار داد وبرادرزاده اش را بر فراز آن دعوت کرد تا طی مراسم ویژه ای، مرا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فرزند برادرش بر فراز تخت قرار گرفت وصلیبها گرداگرد او، آویخته شد واسقفها در برابر او تعظیم کردند وانجیل مقدس گشوده شد، بناگاه صلیبها از جایگاه های بلند خود، فرو غلطیدند وستونهای تخت درهم شکستند وآن جوان نگون بخت از فراز تخت به زمین افتاد وبیهوش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حادثه ناگوار، رنگ اسقفها پرید وبندهای وجودشان به لزره درآمد وبزرگ آنان به نیای من، قیصر روم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کاری که شومی آن از زوال آیین مسیح خبر می دهد،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آن حادثه تکان دهنده را به فال بد گرفت وبه اسقفها دستور داد تا ستونها را برافراشته دارند وصلیبها را بالا برند وبجای آن جوان نگون بخت، برادرش را بیاورند تا مرا به ازدواج او درآورد وبدینوسیله شومی پدید آمده را، با نیکبختی وسعادت فرد دوم، برطرف 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اسقفها به دستور قیصر روم عمل کردند، همان تلخی که برای </w:t>
      </w:r>
      <w:bookmarkStart w:id="240" w:name="pg459_5983"/>
    </w:p>
    <w:p>
      <w:pPr>
        <w:pStyle w:val="BookText"/>
        <w:rPr/>
      </w:pPr>
      <w:bookmarkEnd w:id="240"/>
      <w:r>
        <w:rPr>
          <w:rFonts w:ascii="IRNazanin" w:hAnsi="IRNazanin" w:eastAsia="IRNazanin"/>
          <w:color w:val="111111"/>
          <w:sz w:val="28"/>
          <w:sz w:val="28"/>
          <w:szCs w:val="28"/>
          <w:rtl w:val="true"/>
          <w:lang w:bidi="fa-IR"/>
        </w:rPr>
        <w:t>برادر زاده اول او پیش آمده بود برای دومی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زده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بزرگم، قیصر روم اندوهگین وماتم زده برخاست ووارد قصر خویش شد وپرده های کاخ افکنده شد وماجرا تمام شد ودر هاله ای از ابهام ونگرانی قرار گرفت</w:t>
      </w:r>
      <w:r>
        <w:rPr>
          <w:rFonts w:eastAsia="IRNazanin" w:cs="IRNazanin"/>
          <w:color w:val="111111"/>
          <w:sz w:val="28"/>
          <w:szCs w:val="28"/>
          <w:rtl w:val="true"/>
          <w:lang w:bidi="fa-IR"/>
        </w:rPr>
        <w:t>.</w:t>
      </w:r>
    </w:p>
    <w:p>
      <w:pPr>
        <w:pStyle w:val="Heading3"/>
        <w:numPr>
          <w:ilvl w:val="2"/>
          <w:numId w:val="1"/>
        </w:numPr>
        <w:rPr/>
      </w:pPr>
      <w:bookmarkStart w:id="241" w:name="__RefHeading___Toc4123488_211673320"/>
      <w:bookmarkStart w:id="242" w:name="_Toc82"/>
      <w:bookmarkEnd w:id="241"/>
      <w:r>
        <w:rPr>
          <w:rtl w:val="true"/>
        </w:rPr>
        <w:t>پر افتخارترین پیوند</w:t>
      </w:r>
      <w:bookmarkEnd w:id="242"/>
    </w:p>
    <w:p>
      <w:pPr>
        <w:pStyle w:val="BookText"/>
        <w:rPr/>
      </w:pPr>
      <w:r>
        <w:rPr>
          <w:rFonts w:ascii="IRNazanin" w:hAnsi="IRNazanin" w:eastAsia="IRNazanin"/>
          <w:color w:val="111111"/>
          <w:sz w:val="28"/>
          <w:sz w:val="28"/>
          <w:szCs w:val="28"/>
          <w:rtl w:val="true"/>
          <w:lang w:bidi="fa-IR"/>
        </w:rPr>
        <w:t>شب فرا رسید وآن روز دهشتناک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در خواب دیدم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وگروهی از حواریون وارد کاخ جدم قیصر روم شدند ومنبری پرفراز وشکوهمند در همان نقطه ای که جدم تخت خود را قرار داده بود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لحظات بود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جوانان وفرزندان خویش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 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ملیکه، دختر شمعون را برای پسرم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همان حال دیدم که آن حضرت با دست خویش به امام حسن عسکری،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نگاهی به شمعون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بزرگی به سویت آمده است، با خاندان پیامبر پیوند کن ودخترت را به فرزند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وشمعون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بر فراز منبر رفت ومرا به ازدواج پسر خود در آورد وبر این ازدواج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وحواریون وفرزندان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بودند</w:t>
      </w:r>
      <w:r>
        <w:rPr>
          <w:rFonts w:eastAsia="IRNazanin" w:cs="IRNazanin"/>
          <w:color w:val="111111"/>
          <w:sz w:val="28"/>
          <w:szCs w:val="28"/>
          <w:rtl w:val="true"/>
          <w:lang w:bidi="fa-IR"/>
        </w:rPr>
        <w:t>.</w:t>
      </w:r>
    </w:p>
    <w:p>
      <w:pPr>
        <w:pStyle w:val="Heading3"/>
        <w:numPr>
          <w:ilvl w:val="2"/>
          <w:numId w:val="1"/>
        </w:numPr>
        <w:rPr/>
      </w:pPr>
      <w:bookmarkStart w:id="243" w:name="__RefHeading___Toc4123490_211673320"/>
      <w:bookmarkStart w:id="244" w:name="_Toc83"/>
      <w:bookmarkEnd w:id="243"/>
      <w:r>
        <w:rPr>
          <w:rtl w:val="true"/>
        </w:rPr>
        <w:t>چه کنم؟</w:t>
      </w:r>
      <w:bookmarkEnd w:id="244"/>
    </w:p>
    <w:p>
      <w:pPr>
        <w:pStyle w:val="BookText"/>
        <w:rPr/>
      </w:pPr>
      <w:r>
        <w:rPr>
          <w:rFonts w:ascii="IRNazanin" w:hAnsi="IRNazanin" w:eastAsia="IRNazanin"/>
          <w:color w:val="111111"/>
          <w:sz w:val="28"/>
          <w:sz w:val="28"/>
          <w:szCs w:val="28"/>
          <w:rtl w:val="true"/>
          <w:lang w:bidi="fa-IR"/>
        </w:rPr>
        <w:t>از خواب خوش آن شب جاودانه بیدار شدم اما ترسیدم خواب خمود را بر پدر وجدم بازگویم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قلبم از محبت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مالامال شد به گونه ای که از آب و </w:t>
      </w:r>
    </w:p>
    <w:p>
      <w:pPr>
        <w:pStyle w:val="BookText"/>
        <w:rPr/>
      </w:pPr>
      <w:r>
        <w:rPr>
          <w:rFonts w:ascii="IRNazanin" w:hAnsi="IRNazanin" w:eastAsia="IRNazanin"/>
          <w:color w:val="111111"/>
          <w:sz w:val="28"/>
          <w:sz w:val="28"/>
          <w:szCs w:val="28"/>
          <w:rtl w:val="true"/>
          <w:lang w:bidi="fa-IR"/>
        </w:rPr>
        <w:t>غذا دست شستم وبه همین جهت بسیار ضعیف وناتوان شدم وبه بیماری سختی دچار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بهترین پزشکان کشور را یکی پس از دیگری برای نجات من فراخواند، اما بیهوده بود وآنان کاری از پیش نبردند وهنگامی که جدم از نجات من نومید شد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وشفای بیماریت چه کنم؟ آیا چیزی به نظرت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درهای نجات را به سوی خود مسدود می نگرم، شما اگر ممکن است دستور دهید اسیران مسلمان را از زندانها وشکنجه گاه ها آزاد وکند وزنجیر از دست وپای آنان بردارند وبر آنان مهر ورزند وآزادشان سازند، امید که در برابر این مهر به اسیران وغریبان،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به خواسته من جامه عمل پوشاند وبرای شفای من، همه اسیران مسلمان را آزاد ساخت ومن نیز خویشتن را اندکی سالم وبانشاط نشان دادم وکمی غذا خوردم وجدم شادمان گردید وبر محبت اسیران واحترام به آنان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رؤیای پرشکوه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شب از آن رؤیای شکوهبار گذشته بود که خواب دیگری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دخت گرانمایه پیامبر، سالار بانوان گیتی به همراه مریم وهزار نفر از دوشیزگان بهشتی، به دیدار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پاک، رو به من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سالار بانوان جهان،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گرانمایه پیامبر ومادر همسر آینده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دامان آن بانوی بزرگ را سخت گرفتم وگریه کنان از اینکه حضرت عسکری از دیدار من سرباز می زند وبه خوابم نمی آید به مادرش شکایت بردم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دیدار تو نخواهد آمد چرا که تو مشرک هستی این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دین شما بیزاری می جوید، اگر براستی دوست داری </w:t>
      </w:r>
      <w:bookmarkStart w:id="245" w:name="pg459_5985"/>
    </w:p>
    <w:p>
      <w:pPr>
        <w:pStyle w:val="BookText"/>
        <w:rPr/>
      </w:pPr>
      <w:bookmarkEnd w:id="245"/>
      <w:r>
        <w:rPr>
          <w:rFonts w:ascii="IRNazanin" w:hAnsi="IRNazanin" w:eastAsia="IRNazanin"/>
          <w:color w:val="111111"/>
          <w:sz w:val="28"/>
          <w:sz w:val="28"/>
          <w:szCs w:val="28"/>
          <w:rtl w:val="true"/>
          <w:lang w:bidi="fa-IR"/>
        </w:rPr>
        <w:t xml:space="preserve">خشنودی خدا ومسیح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ومریم را به دست آوری وبه دیدار حسن من، مفتخر گردی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وأن أبی محمد رسول الله</w:t>
      </w:r>
      <w:r>
        <w:rPr>
          <w:rFonts w:eastAsia="IRNazanin" w:cs="IRNazanin"/>
          <w:color w:val="111111"/>
          <w:sz w:val="28"/>
          <w:szCs w:val="28"/>
          <w:rtl w:val="true"/>
          <w:lang w:bidi="fa-IR"/>
        </w:rPr>
        <w:t>».</w:t>
      </w:r>
    </w:p>
    <w:p>
      <w:pPr>
        <w:pStyle w:val="Heading3"/>
        <w:numPr>
          <w:ilvl w:val="2"/>
          <w:numId w:val="1"/>
        </w:numPr>
        <w:rPr/>
      </w:pPr>
      <w:bookmarkStart w:id="246" w:name="__RefHeading___Toc4123492_211673320"/>
      <w:bookmarkStart w:id="247" w:name="_Toc84"/>
      <w:bookmarkEnd w:id="246"/>
      <w:r>
        <w:rPr>
          <w:rtl w:val="true"/>
        </w:rPr>
        <w:t>اینک در انتظار دیدار پسرم باش</w:t>
      </w:r>
      <w:bookmarkEnd w:id="247"/>
    </w:p>
    <w:p>
      <w:pPr>
        <w:pStyle w:val="BookText"/>
        <w:rPr/>
      </w:pPr>
      <w:r>
        <w:rPr>
          <w:rFonts w:ascii="IRNazanin" w:hAnsi="IRNazanin" w:eastAsia="IRNazanin"/>
          <w:color w:val="111111"/>
          <w:sz w:val="28"/>
          <w:sz w:val="28"/>
          <w:szCs w:val="28"/>
          <w:rtl w:val="true"/>
          <w:lang w:bidi="fa-IR"/>
        </w:rPr>
        <w:t xml:space="preserve">من به دعوت، دخت گرانقدر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آوردم وبه یکتایی خدا ورسالت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مرا در آغوش کشید وخوش آمد گفت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در انتظار دیدار پسرم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برخاستم، اما شور وشوق دیدار ابومحمد، حضرت عسکری، کران تا کران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دیدارش قرار و</w:t>
      </w:r>
    </w:p>
    <w:p>
      <w:pPr>
        <w:pStyle w:val="BookText"/>
        <w:rPr/>
      </w:pPr>
      <w:r>
        <w:rPr>
          <w:rFonts w:ascii="IRNazanin" w:hAnsi="IRNazanin" w:eastAsia="IRNazanin"/>
          <w:color w:val="111111"/>
          <w:sz w:val="28"/>
          <w:sz w:val="28"/>
          <w:szCs w:val="28"/>
          <w:rtl w:val="true"/>
          <w:lang w:bidi="fa-IR"/>
        </w:rPr>
        <w:t>آرام نداشتم که شب فرا رسید واو به خواب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قلب مرا لبریز از مهر وعشق پاک خود کردی، به من بی مهری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دلیل تأخیر دیدارت، شرک تو بود واینک که به راه توحید وتوحید گرایی گام سپرده ای، همواره به دیدارت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ما را یک 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گرانمایه از آن روز تاکنون مرا ترک نکرده وهر شب به خواب من آمده است</w:t>
      </w:r>
      <w:r>
        <w:rPr>
          <w:rFonts w:eastAsia="IRNazanin" w:cs="IRNazanin"/>
          <w:color w:val="111111"/>
          <w:sz w:val="28"/>
          <w:szCs w:val="28"/>
          <w:rtl w:val="true"/>
          <w:lang w:bidi="fa-IR"/>
        </w:rPr>
        <w:t>».</w:t>
      </w:r>
    </w:p>
    <w:p>
      <w:pPr>
        <w:pStyle w:val="Heading3"/>
        <w:numPr>
          <w:ilvl w:val="2"/>
          <w:numId w:val="1"/>
        </w:numPr>
        <w:rPr/>
      </w:pPr>
      <w:bookmarkStart w:id="248" w:name="__RefHeading___Toc4123494_211673320"/>
      <w:bookmarkStart w:id="249" w:name="_Toc85"/>
      <w:bookmarkEnd w:id="248"/>
      <w:r>
        <w:rPr>
          <w:rtl w:val="true"/>
        </w:rPr>
        <w:t>تدبیر برای وصال</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سرگذشت عجیب او غرق در حیرت شده بودم،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شرایط شما چگونه به اسارت رفتی ودر صف اسیران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عسکری، شبی در عالم رؤیا به من خبر داد که بزودی جدت، سپاهی گران برای نبرد با مسلمانان گسیل خواهد داشت، شما نیز با گروهی از دوشیزگان در لباس خدمتگزار وبطور ناشناس همراه آنان بیا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طبق رهنمود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وطلایه داران سپاه مسلمین ما را به </w:t>
      </w:r>
    </w:p>
    <w:p>
      <w:pPr>
        <w:pStyle w:val="BookText"/>
        <w:rPr/>
      </w:pPr>
      <w:r>
        <w:rPr>
          <w:rFonts w:ascii="IRNazanin" w:hAnsi="IRNazanin" w:eastAsia="IRNazanin"/>
          <w:color w:val="111111"/>
          <w:sz w:val="28"/>
          <w:sz w:val="28"/>
          <w:szCs w:val="28"/>
          <w:rtl w:val="true"/>
          <w:lang w:bidi="fa-IR"/>
        </w:rPr>
        <w:t xml:space="preserve">اسارت گرفتند وتا الان که خود سرگذشت خویش را به تو بازگفتم، هیچ کس نمی داند که من دختر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دختر پادشاه روم هستی چگونه به زبان عربی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بخاطر شدت محبت جدم به من بود که مرا با همه وجود وامکانات به آموزش، دانش وبینش تشویق کرد وبانوی مترجم وزبانشناسی را همواره در خدمت من قرار داد تا با کوشش وتلاش بسیار، زبان عربی را بطور شایسته وبایسته به من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او را به سامرا وبه محضر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خوش آمد واحترام به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اسلام ومسلمانان وشکست رومیان را چگونه دیده است؟ ودر مورد شکوه وعظمت خاندان وحی ورسالت چه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از من، بر این واقعیتها داناترید، من چه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اندیشه ام که مقدم شما را گرامی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کدامین یک از این دو راه را برای گرامیداشت خود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سرمایه کلانی از طلا ونقره همچون ده هزار درهم یا بشارت ونوید به افتخار ابدی وهمیشگی، کدامیک؟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مژده به شرافت ونیکبختی جاودانه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مژده باد به فرزند گرانمایه ای که حکومت عدل وداد را در جهان، پی خواهد افکند وبر شرق وغرب گیتی حکومت خواهد نمود وزمین را لبریز از عدالت ودادگری خواهد ساخت همانگونه که از ظلم وبیداد لبریز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چه کسی وچگونه؟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شخصیت والایی که پیامبر در آن شب جاودانه تو را از مسیح و </w:t>
      </w:r>
    </w:p>
    <w:p>
      <w:pPr>
        <w:pStyle w:val="BookText"/>
        <w:rPr/>
      </w:pPr>
      <w:r>
        <w:rPr>
          <w:rFonts w:ascii="IRNazanin" w:hAnsi="IRNazanin" w:eastAsia="IRNazanin"/>
          <w:color w:val="111111"/>
          <w:sz w:val="28"/>
          <w:sz w:val="28"/>
          <w:szCs w:val="28"/>
          <w:rtl w:val="true"/>
          <w:lang w:bidi="fa-IR"/>
        </w:rPr>
        <w:t>شمعون برای او خواستگاری کرد ودر حضور مسیح وجانشین او، تو را به عقد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او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شب جاودانه ای که به دست مادر گرانقدرش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تاکنون شبی بدون عشق وارادت معنوی به وجود مقدس او سحر نکردم وهر شب نیز خواب او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خدمتگزاران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گرانقدرم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بانوی بزرگ وارد شد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دوشیزه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وحکیمه او را در آغوش کشید ومورد تکریم مهر قرار داد وشادمانی خویش را از دیدار او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گرانقدرش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او را نزد خویش ببر ومقررات وقوانین دین را آنگونه که می باید به او بیاموز که او همسر گرانقدر پسرم حسن ومادر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بود آنچه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 در برخی واژه ها آورده اند که ما در حد توان، بهترین ها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روایت، اندکی نیاز به تحلیل وتفسیر دارد، بدین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راست ودرست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خوابهای راست ومطابق با واقع از دیدگاه قرآن، واقعیتی پذیرفته شده است وبررسی وتحقیق کامل این بحث، نیاز به کتاب مستقلی دارد همانگونه که مرحوم </w:t>
      </w:r>
    </w:p>
    <w:p>
      <w:pPr>
        <w:pStyle w:val="BookText"/>
        <w:rPr/>
      </w:pPr>
      <w:r>
        <w:rPr>
          <w:rFonts w:ascii="IRNazanin" w:hAnsi="IRNazanin" w:eastAsia="IRNazanin"/>
          <w:color w:val="111111"/>
          <w:sz w:val="28"/>
          <w:sz w:val="28"/>
          <w:szCs w:val="28"/>
          <w:rtl w:val="true"/>
          <w:lang w:bidi="fa-IR"/>
        </w:rPr>
        <w:t xml:space="preserve">نوری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آورده است، اما ما در اینجا بطور فشرده نکاتی را ترسیم می کنیم ومی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شریف، خوابهای متعددی را برای پیامبران بزرگ ودیگر بندگان خویش برشمرده است که از آنها، این واقعیت دریافت می گردد که برخی از خوابها، صادق ودرست ومورد توجه است ودارای پیام صادقانه ودقیق وبی کم وکاست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قرآن در سوره صافات</w:t>
      </w:r>
      <w:r>
        <w:rPr>
          <w:rStyle w:val="FootnoteAnchor"/>
          <w:rtl w:val="true"/>
        </w:rPr>
        <w:footnoteReference w:id="194"/>
      </w:r>
      <w:r>
        <w:rPr>
          <w:rFonts w:ascii="IRNazanin" w:hAnsi="IRNazanin" w:eastAsia="IRNazanin"/>
          <w:color w:val="111111"/>
          <w:sz w:val="28"/>
          <w:sz w:val="28"/>
          <w:szCs w:val="28"/>
          <w:rtl w:val="true"/>
          <w:lang w:bidi="fa-IR"/>
        </w:rPr>
        <w:t>خواب ابراهیم خلیل را آورده است ودر سوره یوسف</w:t>
      </w:r>
      <w:r>
        <w:rPr>
          <w:rStyle w:val="FootnoteAnchor"/>
          <w:rtl w:val="true"/>
        </w:rPr>
        <w:footnoteReference w:id="195"/>
      </w:r>
      <w:r>
        <w:rPr>
          <w:rFonts w:ascii="IRNazanin" w:hAnsi="IRNazanin" w:eastAsia="IRNazanin"/>
          <w:color w:val="111111"/>
          <w:sz w:val="28"/>
          <w:sz w:val="28"/>
          <w:szCs w:val="28"/>
          <w:rtl w:val="true"/>
          <w:lang w:bidi="fa-IR"/>
        </w:rPr>
        <w:t>چهار خواب راست ودرست را، آورده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یوسف، خواب دو جوان زندانی وخواب پادشاه مصر که همه اینها، از آینده پیام داشت وهمه صادقانه ودرست از کار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رسیده از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انبوهی از خوابهای درست ومطابق با واقع روبرو می گردیم که سرانجام همانگونه که دیده شده بود، به وقوع پیوست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که گروهی همچون بوزینه ها، بر منبر او جست وخیز می کنند وبا تلاشهای ارتجاعی خود امت حق طلب وتوحیدگرای او را به شرک وارتجاع وستم وجاهلیت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خواب بیدار شد وموج اندوه در چهره اش هویدا گردید که جبرئیل فرود آمد واین آیه شریفه را 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اریناک الا فتنه للناس والشجره الملعونه فی القرآن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حضرت خوابهای دیگری دید وآنها را تفسیر کرد وآنگاه با گذشت زمان، همانگونه که تفسیر وپیش بینی فرموده بود، تحقق یافت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دخت گرانمایه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پیامبر را روز رحلت خویش در خواب دید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نزد من ومیهمان من خواهی بود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وهمانگونه که خواب دیده وتفسیر کرده بود، تحقق یافت واو به ملکوت پر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گونه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هر کدام به طور جداگانه پیامبر گرامی را در خواب دیدند وآن حضرت به شهادت آنان خبر داد وروز آن را نیز مشخص فرمود که همانگونه نیز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پذیرفت که برخی از خوابها، مطابق با واقع ودارای پیام درست از آینده است وبرای انسانی که خواب دیده است، از عالم ملکوت وجهان ماورای طبیعت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 فان الشیطان لا یتمثل بی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خواب ببیند، خوابش درست ومطابق با واقع است، چرا که شیطان نمی تواند خود را شبیه من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نمی تواند در چهره اولیای خدا وپیامبران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بدین صورت از آن حضرت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رآنا، فقد رآنا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در خواب ببیند، مطابق با حقیقت است ودرست 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باید پذیرفت که خواب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 صحیح ومطابق با واقع ودارای پیام وخبر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پذیرفت که او در عالم رؤیا درست دیده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او به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او را برای فرزندش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خوبش صحیح بود که هر شب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خواستگاری او بوسیله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می دید وآن حضرت به او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جدش قیصر روم در اندیشه پیکار با مسلمانان وهجوم به کشور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رهنمود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رسیدن به هدف وآرزوی خویش، لباس خدمتگزاران وپرستاران ودوشیزگان کم سن وسال درآمده ودر میان آنان قرار گیرد وبه همراه ارتش روم به مرزها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به افتخار دیدار یار وهمسری حضرت عسکری نائل آید وفراق وسوز هجر، به وصال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به نظر می رسد که همه اینها مطابق با درست وواقع باشد؟</w:t>
      </w:r>
    </w:p>
    <w:p>
      <w:pPr>
        <w:pStyle w:val="BookText"/>
        <w:rPr/>
      </w:pPr>
      <w:r>
        <w:rPr>
          <w:rFonts w:ascii="IRNazanin" w:hAnsi="IRNazanin" w:eastAsia="IRNazanin"/>
          <w:color w:val="111111"/>
          <w:sz w:val="28"/>
          <w:sz w:val="28"/>
          <w:szCs w:val="28"/>
          <w:rtl w:val="true"/>
          <w:lang w:bidi="fa-IR"/>
        </w:rPr>
        <w:t>مگر نه اینکه نمونه های بسیاری از این امور در تاریخ رخ داده است؟</w:t>
      </w:r>
    </w:p>
    <w:p>
      <w:pPr>
        <w:pStyle w:val="BookText"/>
        <w:rPr/>
      </w:pPr>
      <w:r>
        <w:rPr>
          <w:rFonts w:ascii="IRNazanin" w:hAnsi="IRNazanin" w:eastAsia="IRNazanin"/>
          <w:color w:val="111111"/>
          <w:sz w:val="28"/>
          <w:sz w:val="28"/>
          <w:szCs w:val="28"/>
          <w:rtl w:val="true"/>
          <w:lang w:bidi="fa-IR"/>
        </w:rPr>
        <w:t>وچه مشکلی در بحث است که بگوییم، خداوند پس از اینکه در حضرت نرجس، این دختر اندیشمند ونواده ی حواریون وخوبان، استعداد وشایستگی روحی، فضایل وارزش انسانی وامتیازات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عفت، اقتدار، ایمان عمیق، اصالت ونجابت وشرافت خانوادگی را قرار داد او را به این افتخار جاودانه مفتخر سازد؟ واو را به این ویژگیها وارزشهای والا،آراسته نماید تا بدین سان به افتخار مادری جان جانان ومحبوب دلها،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گردد؟ آیا این اشکالی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اصل وراثت در شخصیت وعظمت کودک نقش مهمی دارد، در غیر این صورت چه انگیزه هایی موجب می گردد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روم واز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از آن دوشیزه باشخصیت وپرشکوه برای فرزندش </w:t>
      </w:r>
      <w:bookmarkStart w:id="250" w:name="pg459_5991"/>
    </w:p>
    <w:p>
      <w:pPr>
        <w:pStyle w:val="BookText"/>
        <w:rPr/>
      </w:pPr>
      <w:bookmarkEnd w:id="250"/>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کند؟</w:t>
      </w:r>
    </w:p>
    <w:p>
      <w:pPr>
        <w:pStyle w:val="BookText"/>
        <w:rPr/>
      </w:pPr>
      <w:r>
        <w:rPr>
          <w:rFonts w:ascii="IRNazanin" w:hAnsi="IRNazanin" w:eastAsia="IRNazanin"/>
          <w:color w:val="111111"/>
          <w:sz w:val="28"/>
          <w:sz w:val="28"/>
          <w:szCs w:val="28"/>
          <w:rtl w:val="true"/>
          <w:lang w:bidi="fa-IR"/>
        </w:rPr>
        <w:t xml:space="preserve">آیا در کشور پهناور اسلامی، برای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یافت نمی شد؟</w:t>
      </w:r>
    </w:p>
    <w:p>
      <w:pPr>
        <w:pStyle w:val="BookText"/>
        <w:rPr/>
      </w:pPr>
      <w:r>
        <w:rPr>
          <w:rFonts w:ascii="IRNazanin" w:hAnsi="IRNazanin" w:eastAsia="IRNazanin"/>
          <w:color w:val="111111"/>
          <w:sz w:val="28"/>
          <w:sz w:val="28"/>
          <w:szCs w:val="28"/>
          <w:rtl w:val="true"/>
          <w:lang w:bidi="fa-IR"/>
        </w:rPr>
        <w:t>این مقدمات شگفت انگیز وتشریفات شگرف وطولانی برای چیست؟</w:t>
      </w:r>
    </w:p>
    <w:p>
      <w:pPr>
        <w:pStyle w:val="BookText"/>
        <w:rPr/>
      </w:pPr>
      <w:r>
        <w:rPr>
          <w:rFonts w:ascii="IRNazanin" w:hAnsi="IRNazanin" w:eastAsia="IRNazanin"/>
          <w:color w:val="111111"/>
          <w:sz w:val="28"/>
          <w:sz w:val="28"/>
          <w:szCs w:val="28"/>
          <w:rtl w:val="true"/>
          <w:lang w:bidi="fa-IR"/>
        </w:rPr>
        <w:t xml:space="preserve">روشن است که ابعاد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وراز ورمزهای زندگی او بصورت کاملی برای من شناخته شده نیست، اما آنچه از این روایت طولانی، دریافت می گردد نشانگر شکوه وعظمت شخصیت آن بانوی برجسته است</w:t>
      </w:r>
      <w:r>
        <w:rPr>
          <w:rFonts w:eastAsia="IRNazanin" w:cs="IRNazanin"/>
          <w:color w:val="111111"/>
          <w:sz w:val="28"/>
          <w:szCs w:val="28"/>
          <w:rtl w:val="true"/>
          <w:lang w:bidi="fa-IR"/>
        </w:rPr>
        <w:t>.</w:t>
      </w:r>
    </w:p>
    <w:p>
      <w:pPr>
        <w:pStyle w:val="Heading3"/>
        <w:numPr>
          <w:ilvl w:val="2"/>
          <w:numId w:val="1"/>
        </w:numPr>
        <w:rPr/>
      </w:pPr>
      <w:bookmarkStart w:id="251" w:name="__RefHeading___Toc4123496_211673320"/>
      <w:bookmarkStart w:id="252" w:name="_Toc86"/>
      <w:bookmarkEnd w:id="251"/>
      <w:r>
        <w:rPr>
          <w:rtl w:val="true"/>
        </w:rPr>
        <w:t>دیدگاه دیگر</w:t>
      </w:r>
      <w:r>
        <w:rPr>
          <w:rtl w:val="true"/>
        </w:rPr>
        <w:t>:</w:t>
      </w:r>
      <w:bookmarkEnd w:id="2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نیز در منابع روایی ما موجود است که ترسیمگر زندگی آن بانوی باشخصیت وبااندیشه است، که اینگونه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بانوی اندیشمند ودخت گرانمایه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شرفیاب شدم تا از امام راستین پس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بازیهای سیاسی دستگاه خلافت، مردم در مورد وجود گرانمایه او دچار اختلاف عقیده وحیرت وسرگردانی می شدند،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تبسم کرد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پسر نداشته باشد پس امام راستین پس از آن حضرت کیست؟ در حالی که همواره خاطر نشان ساخته ام که پس از دو سبط گرانمایه پیامبر،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امامت در دو برادر بسان آنان نخواهد بود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سالارم دوازدهمین امام نور واز غیبت او برایم بگو؟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کنیز بافضیلت وبرجسته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که روزی فرزند برادرم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 واو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او را به خانه شما بفرستم تا به افتخار همسری شما مفتخر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وویژگیهای او مرا به تحسین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 فرزندی خواهد شد که در پیشگاه خدا عزیز وسرفراز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را به دنیا خواهد آورد که خداوند به دست او زمین را مملو از عدل وداد خواهد ساخت، همانگونه که از جور وبیداد، لبریز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خانه شما می فرستم، آیا اجازه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از پدر گرانمایه ام 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خویش را پوشیدم وبه خانه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نثار درود بر آن وجود گرانمایه نشستم که آن حضرت سخن را آغاز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به خانه پسرم حسن،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دلیل به دیدار شما آمدم تا در این مورد کسب اجازه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در این پاداش پرشکوه تو را شریک ودر این کار شایسته بهره ورت 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گرانقدر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خانه بازگشتم وبی درنگ نرجس را آنگونه که شایسته بود آراسته ساخته وبه ازدواج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ودر خانه خویش از آنان مهمانداری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آن حضرت نزد ما بود وآن گاه همراه همسرش به خانه پدرش بازگشت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53" w:name="pg459_5993"/>
    </w:p>
    <w:p>
      <w:pPr>
        <w:pStyle w:val="Heading3"/>
        <w:numPr>
          <w:ilvl w:val="2"/>
          <w:numId w:val="1"/>
        </w:numPr>
        <w:rPr/>
      </w:pPr>
      <w:bookmarkStart w:id="254" w:name="__RefHeading___Toc4123498_211673320"/>
      <w:bookmarkStart w:id="255" w:name="_Toc87"/>
      <w:bookmarkEnd w:id="253"/>
      <w:bookmarkEnd w:id="254"/>
      <w:r>
        <w:rPr>
          <w:rtl w:val="true"/>
        </w:rPr>
        <w:t>نگرشی بر این روایت</w:t>
      </w:r>
      <w:bookmarkEnd w:id="255"/>
    </w:p>
    <w:p>
      <w:pPr>
        <w:pStyle w:val="BookText"/>
        <w:rPr/>
      </w:pPr>
      <w:r>
        <w:rPr>
          <w:rFonts w:ascii="IRNazanin" w:hAnsi="IRNazanin" w:eastAsia="IRNazanin"/>
          <w:color w:val="111111"/>
          <w:sz w:val="28"/>
          <w:sz w:val="28"/>
          <w:szCs w:val="28"/>
          <w:rtl w:val="true"/>
          <w:lang w:bidi="fa-IR"/>
        </w:rPr>
        <w:t xml:space="preserve">همانگونه که ملاحظه شد، این روایت از منشاء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وسرگذشت شگفت انگیز زندگی او چیزی نمی گوید وتنها بیانگر این مطلب است که آن بانو در خانه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ودر همانجا هم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وشکوه وعظمت معنوی را در قامت افراشته وچهره پرنجابت وپیشانی بلند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از چگونگی رسیدن او به شهر تاریخی سامرا وبه خانه جناب حکیمه خاتون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معاصر، در این اندیشه اند که میان دو روایت پیوند دهند، به همین جهت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نخست، جمله ای است 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حکیمه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الی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زوجه ابی محمد وام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خود ببر ومقررات دین را بدو تعلیم کن چرا که همسر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 آخرین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نرجس به خانه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ودر آنجا بود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وبدو نگریست، چرا که همسر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واژه هایی به کار رفته است که بااین تأویل وتفسیر نمی سازد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جاریه 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جمله دلالت بر این می کند که نرجس نه در خانه او به عنوان میهمان که خدمتگزار بوده واو از موضع سرور وسالار او سخن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ووهبتها لأبی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با جمله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اول آمده است، نمی سازد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زوجه أبی محمد</w:t>
      </w:r>
      <w:r>
        <w:rPr>
          <w:rFonts w:eastAsia="IRNazanin" w:cs="IRNazanin"/>
          <w:color w:val="111111"/>
          <w:sz w:val="28"/>
          <w:szCs w:val="28"/>
          <w:rtl w:val="true"/>
          <w:lang w:bidi="fa-IR"/>
        </w:rPr>
        <w:t xml:space="preserve">». </w:t>
      </w:r>
      <w:bookmarkStart w:id="256" w:name="pg459_5994"/>
    </w:p>
    <w:p>
      <w:pPr>
        <w:pStyle w:val="BookText"/>
        <w:rPr/>
      </w:pPr>
      <w:bookmarkEnd w:id="256"/>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توجیه وتفسیر فوق، این سؤال پیش می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یک دختر بیگانه نظر عمیق افکند واو را به خوبی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کنیز دیگری با رضایت مالک او جایز است وامام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نامحرم وبدون مجوز شرعی نمی نگرد، چرا که او معصوم است وعصمت مانع اشتباه ولغزش وخطاست تا چه رسد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دوم مجهول است وخود روایت ضعیف، براین اساس اعتماد به روایت نخست بهتر ومناسبتر است</w:t>
      </w:r>
      <w:r>
        <w:rPr>
          <w:rFonts w:eastAsia="IRNazanin" w:cs="IRNazanin"/>
          <w:color w:val="111111"/>
          <w:sz w:val="28"/>
          <w:szCs w:val="28"/>
          <w:rtl w:val="true"/>
          <w:lang w:bidi="fa-IR"/>
        </w:rPr>
        <w:t>.</w:t>
      </w:r>
    </w:p>
    <w:p>
      <w:pPr>
        <w:pStyle w:val="Heading3"/>
        <w:numPr>
          <w:ilvl w:val="2"/>
          <w:numId w:val="1"/>
        </w:numPr>
        <w:rPr/>
      </w:pPr>
      <w:bookmarkStart w:id="257" w:name="__RefHeading___Toc4123500_211673320"/>
      <w:bookmarkStart w:id="258" w:name="_Toc88"/>
      <w:bookmarkEnd w:id="257"/>
      <w:r>
        <w:rPr>
          <w:rtl w:val="true"/>
        </w:rPr>
        <w:t>میلاد نور</w:t>
      </w:r>
      <w:bookmarkEnd w:id="258"/>
    </w:p>
    <w:p>
      <w:pPr>
        <w:pStyle w:val="BookText"/>
        <w:rPr/>
      </w:pPr>
      <w:r>
        <w:rPr>
          <w:rFonts w:ascii="IRNazanin" w:hAnsi="IRNazanin" w:eastAsia="IRNazanin"/>
          <w:color w:val="111111"/>
          <w:sz w:val="28"/>
          <w:sz w:val="28"/>
          <w:szCs w:val="28"/>
          <w:rtl w:val="true"/>
          <w:lang w:bidi="fa-IR"/>
        </w:rPr>
        <w:t>مرحوم شیخ صدوق، در کتاب ارزشمند خویش</w:t>
      </w:r>
      <w:r>
        <w:rPr>
          <w:rStyle w:val="FootnoteAnchor"/>
          <w:rtl w:val="true"/>
        </w:rPr>
        <w:footnoteReference w:id="205"/>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گرانقدر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امام نور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رسانی بسوی من گسیل داشت ومرا بخانه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امشب را نزد ما باش چرا که امشب، شب مبارک پانزدهم شعبان است ودر چنین شبی خداوند، جهان را به نور وجود حجت خویش، نوربارن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شبی،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خداوند، زمین را پس از مردنش به دست او وبا ظهور او زنده وپرطراوت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 کیست؟</w:t>
      </w:r>
      <w:r>
        <w:rPr>
          <w:rFonts w:eastAsia="IRNazanin" w:cs="IRNazanin"/>
          <w:color w:val="111111"/>
          <w:sz w:val="28"/>
          <w:szCs w:val="28"/>
          <w:rtl w:val="true"/>
          <w:lang w:bidi="fa-IR"/>
        </w:rPr>
        <w:t xml:space="preserve">» </w:t>
      </w:r>
      <w:bookmarkStart w:id="259" w:name="pg459_5995"/>
    </w:p>
    <w:p>
      <w:pPr>
        <w:pStyle w:val="BookText"/>
        <w:rPr/>
      </w:pPr>
      <w:bookmarkEnd w:id="2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بانوی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هیچ نشان واثری از آنچه نوید می دهید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همان است که گفتم،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گفتگو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گرانمایه به عنوان تجلیل واحترام از من، آمد تا کفشهای مرا درآرد ومرا تکریم کند که در پاسخ احترام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شما سرور من وسرور خاندانم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سخن من شگفت زده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شما دختر امام، خواهر امام وعمه امام هستید وخود بانویی ارزشمند وپرواپیشه وبادرایت ومن خدمتگزار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ما را شنید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نیک عنایت فرماید</w:t>
      </w:r>
      <w:r>
        <w:rPr>
          <w:rFonts w:eastAsia="IRNazanin" w:cs="IRNazanin"/>
          <w:color w:val="111111"/>
          <w:sz w:val="28"/>
          <w:szCs w:val="28"/>
          <w:rtl w:val="true"/>
          <w:lang w:bidi="fa-IR"/>
        </w:rPr>
        <w:t>».</w:t>
      </w:r>
    </w:p>
    <w:p>
      <w:pPr>
        <w:pStyle w:val="Heading3"/>
        <w:numPr>
          <w:ilvl w:val="2"/>
          <w:numId w:val="1"/>
        </w:numPr>
        <w:rPr/>
      </w:pPr>
      <w:bookmarkStart w:id="260" w:name="__RefHeading___Toc4123502_211673320"/>
      <w:bookmarkStart w:id="261" w:name="_Toc89"/>
      <w:bookmarkEnd w:id="260"/>
      <w:r>
        <w:rPr>
          <w:rtl w:val="true"/>
        </w:rPr>
        <w:t>آن سپیده دم پرخاطره</w:t>
      </w:r>
      <w:bookmarkEnd w:id="261"/>
    </w:p>
    <w:p>
      <w:pPr>
        <w:pStyle w:val="BookText"/>
        <w:rPr/>
      </w:pPr>
      <w:r>
        <w:rPr>
          <w:rFonts w:ascii="IRNazanin" w:hAnsi="IRNazanin" w:eastAsia="IRNazanin"/>
          <w:color w:val="111111"/>
          <w:sz w:val="28"/>
          <w:sz w:val="28"/>
          <w:szCs w:val="28"/>
          <w:rtl w:val="true"/>
          <w:lang w:bidi="fa-IR"/>
        </w:rPr>
        <w:t>من، با بانوی بانوان به گفتگو نشستم وبه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خداوند پسری گرانمایه به تو ارزانی خواهد داشت، پسری که سرور دنیا وآخرت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نوید، غرق در حیاء وآزرم گردید ودر گوشه ای نشست ومن به نماز ایستادم وپس از نماز افطار کردم وبرای استراحت به رختخواب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نیمه شب گذشته بود که برای نماز نافله شب بپاخاستم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خواندم،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وحادثه ای رخ نداده است، به تعقیبات نماز نشستم وبار دیگر خوابیدم وبیدار شدم اما دیدم او هنوز در خواب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بود که او برای نماز نافله شب بپاخاست ونماز را در اوج ایمان و </w:t>
      </w:r>
    </w:p>
    <w:p>
      <w:pPr>
        <w:pStyle w:val="BookText"/>
        <w:rPr/>
      </w:pPr>
      <w:r>
        <w:rPr>
          <w:rFonts w:ascii="IRNazanin" w:hAnsi="IRNazanin" w:eastAsia="IRNazanin"/>
          <w:color w:val="111111"/>
          <w:sz w:val="28"/>
          <w:sz w:val="28"/>
          <w:szCs w:val="28"/>
          <w:rtl w:val="true"/>
          <w:lang w:bidi="fa-IR"/>
        </w:rPr>
        <w:t>اخلاص بجا آورد وبا شور وشوق وصف ناپذیری به نیایش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تحقق وعده ونوید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می شدم که آن حضرت از اطاق خویش مرا مخاطب ساخت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مورز که تحقق وعده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این مطلب بدین صورت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دیدم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جای برخواست، وضو ساخت وبه نماز نافله شب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رکعت نماز را می خواند که احساس کردم سپیده صبح در راه است، اما از ولادت نور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این اندیشه در ذهنم پدید آمد که شب رو به پایان است وسپیده سحر در راه، پس چرا وعده الهی تحقق نیافت که ندای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دل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حضرت وتردیدی که در دلم پدید آمد شرمنده شدم ودر اوج شرمندگی پس از نظاره افق به اطاق باز می گشتم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پایان برده وبه خود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درب اطاق به او رسیدم که می خواست از اطاق خارج گردد،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در انتظارش بودم، چیزی حس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ونگاهدارت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مهیا ساز وبر او اعتماد نما ونگران مباش که لحظات تحقق آن وعده مبارک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متکایی برگرفتم ودر وسط اطاق، آن بانو را بر آن نشاندم وبسان یک مددکار آگاه ودلسوزی که زنان در شرایط ولادت فرزندانشان بدان نیازمندند به یاری او کمر همت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وفشار داد واز شدت درد، ناله زد وبر خود پیچید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اطاق خویش دستور داد که برایش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انزلناه فی لیله القدر، وما ادریک ما لیله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چه می دانی که شب قدر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وشگفتا که دیدم کودک دیده به جهان نگشوده به همراه من به تلاوت قرآن پرداخت وسوره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 تا آخرین واژه،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نوای دل انگیز قرآن او، هراسان شدم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نداد داد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قدرت الهی شگفت زده شده ای؟ اوست که ما را در خردسالی به بیان دانش وحکمت توانا ساخته وبه سخن می آورد ودر بزرگسالی ما را در روی زمین حجت خویش قرار می دهد چه جای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سخن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نظرم ناپدید گردید وگویی حجابی میان من واو، فرو افکنده شد وما را از هم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لحظاتی چند، حالت وصف ناپذیری برایم پیش آمد به گونه ای که گویی دستگاه دریافت وجودم از کار افتاده است ونمی دانم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آمدم وفریاد زنان به سرعت، به طرف اطاق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تافتم، اما پیش از آنکه چیزی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او را در همانجا خواهی یافت که از برابر دیدگانت ناپدید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دیدم پرده ای که ما را از هم جدا ساخته بود،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آن بانو افتاد ودیدم چهراه اش غرق در نور است به گونه ای که دیدگانم را خیره ساخت ودر همین لحظات کودک گرانمایه ای را دیدم که در حال سجده است وخدای را ستایش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بازوی راست او این آیه شریفه نوشته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کان زهوقا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سجده خویش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اله الله، وحده لاشریک له وان جدی محمدا رسول الله وأن أبی أمیرالمؤمنین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خدایی جز خدای یکتا، که شریک وهمتایی ندارد، نیست ونیای گرانقدرم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 والایم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وجانشین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امامان نور را پس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دیگری تا نام مبارک پدر گرانقدرش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فرمودی تحقق بخش وکار بزرگم را در پرتو قدرتت تدبیر فرما وگامهایم را در قیام پرشکوه وآسمانیم برای برانداختن بیداد وستم، واستقرار کامل عدالت ومهر در سراسر گیتی استوار ساز وبه دست من، زمین را از عدل وداد لبریز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از سجده برداشت وبه تلاوت این آیه مبارکه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 والملائکه واولوا العلم، قائما بالقسط لا اله اله هو العزیز الحکیم، ان الدین عند الله الاسلام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داد وفرشتگان ودانشمندان نیز، که هیچ خدایی برپای دارنده ی عدل، جز او نیست، خدایی جز او نیست که پیروزمند وفرزانه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دین در نزد خدا تنها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تلاوت آیه شریفه عطسه کرد وفرمود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وصلی الله علی محمد وآله، زعمت الظلمه أن حجه الله </w:t>
      </w:r>
    </w:p>
    <w:p>
      <w:pPr>
        <w:pStyle w:val="BookText"/>
        <w:rPr/>
      </w:pPr>
      <w:r>
        <w:rPr>
          <w:rFonts w:ascii="IRNazanin" w:hAnsi="IRNazanin" w:eastAsia="IRNazanin"/>
          <w:color w:val="111111"/>
          <w:sz w:val="28"/>
          <w:sz w:val="28"/>
          <w:szCs w:val="28"/>
          <w:rtl w:val="true"/>
          <w:lang w:bidi="fa-IR"/>
        </w:rPr>
        <w:t>داحضه لو أذن لنا فی الکلام لزال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 ودرود خدای بر محمد وخاندانش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بیدادگران چنین پنداشته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از میان رفته است، اما اگر خدا به من فرمان ظهور دهد، آنگاه تردیدها وتردیدافکنیها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سخن بگو</w:t>
      </w:r>
    </w:p>
    <w:p>
      <w:pPr>
        <w:pStyle w:val="BookText"/>
        <w:rPr/>
      </w:pPr>
      <w:r>
        <w:rPr>
          <w:rFonts w:ascii="IRNazanin" w:hAnsi="IRNazanin" w:eastAsia="IRNazanin"/>
          <w:color w:val="111111"/>
          <w:sz w:val="28"/>
          <w:sz w:val="28"/>
          <w:szCs w:val="28"/>
          <w:rtl w:val="true"/>
          <w:lang w:bidi="fa-IR"/>
        </w:rPr>
        <w:t>آن کودک گرانمایه را برگرفتم وبا شور واشتیاق، در دامان خود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پاک وپاکیزه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گرامی را به پیشگاه پدرش بردم وآن حضرت او را به سبک مخصوص روی دست گرفت وزبان مبارک خویش را بردهان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خویش، سر وچشم وگوش او را به سبکی خاص، اندکی فشرد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ذخیره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آخرین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جانشین همه پرواپیشگان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نوزاد مبارک، نخست به یکتایی خدا ورسالت پیام آورش گواهی داد وضمن درود فرستادن بر پیامبر، نام امامان نور را، یکی پس از دیگری برشمرد تا به نام پدر بزرگوارش رسید وآنگاه پس از پناه بردن به خدا از شر شیطان این آیه شریفه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ائمه ونجعلهم الوارثین، ونمکن لهم فی الارض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برآنیم که پایمال شدگان روی زمین را نعمتی گران ارزانی داریم وآنان </w:t>
      </w:r>
      <w:bookmarkStart w:id="262" w:name="pg459_6000"/>
    </w:p>
    <w:p>
      <w:pPr>
        <w:pStyle w:val="BookText"/>
        <w:rPr/>
      </w:pPr>
      <w:bookmarkEnd w:id="262"/>
      <w:r>
        <w:rPr>
          <w:rFonts w:ascii="IRNazanin" w:hAnsi="IRNazanin" w:eastAsia="IRNazanin"/>
          <w:color w:val="111111"/>
          <w:sz w:val="28"/>
          <w:sz w:val="28"/>
          <w:szCs w:val="28"/>
          <w:rtl w:val="true"/>
          <w:lang w:bidi="fa-IR"/>
        </w:rPr>
        <w:t>را پیشوایان سازیم ووارثان گردانیم وآنان را در آن سرزمین اقتدار بخشیم وبه فرعون وهامان وسپاهیانشان، چیزی را که از آن سخت می ترسیدند،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قرآن،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داد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الی أمه کی تقر عینها ولا تحزن ولتعلم أن وعد الله حق ولکن أکثر الناس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بازگردان تا دیدگانش به دیدار او روشن گردد واندوهگین نباشد وبداند که وعده خدا حق 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گرانمایه را به مادرش بازگرداندم که دیگر فجر صادق دمیده بود ونور در کران تا کران افق، پدیدار شده وسینه آسمان را می شکافت ومن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آن کودک گرانمایه، خداحافظی نمودم وبه خانه خویش بازگشتم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4123504_211673320"/>
      <w:bookmarkStart w:id="264" w:name="_Toc90"/>
      <w:bookmarkEnd w:id="263"/>
      <w:r>
        <w:rPr>
          <w:rtl w:val="true"/>
        </w:rPr>
        <w:t>نگرشی بر روایت</w:t>
      </w:r>
      <w:bookmarkEnd w:id="264"/>
    </w:p>
    <w:p>
      <w:pPr>
        <w:pStyle w:val="BookText"/>
        <w:rPr/>
      </w:pPr>
      <w:r>
        <w:rPr>
          <w:rFonts w:ascii="IRNazanin" w:hAnsi="IRNazanin" w:eastAsia="IRNazanin"/>
          <w:color w:val="111111"/>
          <w:sz w:val="28"/>
          <w:sz w:val="28"/>
          <w:szCs w:val="28"/>
          <w:rtl w:val="true"/>
          <w:lang w:bidi="fa-IR"/>
        </w:rPr>
        <w:t xml:space="preserve">آنچه در این روایت آمده است حقایقی به نظر می رسد که از آفت هستی سوز غلو وخرافه بدور است، چراکه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کودکی نیست که لحظاتی پیش از ولادت وپس از آن لب، به سخن می گشاید بلکه در قرآن شریف این واقعیت به صراحت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نخستین روز ولادت، یا به روایت دیگری اولین ساعت تولد، لب به سخن گشود وبه یکتایی خدایی گواهی داد ورسالت خویش را اعلان نمود وبا صدای رسا تعالیم ودستوراتی را که خدای جهان آفرین بدو آموخته بود، همه را به گوشها رسانید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مفسرین در تفسیر دو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بر این باورند که این آیات سخنان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چشم گشودن به این جهان، خطاب به مادرش </w:t>
      </w:r>
    </w:p>
    <w:p>
      <w:pPr>
        <w:pStyle w:val="BookText"/>
        <w:rPr/>
      </w:pPr>
      <w:r>
        <w:rPr>
          <w:rFonts w:ascii="IRNazanin" w:hAnsi="IRNazanin" w:eastAsia="IRNazanin"/>
          <w:color w:val="111111"/>
          <w:sz w:val="28"/>
          <w:sz w:val="28"/>
          <w:szCs w:val="28"/>
          <w:rtl w:val="true"/>
          <w:lang w:bidi="fa-IR"/>
        </w:rPr>
        <w:t>حضرت مریم، بیان کرده است نه ندای فرشته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تحتهآ أن لاتحزنی قد جعل ربک تحتک سریا، وهزی الیک بجذع النخله تساقط علیک رطبا جنیا، فکلی واشربی وقری عینا فاما ترین من البشر أحدا فقولی انی نذرت للرحمن صوما فلن أکلم الیوم انسیا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نو رسیده از پایین پایش او را ندا داد که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جوی آبی روان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را بجنبان تا خرمای تازه چیده شده، برایت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وبیاشام وشادمان باش واگر از مردم کسی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مهربان، روزه نذر کرده ام وامروز با هیچ انسانی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انبوه روایات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هماهنگ با دیدگاه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هم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وبا وجود اختلاف دیدگاه در این مورد که ندا کننده فرشته امین بوده است یا آن کودک نورسیده، در این مطلب هیچ اختلافی نیست که یهودیان به مریم پاک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گاهواره است سخن بگوییم؟</w:t>
      </w:r>
    </w:p>
    <w:p>
      <w:pPr>
        <w:pStyle w:val="BookText"/>
        <w:rPr/>
      </w:pPr>
      <w:r>
        <w:rPr>
          <w:rFonts w:ascii="IRNazanin" w:hAnsi="IRNazanin" w:eastAsia="IRNazanin"/>
          <w:color w:val="111111"/>
          <w:sz w:val="28"/>
          <w:sz w:val="28"/>
          <w:szCs w:val="28"/>
          <w:rtl w:val="true"/>
          <w:lang w:bidi="fa-IR"/>
        </w:rPr>
        <w:t>که کودک به قدرت خدا لب به سخن گشود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عبدالله آتانی الکتاب وجعلنی نبیا وجعلنی مبارکا أینما کنت وأوصانی بالصلاه والزکاه مادمت حیا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به من کتاب آسمانی داده ومرا پیامبر </w:t>
      </w:r>
      <w:bookmarkStart w:id="265" w:name="pg459_6002"/>
    </w:p>
    <w:p>
      <w:pPr>
        <w:pStyle w:val="BookText"/>
        <w:rPr/>
      </w:pPr>
      <w:bookmarkEnd w:id="265"/>
      <w:r>
        <w:rPr>
          <w:rFonts w:ascii="IRNazanin" w:hAnsi="IRNazanin" w:eastAsia="IRNazanin"/>
          <w:color w:val="111111"/>
          <w:sz w:val="28"/>
          <w:sz w:val="28"/>
          <w:szCs w:val="28"/>
          <w:rtl w:val="true"/>
          <w:lang w:bidi="fa-IR"/>
        </w:rPr>
        <w:t>خویش گردانیده است وهر جا که باشم مرا برکت داده وتا زنده هستم مرا به نماز وزکات، وصیت کرده است</w:t>
      </w:r>
      <w:r>
        <w:rPr>
          <w:rFonts w:eastAsia="IRNazanin" w:cs="IRNazanin"/>
          <w:color w:val="111111"/>
          <w:sz w:val="28"/>
          <w:szCs w:val="28"/>
          <w:rtl w:val="true"/>
          <w:lang w:bidi="fa-IR"/>
        </w:rPr>
        <w:t>....</w:t>
      </w:r>
    </w:p>
    <w:p>
      <w:pPr>
        <w:pStyle w:val="Heading3"/>
        <w:numPr>
          <w:ilvl w:val="2"/>
          <w:numId w:val="1"/>
        </w:numPr>
        <w:rPr/>
      </w:pPr>
      <w:bookmarkStart w:id="266" w:name="__RefHeading___Toc4123506_211673320"/>
      <w:bookmarkStart w:id="267" w:name="_Toc91"/>
      <w:bookmarkEnd w:id="266"/>
      <w:r>
        <w:rPr>
          <w:rtl w:val="true"/>
        </w:rPr>
        <w:t>یک نکته جالب</w:t>
      </w:r>
      <w:r>
        <w:rPr>
          <w:rtl w:val="true"/>
        </w:rPr>
        <w:t>:</w:t>
      </w:r>
      <w:bookmarkEnd w:id="267"/>
    </w:p>
    <w:p>
      <w:pPr>
        <w:pStyle w:val="BookText"/>
        <w:rPr/>
      </w:pPr>
      <w:r>
        <w:rPr>
          <w:rFonts w:ascii="IRNazanin" w:hAnsi="IRNazanin" w:eastAsia="IRNazanin"/>
          <w:color w:val="111111"/>
          <w:sz w:val="28"/>
          <w:sz w:val="28"/>
          <w:szCs w:val="28"/>
          <w:rtl w:val="true"/>
          <w:lang w:bidi="fa-IR"/>
        </w:rPr>
        <w:t>ممکن است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گفتن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معجزه بزرگی بود که خدا آن رابرای نشان دادن نبوت ورسالت او،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خداوند برای نشان دادن امامت آن حضرت ونومید ساختن دشمنان حق وعدالت، این معجزه بزرگ را پدید آرود، چرا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وپیشوای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وآن پیامبر بزرگ به هنگامه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 آید وبه امامت او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چنین معجزات وشگفتیهایی در مورد خاندان وحی ورسالت بی سابقه نیست،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از گهواره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طریق اهل سنت آورده ایم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خدیجه، آن بانوی بزرگ، به دخت گرانمایه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آن کودک با مادرش سخن می گفت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سعد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خدیجه می گوید، روزی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محمد را تکذیب کند، زیانکار است چرا که او پیام آور پروردگار من است که در این هنگام، فاطمه از شکم من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ونهراس که خداوند همراه پدر من ویار وپشتیبان اوست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68" w:name="pg459_6003"/>
    </w:p>
    <w:p>
      <w:pPr>
        <w:pStyle w:val="Heading3"/>
        <w:numPr>
          <w:ilvl w:val="2"/>
          <w:numId w:val="1"/>
        </w:numPr>
        <w:rPr/>
      </w:pPr>
      <w:bookmarkStart w:id="269" w:name="__RefHeading___Toc4123508_211673320"/>
      <w:bookmarkStart w:id="270" w:name="_Toc92"/>
      <w:bookmarkEnd w:id="268"/>
      <w:bookmarkEnd w:id="269"/>
      <w:r>
        <w:rPr>
          <w:rtl w:val="true"/>
        </w:rPr>
        <w:t>در سپیده سحر</w:t>
      </w:r>
      <w:bookmarkEnd w:id="270"/>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شرایط خاص وجو ویژه ای که خاندان وحی ورسالت ناگزیر از نهان داشتن ولادت مبارک او بودند، دیده به جهان گشود، دقایقی پیش از طلوع فجر ودرخشش انوار طلایی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خودکامگان رژیم بیدادگر اموی وپیروان آنان، طبق عادت همیشگی خود به جای راز ونیاز با خدای هستی، در خواب عمیق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لحظاتی که بیت رفیع علوی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نوای دل انگیز وجانبخش نیایش با خدا ونماز وتلاوت قرآن آباد وآزاد بود وبسوی جاودانگی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 لحظات سپیده دم جمعه نیمه شعبان، چقدر افتخارآمیز ودوست داشتنی ومبارک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جاودانه وپربرکتی که هیچ کودکی در آن لحظات به دنیا نمی آید جز اینکه راه ایمان وپروا، خواهد پیمود واگر در سرزمینهای شرک زده باشد خداوند او را به برکت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ایمان وتقوا، رهنمون وانتقال خواهد داد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پربرکت سپیده دم، لحظات مناجات وراز ونیاز شیفتگان حق، او دیده به جهان گشود وچقدر آن لحظات برای ولادت محبوب دلها مناسب بود، چرا که همه ابعاد بینش وحکمت، در آن هنگام رعایت شده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آن گرامی، دیده به جهان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اسلام، در آن شب تاریخی در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ودر همه مراحل در جریان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وشاهد درخشش نور وجود او</w:t>
      </w:r>
      <w:r>
        <w:rPr>
          <w:rFonts w:eastAsia="IRNazanin" w:cs="IRNazanin"/>
          <w:color w:val="111111"/>
          <w:sz w:val="28"/>
          <w:szCs w:val="28"/>
          <w:rtl w:val="true"/>
          <w:lang w:bidi="fa-IR"/>
        </w:rPr>
        <w:t xml:space="preserve">. </w:t>
      </w:r>
      <w:bookmarkStart w:id="271" w:name="pg459_6004"/>
    </w:p>
    <w:p>
      <w:pPr>
        <w:pStyle w:val="BookText"/>
        <w:rPr/>
      </w:pPr>
      <w:bookmarkEnd w:id="271"/>
      <w:r>
        <w:rPr>
          <w:rFonts w:ascii="IRNazanin" w:hAnsi="IRNazanin" w:eastAsia="IRNazanin"/>
          <w:color w:val="111111"/>
          <w:sz w:val="28"/>
          <w:sz w:val="28"/>
          <w:szCs w:val="28"/>
          <w:rtl w:val="true"/>
          <w:lang w:bidi="fa-IR"/>
        </w:rPr>
        <w:t xml:space="preserve">روشن است که همه جا ولادت کودک با گواهی زنان خانواده، یا قابله ی نوزاد، ثابت می گردد ودر جریان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بخاطر داشت که آن بانوی بزرگی که بر این ولادت گواهی داده است، دخت گرانمایه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وخواهر گرامی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اندیشمند وپرواپیشه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در سخن، مورد اعتمادتر ودر زبان وبیان، پاکتر ودرستکارتر ودر ایمان، عمل وتقوا، مورد اطمینان تر از او می توان یافت؟</w:t>
      </w:r>
    </w:p>
    <w:p>
      <w:pPr>
        <w:pStyle w:val="BookText"/>
        <w:rPr/>
      </w:pPr>
      <w:r>
        <w:rPr>
          <w:rFonts w:ascii="IRNazanin" w:hAnsi="IRNazanin" w:eastAsia="IRNazanin"/>
          <w:color w:val="111111"/>
          <w:sz w:val="28"/>
          <w:sz w:val="28"/>
          <w:szCs w:val="28"/>
          <w:rtl w:val="true"/>
          <w:lang w:bidi="fa-IR"/>
        </w:rPr>
        <w:t>او براستی زنی پرشرافت، عبادت پیشه، شایسته کردار ونیایشگر با خدا بود وبانویی با این ویژگیها، چگونه می توان در درستی گفتار صداقت کلامش، تردید روا داشت؟</w:t>
      </w:r>
    </w:p>
    <w:p>
      <w:pPr>
        <w:pStyle w:val="Heading3"/>
        <w:numPr>
          <w:ilvl w:val="2"/>
          <w:numId w:val="1"/>
        </w:numPr>
        <w:rPr/>
      </w:pPr>
      <w:bookmarkStart w:id="272" w:name="__RefHeading___Toc4123510_211673320"/>
      <w:bookmarkStart w:id="273" w:name="_Toc93"/>
      <w:bookmarkEnd w:id="272"/>
      <w:r>
        <w:rPr>
          <w:rtl w:val="true"/>
        </w:rPr>
        <w:t>تردید افکنی منحرفان</w:t>
      </w:r>
      <w:bookmarkEnd w:id="273"/>
    </w:p>
    <w:p>
      <w:pPr>
        <w:pStyle w:val="BookText"/>
        <w:rPr/>
      </w:pPr>
      <w:r>
        <w:rPr>
          <w:rFonts w:ascii="IRNazanin" w:hAnsi="IRNazanin" w:eastAsia="IRNazanin"/>
          <w:color w:val="111111"/>
          <w:sz w:val="28"/>
          <w:sz w:val="28"/>
          <w:szCs w:val="28"/>
          <w:rtl w:val="true"/>
          <w:lang w:bidi="fa-IR"/>
        </w:rPr>
        <w:t xml:space="preserve">برخی از منحرفان وحق ستیزان در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نموده ویا بذر تردید می افشانند ومی گویند منبع این خبر، تنها بانویی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وبا گواهی یک زن، چگونه یک واقعیت به این بزرگی وشکوه، ثابت می شود؟اینگونه عناصر حق ستیز که در حماقت وکودنی، رکورد را شکسته اند، گویی انتظار دارند که آن وجود گرانمایه در یکی از میدانهای پرجمعیت یا در مسجدی لبریز از نمازگزار یا در نقطه دیگری که انبوه انبوه مردم در گشت وگذار باشند، دیده به جهان بگشاید وجریان ولادتش در برابر دیدگان توده های مردم ودر چشم انداز امواج خروشان انسانها باشد تا برای این کج اندیشان ومنحرفان، وجود گرانمایه وولادت او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چنین روانهای پلیدی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اندیشه های پست وبی محتوایی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ونفرین تاریخ بر این دیدگاه منحط وبر آن کسی که درونش از عقده حقارت وکینه توزی، انباشته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کودک با گواهی زنان خانواده ثابت </w:t>
      </w:r>
      <w:bookmarkStart w:id="274" w:name="pg459_6005"/>
    </w:p>
    <w:p>
      <w:pPr>
        <w:pStyle w:val="BookText"/>
        <w:rPr/>
      </w:pPr>
      <w:bookmarkEnd w:id="274"/>
      <w:r>
        <w:rPr>
          <w:rFonts w:ascii="IRNazanin" w:hAnsi="IRNazanin" w:eastAsia="IRNazanin"/>
          <w:color w:val="111111"/>
          <w:sz w:val="28"/>
          <w:sz w:val="28"/>
          <w:szCs w:val="28"/>
          <w:rtl w:val="true"/>
          <w:lang w:bidi="fa-IR"/>
        </w:rPr>
        <w:t xml:space="preserve">می شود آن هم بانویی به عظمت وشکوه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 واندیشمند وپرواپیشه تنها دلیل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خود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شاهد ولادت فرزندش بود وهمو بود که در آن جو وحشت وترور، با وجود همه موانع وفقدان امکانات برای پیام رسانی واعلان ولادت دوازدهمین امام نور، باز هم از تلاش، کوشش وفداکاری فروگذار نکرد وتا سر حد امکان، ولادت نور را به دوستدارن خاندان وحی ورسالت اعلان کرد که در بخشهای آینده خواهد آمد</w:t>
      </w:r>
      <w:r>
        <w:rPr>
          <w:rFonts w:eastAsia="IRNazanin" w:cs="IRNazanin"/>
          <w:color w:val="111111"/>
          <w:sz w:val="28"/>
          <w:szCs w:val="28"/>
          <w:rtl w:val="true"/>
          <w:lang w:bidi="fa-IR"/>
        </w:rPr>
        <w:t>.</w:t>
      </w:r>
    </w:p>
    <w:p>
      <w:pPr>
        <w:pStyle w:val="Heading3"/>
        <w:numPr>
          <w:ilvl w:val="2"/>
          <w:numId w:val="1"/>
        </w:numPr>
        <w:rPr/>
      </w:pPr>
      <w:bookmarkStart w:id="275" w:name="__RefHeading___Toc4123512_211673320"/>
      <w:bookmarkStart w:id="276" w:name="_Toc94"/>
      <w:bookmarkEnd w:id="275"/>
      <w:r>
        <w:rPr>
          <w:rtl w:val="true"/>
        </w:rPr>
        <w:t>قربانی ومیهمانی</w:t>
      </w:r>
      <w:bookmarkEnd w:id="27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به معنای کشتن گوسفند، گاو یا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کودک است واین کار از دیدگاه اسلام کاری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هفت روز از ولادت دو فرزند گرانمایه اش حضرت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را انجام داد وبرای هر کدام یک قوچ، عقیقه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عقیقه، با این بیان، کاری است که بخاطر تقرب به خدا وبه منظور سلامت وطراوت کودک وتأمین حیات وآسایش او انجام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أمری مرتهن بعقیقته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عقیقه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کودکی در گرو عقیقه ای است که پس از ولادت او برای سلامتی او </w:t>
      </w:r>
      <w:bookmarkStart w:id="277" w:name="pg459_6006"/>
    </w:p>
    <w:p>
      <w:pPr>
        <w:pStyle w:val="BookText"/>
        <w:rPr/>
      </w:pPr>
      <w:bookmarkEnd w:id="277"/>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واین تعبیر، چقدر زیبا وبدیع است، چرا که خداوند هنگامی که فرزندی را به پدر ومادری ارزانی می دارد، ممکن است این کودک به حیات خویش ادامه دهد وعمر طبیعی کند وممکن است این نعمت وهدیه الهی باز پس گرفته شود واز دنیا برود، این روایات نشانگر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ومادر برای سلامتی وطراوت وآسایش زندگی کودک، قربانی کنند وعقیقه دهند، سلامتی او تضمین می گردد چرا که در روایات این تعبیر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به منزله ی رهان است</w:t>
      </w:r>
      <w:r>
        <w:rPr>
          <w:rFonts w:eastAsia="IRNazanin" w:cs="IRNazanin"/>
          <w:color w:val="111111"/>
          <w:sz w:val="28"/>
          <w:szCs w:val="28"/>
          <w:rtl w:val="true"/>
          <w:lang w:bidi="fa-IR"/>
        </w:rPr>
        <w:t>».</w:t>
      </w:r>
    </w:p>
    <w:p>
      <w:pPr>
        <w:pStyle w:val="Heading3"/>
        <w:numPr>
          <w:ilvl w:val="2"/>
          <w:numId w:val="1"/>
        </w:numPr>
        <w:rPr/>
      </w:pPr>
      <w:bookmarkStart w:id="278" w:name="__RefHeading___Toc4123514_211673320"/>
      <w:bookmarkStart w:id="279" w:name="_Toc95"/>
      <w:bookmarkEnd w:id="278"/>
      <w:r>
        <w:rPr>
          <w:rtl w:val="true"/>
        </w:rPr>
        <w:t>یک راز بزرگ</w:t>
      </w:r>
      <w:bookmarkEnd w:id="279"/>
    </w:p>
    <w:p>
      <w:pPr>
        <w:pStyle w:val="BookText"/>
        <w:rPr/>
      </w:pPr>
      <w:r>
        <w:rPr>
          <w:rFonts w:ascii="IRNazanin" w:hAnsi="IRNazanin" w:eastAsia="IRNazanin"/>
          <w:color w:val="111111"/>
          <w:sz w:val="28"/>
          <w:sz w:val="28"/>
          <w:szCs w:val="28"/>
          <w:rtl w:val="true"/>
          <w:lang w:bidi="fa-IR"/>
        </w:rPr>
        <w:t xml:space="preserve">از همین دیدگاه است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فرزند گرانمایه اش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گوسفند به عقیقه وبه منظور سلامت وطراوت وامنیت کودک، در راه خدا می دهد واین کودک در این مورد از همه گذشتگان وآیندگان ممتاز می گردد چرا که تاریخ، جز آن گرامی، هیچ کودکی را نشان نمی دهد که پس از ولادتش سیصد مورد، عقیقه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راز بزرگی می رسیم وآن اینکه، هنگامی که طبق روایات یک عقیقه وقربانی خالصانه وسپاسگزارانه، اینگونه در تأمین حیات کودک وعمر طبیعی شصت یا هفتاد ساله او، مؤثر ودارای نقش است؛ پس کودکی که خدا مقرر فرموده است که صدها یا هزارها سال با وجود دشمنان بداندیشی زندگی کند وسرانجام بدست توانای او هدفهای بلند پیامبران تحقق یابد، چنین وجود گرانمایه وزندگی پرمخاطره وعمر طولانی، صدها عقیقه وقربانی می طلبد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وروشن است که این عمل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واطعام وانفاق در راه خدا هیچ گونه ناسازگاری با این واقعیت عقیدتی وحیاتی ندارد که حافظ ونگاهدارنده وپشتیبان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توانای هستی است ودر همان حال برای </w:t>
      </w:r>
    </w:p>
    <w:p>
      <w:pPr>
        <w:pStyle w:val="BookText"/>
        <w:rPr/>
      </w:pPr>
      <w:r>
        <w:rPr>
          <w:rFonts w:ascii="IRNazanin" w:hAnsi="IRNazanin" w:eastAsia="IRNazanin"/>
          <w:color w:val="111111"/>
          <w:sz w:val="28"/>
          <w:sz w:val="28"/>
          <w:szCs w:val="28"/>
          <w:rtl w:val="true"/>
          <w:lang w:bidi="fa-IR"/>
        </w:rPr>
        <w:t>سلامت آن گرامی بدین شمار گسترده عقیقه وقربانی نیز داده می شود چرا که این کار، آثار وضعی خود را دارد واین را نیز آفریدگار هستی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نیاز به تأمل وتوضیح بیشتری دارد، اما در اینجا محل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پسندیده را در راستای تقرب به خدا، هم به منظور تضمین وتأمین طول عمر وزندگی پر مخاطره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وهم به منظور آگاه ساختن دوستداران وشیفتگان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آخرین امام نور وآخرین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به این شمار گسترده از عقیقه وقربانی بسنده نکرد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خاصش بود، دستور داد که ده هزار رطل نان وهمین مقدار گوشت تهیه کند وآنها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 آن کودک پرشکوه واعلان ولادت او توزیع نماید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گوسفندانی به دستور آن حضرت ذبح شد وبه برخی از یاران خاص ارسال گردید واز جانب آن گرامی تصریح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فرزند گرانمایه ام مهدی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یارانش بود، چهار قوچ فرستاد وهمراه آنها نامه ای مرقوم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عقیقه فرزند گرانمایه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کس از شیعیان ما توانستی از اینها بخوران واطعام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برخی از شیعیان مورد اعتماد به صراحت اعلان فرمود یا بوسیله نامه وسند به آنان مژده داد وآنان را به رازداری امر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یاران ودوستداران خاندان وحی ورسالت بود مرقوم داشت واو را به ولادت حضرت مهدی بشارت ومژده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اینها، گاه فرزند گرانمایه اش را به برخی از یاران مورد اعتماد نشان می دادم تا این واقعیت عقیدتی ودینی روشن گردد وبدانند که دوازدهمین امام راستین، ولادت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نکته مورد نظر را بخوبی روشن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یاران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البشاره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مولود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بکتمانه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بمحمد وکنی بجعفر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شب گذشته در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دیده به جهان گشود وآن حضرت دستور داد که این موضوع بسان رازی مهم سربسته ومخفی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یکی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برجستگان وشایستگان شیعه است،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سالارم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نیای گرانقدرم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نماینده آن حضرت بود رسید که به خط مبارک خود در نامه خاصی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تعبیر می گردد چنین مرقوم داشته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لنا مولود، فلیکن عندک مستورا وعن جمیع الناس مکتوما، فانا لم نظهر علیه الا الأقرب لقرابته والولی لولایته، أحببنا اعلامک لیسرک الله به مثل ما سرنا به، والسلام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پسری عنایت فرموده است، این رازی ست که باید نزد تو بماند واز بیدادگران پوشیده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راز بزرگ وشادی آفرین را، جز به نزدیکترین بستگان وشایسته ترین دوستان آشکار نکردیم، دوست داشتیم آن رابه شما اعلان کنیم تا در شادی وشادمانی ما تو نیز به خواست خدا شریک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یک هیئت چهل نفری از دوستداران خاندان وحی ورسالت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دیدار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رفیع امامت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وتبادل سخنان عادی،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گرانمایه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خویش، به ما نشان داد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امامکم من بعدی وخلیفتی علیکم، أطیعوه ولا تتفرقوا من بعدی فی أدیانکم فتهلکوا، أما انکم لاترونه بعد یومکم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راستین شما پس از من وجانشین من در میان شماست، از او فرمانبرداری کنید وپس از من در دین پراکنده مشوید که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 باشید که شما پس از این او را به طور آشکار در جامعه خود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وبدین صورت به غیبت طولانی وغمبار آن گرامی نیز اشاره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چهل نفر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وپس از چند روز خبر شهادت یازدهمین امام نور، دلها را داغدار ساخت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459_6011"/>
      <w:bookmarkStart w:id="281" w:name="pg459_6011"/>
      <w:bookmarkEnd w:id="281"/>
    </w:p>
    <w:p>
      <w:pPr>
        <w:pStyle w:val="Heading2"/>
        <w:numPr>
          <w:ilvl w:val="1"/>
          <w:numId w:val="1"/>
        </w:numPr>
        <w:rPr/>
      </w:pPr>
      <w:bookmarkStart w:id="282" w:name="pg459_6011"/>
      <w:bookmarkStart w:id="283" w:name="__RefHeading___Toc4123516_211673320"/>
      <w:bookmarkStart w:id="284" w:name="_Toc96"/>
      <w:bookmarkEnd w:id="282"/>
      <w:bookmarkEnd w:id="283"/>
      <w:r>
        <w:rPr>
          <w:rtl w:val="true"/>
        </w:rPr>
        <w:t xml:space="preserve">بخش </w:t>
      </w:r>
      <w:r>
        <w:rPr/>
        <w:t>7</w:t>
      </w:r>
      <w:r>
        <w:rPr>
          <w:rtl w:val="true"/>
        </w:rPr>
        <w:t xml:space="preserve">: </w:t>
      </w:r>
      <w:r>
        <w:rPr>
          <w:rtl w:val="true"/>
        </w:rPr>
        <w:t>چگونه آن خورشید جهان افروز از برابر دیدگان نهان گردید؟</w:t>
      </w:r>
      <w:bookmarkEnd w:id="284"/>
    </w:p>
    <w:p>
      <w:pPr>
        <w:pStyle w:val="Heading3"/>
        <w:numPr>
          <w:ilvl w:val="2"/>
          <w:numId w:val="1"/>
        </w:numPr>
        <w:rPr/>
      </w:pPr>
      <w:bookmarkStart w:id="285" w:name="__RefHeading___Toc4123518_211673320"/>
      <w:bookmarkStart w:id="286" w:name="_Toc9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واژه غیبت</w:t>
      </w:r>
    </w:p>
    <w:p>
      <w:pPr>
        <w:pStyle w:val="BookText"/>
        <w:rPr/>
      </w:pPr>
      <w:r>
        <w:rPr>
          <w:rFonts w:ascii="IRNazanin" w:hAnsi="IRNazanin" w:eastAsia="IRNazanin"/>
          <w:color w:val="111111"/>
          <w:sz w:val="28"/>
          <w:sz w:val="28"/>
          <w:szCs w:val="28"/>
          <w:rtl w:val="true"/>
          <w:lang w:bidi="fa-IR"/>
        </w:rPr>
        <w:t>معجزه استتار</w:t>
      </w:r>
    </w:p>
    <w:p>
      <w:pPr>
        <w:pStyle w:val="BookText"/>
        <w:rPr/>
      </w:pPr>
      <w:r>
        <w:rPr>
          <w:rFonts w:ascii="IRNazanin" w:hAnsi="IRNazanin" w:eastAsia="IRNazanin"/>
          <w:color w:val="111111"/>
          <w:sz w:val="28"/>
          <w:sz w:val="28"/>
          <w:szCs w:val="28"/>
          <w:rtl w:val="true"/>
          <w:lang w:bidi="fa-IR"/>
        </w:rPr>
        <w:t>تحلیل آیه اول</w:t>
      </w:r>
    </w:p>
    <w:p>
      <w:pPr>
        <w:pStyle w:val="BookText"/>
        <w:rPr/>
      </w:pPr>
      <w:r>
        <w:rPr>
          <w:rFonts w:ascii="IRNazanin" w:hAnsi="IRNazanin" w:eastAsia="IRNazanin"/>
          <w:color w:val="111111"/>
          <w:sz w:val="28"/>
          <w:sz w:val="28"/>
          <w:szCs w:val="28"/>
          <w:rtl w:val="true"/>
          <w:lang w:bidi="fa-IR"/>
        </w:rPr>
        <w:t>نگرشی بر آیه دوم در پرتو روایات</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ascii="IRNazanin" w:hAnsi="IRNazanin" w:eastAsia="IRNazanin"/>
          <w:color w:val="111111"/>
          <w:sz w:val="28"/>
          <w:sz w:val="28"/>
          <w:szCs w:val="28"/>
          <w:rtl w:val="true"/>
          <w:lang w:bidi="fa-IR"/>
        </w:rPr>
        <w:t>حکمت غیبت طولانی</w:t>
      </w:r>
    </w:p>
    <w:p>
      <w:pPr>
        <w:pStyle w:val="BookText"/>
        <w:rPr/>
      </w:pPr>
      <w:r>
        <w:rPr>
          <w:rFonts w:ascii="IRNazanin" w:hAnsi="IRNazanin" w:eastAsia="IRNazanin"/>
          <w:color w:val="111111"/>
          <w:sz w:val="28"/>
          <w:sz w:val="28"/>
          <w:szCs w:val="28"/>
          <w:rtl w:val="true"/>
          <w:lang w:bidi="fa-IR"/>
        </w:rPr>
        <w:t>گام به گام با زندگی امامان علیهم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اشکالها وپاسخها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459_6013"/>
      <w:bookmarkStart w:id="288" w:name="pg459_6013"/>
      <w:bookmarkEnd w:id="288"/>
    </w:p>
    <w:p>
      <w:pPr>
        <w:pStyle w:val="BookText"/>
        <w:rPr/>
      </w:pPr>
      <w:bookmarkStart w:id="289" w:name="pg459_6013"/>
      <w:bookmarkEnd w:id="289"/>
      <w:r>
        <w:rPr>
          <w:rFonts w:ascii="IRNazanin" w:hAnsi="IRNazanin" w:eastAsia="IRNazanin"/>
          <w:color w:val="111111"/>
          <w:sz w:val="28"/>
          <w:sz w:val="28"/>
          <w:szCs w:val="28"/>
          <w:rtl w:val="true"/>
          <w:lang w:bidi="fa-IR"/>
        </w:rPr>
        <w:t>چگونه آن خورشید جهان افروز از برابر دیدگان نهان گردید؟</w:t>
      </w:r>
    </w:p>
    <w:p>
      <w:pPr>
        <w:pStyle w:val="BookText"/>
        <w:rPr/>
      </w:pPr>
      <w:r>
        <w:rPr>
          <w:rFonts w:ascii="IRNazanin" w:hAnsi="IRNazanin" w:eastAsia="IRNazanin"/>
          <w:color w:val="111111"/>
          <w:sz w:val="28"/>
          <w:sz w:val="28"/>
          <w:szCs w:val="28"/>
          <w:rtl w:val="true"/>
          <w:lang w:bidi="fa-IR"/>
        </w:rPr>
        <w:t xml:space="preserve">هر کس به مجموعه های حدیثی مراجعه کند درمی یابد که شمار بسیاری از روایات واحادیثی که پیرامون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خورشید جهان افروز او نوید دارد، از غیبت غمبار او نیز خبر می دهد ومسأله غیبت در این روایات به روشنی آمده است</w:t>
      </w:r>
      <w:r>
        <w:rPr>
          <w:rFonts w:eastAsia="IRNazanin" w:cs="IRNazanin"/>
          <w:color w:val="111111"/>
          <w:sz w:val="28"/>
          <w:szCs w:val="28"/>
          <w:rtl w:val="true"/>
          <w:lang w:bidi="fa-IR"/>
        </w:rPr>
        <w:t>.</w:t>
      </w:r>
    </w:p>
    <w:p>
      <w:pPr>
        <w:pStyle w:val="Heading3"/>
        <w:numPr>
          <w:ilvl w:val="2"/>
          <w:numId w:val="1"/>
        </w:numPr>
        <w:rPr/>
      </w:pPr>
      <w:bookmarkStart w:id="290" w:name="__RefHeading___Toc4123520_211673320"/>
      <w:bookmarkStart w:id="291" w:name="_Toc98"/>
      <w:bookmarkEnd w:id="290"/>
      <w:r>
        <w:rPr>
          <w:rtl w:val="true"/>
        </w:rPr>
        <w:t>واژه غیبت</w:t>
      </w:r>
      <w:bookmarkEnd w:id="291"/>
    </w:p>
    <w:p>
      <w:pPr>
        <w:pStyle w:val="BookText"/>
        <w:rPr/>
      </w:pPr>
      <w:r>
        <w:rPr>
          <w:rFonts w:ascii="IRNazanin" w:hAnsi="IRNazanin" w:eastAsia="IRNazanin"/>
          <w:color w:val="111111"/>
          <w:sz w:val="28"/>
          <w:sz w:val="28"/>
          <w:szCs w:val="28"/>
          <w:rtl w:val="true"/>
          <w:lang w:bidi="fa-IR"/>
        </w:rPr>
        <w:t>غیبت را می توان در اینجا به دو معنی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بدین مفهوم که آن حضرت در دوران جوامع بشری زندگی نمی کند ودر دسترس مردم نیست که بسان دیگر انسانهای عادی هر کس خواست او را ببیند وآشنا وبیگانه ودوست ودشمن او را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معانی غیبت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همین جامعه ها وهمین انسانهاست، اما به قدرت خدا، هر گاه اراده کند از برابر دیدگان غایب می گردد ودیدگان مردم با اینکه آن حضرت موجود وحاضر است او را نمی بینند همانگونه که موجودات دیگری چون فرشتگان، ارواح وجنیان را با اینکه به نص قرآن شریف همه در میان جامعه ها هستند ودر این جهان موجودند، اما نمی بینند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ارواح همانگونه که نزد احضار کنندگان ارواح مشهور است تحت شرایط </w:t>
      </w:r>
    </w:p>
    <w:p>
      <w:pPr>
        <w:pStyle w:val="BookText"/>
        <w:rPr/>
      </w:pPr>
      <w:r>
        <w:rPr>
          <w:rFonts w:ascii="IRNazanin" w:hAnsi="IRNazanin" w:eastAsia="IRNazanin"/>
          <w:color w:val="111111"/>
          <w:sz w:val="28"/>
          <w:sz w:val="28"/>
          <w:szCs w:val="28"/>
          <w:rtl w:val="true"/>
          <w:lang w:bidi="fa-IR"/>
        </w:rPr>
        <w:t xml:space="preserve">خاصی برای برخی قابل رؤیت هستند وفرشتگان نیز علاوه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انسانهای وارسته وشایسته ای ظاهر گشته اند همانگونه که به مادر گرامی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ابراهیم، پدیدار شدند وبا آنان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فرشته امین وحی به صورت 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می شد وبا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وشنود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 دیدند ومی پنداشتند که دحیه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بدر نیز فرشتگان فوج فوج در برابر چشمان نگران مسلمانان وکفار مغرور وحق ستیز آشکار گشتند که قرآن از آن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ممکن است پدیده هایی در جهان باشند که جز در شرایط خاصی دیده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از طرف برخی طرح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اجسام لطیف وظریفی هستند که جز در شرایط ویژه ای دیده نمی شوند واین طبیعت خلقت وآفرینش آنهاست، اما انسان اینگونه نیست که بطور طبیعی به چشم نیاید بلکه به عکس، انسان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در این مورد، تنها تشبیه انسان به پدیده ها وموجوداتی است که در جهان آفرینش حضور دارند ودر همان حال از این قدرت برخوردارند که هم می توانند در برابر چشم انسان آشکار گردند وهم با وجود حیات وحضور، می توانند نهان وپوشیده باشند وبه چشم نیایند ونمی خواهیم آفرینش وواقعیت انسان وفرشته را یکسان فرض 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ونهان بودن او از دیدگان، سخن بالاتر از مقیاسها ومعیارهای مادی است، چرا که این معیارهای طبیعی توان اثبات </w:t>
      </w:r>
      <w:bookmarkStart w:id="292" w:name="pg459_6015"/>
    </w:p>
    <w:p>
      <w:pPr>
        <w:pStyle w:val="BookText"/>
        <w:rPr/>
      </w:pPr>
      <w:bookmarkEnd w:id="292"/>
      <w:r>
        <w:rPr>
          <w:rFonts w:ascii="IRNazanin" w:hAnsi="IRNazanin" w:eastAsia="IRNazanin"/>
          <w:color w:val="111111"/>
          <w:sz w:val="28"/>
          <w:sz w:val="28"/>
          <w:szCs w:val="28"/>
          <w:rtl w:val="true"/>
          <w:lang w:bidi="fa-IR"/>
        </w:rPr>
        <w:t>وجود گرانمایه وحیات غیبت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حقایق ماورای ماده است، حیات وغیبت آن خور شید رخ برکشیده در پس ابرها، یک نظریه واندیشه علمی هم نیست، بلکه واقعیت قطعی وثابت ومسلمی است که ما در برابر آن قرار داریم، در برابر یک حقیقت انجام یافته وعمل واقع شده، چرا که بیشتر کسانی که افتخار دیدار او را یافته اند آخرین لحظات دیدارشان با نهان شدن آن گرامی از برابر دیدگان آنان، پایان یافته است وهمین نکته، خود دلیل روشنی بر این حقیقت است که آن وجود گرانمایه ای که انبوه شیفتگان ودلدادگان به مهر وعشقش دیده اند ودر آخرین لحظات بناگاه از برابر دیدگان جستجوگر آنان ناپدید شده، او همان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 نه یک انسان عادی چگونه می تواند خود را در یک لحظه از برابر دیدگان، غایب ونهان سازد؟</w:t>
      </w:r>
    </w:p>
    <w:p>
      <w:pPr>
        <w:pStyle w:val="Heading3"/>
        <w:numPr>
          <w:ilvl w:val="2"/>
          <w:numId w:val="1"/>
        </w:numPr>
        <w:rPr/>
      </w:pPr>
      <w:bookmarkStart w:id="293" w:name="__RefHeading___Toc4123522_211673320"/>
      <w:bookmarkStart w:id="294" w:name="_Toc99"/>
      <w:bookmarkEnd w:id="293"/>
      <w:r>
        <w:rPr>
          <w:rtl w:val="true"/>
        </w:rPr>
        <w:t>معجزه استتار</w:t>
      </w:r>
      <w:bookmarkEnd w:id="294"/>
    </w:p>
    <w:p>
      <w:pPr>
        <w:pStyle w:val="BookText"/>
        <w:rPr/>
      </w:pPr>
      <w:r>
        <w:rPr>
          <w:rFonts w:ascii="IRNazanin" w:hAnsi="IRNazanin" w:eastAsia="IRNazanin"/>
          <w:color w:val="111111"/>
          <w:sz w:val="28"/>
          <w:sz w:val="28"/>
          <w:szCs w:val="28"/>
          <w:rtl w:val="true"/>
          <w:lang w:bidi="fa-IR"/>
        </w:rPr>
        <w:t xml:space="preserve">ممکن است این قدرت استتار واختفا از برابر دیدگان را معجزه ای، از معجزات حجت خدا وولی او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زیرا معجزه آن است که دیگران از آوردن آن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نوعی مبارزه طلبی با طبیعت نیز هست وهمانگونه که تفسیر وتحلیل اعجاز در پرتو قوانین مادی وطبیعی ممکن نیست، استتار واختفای وجود گرامی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مفهوم وبیان، از مسایل معنوی وحقایق، فراتر از جهان ماده وطبیعت است وآن حضرت در پرتو این قدرت خدادادی می تواند هر گاه اراده فرمود در برابر دیدگان، ظاهر وآشکار گردد وهر گاه خواست نهان وناپدید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همان قدرت اعجاز، در دیدگان نظاره گر، به گونه ای تأثیر وتصرف نماید که آنان نتوانند جمال دل آرای او را بنگرند واین کار از اولیای خدا که دارای قدرت تصرف در جهان آفرینش هستند، بعید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کریم نیز می توان امکان استتار واختفای انسان از برابر دیدگان را، چه </w:t>
      </w:r>
      <w:bookmarkStart w:id="295" w:name="pg459_6016"/>
    </w:p>
    <w:p>
      <w:pPr>
        <w:pStyle w:val="BookText"/>
        <w:rPr/>
      </w:pPr>
      <w:bookmarkEnd w:id="295"/>
      <w:r>
        <w:rPr>
          <w:rFonts w:ascii="IRNazanin" w:hAnsi="IRNazanin" w:eastAsia="IRNazanin"/>
          <w:color w:val="111111"/>
          <w:sz w:val="28"/>
          <w:sz w:val="28"/>
          <w:szCs w:val="28"/>
          <w:rtl w:val="true"/>
          <w:lang w:bidi="fa-IR"/>
        </w:rPr>
        <w:t>به صورت کوتاه مدت یا دراز مدت، دریافت کرد،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بین ایدیهم سدا ومن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در برابر آنان دیواری کشیدیم ودر پشت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وبر دیدگانشان نیز پرده ای افکندیم تا نتوانند بنگرند وببینند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قرأت القرآن جعلنا بینک وبین الذین لا یؤمنون بالآخره حجابا مستورا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تو قرآن تلاوت نمایی، ما میان تو وآنانی که به قیامت ایمان ندارند، پرده ای ستبر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در داستان سامری،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بما لم یبصروا به، فقبضت قبضه من اثر الرسول فنبذتها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دیدم که آنان نمی دیدند، مشتی از خاکی که نقش پای آن فرستاده خدا بر آن بود برگرفتم ودر آن پیکر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از قرآن شریف، نشانگر این واقعیت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موجودی یا انسانی، حاضر وزنده باشد ودر همان حال دیده نشود که اینک هر کدام از آیات را بررسی می کنیم</w:t>
      </w:r>
      <w:r>
        <w:rPr>
          <w:rFonts w:eastAsia="IRNazanin" w:cs="IRNazanin"/>
          <w:color w:val="111111"/>
          <w:sz w:val="28"/>
          <w:szCs w:val="28"/>
          <w:rtl w:val="true"/>
          <w:lang w:bidi="fa-IR"/>
        </w:rPr>
        <w:t>:</w:t>
      </w:r>
    </w:p>
    <w:p>
      <w:pPr>
        <w:pStyle w:val="Heading3"/>
        <w:numPr>
          <w:ilvl w:val="2"/>
          <w:numId w:val="1"/>
        </w:numPr>
        <w:rPr/>
      </w:pPr>
      <w:bookmarkStart w:id="296" w:name="__RefHeading___Toc4123524_211673320"/>
      <w:bookmarkStart w:id="297" w:name="_Toc100"/>
      <w:bookmarkEnd w:id="296"/>
      <w:r>
        <w:rPr>
          <w:rtl w:val="true"/>
        </w:rPr>
        <w:t>تحلیل آیه اول</w:t>
      </w:r>
      <w:bookmarkEnd w:id="2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ی نخست، مفسرین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ستیزان قریش بر درب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تا با او درگیر شوند، آن حضرت با نام خدا از خانه خارج گردید ومشتی خاک بر سر وروی آنان پاشید وآنان با اینکه حاضر بودند، آن حضرت را ندیدند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درب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بخواهد داخل خانه شود، همگی بصورت یکپارچه بر ضد او بپا خواهیم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وخدا در برابر دیدگان وپشت سر آنان دیواری قرار داد که آنان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خواند وبه خانه بازگشت ومشتی خاک بر سر وروی آنان پاشید وآنان آن وجود گرانمایه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از آنجا گذشت، قرش خاک وگرد وغبار را که در هوا پراکنده بود دیدند وگفتند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سحر وجادوی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کبشه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تفسیر آیه ی مبارکه روایتی آورده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شریفه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 فی اعناقهم اغلالا فهی الی الاذقان فهم مقمحون وجعلنا من بین ایدیهم سدا ومن خلفهم سدا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گردنهای آنان غلهایی قرار دادیم، از این روی، سرهایشان بسوی بالاست ونمی توانند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در برابر آنان، دیواری کشیدیم ودر پشت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وبر دیدگانشان نیز پرده ای افکندیم تا نتوانند بنگرند وببینند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که این روایت را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آمدن این آیه شریفه قریش به ابوجهل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وجود گرانمایه را نمی دید ومرتب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98" w:name="pg459_6018"/>
    </w:p>
    <w:p>
      <w:pPr>
        <w:pStyle w:val="Heading3"/>
        <w:numPr>
          <w:ilvl w:val="2"/>
          <w:numId w:val="1"/>
        </w:numPr>
        <w:rPr/>
      </w:pPr>
      <w:bookmarkStart w:id="299" w:name="__RefHeading___Toc4123526_211673320"/>
      <w:bookmarkStart w:id="300" w:name="_Toc101"/>
      <w:bookmarkEnd w:id="298"/>
      <w:bookmarkEnd w:id="299"/>
      <w:r>
        <w:rPr>
          <w:rtl w:val="true"/>
        </w:rPr>
        <w:t>نگرشی بر آیه دوم در پرتو روایات</w:t>
      </w:r>
      <w:bookmarkEnd w:id="300"/>
    </w:p>
    <w:p>
      <w:pPr>
        <w:pStyle w:val="BookText"/>
        <w:rPr/>
      </w:pPr>
      <w:r>
        <w:rPr>
          <w:rFonts w:ascii="IRNazanin" w:hAnsi="IRNazanin" w:eastAsia="IRNazanin"/>
          <w:color w:val="111111"/>
          <w:sz w:val="28"/>
          <w:sz w:val="28"/>
          <w:szCs w:val="28"/>
          <w:rtl w:val="true"/>
          <w:lang w:bidi="fa-IR"/>
        </w:rPr>
        <w:t>در تفسیر این آیه ی مبارکه آمده است که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یؤمنون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ابوجهل که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بیشتری می کردند وخداوند پیامبر را به هنگام تلاوت قرآن از برابر دیدگان آنان پوشیده می داشت، آنان به سراغ حضرت می آمدند واز کنارش می گذشتند اما او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جلب نظر می کند وانسان را به شگفتی وامی دارد این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نهان وناپیدا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ممکن است انسان در پس پرده ای باشد ودیگران با وجود دیدن آن پرده ناپیدا او را نبینند، اما اینجا قرآن بر این نکته رهنمون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پس پرده ای مصون ومحفوظ نگاه می داشت که دشمنان شرارت پیشه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ونه آن پرده را، گویی هر دو بکلی از نظر آنان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نباید مورد غفلت قرار گیرد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نشانگر قدرت بی کران خداست وبیانگر این واقعیت که ما در برابرشان دیواری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تو ای پیامبر وکسانی که ایمان به قیامت ندارند، حجابی ناپیدا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آیه به قدرت الهی تأکید دارد</w:t>
      </w:r>
      <w:r>
        <w:rPr>
          <w:rFonts w:eastAsia="IRNazanin" w:cs="IRNazanin"/>
          <w:color w:val="111111"/>
          <w:sz w:val="28"/>
          <w:szCs w:val="28"/>
          <w:rtl w:val="true"/>
          <w:lang w:bidi="fa-IR"/>
        </w:rPr>
        <w:t>.</w:t>
      </w:r>
    </w:p>
    <w:p>
      <w:pPr>
        <w:pStyle w:val="Heading3"/>
        <w:numPr>
          <w:ilvl w:val="2"/>
          <w:numId w:val="1"/>
        </w:numPr>
        <w:rPr/>
      </w:pPr>
      <w:bookmarkStart w:id="301" w:name="__RefHeading___Toc4123528_211673320"/>
      <w:bookmarkStart w:id="302" w:name="_Toc102"/>
      <w:bookmarkEnd w:id="301"/>
      <w:r>
        <w:rPr>
          <w:rtl w:val="true"/>
        </w:rPr>
        <w:t>آیه سوم</w:t>
      </w:r>
      <w:bookmarkEnd w:id="3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سخن از گفتگویی است که میان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سامری، آن گوساله ساز منحرف، جریان یافته است که قرآن اینگونه از آن گزارش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لهم عجلا جسدا له خوار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وسامری برای بنی اسرائیل تندیس گوساله ای را ساخت که نعره گاوان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خطبک یا سامری؟، قال بصرت بما لم یبصروا به، فقبضت قبضه من اثر الرسول فنبذتها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 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دیدم که آنها نمی دیدند، من مشتی از خاکی که نقش پای آن فرستاده خدا، بر آن بود برگرفتم ودر آن پیکر بی روح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 مورد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سامری، جبرئیل را در شکل انسانی دید که پیاده یا بر مرکبی از مرکبهای بهشتی سوار است وپیام خدا را ووحی او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این هنگام، کفی از خاک اثر ونقش پای او را برداشت وآن را بر آن پیکر بی روح افکند که بر اثر آن، حیات در آن اسکلت بی جان، پدید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مفسرین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را در حالی دید که هیچ کس از بنی اسرائیل که حاضر بودند، ندیدند وهدف ما از ترسیم این آیه مبارکه این است که در نگرش قرآنی ممکن است پدیده وموجودی چون، فرشته وحی، برای انبوه دیدگان، مخفی وناپیدا باشد وبرای برخی در همان حال وهوا، آشکار ودیدنی</w:t>
      </w:r>
      <w:r>
        <w:rPr>
          <w:rFonts w:eastAsia="IRNazanin" w:cs="IRNazanin"/>
          <w:color w:val="111111"/>
          <w:sz w:val="28"/>
          <w:szCs w:val="28"/>
          <w:rtl w:val="true"/>
          <w:lang w:bidi="fa-IR"/>
        </w:rPr>
        <w:t xml:space="preserve">. </w:t>
      </w:r>
      <w:bookmarkStart w:id="303" w:name="pg459_6020"/>
    </w:p>
    <w:p>
      <w:pPr>
        <w:pStyle w:val="Heading3"/>
        <w:numPr>
          <w:ilvl w:val="2"/>
          <w:numId w:val="1"/>
        </w:numPr>
        <w:rPr/>
      </w:pPr>
      <w:bookmarkStart w:id="304" w:name="__RefHeading___Toc4123530_211673320"/>
      <w:bookmarkStart w:id="305" w:name="_Toc103"/>
      <w:bookmarkEnd w:id="303"/>
      <w:bookmarkEnd w:id="304"/>
      <w:r>
        <w:rPr>
          <w:rtl w:val="true"/>
        </w:rPr>
        <w:t>حکمت غیبت طولانی</w:t>
      </w:r>
      <w:bookmarkEnd w:id="305"/>
    </w:p>
    <w:p>
      <w:pPr>
        <w:pStyle w:val="BookText"/>
        <w:rPr/>
      </w:pPr>
      <w:r>
        <w:rPr>
          <w:rFonts w:ascii="IRNazanin" w:hAnsi="IRNazanin" w:eastAsia="IRNazanin"/>
          <w:color w:val="111111"/>
          <w:sz w:val="28"/>
          <w:sz w:val="28"/>
          <w:szCs w:val="28"/>
          <w:rtl w:val="true"/>
          <w:lang w:bidi="fa-IR"/>
        </w:rPr>
        <w:t>در اینجا پرسشی است که ناگزیر باید بدان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ودلیل غیبت آن حضرت در طی این قرون واعصار طولانی چیست؟ وبرای چه منظوری از دیدگان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روایات رسیده از پیامبر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 به این نکته تصریح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طولانی آن وجود گرانمایه به فرمان خدا، صیانت از جان گرامی وحیات پربرکت او برای به تحقق رسانیدن نویدها وبشارتهاست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می دانیم که دو رژیم سیاهکار عثمانی وعباسی ودیگر حکومت گران خودکامه ای که در طی قرون واعصار در کشورهای اسلامی بویژه خاورمیانه حکومت می کردند، همواره تمامی تلاش وکوشش ارتجاعی خود را در راه از میان برداشتن آن مصلح بزرگ جهانی بکار گرفتند، بویژه پس از دریافت این حقیقت که او طبق آیات وروایات، همان اصلاحگر پرشکوهی است که پایه های قدرت ظالمانه آنان رابه لرزه درمی آورد، کاخهای بیدادگرانه آنان را منهدم می سازد وآنان را از تسلط ظالمانه، بر سرنوشت بندگان خدا وسرزمینهای آنان، باز می دارد</w:t>
      </w:r>
      <w:r>
        <w:rPr>
          <w:rFonts w:eastAsia="IRNazanin" w:cs="IRNazanin"/>
          <w:color w:val="111111"/>
          <w:sz w:val="28"/>
          <w:szCs w:val="28"/>
          <w:rtl w:val="true"/>
          <w:lang w:bidi="fa-IR"/>
        </w:rPr>
        <w:t>.</w:t>
      </w:r>
    </w:p>
    <w:p>
      <w:pPr>
        <w:pStyle w:val="Heading3"/>
        <w:numPr>
          <w:ilvl w:val="2"/>
          <w:numId w:val="1"/>
        </w:numPr>
        <w:rPr/>
      </w:pPr>
      <w:bookmarkStart w:id="306" w:name="__RefHeading___Toc4123532_211673320"/>
      <w:bookmarkStart w:id="307" w:name="_Toc104"/>
      <w:bookmarkEnd w:id="306"/>
      <w:r>
        <w:rPr>
          <w:rtl w:val="true"/>
        </w:rPr>
        <w:t xml:space="preserve">گام به گام با زندگی امامان </w:t>
      </w:r>
      <w:r>
        <w:rPr>
          <w:rtl w:val="true"/>
        </w:rPr>
        <w:t>(</w:t>
      </w:r>
      <w:r>
        <w:rPr>
          <w:rtl w:val="true"/>
        </w:rPr>
        <w:t>علیهم السلام</w:t>
      </w:r>
      <w:r>
        <w:rPr>
          <w:rtl w:val="true"/>
        </w:rPr>
        <w:t>)</w:t>
      </w:r>
      <w:bookmarkEnd w:id="307"/>
    </w:p>
    <w:p>
      <w:pPr>
        <w:pStyle w:val="BookText"/>
        <w:rPr/>
      </w:pPr>
      <w:r>
        <w:rPr>
          <w:rFonts w:ascii="IRNazanin" w:hAnsi="IRNazanin" w:eastAsia="IRNazanin"/>
          <w:color w:val="111111"/>
          <w:sz w:val="28"/>
          <w:sz w:val="28"/>
          <w:szCs w:val="28"/>
          <w:rtl w:val="true"/>
          <w:lang w:bidi="fa-IR"/>
        </w:rPr>
        <w:t xml:space="preserve">شما اندکی به تاریخ زندگی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یکی از آنان را نخواهید یافت که به طور طبیعی از دنیا رفته باشد، تمامی آنان را تجاوزکاران به حقوق وهستی جامعه ها، به دلیل ظلم ستیزی آن بزرگواران، به شهادت رسانده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نخستین امام راستین امت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کنید وهمین گونه با </w:t>
      </w:r>
      <w:bookmarkStart w:id="308" w:name="pg459_6021"/>
    </w:p>
    <w:p>
      <w:pPr>
        <w:pStyle w:val="BookText"/>
        <w:rPr/>
      </w:pPr>
      <w:bookmarkEnd w:id="308"/>
      <w:r>
        <w:rPr>
          <w:rFonts w:ascii="IRNazanin" w:hAnsi="IRNazanin" w:eastAsia="IRNazanin"/>
          <w:color w:val="111111"/>
          <w:sz w:val="28"/>
          <w:sz w:val="28"/>
          <w:szCs w:val="28"/>
          <w:rtl w:val="true"/>
          <w:lang w:bidi="fa-IR"/>
        </w:rPr>
        <w:t xml:space="preserve">تاریخ گام به گام پیش بیایید، خواهید دید که همه آنان یا به شمشیر بیداد به خون پاک خویش خفته اند ویا بوسیله سم خیانت مسموم شده اند، حتی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بوسیله سم به شهادت رساندند با اینکه می دانستند که نویدها وروایاتی که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در مورد آن گرامی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هیچکدام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نوید وروایت نیامده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از عدالت لبریز خواهد ساخت ویا بر سراسر جهان حکومت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همه وسایل وامکانات پیروزی کامل برای او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ستمکاران با همه آنان اینگونه بیدادگرانه عمل کردند وهمه را به شهادت رساندند، اینک باید دید که موضع حکومتها وقدرتها در مورد آن اصلاحگر بزرگی که مهمترین خطر برای قدرت وامکانات ظالمانه واستبدادی آنهاست وانبوه آیات وروایات نیز از او به عنوان اصلاحگر زمین وزمان یاد کرده ونوید ظهور وطلوع او را می دهد، چگونه خواهد بود؟</w:t>
      </w:r>
    </w:p>
    <w:p>
      <w:pPr>
        <w:pStyle w:val="BookText"/>
        <w:rPr/>
      </w:pPr>
      <w:r>
        <w:rPr>
          <w:rFonts w:ascii="IRNazanin" w:hAnsi="IRNazanin" w:eastAsia="IRNazanin"/>
          <w:color w:val="111111"/>
          <w:sz w:val="28"/>
          <w:sz w:val="28"/>
          <w:szCs w:val="28"/>
          <w:rtl w:val="true"/>
          <w:lang w:bidi="fa-IR"/>
        </w:rPr>
        <w:t xml:space="preserve">گذشت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صیانت از جان گرانمایه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 فرعونهای تجاوزکار، چگونه ولادت او را از توده مردم پنهان می داشت ودر بحثهای آینده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ومزدوران بنی عباس برای دست یافتن به آن وجود گرانمایه، چگونه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نظر گرفته وضمن بازرسی وتفتیش همه امور وشئون او، همواره در جستجوی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رفیع امامت را در پوشش جاسوسی واطلاعاتی خویش داشتند</w:t>
      </w:r>
      <w:r>
        <w:rPr>
          <w:rFonts w:eastAsia="IRNazanin" w:cs="IRNazanin"/>
          <w:color w:val="111111"/>
          <w:sz w:val="28"/>
          <w:szCs w:val="28"/>
          <w:rtl w:val="true"/>
          <w:lang w:bidi="fa-IR"/>
        </w:rPr>
        <w:t>.</w:t>
      </w:r>
    </w:p>
    <w:p>
      <w:pPr>
        <w:pStyle w:val="Heading3"/>
        <w:numPr>
          <w:ilvl w:val="2"/>
          <w:numId w:val="1"/>
        </w:numPr>
        <w:rPr/>
      </w:pPr>
      <w:bookmarkStart w:id="309" w:name="__RefHeading___Toc4123534_211673320"/>
      <w:bookmarkStart w:id="310" w:name="_Toc105"/>
      <w:bookmarkEnd w:id="309"/>
      <w:r>
        <w:rPr>
          <w:rtl w:val="true"/>
        </w:rPr>
        <w:t>اشکالها وپاسخها</w:t>
      </w:r>
      <w:bookmarkEnd w:id="3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شما را به برخی از سؤالها وچون وچراها ومغالطه هایی که برخی تردیدافکنان درمورد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جلب می کنم با این یادآوری که این تردیدافکنان بخاطر صدها روایت رسیده در مورد آن حضرت و </w:t>
      </w:r>
    </w:p>
    <w:p>
      <w:pPr>
        <w:pStyle w:val="BookText"/>
        <w:rPr/>
      </w:pPr>
      <w:r>
        <w:rPr>
          <w:rFonts w:ascii="IRNazanin" w:hAnsi="IRNazanin" w:eastAsia="IRNazanin"/>
          <w:color w:val="111111"/>
          <w:sz w:val="28"/>
          <w:sz w:val="28"/>
          <w:szCs w:val="28"/>
          <w:rtl w:val="true"/>
          <w:lang w:bidi="fa-IR"/>
        </w:rPr>
        <w:t xml:space="preserve">صراحت آنها، بناگزیر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گرانمایه او، اعتراف دارند وآنگاه در اینکه آن حضرت ولادت یافته یا هنوز به دنیا نیامده است،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روایتی که بخاطر صراحت وروشنی، به هیچ وجه نمی توان آنها را تضعیف ویا ساختگی قلمداد کرد، چرا که این روایات هم از نظر محتوا وماده بسیارند وهم از نظر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مجهولی از این قماش، اخیرا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شاعر آن، بدون ذکر نام وهویت وجهت فکری وعقیدتی خویش، در مورد غیبت آن خورشید جهان افروز، برخی تردیدهای سست را برانگیخته است ودانشمندان ما نیز در قالب نظم ونثر، بدان شبهات پاسخ گفته اند، اما ما نیز در اینجا، آن قصیده را بصورت بریده بریده در شش بند با پاسخ دادن بدان سؤالها وتردیدهایی که در آن گنجانیده شده است می آوریم واین بحث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مورد اشاره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علماء العصر یا من لهم 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بکل دقیق حار فی مثله الفكر</w:t>
      </w:r>
    </w:p>
    <w:p>
      <w:pPr>
        <w:pStyle w:val="BookText"/>
        <w:rPr/>
      </w:pPr>
      <w:r>
        <w:rPr>
          <w:rFonts w:ascii="IRNazanin" w:hAnsi="IRNazanin" w:eastAsia="IRNazanin"/>
          <w:color w:val="111111"/>
          <w:sz w:val="28"/>
          <w:sz w:val="28"/>
          <w:szCs w:val="28"/>
          <w:rtl w:val="true"/>
          <w:lang w:bidi="fa-IR"/>
        </w:rPr>
        <w:t xml:space="preserve">لقد حار منی الفکر فی القائم الذی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تنازع فیه الناس واشتبه الامر</w:t>
      </w:r>
    </w:p>
    <w:p>
      <w:pPr>
        <w:pStyle w:val="BookText"/>
        <w:rPr/>
      </w:pPr>
      <w:r>
        <w:rPr>
          <w:rFonts w:ascii="IRNazanin" w:hAnsi="IRNazanin" w:eastAsia="IRNazanin"/>
          <w:color w:val="111111"/>
          <w:sz w:val="28"/>
          <w:sz w:val="28"/>
          <w:szCs w:val="28"/>
          <w:rtl w:val="true"/>
          <w:lang w:bidi="fa-IR"/>
        </w:rPr>
        <w:t>هان ای دانشمند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کسانی که در هر موضوع دقیق وعمیق دارای شناخت وآگاهی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ها در شناخت همانند آن دچار بهت وحیرت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اندیشه من درمورد وجود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درباره او کشمکش می کنند وکار مشتبه شده است، دچار حیرت وسرگردانی گردیده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اعتراف دارد که در مورد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حیرت شده است چرا که دیدگاه ها در این مورد یکسان نیست، برخی با اعتراف به وجود گرانمایه او به دلیل انبوه روایات ونویدها، بر این پندارند که او هنوز به دنیا نیامده است وبرخی هم اعتراف وایمان به روایات ونویدها دارند وهم بر این اندیشه اند </w:t>
      </w:r>
    </w:p>
    <w:p>
      <w:pPr>
        <w:pStyle w:val="BookText"/>
        <w:rPr/>
      </w:pPr>
      <w:r>
        <w:rPr>
          <w:rFonts w:ascii="IRNazanin" w:hAnsi="IRNazanin" w:eastAsia="IRNazanin"/>
          <w:color w:val="111111"/>
          <w:sz w:val="28"/>
          <w:sz w:val="28"/>
          <w:szCs w:val="28"/>
          <w:rtl w:val="true"/>
          <w:lang w:bidi="fa-IR"/>
        </w:rPr>
        <w:t>که آن حضرت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گذشته، هر دو دیدگاه را طرح کردیم ودلایل خویش را همراه انبوه روایات بر این حقیقت که او به دنیا آمده است، ترسیم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هذین الذین تقررا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العقل یقضی والعیان ولا نکر</w:t>
      </w:r>
    </w:p>
    <w:p>
      <w:pPr>
        <w:pStyle w:val="BookText"/>
        <w:rPr/>
      </w:pPr>
      <w:r>
        <w:rPr>
          <w:rFonts w:ascii="IRNazanin" w:hAnsi="IRNazanin" w:eastAsia="IRNazanin"/>
          <w:color w:val="111111"/>
          <w:sz w:val="28"/>
          <w:sz w:val="28"/>
          <w:szCs w:val="28"/>
          <w:rtl w:val="true"/>
          <w:lang w:bidi="fa-IR"/>
        </w:rPr>
        <w:t xml:space="preserve">وکیف وهذا الوقت داع لمثله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ففیه توالی الظلم وانتشر الشر</w:t>
      </w:r>
    </w:p>
    <w:p>
      <w:pPr>
        <w:pStyle w:val="BookText"/>
        <w:rPr/>
      </w:pPr>
      <w:r>
        <w:rPr>
          <w:rFonts w:ascii="IRNazanin" w:hAnsi="IRNazanin" w:eastAsia="IRNazanin"/>
          <w:color w:val="111111"/>
          <w:sz w:val="28"/>
          <w:sz w:val="28"/>
          <w:szCs w:val="28"/>
          <w:rtl w:val="true"/>
          <w:lang w:bidi="fa-IR"/>
        </w:rPr>
        <w:t xml:space="preserve">این شاعر، در ادامه ی قصیده ی خویش پس از نقل دو دیدگاه در مورد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را انتخاب می کند که آن حضرت هنوز دیده به جهان نگشوده است وبر این دیدگاه با مغز بیمار خویش استدلال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آن حضرت به دنیا آمده بود بر او لازم بود که بخاطر گسترش ظلم وجور در میان کشورها وجامعه ها ظهور نماید وچون تاکنون ظهور نکرده است باید گفت که هنوز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بیمارگونه وکج اندیشانه بنگرید که چگونه شاعر توقع دارد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هوسهای دل مردم پیروی نماید، گویی آن حضرت از گسترش ظلم وجور در روی زمین بی خبر است یا وظیفه دینی ومسئولیت شرعی خویش را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باز هم به سخن پوچ واستدلال بی اساس وشکست خورده خویش ادامه می دهد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قیل من خوف الطغاه قد اختفی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فذاک لعمری لا یجوزه الحجر</w:t>
      </w:r>
    </w:p>
    <w:p>
      <w:pPr>
        <w:pStyle w:val="BookText"/>
        <w:rPr/>
      </w:pPr>
      <w:r>
        <w:rPr>
          <w:rFonts w:ascii="IRNazanin" w:hAnsi="IRNazanin" w:eastAsia="IRNazanin"/>
          <w:color w:val="111111"/>
          <w:sz w:val="28"/>
          <w:sz w:val="28"/>
          <w:szCs w:val="28"/>
          <w:rtl w:val="true"/>
          <w:lang w:bidi="fa-IR"/>
        </w:rPr>
        <w:t xml:space="preserve">ولا النقل کلا اذ تیقن أنه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وقت عیسی یستطیل له العمر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براستی سبب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او از دشمن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دیگر چیزی است که نه عقل وخرد آن را می پذیرد ونه قرآن وروایات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می داند کم عمر گرانمایه اش تا فرودآمدن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طول می انجامد وهیچ کس نمی تواند او را بکشد ونیز می داند که به یاری خدا بر تمامی کره زمین حکومت عادلانه خواهد کرد وزمین وزمان را لبریز از عدل وداد خواهد ساخت، با این وصف چگونه از دشمنان می هراسد؟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دانست خداوند دین او را بر همه ادیان، پیروزی کامل می بخشد، چرا از شرارت شرک گرایان به غار حرا رفت، وآنجا مخفی شد؟</w:t>
      </w:r>
    </w:p>
    <w:p>
      <w:pPr>
        <w:pStyle w:val="BookText"/>
        <w:rPr/>
      </w:pPr>
      <w:r>
        <w:rPr>
          <w:rFonts w:ascii="IRNazanin" w:hAnsi="IRNazanin" w:eastAsia="IRNazanin"/>
          <w:color w:val="111111"/>
          <w:sz w:val="28"/>
          <w:sz w:val="28"/>
          <w:szCs w:val="28"/>
          <w:rtl w:val="true"/>
          <w:lang w:bidi="fa-IR"/>
        </w:rPr>
        <w:t>چرا از مشرکین هراسید؟</w:t>
      </w:r>
    </w:p>
    <w:p>
      <w:pPr>
        <w:pStyle w:val="BookText"/>
        <w:rPr/>
      </w:pPr>
      <w:r>
        <w:rPr>
          <w:rFonts w:ascii="IRNazanin" w:hAnsi="IRNazanin" w:eastAsia="IRNazanin"/>
          <w:color w:val="111111"/>
          <w:sz w:val="28"/>
          <w:sz w:val="28"/>
          <w:szCs w:val="28"/>
          <w:rtl w:val="true"/>
          <w:lang w:bidi="fa-IR"/>
        </w:rPr>
        <w:t>وبرای چه در پیمایش راه مکه بسوی مدینه، از بیراهه رفت؟</w:t>
      </w:r>
    </w:p>
    <w:p>
      <w:pPr>
        <w:pStyle w:val="BookText"/>
        <w:rPr/>
      </w:pPr>
      <w:r>
        <w:rPr>
          <w:rFonts w:ascii="IRNazanin" w:hAnsi="IRNazanin" w:eastAsia="IRNazanin"/>
          <w:color w:val="111111"/>
          <w:sz w:val="28"/>
          <w:sz w:val="28"/>
          <w:szCs w:val="28"/>
          <w:rtl w:val="true"/>
          <w:lang w:bidi="fa-IR"/>
        </w:rPr>
        <w:t>چرا موسی آن پیامبر خدا پیش از آن، به نص قرآن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فی المدینه خائفا یترقب</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ونگران وچشم به راه حادثه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وچرا ترسان ونگران از مصر بیرون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بیدادگران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منها خائفا یترقب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وبرای چه یک پیامبر بزرگ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کما خفتکم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شما ترسیدم، گریختم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موسی بن عمران می ترسید با اینکه می دانست هم چنان خواهد زیست تا </w:t>
      </w:r>
    </w:p>
    <w:p>
      <w:pPr>
        <w:pStyle w:val="BookText"/>
        <w:rPr/>
      </w:pPr>
      <w:r>
        <w:rPr>
          <w:rFonts w:ascii="IRNazanin" w:hAnsi="IRNazanin" w:eastAsia="IRNazanin"/>
          <w:color w:val="111111"/>
          <w:sz w:val="28"/>
          <w:sz w:val="28"/>
          <w:szCs w:val="28"/>
          <w:rtl w:val="true"/>
          <w:lang w:bidi="fa-IR"/>
        </w:rPr>
        <w:t>به یاری خدا، بنی اسرائیل را از ستم فرعون وفرعونیان رهایی می بخشد ومی دانست که بزودی تاج وکاخ بیداد فرعونهای بیدادگر را، منهدم خواهد ساخت؟</w:t>
      </w:r>
    </w:p>
    <w:p>
      <w:pPr>
        <w:pStyle w:val="BookText"/>
        <w:rPr/>
      </w:pPr>
      <w:r>
        <w:rPr>
          <w:rFonts w:ascii="IRNazanin" w:hAnsi="IRNazanin" w:eastAsia="IRNazanin"/>
          <w:color w:val="111111"/>
          <w:sz w:val="28"/>
          <w:sz w:val="28"/>
          <w:szCs w:val="28"/>
          <w:rtl w:val="true"/>
          <w:lang w:bidi="fa-IR"/>
        </w:rPr>
        <w:t xml:space="preserve">این شاعر، گویی به قرآن وانبوه روایات رسیده از پیامبر 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اگر چنین است به او می گوییم هر پاسخی در مورد خوف وهراس موسی از فرعون وفرعونیان وپیامبر اسلام از مشرکان دارد، همان پاسخ را از ما، در مورد غیبت دوازدهمین امام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انتظار دریافت فرمان خدا برای ظهور است بخوبی می داند تا فرود حضرت عیسی از آسمان ولبریز ساختن زمین از عدل وداد به خواست خدا ووعده او خواهد زیست، اما با رعایت شرایط، مقررات، موقعیتها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انجام هر کاری وبرنامه ای در گرو برنامه ریزی صحیح وفرا رسیدن هنگامه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اگر زمان مناسب وشرایط وموقعیت سازگار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وامکانات لازم فراهم شود، بی تردید خداوند به آن وجود مقدس فرمان ظهور خواهد داد وحکمت عمیق ادامه غیبت تا امروز، بی تردید به دلیل فراهم نیامدن جو مناسب وشرایط لازم برای ظهور وقیام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بافته های ذهنی خویش اینگونه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قبل عن خوف الاذاه قد اختفی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فذلک قول عن معائب یفتر</w:t>
      </w:r>
    </w:p>
    <w:p>
      <w:pPr>
        <w:pStyle w:val="BookText"/>
        <w:rPr/>
      </w:pPr>
      <w:r>
        <w:rPr>
          <w:rFonts w:ascii="IRNazanin" w:hAnsi="IRNazanin" w:eastAsia="IRNazanin"/>
          <w:color w:val="111111"/>
          <w:sz w:val="28"/>
          <w:sz w:val="28"/>
          <w:szCs w:val="28"/>
          <w:rtl w:val="true"/>
          <w:lang w:bidi="fa-IR"/>
        </w:rPr>
        <w:t>این شاعر فیلسوف نما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اذیت وآزار مردم غیبت کرده است، این کار عیب ونقص است ونه کمال وجمال، چرا او ظهور نمی کند ومشکلات واذیتها را در راه خدا به جان نمی خرد وبر فشار وگرفتاریهایی که از دشمنان به او خواهد رسید، شکیبایی نمی ورزد تا رسالت تاریخی ومسئولیت شرعی خویش را به انجام رساند؟ وبشریت در بند را، از چنگال ستمکاران رهایی بخشد؟ چرا؟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واینجا عیب دیگری هم پدیدار می گردد وآن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اذیت وآزار مردم است که خود نشانگر ترس وبی بهره بودن او از شجاعت وشهامت است، با اینکه می دانیم آن حضرت، از ترس وهراس منزه است واصلاحگر شجاع وپر شهامتی است که همه تجاوزکاران از دولتها گرفته تا ملتها از او حساب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بافته های پوچ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بود که در هجرت خویش نخست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واز آنجا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شهامت وشجاعت بی بهره بود که سه سال وچند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لبریز از تنگنا وگرسنگی وترس از دشمن گذرانید؟</w:t>
      </w:r>
    </w:p>
    <w:p>
      <w:p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اطمینان نداشت که مدتی به طور مخفیانه مردم را بسوی پروردگارش دعوت می کرد وخود ویارانش، خدای یگانه را بطور نهانی می پرستید که این آیه شریفه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فرمان یافته ای صریح وبلند آن را اعلان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وبینش یک چیز است وترس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تجربه، خرد وشناخت در زندگی چیزهایی هستند وبی باکی، بی خردی وگزافه گویی چیزهایی دیگر وجناب شاعر، متأسفانه گویی میان این دو دسته مفاهیم، فرق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شاعر در ادامه قصیده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النهد ابدی المهدویه کاذب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ناله قتل ولا ناله ضر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دروغینی ظهور کرد اما نه کشته شد ونه آسیبی به او </w:t>
      </w:r>
    </w:p>
    <w:p>
      <w:pPr>
        <w:pStyle w:val="BookText"/>
        <w:rPr/>
      </w:pPr>
      <w:r>
        <w:rPr>
          <w:rFonts w:ascii="IRNazanin" w:hAnsi="IRNazanin" w:eastAsia="IRNazanin"/>
          <w:color w:val="111111"/>
          <w:sz w:val="28"/>
          <w:sz w:val="28"/>
          <w:szCs w:val="28"/>
          <w:rtl w:val="true"/>
          <w:lang w:bidi="fa-IR"/>
        </w:rPr>
        <w:t>رسید، پس چرا حضرت مهدی ظهور نمی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 کشوری است که در قرنهای اخیر همواره حکومتهایی بت پرست ولائیک، بر آن حکومت رانده اند که کاری به کار دین ندارند وهیچ کس، در آنجا دیگری را بخاطر هدف، دین وعقیده اش، چون وچرا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در چنین کشوری یک مدعی دروغین بیاید وادعای مهدویت نماید وبه او رنج وآسیبی نرسد وآنگاه هم خود وهم آثار دعوت دروغینش بخار گونه از میان برود، این هرگز دلیل آن نمی شود که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کنیم وبگوییم اگر او نیز بدون فراهم آمدن شرایط جهانی ظهور کند، به او نیز هیچ رنج وآسیبی از سوی دشمنان نمی رسد، از کجا چنین ادعایی را می توانیم ثابت کنیم؟ شاید این دروغ پرداز را خود استعمارگران تراشیدند وخود هم به منظور اجرای نقشه های استعماری، از آن مراقبت وحراست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دروغ پرداز، اگر ادعای رسالت ونبوت وپروردگاری هم می کرد، هیچ کس بر او اعتراض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بت پرستان در همین هندوستان، گاو، سنگ، درخت وآلت تناسلی را می پرستند، از این رو چه مانعی دارد که اگر دروغ پردازی ادعای مهدویت کند، از هر ناخوشایند ورنج وآسیبی، جان سالم به در برد؟</w:t>
      </w:r>
    </w:p>
    <w:p>
      <w:pPr>
        <w:pStyle w:val="BookText"/>
        <w:rPr/>
      </w:pPr>
      <w:r>
        <w:rPr>
          <w:rFonts w:ascii="IRNazanin" w:hAnsi="IRNazanin" w:eastAsia="IRNazanin"/>
          <w:color w:val="111111"/>
          <w:sz w:val="28"/>
          <w:sz w:val="28"/>
          <w:szCs w:val="28"/>
          <w:rtl w:val="true"/>
          <w:lang w:bidi="fa-IR"/>
        </w:rPr>
        <w:t xml:space="preserve">استعمار روس هم دروغ پرداز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تراشید که نخست ادعای نیابت ورابطه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وآنگاه ادعا نمود که حضرت مهدی است وفرجام کارش نیز به زندان وشلاق وچوبه دار ختم شد وآنگاه جسدش بدور افکنده شد تا شکار درندگان 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استدلال به دروغ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ادعای مهدویت، نه درد ورنجی دید ونه آزاری، این ادعا با زندان واعدام دروغ پرداز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 گردد که در بحثهای آینده، به گوشه ای از یافته های پوچ وبیوگرافی او اشاره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ما که استعمار در کشورهای اسلامی بصورت گسترده ای نفوذ کرده ودر جهان اسلام قدرت یافته وآشکارا به غارت وچپاول ودرهم کوبیدن ودرهم نوردیدن وبه کشتن وتباه ساختن، حرث ونسل دست یازیده وهر آنچه خواسته انجام داده ومی دهد، اگر خوب بیاندیشیم در خواهیم یافت که هر کس یک کلمه حرف حق بزند نخست او را زیر سؤال می برند وتهمت باران می کنند وترور شخصیتش می نمایند وآنگاه با نقشه های دوزخی وابلیسی استعمار، برای از میان برداشتن چنین شخصیت متفکر ودرست اندیش وحقگویی،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شخصیتهای برجسته اسلامی که استعارگران در همین یک قرن به شهادت رسانده اند نام ببریم، هم شکل وحجم کتاب دگرگون می شود وهم موضوع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تاریخ ایران به بزرگترین شخصیتهای علمی ومذهبی برخورد می کنیم که به دلیل تسلیم ناپذیری در برابر غول استعمار، پس از بارانی از تهمت ها ودروغ ها بر آنان وترور شخصیتشان، فرجام کارشان، به ترور، چوبه دار، یا کشته شدن بوسیله سم خیانت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درد ورنجهای جانکاه را در مورد شخصیتهای گرانقدر اسلامی عراق نیز، هم پیش از انقلاب عراق وهم پس از آن دیده ومی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بزرگی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ترکیه یه شهادت رسید، همین گونه در الجزائر،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شخصیتها ورهبرانی بر می خوریم که همه را استعمار پلید، به قتل رسانید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براستی تاریخ کشورهای اسلامی را در این قرن مطالعه وبررسی کنیم به فاجعه ها وحادثه های غمباری برمی خوریم که انسان را پیر می سازد واینها با آگاهی بر این واقعیت است که این شخصیتهای اصلاحگر، نه ادعای مهمدویت کرده اند ونه </w:t>
      </w:r>
    </w:p>
    <w:p>
      <w:pPr>
        <w:pStyle w:val="BookText"/>
        <w:rPr/>
      </w:pPr>
      <w:r>
        <w:rPr>
          <w:rFonts w:ascii="IRNazanin" w:hAnsi="IRNazanin" w:eastAsia="IRNazanin"/>
          <w:color w:val="111111"/>
          <w:sz w:val="28"/>
          <w:sz w:val="28"/>
          <w:szCs w:val="28"/>
          <w:rtl w:val="true"/>
          <w:lang w:bidi="fa-IR"/>
        </w:rPr>
        <w:t>لبریز ساختن زمین وزمان از عدالت ونه نابود ساختن ستم وستمکاران جهانی، بلکه تنها ادعای آنان فراخوانی انسانها، بویژه مسلمانان برای اصلاح جامعه اسلامی بوده است ودر راه پدید آوردن موج آگاهی وبیداری در مغزها واندیشه ها می کوشیدند واین همان چیزی است که استعمار واستبداد آن را برای کشورهای اسلامی نمی پسندد ونمی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این مصیبت ها وحوادث، ابعاد گسترده تری می بخشد وآنها را رنج آورتر وتلختر می سازد، این است که اجرا کننده نقشه های استعمار پلید در کشورهای اسلامی، عناصر وجریاناتی بوده اند که خود را به اسلام وقرآن چسبانیده ومدعی دین ودینداری بوده اند، نوکران ومزدوران پلیدی که وجدان وعقیده خود را به استعمار فروخته ودر راه تقرب به شیطان، به دستورات آنان گردن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غمبار، ظهور می کرد با آن همه دشمن وفراهم نبودن شرایط وامکانات برای یاری رسانی به آن اصلاحگر بزرگ، شما خواننده گرامی در مورد فرجام حرکت بی نظیر او چه می اندیشی؟</w:t>
      </w:r>
    </w:p>
    <w:p>
      <w:pPr>
        <w:pStyle w:val="BookText"/>
        <w:rPr/>
      </w:pPr>
      <w:r>
        <w:rPr>
          <w:rFonts w:ascii="IRNazanin" w:hAnsi="IRNazanin" w:eastAsia="IRNazanin"/>
          <w:color w:val="111111"/>
          <w:sz w:val="28"/>
          <w:sz w:val="28"/>
          <w:szCs w:val="28"/>
          <w:rtl w:val="true"/>
          <w:lang w:bidi="fa-IR"/>
        </w:rPr>
        <w:t>بزودی برخی شرایط وعناصر لازم را خواهی شناخت که تحقق یافتن آنها پیش از ظهور آن حضرت، ضروری است تا همه قشرها آمادگی آن را بیابند که بتوانند به ندای ملکوتی ورهایی بخش او، به هنگامی که ظهور نمود، پاسخ شایسته وبایسته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به این بافته های کفر آلودش ادامه می دهد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ان الاختفاء بامر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الأمر فی الأکوان والحمد والشکر</w:t>
      </w:r>
    </w:p>
    <w:p>
      <w:pPr>
        <w:pStyle w:val="BookText"/>
        <w:rPr/>
      </w:pPr>
      <w:r>
        <w:rPr>
          <w:rFonts w:ascii="IRNazanin" w:hAnsi="IRNazanin" w:eastAsia="IRNazanin"/>
          <w:color w:val="111111"/>
          <w:sz w:val="28"/>
          <w:sz w:val="28"/>
          <w:szCs w:val="28"/>
          <w:rtl w:val="true"/>
          <w:lang w:bidi="fa-IR"/>
        </w:rPr>
        <w:t xml:space="preserve">فذلک أدهی الداهیات ولم یقل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احد الا اخو السفه الغمر</w:t>
      </w:r>
    </w:p>
    <w:p>
      <w:pPr>
        <w:pStyle w:val="BookText"/>
        <w:rPr/>
      </w:pPr>
      <w:r>
        <w:rPr>
          <w:rFonts w:ascii="IRNazanin" w:hAnsi="IRNazanin" w:eastAsia="IRNazanin"/>
          <w:color w:val="111111"/>
          <w:sz w:val="28"/>
          <w:sz w:val="28"/>
          <w:szCs w:val="28"/>
          <w:rtl w:val="true"/>
          <w:lang w:bidi="fa-IR"/>
        </w:rPr>
        <w:t xml:space="preserve">ایعجز رب الخلق عن نصر حزبه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غیرهم؟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الکفر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عنصر نادان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غیبت نموده است وجز به دستور او نیز ظهور نخواهد کرد، این منطق از دیدگاه این شاعر ناگوارترین مصیبت ها وبدترین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سخن را تنها انسان کم خرد و </w:t>
      </w:r>
    </w:p>
    <w:p>
      <w:pPr>
        <w:pStyle w:val="BookText"/>
        <w:rPr/>
      </w:pPr>
      <w:r>
        <w:rPr>
          <w:rFonts w:ascii="IRNazanin" w:hAnsi="IRNazanin" w:eastAsia="IRNazanin"/>
          <w:color w:val="111111"/>
          <w:sz w:val="28"/>
          <w:sz w:val="28"/>
          <w:szCs w:val="28"/>
          <w:rtl w:val="true"/>
          <w:lang w:bidi="fa-IR"/>
        </w:rPr>
        <w:t xml:space="preserve">نادان می گوید؛ چرا که این گفتار، بدین مفهوم است که خداوند از یاری وبخشیدن پیروزی کامل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 واین هم در منطق این شاعر، همان کفر وشرک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بافته های این عنصر گناهکار وفرومایه، اینگونه پاسخ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توانا از یاری رسانی وپیروزی بخشیدن به پیام آورانش بر ضد دشمنان پلید وکینه توزشان ناتوان بود که آنقدر به گستاخی وشقاوت ستمکاران مهلت داد؟</w:t>
      </w:r>
    </w:p>
    <w:p>
      <w:pPr>
        <w:pStyle w:val="BookText"/>
        <w:rPr/>
      </w:pPr>
      <w:r>
        <w:rPr>
          <w:rFonts w:ascii="IRNazanin" w:hAnsi="IRNazanin" w:eastAsia="IRNazanin"/>
          <w:color w:val="111111"/>
          <w:sz w:val="28"/>
          <w:sz w:val="28"/>
          <w:szCs w:val="28"/>
          <w:rtl w:val="true"/>
          <w:lang w:bidi="fa-IR"/>
        </w:rPr>
        <w:t>این آیات شریفه را به دقت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فلم تقتلون انبیاء الله من قبل ان کنتم مؤمنین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ایمان آورده بودید از چه روی پیامبران خدا را پیش از آن می کشتید؟</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کانوا یکفرون بآیات الله ویقتلون النبیین بغیر الحق</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بدان سبب بود که آنان به آیات خدا کفر می ورزیدند وپیامبران را بناحق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سنکتب ما قالوا وقتلهم الانبیاء بغیر حق</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به ناروا گفتند واینکه پیامبران را بناحق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نوشت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کانوا یکفرون بآیات الله ویقتلون الانبیاء بغیر حق</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به آیات خدا کفر می ورزیدند وپیامبران را بناحق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وارسلنا الیهم رسلا کلما جائهم رسول بما لا تهوی انفسهم فریقا کذبوا وفریقا یقتلون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که پیامبر چیزی می گفت که با خواهش دلشان هماهنگ نبود، گروهی را تکذیب می کردند وگروهی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وکفرهم بآیات الله وقتلهم الانبیاء بغیر حق</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سبب پیمان شکنیشان وکفر ورزیدنشان به آیات خدا وبه ناحق کشتن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دلهایشان مهر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قد جائکم رسل من قبلی بالبینات وبالذی قلتم فلم قتلتموهم ان کنتم صادقین</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پیامبرانی با معجزه ها وآنچه اکنون می خواهید ومی گویید به سوی شما آمدند، اگر راست می گویید پس چرا آنان را کشتید؟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آیات، روایت شده است که پیشوای شهیدان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از پستی وخواری دنیا در پیشگاه خدا همین بس که، سر پیامبری چون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بدکاری از بدکاران </w:t>
      </w:r>
    </w:p>
    <w:p>
      <w:pPr>
        <w:pStyle w:val="BookText"/>
        <w:rPr/>
      </w:pPr>
      <w:r>
        <w:rPr>
          <w:rFonts w:ascii="IRNazanin" w:hAnsi="IRNazanin" w:eastAsia="IRNazanin"/>
          <w:color w:val="111111"/>
          <w:sz w:val="28"/>
          <w:sz w:val="28"/>
          <w:szCs w:val="28"/>
          <w:rtl w:val="true"/>
          <w:lang w:bidi="fa-IR"/>
        </w:rPr>
        <w:t>بنی اسرائیل هدیه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بنی اسرائیل از سپیده فجر تا طلوع خورشید، هفتاد پیامبر را می کشتند آنگاه در بازارها برای کسب وکار وخرید وفروش می نشستند چنانکه گویی کاری نکرده اند وجنایتی مرتکب نشده اند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شما خواننده عزیز به داستان پیامبران مراجعه کنی با هزاران درد ورنج، از کشتن گرفته تا شکنجه وکندن پوست سر وزنده به گور ساختن روبرو خواهی شد که بر آنان باریده است؛ از این رو باید از این شاعر فیلسوف نما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توانا، از یاری پیامبران خویش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آگاهی از این واقعیت که خداوند پیامبرانش را بسوی امتها برانگیخت وروشن است که آنان برترین انسانها ونزدیکترین بندگان بسوی خدا بودند با این وصف چرا خدای توانا آنان را یاری نفرمود ودر دم بر دشمنان پلید، پیروزشان نساخت؟</w:t>
      </w:r>
    </w:p>
    <w:p>
      <w:pPr>
        <w:pStyle w:val="BookText"/>
        <w:rPr/>
      </w:pPr>
      <w:r>
        <w:rPr>
          <w:rFonts w:ascii="IRNazanin" w:hAnsi="IRNazanin" w:eastAsia="IRNazanin"/>
          <w:color w:val="111111"/>
          <w:sz w:val="28"/>
          <w:sz w:val="28"/>
          <w:szCs w:val="28"/>
          <w:rtl w:val="true"/>
          <w:lang w:bidi="fa-IR"/>
        </w:rPr>
        <w:t xml:space="preserve">اندکی پیش یادآوری کردیم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ابی طالب سه سال وچند ماه مخفی گردید ونیز به سوی غار ثور گریخت واز مکه به مدینه، هجرت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نمی توانست پیام آور خویش را که سالار پیامبرانش، نیز بود، بر دشمنان، پیروزی کامل بخشد؟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وفرزانه است ودر مورد بندگانش حکمت وبینش رسای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همه چیز دانا وآگاه است وبه همه امور بیناست واحاطه دارد وبر هر کاری تواناست، اما حکمت در هر کاری اصلی است وتوانایی بر آن کار اصلی دیگر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الهی تأخیر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تا زمانی مناسب است که تنها خدا خودش می داند، نه وقت وهنگامی که بندگان برگزینند، بندگانی که به هر حال به مصالح الهی وفرجام کارها ناآگاهند</w:t>
      </w:r>
      <w:r>
        <w:rPr>
          <w:rFonts w:eastAsia="IRNazanin" w:cs="IRNazanin"/>
          <w:color w:val="111111"/>
          <w:sz w:val="28"/>
          <w:szCs w:val="28"/>
          <w:rtl w:val="true"/>
          <w:lang w:bidi="fa-IR"/>
        </w:rPr>
        <w:t xml:space="preserve">. </w:t>
      </w:r>
      <w:bookmarkStart w:id="311" w:name="pg459_6033"/>
    </w:p>
    <w:p>
      <w:pPr>
        <w:pStyle w:val="Heading2"/>
        <w:numPr>
          <w:ilvl w:val="1"/>
          <w:numId w:val="1"/>
        </w:numPr>
        <w:rPr/>
      </w:pPr>
      <w:bookmarkStart w:id="312" w:name="__RefHeading___Toc4123536_211673320"/>
      <w:bookmarkStart w:id="313" w:name="_Toc106"/>
      <w:bookmarkEnd w:id="311"/>
      <w:bookmarkEnd w:id="312"/>
      <w:r>
        <w:rPr>
          <w:rtl w:val="true"/>
        </w:rPr>
        <w:t xml:space="preserve">بخش </w:t>
      </w:r>
      <w:r>
        <w:rPr/>
        <w:t>8</w:t>
      </w:r>
      <w:r>
        <w:rPr>
          <w:rtl w:val="true"/>
        </w:rPr>
        <w:t xml:space="preserve">: </w:t>
      </w:r>
      <w:r>
        <w:rPr>
          <w:rtl w:val="true"/>
        </w:rPr>
        <w:t>غیبت کوتاه مدت یا غیبت صغری</w:t>
      </w:r>
      <w:bookmarkEnd w:id="313"/>
    </w:p>
    <w:p>
      <w:pPr>
        <w:pStyle w:val="Heading3"/>
        <w:numPr>
          <w:ilvl w:val="2"/>
          <w:numId w:val="1"/>
        </w:numPr>
        <w:rPr/>
      </w:pPr>
      <w:bookmarkStart w:id="314" w:name="__RefHeading___Toc4123538_211673320"/>
      <w:bookmarkStart w:id="315" w:name="_Toc10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سرآغاز غیبت</w:t>
      </w:r>
    </w:p>
    <w:p>
      <w:pPr>
        <w:pStyle w:val="BookText"/>
        <w:rPr/>
      </w:pPr>
      <w:r>
        <w:rPr>
          <w:rFonts w:ascii="IRNazanin" w:hAnsi="IRNazanin" w:eastAsia="IRNazanin"/>
          <w:color w:val="111111"/>
          <w:sz w:val="28"/>
          <w:sz w:val="28"/>
          <w:szCs w:val="28"/>
          <w:rtl w:val="true"/>
          <w:lang w:bidi="fa-IR"/>
        </w:rPr>
        <w:t>مقدمه ای برای غیبت طولانی</w:t>
      </w:r>
    </w:p>
    <w:p>
      <w:pPr>
        <w:pStyle w:val="BookText"/>
        <w:rPr/>
      </w:pPr>
      <w:r>
        <w:rPr>
          <w:rFonts w:ascii="IRNazanin" w:hAnsi="IRNazanin" w:eastAsia="IRNazanin"/>
          <w:color w:val="111111"/>
          <w:sz w:val="28"/>
          <w:sz w:val="28"/>
          <w:szCs w:val="28"/>
          <w:rtl w:val="true"/>
          <w:lang w:bidi="fa-IR"/>
        </w:rPr>
        <w:t>شرایط دشوار عصر امام هادی</w:t>
      </w:r>
    </w:p>
    <w:p>
      <w:pPr>
        <w:pStyle w:val="BookText"/>
        <w:rPr/>
      </w:pPr>
      <w:r>
        <w:rPr>
          <w:rFonts w:ascii="IRNazanin" w:hAnsi="IRNazanin" w:eastAsia="IRNazanin"/>
          <w:color w:val="111111"/>
          <w:sz w:val="28"/>
          <w:sz w:val="28"/>
          <w:szCs w:val="28"/>
          <w:rtl w:val="true"/>
          <w:lang w:bidi="fa-IR"/>
        </w:rPr>
        <w:t>در حیات پدر</w:t>
      </w:r>
    </w:p>
    <w:p>
      <w:pPr>
        <w:pStyle w:val="BookText"/>
        <w:rPr/>
      </w:pPr>
      <w:r>
        <w:rPr>
          <w:rFonts w:ascii="IRNazanin" w:hAnsi="IRNazanin" w:eastAsia="IRNazanin"/>
          <w:color w:val="111111"/>
          <w:sz w:val="28"/>
          <w:sz w:val="28"/>
          <w:szCs w:val="28"/>
          <w:rtl w:val="true"/>
          <w:lang w:bidi="fa-IR"/>
        </w:rPr>
        <w:t>جعفر وانحراف از خط اهل بیت</w:t>
      </w:r>
    </w:p>
    <w:p>
      <w:pPr>
        <w:pStyle w:val="BookText"/>
        <w:rPr/>
      </w:pPr>
      <w:r>
        <w:rPr>
          <w:rFonts w:ascii="IRNazanin" w:hAnsi="IRNazanin" w:eastAsia="IRNazanin"/>
          <w:color w:val="111111"/>
          <w:sz w:val="28"/>
          <w:sz w:val="28"/>
          <w:szCs w:val="28"/>
          <w:rtl w:val="true"/>
          <w:lang w:bidi="fa-IR"/>
        </w:rPr>
        <w:t>چگونگی انحراف او</w:t>
      </w:r>
    </w:p>
    <w:p>
      <w:pPr>
        <w:pStyle w:val="BookText"/>
        <w:rPr/>
      </w:pPr>
      <w:r>
        <w:rPr>
          <w:rFonts w:ascii="IRNazanin" w:hAnsi="IRNazanin" w:eastAsia="IRNazanin"/>
          <w:color w:val="111111"/>
          <w:sz w:val="28"/>
          <w:sz w:val="28"/>
          <w:szCs w:val="28"/>
          <w:rtl w:val="true"/>
          <w:lang w:bidi="fa-IR"/>
        </w:rPr>
        <w:t>نخستین نشان از نشانه های سه گانه</w:t>
      </w:r>
    </w:p>
    <w:p>
      <w:pPr>
        <w:pStyle w:val="BookText"/>
        <w:rPr/>
      </w:pPr>
      <w:r>
        <w:rPr>
          <w:rFonts w:ascii="IRNazanin" w:hAnsi="IRNazanin" w:eastAsia="IRNazanin"/>
          <w:color w:val="111111"/>
          <w:sz w:val="28"/>
          <w:sz w:val="28"/>
          <w:szCs w:val="28"/>
          <w:rtl w:val="true"/>
          <w:lang w:bidi="fa-IR"/>
        </w:rPr>
        <w:t>نشانه دوم</w:t>
      </w:r>
    </w:p>
    <w:p>
      <w:pPr>
        <w:pStyle w:val="BookText"/>
        <w:rPr/>
      </w:pPr>
      <w:r>
        <w:rPr>
          <w:rFonts w:ascii="IRNazanin" w:hAnsi="IRNazanin" w:eastAsia="IRNazanin"/>
          <w:color w:val="111111"/>
          <w:sz w:val="28"/>
          <w:sz w:val="28"/>
          <w:szCs w:val="28"/>
          <w:rtl w:val="true"/>
          <w:lang w:bidi="fa-IR"/>
        </w:rPr>
        <w:t>نشانه سوم</w:t>
      </w:r>
    </w:p>
    <w:p>
      <w:pPr>
        <w:pStyle w:val="BookText"/>
        <w:rPr/>
      </w:pPr>
      <w:r>
        <w:rPr>
          <w:rFonts w:ascii="IRNazanin" w:hAnsi="IRNazanin" w:eastAsia="IRNazanin"/>
          <w:color w:val="111111"/>
          <w:sz w:val="28"/>
          <w:sz w:val="28"/>
          <w:szCs w:val="28"/>
          <w:rtl w:val="true"/>
          <w:lang w:bidi="fa-IR"/>
        </w:rPr>
        <w:t>نکاتی در مورد این روایت</w:t>
      </w:r>
    </w:p>
    <w:p>
      <w:pPr>
        <w:pStyle w:val="BookText"/>
        <w:rPr/>
      </w:pPr>
      <w:r>
        <w:rPr>
          <w:rFonts w:ascii="IRNazanin" w:hAnsi="IRNazanin" w:eastAsia="IRNazanin"/>
          <w:color w:val="111111"/>
          <w:sz w:val="28"/>
          <w:sz w:val="28"/>
          <w:szCs w:val="28"/>
          <w:rtl w:val="true"/>
          <w:lang w:bidi="fa-IR"/>
        </w:rPr>
        <w:t>اما دریغا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 جاسوسی حقیر</w:t>
      </w:r>
    </w:p>
    <w:p>
      <w:pPr>
        <w:pStyle w:val="BookText"/>
        <w:rPr/>
      </w:pPr>
      <w:r>
        <w:rPr>
          <w:rFonts w:ascii="IRNazanin" w:hAnsi="IRNazanin" w:eastAsia="IRNazanin"/>
          <w:color w:val="111111"/>
          <w:sz w:val="28"/>
          <w:sz w:val="28"/>
          <w:szCs w:val="28"/>
          <w:rtl w:val="true"/>
          <w:lang w:bidi="fa-IR"/>
        </w:rPr>
        <w:t>بازداشت مادر گرامی او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دیگری از قم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459_6035"/>
      <w:bookmarkStart w:id="317" w:name="pg459_6035"/>
      <w:bookmarkEnd w:id="317"/>
    </w:p>
    <w:p>
      <w:pPr>
        <w:pStyle w:val="Heading3"/>
        <w:numPr>
          <w:ilvl w:val="2"/>
          <w:numId w:val="1"/>
        </w:numPr>
        <w:rPr/>
      </w:pPr>
      <w:bookmarkStart w:id="318" w:name="pg459_6035"/>
      <w:bookmarkStart w:id="319" w:name="__RefHeading___Toc4123540_211673320"/>
      <w:bookmarkStart w:id="320" w:name="_Toc108"/>
      <w:bookmarkEnd w:id="318"/>
      <w:bookmarkEnd w:id="319"/>
      <w:r>
        <w:rPr>
          <w:rtl w:val="true"/>
        </w:rPr>
        <w:t>سرآغاز غیبت</w:t>
      </w:r>
      <w:bookmarkEnd w:id="320"/>
    </w:p>
    <w:p>
      <w:pPr>
        <w:pStyle w:val="BookText"/>
        <w:rPr/>
      </w:pPr>
      <w:r>
        <w:rPr>
          <w:rFonts w:ascii="IRNazanin" w:hAnsi="IRNazanin" w:eastAsia="IRNazanin"/>
          <w:color w:val="111111"/>
          <w:sz w:val="28"/>
          <w:sz w:val="28"/>
          <w:szCs w:val="28"/>
          <w:rtl w:val="true"/>
          <w:lang w:bidi="fa-IR"/>
        </w:rPr>
        <w:t xml:space="preserve">در بخش گذشته بحث در مورد واژه غیبت، مفهوم آن وعدم حضور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دیدگان مردم بود وسخن به غیبت کوتاه مدت یا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ومحدثان در مورد آغاز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متفاوتی دارند، برخی مبدأ آن را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پدر گرانقدرش می دانند وبرخی آغاز غیبت صغری را از شهادت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ولادت مبارکش با نوعی پرده پوشی ورازداری ونهان ماندن از چشمها، همراه بود 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غیبت صغری از عصر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 فرزند گرانمایه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وبا این بیان، پنج سال زندگی آن وجود گرانمایه در کنار پدر را،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دانشمندان جزو غیبت صغری محسوب داشته اند آنگونه به حساب آوریم</w:t>
      </w:r>
      <w:r>
        <w:rPr>
          <w:rFonts w:eastAsia="IRNazanin" w:cs="IRNazanin"/>
          <w:color w:val="111111"/>
          <w:sz w:val="28"/>
          <w:szCs w:val="28"/>
          <w:rtl w:val="true"/>
          <w:lang w:bidi="fa-IR"/>
        </w:rPr>
        <w:t xml:space="preserve">. </w:t>
      </w:r>
      <w:bookmarkStart w:id="321" w:name="pg459_6036"/>
    </w:p>
    <w:p>
      <w:pPr>
        <w:pStyle w:val="Heading3"/>
        <w:numPr>
          <w:ilvl w:val="2"/>
          <w:numId w:val="1"/>
        </w:numPr>
        <w:rPr/>
      </w:pPr>
      <w:bookmarkStart w:id="322" w:name="__RefHeading___Toc4123542_211673320"/>
      <w:bookmarkStart w:id="323" w:name="_Toc109"/>
      <w:bookmarkEnd w:id="321"/>
      <w:bookmarkEnd w:id="322"/>
      <w:r>
        <w:rPr>
          <w:rtl w:val="true"/>
        </w:rPr>
        <w:t>مقدمه ای برای غیبت طولانی</w:t>
      </w:r>
      <w:bookmarkEnd w:id="323"/>
    </w:p>
    <w:p>
      <w:pPr>
        <w:pStyle w:val="BookText"/>
        <w:rPr/>
      </w:pPr>
      <w:r>
        <w:rPr>
          <w:rFonts w:ascii="IRNazanin" w:hAnsi="IRNazanin" w:eastAsia="IRNazanin"/>
          <w:color w:val="111111"/>
          <w:sz w:val="28"/>
          <w:sz w:val="28"/>
          <w:szCs w:val="28"/>
          <w:rtl w:val="true"/>
          <w:lang w:bidi="fa-IR"/>
        </w:rPr>
        <w:t xml:space="preserve">واقعیت این است که غیبت کوتاه مدت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آماده سازی برای غیبت طولانی بود وغیبت طولانی اش مقدمه ظهور وحضور تمام عیار در جامعه انسانی وغیبت صغری یک حالت میانه ای بود،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گسترده وکامل امت با امام راستین ومعصوم خویش گسسته است ودر عصر ظهور، این رابطه بطور کامل برقرار، اما در غیبت صغری نه آن است ونه این، بلکه شرایط ووضعیت میانه ای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غیبت صغری، مردم در هر کجا وهر زمانی که تصمیم می گرفتند می توانستند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آنان بودند، دیدار کنند ودر خانه، کوچه، خیابان، بیابان، مراسم حج، مکه، منی وعرفات، بی هیچ مانعی هر آنچه می خواستند از آنان بپرسند وپاسخ همه مسایل دینی ومعارف قرآنی ومشکلات زندگی خویش را بطور مستقیم وبی واسطه، از آنان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شرایط تا زمان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وآن هنگام بود که فشار از سوی استبداد بر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 وتمامی حرکات، دیدارها، روابط وفعالیتهای آن گرامی با افراد، زیر ذره بین حکومت بیدادگر عباسی قرار گرفت وانبوهی از جاسوسان وخبرچینان بر او گمارده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سردمداران بنی عباس با اینکه بر اریکه قدرت تکیه کرده وهمه پستهای حساس وکلیدی را در دست داشتند، بخوبی می دانستند که در جامعه، توده عظیمی از مردم به مشروعیت آنان وحکومتشان ایمان ندارند وبر این باورند که خلافت اسلامی ورهبری جامعه، حق شرعی وقانونی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وهمه مدعیان خلافت در طول تاریخ به راه بیداد وباطل رفته وبطور غاصبانه </w:t>
      </w:r>
    </w:p>
    <w:p>
      <w:pPr>
        <w:pStyle w:val="BookText"/>
        <w:rPr/>
      </w:pPr>
      <w:r>
        <w:rPr>
          <w:rFonts w:ascii="IRNazanin" w:hAnsi="IRNazanin" w:eastAsia="IRNazanin"/>
          <w:color w:val="111111"/>
          <w:sz w:val="28"/>
          <w:sz w:val="28"/>
          <w:szCs w:val="28"/>
          <w:rtl w:val="true"/>
          <w:lang w:bidi="fa-IR"/>
        </w:rPr>
        <w:t>وتجاوزکارانه زمام امور جامعه اسلامی را به کف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از دو جهت برای آنان مسلم وقطعی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بنی عباس به خوبی امتیازات، شایستگیها وویژگیهای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ومی دانستند که آنان هم از نظر منشأ، ریشه وشرافت خانوادگی از چه برتری وشکوهی برخوردارند وهم از نظر ارزشهای معنوی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گسترده، تقوای به مفهوم واقعی، شایستگی وبرازندگی، اعتدال وقداست در سلوک وسیاست، سابقه نیک وآوازه بلند وخوشنامی در میان همه قشرها وزندگی سراسر افتخار ولبریز از فضیلتها وکرامتها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میدانها، آنان هستند که در همه قرون واعصار، برتر وبالاترند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از ویژگیهایی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اعجاز وآیات وروایاتی که از جانب خدا وپیام آورش در مورد برگزیدگی آنان به امامت جامعه وتدبیر امور وشئون انسانها رسیده وبه حکم آنها امامت امت به آنان سپرده شده است ومی دانسنتند که این اصول خدشه ناپذیر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بی نظیر خانوادگی،</w:t>
      </w:r>
    </w:p>
    <w:p>
      <w:pPr>
        <w:pStyle w:val="BookText"/>
        <w:rPr/>
      </w:pPr>
      <w:r>
        <w:rPr>
          <w:rFonts w:ascii="IRNazanin" w:hAnsi="IRNazanin" w:eastAsia="IRNazanin"/>
          <w:color w:val="111111"/>
          <w:sz w:val="28"/>
          <w:sz w:val="28"/>
          <w:szCs w:val="28"/>
          <w:rtl w:val="true"/>
          <w:lang w:bidi="fa-IR"/>
        </w:rPr>
        <w:t>شایستگیهای بی همانند علمی وعملی،</w:t>
      </w:r>
    </w:p>
    <w:p>
      <w:pPr>
        <w:pStyle w:val="BookText"/>
        <w:rPr/>
      </w:pPr>
      <w:r>
        <w:rPr>
          <w:rFonts w:ascii="IRNazanin" w:hAnsi="IRNazanin" w:eastAsia="IRNazanin"/>
          <w:color w:val="111111"/>
          <w:sz w:val="28"/>
          <w:sz w:val="28"/>
          <w:szCs w:val="28"/>
          <w:rtl w:val="true"/>
          <w:lang w:bidi="fa-IR"/>
        </w:rPr>
        <w:t>ویژگیهای امامت، همانند اعجاز وقدرت برآوردن معجزه،</w:t>
      </w:r>
    </w:p>
    <w:p>
      <w:pPr>
        <w:pStyle w:val="BookText"/>
        <w:rPr/>
      </w:pPr>
      <w:r>
        <w:rPr>
          <w:rFonts w:ascii="IRNazanin" w:hAnsi="IRNazanin" w:eastAsia="IRNazanin"/>
          <w:color w:val="111111"/>
          <w:sz w:val="28"/>
          <w:sz w:val="28"/>
          <w:szCs w:val="28"/>
          <w:rtl w:val="true"/>
          <w:lang w:bidi="fa-IR"/>
        </w:rPr>
        <w:t>وآیات وروایات رسیده در مورد آنان کافی است که خلافت وامامت آنان را برای همگان ثابت، دلهای حق پذیر وشیفته دانش وتقوا وآزادی وعدالت را بسوی آنان جلب، توده های مردم را به حقانیت آنان معتقد ومعترف وحقوق پایمال شده آنان را برایشان اثبات وبسوی آنان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مطلب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وزندگی نکبت بار وضد اسلامی آنان کامل به عکس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آنان پس از گسترش وتحکیم پایه های قدرت وسلطه ظالمانه خویش بر نیمی از کره زمین، به گونه ای مست ومغرور گشتند که دیگر، نه به عواطف </w:t>
      </w:r>
    </w:p>
    <w:p>
      <w:pPr>
        <w:pStyle w:val="BookText"/>
        <w:rPr/>
      </w:pPr>
      <w:r>
        <w:rPr>
          <w:rFonts w:ascii="IRNazanin" w:hAnsi="IRNazanin" w:eastAsia="IRNazanin"/>
          <w:color w:val="111111"/>
          <w:sz w:val="28"/>
          <w:sz w:val="28"/>
          <w:szCs w:val="28"/>
          <w:rtl w:val="true"/>
          <w:lang w:bidi="fa-IR"/>
        </w:rPr>
        <w:t>واحساسات مردم می اندیشیدند ونه از مخالفت وقیام مسلمانان می هراسیدند ونه به خشم ونارضایتی توده ها، بها می دادند وچرا چنین نباشد؟</w:t>
      </w:r>
    </w:p>
    <w:p>
      <w:pPr>
        <w:pStyle w:val="BookText"/>
        <w:rPr/>
      </w:pPr>
      <w:r>
        <w:rPr>
          <w:rFonts w:ascii="IRNazanin" w:hAnsi="IRNazanin" w:eastAsia="IRNazanin"/>
          <w:color w:val="111111"/>
          <w:sz w:val="28"/>
          <w:sz w:val="28"/>
          <w:szCs w:val="28"/>
          <w:rtl w:val="true"/>
          <w:lang w:bidi="fa-IR"/>
        </w:rPr>
        <w:t>چرا سردمداران بنی عباس با آن قدرت وامکانات عظیم، از مردم بی سلاح وفاقد قدرت وامکانات بترسند؟</w:t>
      </w:r>
    </w:p>
    <w:p>
      <w:pPr>
        <w:pStyle w:val="BookText"/>
        <w:rPr/>
      </w:pPr>
      <w:r>
        <w:rPr>
          <w:rFonts w:ascii="IRNazanin" w:hAnsi="IRNazanin" w:eastAsia="IRNazanin"/>
          <w:color w:val="111111"/>
          <w:sz w:val="28"/>
          <w:sz w:val="28"/>
          <w:szCs w:val="28"/>
          <w:rtl w:val="true"/>
          <w:lang w:bidi="fa-IR"/>
        </w:rPr>
        <w:t>چرا دیگر از حرام خدا بپرهیزند واز گناهان وزشتیها دوری کنند؟</w:t>
      </w:r>
    </w:p>
    <w:p>
      <w:pPr>
        <w:pStyle w:val="BookText"/>
        <w:rPr/>
      </w:pPr>
      <w:r>
        <w:rPr>
          <w:rFonts w:ascii="IRNazanin" w:hAnsi="IRNazanin" w:eastAsia="IRNazanin"/>
          <w:color w:val="111111"/>
          <w:sz w:val="28"/>
          <w:sz w:val="28"/>
          <w:szCs w:val="28"/>
          <w:rtl w:val="true"/>
          <w:lang w:bidi="fa-IR"/>
        </w:rPr>
        <w:t>چرا به خواسته های سیری ناپذیر نفس نپردازند؟ وچرا ندای شهوت خویش را با وجود همه وسایل وامکانات شهوت انگیز وبرانگیزاننده روحیه لذت جویی وبی بندوباری، پاسخ نگویند وعنان گسیخته در تمایلات نفسانی خویش نروند؟</w:t>
      </w:r>
    </w:p>
    <w:p>
      <w:pPr>
        <w:pStyle w:val="BookText"/>
        <w:rPr/>
      </w:pPr>
      <w:r>
        <w:rPr>
          <w:rFonts w:ascii="IRNazanin" w:hAnsi="IRNazanin" w:eastAsia="IRNazanin"/>
          <w:color w:val="111111"/>
          <w:sz w:val="28"/>
          <w:sz w:val="28"/>
          <w:szCs w:val="28"/>
          <w:rtl w:val="true"/>
          <w:lang w:bidi="fa-IR"/>
        </w:rPr>
        <w:t>بر این اساس بود که مفهوم خلافت عادلانه مورد نظر اسلام دگرگون گردید وجانشین پیامبر جای خویش را به عنصر تجاوزگر ودیکتاتوری سپرد که تنها بر محور عیاشی ولذت جویی وسرکشی وفحشاء وزشتی ها،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گناه ولهو ولعب، محافل رقص وآوازه خوانی، شب نشینی ها ومشروب خواری ها، مستی ها وپستی ها وجنون ها، هر شب وهر بامداد وشامگاه در کاخهای بیداد وآلوده سردمداران رژیم عباسی برپا شد وعنصر پلیدی که خود را رهبر وپیشوای جامعه اسلامی وجانشین پیامبر جا می زد به همراه انبوهی از اطرافیان آلوده وبدکار خویش در آن شب نشینی ها ومحافل گناه وفحشا حاضر می شد ودر حلقه اطرافیانی که جز خشنود ساختن خاطر خطیر پیشوا وخلیفه وهر چه بیشتر فراهم آوردن وسایل فسق وفجور او، نقش ومأموریتی برای خویش نمی ساختند، به هر پلیدی دست می زدند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علما ودانشمندان دنیا پرست وبداندیش نیز، به جای ایستادگی در برابر این روند ارتجاعی وفجایع هستی سوز، برای خلیفه مصونیت بی نظیر وسابقه دینی وشرعی تراشیدند وچنین وانمود ساختند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رفتار وکردار، خویش بازخواست نمی گردد وهر آنچه انجام دهد، مورد سؤال قرار نمی گیرد وبه گناه وجنایت خویش کیفر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نماز بخواند وعبادت خدا کند یا گرد فحشا وگناه بگردد، مساوی است، چرا که خلیفه است وره آورد وثمره کار وزندگی وعمر خلیفه نه اداره امور تدبیر شئون جامعه وتأمین حقوق وآزادی وامنیت وفرهنگ ومعنویت آسایش ونجابت توده ها واندیشیدن در مورد دین ودنیای مردم است؛ بلکه کار ونقش او، همان فرو رفتن در شهوات وزشتیهایی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خاطر خلیفه را به خود مشغول می داشت وگاه لذتها وبی بندوباری ها را در کامش تلخ وآنها را برایش گلوگیر می ساخت، وجود گرانمایه مشعلهای هدایت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کسانی که خداوند لباس قداست وپاکی، تقوا پیشگی وپرهیزکاری بر اندامشان پوشانده بود وآنان را به شایسته ترین صفات وپرجاذبه ترین فضیلتها وزیباترین ارزشهای اخلاقی وانسانی،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وخلیفه همواره بر این می اندیشد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این شخصیتهای پاک وپرشکوه چیره شود؟ بتواند محبوبیت ومعنویت عظیم آنان را در هم کوبد، خوشنامی وبلند آوازگی آنان را آلوده سازد وتلاش وکوشش اصلاحی وانسانی آنان وگرایش یاران ودوستداران وپیروان آنان را، به راه ورسم انسانی واسلامی والهی آنها، به صفر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سخت ودر این جو وحشتناک بود 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بینش وحکمت، او را ناگزیر نمی ساخت که برای زندگی خویش شیوه خاصی برگزیند؟ شیوه ای که همه جوانب خرد وتجربه وفرزانگی برای مصون ماندن از شرارت وشقاوت ودر همان حال به انجام رساندن مسئولیت خطیر ونقش عظیم امامت راستین، در آن رعایت شود؟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بود که آن گرامی در همان شرایطی که تحت فشار ومراقبت شدید جاسوسان خلافت بود وسایه شوم حکومت ترور ووحشت بر او وهر دوستدار </w:t>
      </w:r>
    </w:p>
    <w:p>
      <w:pPr>
        <w:pStyle w:val="BookText"/>
        <w:rPr/>
      </w:pPr>
      <w:r>
        <w:rPr>
          <w:rFonts w:ascii="IRNazanin" w:hAnsi="IRNazanin" w:eastAsia="IRNazanin"/>
          <w:color w:val="111111"/>
          <w:sz w:val="28"/>
          <w:sz w:val="28"/>
          <w:szCs w:val="28"/>
          <w:rtl w:val="true"/>
          <w:lang w:bidi="fa-IR"/>
        </w:rPr>
        <w:t xml:space="preserve">خاندان وحی ورسالت که با او در ارتباط بود، سایه افکنده بود، آن گرامی در همان حال با درایت وتدبیر بی نظیر می کوشید تا بر اوضاع واحوال مراقب ومسلط باشد ودر این اندیشه بود که خود ویاران ومکتب وآرمان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فشار واختناق بیشتر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روزگار خویش، برخی از نمونه های آن فشارها ورنجها را دیده ایم، خود شاهد هستیم که چگونه زورمندان وسلطه گران هزار ویک حساب برای شخصیتهای برجسته مردمی ومذهبی وبرخوردار از موقعیت اجتماعی وسیاسی باز می کنند وچگونه برای به دست آوردن اندک اطلاعات احمقانه وبی ارزش، تدابیری عریض وطویل می اندیشند وآن را از مسایل مهم ودرجه اول جامعه، قلمداد می کنند وبه مقامات بالا گزارش می برند، چنانکه گویی اسرار بزرگ نظامی دشمن را کشف کرده 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باید اندیشید که شرایط در روزگار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وزورمندان بیدادگری که آن بزرگواران را اولین وآخرین وجدی ترین مخطر برای سلطه ظالمانه خویش، می دیدند با آنان چگونه رفتار می کردند، چرا که سلطه گران به روشنی، عشق وایمان مردم را به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ودر اوج یقین بودند که آنان بر قلبها حکومت می کنند وعشق وشور توده های مردم به آنان عشق وشور مذهبی وعقیدتی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وشوری است که از هر علاقه، پیوند وعشقی پرتوانتر، سخت تر وکارسازتر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امتیازی است که حکومتگران با وجود قدرت وامکانات گسترده خویش از آن بی بهره بودند، آنان تنها بر کالبدهای مردم حکومت می کردند ونه بر دلها وقلبها، به زور سرنیزه وبا منطق وسیاست مشت آهنین، حکم می راندند ونه با منطق دین وقانون ومقررات عادلانه وانسانی وعنصر دگرگونساز مهر ووفا وصفا وایمان وپروا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نام دین حکومت می کردند وبه دروغ خود را خلیفه وجانشین </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کردند، چرا که رهبری اسلامی که از همان نخستین روزهای درخشش اسلام شکل گرفته بود، در وجود گرانمایه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زمامدار جامعه، فرمانده ورهبر مردم بود وقدرت قانونگذاری واجرای مقررات واداره کشور، به دست باکفایت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بود که فرمان جهاد با ستم را می داد وزکات وحقوق مالی را می گرفت، مقررات وحدود الهی را بر پا می داشت وهمه امور وشئون دینی ودنیوی جامعه را تدبیر وتنظیم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رهبری عادلانه وکارساز را پس از پیامبر به امامان معصوم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ومقرر فرمود که آنان یکی پس از دیگری راه پیامبر ومسئولیتهای خطیر او را، جز دریافت وحی، به کف با کفایت خویش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نمی باید می شد اتفاق افتاد وقدرت پرستان با بازی گریها وبند وبستها وتوجیه وتفسیرهای جاه طلبانه، زمام امور جامعه را به کف گرفتند وبر اریکه قدرت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سلب امکانات وآزادی وپایمال ساختن حقوق وحدود ومقررات، آنان را از دخالت در امور وشئون ونجات وفلاح جامعه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حاکمان غاصب، در طول این قرنها وعصرها همواره مدعی بودند که سیستم آنان خلافت است وخودشان هم خلیفه وجانشین پیامبر، زیرا اگر آنان ادعا می کردند که رژیمشان پادشاهی یا جمهوری است وخودشان نیز شاه یا رئیس جمهورند ونه خلیفه پیامبر، مردم مسلمان بخاطر ناسازگاری تمام عیار سلطنت استبدادی وجمهوری، با خلافت ورهبری معنوی مورد نظر دین، دیگر در برابر آنان سر فرود نمی آوردند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امویان، عباسیان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می کردند وخود را خلیفه پیامبر جا می زدند تا با این بازیگری وفریب بزرگ، برای خود حکومت معنوی ورهبری دینی ومذهبی ثابت کنند وآنگاه با این شگرد بر جان ومال وهستی وامکانات مردم، به گونه ای که خدای مردم باشند، حکم برانند وامر ونهی کنند</w:t>
      </w:r>
      <w:r>
        <w:rPr>
          <w:rFonts w:eastAsia="IRNazanin" w:cs="IRNazanin"/>
          <w:color w:val="111111"/>
          <w:sz w:val="28"/>
          <w:szCs w:val="28"/>
          <w:rtl w:val="true"/>
          <w:lang w:bidi="fa-IR"/>
        </w:rPr>
        <w:t xml:space="preserve">. </w:t>
      </w:r>
      <w:bookmarkStart w:id="324" w:name="pg459_6042"/>
    </w:p>
    <w:p>
      <w:pPr>
        <w:pStyle w:val="BookText"/>
        <w:rPr/>
      </w:pPr>
      <w:bookmarkEnd w:id="324"/>
      <w:r>
        <w:rPr>
          <w:rFonts w:ascii="IRNazanin" w:hAnsi="IRNazanin" w:eastAsia="IRNazanin"/>
          <w:color w:val="111111"/>
          <w:sz w:val="28"/>
          <w:sz w:val="28"/>
          <w:szCs w:val="28"/>
          <w:rtl w:val="true"/>
          <w:lang w:bidi="fa-IR"/>
        </w:rPr>
        <w:t>اما حقیقت کاملا غیر از این بود وخلافت اسلامی به مفهوم واقعی ودرست آن چیزی است که باید در هاله ای از قداست وپاکی، دین باوری ودینداری، دانش وبینش،تقوا وپرواپیشگی ودیگر شایستگی ها وویژگیهایی از این گونه باشد واین صفات وویژگیها در آن حکومتگران خودکامه ومدعی خلافت ورهبری اسلامی، نبود که تاریخ درست ومستقل، این واقعیت را تأیید وگواهی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درحالی بود که همه این ویژگیهای شایسته وبایسته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 اسلامی، به بهترین شکل وکاملترین صورت وزیباترین وجه، بطور بسیار گسترده در وجود گرانماهی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واین حقیقت را نیز تاریخ با رساترین صدای خویش طنین افکن ساخته است</w:t>
      </w:r>
      <w:r>
        <w:rPr>
          <w:rFonts w:eastAsia="IRNazanin" w:cs="IRNazanin"/>
          <w:color w:val="111111"/>
          <w:sz w:val="28"/>
          <w:szCs w:val="28"/>
          <w:rtl w:val="true"/>
          <w:lang w:bidi="fa-IR"/>
        </w:rPr>
        <w:t>.</w:t>
      </w:r>
    </w:p>
    <w:p>
      <w:pPr>
        <w:pStyle w:val="Heading3"/>
        <w:numPr>
          <w:ilvl w:val="2"/>
          <w:numId w:val="1"/>
        </w:numPr>
        <w:rPr/>
      </w:pPr>
      <w:bookmarkStart w:id="325" w:name="__RefHeading___Toc4123544_211673320"/>
      <w:bookmarkStart w:id="326" w:name="_Toc110"/>
      <w:bookmarkEnd w:id="325"/>
      <w:r>
        <w:rPr>
          <w:rtl w:val="true"/>
        </w:rPr>
        <w:t xml:space="preserve">شرایط دشوار عصر امام هادی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به هر حال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گرفتار بود واز جمله راهها ووسایل حکیمانه ای که برای رهایی از مراقبتهای پلیسی وکاستن از جو وحشت وترور حکومت جور، برگزید این بود که برخی از شایستگان را، در بغداد ودیگر نقاط، انتخاب کرد تا آنها نماینده ووکیل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ومرجع ومصدر امور دینی ودنیوی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دستور آن حضرت، حقوق مالی به آنان سپرده می شد ومسایل ومعارف واحکام نیز از آنان سؤال می گردید وآنان نمایندگان حضرت در میان مردم وواسطه بین امام وامت بودند وبرای اینکه حکومت استبدادی آنان را نشناسد وبه نقش حساس آنان آگاه نگردد، این کار بزرگ وپرمخاطره را در پوشش کارهایی، نظیر تجارت ودیگر رشته های مورد احتیاج مردم انجام می دادند واین سبک تا شهادت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آن حضرت نیز،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سیاست حکیمانه را دنبال کرد وپس از شهادت او نیز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وکلا ونمایندگان شایسته پدر گرانقدر ونیای بزرگش را تنفیذ کرد که در بخشهای آینده خواهد آمد</w:t>
      </w:r>
      <w:r>
        <w:rPr>
          <w:rFonts w:eastAsia="IRNazanin" w:cs="IRNazanin"/>
          <w:color w:val="111111"/>
          <w:sz w:val="28"/>
          <w:szCs w:val="28"/>
          <w:rtl w:val="true"/>
          <w:lang w:bidi="fa-IR"/>
        </w:rPr>
        <w:t xml:space="preserve">. </w:t>
      </w:r>
      <w:bookmarkStart w:id="327" w:name="pg459_6043"/>
    </w:p>
    <w:p>
      <w:pPr>
        <w:pStyle w:val="Heading3"/>
        <w:numPr>
          <w:ilvl w:val="2"/>
          <w:numId w:val="1"/>
        </w:numPr>
        <w:rPr/>
      </w:pPr>
      <w:bookmarkStart w:id="328" w:name="__RefHeading___Toc4123546_211673320"/>
      <w:bookmarkStart w:id="329" w:name="_Toc111"/>
      <w:bookmarkEnd w:id="327"/>
      <w:bookmarkEnd w:id="328"/>
      <w:r>
        <w:rPr>
          <w:rtl w:val="true"/>
        </w:rPr>
        <w:t>در حیات پدر</w:t>
      </w:r>
      <w:bookmarkEnd w:id="329"/>
    </w:p>
    <w:p>
      <w:pPr>
        <w:pStyle w:val="BookText"/>
        <w:rPr/>
      </w:pPr>
      <w:r>
        <w:rPr>
          <w:rFonts w:ascii="IRNazanin" w:hAnsi="IRNazanin" w:eastAsia="IRNazanin"/>
          <w:color w:val="111111"/>
          <w:sz w:val="28"/>
          <w:sz w:val="28"/>
          <w:szCs w:val="28"/>
          <w:rtl w:val="true"/>
          <w:lang w:bidi="fa-IR"/>
        </w:rPr>
        <w:t>با توجه به این نکته که ما در بحث گذشته، آغاز غیبت صغری را، از ولادت آن گرامی شناختیم، اینک بجاست که گوشه ای از زندگی او، در زمان پدر گرانمایه اش را بصورت بسیار فشرده ترسیم نموده واصل بحث را به بخشهای آینده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روشن در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گرامی پنج سال از دوران کودکی را، در شهر تاریخی سامرا ودر کنار پدر گرانمایه اش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وتا آخرین لحظات حیات پدر، غرق در مهر وعنایت پدر بزرگوارش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گرانمایه را، به برخی از شخصیتهای مورد اعتماد نشان داد وضمن معرفی او به عنوان دوازدهمین امام معصوم ومهدی موعود، آنان را به دیدار آن حضرت مفتخر ساخت که برخی روایات در این مورد را در بحث آینده، خواهیم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روایات نشانگر این واقعیت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سم خیانت وبیداد رژیم عباسی، به شدت مسموم گردید وواپسین لحظات حیات او فرا رسید وانبوه جاسوسان وبیگانگان با اطمینان به اثرگذاری سم وشهادت آن حضرت، بیت رفیع امامت وولایت را ترک کردند ورفتند، درست همان لحظات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ودر کنار بستر او، حاضر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را در نوشیدن دارو یاری کرد وظرف دارو را که به سبب لرزش آن حضرت بر اثر مسمومیت شدید، بر دندانهای مبارکش اصابت می کرد، برای او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دیدار آن پسر گرانمایه با این پدر فرزانه بود وامام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ملکوت پرکشید وکودک قهرمان وعزیز ومقدس خویش را در برابر تندبادهای حوادث ورنجها، بدون سایه پدر بر سر، تنها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قدرتی که هرگز دیدگان معنوی اش به خواب نمی رود سپرد تا محافظت کند</w:t>
      </w:r>
      <w:r>
        <w:rPr>
          <w:rFonts w:eastAsia="IRNazanin" w:cs="IRNazanin"/>
          <w:color w:val="111111"/>
          <w:sz w:val="28"/>
          <w:szCs w:val="28"/>
          <w:rtl w:val="true"/>
          <w:lang w:bidi="fa-IR"/>
        </w:rPr>
        <w:t xml:space="preserve">. </w:t>
      </w:r>
      <w:bookmarkStart w:id="330" w:name="pg459_6044"/>
    </w:p>
    <w:p>
      <w:pPr>
        <w:pStyle w:val="Heading3"/>
        <w:numPr>
          <w:ilvl w:val="2"/>
          <w:numId w:val="1"/>
        </w:numPr>
        <w:rPr/>
      </w:pPr>
      <w:bookmarkStart w:id="331" w:name="__RefHeading___Toc4123548_211673320"/>
      <w:bookmarkStart w:id="332" w:name="_Toc112"/>
      <w:bookmarkEnd w:id="330"/>
      <w:bookmarkEnd w:id="331"/>
      <w:r>
        <w:rPr>
          <w:rtl w:val="true"/>
        </w:rPr>
        <w:t>جعفر وانحراف از خط اهل بیت</w:t>
      </w:r>
      <w:bookmarkEnd w:id="332"/>
    </w:p>
    <w:p>
      <w:pPr>
        <w:pStyle w:val="BookText"/>
        <w:rPr/>
      </w:pPr>
      <w:r>
        <w:rPr>
          <w:rFonts w:ascii="IRNazanin" w:hAnsi="IRNazanin" w:eastAsia="IRNazanin"/>
          <w:color w:val="111111"/>
          <w:sz w:val="28"/>
          <w:sz w:val="28"/>
          <w:szCs w:val="28"/>
          <w:rtl w:val="true"/>
          <w:lang w:bidi="fa-IR"/>
        </w:rPr>
        <w:t xml:space="preserve">جعفر از فرزندان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بدبختانه از راه ورسم پدران گرانقدرش انحراف جست وراه هوا پرستی وگناه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این عنصر نگون بخت شگفت انگیز است، اما نه شگفت انگیزتر از انحراف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آور بزرگ توحید وتقوا که خدا در مورد او خطاب به پدرش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أهلک انه عمل غیر صالح</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نیست، او عملی است ناشایسته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انحراف وگمراهی او از خط افتخارآفرین قرآن وعترت به سبب کوتاهی پدر بزرگوارش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او نیست، همانگونه که نباید او را ساخته محیط نامناسب خانوادگی وفامیلی به حساب آورد، بلکه عامل گمراه سازنده او، عامل دوستان،همنشینان وگناه ورزانی بود که او را از خط عدالت وتقوا منحرف ساخت وروشن است که عامل رفاقت، دوستی وهمنشینی از عوامل مؤثر در پی ریزی وسازندگی یا تخریب وانحراف انسان است</w:t>
      </w:r>
      <w:r>
        <w:rPr>
          <w:rFonts w:eastAsia="IRNazanin" w:cs="IRNazanin"/>
          <w:color w:val="111111"/>
          <w:sz w:val="28"/>
          <w:szCs w:val="28"/>
          <w:rtl w:val="true"/>
          <w:lang w:bidi="fa-IR"/>
        </w:rPr>
        <w:t>.</w:t>
      </w:r>
    </w:p>
    <w:p>
      <w:pPr>
        <w:pStyle w:val="Heading3"/>
        <w:numPr>
          <w:ilvl w:val="2"/>
          <w:numId w:val="1"/>
        </w:numPr>
        <w:rPr/>
      </w:pPr>
      <w:bookmarkStart w:id="333" w:name="__RefHeading___Toc4123550_211673320"/>
      <w:bookmarkStart w:id="334" w:name="_Toc113"/>
      <w:bookmarkEnd w:id="333"/>
      <w:r>
        <w:rPr>
          <w:rtl w:val="true"/>
        </w:rPr>
        <w:t>چگونگی انحراف او</w:t>
      </w:r>
      <w:bookmarkEnd w:id="334"/>
    </w:p>
    <w:p>
      <w:pPr>
        <w:pStyle w:val="BookText"/>
        <w:rPr/>
      </w:pPr>
      <w:r>
        <w:rPr>
          <w:rFonts w:ascii="IRNazanin" w:hAnsi="IRNazanin" w:eastAsia="IRNazanin"/>
          <w:color w:val="111111"/>
          <w:sz w:val="28"/>
          <w:sz w:val="28"/>
          <w:szCs w:val="28"/>
          <w:rtl w:val="true"/>
          <w:lang w:bidi="fa-IR"/>
        </w:rPr>
        <w:t xml:space="preserve">در اینکه جعفر بر اثر دوستی وهمنشینی با گمراهان از راه ورسم افتخارآفرین پدران گرانقدرش انحراف جست، تردیدی نیست اما چگونگی ارتباط او با دستگاه ستم، دوستان وهمنشینان آلوده ومنحرف که به او این مارک ننگ وعار را زدند وبه این فاجعه تأسف بارش کشیدند واز خط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منحرفش ساختند، اینها به خوبی برای نگارنده روشن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شگفتیهای روزگار این است که کارش به جایی رسید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برادر، یار، یاور ومحرم اسرار خویش نمی انگاشت وبا اینکه فرزند گرانمایه اش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شیعیان مورد اعتماد، نشان می داد وخبر ولادت او را به دوستداران خاص گزارش می نمود، جعفر را از این امر خطیر ورخداد پرشکوه آگاه نساخت وگویی او هرگز نمی دانست که برادرش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 گرانمایه ای بنام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باخبر بود اما به دلیل آرزوها، اهداف ونقشه های جاه طلبانه ای که در سر می پروراند، خود را به نادانی می زد وچنین وانمود می کرد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ندارد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وارث اوست وهم جانشین معنوی وامام پس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یازدهمین امام نور،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شهادت جانسوزش، نامه های متعددی برای دوستداران وشیعیان خویش در مدائن نوشت وبه کارگزار بیت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بها الی المدائن، فانک ستغیب خمسه عشر یوما وتدخل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الخامس عشر وتسمع الواعیه فی داری وتجدنی علی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ذلک 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طالبک بجوابات کتبی فهو القائم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یصلی علی فهو القائم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أخبر بما فی الهمیان فهو القائم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بردار وبسوی مدائن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سفرت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می انجامد وپانزدهمین روز که وارد سامرا می گردی، صدای شیون از خانه ام طنین افکن خواهد بود وپیکرم را در مغسل برای غسل دادن خواهی دید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با اندوهی عمیق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رخداد غمباری در پیش است پس امام راستین پس از شما کیست؟ بار دیگر آن را معرفی کنید</w:t>
      </w:r>
      <w:r>
        <w:rPr>
          <w:rFonts w:eastAsia="IRNazanin" w:cs="IRNazanin"/>
          <w:color w:val="111111"/>
          <w:sz w:val="28"/>
          <w:szCs w:val="28"/>
          <w:rtl w:val="true"/>
          <w:lang w:bidi="fa-IR"/>
        </w:rPr>
        <w:t xml:space="preserve">». </w:t>
      </w:r>
      <w:bookmarkStart w:id="335" w:name="pg459_6046"/>
    </w:p>
    <w:p>
      <w:pPr>
        <w:pStyle w:val="BookText"/>
        <w:rPr/>
      </w:pPr>
      <w:bookmarkEnd w:id="3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پاسخ نامه ها را از تو خواست او جانشین واقعی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بیشتری از دوازدهمین امام نور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این است که هر کس بر پیکر من نماز خواند، او امام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نشانه بیشتری خواستم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بسته خاصی را که از جایی خواهی رسید، طلبید، وجانشین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شکوه وهیبت آن گرامی چنان مرا گرفت که نتوانستم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های آن حضرت را برداشتم وبسوی مدائن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نامه ها را به شخصیتهای مورد نظر رساندم وجواب گرفتم وبه سرعت به سوی سامرا بازگشتم ودرست همان روزی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کرده بود وارد شهر تاریخی سامرا شدم ودیدم دریغا که صدای شیون از بیت رفیع امامت طنین انداز است وپیکر پاک وملکوتی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موج می زند وجعفر درب خانه ایستاده وگروهی، از جمله دوستداران خاندان وحی ورسالت بهت زده، بر گرد او حلقه زده اند، برخی شهادت یازدهمین امام نور را، به جعفر تسلیت می گویند وبرخی خلافت وامامت او را تبریک وتهینت</w:t>
      </w:r>
      <w:r>
        <w:rPr>
          <w:rFonts w:eastAsia="IRNazanin" w:cs="IRNazanin"/>
          <w:color w:val="111111"/>
          <w:sz w:val="28"/>
          <w:szCs w:val="28"/>
          <w:rtl w:val="true"/>
          <w:lang w:bidi="fa-IR"/>
        </w:rPr>
        <w:t>.</w:t>
      </w:r>
    </w:p>
    <w:p>
      <w:pPr>
        <w:pStyle w:val="Heading3"/>
        <w:numPr>
          <w:ilvl w:val="2"/>
          <w:numId w:val="1"/>
        </w:numPr>
        <w:rPr/>
      </w:pPr>
      <w:bookmarkStart w:id="336" w:name="__RefHeading___Toc4123552_211673320"/>
      <w:bookmarkStart w:id="337" w:name="_Toc114"/>
      <w:bookmarkEnd w:id="336"/>
      <w:r>
        <w:rPr>
          <w:rtl w:val="true"/>
        </w:rPr>
        <w:t>نخستین نشان از نشانه های سه گانه</w:t>
      </w:r>
      <w:bookmarkEnd w:id="3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براستی این جناب، با آن سوابق ننگین بخواهد امام شود، دیگر باید مقام امامت وولایت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او را به خوبی می شناختم که مشروبات حرام می نوشد ودر کاخ خلیفه بیدادگر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همپالکی هایش قمار می کند وطتبور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پیش رفتم وچون بسیاری، </w:t>
      </w:r>
    </w:p>
    <w:p>
      <w:pPr>
        <w:pStyle w:val="BookText"/>
        <w:rPr/>
      </w:pPr>
      <w:r>
        <w:rPr>
          <w:rFonts w:ascii="IRNazanin" w:hAnsi="IRNazanin" w:eastAsia="IRNazanin"/>
          <w:color w:val="111111"/>
          <w:sz w:val="28"/>
          <w:sz w:val="28"/>
          <w:szCs w:val="28"/>
          <w:rtl w:val="true"/>
          <w:lang w:bidi="fa-IR"/>
        </w:rPr>
        <w:t xml:space="preserve">هم شهادت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گفتم وهم بر ادعای امامت او تبریک؛ اما با همه وجود در اندیشه سخنان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ونشانه هایی بودم که برای امام راستین پس از خویش بیان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پاسخ تسلیت وتهنیت مرا گفت، اما نه چیزی خواست ونه از مطلبی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حضرت عسکری را کفن کرده ایم وآماده است که نماز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در حالی که عناصری از جاسوسان دستگاه خلافت، پیشاپیش او وگروهی از شیعیان با نگرانی اطراف او را گرفته بودند، برای نماز بر پیکر پاک حضرت عسکری وارد صحن خانه شد وبسوی آن رفت تا نماز بخواند، اما هنگامی که تصمیم گرفت نماز را آغاز کند بناگاه کودکی بسان ماه پاره، با نقاب بر چهره وبا موهایی پرپشت وزیبا وبا دندانهایی باز وشمرده که با فاصله های متناسب به سبک دلنشینی ردیف شده بودند، از درون خانه تجلی کرد وبا شجاعت وشهامتی وصف ناپذیر،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وبه شدت او را عقب راند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أحق بالصلاه علی أبی</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پیکر پاک پدر نماز گذارم نه تو، چرا که من بر نماز خواندن بر پیکر مطهر پدرم، از همه زیبنده ترم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رنگ از چهره اش پریده بود، عقب نشینی کرد وآن کودک شکوهمند پیش آمد وبر بدن پاک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وپیکر مطهر او در کنار مرقد منور 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bookmarkStart w:id="338" w:name="pg459_6048"/>
    </w:p>
    <w:p>
      <w:pPr>
        <w:pStyle w:val="Heading3"/>
        <w:numPr>
          <w:ilvl w:val="2"/>
          <w:numId w:val="1"/>
        </w:numPr>
        <w:rPr/>
      </w:pPr>
      <w:bookmarkStart w:id="339" w:name="__RefHeading___Toc4123554_211673320"/>
      <w:bookmarkStart w:id="340" w:name="_Toc115"/>
      <w:bookmarkEnd w:id="338"/>
      <w:bookmarkEnd w:id="339"/>
      <w:r>
        <w:rPr>
          <w:rtl w:val="true"/>
        </w:rPr>
        <w:t>نشانه دوم</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کودک گرانمایه بمن نگریست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همه را به او تقدیم داشتم وبا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سپاس که تا این لحظه دو نشان از نشانه هایی را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راستین صپس از خود فرموده بود، در این وجود گرانمایه دیدم اینک باید در انتظار سومین نشانه باشم</w:t>
      </w:r>
      <w:r>
        <w:rPr>
          <w:rFonts w:eastAsia="IRNazanin" w:cs="IRNazanin"/>
          <w:color w:val="111111"/>
          <w:sz w:val="28"/>
          <w:szCs w:val="28"/>
          <w:rtl w:val="true"/>
          <w:lang w:bidi="fa-IR"/>
        </w:rPr>
        <w:t>».</w:t>
      </w:r>
    </w:p>
    <w:p>
      <w:pPr>
        <w:pStyle w:val="Heading3"/>
        <w:numPr>
          <w:ilvl w:val="2"/>
          <w:numId w:val="1"/>
        </w:numPr>
        <w:rPr/>
      </w:pPr>
      <w:bookmarkStart w:id="341" w:name="__RefHeading___Toc4123556_211673320"/>
      <w:bookmarkStart w:id="342" w:name="_Toc116"/>
      <w:bookmarkEnd w:id="341"/>
      <w:r>
        <w:rPr>
          <w:rtl w:val="true"/>
        </w:rPr>
        <w:t>نشانه سوم</w:t>
      </w:r>
      <w:bookmarkEnd w:id="342"/>
    </w:p>
    <w:p>
      <w:pPr>
        <w:pStyle w:val="BookText"/>
        <w:rPr/>
      </w:pPr>
      <w:r>
        <w:rPr>
          <w:rFonts w:ascii="IRNazanin" w:hAnsi="IRNazanin" w:eastAsia="IRNazanin"/>
          <w:color w:val="111111"/>
          <w:sz w:val="28"/>
          <w:sz w:val="28"/>
          <w:szCs w:val="28"/>
          <w:rtl w:val="true"/>
          <w:lang w:bidi="fa-IR"/>
        </w:rPr>
        <w:t xml:space="preserve">از صحن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وبسوی جعفر رفتم که او نیز از بیت رفیع امامت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این اندیشه بود که او را تکان دهد واز خواب غفلت بیدار سازد وحجت را برای او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نه او را دیده ام ونه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نشسته بودیم که کاروانی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وبا سوگ غمبار رحلتش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امام پس از آن حضرت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جعفر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کاروانیان هوشمند پیش آمدند وضمن عرض تسلیت بخاطر شهادت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وتبریک امامت وولایت جعفر،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ایران آمده ایم وبه همراه خویش اموال ونامه هایی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این است که مقدار پولها ونام ارسال کنندگان نامه ها را بیان فرمایید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برآشفت وبپاخاست ودامن لباس خویش را تکان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bookmarkStart w:id="343" w:name="pg459_6049"/>
    </w:p>
    <w:p>
      <w:pPr>
        <w:pStyle w:val="BookText"/>
        <w:rPr/>
      </w:pPr>
      <w:bookmarkEnd w:id="343"/>
      <w:r>
        <w:rPr>
          <w:rFonts w:ascii="IRNazanin" w:hAnsi="IRNazanin" w:eastAsia="IRNazanin"/>
          <w:color w:val="111111"/>
          <w:sz w:val="28"/>
          <w:sz w:val="28"/>
          <w:szCs w:val="28"/>
          <w:rtl w:val="true"/>
          <w:lang w:bidi="fa-IR"/>
        </w:rPr>
        <w:t>می خواهید ما از غیب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آنان پرخاش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این بحران بود که یکی از خدمتگزاران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رفیع امامت بیرون آمد وخطاب به کاروانیان، هم نام یک یک نویسندگان نامه ها را برشمرد وهم به آنان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همیان، یک هزار دینار است وده دینار آن نیز سکه های تقلبی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اندیشمند وبا درایت، شادمان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وجود گرانمایه ای که تو را به سوی ما فرستاده است، او امام راستین وجانشین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اموال را به همراه نامه ها، تقدیم داشتند ومن نیز سومین نشانی را که سالارم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به چشم خویش دیدم</w:t>
      </w:r>
      <w:r>
        <w:rPr>
          <w:rFonts w:eastAsia="IRNazanin" w:cs="IRNazanin"/>
          <w:color w:val="111111"/>
          <w:sz w:val="28"/>
          <w:szCs w:val="28"/>
          <w:rtl w:val="true"/>
          <w:lang w:bidi="fa-IR"/>
        </w:rPr>
        <w:t>.</w:t>
      </w:r>
    </w:p>
    <w:p>
      <w:pPr>
        <w:pStyle w:val="Heading3"/>
        <w:numPr>
          <w:ilvl w:val="2"/>
          <w:numId w:val="1"/>
        </w:numPr>
        <w:rPr/>
      </w:pPr>
      <w:bookmarkStart w:id="344" w:name="__RefHeading___Toc4123558_211673320"/>
      <w:bookmarkStart w:id="345" w:name="_Toc117"/>
      <w:bookmarkEnd w:id="344"/>
      <w:r>
        <w:rPr>
          <w:rtl w:val="true"/>
        </w:rPr>
        <w:t>نکاتی در مورد این روایت</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نکته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در حالی که خود را نامزد مقام پرشکوه امامت وخلافت می نمود که نه تنها فاقد تمامی ویژگیهای آن بود، بلکه خود به گناه وفسق وفجور ورسواییهای خویش نیز آگاه بود واین نشانگر این مطلب است که او نه ذره ای از خدا پروا داشت ونه به دین اهمیت می داد، چرا که اگر جز این بود می بایست خود را از آن مقام کنار می کشید وبه صراحت می گفت که او فاقد ویژگیها وخصایص این مقام پرشکوه الهی ومعنوی است وجاسوسان وساده اندیشانی که او را امام پنداشته وبه او تبریک می گفتند، همه را با بیان حقیقت، از دجالگری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دریغا که نه تنها حقیقت را نگفت، بلکه همه تبریکها را نیز جدی گرفت وپاسخ جدی داد وگویی که خویشتن را شایسته مقام پرفراز امامت می پنداشت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اصل در میان شیعه مشهور است که بر پیکر مطهر امام معصوم، تنها امام وجانشین او نماز می گذارد چرا که نماز میت، در حقیقت دعای نمازگزار بر میت </w:t>
      </w:r>
    </w:p>
    <w:p>
      <w:pPr>
        <w:pStyle w:val="BookText"/>
        <w:rPr/>
      </w:pPr>
      <w:r>
        <w:rPr>
          <w:rFonts w:ascii="IRNazanin" w:hAnsi="IRNazanin" w:eastAsia="IRNazanin"/>
          <w:color w:val="111111"/>
          <w:sz w:val="28"/>
          <w:sz w:val="28"/>
          <w:szCs w:val="28"/>
          <w:rtl w:val="true"/>
          <w:lang w:bidi="fa-IR"/>
        </w:rPr>
        <w:t xml:space="preserve">است، از این رو، چه کسی جز امام زیبنده است آن را اقامه کند؟ به همین جهت هم هست که هنگامی که جعفر پیش رفت تا بر پیکر مطهر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 خدا اراده فرمود تا پرده از برابر دیدگان انبوه مردمی که در بیت رفیع امامت گرد آمده بودند، کنار بزند وامام راستین پس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نماید تا بدینوسیله، هم عنصر دروغگویی را رانده باشد وهم به جامعه اسلامی اتمام حجت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در حساسترین لحظات،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جعفر را گرفت واو را که آماده شروع نماز بود با سخنانی کوتاه که در اوج فصاحت وبلاغت بود، هم او را عقب راند وهم خویشتن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خورشید جهان افروز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وبدینوسیله اجازه نداد که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وبدینوسیله به همگان اعلان فرمود که جعفر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کودک پرشکوه، برادرزاده جعفر وفرزند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نماز خواندن بر پیکر مطهر پدرم زیبنده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هم نسب خویش را اعلان کرد وهم امامت خود را اثبات، چرا که بر پیکر امام جز امام به حق، نماز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روشن ساخت که او ولی میت است ووارث او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روشنگری فرمود که جعفر، نه امام است ونه وارث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راستین پس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وجعفر اساسا در این موضوع بهره ای نداشت وجاه طلبی فریبکار بود که آلت دست دستگاه بیداد پیشه وفریبکار خلافت قرار گرفته بود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که البته توسط نگارنده ی این پاورقیها، پاسخ مفصلی در شماره ی بعدی آن مجله به چاپ رسید که با توجه به اهمیت موضوع، خلاصه قسمتی از آن را جهت استفاده خوانندگان گرامی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اختصاص غسل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 روایات متعددی در جوامع روایی آمده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قضیه غسل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صدیقه ولم یکن یغسلها الا صدیق، أن مریم لم یغسلها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بحث غسل میت، در جواز غسل مرد به همسر خود، این روایت را نقل نموده وتمسک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وجواهر،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ی آمدن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عبیدالله بن زیاد به کربلا وآمدن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بغداد جهت انجام مراسم پدران پزرگوار خویش، کشی در رجال خود طی روایتی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پدران شما به ما رسیده،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لایلی امره الا امام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وکفن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توسط امام مانند آن،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شهادت حضرت، فرزند او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عبیدالله بن زیاد گرفتار بود، پس چه کسی مراسم نماز ودفن او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وهم کانوا لا یعلمون حتی ولی أمر أبیه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مأمورین حرکتی متوجه شوند، از زندان به کربلا آمد وپس از انجام مراسم نماز ودفن پیکر پاک پدر بزرگوار خود، به زندان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الذی أمکن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کربلا فیلی أمر أبیه، فهو یمکن صاحب هذا الامر أن یأتی بغداد ویلی أمر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عنایت نمود که برای انجام مراسم پدر بزرگوار خویش از زندان به کربلا بیاید، به من هم این قدرت را عطا فرمود که برای انجام مراسم بر پیکر پاک پدرم از مدینه به بغداد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ی غسل بر بدن مطهر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پدرم این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فلا یلی غسلی غیرک فان الامام لا یغسله الا امام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والجرایح،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من، کسی جز تو مراسم غسل مرا بعهده نگیرد؛ جون غسل امام معصوم باید توسط امام بعد از آن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قضیه را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مراسم پدر گرامی خویش نقل می کند مناقب ابن شهرآشوب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نماز بر پیکر پاک ومقدس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غسل وکفن وحنوط ودفن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سید الشهداء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یلی الوصی الا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وصی معصوم باید بوسیله وصی معصوم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پرچمداران فقه وحدیث علامه ی مجلسی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لا یغسله ولا یدفنه الا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قطعی ومسلم گرفته ودر ابتدای باب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فی أخبار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بغداد وغسله وکفنه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ابی الصلت الهروی فی باب شهاده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لغسله وکفنه والصلاه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وکفن ودفن پیکر پاک حضرت کاظم در بغداد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بر بدن مطهر پدر بزرگوارش به طوس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وسیأتی فی باب تاریخ موسی أخبار کثیره داله علی حضور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وآنگاه دو روایت از اختصاص وکتاف کافی که دلالت بر غسل ملائکه بر پیکر مقدس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نقل آنها را حمل بر تقیه نموده ومی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الخبرین محمولان علی التقیه، اما من اهل السنه او من نواقص العقول من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حضور ملائکه با حضور امام هیچگونه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بعد از نقل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أن تغسله ام ولد له اذا مات فغسلته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فی أحادیث کثیره أن الامام لا یغسله الا امام، فمعنی الوصیه هنا المساعده علی الغسل والمشارکه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زیادی آمده غسل امام را جز امام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او را کنیز فرزنددارش، غسل دهد به معنای کمک ومساعدت در ا مر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عندنا من أن الامام لا یغسله الا امام مثله فلا بد من تأویل الخبر المذکور اما بحمله علی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شیعه مسلم است که غسل امام را جز امام عهده دار نخواهد بود واین حدیث یا بر تقیه ویا بر مساعدت، باید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نقل حدیث مذکور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لا ینافی ما دل علی أن الصدیق لا یغسله الا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منافات وناسازگاری ندارد با آنچه که دلالت می کند صدیق را جز صدیق، نباید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ثبت أن الامام لا یغسله الا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شیخ انصاری،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المقصد الرابع، فی غسل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است که امام را نباید جز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روی فی الاخبار المستفیضه، من أن الصدیق لا یغسله الا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الطهاره، از مصباح الفقیه،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مستفیض ومتعدد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صدیق را جز صدیق نباید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خوئی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ورد فی غیر واحد من الروایات من أن المعصوم لا یغسله الا معصوم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را نباید جز معصوم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وپس از نقل توجیه صاحب وسائل وصاحب حدائق بر حدیث یاد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المناقشه جیده جدا وقد تقدم فی أخبار تغسیل 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صدیقه والصدیق لا یغسلها الا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وفاضل دربندی نیز پس از نقل اقوال در قضیه ی غسل ودفن پیکر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الامام لا یلی امره الا الامام ویدل علیه ما رواه ابوعمرو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الشهاده،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توانا، سید شبر پس از نقل سخنانی از سید مرتضی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میان مدینه وطوس ویا مدینه وبغداد وحضور یافتن برای انجام مراسم غسل وکفن ودفن پیکر پاک پدر بزرگوار خویش یک امر ممکن بوده وانکار آن بی پایه وکوته نظری است وبا توجه به معجزات وکرامات قطعی که از آنان صورت گرفته، نپذیرفتن این امر،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نمودن احادیث نشانگر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غسل کفن ونماز پدران گرامی خویش، باستناد به امور بی اساس وضعیف، جرئت بزرگی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یک جسم، مسیر طولانی را در اندک زمان بپیماید، دور از واقعیت نیست؛ چون قضیه انتقال جسم مقدس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بیت المقدس واز آنجا به مکه وهمچنین معراج جسمانی حضرت به آسمانها وسدره المنتهی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قرآن به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داستان خواهید دید که جعفر از صحنه عقب نشینی می کند ودر برابر آن کودک پرشکوه نمی تواند کمترین مقاومتی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توانایی وقدرت او کجا رفته است؟ </w:t>
      </w:r>
      <w:bookmarkStart w:id="346" w:name="pg459_6055"/>
    </w:p>
    <w:p>
      <w:pPr>
        <w:pStyle w:val="BookText"/>
        <w:rPr/>
      </w:pPr>
      <w:bookmarkEnd w:id="346"/>
      <w:r>
        <w:rPr>
          <w:rFonts w:ascii="IRNazanin" w:hAnsi="IRNazanin" w:eastAsia="IRNazanin"/>
          <w:color w:val="111111"/>
          <w:sz w:val="28"/>
          <w:sz w:val="28"/>
          <w:szCs w:val="28"/>
          <w:rtl w:val="true"/>
          <w:lang w:bidi="fa-IR"/>
        </w:rPr>
        <w:t>وچگونه امکان بحث وجدل از او سلب گردیده است، تا جایی که یک کلمه هم چون وچرا نمی کند؟</w:t>
      </w:r>
    </w:p>
    <w:p>
      <w:pPr>
        <w:pStyle w:val="BookText"/>
        <w:rPr/>
      </w:pPr>
      <w:r>
        <w:rPr>
          <w:rFonts w:ascii="IRNazanin" w:hAnsi="IRNazanin" w:eastAsia="IRNazanin"/>
          <w:color w:val="111111"/>
          <w:sz w:val="28"/>
          <w:sz w:val="28"/>
          <w:szCs w:val="28"/>
          <w:rtl w:val="true"/>
          <w:lang w:bidi="fa-IR"/>
        </w:rPr>
        <w:t>راستی چگونه یک عنصر مدعی امامت وولایت در حالی که انبوه جاسوسان وساده لوحان ونیز گروهی از اشرار، پشت سر او صف کشیده اند، از آن کودک باعظمت می ترسد؟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ای از هیبت وشکوه واقتدار امام راستین است که در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وعناصری چون جعفر ونمونه هایی از این قماش مدعیان دروغین جاه طلب، بطور کلی از این ابهت وعظمت وویژگیها،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جعفر خود را می بازد؟ رنگش زرد می شود؟</w:t>
      </w:r>
    </w:p>
    <w:p>
      <w:pPr>
        <w:pStyle w:val="BookText"/>
        <w:rPr/>
      </w:pPr>
      <w:r>
        <w:rPr>
          <w:rFonts w:ascii="IRNazanin" w:hAnsi="IRNazanin" w:eastAsia="IRNazanin"/>
          <w:color w:val="111111"/>
          <w:sz w:val="28"/>
          <w:sz w:val="28"/>
          <w:szCs w:val="28"/>
          <w:rtl w:val="true"/>
          <w:lang w:bidi="fa-IR"/>
        </w:rPr>
        <w:t>چرا چهره اش سخت تغییر می نماید؟ چرا آن همه شرمندگی وخفت وشکست ورسوایی را در برابر انبوه ناظران تحمل می کند؟</w:t>
      </w:r>
    </w:p>
    <w:p>
      <w:pPr>
        <w:pStyle w:val="BookText"/>
        <w:rPr/>
      </w:pPr>
      <w:r>
        <w:rPr>
          <w:rFonts w:ascii="IRNazanin" w:hAnsi="IRNazanin" w:eastAsia="IRNazanin"/>
          <w:color w:val="111111"/>
          <w:sz w:val="28"/>
          <w:sz w:val="28"/>
          <w:szCs w:val="28"/>
          <w:rtl w:val="true"/>
          <w:lang w:bidi="fa-IR"/>
        </w:rPr>
        <w:t>برای چه بطور عملی خودش را تکذیب می کند؟ وادعای دروغین امامت خویش را، با عقب نشینی از برابر آن کودک پرشکوه وندای ملکوتی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گیرد وسند دروغ پردازی خویش را برای عصرها ونسلها، امضا می کند؟</w:t>
      </w:r>
    </w:p>
    <w:p>
      <w:pPr>
        <w:pStyle w:val="BookText"/>
        <w:rPr/>
      </w:pPr>
      <w:r>
        <w:rPr>
          <w:rFonts w:ascii="IRNazanin" w:hAnsi="IRNazanin" w:eastAsia="IRNazanin"/>
          <w:color w:val="111111"/>
          <w:sz w:val="28"/>
          <w:sz w:val="28"/>
          <w:szCs w:val="28"/>
          <w:rtl w:val="true"/>
          <w:lang w:bidi="fa-IR"/>
        </w:rPr>
        <w:t>راستی که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وحقیقت چگونه آشکار می گردد وبه باطل بنگرید که چگونه طرد می گردد وچگونه راه زوال ونیستی را در پیش می گیرد؟</w:t>
      </w:r>
    </w:p>
    <w:p>
      <w:pPr>
        <w:pStyle w:val="Heading3"/>
        <w:numPr>
          <w:ilvl w:val="2"/>
          <w:numId w:val="1"/>
        </w:numPr>
        <w:rPr/>
      </w:pPr>
      <w:bookmarkStart w:id="347" w:name="__RefHeading___Toc4123560_211673320"/>
      <w:bookmarkStart w:id="348" w:name="_Toc118"/>
      <w:bookmarkEnd w:id="347"/>
      <w:r>
        <w:rPr>
          <w:rtl w:val="true"/>
        </w:rPr>
        <w:t>اما دریغا</w:t>
      </w:r>
      <w:bookmarkEnd w:id="348"/>
    </w:p>
    <w:p>
      <w:pPr>
        <w:pStyle w:val="BookText"/>
        <w:rPr/>
      </w:pPr>
      <w:r>
        <w:rPr>
          <w:rFonts w:ascii="IRNazanin" w:hAnsi="IRNazanin" w:eastAsia="IRNazanin"/>
          <w:color w:val="111111"/>
          <w:sz w:val="28"/>
          <w:sz w:val="28"/>
          <w:szCs w:val="28"/>
          <w:rtl w:val="true"/>
          <w:lang w:bidi="fa-IR"/>
        </w:rPr>
        <w:t xml:space="preserve">یکی از دوستداران وشیعیان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اندیشی خاصی در همان بحران در هم شکستن نقشه دجالگرانه جعفر ودستگاه فریبکار خلافت، از او می 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امید که وجدان مرده جعفر را برانگیزد واو را در برابر حق، تسلیم نماید تا </w:t>
      </w:r>
    </w:p>
    <w:p>
      <w:pPr>
        <w:pStyle w:val="BookText"/>
        <w:rPr/>
      </w:pPr>
      <w:r>
        <w:rPr>
          <w:rFonts w:ascii="IRNazanin" w:hAnsi="IRNazanin" w:eastAsia="IRNazanin"/>
          <w:color w:val="111111"/>
          <w:sz w:val="28"/>
          <w:sz w:val="28"/>
          <w:szCs w:val="28"/>
          <w:rtl w:val="true"/>
          <w:lang w:bidi="fa-IR"/>
        </w:rPr>
        <w:t>بدان اعتراف کند، اما دریغا که آن مرد جاه طلب وپلید، به خدای بزرگ سوگند یاد می کند که، نه او را دیده است ونه او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او را مخاطب ساخت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وسوگندت راستگو باشی، کارت عجیب وسخت تأسفبار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کودک شکوهمند را احمد بن اسحاق قمی که در شهر قم زندگی می کند می شناسد وحضرت عسکری ولادت وی را، به او مژده می دهد، اما تو او را نمی شناسی؟</w:t>
      </w:r>
    </w:p>
    <w:p>
      <w:pPr>
        <w:pStyle w:val="BookText"/>
        <w:rPr/>
      </w:pPr>
      <w:r>
        <w:rPr>
          <w:rFonts w:ascii="IRNazanin" w:hAnsi="IRNazanin" w:eastAsia="IRNazanin"/>
          <w:color w:val="111111"/>
          <w:sz w:val="28"/>
          <w:sz w:val="28"/>
          <w:szCs w:val="28"/>
          <w:rtl w:val="true"/>
          <w:lang w:bidi="fa-IR"/>
        </w:rPr>
        <w:t xml:space="preserve">انبوهی از شیعیان خاندان وحی ورسالت در زمان پدرش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مفتخر می گردند، اما تو او را ندیده ای؟</w:t>
      </w:r>
    </w:p>
    <w:p>
      <w:pPr>
        <w:pStyle w:val="BookText"/>
        <w:rPr/>
      </w:pPr>
      <w:r>
        <w:rPr>
          <w:rFonts w:ascii="IRNazanin" w:hAnsi="IRNazanin" w:eastAsia="IRNazanin"/>
          <w:color w:val="111111"/>
          <w:sz w:val="28"/>
          <w:sz w:val="28"/>
          <w:szCs w:val="28"/>
          <w:rtl w:val="true"/>
          <w:lang w:bidi="fa-IR"/>
        </w:rPr>
        <w:t>راستی که 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نمی شناسی واز این حقیقت بی خبر هستی، این فاجعه ای بزرگ است واگر آگاهی ودانسته به منظور اهداف شیطانی دروغ می گویی وسوگند دروغ یاد می کنی، دیگر فاجعه سهمیگن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جعفر به همین کار رسوا وشرم آورش بسنده کرده بود، کاش در همین جا از ادعاهای امامت دروغین خویش دست برمی داشت وکاش مردمی که دیدند چگونه با فرمان امامت از نماز خواندن بر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مفتضحانه عقب نشینی کرد به ندای خرد ووجدان خویش گوش می سپردند وحق را از باطل باز می شناختند، اما دریغا که مردم در پی آرزوها وهدفهای پست خویشند ودلها وقلبها بیمار وآفت زده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مردم قم به سامرا رسید وبا سوگ شهادت جانسوز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واز جانشین راستین وامام پس از او جویا گردید، رجاله ها جعفر را نشان نمی دادند وکاش او نیز ادعای دروغین خویش را تکرار </w:t>
      </w:r>
    </w:p>
    <w:p>
      <w:pPr>
        <w:pStyle w:val="BookText"/>
        <w:rPr/>
      </w:pPr>
      <w:r>
        <w:rPr>
          <w:rFonts w:ascii="IRNazanin" w:hAnsi="IRNazanin" w:eastAsia="IRNazanin"/>
          <w:color w:val="111111"/>
          <w:sz w:val="28"/>
          <w:sz w:val="28"/>
          <w:szCs w:val="28"/>
          <w:rtl w:val="true"/>
          <w:lang w:bidi="fa-IR"/>
        </w:rPr>
        <w:t>نمی کرد تا شرمساری ورسوایی دیگری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کاروانیان هوشمند وژرفنگر به که به نشانه های امام راستین ومقام والای امامت شیعه آگاهی داشتند از جعفر خواستند تا برای رفع هر گونه تردید ونشانگری صداقتش در جانشینی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ونامه هایی که همراه کاروان است خبر دهد وآن نگون بخت که سخت وامانده بود ژست کسی را گرفت که از هر اتهام وافترایی پاک وپاکیزه است ودر حالی که دامان لباس خویش را می تکاند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انتظار دارید که علم غیب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منا أن نعلم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کاش می دانست که فرق علم غیب وعلم امام معصوم که آموختن وفراگفتن از منشأ ومنبع سرچشمه علم است، چیست؟</w:t>
      </w:r>
    </w:p>
    <w:p>
      <w:pPr>
        <w:pStyle w:val="BookText"/>
        <w:rPr/>
      </w:pPr>
      <w:r>
        <w:rPr>
          <w:rFonts w:ascii="IRNazanin" w:hAnsi="IRNazanin" w:eastAsia="IRNazanin"/>
          <w:color w:val="111111"/>
          <w:sz w:val="28"/>
          <w:sz w:val="28"/>
          <w:szCs w:val="28"/>
          <w:rtl w:val="true"/>
          <w:lang w:bidi="fa-IR"/>
        </w:rPr>
        <w:t>وای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روایتی را به یاد می آورد که از نیای گرانقدرش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وپدران پاکش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جهان وانسان ودیگر رخدادهای عظیم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امیر مؤمنان را می شناخت که به هنگام گزارش آینده بصره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وترکها بر آن شهر خواهد رفت اشاره فرمود ودر پاسخ یکی از یارانش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علم غیب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این مهم را توضیح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علم غیب نیست، بلکه فراگفتن از سرچشمه علم است، چرا که علم غیب، علم به برپایی هنگامه رستاخیز است وآگاهی از چیزهایی است که خدا در قرآن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عنده علم الساعه وینزل الغیث ویعلم ما فی الارحام وما تدری نفس ماذا تکسب غدا وما تدری نفس بای أرض تموت، ان الله علیم خبیر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آگاهی به هنگامه برپایی رستاخیز نزد خداست واو باران را فرود می آورد ومی داند در رحمها چیست وکسی نمی داند فردا چه چیزی فراهم </w:t>
      </w:r>
      <w:bookmarkStart w:id="349" w:name="pg459_6058"/>
    </w:p>
    <w:p>
      <w:pPr>
        <w:pStyle w:val="BookText"/>
        <w:rPr/>
      </w:pPr>
      <w:bookmarkEnd w:id="349"/>
      <w:r>
        <w:rPr>
          <w:rFonts w:ascii="IRNazanin" w:hAnsi="IRNazanin" w:eastAsia="IRNazanin"/>
          <w:color w:val="111111"/>
          <w:sz w:val="28"/>
          <w:sz w:val="28"/>
          <w:szCs w:val="28"/>
          <w:rtl w:val="true"/>
          <w:lang w:bidi="fa-IR"/>
        </w:rPr>
        <w:t>می آورد ونمی داند در چه سرزمینی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دانا وآگاه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خداوند از آنچه در رحمها قرار گیرد، آگاه است ومی داند که پسر خواهد بود یا دختر، زشت یا زیبا، راه نیکبختی را در پیش خواهد گرفت یا نگونبختی، چه کسی هیزم آتش دوزخ خواهد بود وچه کسی همنشین پیامبران در بهشت پرطراوت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غیب است، علمی که جز خدا کسی از آنها آگاه نیست، اما جز اینها دانشی است که خدا به پیامبر برگزیده اش تعلیم فرمود واو نیز به من ودر حق من دعا کرد که سینه ام آن را درک ودریافت دارد وقلب وجانم کانون این اسرار ورازها گردد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4123562_211673320"/>
      <w:bookmarkStart w:id="351" w:name="_Toc119"/>
      <w:bookmarkEnd w:id="350"/>
      <w:r>
        <w:rPr>
          <w:rtl w:val="true"/>
        </w:rPr>
        <w:t>در نقش جاسوسی حقیر</w:t>
      </w:r>
      <w:bookmarkEnd w:id="351"/>
    </w:p>
    <w:p>
      <w:pPr>
        <w:pStyle w:val="BookText"/>
        <w:rPr/>
      </w:pPr>
      <w:r>
        <w:rPr>
          <w:rFonts w:ascii="IRNazanin" w:hAnsi="IRNazanin" w:eastAsia="IRNazanin"/>
          <w:color w:val="111111"/>
          <w:sz w:val="28"/>
          <w:sz w:val="28"/>
          <w:szCs w:val="28"/>
          <w:rtl w:val="true"/>
          <w:lang w:bidi="fa-IR"/>
        </w:rPr>
        <w:t>اما جعفر نگون بخت بر گمراهی وحق ستیزی خویش همچنان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شکست خورده ورسوا به رژیم سیاه 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دیروز با سم خیانت برادرش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تا در نقش جاسوس حقیر وبی مقداری بر ضد خاندان وحی ورسالت خبر چینی کند وبه خلیفه بیدادگر خبر دهد که چه نشسته است، دوازدهمین امام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دور از چشم او به دنیا آمده که اکنون به سوی نوجوانی گام می سپارد وشکوه، عظمت وابهت او، دلهای گمراهان را می لرزاند واو زنده وپرنشاط هدایت معنوی شیعیان ودوستداران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کف گرفته وبا تجلی خویش، خفاشانی بسان جعفر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خفت ورسوایی محکوم ساخته است</w:t>
      </w:r>
      <w:r>
        <w:rPr>
          <w:rFonts w:eastAsia="IRNazanin" w:cs="IRNazanin"/>
          <w:color w:val="111111"/>
          <w:sz w:val="28"/>
          <w:szCs w:val="28"/>
          <w:rtl w:val="true"/>
          <w:lang w:bidi="fa-IR"/>
        </w:rPr>
        <w:t xml:space="preserve">. </w:t>
      </w:r>
      <w:bookmarkStart w:id="352" w:name="pg459_6059"/>
    </w:p>
    <w:p>
      <w:pPr>
        <w:pStyle w:val="Heading3"/>
        <w:numPr>
          <w:ilvl w:val="2"/>
          <w:numId w:val="1"/>
        </w:numPr>
        <w:rPr/>
      </w:pPr>
      <w:bookmarkStart w:id="353" w:name="__RefHeading___Toc4123564_211673320"/>
      <w:bookmarkStart w:id="354" w:name="_Toc120"/>
      <w:bookmarkEnd w:id="352"/>
      <w:bookmarkEnd w:id="353"/>
      <w:r>
        <w:rPr>
          <w:rtl w:val="true"/>
        </w:rPr>
        <w:t>بازداشت مادر گرامی او</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تجلی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بر پدر ودریافت نامه ها واموال شیعیان قم را، به رژیم عباسی گزارش کرد وبی درنگ خود خلیفه غاصب، دستور بازداشت سالار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واز او فرزند گرانمایه اش را مطالبه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با درایت وصف ناپذیر خویش از راه تقیه، جریان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دستگاه از او دست برنداشت وآن بانوی گرانمایه را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وتحت نظر او فرستاد تا ضمن مراقبت شدید از او، جریان را دنبال کند، اما خداوند پس از مدتی کوتاه راه نجات او را فراهم آورد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که لعنت خدا بر ریاست وجاه طلبی ابلیسی ومیان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جنایتکاران در راه به دست آوردنش، وجدان ودین وعقیده خویش را به قربانگان می فرستد ونفرین بر جاه طلبی که فرمانبرداری وپیروی هوای دل را گردن نهد وآنچه نفس سرکش دستور داد وبرایش وسوسه چید، بگوید وانجام دهد</w:t>
      </w:r>
      <w:r>
        <w:rPr>
          <w:rFonts w:eastAsia="IRNazanin" w:cs="IRNazanin"/>
          <w:color w:val="111111"/>
          <w:sz w:val="28"/>
          <w:szCs w:val="28"/>
          <w:rtl w:val="true"/>
          <w:lang w:bidi="fa-IR"/>
        </w:rPr>
        <w:t>.</w:t>
      </w:r>
    </w:p>
    <w:p>
      <w:pPr>
        <w:pStyle w:val="Heading3"/>
        <w:numPr>
          <w:ilvl w:val="2"/>
          <w:numId w:val="1"/>
        </w:numPr>
        <w:rPr/>
      </w:pPr>
      <w:bookmarkStart w:id="355" w:name="__RefHeading___Toc4123566_211673320"/>
      <w:bookmarkStart w:id="356" w:name="_Toc121"/>
      <w:bookmarkEnd w:id="355"/>
      <w:r>
        <w:rPr>
          <w:rtl w:val="true"/>
        </w:rPr>
        <w:t>کاروان دیگری از قم</w:t>
      </w:r>
      <w:bookmarkEnd w:id="356"/>
    </w:p>
    <w:p>
      <w:pPr>
        <w:pStyle w:val="BookText"/>
        <w:rPr/>
      </w:pPr>
      <w:r>
        <w:rPr>
          <w:rFonts w:ascii="IRNazanin" w:hAnsi="IRNazanin" w:eastAsia="IRNazanin"/>
          <w:color w:val="111111"/>
          <w:sz w:val="28"/>
          <w:sz w:val="28"/>
          <w:szCs w:val="28"/>
          <w:rtl w:val="true"/>
          <w:lang w:bidi="fa-IR"/>
        </w:rPr>
        <w:t>جعفر، همچنان بر گمراهی وحق ستیزی خویش پافشاری می کرد واز ادعای دروغین دست بردار نبود، اما ماجراها یکی پس از دیگری رخ می داد وبر رسوایی او می افزود، از آن جمله رسوایی بزرگی بود که با ورود کاروان دیگری از قم به سامرا برای جعفر رقم خورد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سالار ما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شتافت، کاروانهایی از قم ودیگر نقاط ایران به سامرا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شهادت غمبار یازدهمین امام خویش، هنوز بی اطلاع بودند وطبق </w:t>
      </w:r>
    </w:p>
    <w:p>
      <w:pPr>
        <w:pStyle w:val="BookText"/>
        <w:rPr/>
      </w:pPr>
      <w:r>
        <w:rPr>
          <w:rFonts w:ascii="IRNazanin" w:hAnsi="IRNazanin" w:eastAsia="IRNazanin"/>
          <w:color w:val="111111"/>
          <w:sz w:val="28"/>
          <w:sz w:val="28"/>
          <w:szCs w:val="28"/>
          <w:rtl w:val="true"/>
          <w:lang w:bidi="fa-IR"/>
        </w:rPr>
        <w:t xml:space="preserve">برنامه، اموال وهدایا ونامه هایی از دوستداران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گرامی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سامرا از بیت رفیع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خبر شهادت او را دریافت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وارث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وبرخی از ساده اندیشان جعفر، برادر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دادند وگفتند او اینک برای تفریح وگشت وگذار به همراه رقاصه ها وآوازه خوانها، بر قایق سوار است وبر روی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وخوش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وارفتند وبه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شأن امام وپیشوای راستین شیعه نیست، برویم واموال را به صاحبانش باز پس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 مانیم تا او بازگردد وجریان آنگونه که هست برای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تفریح خویش بازگشت وکاروانیان به حضورش رسیدند وپس از ورود وسلام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قم آمده ایم وگروهی از شیعیان نیز همراه ما هستند، برنامه این بود که گاه وبیگاه به دیدار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می شدیم واموالی را به عنوان حقوق مالی خویش به آن حضرت تقدیم می کردیم، اینک نیز اموالی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اموال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در زمان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دوستداران وشیعیان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به صورت بسته های کوچک </w:t>
      </w:r>
    </w:p>
    <w:p>
      <w:pPr>
        <w:pStyle w:val="BookText"/>
        <w:rPr/>
      </w:pPr>
      <w:r>
        <w:rPr>
          <w:rFonts w:ascii="IRNazanin" w:hAnsi="IRNazanin" w:eastAsia="IRNazanin"/>
          <w:color w:val="111111"/>
          <w:sz w:val="28"/>
          <w:sz w:val="28"/>
          <w:szCs w:val="28"/>
          <w:rtl w:val="true"/>
          <w:lang w:bidi="fa-IR"/>
        </w:rPr>
        <w:t xml:space="preserve">جمع آوری می کردند، آنگاه همه را در بسته بزرگی قرار می دادند وآن را مهر می کردند وما هنگامی که 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رسیدیم، آن حضرت قبل از اینکه آنها را بنگرد به ما خبر می داد که کل آن بسته بزرگ حاوی چند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درون آن، هر بسته ای از آن کیست ومشخصات وشمار هر کدام را پیش از گشودن،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برنامه اموال را به شما تقدیم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حغفر برآشفت وفریاد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ناروا می بندید، این علم غیب است وجز خدا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با شنیدن سخنان او، به یکدیگر نگریستند ودر حیرت شدند، اما جعفر فرصت نداد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درایت وشناختی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ونشانه های امام ومقام والای امامت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کارگزاریم وامانتدار ونماینده مردم وامانت مردم را جز طبق برنامه ای که 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سپردیم به شما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شما امام پس از او هستید بر ما روشنگری کنید، در غیر این صورت ما امانتها را به صاحبان آنها برمی گردانیم تا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وخانه جعفر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دربار شتافت وبر ضد آنان شکایت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کاروانیان را احضار کرد وگفت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جعفر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کارگزار مردم هستیم واین اموال امانت است، به ما دستور داده اند آن را با شرایطی تحویل دهیم، با شرایطی که 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رژیم عباسی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برنامه شما چه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پیش از تقدیم اموال به ما خبر می داد که مقدار آن چقدر است ودینارها ودرهم ها چگونه اند وهر کدام از بسته ها از آن کیست وپس از این مراحل، ما اموال را به او تسلیم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بارها به </w:t>
      </w:r>
    </w:p>
    <w:p>
      <w:pPr>
        <w:pStyle w:val="BookText"/>
        <w:rPr/>
      </w:pPr>
      <w:r>
        <w:rPr>
          <w:rFonts w:ascii="IRNazanin" w:hAnsi="IRNazanin" w:eastAsia="IRNazanin"/>
          <w:color w:val="111111"/>
          <w:sz w:val="28"/>
          <w:sz w:val="28"/>
          <w:szCs w:val="28"/>
          <w:rtl w:val="true"/>
          <w:lang w:bidi="fa-IR"/>
        </w:rPr>
        <w:t xml:space="preserve">دیدار او مفتخر شده بودیم واین بار نیز به همان نیت وطبق همان برنامه آمدیم که با رحلت غمبار آن حضرت روبرو شدیم، اینک اگر این مرد به راستی امام وجانشین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همان دلیل آشکاری را که برادرش برای ما ارائه می فرمود، ارائه کند، در غیر این صورت ما ناگزیریم اموال را به صاحبانش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دروغ پردازند وبه برادرم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در مورد برادرم علم غیبت است که ویژه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فرستاده وپیام رسانند وپیام رسان جز ابلاغ آشکار پیام، مسئولیت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غرق در بهت وحیرت شد ودیگر پاسخ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از فرصت بهره جست واز حاکم عباسی تقاضا کردند، مأمورانی به همراه آنان گسیل دارد تا از آنجا خارج شوند وخلیفه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اینکه کاروانیان از شهر سامرا بیرون آمدند، بناگاه نوجوانی آراسته وبسیار خوش چهره که گویی از خدمتگذاران بیت رفیع امامت وولایت بود سررسید وسران کاروان را با نام ونشان صدا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سالارتان،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فراخوانده است، او را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سالار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گذار او هستم، بیایید تا شما را به دیدار او مفتخر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او رفتیم تا به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دیدیم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سالارمان، بر تختی نشسته، چنانکه گویی ماه پاره است وبر قامت زیبایش لباس سبز رنگی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درود گفتیم وآن گرامی پاسخ داد وآنگاه بدون اینکه ما چیزی بگوییم، شروع کرد از اموال ونامه ها وبسته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وهمه را وهر آنچه به همراه داشتیم، </w:t>
      </w:r>
      <w:bookmarkStart w:id="357" w:name="pg459_6063"/>
    </w:p>
    <w:p>
      <w:pPr>
        <w:pStyle w:val="BookText"/>
        <w:rPr/>
      </w:pPr>
      <w:bookmarkEnd w:id="357"/>
      <w:r>
        <w:rPr>
          <w:rFonts w:ascii="IRNazanin" w:hAnsi="IRNazanin" w:eastAsia="IRNazanin"/>
          <w:color w:val="111111"/>
          <w:sz w:val="28"/>
          <w:sz w:val="28"/>
          <w:szCs w:val="28"/>
          <w:rtl w:val="true"/>
          <w:lang w:bidi="fa-IR"/>
        </w:rPr>
        <w:t xml:space="preserve">همانگونه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فرمود، از همه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گفتیم وبی اختیار در برابر این موفقیت، پیشانی سجده در برابر خدای بر زمین نهادیم وبه حجت خدا، عرض اخلاص کردیم وامانتهای مردم را تقدیم حضورش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پذیرفت ودستور داد از آن پس حقوق مالی خویش را نه به سامرا، بلکه به بغداد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نماینده ای خواهد گزید وبوسیله او نامه های مردم را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به خداحافظی گرفتیم که آن حضرت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کفن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پاداش تو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کنایه از این بود که به زودی به سرای باقی خواهی شتافت، اما مورد آمرزش خواهی بود وشگفتا که در راه بازگشت، به گردنه همدان نرسیده بودیم که محمد بن جعفر قمی، دار فانی را وداع گفت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وپس از آن تاریخ نیز همانگونه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اموال به بغداد می رفت وبه نمایندگان آن حضرت تقدیم می شد وآنان نیز نامه ها ونشانه هایی از دوازدهمین امام نور را برای دوستداران وشیعیان او می آوردند</w:t>
      </w:r>
      <w:r>
        <w:rPr>
          <w:rFonts w:eastAsia="IRNazanin" w:cs="IRNazanin"/>
          <w:color w:val="111111"/>
          <w:sz w:val="28"/>
          <w:szCs w:val="28"/>
          <w:rtl w:val="true"/>
          <w:lang w:bidi="fa-IR"/>
        </w:rPr>
        <w:t>.</w:t>
      </w:r>
    </w:p>
    <w:p>
      <w:pPr>
        <w:pStyle w:val="Heading3"/>
        <w:numPr>
          <w:ilvl w:val="2"/>
          <w:numId w:val="1"/>
        </w:numPr>
        <w:rPr/>
      </w:pPr>
      <w:bookmarkStart w:id="358" w:name="__RefHeading___Toc4123568_211673320"/>
      <w:bookmarkStart w:id="359" w:name="_Toc122"/>
      <w:bookmarkEnd w:id="358"/>
      <w:r>
        <w:rPr>
          <w:rtl w:val="true"/>
        </w:rPr>
        <w:t>نکته جالب</w:t>
      </w:r>
      <w:bookmarkEnd w:id="359"/>
    </w:p>
    <w:p>
      <w:pPr>
        <w:pStyle w:val="BookText"/>
        <w:rPr/>
      </w:pPr>
      <w:r>
        <w:rPr>
          <w:rFonts w:ascii="IRNazanin" w:hAnsi="IRNazanin" w:eastAsia="IRNazanin"/>
          <w:color w:val="111111"/>
          <w:sz w:val="28"/>
          <w:sz w:val="28"/>
          <w:szCs w:val="28"/>
          <w:rtl w:val="true"/>
          <w:lang w:bidi="fa-IR"/>
        </w:rPr>
        <w:t>مرحوم صدوق در کتاب ارزشمند خود، پس از ترسیم این روایت می نویسد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نشانگر این واقعیت است که خلیفه غاصب عباسی هم از مقام شامخ امامت وولایت آگاه بود وهم از شخصیت وجایگاه رفیع آن، به همین جهت هم از کاروانیان دست برداشت وبه آنان فشار نیاورد تا اموال را به جعفر تسلیم نمایند، چرا که او بر این اندیشه پلید بود که مسأله امامت وجانشینی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بماند وبه دست فراموشی سپرده شود تا شاید مردم بسوی فرزند گرانمایه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نیابند واو را نشناسند</w:t>
      </w:r>
      <w:r>
        <w:rPr>
          <w:rFonts w:eastAsia="IRNazanin" w:cs="IRNazanin"/>
          <w:color w:val="111111"/>
          <w:sz w:val="28"/>
          <w:szCs w:val="28"/>
          <w:rtl w:val="true"/>
          <w:lang w:bidi="fa-IR"/>
        </w:rPr>
        <w:t xml:space="preserve">». </w:t>
      </w:r>
      <w:bookmarkStart w:id="360" w:name="pg459_6064"/>
    </w:p>
    <w:p>
      <w:pPr>
        <w:pStyle w:val="BookText"/>
        <w:rPr/>
      </w:pPr>
      <w:bookmarkEnd w:id="360"/>
      <w:r>
        <w:rPr>
          <w:rFonts w:ascii="IRNazanin" w:hAnsi="IRNazanin" w:eastAsia="IRNazanin"/>
          <w:color w:val="111111"/>
          <w:sz w:val="28"/>
          <w:sz w:val="28"/>
          <w:szCs w:val="28"/>
          <w:rtl w:val="true"/>
          <w:lang w:bidi="fa-IR"/>
        </w:rPr>
        <w:t>شاهد بر این تحلیل، از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رشوه بسوی خلیفه برد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من این است که مرا به جانشینی برادرم نصب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مقام معنوی والهی برادرت در دست ما نبود بلکه به دست خدا واز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همه قدرت وامکانات وفشار وسانسور کوشش کردیم تا موفقیت شامخ او را در هم کوبیم واو را از آن جایگاه معنوی رفیع، به زیر کشیم، اما خدا هر روز او را اوج بخشید، چرا که او جان از هواها، پاکیزه داشت وسراسر غرق در عبادت وبندگی ودانش وتقوا وپروا پیشگی ودیگر ارزشهایی بود که خدا به او ارزانی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نظر گاه شیعیان او، این موقعیت الهی ومعنوی را داری، نیازی به ما نداشته باشد واگر آنچه برادرت داشت، فاقد آنی، از ما کاری ساخته نیست بیهوده خود را معطل نساز</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4123570_211673320"/>
      <w:bookmarkStart w:id="362" w:name="_Toc123"/>
      <w:bookmarkEnd w:id="361"/>
      <w:r>
        <w:rPr>
          <w:rtl w:val="true"/>
        </w:rPr>
        <w:t>نکاتی از روایت</w:t>
      </w:r>
      <w:bookmarkEnd w:id="362"/>
    </w:p>
    <w:p>
      <w:pPr>
        <w:pStyle w:val="BookText"/>
        <w:rPr/>
      </w:pPr>
      <w:r>
        <w:rPr>
          <w:rFonts w:ascii="IRNazanin" w:hAnsi="IRNazanin" w:eastAsia="IRNazanin"/>
          <w:color w:val="111111"/>
          <w:sz w:val="28"/>
          <w:sz w:val="28"/>
          <w:szCs w:val="28"/>
          <w:rtl w:val="true"/>
          <w:lang w:bidi="fa-IR"/>
        </w:rPr>
        <w:t>از این روایت طولانی که شبیه روایت نخستین است، نکاتی دریافت می گردد که شایسته است بدانها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نابجای گروهی بر این مطلب بود که جعفر را به عنوان جانشین حضرت عسکری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اسلامی جا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گروه بداندیش، این عنصر آلوده را کاندید امامت کردند با اینکه او به ضد ارزشها آلوده بود وشرایط وویژگیهای این مقام والا را بکلی فاقد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موانع موجود بود بی آنکه در او تناسبی برای احراز این موقعیت مقدس وشامخ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چه اصراری داشتند با اینکه شکست شرم آور او را در همه مراحل دیده وعقب نشینی او را در برابر تجلی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واز دست </w:t>
      </w:r>
    </w:p>
    <w:p>
      <w:pPr>
        <w:pStyle w:val="BookText"/>
        <w:rPr/>
      </w:pPr>
      <w:r>
        <w:rPr>
          <w:rFonts w:ascii="IRNazanin" w:hAnsi="IRNazanin" w:eastAsia="IRNazanin"/>
          <w:color w:val="111111"/>
          <w:sz w:val="28"/>
          <w:sz w:val="28"/>
          <w:szCs w:val="28"/>
          <w:rtl w:val="true"/>
          <w:lang w:bidi="fa-IR"/>
        </w:rPr>
        <w:t>دادن روحیه او را در برابر کاروان وکاروانیان، همه را، خود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چه نقشه ای در کار بود که او را به عنوان امام جا بزنند؟ انگیزه ی این گروه در پافشاری بر امامت این عنصر رسوا وبدنام ووامانده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دیگر این کاست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سخن کاروانیان را پیرامون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دادن او از اموال ونامه ها پیش از دریافت وگشودن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دروغ شمرد وبه شیعیان نسبت دروغگویی داد، چرا که در برابر درایت وهوشمندی ومنطق آنان وامانده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فاقد ویژگیهای امام راستین وجاهل بر آهنها بود، چرا آن ویژگیها را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کرد؟</w:t>
      </w:r>
    </w:p>
    <w:p>
      <w:pPr>
        <w:pStyle w:val="BookText"/>
        <w:rPr/>
      </w:pPr>
      <w:r>
        <w:rPr>
          <w:rFonts w:ascii="IRNazanin" w:hAnsi="IRNazanin" w:eastAsia="IRNazanin"/>
          <w:color w:val="111111"/>
          <w:sz w:val="28"/>
          <w:sz w:val="28"/>
          <w:szCs w:val="28"/>
          <w:rtl w:val="true"/>
          <w:lang w:bidi="fa-IR"/>
        </w:rPr>
        <w:t xml:space="preserve">وآنگونه رسوا وشرم آور دوستداران آگاه وبا ایمان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بهتر نبود به ناآگاهی خویش در قلمرو دانش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وویژگیهای آنان اعتراف نماید وبه جای حق ستیزی، نادانی خویش را در این موضوعات ومسایل، مردانه وآشکارا اعلان کند تا مجبور نگردد برای رسیدن به آرزوهای شیطانی وهواهای نفسانی، حقیقیت مسلم عقیدتی ودینی را انکار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هرگز شایستگی دخالت در بیت المال را نداشت واین را خود می دانست با این وصف به کاروانیان دستور می داد که اموال مردم را به او تسلیم نمایند واین نشانگر بی پروایی او از حرام خوارگی وعدم اجتناب او از محرمات خداست وچه بسا اگر هم آن اموال را می گرفت، همه را در راه می خوارگی وبی بندوباری خویش مصرف می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جعفر از سردمدار خودکامه وبیداد پیشه عباسی بر ضد شیعیان است که او نیز پاسخ مثبت می دهد واین نیز از عجایب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بیدادگر عباسی به کاروانیان دستور می دهد که اموال خویش را به جعفر تحویل دهند، آیا انگیزه این فرمان ظالمانه، محبت به جعفر است یا اعتراف به </w:t>
      </w:r>
    </w:p>
    <w:p>
      <w:pPr>
        <w:pStyle w:val="BookText"/>
        <w:rPr/>
      </w:pPr>
      <w:r>
        <w:rPr>
          <w:rFonts w:ascii="IRNazanin" w:hAnsi="IRNazanin" w:eastAsia="IRNazanin"/>
          <w:color w:val="111111"/>
          <w:sz w:val="28"/>
          <w:sz w:val="28"/>
          <w:szCs w:val="28"/>
          <w:rtl w:val="true"/>
          <w:lang w:bidi="fa-IR"/>
        </w:rPr>
        <w:t>امامت دروغین او به منظور بدنام وزشت جلوه دادن چهره زیبا وملکوتی امامان راستین وآلوده ساختن قداست وطهارت مقام شامخ امامت ودرهم کوبیدن ویژگیهای معنوی والهی آن، دگرگون ساختن این مقام والا وممتاز در جامعه تشیع است؟ کدامیک؟</w:t>
      </w:r>
    </w:p>
    <w:p>
      <w:pPr>
        <w:pStyle w:val="BookText"/>
        <w:rPr/>
      </w:pPr>
      <w:r>
        <w:rPr>
          <w:rFonts w:ascii="IRNazanin" w:hAnsi="IRNazanin" w:eastAsia="IRNazanin"/>
          <w:color w:val="111111"/>
          <w:sz w:val="28"/>
          <w:sz w:val="28"/>
          <w:szCs w:val="28"/>
          <w:rtl w:val="true"/>
          <w:lang w:bidi="fa-IR"/>
        </w:rPr>
        <w:t xml:space="preserve">کاش، رسوایی به همین جا پایان می پذیرفت وجعفر به همین اندازه از فجایع، بسنده می کرد، اما او به این حد قناعت نکرد بلکه بسوی رژیم عباسی رفت تا با آنان مذاکره کند وپیشنهاد کرد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رژیم رشوه دهد تا آنان متقابلا به امامت دروغین او اعتراف نمایند وراستی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نگونبختی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وامانده نادان، چگونه برای تثبیت مقام وتحکیم موقعیت خویش، به هر وسیله شکست خورده وپوسیده ای چنگ می اندازد؟</w:t>
      </w:r>
    </w:p>
    <w:p>
      <w:pPr>
        <w:pStyle w:val="BookText"/>
        <w:rPr/>
      </w:pPr>
      <w:r>
        <w:rPr>
          <w:rFonts w:ascii="IRNazanin" w:hAnsi="IRNazanin" w:eastAsia="IRNazanin"/>
          <w:color w:val="111111"/>
          <w:sz w:val="28"/>
          <w:sz w:val="28"/>
          <w:szCs w:val="28"/>
          <w:rtl w:val="true"/>
          <w:lang w:bidi="fa-IR"/>
        </w:rPr>
        <w:t>وچگونه گمراهان وگمراهگران را به یاری وپشتیبانی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در هم کوبیدن حق، از باطل مدد می طلبد وچگونه هدف شیطانی ودوزخی او هر وسیله ای را برایش مباح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عملکرد زشت وشگردهای گمراهانه جعفر، تعجب نمی کنم، چرا که در روزگار خویش، نظیر او را بسیار دیده ام که چگونه بخاطر فقدان پایگاه مردمی وخوشنامی وبلند آوازگی ورانده شدن از جامعه دین باوران ودینداران، دست بیعت به سردمداران تجاوزکار می دهند تا آنان نیز در برابر، به اندک امتیازات مادی وبرخورداریهای ناچیز آنان اعتراف نمایند وموقعیت کاذب آنان را به ظاهر ارج گذارند وآنان را به بازی گیرند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وآخرین نکته در این مورد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بیدادگر عباسی درمی یابد که همکاری او با جعفر، نه چاره ساز است ونه کمترین ره آورد را برای رژیم به بار می آورد، چرا که اصل اساسی امامت از دیدگاه شیعه، به گونه ای جامع الاطراف وتمام عیار وکامل وروشن وبه هم پیوسته است که نمی توان با آن بازی کرد وآن را از محتوای غنی ومترقی یا روند عادلانه والهی آن، منحرف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هم، صلاح دید که از اندیشه نخست خویش که همکاری با جعفر برای درهم کوبیدن امامت وجامعه تشیع بود دست بردارد وحق را به کاروانیان بدهد وبگوید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فرستاده وپیام رسانند وپیام رسان جز رسانیدن پیام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 سان با این سخن سردمدار عباسی، درهای امید کاذب به روی جعفر بسته شد وکاخ پوشالی امید وآروزهای شیطانی اش از همان</w:t>
      </w:r>
    </w:p>
    <w:p>
      <w:pPr>
        <w:pStyle w:val="BookText"/>
        <w:rPr/>
      </w:pPr>
      <w:r>
        <w:rPr>
          <w:rFonts w:ascii="IRNazanin" w:hAnsi="IRNazanin" w:eastAsia="IRNazanin"/>
          <w:color w:val="111111"/>
          <w:sz w:val="28"/>
          <w:sz w:val="28"/>
          <w:szCs w:val="28"/>
          <w:rtl w:val="true"/>
          <w:lang w:bidi="fa-IR"/>
        </w:rPr>
        <w:t>لحظه،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از شرارت جعفر ودوستان وهمپالکی هایش می ترسند واز خلیفه ی عباسی می خواهند که امنیت آنان را برای خروج از سامرا تضمین کند واو نیز می پذیرد ومأمورانی گسیل می دارد تا آنان به سلامت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حیرت وسرگردانی وصف ناپذیری که در مورد امام راستین پس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سایه افکنده بود،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بودند که اینک چه کنند وچگونه پیش از شناخت امام واقعی وجانشین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وشهر خویش، قم، بازگردند؟</w:t>
      </w:r>
    </w:p>
    <w:p>
      <w:pPr>
        <w:pStyle w:val="BookText"/>
        <w:rPr/>
      </w:pPr>
      <w:r>
        <w:rPr>
          <w:rFonts w:ascii="IRNazanin" w:hAnsi="IRNazanin" w:eastAsia="IRNazanin"/>
          <w:color w:val="111111"/>
          <w:sz w:val="28"/>
          <w:sz w:val="28"/>
          <w:szCs w:val="28"/>
          <w:rtl w:val="true"/>
          <w:lang w:bidi="fa-IR"/>
        </w:rPr>
        <w:t>اینجا بود که لطف الهی شامل حال کاروانیان شد وآنان را از سرگردانی نجات بخشید واز آن ورطه هولناک، رهایی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سررسید وآنان را با نام ونشان صدا زد وهمه را به قرارگاه نور وبه دیدار دوازدهمین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پیچیده آنان گشوده شد وپرده های سیاهی کنار رفت وحیرت وسرگردانی رخت بربست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همه، باز هم جعفر ادعا کرد که تنها وارث برادرش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وبدینوسیله به مبارزه با وجود گرانمایه فرزند او،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پسر داشتن برادر گردید وهمه اموال وهستی وامکانات مادی را برد وخورد وپیشگویی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دوازدهم که به مردی از یمن فرموده بود تحقق یافت</w:t>
      </w:r>
      <w:r>
        <w:rPr>
          <w:rFonts w:eastAsia="IRNazanin" w:cs="IRNazanin"/>
          <w:color w:val="111111"/>
          <w:sz w:val="28"/>
          <w:szCs w:val="28"/>
          <w:rtl w:val="true"/>
          <w:lang w:bidi="fa-IR"/>
        </w:rPr>
        <w:t xml:space="preserve">. </w:t>
      </w:r>
      <w:bookmarkStart w:id="363" w:name="pg459_6068"/>
    </w:p>
    <w:p>
      <w:pPr>
        <w:pStyle w:val="BookText"/>
        <w:rPr/>
      </w:pPr>
      <w:bookmarkEnd w:id="363"/>
      <w:r>
        <w:rPr>
          <w:rFonts w:ascii="IRNazanin" w:hAnsi="IRNazanin" w:eastAsia="IRNazanin"/>
          <w:color w:val="111111"/>
          <w:sz w:val="28"/>
          <w:sz w:val="28"/>
          <w:szCs w:val="28"/>
          <w:rtl w:val="true"/>
          <w:lang w:bidi="fa-IR"/>
        </w:rPr>
        <w:t>آن سخن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الأمه هو التاسع من ولدی وهو صاحب الغیبه وهو الذی یقسم میراثه وهو حی</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فرزند معصوم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 طولانی دارد ووجود گرانمایه اش زنده وموجود، میراث او را فریب کاران تقسیم می کند ومی خورند</w:t>
      </w:r>
      <w:r>
        <w:rPr>
          <w:rFonts w:eastAsia="IRNazanin" w:cs="IRNazanin"/>
          <w:color w:val="111111"/>
          <w:sz w:val="28"/>
          <w:szCs w:val="28"/>
          <w:rtl w:val="true"/>
          <w:lang w:bidi="fa-IR"/>
        </w:rPr>
        <w:t>.</w:t>
      </w:r>
    </w:p>
    <w:p>
      <w:pPr>
        <w:pStyle w:val="Heading3"/>
        <w:numPr>
          <w:ilvl w:val="2"/>
          <w:numId w:val="1"/>
        </w:numPr>
        <w:rPr/>
      </w:pPr>
      <w:bookmarkStart w:id="364" w:name="__RefHeading___Toc4123572_211673320"/>
      <w:bookmarkStart w:id="365" w:name="_Toc124"/>
      <w:bookmarkEnd w:id="364"/>
      <w:r>
        <w:rPr>
          <w:rtl w:val="true"/>
        </w:rPr>
        <w:t>سرانجام جعفر</w:t>
      </w:r>
      <w:bookmarkEnd w:id="365"/>
    </w:p>
    <w:p>
      <w:pPr>
        <w:pStyle w:val="BookText"/>
        <w:rPr/>
      </w:pPr>
      <w:r>
        <w:rPr>
          <w:rFonts w:ascii="IRNazanin" w:hAnsi="IRNazanin" w:eastAsia="IRNazanin"/>
          <w:color w:val="111111"/>
          <w:sz w:val="28"/>
          <w:sz w:val="28"/>
          <w:szCs w:val="28"/>
          <w:rtl w:val="true"/>
          <w:lang w:bidi="fa-IR"/>
        </w:rPr>
        <w:t>مورخان ومحدثان در مورد فرجام جعفر، دیدگاه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سرانجام توبه کرد واز گمراهی خویش بازگشت ودر صراط مستقیم قرار گرفت وانحراف وگناه خویش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دلیل آنان نیز توقیع مبارکی است که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 گرامی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سبیل عمی جعفر وولده، فسبیل اخوه یوسف</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عمویم جعفر وفرزندانش، هم چون راه برادران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جعفر را به عملکرد ظالمانه برادران یوسف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 سؤال باقی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این جمله آن حضرت، توبه جعفر وپذیرفته شدن توبه او از سوی خدا دریافت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پس از روشن شدن عملکرد ظالمانه خویش صمیمانه گفتند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لنا ذنوبنا انا کنا خاطئین، قال سوف أستغفر لکم ربی انه هو الغفور الرحیم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ما،طلب آمرزش کن که ما گناهکار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خواهم خواست که او آمرزنده وبخشایشگر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توقیع مبارک، تنها عملکرد ظالمانه جعفر دریافت می گردد که به عملکرد برادران یوسف تشبیه شده وتوبه جفر دریافت نمی گردد وروح وجان سخن برای ما مشخص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459_6071"/>
      <w:bookmarkStart w:id="367" w:name="pg459_6071"/>
      <w:bookmarkEnd w:id="367"/>
    </w:p>
    <w:p>
      <w:pPr>
        <w:pStyle w:val="Heading2"/>
        <w:numPr>
          <w:ilvl w:val="1"/>
          <w:numId w:val="1"/>
        </w:numPr>
        <w:rPr/>
      </w:pPr>
      <w:bookmarkStart w:id="368" w:name="pg459_6071"/>
      <w:bookmarkStart w:id="369" w:name="__RefHeading___Toc4123574_211673320"/>
      <w:bookmarkStart w:id="370" w:name="_Toc125"/>
      <w:bookmarkEnd w:id="368"/>
      <w:bookmarkEnd w:id="369"/>
      <w:r>
        <w:rPr>
          <w:rtl w:val="true"/>
        </w:rPr>
        <w:t xml:space="preserve">بخش </w:t>
      </w:r>
      <w:r>
        <w:rPr/>
        <w:t>9</w:t>
      </w:r>
      <w:r>
        <w:rPr>
          <w:rtl w:val="true"/>
        </w:rPr>
        <w:t xml:space="preserve">: </w:t>
      </w:r>
      <w:r>
        <w:rPr>
          <w:rtl w:val="true"/>
        </w:rPr>
        <w:t>نمایندگی خاص</w:t>
      </w:r>
      <w:bookmarkEnd w:id="370"/>
    </w:p>
    <w:p>
      <w:pPr>
        <w:pStyle w:val="Heading3"/>
        <w:numPr>
          <w:ilvl w:val="2"/>
          <w:numId w:val="1"/>
        </w:numPr>
        <w:rPr/>
      </w:pPr>
      <w:bookmarkStart w:id="371" w:name="__RefHeading___Toc4123576_211673320"/>
      <w:bookmarkStart w:id="372" w:name="_Toc126"/>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نخستین سفیر</w:t>
      </w:r>
    </w:p>
    <w:p>
      <w:pPr>
        <w:pStyle w:val="BookText"/>
        <w:rPr/>
      </w:pPr>
      <w:r>
        <w:rPr>
          <w:rFonts w:ascii="IRNazanin" w:hAnsi="IRNazanin" w:eastAsia="IRNazanin"/>
          <w:color w:val="111111"/>
          <w:sz w:val="28"/>
          <w:sz w:val="28"/>
          <w:szCs w:val="28"/>
          <w:rtl w:val="true"/>
          <w:lang w:bidi="fa-IR"/>
        </w:rPr>
        <w:t>دومین سفیر خاص</w:t>
      </w:r>
    </w:p>
    <w:p>
      <w:pPr>
        <w:pStyle w:val="BookText"/>
        <w:rPr/>
      </w:pPr>
      <w:r>
        <w:rPr>
          <w:rFonts w:ascii="IRNazanin" w:hAnsi="IRNazanin" w:eastAsia="IRNazanin"/>
          <w:color w:val="111111"/>
          <w:sz w:val="28"/>
          <w:sz w:val="28"/>
          <w:szCs w:val="28"/>
          <w:rtl w:val="true"/>
          <w:lang w:bidi="fa-IR"/>
        </w:rPr>
        <w:t>سومین سفیر آن حضرت</w:t>
      </w:r>
    </w:p>
    <w:p>
      <w:pPr>
        <w:pStyle w:val="BookText"/>
        <w:rPr/>
      </w:pPr>
      <w:r>
        <w:rPr>
          <w:rFonts w:ascii="IRNazanin" w:hAnsi="IRNazanin" w:eastAsia="IRNazanin"/>
          <w:color w:val="111111"/>
          <w:sz w:val="28"/>
          <w:sz w:val="28"/>
          <w:szCs w:val="28"/>
          <w:rtl w:val="true"/>
          <w:lang w:bidi="fa-IR"/>
        </w:rPr>
        <w:t>چهارمین نایب خاص</w:t>
      </w:r>
    </w:p>
    <w:p>
      <w:pPr>
        <w:pStyle w:val="BookText"/>
        <w:rPr/>
      </w:pPr>
      <w:r>
        <w:rPr>
          <w:rFonts w:ascii="IRNazanin" w:hAnsi="IRNazanin" w:eastAsia="IRNazanin"/>
          <w:color w:val="111111"/>
          <w:sz w:val="28"/>
          <w:sz w:val="28"/>
          <w:szCs w:val="28"/>
          <w:rtl w:val="true"/>
          <w:lang w:bidi="fa-IR"/>
        </w:rPr>
        <w:t>رحلت جناب سمری</w:t>
      </w:r>
    </w:p>
    <w:p>
      <w:pPr>
        <w:pStyle w:val="BookText"/>
        <w:rPr/>
      </w:pPr>
      <w:r>
        <w:rPr>
          <w:rFonts w:ascii="IRNazanin" w:hAnsi="IRNazanin" w:eastAsia="IRNazanin"/>
          <w:color w:val="111111"/>
          <w:sz w:val="28"/>
          <w:sz w:val="28"/>
          <w:szCs w:val="28"/>
          <w:rtl w:val="true"/>
          <w:lang w:bidi="fa-IR"/>
        </w:rPr>
        <w:t>نمایندگان حضرت مهدی</w:t>
      </w:r>
    </w:p>
    <w:p>
      <w:pPr>
        <w:pStyle w:val="BookText"/>
        <w:rPr/>
      </w:pPr>
      <w:r>
        <w:rPr>
          <w:rFonts w:ascii="IRNazanin" w:hAnsi="IRNazanin" w:eastAsia="IRNazanin"/>
          <w:color w:val="111111"/>
          <w:sz w:val="28"/>
          <w:sz w:val="28"/>
          <w:szCs w:val="28"/>
          <w:rtl w:val="true"/>
          <w:lang w:bidi="fa-IR"/>
        </w:rPr>
        <w:t>مدعیان دروغین سفارت ونمایندگی</w:t>
      </w:r>
    </w:p>
    <w:p>
      <w:pPr>
        <w:pStyle w:val="BookText"/>
        <w:rPr/>
      </w:pPr>
      <w:r>
        <w:rPr>
          <w:rFonts w:ascii="IRNazanin" w:hAnsi="IRNazanin" w:eastAsia="IRNazanin"/>
          <w:color w:val="111111"/>
          <w:sz w:val="28"/>
          <w:sz w:val="28"/>
          <w:szCs w:val="28"/>
          <w:rtl w:val="true"/>
          <w:lang w:bidi="fa-IR"/>
        </w:rPr>
        <w:t>انگیزه ها واسباب انحراف</w:t>
      </w:r>
    </w:p>
    <w:p>
      <w:pPr>
        <w:pStyle w:val="BookText"/>
        <w:rPr/>
      </w:pPr>
      <w:r>
        <w:rPr>
          <w:rFonts w:ascii="IRNazanin" w:hAnsi="IRNazanin" w:eastAsia="IRNazanin"/>
          <w:color w:val="111111"/>
          <w:sz w:val="28"/>
          <w:sz w:val="28"/>
          <w:szCs w:val="28"/>
          <w:rtl w:val="true"/>
          <w:lang w:bidi="fa-IR"/>
        </w:rPr>
        <w:t>رفع فتنه مدعیان دروغین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شریعی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نصیر نمیری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هلال عبرتایی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بلال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منصور حلاج</w:t>
      </w:r>
    </w:p>
    <w:p>
      <w:pPr>
        <w:pStyle w:val="BookText"/>
        <w:rPr/>
      </w:pPr>
      <w:r>
        <w:rPr>
          <w:rFonts w:ascii="IRNazanin" w:hAnsi="IRNazanin" w:eastAsia="IRNazanin"/>
          <w:color w:val="111111"/>
          <w:sz w:val="28"/>
          <w:sz w:val="28"/>
          <w:szCs w:val="28"/>
          <w:rtl w:val="true"/>
          <w:lang w:bidi="fa-IR"/>
        </w:rPr>
        <w:t>زادگاه او</w:t>
      </w:r>
    </w:p>
    <w:p>
      <w:pPr>
        <w:pStyle w:val="BookText"/>
        <w:rPr/>
      </w:pPr>
      <w:r>
        <w:rPr>
          <w:rFonts w:ascii="IRNazanin" w:hAnsi="IRNazanin" w:eastAsia="IRNazanin"/>
          <w:color w:val="111111"/>
          <w:sz w:val="28"/>
          <w:sz w:val="28"/>
          <w:szCs w:val="28"/>
          <w:rtl w:val="true"/>
          <w:lang w:bidi="fa-IR"/>
        </w:rPr>
        <w:t>دجالگری وتردستی او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شلمغانی</w:t>
      </w:r>
    </w:p>
    <w:p>
      <w:pPr>
        <w:pStyle w:val="BookText"/>
        <w:rPr/>
      </w:pPr>
      <w:r>
        <w:rPr>
          <w:rFonts w:ascii="IRNazanin" w:hAnsi="IRNazanin" w:eastAsia="IRNazanin"/>
          <w:color w:val="111111"/>
          <w:sz w:val="28"/>
          <w:sz w:val="28"/>
          <w:szCs w:val="28"/>
          <w:rtl w:val="true"/>
          <w:lang w:bidi="fa-IR"/>
        </w:rPr>
        <w:t>انحرافات شلمغانی</w:t>
      </w:r>
    </w:p>
    <w:p>
      <w:pPr>
        <w:pStyle w:val="BookText"/>
        <w:rPr/>
      </w:pPr>
      <w:r>
        <w:rPr>
          <w:rFonts w:ascii="IRNazanin" w:hAnsi="IRNazanin" w:eastAsia="IRNazanin"/>
          <w:color w:val="111111"/>
          <w:sz w:val="28"/>
          <w:sz w:val="28"/>
          <w:szCs w:val="28"/>
          <w:rtl w:val="true"/>
          <w:lang w:bidi="fa-IR"/>
        </w:rPr>
        <w:t>هم خطی شلمغانی وحلاج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ابودلف کاتب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بغدادی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نمایندگی خاص</w:t>
      </w:r>
    </w:p>
    <w:p>
      <w:pPr>
        <w:pStyle w:val="BookText"/>
        <w:rPr/>
      </w:pPr>
      <w:r>
        <w:rPr>
          <w:rFonts w:ascii="IRNazanin" w:hAnsi="IRNazanin" w:eastAsia="IRNazanin"/>
          <w:color w:val="111111"/>
          <w:sz w:val="28"/>
          <w:sz w:val="28"/>
          <w:szCs w:val="28"/>
          <w:rtl w:val="true"/>
          <w:lang w:bidi="fa-IR"/>
        </w:rPr>
        <w:t>نمایندگی وسفارت آن حضرت، از پستها ومسئولیتهای بسیار خطیر وپر اهمیت شناخته شده است واین مقام والا، تنها برازنده کسی است که کران تا کران وجودش از ویژگیها وارزشها، آراسته باشد، از ویژگیهایی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خلل ناپذیر، امانتداری به مفهوم واقعی آن، تقواپیشگی وپرهیزکاری، رازداری وپوشیده داشتن اموری که باید نهان بماند، دخالت ندادن رأی ونظر شخصی خویش در امور خاص به آن حضرت، اجرای دستورات وتعلیمات رسیده از جانب مقام والای امامت وولایت راستین ودیگر ارزشها وویژگیها وشرایط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نیابت خاص آن حضرت از نیابت عام که مجتهد جامع الشرایط از آن برخوردار است، مسئولیتی بس برتر وخطیر است، گر چه در دومی نیز اجتهاد به مفهوم حقیقی کلمه، همراه ویژگیهایی چون عدالت در میدان عمل، مخالفت واقعی با هوای نفس، التزام وتمسک خالصانه به معیارها وموازین شرعی در ابعاد گوناگون حیات، پرواپیشگی ودرست اندیشی وژرف نگری وشناخت عمیق ودیگر شرایط، در درجه بسیار والا وگسترده ای، ضروری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در نظر نداریم وارد این بحث شویم وهدف در اینجا تنها سخن از چهار سفیر ویژه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وبیوگرافی فشرده ای از آن شایستگان وفرزانگان است</w:t>
      </w:r>
      <w:r>
        <w:rPr>
          <w:rFonts w:eastAsia="IRNazanin" w:cs="IRNazanin"/>
          <w:color w:val="111111"/>
          <w:sz w:val="28"/>
          <w:szCs w:val="28"/>
          <w:rtl w:val="true"/>
          <w:lang w:bidi="fa-IR"/>
        </w:rPr>
        <w:t xml:space="preserve">. </w:t>
      </w:r>
      <w:bookmarkStart w:id="373" w:name="pg459_6074"/>
    </w:p>
    <w:p>
      <w:pPr>
        <w:pStyle w:val="Heading3"/>
        <w:numPr>
          <w:ilvl w:val="2"/>
          <w:numId w:val="1"/>
        </w:numPr>
        <w:rPr/>
      </w:pPr>
      <w:bookmarkStart w:id="374" w:name="__RefHeading___Toc4123578_211673320"/>
      <w:bookmarkStart w:id="375" w:name="_Toc127"/>
      <w:bookmarkEnd w:id="373"/>
      <w:bookmarkEnd w:id="374"/>
      <w:r>
        <w:rPr>
          <w:rtl w:val="true"/>
        </w:rPr>
        <w:t>نخستین سفیر</w:t>
      </w:r>
      <w:bookmarkEnd w:id="375"/>
    </w:p>
    <w:p>
      <w:pPr>
        <w:pStyle w:val="BookText"/>
        <w:rPr/>
      </w:pPr>
      <w:r>
        <w:rPr>
          <w:rFonts w:ascii="IRNazanin" w:hAnsi="IRNazanin" w:eastAsia="IRNazanin"/>
          <w:color w:val="111111"/>
          <w:sz w:val="28"/>
          <w:sz w:val="28"/>
          <w:szCs w:val="28"/>
          <w:rtl w:val="true"/>
          <w:lang w:bidi="fa-IR"/>
        </w:rPr>
        <w:t xml:space="preserve">نام بلندآوازه نخستین سفیر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ولقبهای پرافتخارش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سه لقب از پنج لقب، روشن است که انتساب به بنی اسد ومنطقه نظامی سامرا وخانوادگی است، اما دو لقب دیگر بدان جهت به او داده شد که در آن جو وحشت وترور حاکمیت استبداد عباسی، به منظور تقیه وپوشش دادن به سفارت خویش از جانب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روغن می نمود وآن مسئولیت خطیر را در این پوشش به انجام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سوی او می رفتند واموال، حقوق، نامه ها وپرسشهای خویش از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تحویل می دادند وآن مرد با درایت وپرشهامت واخلاص، آنها را به گونه ای خاص، گاه با قرار دادن در ظرفها وپوستهای مخصوص حمل آب وروغن، به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 تا دشمن وجاسوسان پی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افتخار خدمت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پرونده زندگی شایسته خویش داشت واز یازده سالگی به این افتخار نائل آمد واین نشانگر اوج هوشمندی، خردمندی، رشد فکری این نوجوان ودیگر ویژگیهای او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امانتداری، درستی وشایستگی او است وراستی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کس را خواست به لطف خویش مفتخر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فرزانگان است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رابطه برقرار کنم واز چه کسی تعالیم وپیامهای شما را بگیرم وگفتار چه کسی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ثقتی، فما أدی الیک عنی فعنی یؤدی وما قال لک عنی فعنی یقول، فاسمع له </w:t>
      </w:r>
    </w:p>
    <w:p>
      <w:pPr>
        <w:pStyle w:val="BookText"/>
        <w:rPr/>
      </w:pPr>
      <w:r>
        <w:rPr>
          <w:rFonts w:ascii="IRNazanin" w:hAnsi="IRNazanin" w:eastAsia="IRNazanin"/>
          <w:color w:val="111111"/>
          <w:sz w:val="28"/>
          <w:sz w:val="28"/>
          <w:szCs w:val="28"/>
          <w:rtl w:val="true"/>
          <w:lang w:bidi="fa-IR"/>
        </w:rPr>
        <w:t>وأطع، فانه الثقه المأمون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من است، هر آنچه از من بسوی شما آورد از ما آورده است وآنچه از من گفت براستی از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 واطاعت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امین ومورد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فرزانه روزگار، پس از شهادت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افتخار دیگری مفتخر گردید ونمایندگی وکالت خاص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روزی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ثقتان، فما أدیا الیک عنی فعنی یؤدیان ومنا قالا لک فعنی یقولان، فاسمع لهما وأطعهما، فانهما الثقتان المأمونان</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وپسرش هر دو ثقه ومورد اعتمادند، هر آنچه از سوی من برای تو آوردند تردید مکن که از سوی ماست وهر چه می گویند از جانب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آن دو را بشنو وپیروی آنان نما وبدان که هر دو امین ومورد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طولانی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فرازی از آن نامه در مورد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تخرجن من البلده حتی تلقی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برضای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 علیه وتعرفه ویعرفک، فانه الطاهر الأمین، العفیف، القریت منا والینا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شهر حرکت نکن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کنی وبر او سلام نمایی، هم تو او را بشناسی وهم او شما را، چرا که او شخصیتی پاک وامین وعفیف وبه ما خاندان وحی ورسالت، بسیار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نفر در سامرا 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شدیم ودر همان هنگام گروهی از دوستداران وشیعیان آن حضرت در خدمتش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بیت رفیع امامت وارد اطاق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 خانه هستند که گرد وغبار سفر بر چهره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دسته ای از شیعیان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عثمان بن سعید عمری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یاعثمان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الوکیل والثقه المأمون علی مال الله واقبض من هؤلاء النفر الیمنیین ما حملوه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وکیل من هستی ومردی امین ومورد اعتماد بر اموال خدا، برو از این گروه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واموالی آورده اند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عثمان بن سعید از بهترین شیعیان شماست، تقاضا می کنیم دیدگاه خود را در مورد موقعیت او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وکیل ونماینده ومورد اعتماد شما در دریافت اموال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واشهدوا علی أن عثمان بن سعید العمری وکیلی وأن ابنه محمدا وکیل ابنی مهدیکم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عثمان بن سعید عمری، وکیل ونماینده من است وپسرش محمد بن عثمان، وکیل پسرم مهدی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از گروهی از شیعیان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بطور گروهی 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شدیم تا از حجت خدا پس از آن جناب بپرسیم، در حالی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موضوعی بزرگ می خواهم بپرسیم که شما بدان از من آگاه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برای چه اینجا گرد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اید از امام راستین پس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به دستور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همانند پاره ماه وارد شد که شبیه ترین مردم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امامکم من بعدی وخلیفتی علیکم اطیعوه ولا تتفرقوا من بعدی فتهلکوا فی أدیانکم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وانکم لا ترونه بعد یومکم هذا حتی یتم له عمر، فاقبلوا من عثمان ما یقوله وانتهوا الی أمره واقبلوا قوله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مردم پس از من وجانشین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وپس از من پراکنده مشوید که در دینتان به هلاکت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بهوش باشید که از امروز به بعد، دیگر تا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او را نخواهید دید، از این رو آنچه عثمان بن سعید، از او برای شما خبر آورد، بپذیرید واز هشدار او باز ایستید وگفتارش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بحث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فرزندش، به عثمان بن سعید عمری دستور داد که هزاران رطل گوشت ونان بخرد ومیان تهیدستان تقسیم نماید وتعدادی گوسفند به سلامتی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عثمان بن سعید در بغداد می زیست وبه شهر تاریخی سامرا به منظور دیدار دو امام گرانمایه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w:t>
      </w:r>
    </w:p>
    <w:p>
      <w:pPr>
        <w:pStyle w:val="BookText"/>
        <w:rPr/>
      </w:pPr>
      <w:r>
        <w:rPr>
          <w:rFonts w:ascii="IRNazanin" w:hAnsi="IRNazanin" w:eastAsia="IRNazanin"/>
          <w:color w:val="111111"/>
          <w:sz w:val="28"/>
          <w:sz w:val="28"/>
          <w:szCs w:val="28"/>
          <w:rtl w:val="true"/>
          <w:lang w:bidi="fa-IR"/>
        </w:rPr>
        <w:t xml:space="preserve">روایات دریافت می گردد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غسل وکفن ودفن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اما مباشر غسل،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امام معصوم را جز امام ومعصوم دیگر غسل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استوار ماست، گر چه تاریخ در مورد غسل دادن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پاک پدرش، از بیان حقیقت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امام یازدهم،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عمری را در وکالت ابقا وبه سفارت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او نخستین سفیر ونایب محبوب دلها، رابط میان او وشیعیان ودوستانش در رسانیدن نامه ها ومسایل وحل مشکلات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وشماره دیدارها وافتخار تشرف او به پیشگاه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وچگونگی دیدارها واندازه ملاقاتهای او را که روزانه، هفتگی، ماهانه ویا براساس شرایط ونیاز، صورت می گرفته است، اینها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می داند که جناب عمری در روزگاری که میلیونها شیعه از افتخار دیدار یار وتوفیق زیارت آن گرامی محروم بودند، چقدر به زیارت او مفتخر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ومصلحت، او را ملتزم می ساخت که این راز را برای مردم آشکار نسازد تا با صاحبش بماند ودفن گردد، یا خبر برخی از دیدارها، پس از رحلت او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عبدالله بن جعفر با جناب عمری، پس از رحلت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وضمن سوگند دادن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حرمت حق وبه حرمت دو امام گرانمایه، حضرت هادی وعسکری که تو را مورد اعتماد خویش می شناختند، سوگندت می دهم که بگویی، آیا فرزند حضرت عسکری، صاحب الزمان را دیده ای؟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عمری سخت گریست ودر برابر اصرار بسیار او،از او پیمان گرفت که تا </w:t>
      </w:r>
      <w:bookmarkStart w:id="376" w:name="pg459_6079"/>
    </w:p>
    <w:p>
      <w:pPr>
        <w:pStyle w:val="BookText"/>
        <w:rPr/>
      </w:pPr>
      <w:bookmarkEnd w:id="376"/>
      <w:r>
        <w:rPr>
          <w:rFonts w:ascii="IRNazanin" w:hAnsi="IRNazanin" w:eastAsia="IRNazanin"/>
          <w:color w:val="111111"/>
          <w:sz w:val="28"/>
          <w:sz w:val="28"/>
          <w:szCs w:val="28"/>
          <w:rtl w:val="true"/>
          <w:lang w:bidi="fa-IR"/>
        </w:rPr>
        <w:t>او در قید حیات است،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 دلها را بسیار دیده ام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نوابغ روزگار بود، هم در میدان تعقل وتفکر وهم در دیگر میدانها، باید امتیازات خاص او همچون تقوا پیشگی، پرهیزکاری، امانت ودیگر ارزشها وویژگیهایی را که او را به مقام والای نیابت عامه وخاصه اوج بخشید، اینها را نیز بر نبوغ فکری وعقلی او افزود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صاحبان نعمت، نعمتهایشان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جوانی وپیش از آن، به افتخار سعادت وشرافت خدمت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 وتا آخرین لحظات زندگی غرق در این نیکبختی وافتخار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سه امام گرانقدر، او را پس از آزمایش به این مسئولیت خطیر وجایگاه رفیع برگزیدند، چرا که ویژگیهای لازم را در او یافتند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خود بجای خویش نصب کند تا کارها را سر وسامان دهد ونقش حساس پدر را ایفا نماید</w:t>
      </w:r>
      <w:r>
        <w:rPr>
          <w:rFonts w:eastAsia="IRNazanin" w:cs="IRNazanin"/>
          <w:color w:val="111111"/>
          <w:sz w:val="28"/>
          <w:szCs w:val="28"/>
          <w:rtl w:val="true"/>
          <w:lang w:bidi="fa-IR"/>
        </w:rPr>
        <w:t>.</w:t>
      </w:r>
    </w:p>
    <w:p>
      <w:pPr>
        <w:pStyle w:val="Heading3"/>
        <w:numPr>
          <w:ilvl w:val="2"/>
          <w:numId w:val="1"/>
        </w:numPr>
        <w:rPr/>
      </w:pPr>
      <w:bookmarkStart w:id="377" w:name="__RefHeading___Toc4123580_211673320"/>
      <w:bookmarkStart w:id="378" w:name="_Toc128"/>
      <w:bookmarkEnd w:id="377"/>
      <w:r>
        <w:rPr>
          <w:rtl w:val="true"/>
        </w:rPr>
        <w:t>دومین سفیر خاص</w:t>
      </w:r>
      <w:bookmarkEnd w:id="378"/>
    </w:p>
    <w:p>
      <w:pPr>
        <w:pStyle w:val="BookText"/>
        <w:rPr/>
      </w:pPr>
      <w:r>
        <w:rPr>
          <w:rFonts w:ascii="IRNazanin" w:hAnsi="IRNazanin" w:eastAsia="IRNazanin"/>
          <w:color w:val="111111"/>
          <w:sz w:val="28"/>
          <w:sz w:val="28"/>
          <w:szCs w:val="28"/>
          <w:rtl w:val="true"/>
          <w:lang w:bidi="fa-IR"/>
        </w:rPr>
        <w:t xml:space="preserve">دومین نایب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کوتاه مدتش،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کنیه اش ابوجعفر وبه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بهره ها ونعمتهای بزرگ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پرافتخارش از جمله این بود که خداوند فرزند شایسته ای به او روزی ساخت که در ویژگیها وامتیازات وفضایل اخلاقی، بسان پدر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صفحات گذشته ترسیم گردید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وفرزندش، هر دو مورد اعتماد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پسرش محمد، وکیل پسرم، مهدی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گزینش سفیر دوم، از این رو بود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پدر برگزید تا همان نقش حساس واساسی را که پدرش در دوران پرافتخارش به عهده داشت ایفا کند وطی نامه های متعددی به بزرگان شیعه، به همه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نایب دوم،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نامه ها، نامه مبارکی است که آن گرامی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 که از جمله مرقوم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ثقتنها فی حیاه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 ونضر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 عندنا مجراه ویسد مسده وعن أمرنا یأمر الابن وبه یعمل، تولاه الله، فانته الی قوله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خدای نگاهدار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انجام مسئولیت خطیر او همت می گمارد وجای خالی او را در خدمت به حق وعدالت،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پدرش که خدای از او راضی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ما را بیان می کند وبدان عمل می نماید، خدای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او را بشنو واوامر او را امتثال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نامه ای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رحلت پدرش را به او تسلیت فرموده بود، برگ زرین دیگری بر دفتر افتخارات خویش افزون ساخت که در آن نامه مبارک از جمله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الیه راجعون، تسلیما لأمره ورضاءا بقضائه، عاش أبوک سعیدا ومات حمیدا، فرحمه الله وألحقه بأولیائه وموالیه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مجتهدا فی أمرهم، ساعیا فیما یقربه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والیهم، نضر الله وجهه وأقاله عثرته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أجزل الله لک الثواب وأحسن لک العزاء، رزئت ورزئنا وأوحشک فراقه وأوحشنا، </w:t>
      </w:r>
    </w:p>
    <w:p>
      <w:pPr>
        <w:pStyle w:val="BookText"/>
        <w:rPr/>
      </w:pPr>
      <w:r>
        <w:rPr>
          <w:rFonts w:ascii="IRNazanin" w:hAnsi="IRNazanin" w:eastAsia="IRNazanin"/>
          <w:color w:val="111111"/>
          <w:sz w:val="28"/>
          <w:sz w:val="28"/>
          <w:szCs w:val="28"/>
          <w:rtl w:val="true"/>
          <w:lang w:bidi="fa-IR"/>
        </w:rPr>
        <w:t>فسره الله فی منقلبه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کمال سعادته أن رزقه الله تعالی ولدا مثلک، یخلفه من بعده ویقوم مقامه بأمره ویترحم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فان الأنفس طیبه بمکانک وما جعله الله تعالی فیک وعندک، أعانک الله وقواک وعضدک ووفقک وکان لک ولیا وحافظا وراعیا وکافیا ومعینا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از آن خدا هستیم وهمگمی بی تردید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فرمان او وراضی به داوری وفرمان وتقدیر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سعادتمندانه زیست وستوده وشایسته از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وبخشایش خدا بر او باد وخداوند او را به اولیای خویش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در انجام دستورات پیشوایان وسروران خویش،کوشا بود ودر کارهایی که او را به خدا واولیای او نزدیک سازد، کوشش خستگی ناپذیری داشت، خداوند روح او را شاد وچهره اش را درخشان سازد واو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وثواب تو را افزون گرداند ودر این مصیبت به تو شکیبایی نیکو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در رحلت پدر داغدار ومصیبت زده ای وما هم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پدرت برای تو وحشتناک وبرای ما اندوه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بازگشتگاه خود شادش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نیکبختی او این است که خداوند فرزندی همچون تو به وی روزی ساخت که پس از مرگ او بماند وجانشین او گردد وبرای پدر طلب آمرزش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نعمت، خدای را سپاس، چرا که دلهای شیعیان ما به وجود تو وبه آنچه خدا در شخصیت تو ونزد تو قرار داده است،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یاریت کند وبه تو نیرو واقتدار بخشد وپشتیبانیت کند ودر کارها، به تو توفیق ارزانی دارد ونگهبان، حافظ، کفایت کنند امور ویار ویاورت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ی گرانقدر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عثمان یک بار دیگر بنگرید، براستی که قلم ناتوانتر از آن است که نشانه های مباهات وافتخاری را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مرقوم مبارک، به این پدر وپسر پرافتخار،عنایت فرموده است برشمارد وآنگونه که می باید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واژه ای از انبوه واژه های این نامه، ستایش عطرآگین ونشانی رفیع وبلند وپرافتخار است که اگر مردی در زندگی خویش به یکی از آنها کامیاب گردد ونایل آید براستی زیبنده است که سرفرازانه سر برافرازد ومباهات کند وبر خود ببالد وبگوید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 منی هست؟ نظیر من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این همه افتخارات وارزشهایی که گرانبهاتر وپرارزشتر از هر چیز نفیس وارزشمندی است، که وجود جناب عثمان بن سعید وفرزند خلف او، محمد گرد آمد؟ گوارا باد بر آن دو این افتخار ونیکبختی دنیا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عثمان، بسان پدرش سفیر ورابط میان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شیعیان آن حضرت بود، چه شیعیانی که در عراق می زیستند وچه دوستداران وارادت مندانی که از قم ودیگر شهرهای اسلامی در پی محبوب وامام خویش بودند واز سفیر ونایب خاص او، سراغ او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وهمانگونه که گذشت، محل خدمت وسفارت او نیز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جناب وظایف ومسئولیتهایی را که بر دوش داشت در جوی از کتمان وتقیه ورازداری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وحقوق شرعی را از شیعیان دریافت می داشت وبه صورت نهانی همه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داشت ویا به گونه ای که او مقرر می فرمود به مصرف می رسانید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چگونه وبه چه صورتی اموال را به آن گرامی تقدیم می کرد موضوع روشنی نیست واز هر جهت با ابهام پیچیده است</w:t>
      </w:r>
      <w:r>
        <w:rPr>
          <w:rFonts w:eastAsia="IRNazanin" w:cs="IRNazanin"/>
          <w:color w:val="111111"/>
          <w:sz w:val="28"/>
          <w:szCs w:val="28"/>
          <w:rtl w:val="true"/>
          <w:lang w:bidi="fa-IR"/>
        </w:rPr>
        <w:t xml:space="preserve">. </w:t>
      </w:r>
      <w:bookmarkStart w:id="379" w:name="pg459_6083"/>
    </w:p>
    <w:p>
      <w:pPr>
        <w:pStyle w:val="BookText"/>
        <w:rPr/>
      </w:pPr>
      <w:bookmarkEnd w:id="379"/>
      <w:r>
        <w:rPr>
          <w:rFonts w:ascii="IRNazanin" w:hAnsi="IRNazanin" w:eastAsia="IRNazanin"/>
          <w:color w:val="111111"/>
          <w:sz w:val="28"/>
          <w:sz w:val="28"/>
          <w:szCs w:val="28"/>
          <w:rtl w:val="true"/>
          <w:lang w:bidi="fa-IR"/>
        </w:rPr>
        <w:t xml:space="preserve">آن جناب بارها به شایستگان خبر داد که پس از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منصوب شده وانجام وظیفه خواهد کرد</w:t>
      </w:r>
      <w:r>
        <w:rPr>
          <w:rFonts w:eastAsia="IRNazanin" w:cs="IRNazanin"/>
          <w:color w:val="111111"/>
          <w:sz w:val="28"/>
          <w:szCs w:val="28"/>
          <w:rtl w:val="true"/>
          <w:lang w:bidi="fa-IR"/>
        </w:rPr>
        <w:t>.</w:t>
      </w:r>
    </w:p>
    <w:p>
      <w:pPr>
        <w:pStyle w:val="Heading3"/>
        <w:numPr>
          <w:ilvl w:val="2"/>
          <w:numId w:val="1"/>
        </w:numPr>
        <w:rPr/>
      </w:pPr>
      <w:bookmarkStart w:id="380" w:name="__RefHeading___Toc4123582_211673320"/>
      <w:bookmarkStart w:id="381" w:name="_Toc129"/>
      <w:bookmarkEnd w:id="380"/>
      <w:r>
        <w:rPr>
          <w:rtl w:val="true"/>
        </w:rPr>
        <w:t>سومین سفیر آن حضرت</w:t>
      </w:r>
      <w:bookmarkEnd w:id="381"/>
    </w:p>
    <w:p>
      <w:pPr>
        <w:pStyle w:val="BookText"/>
        <w:rPr/>
      </w:pPr>
      <w:r>
        <w:rPr>
          <w:rFonts w:ascii="IRNazanin" w:hAnsi="IRNazanin" w:eastAsia="IRNazanin"/>
          <w:color w:val="111111"/>
          <w:sz w:val="28"/>
          <w:sz w:val="28"/>
          <w:szCs w:val="28"/>
          <w:rtl w:val="true"/>
          <w:lang w:bidi="fa-IR"/>
        </w:rPr>
        <w:t xml:space="preserve">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تشیع آن روزگار، شخصیت پرآوازه، اندیشمند ومعروف بود وپیش از افتخار تصدی نیابت خاص، وکیل دومین سفیر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عثمان بود، هم به املاک او نظارت داشت وهم رابط میان او وبزرگان شیعه در نقاط مختلف کشور پهناور اسلامی بود واز این راه دستورات وتعلیمات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نهانی را به آنان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هنگامی که شیعیان دیدند دومین نایب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می شناسد وبه او اعتماد می کند وبه فضیلت ودینداری او گواهی می نماید واو را شایسته وکالت خویش می نگرد، به تدریج اعتماد همگی به او فزونی یافت ومورد توجه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 والایی بود که به خردمندی وفرزانگی ورشد فکری ودینی شهرت بسزایی داشت وموافق ومخالف بر این واقعیت گواهی می دهند، تا جایی که اهل سنت نیز او را تکریم واحترام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امتیازات وشرایط وویژگیها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پرشکوه مردمی وموقعیت بلندی بخشیده بود که همه مردم، با وجود راه وروش مختلف وهدف ومذهب متفاوت ودر سطوح گوناگون به او بهای بسیار می دادند وبه دیده احترام می نگریستند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رحلت دومین نایب خاص، فرمانی از جانب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 که به موجب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یافت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بجای خویش معرفی کند وچنین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آنگونه که می باید اعلان کرد که جانشینش پس از رحلت، حسین بن روح خواهد بود وبدین منظور، بزرگان شیعه را گرد آورد وضمن بیاناتی،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دنیا رفتم حسین بن روح جانشین من است چرا که دستور یافته ام او را به جای خویش برگزینم، از این رو در زندگی خود به او مراجعه کنید ودر کارها به او اعتماد ورزید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هنگامی که ساعتهای واپسین عمر او فرا رسید، انبوهی از سرشناسان وبزرگان شیعه کنار بسترش گرد آمدند وآن جناب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ابوالقاسم، حسین بن روح نوبختی جانشین من است ومیان شما وحضرت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ووکیل ومورد اطمینان وامین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کارهایتان به او مراجعه کنید ودر کارهای مهم خود به او اعتماد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فرمان را دریافت داشته بودم وآن را به شما دوستداران اهل بیت رسانیدم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است که دومین نایب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گرم وپر مهری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وبا او بسیار نشست وبرخاست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دوستی به جایی رسیده بود که آن جناب، در اواخر زندگی اش جز غذایی که در خانه این دوست فراهم می شد چیزی میل نمی کرد وبسیاری از شیعیان با آگاهی بر این دوستی در این اندیشه بودند که جعفر بن احمد، سومین نایب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وجانشین دوست خود خواهد بود، اما حضرت مهدی حسین بن روح نوبختی را به سفارت برگزید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ارتقاء مقام حسین بن روح هرگز رفتار وعملکرد دوستانه وصمیمانه خویش را با او تغییر نداد بلکه همانگونه، که در </w:t>
      </w:r>
      <w:bookmarkStart w:id="382" w:name="pg459_6085"/>
    </w:p>
    <w:p>
      <w:pPr>
        <w:pStyle w:val="BookText"/>
        <w:rPr/>
      </w:pPr>
      <w:bookmarkEnd w:id="382"/>
      <w:r>
        <w:rPr>
          <w:rFonts w:ascii="IRNazanin" w:hAnsi="IRNazanin" w:eastAsia="IRNazanin"/>
          <w:color w:val="111111"/>
          <w:sz w:val="28"/>
          <w:sz w:val="28"/>
          <w:szCs w:val="28"/>
          <w:rtl w:val="true"/>
          <w:lang w:bidi="fa-IR"/>
        </w:rPr>
        <w:t xml:space="preserve">خدمت دومین نایب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کار، در کمال مهر ووفا ایستاد، به خدمت سومین نایب نیز کمر همت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مجلس او حضور می یافت واو را مخلصانه در راه انجام وظایف وبه دوش کشیدن بار گران مسئولیتهایش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آخرین لحظات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او ایستاد، تا سرانجام سومین نایب خاص نیز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به حق وعدالت،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جهان را بدرود گفت</w:t>
      </w:r>
      <w:r>
        <w:rPr>
          <w:rFonts w:eastAsia="IRNazanin" w:cs="IRNazanin"/>
          <w:color w:val="111111"/>
          <w:sz w:val="28"/>
          <w:szCs w:val="28"/>
          <w:rtl w:val="true"/>
          <w:lang w:bidi="fa-IR"/>
        </w:rPr>
        <w:t>.</w:t>
      </w:r>
    </w:p>
    <w:p>
      <w:pPr>
        <w:pStyle w:val="Heading3"/>
        <w:numPr>
          <w:ilvl w:val="2"/>
          <w:numId w:val="1"/>
        </w:numPr>
        <w:rPr/>
      </w:pPr>
      <w:bookmarkStart w:id="383" w:name="__RefHeading___Toc4123584_211673320"/>
      <w:bookmarkStart w:id="384" w:name="_Toc130"/>
      <w:bookmarkEnd w:id="383"/>
      <w:r>
        <w:rPr>
          <w:rtl w:val="true"/>
        </w:rPr>
        <w:t>چهارمین نایب خاص</w:t>
      </w:r>
      <w:bookmarkEnd w:id="384"/>
    </w:p>
    <w:p>
      <w:pPr>
        <w:pStyle w:val="BookText"/>
        <w:rPr/>
      </w:pPr>
      <w:r>
        <w:rPr>
          <w:rFonts w:ascii="IRNazanin" w:hAnsi="IRNazanin" w:eastAsia="IRNazanin"/>
          <w:color w:val="111111"/>
          <w:sz w:val="28"/>
          <w:sz w:val="28"/>
          <w:szCs w:val="28"/>
          <w:rtl w:val="true"/>
          <w:lang w:bidi="fa-IR"/>
        </w:rPr>
        <w:t xml:space="preserve">نام چهارمین نایب خاص محبوب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کنیه اش ابوالحسن ودر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برای سفارت خویش برگزید وبه جناب حسین بن روح نیز دستور داد که او را به جانشینی خویش معرفی کند وآن جناب نیز دستور مبارک امام خویش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والای آن جناب بسان خورشیدی بود که نیازی به معرفی درخشندگی نور او نیست وامانتداری، تقوا، شکوه وعظمت او فراتر از گفتار ونوشتار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کرامتهای آن فرزانه روزگار از جمله این بود که در بغداد، خبر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گرامی صدوق، که در ری می زیست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ساعت، او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از شیعیان که در حضورش بودند ماه وروز وساعتی را که او فرموده بود یادداشت کردند، آنگاه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خبر رحلت او به بغداد رسید دیدند کاملا با نوشته آن روز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تطبیق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زندگی پرافتخار چهارمین نایب خاص امام عصر، غیبت صغری یا کوتاه مدت آن گرامی ونیز نیابت وسفارت خاص نیز به پایان رسید واز آن روز غیبت طولانی آن خورشید جهان افروز، آغاز گردیده است که تاکنون نیز ادامه دارد</w:t>
      </w:r>
      <w:r>
        <w:rPr>
          <w:rFonts w:eastAsia="IRNazanin" w:cs="IRNazanin"/>
          <w:color w:val="111111"/>
          <w:sz w:val="28"/>
          <w:szCs w:val="28"/>
          <w:rtl w:val="true"/>
          <w:lang w:bidi="fa-IR"/>
        </w:rPr>
        <w:t xml:space="preserve">. </w:t>
      </w:r>
      <w:bookmarkStart w:id="385" w:name="pg459_6086"/>
    </w:p>
    <w:p>
      <w:pPr>
        <w:pStyle w:val="BookText"/>
        <w:rPr/>
      </w:pPr>
      <w:bookmarkEnd w:id="385"/>
      <w:r>
        <w:rPr>
          <w:rFonts w:ascii="IRNazanin" w:hAnsi="IRNazanin" w:eastAsia="IRNazanin"/>
          <w:color w:val="111111"/>
          <w:sz w:val="28"/>
          <w:sz w:val="28"/>
          <w:szCs w:val="28"/>
          <w:rtl w:val="true"/>
          <w:lang w:bidi="fa-IR"/>
        </w:rPr>
        <w:t>امید که با ظهور مبارکش این فراق وانتظار واین دوران غمبار غیبت پایان پذیرد، ان شاء الله</w:t>
      </w:r>
      <w:r>
        <w:rPr>
          <w:rFonts w:eastAsia="IRNazanin" w:cs="IRNazanin"/>
          <w:color w:val="111111"/>
          <w:sz w:val="28"/>
          <w:szCs w:val="28"/>
          <w:rtl w:val="true"/>
          <w:lang w:bidi="fa-IR"/>
        </w:rPr>
        <w:t>.</w:t>
      </w:r>
    </w:p>
    <w:p>
      <w:pPr>
        <w:pStyle w:val="Heading3"/>
        <w:numPr>
          <w:ilvl w:val="2"/>
          <w:numId w:val="1"/>
        </w:numPr>
        <w:rPr/>
      </w:pPr>
      <w:bookmarkStart w:id="386" w:name="__RefHeading___Toc4123586_211673320"/>
      <w:bookmarkStart w:id="387" w:name="_Toc131"/>
      <w:bookmarkEnd w:id="386"/>
      <w:r>
        <w:rPr>
          <w:rtl w:val="true"/>
        </w:rPr>
        <w:t>رحلت جناب سمری</w:t>
      </w:r>
      <w:bookmarkEnd w:id="387"/>
    </w:p>
    <w:p>
      <w:pPr>
        <w:pStyle w:val="BookText"/>
        <w:rPr/>
      </w:pPr>
      <w:r>
        <w:rPr>
          <w:rFonts w:ascii="IRNazanin" w:hAnsi="IRNazanin" w:eastAsia="IRNazanin"/>
          <w:color w:val="111111"/>
          <w:sz w:val="28"/>
          <w:sz w:val="28"/>
          <w:szCs w:val="28"/>
          <w:rtl w:val="true"/>
          <w:lang w:bidi="fa-IR"/>
        </w:rPr>
        <w:t xml:space="preserve">درست پیش از شش روز از رحلت چهارمین نایب خاص بود که پیام کتبی مبارکی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صادر گردید، که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 اخوانک فیک، فانک میت ما بینک وبین سته أیام، فاجمع أمرک ولا توص الی أحد فیقوم مقامک بعد وفاتک، فقد وقعت الغیبه التامه فلا ظهور الا بعد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طول الأمد وقسوه القلوب وامتلاء الأرض جورا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خدای بخشاینده بخشایشگر</w:t>
      </w:r>
    </w:p>
    <w:p>
      <w:pPr>
        <w:pStyle w:val="BookText"/>
        <w:rPr/>
      </w:pPr>
      <w:r>
        <w:rPr>
          <w:rFonts w:ascii="IRNazanin" w:hAnsi="IRNazanin" w:eastAsia="IRNazanin"/>
          <w:color w:val="111111"/>
          <w:sz w:val="28"/>
          <w:sz w:val="28"/>
          <w:szCs w:val="28"/>
          <w:rtl w:val="true"/>
          <w:lang w:bidi="fa-IR"/>
        </w:rPr>
        <w:t>هان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 ات را در رحلت تو، پرشکوه وبزرگ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به سرای باقی خواهی شتافت، از این رو به کارهایت رسیدگی کن ودر مورد هیچ کس به عنوان جانشین خود، وصیت منما، چرا که عصر غیبت کامل، فرا رسیده است ودیگر جز پس از دریافت فرمان از جانب خدا، ظهور نخواهد بود ودریافت فرمان از جانب خدا نیز پس از گذشت روزگاران وسخت شدن قلبهای مردم ولبریز شدن زمین از ظلم وجور، 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سمری، این توقیع مبارک را در خانه اش برای مردم خواند وآنان از روی آن توقیع شریف،نسخه برداشتند واز خانه آن جناب رفتند، اما هنگامی که روز ششم بسوی خانه او آمدند، دیدند در واپسین لحظات است</w:t>
      </w:r>
      <w:r>
        <w:rPr>
          <w:rFonts w:eastAsia="IRNazanin" w:cs="IRNazanin"/>
          <w:color w:val="111111"/>
          <w:sz w:val="28"/>
          <w:szCs w:val="28"/>
          <w:rtl w:val="true"/>
          <w:lang w:bidi="fa-IR"/>
        </w:rPr>
        <w:t xml:space="preserve">. </w:t>
      </w:r>
      <w:bookmarkStart w:id="388" w:name="pg459_6087"/>
    </w:p>
    <w:p>
      <w:pPr>
        <w:pStyle w:val="BookText"/>
        <w:rPr/>
      </w:pPr>
      <w:bookmarkEnd w:id="38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امری است که خود به انجام رساننده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آخرین سخنی بود که از او شنیده شد وآنگاه جهان را بدورد گفت واین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4123588_211673320"/>
      <w:bookmarkStart w:id="390" w:name="_Toc132"/>
      <w:bookmarkEnd w:id="389"/>
      <w:r>
        <w:rPr>
          <w:rtl w:val="true"/>
        </w:rPr>
        <w:t xml:space="preserve">نمایندگان حضرت مهدی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در دوران زندگی چهار سفیر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ودوستداران، مسایل فقهی، حقوقی،مالی وگاه مسایل شخصی خود را نیز از طریق آنان از امام گرانقدر خویش می پرسیدند وپس از مدتی کوتاه، پاسخ شایسته وبایسته آن را دریافت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سفیران خاص نیز در شهرهای مختلف جهان اسلام، هر کدام نمایندگانی داشتند که در فراهم ساختن امکانات انجام شایسته مسئولیتهای خطیر سفارت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نقش شایسته ای را ایفا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نمایندگان، در زندگی راه ورسم خویش، بسیار شایسته کردار ودر عقیده وایمان خود، بسیار مستقیم ودرست اندیش بودند وهمگمی به پارسایی، تقوا پیشگی وشایستگی شهرت داشتند وتا آخرین لحظه زندگی نیز به همان سبک زیسته، نه انحرافی از آنان دیده شد ونه لغزش وارتجاعی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بزرگوران، برای دریافت پاسخ مسایل وموضوعات خویش که مردم از آنان پاسخ آنها را می خواستند، گاه به سوی سفیران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وگاه بطور بی واسطه به سوی خود آن گرامی مرد عصرها ونسلها که ما در اینجا، به منظور پرهیز از گستردگی بحث، تنها نام بلند آوازه ونیک آنها را می آوریم وبیوگرافیشان را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آنان عبارت است از</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 بن یزید که لقبش وشاء بود</w:t>
      </w:r>
      <w:r>
        <w:rPr>
          <w:rFonts w:eastAsia="IRNazanin" w:cs="IRNazanin"/>
          <w:color w:val="111111"/>
          <w:sz w:val="28"/>
          <w:szCs w:val="28"/>
          <w:rtl w:val="true"/>
          <w:lang w:bidi="fa-IR"/>
        </w:rPr>
        <w:t xml:space="preserve">. </w:t>
      </w:r>
      <w:bookmarkStart w:id="391" w:name="pg459_6088"/>
    </w:p>
    <w:p>
      <w:pPr>
        <w:pStyle w:val="BookText"/>
        <w:rPr/>
      </w:pPr>
      <w:bookmarkEnd w:id="3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قمی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اسدی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علاء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قاسم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w:t>
      </w:r>
    </w:p>
    <w:p>
      <w:pPr>
        <w:pStyle w:val="BookText"/>
        <w:rPr/>
      </w:pPr>
      <w:r>
        <w:rPr>
          <w:rFonts w:ascii="IRNazanin" w:hAnsi="IRNazanin" w:eastAsia="IRNazanin"/>
          <w:color w:val="111111"/>
          <w:sz w:val="28"/>
          <w:sz w:val="28"/>
          <w:szCs w:val="28"/>
          <w:rtl w:val="true"/>
          <w:lang w:bidi="fa-IR"/>
        </w:rPr>
        <w:t>ونیز شخصیتهای دیگری نام ونشانشان آمده است که وکالت آنها ثابت نشده یا در میان محدثان شهرت نیافته اند، که از آنها می گذریم</w:t>
      </w:r>
      <w:r>
        <w:rPr>
          <w:rFonts w:eastAsia="IRNazanin" w:cs="IRNazanin"/>
          <w:color w:val="111111"/>
          <w:sz w:val="28"/>
          <w:szCs w:val="28"/>
          <w:rtl w:val="true"/>
          <w:lang w:bidi="fa-IR"/>
        </w:rPr>
        <w:t>.</w:t>
      </w:r>
    </w:p>
    <w:p>
      <w:pPr>
        <w:pStyle w:val="Heading3"/>
        <w:numPr>
          <w:ilvl w:val="2"/>
          <w:numId w:val="1"/>
        </w:numPr>
        <w:rPr/>
      </w:pPr>
      <w:bookmarkStart w:id="392" w:name="__RefHeading___Toc4123590_211673320"/>
      <w:bookmarkStart w:id="393" w:name="_Toc133"/>
      <w:bookmarkEnd w:id="392"/>
      <w:r>
        <w:rPr>
          <w:rtl w:val="true"/>
        </w:rPr>
        <w:t>مدعیان دروغین سفارت ونمایندگی</w:t>
      </w:r>
      <w:bookmarkEnd w:id="393"/>
    </w:p>
    <w:p>
      <w:pPr>
        <w:pStyle w:val="BookText"/>
        <w:rPr/>
      </w:pPr>
      <w:r>
        <w:rPr>
          <w:rFonts w:ascii="IRNazanin" w:hAnsi="IRNazanin" w:eastAsia="IRNazanin"/>
          <w:color w:val="111111"/>
          <w:sz w:val="28"/>
          <w:sz w:val="28"/>
          <w:szCs w:val="28"/>
          <w:rtl w:val="true"/>
          <w:lang w:bidi="fa-IR"/>
        </w:rPr>
        <w:t xml:space="preserve">از شگفتیهای روزگار این است که شماری از یاران حضرت هادی وحضرت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شقاوت بار وعاقبت بسیار بدی را برای خویش برگزیدند واز راه درست ومسیر حق وعدالت انحراف جستند، با اینکه هم دارای سابقه درخشانی بودند وهم بسیار به محضر آن دو بزرگوار تشرف یافته وهم، پیوندشان سخت واستوار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از آن دو امام معصوم شنیده بودند تا جایی که یکی از آنان با گردآوری ودسته بندی آن روایات، کتابی تألیف نموده بود</w:t>
      </w:r>
      <w:r>
        <w:rPr>
          <w:rFonts w:eastAsia="IRNazanin" w:cs="IRNazanin"/>
          <w:color w:val="111111"/>
          <w:sz w:val="28"/>
          <w:szCs w:val="28"/>
          <w:rtl w:val="true"/>
          <w:lang w:bidi="fa-IR"/>
        </w:rPr>
        <w:t>.</w:t>
      </w:r>
    </w:p>
    <w:p>
      <w:pPr>
        <w:pStyle w:val="Heading3"/>
        <w:numPr>
          <w:ilvl w:val="2"/>
          <w:numId w:val="1"/>
        </w:numPr>
        <w:rPr/>
      </w:pPr>
      <w:bookmarkStart w:id="394" w:name="__RefHeading___Toc4123592_211673320"/>
      <w:bookmarkStart w:id="395" w:name="_Toc134"/>
      <w:bookmarkEnd w:id="394"/>
      <w:r>
        <w:rPr>
          <w:rtl w:val="true"/>
        </w:rPr>
        <w:t>انگیزه ها واسباب انحراف</w:t>
      </w:r>
      <w:bookmarkEnd w:id="395"/>
    </w:p>
    <w:p>
      <w:pPr>
        <w:pStyle w:val="BookText"/>
        <w:rPr/>
      </w:pPr>
      <w:r>
        <w:rPr>
          <w:rFonts w:ascii="IRNazanin" w:hAnsi="IRNazanin" w:eastAsia="IRNazanin"/>
          <w:color w:val="111111"/>
          <w:sz w:val="28"/>
          <w:sz w:val="28"/>
          <w:szCs w:val="28"/>
          <w:rtl w:val="true"/>
          <w:lang w:bidi="fa-IR"/>
        </w:rPr>
        <w:t>با تعمق شایسته وبایسته در موضوع، برای انحراف آنان از راه درست وعادلانه، جز انگیزه های ذیل را نمی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وآز در تأمین منافع نامشروع شخصی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طمع به اموال وامکاناتی که انبوه دوستداران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w:t>
      </w:r>
      <w:bookmarkStart w:id="396" w:name="pg459_6089"/>
    </w:p>
    <w:p>
      <w:pPr>
        <w:pStyle w:val="BookText"/>
        <w:rPr/>
      </w:pPr>
      <w:bookmarkEnd w:id="396"/>
      <w:r>
        <w:rPr>
          <w:rFonts w:ascii="IRNazanin" w:hAnsi="IRNazanin" w:eastAsia="IRNazanin"/>
          <w:color w:val="111111"/>
          <w:sz w:val="28"/>
          <w:sz w:val="28"/>
          <w:szCs w:val="28"/>
          <w:rtl w:val="true"/>
          <w:lang w:bidi="fa-IR"/>
        </w:rPr>
        <w:t>بودند تا بوسیله ی آنان به آن حضرت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 طلبی ودوستی ریاست وعشق به شهرت وقدرت، تا از ورای آنها به جامعه، فرماندهی وریاست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ودیگر آفت هستی سوز، پیروی از هوای نفس که انسان را از حق وفضیلت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نگون بختی وانحراف آنان دلیل دیگری جز آنچه آمد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کارشان به جایی رسید که نفرین ولعنت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نفرین ولعنتی که بند بند وجود انسان از آن می لرزد وقلبها تکان می خورد</w:t>
      </w:r>
      <w:r>
        <w:rPr>
          <w:rFonts w:eastAsia="IRNazanin" w:cs="IRNazanin"/>
          <w:color w:val="111111"/>
          <w:sz w:val="28"/>
          <w:szCs w:val="28"/>
          <w:rtl w:val="true"/>
          <w:lang w:bidi="fa-IR"/>
        </w:rPr>
        <w:t>.</w:t>
      </w:r>
    </w:p>
    <w:p>
      <w:pPr>
        <w:pStyle w:val="Heading3"/>
        <w:numPr>
          <w:ilvl w:val="2"/>
          <w:numId w:val="1"/>
        </w:numPr>
        <w:rPr/>
      </w:pPr>
      <w:bookmarkStart w:id="397" w:name="__RefHeading___Toc4123594_211673320"/>
      <w:bookmarkStart w:id="398" w:name="_Toc135"/>
      <w:bookmarkEnd w:id="397"/>
      <w:r>
        <w:rPr>
          <w:rtl w:val="true"/>
        </w:rPr>
        <w:t>رفع فتنه مدعیان دروغین</w:t>
      </w:r>
      <w:bookmarkEnd w:id="398"/>
    </w:p>
    <w:p>
      <w:pPr>
        <w:pStyle w:val="BookText"/>
        <w:rPr/>
      </w:pPr>
      <w:r>
        <w:rPr>
          <w:rFonts w:ascii="IRNazanin" w:hAnsi="IRNazanin" w:eastAsia="IRNazanin"/>
          <w:color w:val="111111"/>
          <w:sz w:val="28"/>
          <w:sz w:val="28"/>
          <w:szCs w:val="28"/>
          <w:rtl w:val="true"/>
          <w:lang w:bidi="fa-IR"/>
        </w:rPr>
        <w:t xml:space="preserve">روشن است که این مدعیان دروغین در میان شیعیان، مشکلات عقیدتی بسیاری ایجاد کردند، علاوه بر آن، افکار واندیشه های نایبان حقیقی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فتنه خود وریشه کن ساختن آن مشغول داشتند، زیرا عنصری که دچار انحراف عقیدتی است هنگامی که به دروغ ادعای سفارت ویا وکالت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داشته باشد، راه ورسم خط مستقیم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تیره وتار می سازد وبا مخالفت ورقابت کینه توزانه وجاه طلبانه خویش، میدان را برای تلاشهای اصلاحی سازنده سفیران حقیقی آن حضرت، تنگ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مشکلی بود که نه سکوت در برابر آن صحیح بنظر می رسید ونه اقدام نکردن به حل آن مشکل وجبران ضایعات این آفت گمراهگر؛ بناگزیر باید با کنار زدن پرده از روی واقعیتها، حقیقت را آشکار ومدغیان دروغین را رسوا ساخت</w:t>
      </w:r>
      <w:r>
        <w:rPr>
          <w:rFonts w:eastAsia="IRNazanin" w:cs="IRNazanin"/>
          <w:color w:val="111111"/>
          <w:sz w:val="28"/>
          <w:szCs w:val="28"/>
          <w:rtl w:val="true"/>
          <w:lang w:bidi="fa-IR"/>
        </w:rPr>
        <w:t xml:space="preserve">. </w:t>
      </w:r>
      <w:bookmarkStart w:id="399" w:name="pg459_6090"/>
    </w:p>
    <w:p>
      <w:pPr>
        <w:pStyle w:val="BookText"/>
        <w:rPr/>
      </w:pPr>
      <w:bookmarkEnd w:id="399"/>
      <w:r>
        <w:rPr>
          <w:rFonts w:ascii="IRNazanin" w:hAnsi="IRNazanin" w:eastAsia="IRNazanin"/>
          <w:color w:val="111111"/>
          <w:sz w:val="28"/>
          <w:sz w:val="28"/>
          <w:szCs w:val="28"/>
          <w:rtl w:val="true"/>
          <w:lang w:bidi="fa-IR"/>
        </w:rPr>
        <w:t>اینک توضیح بحث</w:t>
      </w:r>
      <w:r>
        <w:rPr>
          <w:rFonts w:eastAsia="IRNazanin" w:cs="IRNazanin"/>
          <w:color w:val="111111"/>
          <w:sz w:val="28"/>
          <w:szCs w:val="28"/>
          <w:rtl w:val="true"/>
          <w:lang w:bidi="fa-IR"/>
        </w:rPr>
        <w:t>:</w:t>
      </w:r>
    </w:p>
    <w:p>
      <w:pPr>
        <w:pStyle w:val="Heading3"/>
        <w:numPr>
          <w:ilvl w:val="2"/>
          <w:numId w:val="1"/>
        </w:numPr>
        <w:rPr/>
      </w:pPr>
      <w:bookmarkStart w:id="400" w:name="__RefHeading___Toc4123596_211673320"/>
      <w:bookmarkStart w:id="401" w:name="_Toc136"/>
      <w:bookmarkEnd w:id="400"/>
      <w:r>
        <w:rPr/>
        <w:t>1</w:t>
      </w:r>
      <w:r>
        <w:rPr>
          <w:rtl w:val="true"/>
        </w:rPr>
        <w:t>-</w:t>
      </w:r>
      <w:r>
        <w:rPr>
          <w:rtl w:val="true"/>
        </w:rPr>
        <w:t>حسن شریعی</w:t>
      </w:r>
      <w:bookmarkEnd w:id="401"/>
    </w:p>
    <w:p>
      <w:pPr>
        <w:pStyle w:val="BookText"/>
        <w:rPr/>
      </w:pPr>
      <w:r>
        <w:rPr>
          <w:rFonts w:ascii="IRNazanin" w:hAnsi="IRNazanin" w:eastAsia="IRNazanin"/>
          <w:color w:val="111111"/>
          <w:sz w:val="28"/>
          <w:sz w:val="28"/>
          <w:szCs w:val="28"/>
          <w:rtl w:val="true"/>
          <w:lang w:bidi="fa-IR"/>
        </w:rPr>
        <w:t xml:space="preserve">این مرد از یاران دو پیشوای گرانقدر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وپس از حضرت عسکری وغیبت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وباطل، ادعا نمود که گویی سفیر ویژه آن حضرت است، با اینکه شایستگی این مقام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خدا دروغ بست وبه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نسبتهایی داد که زیبنده مقام آنان نبود واز آنها بیزارند وسرانجام کفر وحق ستیزی او به جایی رسید که توقیعی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نایب سوم در لعنت ونفرین به او وبیزاری جستن از او ورفتار وگفتارش صادر گردید، از این رو شیعیان او را لعنت کردند وتنفر خود را از او اعلان نمودند</w:t>
      </w:r>
      <w:r>
        <w:rPr>
          <w:rFonts w:eastAsia="IRNazanin" w:cs="IRNazanin"/>
          <w:color w:val="111111"/>
          <w:sz w:val="28"/>
          <w:szCs w:val="28"/>
          <w:rtl w:val="true"/>
          <w:lang w:bidi="fa-IR"/>
        </w:rPr>
        <w:t>.</w:t>
      </w:r>
    </w:p>
    <w:p>
      <w:pPr>
        <w:pStyle w:val="Heading3"/>
        <w:numPr>
          <w:ilvl w:val="2"/>
          <w:numId w:val="1"/>
        </w:numPr>
        <w:rPr/>
      </w:pPr>
      <w:bookmarkStart w:id="402" w:name="__RefHeading___Toc4123598_211673320"/>
      <w:bookmarkStart w:id="403" w:name="_Toc137"/>
      <w:bookmarkEnd w:id="402"/>
      <w:r>
        <w:rPr/>
        <w:t>2</w:t>
      </w:r>
      <w:r>
        <w:rPr>
          <w:rtl w:val="true"/>
        </w:rPr>
        <w:t>-</w:t>
      </w:r>
      <w:r>
        <w:rPr>
          <w:rtl w:val="true"/>
        </w:rPr>
        <w:t>محمد بن نصیر نمیری</w:t>
      </w:r>
      <w:bookmarkEnd w:id="403"/>
    </w:p>
    <w:p>
      <w:pPr>
        <w:pStyle w:val="BookText"/>
        <w:rPr/>
      </w:pPr>
      <w:r>
        <w:rPr>
          <w:rFonts w:ascii="IRNazanin" w:hAnsi="IRNazanin" w:eastAsia="IRNazanin"/>
          <w:color w:val="111111"/>
          <w:sz w:val="28"/>
          <w:sz w:val="28"/>
          <w:szCs w:val="28"/>
          <w:rtl w:val="true"/>
          <w:lang w:bidi="fa-IR"/>
        </w:rPr>
        <w:t xml:space="preserve">این مردک، از یاران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رحلت آن بزرگوار وغیبت فرزندش به دروغ مدعی گشت که سفیر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ونایب خاص اوست، اما خدا به کیفر دروغ سازی وحق ستیزی وسخنان کفرآمیزش، او را رسوا ساخت ودومین نایب ویژه امام عصر او را لعنت کرد واز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عنصر منحرف، نسبت خدایی وربوبیت به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وبا وقاحت ادعا کرد که پیامبر وفرستاده شده از سوی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انکار مبدأ، با عقیده به تناسخ، معاد را نیز انکار کرد</w:t>
      </w:r>
      <w:r>
        <w:rPr>
          <w:rStyle w:val="FootnoteAnchor"/>
          <w:rtl w:val="true"/>
        </w:rPr>
        <w:footnoteReference w:id="269"/>
      </w:r>
      <w:r>
        <w:rPr>
          <w:rFonts w:ascii="IRNazanin" w:hAnsi="IRNazanin" w:eastAsia="IRNazanin"/>
          <w:color w:val="111111"/>
          <w:sz w:val="28"/>
          <w:sz w:val="28"/>
          <w:szCs w:val="28"/>
          <w:rtl w:val="true"/>
          <w:lang w:bidi="fa-IR"/>
        </w:rPr>
        <w:t xml:space="preserve">وبه مباح بودن </w:t>
      </w:r>
      <w:bookmarkStart w:id="404" w:name="pg459_6091"/>
    </w:p>
    <w:p>
      <w:pPr>
        <w:pStyle w:val="BookText"/>
        <w:rPr/>
      </w:pPr>
      <w:bookmarkEnd w:id="404"/>
      <w:r>
        <w:rPr>
          <w:rFonts w:ascii="IRNazanin" w:hAnsi="IRNazanin" w:eastAsia="IRNazanin"/>
          <w:color w:val="111111"/>
          <w:sz w:val="28"/>
          <w:sz w:val="28"/>
          <w:szCs w:val="28"/>
          <w:rtl w:val="true"/>
          <w:lang w:bidi="fa-IR"/>
        </w:rPr>
        <w:t>نکاح با محارم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مادر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همجنس بازی، این عمل شنیع وضد انسانی، فتوا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فاعل لذت بخش است وبرای مفعول تواضع وفروتنی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او را دیدند در حالی که غلامش بر او سوار است، هنگامی که بر این گناه زشت او را سرزنش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غلام لذت آور است وبرای من تواضع وترک تکبر وخودپسندی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4123600_211673320"/>
      <w:bookmarkStart w:id="406" w:name="_Toc138"/>
      <w:bookmarkEnd w:id="405"/>
      <w:r>
        <w:rPr/>
        <w:t>3</w:t>
      </w:r>
      <w:r>
        <w:rPr>
          <w:rtl w:val="true"/>
        </w:rPr>
        <w:t>-</w:t>
      </w:r>
      <w:r>
        <w:rPr>
          <w:rtl w:val="true"/>
        </w:rPr>
        <w:t>احمد بن هلال عبرتایی</w:t>
      </w:r>
      <w:bookmarkEnd w:id="406"/>
    </w:p>
    <w:p>
      <w:pPr>
        <w:pStyle w:val="BookText"/>
        <w:rPr/>
      </w:pPr>
      <w:r>
        <w:rPr>
          <w:rFonts w:ascii="IRNazanin" w:hAnsi="IRNazanin" w:eastAsia="IRNazanin"/>
          <w:color w:val="111111"/>
          <w:sz w:val="28"/>
          <w:sz w:val="28"/>
          <w:szCs w:val="28"/>
          <w:rtl w:val="true"/>
          <w:lang w:bidi="fa-IR"/>
        </w:rPr>
        <w:t xml:space="preserve">او اهل روستای بزرگی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میان واسط وبغداد قرار داشت، گفته شده که از یاران حضرت هادی یا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وبه هر حال به غلو مشهور است ومورد لعن ونفرین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افراد مورد اطمینان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اصحاب خاص وروایت کننده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زیارت خانه خدا رفت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پای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دریغا که دچار انحراف وارتجاع سختی شد، به گونه ای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نکوهش کرد ودر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صوفی ریاکار وبازیگر،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این جمله را در نکوهش او،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در هر حال نشانگر پلیدی وگمراهی این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زمان نیابت جناب محمد بن عثمان زیست وبا سماجت بسیار، سفارت آن جناب را انکار کرد که توقیع مبارکی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لعن ونفرین بر او ولزوم اظهار بیزاری از کارهایش، شرف صدور یافت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دشمنی وعداوت خویش را با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 که شیعیان او را لعنت کردند واز او بیزاری 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مرگ او، نامه ی دیگری از جانب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بار دیگر او را مورد لعن ونفرین قرار داد وبیزاری جستن از او را خاطر نشان نمود، دلیل آن هم این بود که برخی شیعیان توقیع نخست را در مورد او انکار کردند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وکلای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تقاضا کردند که از آن حضرت در این مورد سؤال کند تا در مورد انحراف او اطمینان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آنان پاسخی رسید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أمرنا نفذ الیک فی المتصنع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علمت ولم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له ذنبه ولا أقاله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یداخل فی أمرنا بلا اذن منا ولا رضی یستبد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من أمرنا ایاه الا بما یهواه ویریده، أراده الله بذلک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فصبرنا علیه، حتی بتر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وکنا قد عرفنا خبره قوما من موالینا فی ایامه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وأمرنا هم بالقاء ذلک الی الخاص من موالینا ونحن نبرأ الی الله من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لا یبرأ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الاسحاقی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بما أعلمناک من حال هذا الفاجر وجمیع من کان سألک ویسألک عنه من أهل بلده والخارجین ومن کان یستحق أن یطلع علی ذلک، فانه لا عذر لأحد من موالینا فی التشکیک فیما روی عنا ثقاتنا، قد عرفوا بأننا نفاوضهم بسرنا ونحمله ایاه الیهم وعرفنا ما یکون من ذلک ان شاء الله تعالی</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مباد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ما به تو رسید واز آن آگاه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را نبخشاید واو را از آمرزش خود محروم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کار ما بدون اجازه ورضایتی از جانب ما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رأی، پیشه ساخته واز کار ما تنها آنچه را که دلخواه اوست می پذیرد، خدا بخاطر این شیوه زشت وگمراهانه اش او را به آتش جهنم بکشاند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مورد او شکیبایی ورزیدیم تا خدا به نفرین ما، رشته عمر او را برید، در زمان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او را از رحمت خود دور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گروهی از دوستانمان را </w:t>
      </w:r>
      <w:bookmarkStart w:id="407" w:name="pg459_6093"/>
    </w:p>
    <w:p>
      <w:pPr>
        <w:pStyle w:val="BookText"/>
        <w:rPr/>
      </w:pPr>
      <w:bookmarkEnd w:id="407"/>
      <w:r>
        <w:rPr>
          <w:rFonts w:ascii="IRNazanin" w:hAnsi="IRNazanin" w:eastAsia="IRNazanin"/>
          <w:color w:val="111111"/>
          <w:sz w:val="28"/>
          <w:sz w:val="28"/>
          <w:szCs w:val="28"/>
          <w:rtl w:val="true"/>
          <w:lang w:bidi="fa-IR"/>
        </w:rPr>
        <w:t>از انحراف عقیدتی وعملکرد ظالمانه او آگاه ساختیم وبه آنان خاطر نشان کردیم که به دوستان خاص ما این موضوع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واکنون ما، هم از او بیزاری می جوییم وهم از کسانی که از او ابراز تنفر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مورد این عنصر فاجر وگناهکار به تو اعلام کردیم به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او را سلامت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همه کسانی که از شهر او یا دیگر شهرها، از وضعیت وی، از تو سؤال نمودند یا می نمایند ونیز به هر آن کس که درخور آن است که در این مورد آگاهی یابد، به همه اینها اعلان کن، چرا که هیچ یک از دوستان ما عذری ندارند که در آنچه افراد مورد اعتماد واطمینان از جانب ما روایت می کنند، تردید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دانند که ما اسرار خود را با افراد مورد اعتماد خویش در میان می گذاریم وآنها را به آنان انتقال می دهیم وآنچه در این مورد است اگر خدا بخواهد، شناخته اند</w:t>
      </w:r>
      <w:r>
        <w:rPr>
          <w:rFonts w:eastAsia="IRNazanin" w:cs="IRNazanin"/>
          <w:color w:val="111111"/>
          <w:sz w:val="28"/>
          <w:szCs w:val="28"/>
          <w:rtl w:val="true"/>
          <w:lang w:bidi="fa-IR"/>
        </w:rPr>
        <w:t>.</w:t>
      </w:r>
    </w:p>
    <w:p>
      <w:pPr>
        <w:pStyle w:val="Heading3"/>
        <w:numPr>
          <w:ilvl w:val="2"/>
          <w:numId w:val="1"/>
        </w:numPr>
        <w:rPr/>
      </w:pPr>
      <w:bookmarkStart w:id="408" w:name="__RefHeading___Toc4123602_211673320"/>
      <w:bookmarkStart w:id="409" w:name="_Toc139"/>
      <w:bookmarkEnd w:id="408"/>
      <w:r>
        <w:rPr/>
        <w:t>4</w:t>
      </w:r>
      <w:r>
        <w:rPr>
          <w:rtl w:val="true"/>
        </w:rPr>
        <w:t>-</w:t>
      </w:r>
      <w:r>
        <w:rPr>
          <w:rtl w:val="true"/>
        </w:rPr>
        <w:t>محمد بن علی بن بلال</w:t>
      </w:r>
      <w:bookmarkEnd w:id="409"/>
    </w:p>
    <w:p>
      <w:pPr>
        <w:pStyle w:val="BookText"/>
        <w:rPr/>
      </w:pPr>
      <w:r>
        <w:rPr>
          <w:rFonts w:ascii="IRNazanin" w:hAnsi="IRNazanin" w:eastAsia="IRNazanin"/>
          <w:color w:val="111111"/>
          <w:sz w:val="28"/>
          <w:sz w:val="28"/>
          <w:szCs w:val="28"/>
          <w:rtl w:val="true"/>
          <w:lang w:bidi="fa-IR"/>
        </w:rPr>
        <w:t xml:space="preserve">این مرد نیز در آغاز کارش مورد اعتماد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72"/>
      </w:r>
      <w:r>
        <w:rPr>
          <w:rFonts w:ascii="IRNazanin" w:hAnsi="IRNazanin" w:eastAsia="IRNazanin"/>
          <w:color w:val="111111"/>
          <w:sz w:val="28"/>
          <w:sz w:val="28"/>
          <w:szCs w:val="28"/>
          <w:rtl w:val="true"/>
          <w:lang w:bidi="fa-IR"/>
        </w:rPr>
        <w:t xml:space="preserve">، اما پس از آن، از صراط مستقیم انحراف جست وبه دروغ مدعی گردید که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است ونیابت خاص دومین سفیر آن حضرت، جناب محمد بن عثمان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پی آن، اموالی را که نزد او انباشته شده بود تا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در آنها خیانت ورزید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راه دیدار او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 کرد وآن گرانمایه به او </w:t>
      </w:r>
      <w:bookmarkStart w:id="410" w:name="pg459_6094"/>
    </w:p>
    <w:p>
      <w:pPr>
        <w:pStyle w:val="BookText"/>
        <w:rPr/>
      </w:pPr>
      <w:bookmarkEnd w:id="410"/>
      <w:r>
        <w:rPr>
          <w:rFonts w:ascii="IRNazanin" w:hAnsi="IRNazanin" w:eastAsia="IRNazanin"/>
          <w:color w:val="111111"/>
          <w:sz w:val="28"/>
          <w:sz w:val="28"/>
          <w:szCs w:val="28"/>
          <w:rtl w:val="true"/>
          <w:lang w:bidi="fa-IR"/>
        </w:rPr>
        <w:t>دستور داد که اموال را به دومین نایب او، محمد بن عثمان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او همچنان به انحراف وکینه توزی خود ادامه داد وفرجام کارش به جایی رسید که توقیعی از جانب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ودر آن، ضمن گروهی دروغ پرداز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ونفرین قرار گرفت وبه بیزاری جستن از آنان تأکید شد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4123604_211673320"/>
      <w:bookmarkStart w:id="412" w:name="_Toc140"/>
      <w:bookmarkEnd w:id="411"/>
      <w:r>
        <w:rPr/>
        <w:t>5</w:t>
      </w:r>
      <w:r>
        <w:rPr>
          <w:rtl w:val="true"/>
        </w:rPr>
        <w:t>-</w:t>
      </w:r>
      <w:r>
        <w:rPr>
          <w:rtl w:val="true"/>
        </w:rPr>
        <w:t>حسین بن منصور حلاج</w:t>
      </w:r>
      <w:bookmarkEnd w:id="412"/>
    </w:p>
    <w:p>
      <w:pPr>
        <w:pStyle w:val="BookText"/>
        <w:rPr/>
      </w:pPr>
      <w:r>
        <w:rPr>
          <w:rFonts w:ascii="IRNazanin" w:hAnsi="IRNazanin" w:eastAsia="IRNazanin"/>
          <w:color w:val="111111"/>
          <w:sz w:val="28"/>
          <w:sz w:val="28"/>
          <w:szCs w:val="28"/>
          <w:rtl w:val="true"/>
          <w:lang w:bidi="fa-IR"/>
        </w:rPr>
        <w:t>او شیطان بود وچه شیطان گمراهگر وخطرناکی؟</w:t>
      </w:r>
    </w:p>
    <w:p>
      <w:pPr>
        <w:pStyle w:val="BookText"/>
        <w:rPr/>
      </w:pPr>
      <w:r>
        <w:rPr>
          <w:rFonts w:ascii="IRNazanin" w:hAnsi="IRNazanin" w:eastAsia="IRNazanin"/>
          <w:color w:val="111111"/>
          <w:sz w:val="28"/>
          <w:sz w:val="28"/>
          <w:szCs w:val="28"/>
          <w:rtl w:val="true"/>
          <w:lang w:bidi="fa-IR"/>
        </w:rPr>
        <w:t>از ده قرن پیش، جامعه اسلامی به این عنصر فریبکار وفتنه او، گرفتار آمد وبا اینکه کفر وانحراف او آشکار گشت، برخی از واماندگان همچنان خود را دوستدار وارادتمند او به حساب می آورند واو را تحسین می کنند وبه اندیشه وعقیده فاسد او، دل می بندند وروشن است که هر کس به دیگری شباهت داشت، بسوی او جذب می گردد</w:t>
      </w:r>
      <w:r>
        <w:rPr>
          <w:rFonts w:eastAsia="IRNazanin" w:cs="IRNazanin"/>
          <w:color w:val="111111"/>
          <w:sz w:val="28"/>
          <w:szCs w:val="28"/>
          <w:rtl w:val="true"/>
          <w:lang w:bidi="fa-IR"/>
        </w:rPr>
        <w:t>.</w:t>
      </w:r>
    </w:p>
    <w:p>
      <w:pPr>
        <w:pStyle w:val="Heading3"/>
        <w:numPr>
          <w:ilvl w:val="2"/>
          <w:numId w:val="1"/>
        </w:numPr>
        <w:rPr/>
      </w:pPr>
      <w:bookmarkStart w:id="413" w:name="__RefHeading___Toc4123606_211673320"/>
      <w:bookmarkStart w:id="414" w:name="_Toc141"/>
      <w:bookmarkEnd w:id="413"/>
      <w:r>
        <w:rPr>
          <w:rtl w:val="true"/>
        </w:rPr>
        <w:t>زادگاه او</w:t>
      </w:r>
      <w:bookmarkEnd w:id="414"/>
    </w:p>
    <w:p>
      <w:pPr>
        <w:pStyle w:val="BookText"/>
        <w:rPr/>
      </w:pPr>
      <w:r>
        <w:rPr>
          <w:rFonts w:ascii="IRNazanin" w:hAnsi="IRNazanin" w:eastAsia="IRNazanin"/>
          <w:color w:val="111111"/>
          <w:sz w:val="28"/>
          <w:sz w:val="28"/>
          <w:szCs w:val="28"/>
          <w:rtl w:val="true"/>
          <w:lang w:bidi="fa-IR"/>
        </w:rPr>
        <w:t xml:space="preserve">در مورد زادگاه وشهر او، مورخان اختلاف نظر دارند، برخی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ومورخان از او سخن به میان آورده واو را از دروغ پردازان ودجالگران وشیادان فریبکار وتردست،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تظاهر به صوفی گری می کرد ودر هر رشته ای از علم ودانش، در حالی که آگاهی ودانشی نداشت، خود را دانشور ودانشمند برجسته، جا می 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به رنگی در می آمد، نزد شیعیان خود را دوستدار وشیفته خاندان وحی ورسالت جا می زد ونزد اهل سنت، ژست همرنگی وهمراهی با آنان را می گرفت که </w:t>
      </w:r>
      <w:bookmarkStart w:id="415" w:name="pg459_6095"/>
    </w:p>
    <w:p>
      <w:pPr>
        <w:pStyle w:val="BookText"/>
        <w:rPr/>
      </w:pPr>
      <w:bookmarkEnd w:id="415"/>
      <w:r>
        <w:rPr>
          <w:rFonts w:ascii="IRNazanin" w:hAnsi="IRNazanin" w:eastAsia="IRNazanin"/>
          <w:color w:val="111111"/>
          <w:sz w:val="28"/>
          <w:sz w:val="28"/>
          <w:szCs w:val="28"/>
          <w:rtl w:val="true"/>
          <w:lang w:bidi="fa-IR"/>
        </w:rPr>
        <w:t xml:space="preserve">از ناحیه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صادر گردید وضمن لعن ونفرین او، بیزاری وجود مبارک آن حضرت را، از او وکارهای ناپسندش نشان داد</w:t>
      </w:r>
      <w:r>
        <w:rPr>
          <w:rFonts w:eastAsia="IRNazanin" w:cs="IRNazanin"/>
          <w:color w:val="111111"/>
          <w:sz w:val="28"/>
          <w:szCs w:val="28"/>
          <w:rtl w:val="true"/>
          <w:lang w:bidi="fa-IR"/>
        </w:rPr>
        <w:t>.</w:t>
      </w:r>
    </w:p>
    <w:p>
      <w:pPr>
        <w:pStyle w:val="Heading3"/>
        <w:numPr>
          <w:ilvl w:val="2"/>
          <w:numId w:val="1"/>
        </w:numPr>
        <w:rPr/>
      </w:pPr>
      <w:bookmarkStart w:id="416" w:name="__RefHeading___Toc4123608_211673320"/>
      <w:bookmarkStart w:id="417" w:name="_Toc142"/>
      <w:bookmarkEnd w:id="416"/>
      <w:r>
        <w:rPr>
          <w:rtl w:val="true"/>
        </w:rPr>
        <w:t>دجالگری وتردستی او</w:t>
      </w:r>
      <w:bookmarkEnd w:id="417"/>
    </w:p>
    <w:p>
      <w:pPr>
        <w:pStyle w:val="BookText"/>
        <w:rPr/>
      </w:pPr>
      <w:r>
        <w:rPr>
          <w:rFonts w:ascii="IRNazanin" w:hAnsi="IRNazanin" w:eastAsia="IRNazanin"/>
          <w:color w:val="111111"/>
          <w:sz w:val="28"/>
          <w:sz w:val="28"/>
          <w:szCs w:val="28"/>
          <w:rtl w:val="true"/>
          <w:lang w:bidi="fa-IR"/>
        </w:rPr>
        <w:t>به دلیل دجالگری وتردستی او، شگفتی ندارد که برخی از شیعیان، در کار او دچار اشتباه شوند ودر ستایش این عنصر گمراه وفریبکار، راه مبالغه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زشتکاری وانحرافات او ونکوهشهایی که به همین خاطر از او شده است، از همه غفلت ورزند وتوقیعی که او را مورد لعن قرار می داد وبیزاری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نشان می داد، همه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انحرافات عقیدتی او این بود که ادعای خدایی وخدایگانی داشت ودجالگرانه مدعی بود که خدا در او حلول نموده واو پروردگار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به شهر قم رفت ودر آنجا ادعای سفارت ووکالت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که مردم هوشمند قم، او را به خفت وخواری کشیدند واز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کشکول خود، در مورد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کسی بود که مردم بغداد بر کشتن او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نوشتن نامه مفصلی به دادگاه به انحرافات او گواهی دادند وپای آن را به روشنی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در دادگاه فریاد می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کنید وخون مرا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گواهیهای خویش را بر انحرافات او اثبات می کردند ومرگ نکبت بار او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حکم بازداشت او صادر گردید وبه زندان انتقال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شهربانی خویش دستور داد تا هزار ضربه شلاق به او بزند اگر باز هم زنده ماند هزار شلاق دیگر بر او نواخته شود تا بمیرد، آنگاه گردنش را بزنند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برای اجرای حکم دادگاه،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جمعیت از هر سو </w:t>
      </w:r>
      <w:bookmarkStart w:id="418" w:name="pg459_6096"/>
    </w:p>
    <w:p>
      <w:pPr>
        <w:pStyle w:val="BookText"/>
        <w:rPr/>
      </w:pPr>
      <w:bookmarkEnd w:id="418"/>
      <w:r>
        <w:rPr>
          <w:rFonts w:ascii="IRNazanin" w:hAnsi="IRNazanin" w:eastAsia="IRNazanin"/>
          <w:color w:val="111111"/>
          <w:sz w:val="28"/>
          <w:sz w:val="28"/>
          <w:szCs w:val="28"/>
          <w:rtl w:val="true"/>
          <w:lang w:bidi="fa-IR"/>
        </w:rPr>
        <w:t>برای تماشای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هزار ضربه شلاق بر او نواخته شد، آنگاه با بریدن دست وپا وسر او، پیکرش را به آتش کشیدند وسرش را بر پل بغداد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3"/>
        <w:numPr>
          <w:ilvl w:val="2"/>
          <w:numId w:val="1"/>
        </w:numPr>
        <w:rPr/>
      </w:pPr>
      <w:bookmarkStart w:id="419" w:name="__RefHeading___Toc4123610_211673320"/>
      <w:bookmarkStart w:id="420" w:name="_Toc143"/>
      <w:bookmarkEnd w:id="419"/>
      <w:r>
        <w:rPr/>
        <w:t>6</w:t>
      </w:r>
      <w:r>
        <w:rPr>
          <w:rtl w:val="true"/>
        </w:rPr>
        <w:t>-</w:t>
      </w:r>
      <w:r>
        <w:rPr>
          <w:rtl w:val="true"/>
        </w:rPr>
        <w:t>شلمغانی</w:t>
      </w:r>
      <w:bookmarkEnd w:id="420"/>
    </w:p>
    <w:p>
      <w:pPr>
        <w:pStyle w:val="BookText"/>
        <w:rPr/>
      </w:pP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برخاسته بود به زادگاهش منسوب شده واو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محدثان بود وکتابهای بسیاری داشت ودر آنها، انبوه روایاتی را که از امامان اهل 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داشته بود، همه را گرد آوری ودسته بندی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راه انحراف وارتجاع را در پیش گرفت واز نظر اندیشه، عقیده وعملکرد تغییر یافت با روایات، شروع به بازیگری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 بر آنها می افزود وهر چه دلخواه او بود، کم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فتنه گری وفریبکاری او، توقیعی از جانب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ونکوهش وبیزاری جستن از کفر والحاد وکارهای زشت او صادر شد وبه شیخ حسین بن روح رسید که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بقاءک وعرفک الخیر کله وختم به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تثق بدینه وتسکن الی نیته، من اخواننا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سعادتهم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علی، المعروف بالشلمغانی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له النقمه ولا أمهله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ارتد عن الاسلام وفارقه وألحد فی دین الله وادعی ما کفر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وافتری کذبا وزورا وقال بهتانا واثما عظیما، کذب العادلون بالله وضلوا ضلالا بعیدا وخسروا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برئنا الی الله تعالی والی رسوله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ورحمته وبرکاته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ولعناه علیه لعائن الله تتری، فی الظاهر منا والباطن والسر والعلن وفی کل وقت وعلی کل حال وعلی من شایعه وبایعه وبلغه هذا القول منا فأقام علی تولیه بعده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فی التوقی والمحاذره منه، علی مثل ما کنا علیه ممن </w:t>
      </w:r>
    </w:p>
    <w:p>
      <w:pPr>
        <w:pStyle w:val="BookText"/>
        <w:rPr/>
      </w:pPr>
      <w:r>
        <w:rPr>
          <w:rFonts w:ascii="IRNazanin" w:hAnsi="IRNazanin" w:eastAsia="IRNazanin"/>
          <w:color w:val="111111"/>
          <w:sz w:val="28"/>
          <w:sz w:val="28"/>
          <w:szCs w:val="28"/>
          <w:rtl w:val="true"/>
          <w:lang w:bidi="fa-IR"/>
        </w:rPr>
        <w:t>تقدمه من نظرائه من الشریعی والنمیری والهلالی والبلاعی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 ذلک قبله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جمیله وبه نثق وایاه نستعین وهو حسبنا فی أمورنا ونعم الوکیل</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خداوند بخشاینده بخشایشگر</w:t>
      </w:r>
    </w:p>
    <w:p>
      <w:pPr>
        <w:pStyle w:val="BookText"/>
        <w:rPr/>
      </w:pPr>
      <w:r>
        <w:rPr>
          <w:rFonts w:ascii="IRNazanin" w:hAnsi="IRNazanin" w:eastAsia="IRNazanin"/>
          <w:color w:val="111111"/>
          <w:sz w:val="28"/>
          <w:sz w:val="28"/>
          <w:szCs w:val="28"/>
          <w:rtl w:val="true"/>
          <w:lang w:bidi="fa-IR"/>
        </w:rPr>
        <w:t>اعلان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عمرت را طولانی ساخته وپاینده ات بدارد وهمه خوبیها وارزشها را به تو بشناسد وفرجام کارت را به نیکی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کن به همه کسانی که به دینداری ودین باوری آنان اطمینان داری وبه برادران ما که از نیت خیر آنان آگاهی وخداوند نیکبختی آنان را تداوم بخشد، به آنان اعلام کن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کیفر او شتاب کرده وهرگز مهلتش ندهد، از دین اسلام برگشته واز آن جدا شده است، در دین خدا کفر والحاد ورزیده وادعاهایی دارد که باعث کفر به آفریدگار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دروغ تهمت می زند وبهتان می بندد وگناهان بزرگی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خدا برگشته اند دروغ گفته وبه گمراهی بسیار دور ودرازی افتاده وزیانی آشکار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خدا وپیام آورش وخاندان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ورحمت خدا وبرکاتش بر او وخاندانش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بیزاری جسته واو را لعنت ونفرین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لعنتهای خدای یکی پس از دیگری، در ظاهر وباطن، آشکار ونهان وهمیشه وهمواره، بر او باد وبر هر کس که از او پیروی نموده وبا او دست بیعت داده وپس از این هشدار ما، باز هم به دوستی وپیروی از او برخیزد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پشتیبان ویار ویاور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اجتناب وبر حذر بودن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همان حالتی هستیم که پیش از او، از عناصر نظیر او بیزاری جستیم وتبری از آنان را لازم شمردیم، از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شریعی، </w:t>
      </w:r>
      <w:bookmarkStart w:id="421" w:name="pg459_6098"/>
    </w:p>
    <w:p>
      <w:pPr>
        <w:pStyle w:val="BookText"/>
        <w:rPr/>
      </w:pPr>
      <w:bookmarkEnd w:id="421"/>
      <w:r>
        <w:rPr>
          <w:rFonts w:ascii="IRNazanin" w:hAnsi="IRNazanin" w:eastAsia="IRNazanin"/>
          <w:color w:val="111111"/>
          <w:sz w:val="28"/>
          <w:sz w:val="28"/>
          <w:szCs w:val="28"/>
          <w:rtl w:val="true"/>
          <w:lang w:bidi="fa-IR"/>
        </w:rPr>
        <w:t>هلالی، بلالی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وشیوه خدا را پیش از رخدادها وپس از اینها، شایسته دانسته وبه او اطمینان داشته واز او یاری می جوییم واو در تمامی امور ما، ما را بس است وخوب وشایسته سرپرست ووکیلی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توقیع هشدار دهنده وراهگشا، هنگامی که از سوی آن گرامی صادر گردید که سفیر خاص او در زندان سردمداران وقت رژیم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توقیع را به یکی از یاران خویش تسلیم داشت وبدو دستور داد که آن را بطور گسترده در میان شیعیان ودوستداران خاندان وحی ورسالت منتشر سازد واو نیز چنین کرد وپس از پخش این توقیع مبارک، شیعیان به لعن ونفرین وتبری جستن از آن عنصر گمراه ودجال ودوری جستن از او، اتفاق نظر نشان دادند واز او وروش دجالگرانه ومنحط او بیزاری جستند</w:t>
      </w:r>
      <w:r>
        <w:rPr>
          <w:rFonts w:eastAsia="IRNazanin" w:cs="IRNazanin"/>
          <w:color w:val="111111"/>
          <w:sz w:val="28"/>
          <w:szCs w:val="28"/>
          <w:rtl w:val="true"/>
          <w:lang w:bidi="fa-IR"/>
        </w:rPr>
        <w:t>.</w:t>
      </w:r>
    </w:p>
    <w:p>
      <w:pPr>
        <w:pStyle w:val="Heading3"/>
        <w:numPr>
          <w:ilvl w:val="2"/>
          <w:numId w:val="1"/>
        </w:numPr>
        <w:rPr/>
      </w:pPr>
      <w:bookmarkStart w:id="422" w:name="__RefHeading___Toc4123612_211673320"/>
      <w:bookmarkStart w:id="423" w:name="_Toc144"/>
      <w:bookmarkEnd w:id="422"/>
      <w:r>
        <w:rPr>
          <w:rtl w:val="true"/>
        </w:rPr>
        <w:t>انحرافات شلمغانی</w:t>
      </w:r>
      <w:bookmarkEnd w:id="423"/>
    </w:p>
    <w:p>
      <w:pPr>
        <w:pStyle w:val="BookText"/>
        <w:rPr/>
      </w:pPr>
      <w:r>
        <w:rPr>
          <w:rFonts w:ascii="IRNazanin" w:hAnsi="IRNazanin" w:eastAsia="IRNazanin"/>
          <w:color w:val="111111"/>
          <w:sz w:val="28"/>
          <w:sz w:val="28"/>
          <w:szCs w:val="28"/>
          <w:rtl w:val="true"/>
          <w:lang w:bidi="fa-IR"/>
        </w:rPr>
        <w:t xml:space="preserve">او به حلول وتناسخ معتقد بود وادعا می کرد که خدا در وجود او حلول کرده وروح ملکوتی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ودخت گرانمایه پیامبر،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سفیر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بن عثمان، حلول نموده اند وبرای فریب ودجالگری، به یارانش توصیه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راز سر به مهر است که باید همچنان پوشیده بدارند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4123614_211673320"/>
      <w:bookmarkStart w:id="425" w:name="_Toc145"/>
      <w:bookmarkEnd w:id="424"/>
      <w:r>
        <w:rPr>
          <w:rtl w:val="true"/>
        </w:rPr>
        <w:t>هم خطی شلمغانی وحلاج</w:t>
      </w:r>
      <w:bookmarkEnd w:id="42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در یک خط سیاه وارتجاعی با هم بودند وآن خط کفر والحاد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نگارنده روشن نیست که چگونه این پندار خرافی وکفرآلود در اذهان این فریبکاران </w:t>
      </w:r>
    </w:p>
    <w:p>
      <w:pPr>
        <w:pStyle w:val="BookText"/>
        <w:rPr/>
      </w:pPr>
      <w:r>
        <w:rPr>
          <w:rFonts w:ascii="IRNazanin" w:hAnsi="IRNazanin" w:eastAsia="IRNazanin"/>
          <w:color w:val="111111"/>
          <w:sz w:val="28"/>
          <w:sz w:val="28"/>
          <w:szCs w:val="28"/>
          <w:rtl w:val="true"/>
          <w:lang w:bidi="fa-IR"/>
        </w:rPr>
        <w:t>پدید آمد وانگیزه ی آنان در فراخوانی به این بافته های رسوا ودروغهای سهمگین وافترا وکفر آشکار وبی پرده چه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 جناب حسین بن روح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واو را توقیع کرد؛ پس از آن بود که آنان، سخنان او را می شنیدند وبه دستوراتش گردن می نهادند وهنگامی که راه کفر وزندقه در پیش گرفت، هر دروغ وکفری را با استناد به حسین بن روح، برای آنان با آب وتاب می گفت وآنان نیز دربست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سومین سفیر ویژه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انحرافات او آگاه شد، دروغهایی را که به او نسبت داده ونقل کرده بود، همه را انکار کرد وقبیله مورد اشاره را از پذیرش بافته های کفرآمیز او نهی کرد وبه آنان دستور داد که او را لعن نموده واز او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گمراهان از پیروی او دست برنداشتند بلکه به دوستی وپیروی از دجالگریهایش کمر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آگاهی از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لعن وبیزاری جستن از او را صادر کرده است، دست به نیرنگ جدیدی زد وآن این بود که لعن ونفرین را به معانی پوج وبی معنایی تغییر داد تا از آن معرکه نجات یابد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جناب حسین بن روح تلاش گسترده ای نمود تا او را رسوا ساخت وچهره حقیقت را نزد شیعیان آشکار نمود وکسی از سرشناسان واندیشمندان را وانگذاشت، بلکه به همه نامه نوشت وآنان را به لعن ونفرین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بیداری جستن از او وپیروان ودستیارانش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تلاش روشنگرانه وجهاد فکری بود که خبر لعنت نمودن بر او، میان مردم بطور گسترده ای پخش شد وبه سخن روز تبدیل گشت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برای آن عنصر گمراه سخت شد، برای نجات از آن تنگناه به گروهی از شیعیان </w:t>
      </w:r>
      <w:bookmarkStart w:id="426" w:name="pg459_6100"/>
    </w:p>
    <w:p>
      <w:pPr>
        <w:pStyle w:val="BookText"/>
        <w:rPr/>
      </w:pPr>
      <w:bookmarkEnd w:id="426"/>
      <w:r>
        <w:rPr>
          <w:rFonts w:ascii="IRNazanin" w:hAnsi="IRNazanin" w:eastAsia="IRNazanin"/>
          <w:color w:val="111111"/>
          <w:sz w:val="28"/>
          <w:sz w:val="28"/>
          <w:szCs w:val="28"/>
          <w:rtl w:val="true"/>
          <w:lang w:bidi="fa-IR"/>
        </w:rPr>
        <w:t xml:space="preserve">توسل جست که میان او وسفیر سوم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پیش آورند تا آنان دست یکدیگر را بگیرند وخدای را بخوانند، آنگاه اگر آتشی از آسمان فرود نیامد وجناب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نسوزانید، آنچه در حق او گفته همه درست وبه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لعنت ونفرین ابدی؛ اما این نقشه ابلیسی او نیز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فریبکاری وانحراف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عباسی رسید دستور بازداشت او را صادر کرد وآن فریبکار مخفی شد وهر روز از خانه ای به مخفیگاه دیگری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رژیم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جستجوی گسترده ای را برای یافتن او صادر کرد ودر نتیجه دستگیر شد وبا او انبوهی نامه به دست آمد که پیروان گمراهش به او نوشته بودند واو را به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زیبنده خداست، مخاطب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را به دادگاهی که از فقها، قضات وفرماندهان ارتش تشکیل شده بود، تحویل دادند وپس از محاکمه طولانی ومتعدد، همگان به اعدام او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رأی دادگاه، او را شلاق زدند وپس از شلاق، گردنش را زدند وپیکر پلیدش را به آتش کشیدد وخاکستر او را به آبهای دجله سپردند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4123616_211673320"/>
      <w:bookmarkStart w:id="428" w:name="_Toc146"/>
      <w:bookmarkEnd w:id="427"/>
      <w:r>
        <w:rPr/>
        <w:t>7</w:t>
      </w:r>
      <w:r>
        <w:rPr>
          <w:rtl w:val="true"/>
        </w:rPr>
        <w:t>-</w:t>
      </w:r>
      <w:r>
        <w:rPr>
          <w:rtl w:val="true"/>
        </w:rPr>
        <w:t>ابودلف کاتب</w:t>
      </w:r>
      <w:bookmarkEnd w:id="428"/>
    </w:p>
    <w:p>
      <w:pPr>
        <w:pStyle w:val="BookText"/>
        <w:rPr/>
      </w:pPr>
      <w:r>
        <w:rPr>
          <w:rFonts w:ascii="IRNazanin" w:hAnsi="IRNazanin" w:eastAsia="IRNazanin"/>
          <w:color w:val="111111"/>
          <w:sz w:val="28"/>
          <w:sz w:val="28"/>
          <w:szCs w:val="28"/>
          <w:rtl w:val="true"/>
          <w:lang w:bidi="fa-IR"/>
        </w:rPr>
        <w:t xml:space="preserve">او نیز از دروغ پردازانی بود که به ناروا وبهتان ادعا کرد که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انتخاب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 کاتب، کسی است که ما او را کافر وملحد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الحاد وکفرگویی به غلو ودجالگری پرداخت، بعد دیوانه شد سپس به تفویض </w:t>
      </w:r>
      <w:bookmarkStart w:id="429" w:name="pg459_6101"/>
    </w:p>
    <w:p>
      <w:pPr>
        <w:pStyle w:val="BookText"/>
        <w:rPr/>
      </w:pPr>
      <w:bookmarkEnd w:id="429"/>
      <w:r>
        <w:rPr>
          <w:rFonts w:ascii="IRNazanin" w:hAnsi="IRNazanin" w:eastAsia="IRNazanin"/>
          <w:color w:val="111111"/>
          <w:sz w:val="28"/>
          <w:sz w:val="28"/>
          <w:szCs w:val="28"/>
          <w:rtl w:val="true"/>
          <w:lang w:bidi="fa-IR"/>
        </w:rPr>
        <w:t>گرایید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محفل ومجلسی که می رفت به خواری وخفت کشیده می شد وشیعیان جز اندک زمانی با او وفتنه اش آشنا نشدند وهمگی از او واندک پیروان گمراهش، بیزاری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انحرافات او این بود که جزو گروه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گروهی از غلوکنندگان وگمراهانی بودند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ابوذر، مقداد، عمار وعمر بن امیه پنج شخصیت برجسته ای هستند که از جانب خدا تدبیر امور وتنظیم شئون آفرینش را به دست گرفته اند وخدا آنان را براین کار گمارده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حلول وتناسخ معتقد بود، او کافر، نجس، گمراه وگمراهگر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عنصری دیوانه است واین خرافات وسخنان کفرآلود، از دیوانگی وزوال عقل او منشأ می گیرد</w:t>
      </w:r>
      <w:r>
        <w:rPr>
          <w:rFonts w:eastAsia="IRNazanin" w:cs="IRNazanin"/>
          <w:color w:val="111111"/>
          <w:sz w:val="28"/>
          <w:szCs w:val="28"/>
          <w:rtl w:val="true"/>
          <w:lang w:bidi="fa-IR"/>
        </w:rPr>
        <w:t>.</w:t>
      </w:r>
    </w:p>
    <w:p>
      <w:pPr>
        <w:pStyle w:val="Heading3"/>
        <w:numPr>
          <w:ilvl w:val="2"/>
          <w:numId w:val="1"/>
        </w:numPr>
        <w:rPr/>
      </w:pPr>
      <w:bookmarkStart w:id="430" w:name="__RefHeading___Toc4123618_211673320"/>
      <w:bookmarkStart w:id="431" w:name="_Toc147"/>
      <w:bookmarkEnd w:id="430"/>
      <w:r>
        <w:rPr/>
        <w:t>8</w:t>
      </w:r>
      <w:r>
        <w:rPr>
          <w:rtl w:val="true"/>
        </w:rPr>
        <w:t>-</w:t>
      </w:r>
      <w:r>
        <w:rPr>
          <w:rtl w:val="true"/>
        </w:rPr>
        <w:t>محمد بن احمد بغدادی</w:t>
      </w:r>
      <w:bookmarkEnd w:id="431"/>
    </w:p>
    <w:p>
      <w:pPr>
        <w:pStyle w:val="BookText"/>
        <w:rPr/>
      </w:pPr>
      <w:r>
        <w:rPr>
          <w:rFonts w:ascii="IRNazanin" w:hAnsi="IRNazanin" w:eastAsia="IRNazanin"/>
          <w:color w:val="111111"/>
          <w:sz w:val="28"/>
          <w:sz w:val="28"/>
          <w:szCs w:val="28"/>
          <w:rtl w:val="true"/>
          <w:lang w:bidi="fa-IR"/>
        </w:rPr>
        <w:t xml:space="preserve">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وبه بغدادی شهرت دشت، از شگفتیهای روزگار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نواده های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سفیر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دروغ وبهتان، ادعای سفارت از جانب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عنصری کم سواد وکم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نادانی وبلاهت او همین بس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خرافات وکفریات او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مجلس عمویش محمد بن عثمان، دومین نایب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واصحاب که پیرامون روایات 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کردند، ساکت شدند وجناب محمد بن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 ونزد این تازه وارد چیزی نگویید که از یاران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نفاق را پیشه خود ساخته بود وهر روز به رنگی درمی آمد، یکبار ادعا کرد که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بصره می باشد واز این راه اموال فراوانی گرد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یافت وضمن درگیری ضربت سختی بر سر او وارد آورد که آب از دیدگانش فرو ریخت ونابینا گردید ومرد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32" w:name="pg459_6103"/>
    </w:p>
    <w:p>
      <w:pPr>
        <w:pStyle w:val="Heading2"/>
        <w:numPr>
          <w:ilvl w:val="1"/>
          <w:numId w:val="1"/>
        </w:numPr>
        <w:rPr/>
      </w:pPr>
      <w:bookmarkStart w:id="433" w:name="__RefHeading___Toc4123620_211673320"/>
      <w:bookmarkStart w:id="434" w:name="_Toc148"/>
      <w:bookmarkEnd w:id="432"/>
      <w:bookmarkEnd w:id="433"/>
      <w:r>
        <w:rPr>
          <w:rtl w:val="true"/>
        </w:rPr>
        <w:t xml:space="preserve">بخش </w:t>
      </w:r>
      <w:r>
        <w:rPr/>
        <w:t>10</w:t>
      </w:r>
      <w:r>
        <w:rPr>
          <w:rtl w:val="true"/>
        </w:rPr>
        <w:t xml:space="preserve">: </w:t>
      </w:r>
      <w:r>
        <w:rPr>
          <w:rtl w:val="true"/>
        </w:rPr>
        <w:t>چه کسانی در غیبت کوتاه به دیدار او مفتخر شده اند؟</w:t>
      </w:r>
      <w:bookmarkEnd w:id="434"/>
    </w:p>
    <w:p>
      <w:pPr>
        <w:pStyle w:val="Heading3"/>
        <w:numPr>
          <w:ilvl w:val="2"/>
          <w:numId w:val="1"/>
        </w:numPr>
        <w:rPr/>
      </w:pPr>
      <w:bookmarkStart w:id="435" w:name="__RefHeading___Toc4123622_211673320"/>
      <w:bookmarkStart w:id="436" w:name="_Toc149"/>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گروه نخست</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تلاش شکست خورده دشمن</w:t>
      </w:r>
    </w:p>
    <w:p>
      <w:pPr>
        <w:pStyle w:val="BookText"/>
        <w:rPr/>
      </w:pPr>
      <w:r>
        <w:rPr>
          <w:rFonts w:ascii="IRNazanin" w:hAnsi="IRNazanin" w:eastAsia="IRNazanin"/>
          <w:color w:val="111111"/>
          <w:sz w:val="28"/>
          <w:sz w:val="28"/>
          <w:szCs w:val="28"/>
          <w:rtl w:val="true"/>
          <w:lang w:bidi="fa-IR"/>
        </w:rPr>
        <w:t>مأموریت پر خطر</w:t>
      </w:r>
    </w:p>
    <w:p>
      <w:pPr>
        <w:pStyle w:val="BookText"/>
        <w:rPr/>
      </w:pPr>
      <w:r>
        <w:rPr>
          <w:rFonts w:ascii="IRNazanin" w:hAnsi="IRNazanin" w:eastAsia="IRNazanin"/>
          <w:color w:val="111111"/>
          <w:sz w:val="28"/>
          <w:sz w:val="28"/>
          <w:szCs w:val="28"/>
          <w:rtl w:val="true"/>
          <w:lang w:bidi="fa-IR"/>
        </w:rPr>
        <w:t>نگرشی بر نقشه شکست خورده</w:t>
      </w:r>
    </w:p>
    <w:p>
      <w:pPr>
        <w:pStyle w:val="BookText"/>
        <w:rPr/>
      </w:pPr>
      <w:r>
        <w:rPr>
          <w:rFonts w:ascii="IRNazanin" w:hAnsi="IRNazanin" w:eastAsia="IRNazanin"/>
          <w:color w:val="111111"/>
          <w:sz w:val="28"/>
          <w:sz w:val="28"/>
          <w:szCs w:val="28"/>
          <w:rtl w:val="true"/>
          <w:lang w:bidi="fa-IR"/>
        </w:rPr>
        <w:t>در برابر نیروی شکوهبار اعجاز</w:t>
      </w:r>
    </w:p>
    <w:p>
      <w:pPr>
        <w:pStyle w:val="BookText"/>
        <w:rPr/>
      </w:pPr>
      <w:r>
        <w:rPr>
          <w:rFonts w:ascii="IRNazanin" w:hAnsi="IRNazanin" w:eastAsia="IRNazanin"/>
          <w:color w:val="111111"/>
          <w:sz w:val="28"/>
          <w:sz w:val="28"/>
          <w:szCs w:val="28"/>
          <w:rtl w:val="true"/>
          <w:lang w:bidi="fa-IR"/>
        </w:rPr>
        <w:t>شرارتی دیگر</w:t>
      </w:r>
    </w:p>
    <w:p>
      <w:pPr>
        <w:pStyle w:val="BookText"/>
        <w:rPr/>
      </w:pPr>
      <w:r>
        <w:rPr>
          <w:rFonts w:ascii="IRNazanin" w:hAnsi="IRNazanin" w:eastAsia="IRNazanin"/>
          <w:color w:val="111111"/>
          <w:sz w:val="28"/>
          <w:sz w:val="28"/>
          <w:szCs w:val="28"/>
          <w:rtl w:val="true"/>
          <w:lang w:bidi="fa-IR"/>
        </w:rPr>
        <w:t>داستان سرداب</w:t>
      </w:r>
    </w:p>
    <w:p>
      <w:pPr>
        <w:pStyle w:val="BookText"/>
        <w:rPr/>
      </w:pPr>
      <w:r>
        <w:rPr>
          <w:rFonts w:ascii="IRNazanin" w:hAnsi="IRNazanin" w:eastAsia="IRNazanin"/>
          <w:color w:val="111111"/>
          <w:sz w:val="28"/>
          <w:sz w:val="28"/>
          <w:szCs w:val="28"/>
          <w:rtl w:val="true"/>
          <w:lang w:bidi="fa-IR"/>
        </w:rPr>
        <w:t>فعالیتهای حضرت مهدی در دوران غیبت کوتاه</w:t>
      </w:r>
    </w:p>
    <w:p>
      <w:pPr>
        <w:pStyle w:val="BookText"/>
        <w:rPr/>
      </w:pPr>
      <w:r>
        <w:rPr>
          <w:rFonts w:ascii="IRNazanin" w:hAnsi="IRNazanin" w:eastAsia="IRNazanin"/>
          <w:color w:val="111111"/>
          <w:sz w:val="28"/>
          <w:sz w:val="28"/>
          <w:szCs w:val="28"/>
          <w:rtl w:val="true"/>
          <w:lang w:bidi="fa-IR"/>
        </w:rPr>
        <w:t>نمونه هایی از سؤالات شیعیان وجواب حضرت مهدی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آفرینش وروزی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 حضرت عسکری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 دو فرزند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 ولادت صدوق وبرادرش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کربلا بروید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اصلاحگر میان دو همسر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 وحیرت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459_6105"/>
      <w:bookmarkStart w:id="438" w:name="pg459_6105"/>
      <w:bookmarkEnd w:id="438"/>
    </w:p>
    <w:p>
      <w:pPr>
        <w:pStyle w:val="BookText"/>
        <w:rPr/>
      </w:pPr>
      <w:bookmarkStart w:id="439" w:name="pg459_6105"/>
      <w:bookmarkEnd w:id="439"/>
      <w:r>
        <w:rPr>
          <w:rFonts w:ascii="IRNazanin" w:hAnsi="IRNazanin" w:eastAsia="IRNazanin"/>
          <w:color w:val="111111"/>
          <w:sz w:val="28"/>
          <w:sz w:val="28"/>
          <w:szCs w:val="28"/>
          <w:rtl w:val="true"/>
          <w:lang w:bidi="fa-IR"/>
        </w:rPr>
        <w:t>چه کسانی در غیبت کوتاه به دیدار او مفتخر شده اند؟</w:t>
      </w:r>
    </w:p>
    <w:p>
      <w:pPr>
        <w:pStyle w:val="BookText"/>
        <w:rPr/>
      </w:pPr>
      <w:r>
        <w:rPr>
          <w:rFonts w:ascii="IRNazanin" w:hAnsi="IRNazanin" w:eastAsia="IRNazanin"/>
          <w:color w:val="111111"/>
          <w:sz w:val="28"/>
          <w:sz w:val="28"/>
          <w:szCs w:val="28"/>
          <w:rtl w:val="true"/>
          <w:lang w:bidi="fa-IR"/>
        </w:rPr>
        <w:t>پس از اینکه آغاز غیبت کوتاه آن حضرت را، از همان لحظات نخستین ولادت او شناختیم، اینک ممکن است کسانی را که به دیدار آن خورشید جهان افروز مفتخر شده اند به دو گروه تقسیم کنیم وچگونگی دیدار برخی را بصورت فشرده وبرخی را بصورت گسترده، ترسیم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دوران حیات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حضرت، مفتخر شدند</w:t>
      </w:r>
      <w:r>
        <w:rPr>
          <w:rFonts w:eastAsia="IRNazanin" w:cs="IRNazanin"/>
          <w:color w:val="111111"/>
          <w:sz w:val="28"/>
          <w:szCs w:val="28"/>
          <w:rtl w:val="true"/>
          <w:lang w:bidi="fa-IR"/>
        </w:rPr>
        <w:t>.</w:t>
      </w:r>
    </w:p>
    <w:p>
      <w:pPr>
        <w:pStyle w:val="Heading3"/>
        <w:numPr>
          <w:ilvl w:val="2"/>
          <w:numId w:val="1"/>
        </w:numPr>
        <w:rPr/>
      </w:pPr>
      <w:bookmarkStart w:id="440" w:name="__RefHeading___Toc4123624_211673320"/>
      <w:bookmarkStart w:id="441" w:name="_Toc150"/>
      <w:bookmarkEnd w:id="440"/>
      <w:r>
        <w:rPr>
          <w:rtl w:val="true"/>
        </w:rPr>
        <w:t>گروه نخست</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اندیشمند وگرانقدر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ودخت گرانمایه امام جواد وخواهر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جمال دل آرای حضرت مهدی را هنگام ولادت وپس از آن، بارها زیارت کرد، چرا که یکی از افتخارات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مورد اعتماد بیت رفیع امامت بود ودر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کنیزان تربیت یافته بیت رفیع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پس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شدم ودر کنار </w:t>
      </w:r>
    </w:p>
    <w:p>
      <w:pPr>
        <w:pStyle w:val="BookText"/>
        <w:rPr/>
      </w:pPr>
      <w:r>
        <w:rPr>
          <w:rFonts w:ascii="IRNazanin" w:hAnsi="IRNazanin" w:eastAsia="IRNazanin"/>
          <w:color w:val="111111"/>
          <w:sz w:val="28"/>
          <w:sz w:val="28"/>
          <w:szCs w:val="28"/>
          <w:rtl w:val="true"/>
          <w:lang w:bidi="fa-IR"/>
        </w:rPr>
        <w:t>گاهواره اش به من عطسه دست داد، آن کودک گرانمایه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سخت شادمان شدم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 بالعطاس؟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عطسه، دارای چه فواید وپیامی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امان من الموت ثلاثه أیام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تا سه روز، نوید بخش سلامتی وامان از مرگ کوتاه مدت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یاران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خدمتگزاران بیت رفیع ولایت بود،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آمد که او را محمد نام نهاد ودر سومین روز ولادتش او را به گروهی از یاران خویش نشان داد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من بعدی وخلیفتی علیکم وهو القائم الذی تمتد الیه الأعناق بالانتظار، فاذا امتلأت الأرض جورا وظلما، خرج فملأها قسطا وعدلا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وجانشین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همان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غیبت طولانی داشته ودارای مقام والایی است که همگان انتظار ظهورش را می کشند وآنگاه که زمین لبریز از جور وظلم گردید، ظهور می کند وآن را از عدل وداد مالامال می 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برجستگان شیعه که شمارشان به چهل نفر می رسید 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فرزند گرانمایه اش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در آن مجلس به آنان نشان داد وآنان جمال دل آرای او را دیدند وامام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امامکم من بعدی وخلیفتی فیکم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وپیشوای شما پس از من وجانشین من در میان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وکارگزاران امور بیت رفیع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واز کسانی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در رحلت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گرانقدر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بزرگانی است که در دوران غیبت کوتاه مدت آن حضرت وحیات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دیدار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داستانی از دیدار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ودر این اندیشه بودم که از جانشین آن حضرت بپرسم، آن گرامی پیش از اینکه من چیزی بگویم،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یخلیها الی أن تقوم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لله علی خلقه، به یدفع البلاء عن أهل الأرض وبه ینزل الغیث 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روزی که آدم را آفرید تا دامنه قیامت، هیچگاه زمین را از حجت خود بر بندگانش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اوست که خداوند بلاها را از ساکنان زمین دفع می کند وبه برکت اوست که باران فرو می فرستد وبه برکت اوست که برکات زمین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وجانشین شما کیست؟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سؤال من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برخاست وبه اندرون خانه وارد گردید، آنگاه در حالی بیرون آمد که پسری بسان ماه شب چهارده که گویی سه ساله </w:t>
      </w:r>
    </w:p>
    <w:p>
      <w:pPr>
        <w:pStyle w:val="BookText"/>
        <w:rPr/>
      </w:pPr>
      <w:r>
        <w:rPr>
          <w:rFonts w:ascii="IRNazanin" w:hAnsi="IRNazanin" w:eastAsia="IRNazanin"/>
          <w:color w:val="111111"/>
          <w:sz w:val="28"/>
          <w:sz w:val="28"/>
          <w:szCs w:val="28"/>
          <w:rtl w:val="true"/>
          <w:lang w:bidi="fa-IR"/>
        </w:rPr>
        <w:t>بود در آغوش داشت، رو به من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پیشگاه خدا وحجتهای او دارای کرامت واحترام نبودی، این پسرم را به تو نشان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همنام پیامبر خدا وهم کنیه اوست وکسی است که زمین را مالامال از عدل وداد می کند، همانگونه که به هنگامه ظهورش از ظلم وبیداد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در میان این امت،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که در عصر غیبتش جز آنکه خداوند قلب او را به امامتش استوار سازد وبه او توفیق دعا برای شتاب در ظهورش ارزانی دارد، کسی از گمراهی وهلاکت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ونشانه ای که قلبم اطمینان بیشتری یابد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بناگاه آن پسر سه ساله به عربی رسا آغاز به سخن کرد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بقیه الله والمنتقم من اعدائه، فلا تطلب أثرا بعد عین یا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بقیه الله در روی زمین هستم وانتقام گیرنده از دشمنان خدا هستم، از این رو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ویافتن امام خویش از نشانه ها وعلامتهای او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شادمان ومسرور از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وفرزندش،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بار دیگر بدانجا رفتم وبه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گرانی که بر من ارزانی داشتی ومرا به دیدار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ساختی، مرا غرق در شکوه وشادمانی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نشان وروش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غیبت او بسیار به طول می انجامد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یرجع عن هذا الامر أکثر القائلین به، فلا یبقی الا من أخذ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بولایتنا وکتب فی قلبه الایمان وأیده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وسر من سر الله وغیب من غیب الله، فخذ ما آتیتک وکن من الشاکرین، تکن غدا معنا فی علیین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بیشتر معتقدان به امامت وغیبت وظهور او، از عقیده خویش برمی گردند وکسی جز آنان که خداوند به ولایت وامامت ما از آنان پیمان گرفته ودر قلبهای آنان ایمان را نوشته وبه عنایت خویش آنان را تأیید فرموده است، کسی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از کارهای خدا ورازی از رازهای او ونهانی از نهانهای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شد فراگیر واز سپاسگزاران باش تا فردای رستاخیز در برترین درجات بهشت، با ما خاندان وحی ورسالت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کسانی که آن گرامی را در زمان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در حالیکه او در حجره ای در بخش اندرون منزل، نشسته بود وسمت راست او اطاقی بود که بر درگاه آن پرده ای زیبا ونظیف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وصاحب این امر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را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کنار زدم، کودک سیمین رویی را نگریستم که پیشانی باز وبلند، چهره ای سپید ونورافشان، دیدگانی جذاب ودرخشنده، دستهایی قوی وپرگوشت، قامتی دوست داشتنی وجالب وخالی بر گونه راست داشت وانبوه موهای زیبایش بر قسمت جلوی سرش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هشت تا ده ساله آمد، هنگامی که پرده را کنار زدم این کودک پرشکوه پیش آمد وروی پای پدرش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 xml:space="preserve">». </w:t>
      </w:r>
      <w:bookmarkStart w:id="442" w:name="pg459_6110"/>
    </w:p>
    <w:p>
      <w:pPr>
        <w:pStyle w:val="BookText"/>
        <w:rPr/>
      </w:pPr>
      <w:bookmarkEnd w:id="442"/>
      <w:r>
        <w:rPr>
          <w:rFonts w:ascii="IRNazanin" w:hAnsi="IRNazanin" w:eastAsia="IRNazanin"/>
          <w:color w:val="111111"/>
          <w:sz w:val="28"/>
          <w:sz w:val="28"/>
          <w:szCs w:val="28"/>
          <w:rtl w:val="true"/>
          <w:lang w:bidi="fa-IR"/>
        </w:rPr>
        <w:t>آنگاه برخاست تا برود که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مشخص، 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حالیکه من قامت دلآرایش را می نگریستم او به همان اطاقی که از آنجا آمد،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اطاقی که پسرم رفت،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اطاق شدم اما هیچ کس را در آنجا ندیدم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4123626_211673320"/>
      <w:bookmarkStart w:id="444" w:name="_Toc151"/>
      <w:bookmarkEnd w:id="443"/>
      <w:r>
        <w:rPr>
          <w:rtl w:val="true"/>
        </w:rPr>
        <w:t>گروه دوم</w:t>
      </w:r>
      <w:bookmarkEnd w:id="444"/>
    </w:p>
    <w:p>
      <w:pPr>
        <w:pStyle w:val="BookText"/>
        <w:rPr/>
      </w:pPr>
      <w:r>
        <w:rPr>
          <w:rFonts w:ascii="IRNazanin" w:hAnsi="IRNazanin" w:eastAsia="IRNazanin"/>
          <w:color w:val="111111"/>
          <w:sz w:val="28"/>
          <w:sz w:val="28"/>
          <w:szCs w:val="28"/>
          <w:rtl w:val="true"/>
          <w:lang w:bidi="fa-IR"/>
        </w:rPr>
        <w:t xml:space="preserve">گروه دوم کسانی هستند که پس از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دوران غیبت صغری به دیدار دوازدهمین امام نور،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این گروه بسیار است وبرشمردن نام همگی آنان مشکل که در اینجا به نام برخی از آنان اشاره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کسانی است که در نخستین ساعات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وآغاز ولایت وامامت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گرامی مفتخر گردید وتجلی شکوه بار او را در نماز بر پیکر پاک پدر، دریافت پاسخ نامه ها وحل مشکل کاروان قم را به دو چشم خود نگریست</w:t>
      </w:r>
      <w:r>
        <w:rPr>
          <w:rStyle w:val="FootnoteAnchor"/>
          <w:rtl w:val="true"/>
        </w:rPr>
        <w:footnoteReference w:id="290"/>
      </w:r>
      <w:r>
        <w:rPr>
          <w:rFonts w:ascii="IRNazanin" w:hAnsi="IRNazanin" w:eastAsia="IRNazanin"/>
          <w:color w:val="111111"/>
          <w:sz w:val="28"/>
          <w:sz w:val="28"/>
          <w:szCs w:val="28"/>
          <w:rtl w:val="true"/>
          <w:lang w:bidi="fa-IR"/>
        </w:rPr>
        <w:t>که داستان او را در بخش هشتم آوردیم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افرادی که به دیدار آن خورشید جهان افروز، مفتخر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بن یزید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تجلی قدرتمندانه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پدر ونماز بر پیکر پاک او بود وبعدها هم به وکالت آن حضرت برگزیده شد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آن حضرت را پس از رحلت پدر گرانقدرش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سه بار حضرت مهدی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بار، هنگامی بود که می خواست بر پیکر پاک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آغاز کند که بناگاه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وردای او را گرفت وکشید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بالصلاه علی أبی</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عقب که من بر نماز خواندن بر پیکر پاک پدرم، از همگان سزاوارترم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بار هنگامی بود که جعفر، ادعا کرد که وارث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واموال او را باید به ارث ببرد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ای که جعفر نمی دانست ظاهر شد وخطاب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تتعرض فی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که به حقوق من متعرض گردی؟</w:t>
      </w:r>
    </w:p>
    <w:p>
      <w:pPr>
        <w:pStyle w:val="BookText"/>
        <w:rPr/>
      </w:pPr>
      <w:r>
        <w:rPr>
          <w:rFonts w:ascii="IRNazanin" w:hAnsi="IRNazanin" w:eastAsia="IRNazanin"/>
          <w:color w:val="111111"/>
          <w:sz w:val="28"/>
          <w:sz w:val="28"/>
          <w:szCs w:val="28"/>
          <w:rtl w:val="true"/>
          <w:lang w:bidi="fa-IR"/>
        </w:rPr>
        <w:t>وآنگاه در حالیکه بهت وهراس، سراپای جعفر را گرفته بود، آن حضرت از برابر دیدگانش نهان شد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دیدار جعفر، هنگامی بود که براساس وصیت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پیکر پاک او را در همان خانه ای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به خاک بسپارند که جعفر پیش آمد وبخاطر کارشکنی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خانه من است ونباید اینجا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أدارک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این خانه، خانه توست؟</w:t>
      </w:r>
    </w:p>
    <w:p>
      <w:pPr>
        <w:pStyle w:val="BookText"/>
        <w:rPr/>
      </w:pPr>
      <w:r>
        <w:rPr>
          <w:rFonts w:ascii="IRNazanin" w:hAnsi="IRNazanin" w:eastAsia="IRNazanin"/>
          <w:color w:val="111111"/>
          <w:sz w:val="28"/>
          <w:sz w:val="28"/>
          <w:szCs w:val="28"/>
          <w:rtl w:val="true"/>
          <w:lang w:bidi="fa-IR"/>
        </w:rPr>
        <w:t>وآنگاه از برابر دیدگان او غائب گردید وجعفر دیگر او را ندید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پس از حیات پدر ودر دوران غیبت کوتاه مدت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گرانمایه را دیده اند، انبوه مردمی بودند که برای نماز بر پیکر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رفیع ولایت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دیدند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پرشکوه وپرصلابت تجلی کرد وپیش آمد وجعفر را کنار زد وخود بر پیکر پاک پدرش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دیگری</w:t>
      </w:r>
    </w:p>
    <w:p>
      <w:pPr>
        <w:pStyle w:val="BookText"/>
        <w:rPr/>
      </w:pPr>
      <w:r>
        <w:rPr>
          <w:rFonts w:ascii="IRNazanin" w:hAnsi="IRNazanin" w:eastAsia="IRNazanin"/>
          <w:color w:val="111111"/>
          <w:sz w:val="28"/>
          <w:sz w:val="28"/>
          <w:szCs w:val="28"/>
          <w:rtl w:val="true"/>
          <w:lang w:bidi="fa-IR"/>
        </w:rPr>
        <w:t xml:space="preserve">که در غیبت صغری به دیدار آن حضرت مفتخر گردیدند، کاروانیانی بودند که در روزهای نخستین هفته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آمده بودند ودر همانجا توفیق دیدار، نصیب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آنان بطور مشروح در بحث از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مأموران خلیفه خودکامه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آنان، درب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ووارد خانه گردید که بناگاه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سلاح سردی به دست داشت بر او ظاهر شد وخطاب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من چه می کنی؟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مرا 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گمان است که پدرت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رفته است، پسری ندارد وخانه او به جعفر می رسد، اینک که خانه شماست وشما فرزند او هستید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خانه خارج شد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ودرباره دیدارش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 از رحلت یازدهمین امام نور، فرزند گرانمایه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گویا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زیارت کردم وپیشانی ودست مبارک او را بوسه باران ساختم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چهره های بنام که در غیبت کوتاه مدت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رحلت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افتخار دیدار نایل آمد،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طایف، روزهایی نیز افتخار میهمانی وضیافت داشته که داستان او بسیار گسترده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شخصیتهای بلند آوازه ای که در این دوره به افتخار دیدار نایل گردیده، دومین سفیر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الأمر را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دیدارم با او در کنار خانه خدا بود که آن گرامی دست به دعا ونیایش برداشته 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پرده کعبه را گرفته بود ونیایشگرانه می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انتقم لی من أعدائی</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45" w:name="pg459_6114"/>
    </w:p>
    <w:p>
      <w:pPr>
        <w:pStyle w:val="BookText"/>
        <w:rPr/>
      </w:pPr>
      <w:bookmarkEnd w:id="44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کسانی که در غیبت کوتاه مدت آن حضرت وپس از رحلت پدر گرانقدرش، آن حضرت را زیارت نموده اند، بسیار است اگر بخواهیم نام وداستان همه آنان را بیاوریم، سخن بسیار گسترده می شود به همین جهت به همین شمار بسنده می کنیم</w:t>
      </w:r>
      <w:r>
        <w:rPr>
          <w:rFonts w:eastAsia="IRNazanin" w:cs="IRNazanin"/>
          <w:color w:val="111111"/>
          <w:sz w:val="28"/>
          <w:szCs w:val="28"/>
          <w:rtl w:val="true"/>
          <w:lang w:bidi="fa-IR"/>
        </w:rPr>
        <w:t>.</w:t>
      </w:r>
    </w:p>
    <w:p>
      <w:pPr>
        <w:pStyle w:val="Heading3"/>
        <w:numPr>
          <w:ilvl w:val="2"/>
          <w:numId w:val="1"/>
        </w:numPr>
        <w:rPr/>
      </w:pPr>
      <w:bookmarkStart w:id="446" w:name="__RefHeading___Toc4123628_211673320"/>
      <w:bookmarkStart w:id="447" w:name="_Toc152"/>
      <w:bookmarkEnd w:id="446"/>
      <w:r>
        <w:rPr>
          <w:rtl w:val="true"/>
        </w:rPr>
        <w:t>تلاش شکست خورده دشمن</w:t>
      </w:r>
      <w:bookmarkEnd w:id="447"/>
    </w:p>
    <w:p>
      <w:pPr>
        <w:pStyle w:val="BookText"/>
        <w:rPr/>
      </w:pPr>
      <w:r>
        <w:rPr>
          <w:rFonts w:ascii="IRNazanin" w:hAnsi="IRNazanin" w:eastAsia="IRNazanin"/>
          <w:color w:val="111111"/>
          <w:sz w:val="28"/>
          <w:sz w:val="28"/>
          <w:szCs w:val="28"/>
          <w:rtl w:val="true"/>
          <w:lang w:bidi="fa-IR"/>
        </w:rPr>
        <w:t xml:space="preserve">مدت سکونت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در شهر تاریخی سامرا، بطور دقیق مشخص نیست، اما روشن است که بسیاری از دوستداران وشیعیان در همانجا به دیدارش مفتخر شده وحقوق واموال خویش را به او تقدیم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استبداد حاکم، وجود گرانمایه آن حضرت را برای بقای خود خطری بزرگ، ارزیابی می نمود ولحظه ای از این خطر ونیز از خطر پرافتخار تشیع واز پیروان خاندان وحی ورسالت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مشروعیت رژیم عباسی وسردمداران آن را به رسمیت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نمی ورزید وهمواره نگران ومراقب اوضاع بود؛ به همین جهت سفیران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شیوه واسلوب خاصی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مسئولیتها ودر همان حال پرهیز از خطر استبداد وبه منظور دفاع از خویشتن در برابر هر رخدادی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تا بدین وسیله حساسیت استبداد را تا سر حد امکان برنیانگیخته وخود را آماج هجوم دشمن بیدادگر وعنان گسیخته،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استبداد حاکم، بارها به تلاش مذبوحانه ای دست یازید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واز میان بردارد، اما همه توطئه ها وتلاشهای آن، با شکست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بحثهای گذشته ترسیم گردید که استبداد حاکم، یکبار در جستجوی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او،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کرد، اما موفق به دستیابی به خود آن گرامی نشد</w:t>
      </w:r>
      <w:r>
        <w:rPr>
          <w:rFonts w:eastAsia="IRNazanin" w:cs="IRNazanin"/>
          <w:color w:val="111111"/>
          <w:sz w:val="28"/>
          <w:szCs w:val="28"/>
          <w:rtl w:val="true"/>
          <w:lang w:bidi="fa-IR"/>
        </w:rPr>
        <w:t xml:space="preserve">. </w:t>
      </w:r>
      <w:bookmarkStart w:id="448" w:name="pg459_6115"/>
    </w:p>
    <w:p>
      <w:pPr>
        <w:pStyle w:val="BookText"/>
        <w:rPr/>
      </w:pPr>
      <w:bookmarkEnd w:id="44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استبدادی بنی عباس بود، بغداد، به عنوان پایتخت برگزیده شد وتشکیلات حکومت بدانجا انتقال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سیاه، با انحصار قدرت وامکانات جامعه، مدعی خلافت اسلامی بود ودر رأس این رژیم سیاهکار قرار داشت بار دیگر کشتن واز میان برداشتن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وبرنامه استبداد حاکم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انجام این جنایت سهمگین بود که سه تن از اشرار خانه زاد خویش را فرا خواند وبه آنان دستور داد که بطور پراکنده وسری، چابک وسبک بال، به سوی شهر تاریخی سامرا حرکت کنند، در نقطه ای از شهر که برایشان وصف کرد، به خانه ای خواهند رسید که کنار درب وراهرو آن، غلام رنگین پوستی، برای عادی جلوه دادن اوضاع ورد گم کردن، بافتنی در دست دارد وبه کار بافندگی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یافتن آن خانه، بی درنگ به آنجا یورش برند وسر هر کسی را که در خانه یافتند از بدنش جدا وبه دربار خلافت به ارمغان بیاورند</w:t>
      </w:r>
      <w:r>
        <w:rPr>
          <w:rFonts w:eastAsia="IRNazanin" w:cs="IRNazanin"/>
          <w:color w:val="111111"/>
          <w:sz w:val="28"/>
          <w:szCs w:val="28"/>
          <w:rtl w:val="true"/>
          <w:lang w:bidi="fa-IR"/>
        </w:rPr>
        <w:t>.</w:t>
      </w:r>
    </w:p>
    <w:p>
      <w:pPr>
        <w:pStyle w:val="Heading3"/>
        <w:numPr>
          <w:ilvl w:val="2"/>
          <w:numId w:val="1"/>
        </w:numPr>
        <w:rPr/>
      </w:pPr>
      <w:bookmarkStart w:id="449" w:name="__RefHeading___Toc4123630_211673320"/>
      <w:bookmarkStart w:id="450" w:name="_Toc153"/>
      <w:bookmarkEnd w:id="449"/>
      <w:r>
        <w:rPr>
          <w:rtl w:val="true"/>
        </w:rPr>
        <w:t>مأموریت پر خطر</w:t>
      </w:r>
      <w:bookmarkEnd w:id="450"/>
    </w:p>
    <w:p>
      <w:pPr>
        <w:pStyle w:val="BookText"/>
        <w:rPr/>
      </w:pPr>
      <w:r>
        <w:rPr>
          <w:rFonts w:ascii="IRNazanin" w:hAnsi="IRNazanin" w:eastAsia="IRNazanin"/>
          <w:color w:val="111111"/>
          <w:sz w:val="28"/>
          <w:sz w:val="28"/>
          <w:szCs w:val="28"/>
          <w:rtl w:val="true"/>
          <w:lang w:bidi="fa-IR"/>
        </w:rPr>
        <w:t xml:space="preserve">اینک جریان این یورش وحشیانه وشکست خورده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سه تن می باشد،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اجرای دستور، به سوی سامرا شتافتیم وپس از ورود بدان شهر، برنامه را همانگونه که برایمان تشریح شده بود، پیگیری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مورد نظر را یافتیم ودر راهرو خانه، غلام رنگین پوستی را دیدیم که مشغول بافتن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مورد خانه واینکه چه کسی در خانه است پرسیدیم، اما او با بی تفاوتی بسیار، بی آنکه به ما توجهی کند یا بهایی بدهد،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از آن صاحب آن است وهمو در آن زندگی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طبق دستور، خانه را مورد یورش قرار دادیم وهنگامی که وارد شدیم با سرایی </w:t>
      </w:r>
    </w:p>
    <w:p>
      <w:pPr>
        <w:pStyle w:val="BookText"/>
        <w:rPr/>
      </w:pPr>
      <w:r>
        <w:rPr>
          <w:rFonts w:ascii="IRNazanin" w:hAnsi="IRNazanin" w:eastAsia="IRNazanin"/>
          <w:color w:val="111111"/>
          <w:sz w:val="28"/>
          <w:sz w:val="28"/>
          <w:szCs w:val="28"/>
          <w:rtl w:val="true"/>
          <w:lang w:bidi="fa-IR"/>
        </w:rPr>
        <w:t>پاک وپاکیزه وفضایی دل انگیز وآرام بخش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خویش، پرده زیبا وبی نظیری که گویی هم اکنون نصب شده وهیچ دستی به آن نرسیده است، جلب نظر می کرد ووجود کسی در خانه احساس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برای ورود به اطاق، کنار زدیم که بناگاه با سالن بزرگی روبرو شدیم که گویی دریایی عظیم ومواج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دورترین کرانه آن، حصیری پاک وپاکیزه بر روی آب گسترده شده وبزرگ مردی که زیباترین چهره وپرشکوه ترین قامت وهیبت را داشت، بر روی آن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غرق در نیایش وراز ونیاز با خدا بود که گویی نه متوجه آمدن ما شد ونه اعتنایی به سرو صدای سلاحهای ما وبگیر وببند 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یکی از ما سه نفر بود، بی درنگ برای اجرای فرمان سردار خودکامه خویش، گام به سالن نهاد، اما در درون آب قرار گرفت وبا غرق شدن فاصله چندانی نداشت که من با تلاش بسیار، او را از آب بیرون کشیدم وبیهوش نقش بر زمین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با خیره سری بیشتری کوشید وارد سالن گردد ودستور ظالمانه خلیفه را به اجرا گذارد، اما او نیز به مجرد پا نهادن بر روی آب، به سرنوشت شوم نفر اول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مشاهده وضعیت آن دو، در بهت وحیرت قرار گفتم، بناگزیر به آن انسان پرشکوه ووارسته رو آوردم وضمن پوزش خواهی از یورش به حریم خانه اش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خدا وشما که بنده شایسته او هستی، پوزش می خواهم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جریان چیست؟ وبه سوی خانه چه کسی آمده ام، اینک به سوی خدا باز می گردم وروی توبه به بارگاه او می آورم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همچنان بی اعتنای به گفتار من، به نماز روح بخش خویش مشغول بود وبدینسان عظمت او وشرایط وصف ناپذیر خانه اش، ما را دچار وحشت واضطراب ساخت، شتابان بازگشتیم وزبون وشکست خورده به سوی بغداد </w:t>
      </w:r>
      <w:bookmarkStart w:id="451" w:name="pg459_6117"/>
    </w:p>
    <w:p>
      <w:pPr>
        <w:pStyle w:val="BookText"/>
        <w:rPr/>
      </w:pPr>
      <w:bookmarkEnd w:id="451"/>
      <w:r>
        <w:rPr>
          <w:rFonts w:ascii="IRNazanin" w:hAnsi="IRNazanin" w:eastAsia="IRNazanin"/>
          <w:color w:val="111111"/>
          <w:sz w:val="28"/>
          <w:sz w:val="28"/>
          <w:szCs w:val="28"/>
          <w:rtl w:val="true"/>
          <w:lang w:bidi="fa-IR"/>
        </w:rPr>
        <w:t>ودربار خلافت شتافتیم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انتظار ما بود وپیش از رسیدن ما به پاسداران کاخ دستور داده بود که به مجرد رسیدن ما، اجازه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هنوز دامن خود را جمع نکرده بود که رسیدیم وطبق توصیه خلیفه، ما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مأموریت ما وچگونگی کار پرسید وما جریان بهت آوری را که با دو چشم خود دیده بودیم به او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سرگردان ووحشت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با دیگری ملاقات داشته اید؟ واز جریان مأموریت وشکست آن، چیزی فاش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حالیکه جوهر صدایش تغییر کرده باشد با شدیدترین سوگندها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نیای خود نیست وفرزند نامشروع است که اگر کلمه ای از این خبر محرمانه، فاش شود، گردن ما را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تعهد بر رازداری سپردیم وتا او زنده بود جرأت وجسارت بازگویی آن مأموریت خطرناک را در خود ندیدیم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4123632_211673320"/>
      <w:bookmarkStart w:id="453" w:name="_Toc154"/>
      <w:bookmarkEnd w:id="452"/>
      <w:r>
        <w:rPr>
          <w:rtl w:val="true"/>
        </w:rPr>
        <w:t>نگرشی بر نقشه شکست خورده</w:t>
      </w:r>
      <w:bookmarkEnd w:id="45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چنین دریافت می گردد که خانه ومحل سکونت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تاریخی سامرا، در آن روزگاران،سخت تحت نظر استبداد ودستگاه اطلاعاتی وجاسوسی بوده وهمه اخبار آن، به شخص خلیفه خودکامه عباسی گزارش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او می دانست که در راهرو خانه، غلام رنگین پوستی همواره برای عادی جلوه دادن ومراقبت از بیت رفیع امامت گمارده شده است وبه همین جهت هم، سه تن از اطرافیان ومزدوران شرارتبار خویش را بر می گزیند وبه آنان دستور رفتن به سامرا با آن شرایط خاص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محله ای از شهر را به آنان می دهد وخانه ای را مشخص می سازد که </w:t>
      </w:r>
    </w:p>
    <w:p>
      <w:pPr>
        <w:pStyle w:val="BookText"/>
        <w:rPr/>
      </w:pPr>
      <w:r>
        <w:rPr>
          <w:rFonts w:ascii="IRNazanin" w:hAnsi="IRNazanin" w:eastAsia="IRNazanin"/>
          <w:color w:val="111111"/>
          <w:sz w:val="28"/>
          <w:sz w:val="28"/>
          <w:szCs w:val="28"/>
          <w:rtl w:val="true"/>
          <w:lang w:bidi="fa-IR"/>
        </w:rPr>
        <w:t>مورد هجوم قرار دهند وهر کس را در آنجا یافتند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مجریان کوردل ونگونبخت را از خانه وصاحب آن خانه ای که باید کشته شود باخبر نمی سازد، بلکه ترجیح می دهد که آنان در همان نادانی وکوردلی خویش باقی باشند وندانند شخصیت مورد نظری که باید کشته شود کیست؟ چرا حکم کشتن او را صادر کرده وگناه او چیست؟</w:t>
      </w:r>
    </w:p>
    <w:p>
      <w:pPr>
        <w:pStyle w:val="BookText"/>
        <w:rPr/>
      </w:pPr>
      <w:r>
        <w:rPr>
          <w:rFonts w:ascii="IRNazanin" w:hAnsi="IRNazanin" w:eastAsia="IRNazanin"/>
          <w:color w:val="111111"/>
          <w:sz w:val="28"/>
          <w:sz w:val="28"/>
          <w:szCs w:val="28"/>
          <w:rtl w:val="true"/>
          <w:lang w:bidi="fa-IR"/>
        </w:rPr>
        <w:t>به هر حال، این سه نفر، به شهر سامرا می رسند وبه خانه،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رنگین پوست را که مشغول بافتن چیزی است در آنجا می یابند، اما او نه به آنان بها می دهد ونه اعتنایی می کند، گویی حشراتی وارد خانه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 مورد خانه وکسی که در آن است می پرسند، در اوج آرامش خاطر وبسیار کوتاه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در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نام ونشان صاحب خانه، سخنی به میان نمی آورد وبدین وسیله آنان را تحقیر می کند وآنان نیز این تحقیر واهانت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درب آن سالن بزرگ، پرده بسیار زیبا وپرشکوه وتازه ای را می بینند که گویی تازه نصب شده ودستی به آن نخورده است، سرانجام به آن سالن بزرگ یورش می برند وبا دریایی از آب روبرو می گردند ودر دورترین نقطه سالن وبر روی آب حصیری را گشوده می نگرند که بزرگ مردی در کمال شکوه وهیبت به نماز ایستاده است واز هجوم این تجاوز کاران نه تنها ذره ای پریشان ومضطرب نمی شود، بلکه هیچ توجهی به آنان نمی کند، چنانکه گویی چیزی اتفاق نیافتاده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این عاملان کوردل استبداد ونقش بر آب ساختن نقشه تبهکارانه آنان، از قدرت اعجاز کمک می گیرد، اما با این وصف یکی از آن سه تن با آن منظره هولناک، به مبارزه برمی خیزد وگام در آب می نهد تا از راه شنا به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که در آب فرو می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نیز همچون مزدور نخست، دست به تلاش مذبوحانه می زند، اما سرانجام تلاش ظالمانه او نیز، بسان رفیقش نقش بر آب می شود</w:t>
      </w:r>
      <w:r>
        <w:rPr>
          <w:rFonts w:eastAsia="IRNazanin" w:cs="IRNazanin"/>
          <w:color w:val="111111"/>
          <w:sz w:val="28"/>
          <w:szCs w:val="28"/>
          <w:rtl w:val="true"/>
          <w:lang w:bidi="fa-IR"/>
        </w:rPr>
        <w:t xml:space="preserve">. </w:t>
      </w:r>
      <w:bookmarkStart w:id="454" w:name="pg459_6119"/>
    </w:p>
    <w:p>
      <w:pPr>
        <w:pStyle w:val="BookText"/>
        <w:rPr/>
      </w:pPr>
      <w:bookmarkEnd w:id="454"/>
      <w:r>
        <w:rPr>
          <w:rFonts w:ascii="IRNazanin" w:hAnsi="IRNazanin" w:eastAsia="IRNazanin"/>
          <w:color w:val="111111"/>
          <w:sz w:val="28"/>
          <w:sz w:val="28"/>
          <w:szCs w:val="28"/>
          <w:rtl w:val="true"/>
          <w:lang w:bidi="fa-IR"/>
        </w:rPr>
        <w:t>مرگ ونفرین بر این انسان نگون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ناتوان وطغیانگر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تجاوزکاری که می خواهد بر قدرت خوا چیره گردد وبا خواست واراده ی خدا مخالفت می ورزد</w:t>
      </w:r>
      <w:r>
        <w:rPr>
          <w:rFonts w:eastAsia="IRNazanin" w:cs="IRNazanin"/>
          <w:color w:val="111111"/>
          <w:sz w:val="28"/>
          <w:szCs w:val="28"/>
          <w:rtl w:val="true"/>
          <w:lang w:bidi="fa-IR"/>
        </w:rPr>
        <w:t>.</w:t>
      </w:r>
    </w:p>
    <w:p>
      <w:pPr>
        <w:pStyle w:val="Heading3"/>
        <w:numPr>
          <w:ilvl w:val="2"/>
          <w:numId w:val="1"/>
        </w:numPr>
        <w:rPr/>
      </w:pPr>
      <w:bookmarkStart w:id="455" w:name="__RefHeading___Toc4123634_211673320"/>
      <w:bookmarkStart w:id="456" w:name="_Toc155"/>
      <w:bookmarkEnd w:id="455"/>
      <w:r>
        <w:rPr>
          <w:rtl w:val="true"/>
        </w:rPr>
        <w:t>در برابر نیروی شکوه بار اعجاز</w:t>
      </w:r>
      <w:bookmarkEnd w:id="456"/>
    </w:p>
    <w:p>
      <w:pPr>
        <w:pStyle w:val="BookText"/>
        <w:rPr/>
      </w:pPr>
      <w:r>
        <w:rPr>
          <w:rFonts w:ascii="IRNazanin" w:hAnsi="IRNazanin" w:eastAsia="IRNazanin"/>
          <w:color w:val="111111"/>
          <w:sz w:val="28"/>
          <w:sz w:val="28"/>
          <w:szCs w:val="28"/>
          <w:rtl w:val="true"/>
          <w:lang w:bidi="fa-IR"/>
        </w:rPr>
        <w:t>در اینجا نیازی نمی بینیم که معجزه وقدرت اعجاز را در پرتو علوم مادی وطبیعی، تفسیر وتحلیل نماییم، چرا که معجزه فراتر از این معیارها ومقیاسهاست، خرد از تفسیر وتحلیل آن از دیدگاه علوم مادی وعلوم طبیعی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وکافی است بدانیم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ومعجزه حد ومرزی ندارد ومخصوص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بلکه همه جانشینان راستین آن حضرت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نیروی عظیم وخدا دادی، بهره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جو خاص واعجازآمیز، در برابر قدرت اعجاز از خواب غفلت بیدار شد؛ گویی از جهان ماده ومادیات، اوج گرفته ودر جهان دیگری زندگی می کند به همین دلیل بود که موضع او تغییر یافت واز یک مهاجم به یک عذرخواه وپوزش طلب،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خدای جهان آفرین طلب مغفرت کرد وآنگاه از آن ابر مردی که بر روی حصیر دست نیاز به درگاه آن بی نیاز برده بود ونماز می خواند پوزش خواست وادعا کرد که نه از خانه چیزی می داند ونه صاحب خانه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داند چرا خلیفه خودکامه، فرمان قتل صاحب خانه را داده است وگناه او که درخور کشته شدن باشد، 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گرامی، نه به پوزش خواهی او اعتنایی می کند ونه به توبه اش وهمچنان به نماز خویش ادامه می دهد واین ثبات قلب وعظمت روح آن حضرت، دل آنان را لبریز از ترس وهراس می سازد وشکست خورده ورانده شده، به دربار خلافت </w:t>
      </w:r>
      <w:bookmarkStart w:id="457" w:name="pg459_6120"/>
    </w:p>
    <w:p>
      <w:pPr>
        <w:pStyle w:val="BookText"/>
        <w:rPr/>
      </w:pPr>
      <w:bookmarkEnd w:id="457"/>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 بیدادگر که لحظه ای آرام وقرار ندارد وهمواره در انتظار بازگشت مزدوران خویش ودریافت گزارش نتیجه عملیات جنایت کارانه ای است که به آنان واگذاشته است، به پاسداران کاخ دستور می دهد که به مجرد رسیدن آنان، در هر ساعتی از شب یا روز که باشد، بی درنگ به آنان اجازه ورود دهند وآنان را نزد او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آن سه تن پس از ورود به بغداد نزد او می روند وجریان را آنگونه که دیده بودند گزارش می کنند او برآشفته ووحشت زده می شود ومی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آمدن نزد من کسی را دیده وچیزی از رخداد مأموریت شکست خورده را به او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 شدیدترین سوگندها که میان اوباش واراذل، متعارف است، سوگند یاد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کلمه از آنچه دیده اید فاش کنید، من حلال زاده نیستم اگر گردن شما را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وبدینسان آنان را به سخت ترین شکل ممکن به حق پوشی تهدید می کند</w:t>
      </w:r>
      <w:r>
        <w:rPr>
          <w:rFonts w:eastAsia="IRNazanin" w:cs="IRNazanin"/>
          <w:color w:val="111111"/>
          <w:sz w:val="28"/>
          <w:szCs w:val="28"/>
          <w:rtl w:val="true"/>
          <w:lang w:bidi="fa-IR"/>
        </w:rPr>
        <w:t>.</w:t>
      </w:r>
    </w:p>
    <w:p>
      <w:pPr>
        <w:pStyle w:val="Heading3"/>
        <w:numPr>
          <w:ilvl w:val="2"/>
          <w:numId w:val="1"/>
        </w:numPr>
        <w:rPr/>
      </w:pPr>
      <w:bookmarkStart w:id="458" w:name="__RefHeading___Toc4123636_211673320"/>
      <w:bookmarkStart w:id="459" w:name="_Toc156"/>
      <w:bookmarkEnd w:id="458"/>
      <w:r>
        <w:rPr>
          <w:rtl w:val="true"/>
        </w:rPr>
        <w:t>شرارتی دیگر</w:t>
      </w:r>
      <w:bookmarkEnd w:id="459"/>
    </w:p>
    <w:p>
      <w:pPr>
        <w:pStyle w:val="BookText"/>
        <w:rPr/>
      </w:pPr>
      <w:r>
        <w:rPr>
          <w:rFonts w:ascii="IRNazanin" w:hAnsi="IRNazanin" w:eastAsia="IRNazanin"/>
          <w:color w:val="111111"/>
          <w:sz w:val="28"/>
          <w:sz w:val="28"/>
          <w:szCs w:val="28"/>
          <w:rtl w:val="true"/>
          <w:lang w:bidi="fa-IR"/>
        </w:rPr>
        <w:t>خلیفه خودکامه عباسی، پس از اینکه دومین تلاش مذبوحانه وظالمانه خویش را شکست خورده دید، بر این فکر افتاد که چاره اندیشی جدیدتر وگسترده تری در این مورد بنماید وتدابیری قوی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سخیف واندیشه تباه ودیدگاه احمقانه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حال که می داند مقام پرفراز امامت راستین از جانب خداست واین خداست که حافظ ونگهدارنده دوازدهمین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وجود گرانمایه به سلاح شکست ناپذیر معجزه وقدرت الهی اعجاز، مسلح ومجهز است، با همه اینها، نه تنها بر سر عقل نمی آید بلکه بر کینه توزی وشرارت وخیره سری وخودکامگی خویش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ستیز با خدا وچیره شدن بر </w:t>
      </w:r>
    </w:p>
    <w:p>
      <w:pPr>
        <w:pStyle w:val="BookText"/>
        <w:rPr/>
      </w:pPr>
      <w:r>
        <w:rPr>
          <w:rFonts w:ascii="IRNazanin" w:hAnsi="IRNazanin" w:eastAsia="IRNazanin"/>
          <w:color w:val="111111"/>
          <w:sz w:val="28"/>
          <w:sz w:val="28"/>
          <w:szCs w:val="28"/>
          <w:rtl w:val="true"/>
          <w:lang w:bidi="fa-IR"/>
        </w:rPr>
        <w:t xml:space="preserve">اراده وخواست او دست به تلاش احمقانه دیگری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سومین نقشه تجاوزکارانه وتلاش مذبوحانه وشکست خورده اش که برای دستگیری وبه شهادت رساندن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درمی آید، اینگونه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 بیشتری به سامرا وبه بیت رفیع امامت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سپاهیان خلیفه، وارد صحن خانه شدند، از داخل سرداب، نوای دلنواز تلاوت قرآن به گوششان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کنار درب خروجی گرد آمدند وراهها را مسدود ساختند تا آن حضرت از آنجا خارج نگردد واز محاصره بیرون نرود، فرمانده سپاه خونخوار عباسی پیشتر از همه، کنار درب سرداب ایستاده بود ودر انتظار بود تا همه نیروها بدان نقطه برسند که در این هنگام آن گرامی از سرداب بالا آمد واز برابر دیدگان سپاهیان تا دندان مسلح وفرمانده آنان که پیشاپیش آنان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وناپدید شد، فرمانده سپاه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سرداب شوید واو را دستگیر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از برابر شما عبور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او را دیدید چرا او را رها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فکر کردیم شما او را می بینی</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گزارش دریافت می شود سردمدار خودکامه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گرانی که شمار آن بطور دقیق معلوم نیست، به سوی سامرا وبه بیت رفیع امامت برای دستگیری یا به شهادت رساندن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آن حضرت وارد می شوند وندای دلنواز تلاوت قرآن آن گرامی مرد عصرها ونسلها را از سرداب خانه می شنوند وفرمانده سپاه، برای اجرای فرمان خلیفه به انتظار رسیدن همه نیروهای خویش می ماند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ترسوها را تماشا کن که چگونه برای دستگیری یک نفر، آری</w:t>
      </w:r>
      <w:r>
        <w:rPr>
          <w:rFonts w:eastAsia="IRNazanin" w:cs="IRNazanin"/>
          <w:color w:val="111111"/>
          <w:sz w:val="28"/>
          <w:szCs w:val="28"/>
          <w:rtl w:val="true"/>
          <w:lang w:bidi="fa-IR"/>
        </w:rPr>
        <w:t xml:space="preserve">! </w:t>
      </w:r>
      <w:bookmarkStart w:id="460" w:name="pg459_6122"/>
    </w:p>
    <w:p>
      <w:pPr>
        <w:pStyle w:val="BookText"/>
        <w:rPr/>
      </w:pPr>
      <w:bookmarkEnd w:id="460"/>
      <w:r>
        <w:rPr>
          <w:rFonts w:ascii="IRNazanin" w:hAnsi="IRNazanin" w:eastAsia="IRNazanin"/>
          <w:color w:val="111111"/>
          <w:sz w:val="28"/>
          <w:sz w:val="28"/>
          <w:szCs w:val="28"/>
          <w:rtl w:val="true"/>
          <w:lang w:bidi="fa-IR"/>
        </w:rPr>
        <w:t>بک انسان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عریض وطویلی را تدارک می بیند وخدا می خواهد که آن گرامی، تنهای تنها، با آنان روبرو گردد، قهرمانانه از صف آنان عبور کند واین بار بیشتر از گذشته، نشانه خفت وخواری وشکست ورسوایی، بر پیشانی آنان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اوج آمادگی آنان، در یک لحظه،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سرداب خارج می گردد واز برابر دیدگان لشکر تا دندان مسلح رژیم عباسی، می گذرد ومی رود وناپدید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گزارش، این واقعیت آشکار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عملیات که سخت دچار آشفتگی فکری واضطراب درونی بوده است، خداوند در برابر دیدگان او دیوار وپرده، قرار داده است تا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دلیل هم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مزدوران رژیم می گذرد وآنان او را می بینند، فرماندهشان نمی بیند وهنگامی که سپاه می بیند که فرمانده عملیات، خروج آن حضرت را از سرداب وعبورش را از برابر لشکر نظاره می کند اما دستوری نمی دهد چنین می پندارند که او به هوش است وعبور آن حضرت را می نگرد وسخن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خداوند، وجود گرانمایه آن حضرت را از این تلاشهای خائنانه وشکست خورده ای که عناصر بیدادگر وفرومایه بر ضد او به اجرا می گذارند، حفظ می کند وبه خواست خداوند تا هنگامه ظهور نیز، در پناه اوست وهمو او را حفظ وحراست خواهد کرد</w:t>
      </w:r>
      <w:r>
        <w:rPr>
          <w:rFonts w:eastAsia="IRNazanin" w:cs="IRNazanin"/>
          <w:color w:val="111111"/>
          <w:sz w:val="28"/>
          <w:szCs w:val="28"/>
          <w:rtl w:val="true"/>
          <w:lang w:bidi="fa-IR"/>
        </w:rPr>
        <w:t>.</w:t>
      </w:r>
    </w:p>
    <w:p>
      <w:pPr>
        <w:pStyle w:val="Heading3"/>
        <w:numPr>
          <w:ilvl w:val="2"/>
          <w:numId w:val="1"/>
        </w:numPr>
        <w:rPr/>
      </w:pPr>
      <w:bookmarkStart w:id="461" w:name="__RefHeading___Toc4123638_211673320"/>
      <w:bookmarkStart w:id="462" w:name="_Toc157"/>
      <w:bookmarkEnd w:id="461"/>
      <w:r>
        <w:rPr>
          <w:rtl w:val="true"/>
        </w:rPr>
        <w:t>داستان سرداب</w:t>
      </w:r>
      <w:bookmarkEnd w:id="462"/>
    </w:p>
    <w:p>
      <w:pPr>
        <w:pStyle w:val="BookText"/>
        <w:rPr/>
      </w:pPr>
      <w:r>
        <w:rPr>
          <w:rFonts w:ascii="IRNazanin" w:hAnsi="IRNazanin" w:eastAsia="IRNazanin"/>
          <w:color w:val="111111"/>
          <w:sz w:val="28"/>
          <w:sz w:val="28"/>
          <w:szCs w:val="28"/>
          <w:rtl w:val="true"/>
          <w:lang w:bidi="fa-IR"/>
        </w:rPr>
        <w:t>اینک که سخن به اینجا رسید، یادآوری یک نکته در رابطه با سرداب مقدس سامرا مفید به نظر می رسد وآن اینکه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خانه ها در مناطق گرمسیر عراق از دیرباز تاکنون بخاطر پرهیز از حرارت خورشید وگرمای سخت وطاقت فرسای تابستان، مجهز به سرداب یا زیرزمین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شهر تاریخی سامرا، دارای زیرزمینی بود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تلاش مذبوحانه رژیم عباسی برای دستگیری ویا به شهادت رساندن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آن حضرت در حالیکه خانه بطور کامل در حلقه محاصره سپاه خلیفه بود وآنان برای دستگیری آن وجود مبارک، آنجا را در میان گرفته بودند، از سرداب بیرون آمد واز صف آنان عبور کرد 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سرداب مورد بحث، همچنان در جوار مرقد دو امام گرانقدر حضرت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طول این قرنهایی که بر آن گذشته است ساختمان آن تجدید بنا شده، اما مکان آن، تغییر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به این مکان مقدس، احترام می کنند وبخاطر شرافت وقداست آن، بدان تبرک می جویند، چرا که محل سکونت وزندگی وعبادت ونیایش وتلاوت قرآن سه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آنجا مکان مقدس وخانه پربرکتی است که خداوند اجازه داده است که چنین مکانی، رفعت مقام یابد ودر آنجا نام خدا به عظمت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مسلمانان پیرو مذهب خاندان وحی ورسالت در آنجا نماز می خوانند ودرود بر پیامبر وخاندانش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 وآنجا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بر این عقیده نیست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سرداب سکونت دارد یا اینکه از آنجا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سرداب، در نظر شیعیان، جز مکانی که به دلیل زندگی پرافتخار سه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شرافت وبرکت کسب کرده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مورد این سرداب، زبان حال وسخن دلشان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حب الدیار شغفن قلبی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ولکن حب من سکن الدیارا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عشق دیار وخانه ی یار است که قلب مرا لبریز ساخته است، بلکه این عشق محبوب ومعشوقی است که آنجا سکونت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آمد فشرده جریان سرداب مقدس در سامرا می باشد وبس، اما اینک شما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وببین که دروغ پردازان، فریبکاران، حیله گران وشعبده بازان چگونه همچنان به نام سرداب، یاوه سرایی می کنند وشیعیان را به باد استهزاء می گیرند که گویی معتقد هستند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سرداب نهان است با اینکه این دروغ پردازان خود می دانند که یک نفر شیعه وپیرو 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نخواهند یافت که بر این عقیده باشد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نهان شده یا در آنجا ساکن است، اما چه باید کرد که این منحرفان دلقک وفرومایه، بدون هیچ تقوا وپروای دینی هر چه می خواهند می نویسند وآنچه هوای دلشان خواست می گویند، نه از مردم شرم وحیایی می کنند ونه از خدای عادل، ترس وواهمه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ونادانی یکی از آنان تا جایی رسیده که شعری در این مورد سروده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للسرداب أن یلد الذی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سمیتموه بزعمکم انسانا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والا واصلاحگری که شما به پندار خویش در انتظار او بسر می برید، دیده به جهان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دروغ، در طی این قرنها همچنان باقی ماند واز نویسنده ای به نویسنده دیگر واز یک نادان به یک عقده دار واز یک دروغ پرداز به یک دجال پرفریب، منتقل گردید ودر ذهن علیل واندیشه بیمار آنان، مرتب دگرگون شد تا کار نادانی وتعصب این قماش نگون بختان به جایی رسید که یکی از آنان در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سرداب، در شهر حله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 دانیم مسافت میان حله وسامرا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ودیگری از بافته های بی اساس خویش، تهمت وافترای دیگری بر آن دروغ سلف خویش افزوده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در بامداد هر جمعه ای، سوار بر مرکبها ومسلح وآماده پیکار، به درب این سرداب اجتماع می کنند وفریاد می کشند که </w:t>
      </w:r>
      <w:bookmarkStart w:id="463" w:name="pg459_6125"/>
    </w:p>
    <w:p>
      <w:pPr>
        <w:pStyle w:val="BookText"/>
        <w:rPr/>
      </w:pPr>
      <w:bookmarkEnd w:id="463"/>
      <w:r>
        <w:rPr>
          <w:rFonts w:ascii="IRNazanin" w:hAnsi="IRNazanin" w:eastAsia="IRNazanin"/>
          <w:color w:val="111111"/>
          <w:sz w:val="28"/>
          <w:sz w:val="28"/>
          <w:szCs w:val="28"/>
          <w:rtl w:val="true"/>
          <w:lang w:bidi="fa-IR"/>
        </w:rPr>
        <w:t>سالار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منحرفان، در دروغ پردازی خویش با هم همسخن می شدند تا بد سیرتی آنان برملا نشود وپرده ی دجالگری وفریبشان از چهره کریه شان، کنار نرود وساختگی بودن ادعایشان برای اهل مطالعه وانصاف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سنت خداست که حق را سرانجام آشکار می سازد وباطل را در هم می کوبد ورسوا می کند به همین جهت است که در این مورد، گفتار این دروغ پردازان ضد ونقیض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سرداب مورد نظر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تاریخی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وعنصر دیگری از راه می رسد واصلا نمی داند که این سرداب کجاست وتنها با بردن نام سرداب به یاوه سرایی می پردازد ومی کوشد تا رسوایی خویش را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این دروغ پردازیها وتهمت تراشیها بهایی نمی دهیم وتنها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کل مفتر افاک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وغضب خداوندی بر دروغ پردازان فرومایه ویاوه سرایان بی پروا</w:t>
      </w:r>
      <w:r>
        <w:rPr>
          <w:rFonts w:eastAsia="IRNazanin" w:cs="IRNazanin"/>
          <w:color w:val="111111"/>
          <w:sz w:val="28"/>
          <w:szCs w:val="28"/>
          <w:rtl w:val="true"/>
          <w:lang w:bidi="fa-IR"/>
        </w:rPr>
        <w:t>.</w:t>
      </w:r>
    </w:p>
    <w:p>
      <w:pPr>
        <w:pStyle w:val="Heading3"/>
        <w:numPr>
          <w:ilvl w:val="2"/>
          <w:numId w:val="1"/>
        </w:numPr>
        <w:rPr/>
      </w:pPr>
      <w:bookmarkStart w:id="464" w:name="__RefHeading___Toc4123640_211673320"/>
      <w:bookmarkStart w:id="465" w:name="_Toc158"/>
      <w:bookmarkEnd w:id="464"/>
      <w:r>
        <w:rPr>
          <w:rtl w:val="true"/>
        </w:rPr>
        <w:t>فعالیتهای حضرت مهدی در دوران غیبت کوتاه</w:t>
      </w:r>
      <w:bookmarkEnd w:id="465"/>
    </w:p>
    <w:p>
      <w:pPr>
        <w:pStyle w:val="BookText"/>
        <w:rPr/>
      </w:pPr>
      <w:r>
        <w:rPr>
          <w:rFonts w:ascii="IRNazanin" w:hAnsi="IRNazanin" w:eastAsia="IRNazanin"/>
          <w:color w:val="111111"/>
          <w:sz w:val="28"/>
          <w:sz w:val="28"/>
          <w:szCs w:val="28"/>
          <w:rtl w:val="true"/>
          <w:lang w:bidi="fa-IR"/>
        </w:rPr>
        <w:t xml:space="preserve">مقام شامخ امامت وولایت، پس از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که آن گرامی در هاله ای از غیبت بسر می برد وجز نزدیکترین شیعیان ورهروان راه خاندان وحی ورسالت، کسی به دیدار جمال دلآرای او مفتخر نمی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حضرت در همان شرایط خاص، بر روند جامعه وزندگی مردم، نظارت وبه همه رخدادها، آگاهی واحاطه کامل داشت ودر حالی که زمام امور جامعه واداره کارهای کوچک وبزرگ شیعیان خویش را به کف باکفایت خود داشت، به </w:t>
      </w:r>
    </w:p>
    <w:p>
      <w:pPr>
        <w:pStyle w:val="BookText"/>
        <w:rPr/>
      </w:pPr>
      <w:r>
        <w:rPr>
          <w:rFonts w:ascii="IRNazanin" w:hAnsi="IRNazanin" w:eastAsia="IRNazanin"/>
          <w:color w:val="111111"/>
          <w:sz w:val="28"/>
          <w:sz w:val="28"/>
          <w:szCs w:val="28"/>
          <w:rtl w:val="true"/>
          <w:lang w:bidi="fa-IR"/>
        </w:rPr>
        <w:t>تدبیر وتنظیم برنامه ها وپاسخ به سؤالها وحل مشکلات آنان اقدام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درست بسان حضور در جامعه، امر ونهی می کرد، کسانی را به کارهای خاص منسوب می داشت ویا برکنار می ساخت، برخی را تشویق می نمود وبه خود نزدیک می ساخت وبرخی دیگر را از انجام امور، دور می ساخت؛ چنانکه گویی چیزی از امور آن حضرت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با سفیران خاص ونمایندگان خویش در ارتباط بود وبا دستورات وآموزشهای لازم، آنان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شرایط گوناگون، آنان را به وظایف خود ارشاد می کرد وبه هنگام ضرورت ونیاز، به آنان دستورات لازم را برای اتخاذ تدابیر مناسب وچاره اندیشی های شایسته، صادر می کرد که برخی بصورت فشرده وبرای نمونه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پیش گذشت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کاروانی که از قم آمده بود دستور داد که پس از این در به بغداد وبه سفیر خاص او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وبه همین دلیل هم شیعیان ودوستدارانی که براستی بر راه ورسم مترقی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از آن فرمان،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ومسایل فقهی ومالی واجتماعی خویش را با او در میان می نهادند ودر اوج آگاهی از سفارت خاص او، هیچ گونه تردیدی در درستکاری، دینداری، امانت وتقوای او به خود، راه نمی دادند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مسایل فقهی و، امور شخصی یا مالی یا حقوقی خویش را می نوشتند وآن را به سفیر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 داشتند وآنگاه جواب آن را با خط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داشتند وگاه از خود سفیر ویژه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کردند که مسایل وخواسته های آنان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دارد واو می نوشت وپس از اندک زمانی آنان را از جواب رسیده از سوی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 ساخت، یا نامه مفصل آن حضرت را که به انبوه سؤالات در آن پاسخ داده شده بود به آنان نشان می داد وگاه هم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حکمت وصلاحدیدی، سؤالی </w:t>
      </w:r>
      <w:bookmarkStart w:id="466" w:name="pg459_6127"/>
    </w:p>
    <w:p>
      <w:pPr>
        <w:pStyle w:val="BookText"/>
        <w:rPr/>
      </w:pPr>
      <w:bookmarkEnd w:id="466"/>
      <w:r>
        <w:rPr>
          <w:rFonts w:ascii="IRNazanin" w:hAnsi="IRNazanin" w:eastAsia="IRNazanin"/>
          <w:color w:val="111111"/>
          <w:sz w:val="28"/>
          <w:sz w:val="28"/>
          <w:szCs w:val="28"/>
          <w:rtl w:val="true"/>
          <w:lang w:bidi="fa-IR"/>
        </w:rPr>
        <w:t>را بی پاسخ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پیش می آمد که برخی از شیعیان در برخی مسایل عقیدتی به کشمکش می پرداختند اما این اختلاف ومعمای عقیدتی وفکری با مراجعه با سفیر ویژه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مسأله یا مشکل، برطرف می گشت وحل می شد؛ چرا که او جوابها را از ناحیه آن حضرت می آورد وروشن است که سخن آن گرامی آخرین سخن بود وهمه در برابر آن سر تسلیم فرود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هایی از سؤالات شیعیان وجواب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67" w:name="__RefHeading___Toc4123642_211673320"/>
      <w:bookmarkStart w:id="468" w:name="_Toc159"/>
      <w:bookmarkEnd w:id="467"/>
      <w:r>
        <w:rPr/>
        <w:t>1</w:t>
      </w:r>
      <w:r>
        <w:rPr>
          <w:rtl w:val="true"/>
        </w:rPr>
        <w:t>-</w:t>
      </w:r>
      <w:r>
        <w:rPr>
          <w:rtl w:val="true"/>
        </w:rPr>
        <w:t>بحث آفرینش وروزی دادن</w:t>
      </w:r>
      <w:bookmarkEnd w:id="468"/>
    </w:p>
    <w:p>
      <w:pPr>
        <w:pStyle w:val="BookText"/>
        <w:rPr/>
      </w:pPr>
      <w:r>
        <w:rPr>
          <w:rFonts w:ascii="IRNazanin" w:hAnsi="IRNazanin" w:eastAsia="IRNazanin"/>
          <w:color w:val="111111"/>
          <w:sz w:val="28"/>
          <w:sz w:val="28"/>
          <w:szCs w:val="28"/>
          <w:rtl w:val="true"/>
          <w:lang w:bidi="fa-IR"/>
        </w:rPr>
        <w:t>گروهی از دوستداران خاندان وحی ورسالت این بحث را مطرح ساختند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امور آفرینش وروزی دادن به بندگان را، به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است یا خود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برحی آن را محال ونادرست دانستند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تنها از آن خداست ودیگری را توان آن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وگروهی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که کسی توان آفرینش را ندارد، اما خداوند می تواند این قدرت را به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وآنگاه آفرینش وروزی رسانی خلق را به آنان واگذارد، همانگونه که به برخی از پیامبران پرتویی وجرقه ای از این قدرت را به عنوان اعجاز وسند حقانیت در مواردی اعطا فرمود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مورد کار به </w:t>
      </w:r>
      <w:bookmarkStart w:id="469" w:name="pg459_6128"/>
    </w:p>
    <w:p>
      <w:pPr>
        <w:pStyle w:val="BookText"/>
        <w:rPr/>
      </w:pPr>
      <w:bookmarkEnd w:id="469"/>
      <w:r>
        <w:rPr>
          <w:rFonts w:ascii="IRNazanin" w:hAnsi="IRNazanin" w:eastAsia="IRNazanin"/>
          <w:color w:val="111111"/>
          <w:sz w:val="28"/>
          <w:sz w:val="28"/>
          <w:szCs w:val="28"/>
          <w:rtl w:val="true"/>
          <w:lang w:bidi="fa-IR"/>
        </w:rPr>
        <w:t>اختلاف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آگاهان وپرواپیشگان برای حل مشکل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 مورد به جناب محمد بن عثمان، مراجعه نمی کنید تا او پاسخ شایسته وبایسته را از سوی سالارتان برای شما بیاورد وحق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راضی شدند ومسأله را نوشتند وبه سوی سفیر ویژه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پاسخ آن، بدین صورت از جانب آن حضرت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هو الذی خلق الأجسام وقسم الأرزاق، لأنه لیس بجسم ولا حال فی جسم، لیس کمثله شیء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یسألون الله تعالی فیخلق ویسألونه فیرزق، ایجابا لمسألتهم واعظاما لحقهم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است که اجسام وپدیده ها را آفرید وروزی ها را تقسیم فرموده است، چرا که او نه جسم است ونه در جسمی حلول کرده، چیزی مانند او نیست واو شنوا وبیناست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می کنند وخداوند می آفریند واز او می خواهند واو به خاطر پذیرش تقاضای آنان وبزرگداشت حقشان، روزی می دهد</w:t>
      </w:r>
      <w:r>
        <w:rPr>
          <w:rFonts w:eastAsia="IRNazanin" w:cs="IRNazanin"/>
          <w:color w:val="111111"/>
          <w:sz w:val="28"/>
          <w:szCs w:val="28"/>
          <w:rtl w:val="true"/>
          <w:lang w:bidi="fa-IR"/>
        </w:rPr>
        <w:t>.</w:t>
      </w:r>
    </w:p>
    <w:p>
      <w:pPr>
        <w:pStyle w:val="Heading3"/>
        <w:numPr>
          <w:ilvl w:val="2"/>
          <w:numId w:val="1"/>
        </w:numPr>
        <w:rPr/>
      </w:pPr>
      <w:bookmarkStart w:id="470" w:name="__RefHeading___Toc4123644_211673320"/>
      <w:bookmarkStart w:id="471" w:name="_Toc160"/>
      <w:bookmarkEnd w:id="470"/>
      <w:r>
        <w:rPr/>
        <w:t>2</w:t>
      </w:r>
      <w:r>
        <w:rPr>
          <w:rtl w:val="true"/>
        </w:rPr>
        <w:t>-</w:t>
      </w:r>
      <w:r>
        <w:rPr>
          <w:rtl w:val="true"/>
        </w:rPr>
        <w:t>جانشین حضرت عسکری</w:t>
      </w:r>
      <w:bookmarkEnd w:id="47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شیعیان، در مورد جانشین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یازدهمین امام نور، در حالی از دنیا رفت که جانشینی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پیش از رحلت خویش، جانشین </w:t>
      </w:r>
    </w:p>
    <w:p>
      <w:pPr>
        <w:pStyle w:val="BookText"/>
        <w:rPr/>
      </w:pPr>
      <w:r>
        <w:rPr>
          <w:rFonts w:ascii="IRNazanin" w:hAnsi="IRNazanin" w:eastAsia="IRNazanin"/>
          <w:color w:val="111111"/>
          <w:sz w:val="28"/>
          <w:sz w:val="28"/>
          <w:szCs w:val="28"/>
          <w:rtl w:val="true"/>
          <w:lang w:bidi="fa-IR"/>
        </w:rPr>
        <w:t xml:space="preserve">خود را معین ومشخص کرد وآن فرزند گرانمایه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به بسیاری هم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اختلاف دیدگاه، برای روشن شدن حقیقت وقطع ریشه اختلاف، نامه ای پیرامون همین موضوع نگاشتند وبه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با خط خود آن گرامی رسید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عافانا الله وایاکم من الضلاله والفتن ووهب لنا ولکم روح الیقین وأجارنا وایاکم من سوء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أنهی الی ارتیاب جماعه منکم فی الدین وما دخلهم من الشک والحیره فی ولاه أمورهم، فغمنا 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لنا وساءنا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فینا، لأن الله معنا ولا فاقه بنا الی غیره والحق معنا، فلن یوحشنا من قعد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فی الریب تترددون؟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الحیره تنعکسون؟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سمعتم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أطیعوا الله وأطیعوا الرسول وأولی الامر منکم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علمتم ما جاءت به الآثار مما یکون ویحدث فی أئمتکم عن الماضین والباقین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رأیتم کیف جعل الله معاقل تأوون الیها، وأعلاما تهتدون بها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ظهر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 غاب علم بدا علم، واذا افل نجم طلع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قبضه الله الیه ظننتم أن الله تعالی أبطل دینه وقطع السبب بینه وبین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ذلک ولا یکون حتی تقوم الساعه ویظهر أمر الله سبحانه وهم کارهون، وان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سعیدا فقیدا علی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وفینا وصیته وعلمه ومن هو خلفه ومن هو یسد مسده، لا ینازعنا موضعه الا ظالم آثم، ولا یدعیه دوننا الا جاحد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أن أمر الله تعالی لا یغلب وسره لا یظهر ولا یعلن، لظهر لکم من حقنا ما تبین منه عقولکم ویزیل شکوککم، لکنه ماشاءالله کان ولکل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وسلموا لنا وردوا الأمر الینا، فعلینا الاصدار، کما کان منا الایراد ولا تحاولوا کشف ما غطی عنکم، ولا تمیلوا عن الیمین وتعدلوا الی الشمال، واجعلوا قصدکم الینا بالموده علی السنه الواضحه، فقد نصحت لکم، والله شاهد علی وعلیکم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ما عندنا من محبه صلاحکم ورحمتکم والشفاق علیکم، لکنا عن مخاطبتکم فی شغل فیما قد امتحنا به من منازعه الظالم العتل الضال المتتابع فی غیه المضاد لربه، الداعی ما لیس له، الجاحد </w:t>
      </w:r>
    </w:p>
    <w:p>
      <w:pPr>
        <w:pStyle w:val="BookText"/>
        <w:rPr/>
      </w:pPr>
      <w:r>
        <w:rPr>
          <w:rFonts w:ascii="IRNazanin" w:hAnsi="IRNazanin" w:eastAsia="IRNazanin"/>
          <w:color w:val="111111"/>
          <w:sz w:val="28"/>
          <w:sz w:val="28"/>
          <w:szCs w:val="28"/>
          <w:rtl w:val="true"/>
          <w:lang w:bidi="fa-IR"/>
        </w:rPr>
        <w:t>حق من افترض الله طاعته، الظالم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ابنه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أسوه حسنه، وسیردی الجاهل رداءه عمله وسیعلم الکافر لمن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وایاکم من المهالک والأسواء والآفات والعاهات کلها برحمته، فانه ولی ذلک والقادر علی ما یشاء وکان لنا ولکم ولیا وحافظا، والسلام علی جمیع الأوصیاء والأولیاء والمؤمنین ورحمه الله وبرکاته وصلی الله علی محمد وآله وسلم تسلیما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خداوند بخشاینده بخشایشگر</w:t>
      </w:r>
    </w:p>
    <w:p>
      <w:pPr>
        <w:pStyle w:val="BookText"/>
        <w:rPr/>
      </w:pPr>
      <w:r>
        <w:rPr>
          <w:rFonts w:ascii="IRNazanin" w:hAnsi="IRNazanin" w:eastAsia="IRNazanin"/>
          <w:color w:val="111111"/>
          <w:sz w:val="28"/>
          <w:sz w:val="28"/>
          <w:szCs w:val="28"/>
          <w:rtl w:val="true"/>
          <w:lang w:bidi="fa-IR"/>
        </w:rPr>
        <w:t>خداوند، ما وشما را از گمراهی ها وفتنه ها مصون ومحفوظ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ما وشما روح یقین موهبت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وشما را از فرجام بد روزگاران پناه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شک وتردید گروهی از شما در دین، به من رسیده واز تردیدی که در مورد امامان وسررشته داران امورشان به دل آنان راه یافته، با خبر شدیم واز این جهت بخاطر شما، نه بخاطر خودمان، اندوهگین گردیدیم ودر مورد شما، نه در مورد خودمان ناراحت گشتیم؛ چرا که خداوند با ماست وبا اتکال به او، نیازی به دیگری نداریم وحق با ماست واز این رو اگر کسی از ما برگردد، هرگز ما </w:t>
      </w:r>
    </w:p>
    <w:p>
      <w:pPr>
        <w:pStyle w:val="BookText"/>
        <w:rPr/>
      </w:pPr>
      <w:r>
        <w:rPr>
          <w:rFonts w:ascii="IRNazanin" w:hAnsi="IRNazanin" w:eastAsia="IRNazanin"/>
          <w:color w:val="111111"/>
          <w:sz w:val="28"/>
          <w:sz w:val="28"/>
          <w:szCs w:val="28"/>
          <w:rtl w:val="true"/>
          <w:lang w:bidi="fa-IR"/>
        </w:rPr>
        <w:t>دلهره وهراس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آفت شک وتردید گرفتار آمده ودر وادی سرگردانی وحیرت می چرخید؟ آیا نشنیده اید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فرمانبرداری کنید واز پیامبر خدا وصاحبان امر،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 آنچه را که در روایات، در مورد رخدادهایی که در زندگی امامان گذشته وآینده شما می باشد، نمی دانید؟</w:t>
      </w:r>
    </w:p>
    <w:p>
      <w:pPr>
        <w:pStyle w:val="BookText"/>
        <w:rPr/>
      </w:pPr>
      <w:r>
        <w:rPr>
          <w:rFonts w:ascii="IRNazanin" w:hAnsi="IRNazanin" w:eastAsia="IRNazanin"/>
          <w:color w:val="111111"/>
          <w:sz w:val="28"/>
          <w:sz w:val="28"/>
          <w:szCs w:val="28"/>
          <w:rtl w:val="true"/>
          <w:lang w:bidi="fa-IR"/>
        </w:rPr>
        <w:t xml:space="preserve">آیا ندیدید که چگونه از عصر آدم تا زمان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وپناهگاه هایی برای شما قرار داده تا بدانها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ونشانه ها وپرچمهایی قرار داده است که بوسیله آنها راه حق را بیابید تا آنجایی که هر گاه نشانه وپرچمی ناپدید گشت، پرچم دیگری پدیدار می گردد وهنگامی که ستاره ای افول نماید، ستاره دیگری درخشیدن آغاز می کند؟</w:t>
      </w:r>
    </w:p>
    <w:p>
      <w:pPr>
        <w:pStyle w:val="BookText"/>
        <w:rPr/>
      </w:pPr>
      <w:r>
        <w:rPr>
          <w:rFonts w:ascii="IRNazanin" w:hAnsi="IRNazanin" w:eastAsia="IRNazanin"/>
          <w:color w:val="111111"/>
          <w:sz w:val="28"/>
          <w:sz w:val="28"/>
          <w:szCs w:val="28"/>
          <w:rtl w:val="true"/>
          <w:lang w:bidi="fa-IR"/>
        </w:rPr>
        <w:t xml:space="preserve">پس، هنگامی که خداوند، یازدهمین امام نور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جهان به جهان دیگر برد، شما پنداشتید که خدا دین خویش را باطل ساخت ووسیله ارتباط وپیوند میان خود ومخلوق خود را برداشت وقطع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نبوده ونخواهد شد تا روز رستاخیز فرا رسد وفرمان خدا نمایان گردد در حالی که دشمنان حق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پیشین،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درگذشت، به نیکبختی وبر راه ورسم پدران گرانقدر خویش از دنیا رفت ودانش او نزد ماست وجانشین او وآنکه بجای او قرار می گیرد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بیدادگر وگناهکار کسی در جانشینی او با ما به کشمکش ومخالفت برنمی خیزد وجز انکارگر حق وکافر، هیچ کس جز ما که پیشوای پس از او هستیم، کسی ادعای جانشینی او نمی نماید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نه این بود که امر خدا، مغلوب وراز الهی، آشکار می گردید که نباید چنین شود، به گونه ای که حق وحقیقت وموقعیت درست ما، بر شما روشن می شد که </w:t>
      </w:r>
    </w:p>
    <w:p>
      <w:pPr>
        <w:pStyle w:val="BookText"/>
        <w:rPr/>
      </w:pPr>
      <w:r>
        <w:rPr>
          <w:rFonts w:ascii="IRNazanin" w:hAnsi="IRNazanin" w:eastAsia="IRNazanin"/>
          <w:color w:val="111111"/>
          <w:sz w:val="28"/>
          <w:sz w:val="28"/>
          <w:szCs w:val="28"/>
          <w:rtl w:val="true"/>
          <w:lang w:bidi="fa-IR"/>
        </w:rPr>
        <w:t>خردهایتان دچار بهت وحیرت گردد وتردیدتان از میان برود، اما آنچه را که خدا خواسته است، انجام می شود وبرای هر سرآمدی نوشته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پروای خدا را پیشه سازید وتسلیم ما شوید وکار دین ومعنویت وتدبیر امور وتنظیم شئون جامعه را به ما واگذارید، بر ماست که شما را از سرچشمه وحی ومعنویت، سیراب بیرون آوریم، همانگونه که راهنمایی ووارد ساختن شما به سرچشمه نور وهدایت از سوی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کشف آنچه از شما پوشیده شده است نروید واز راه درست به راه چپ انحراف نجویید</w:t>
      </w:r>
      <w:r>
        <w:rPr>
          <w:rStyle w:val="FootnoteAnchor"/>
          <w:rtl w:val="true"/>
        </w:rPr>
        <w:footnoteReference w:id="306"/>
      </w:r>
      <w:r>
        <w:rPr>
          <w:rFonts w:ascii="IRNazanin" w:hAnsi="IRNazanin" w:eastAsia="IRNazanin"/>
          <w:color w:val="111111"/>
          <w:sz w:val="28"/>
          <w:sz w:val="28"/>
          <w:szCs w:val="28"/>
          <w:rtl w:val="true"/>
          <w:lang w:bidi="fa-IR"/>
        </w:rPr>
        <w:t>وبا دوستی ما، حرکت درست وبی انحراف خویش را بر آیین روشنی، استوار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وخیرخواهی کردم وخداوند بر من وشما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محبت وعشق به اصلاح ونجات شما ومهر ودلسوزی نسبت به شما نبود، هیچ سخنی با شما نداشتم وبه آزمایش خود که درگیری با یک عنصر ظالم وسرکش وگمراهی است که در وادی گمراهی خود فرو رفته وبا پروردگارش به ضدیت ودشمنی برخاسته ومقام والایی را ادعا نموده است که از او نیست وانکارگر حق کسی گشته است که خداوند، پیروی وفرمانبرداری از او را بر وی واجب ساخته است</w:t>
      </w:r>
      <w:r>
        <w:rPr>
          <w:rStyle w:val="FootnoteAnchor"/>
          <w:rtl w:val="true"/>
        </w:rPr>
        <w:footnoteReference w:id="307"/>
      </w:r>
      <w:r>
        <w:rPr>
          <w:rFonts w:ascii="IRNazanin" w:hAnsi="IRNazanin" w:eastAsia="IRNazanin"/>
          <w:color w:val="111111"/>
          <w:sz w:val="28"/>
          <w:sz w:val="28"/>
          <w:szCs w:val="28"/>
          <w:rtl w:val="true"/>
          <w:lang w:bidi="fa-IR"/>
        </w:rPr>
        <w:t>می پرداختم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دخت گرانمایه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الگویی شایسته ونیکوست</w:t>
      </w:r>
      <w:r>
        <w:rPr>
          <w:rStyle w:val="FootnoteAnchor"/>
          <w:rtl w:val="true"/>
        </w:rPr>
        <w:footnoteReference w:id="308"/>
      </w:r>
      <w:r>
        <w:rPr>
          <w:rFonts w:ascii="IRNazanin" w:hAnsi="IRNazanin" w:eastAsia="IRNazanin"/>
          <w:color w:val="111111"/>
          <w:sz w:val="28"/>
          <w:sz w:val="28"/>
          <w:szCs w:val="28"/>
          <w:rtl w:val="true"/>
          <w:lang w:bidi="fa-IR"/>
        </w:rPr>
        <w:t>وآن عنصر نادان، بزودی لباس نتیجه ی کارش را خواهد پوشید وکافر بزودی خواهد دانست که فرجام کار از آن کیست</w:t>
      </w:r>
      <w:r>
        <w:rPr>
          <w:rFonts w:eastAsia="IRNazanin" w:cs="IRNazanin"/>
          <w:color w:val="111111"/>
          <w:sz w:val="28"/>
          <w:szCs w:val="28"/>
          <w:rtl w:val="true"/>
          <w:lang w:bidi="fa-IR"/>
        </w:rPr>
        <w:t xml:space="preserve">. </w:t>
      </w:r>
      <w:bookmarkStart w:id="472" w:name="pg459_6133"/>
    </w:p>
    <w:p>
      <w:pPr>
        <w:pStyle w:val="BookText"/>
        <w:rPr/>
      </w:pPr>
      <w:bookmarkEnd w:id="472"/>
      <w:r>
        <w:rPr>
          <w:rFonts w:ascii="IRNazanin" w:hAnsi="IRNazanin" w:eastAsia="IRNazanin"/>
          <w:color w:val="111111"/>
          <w:sz w:val="28"/>
          <w:sz w:val="28"/>
          <w:szCs w:val="28"/>
          <w:rtl w:val="true"/>
          <w:lang w:bidi="fa-IR"/>
        </w:rPr>
        <w:t>خدای بزرگ، ما وشما را، در پرتو مهرش، از مهلکه ها وزشتیها وآفتها وحوادث ناگوار وبلاها نگهدارد، چرا که او سرشته دار همه اینهاست وبر آنچه می خواهد تواناست وهم سرپرست ونگاهدارنده ما وشماست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همه جانشینان پیامبران واولیا ودوستان خاص خدا ومؤمنان ورحمت وبرکات او بر آنان ودرود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وخاندانش باد</w:t>
      </w:r>
      <w:r>
        <w:rPr>
          <w:rFonts w:eastAsia="IRNazanin" w:cs="IRNazanin"/>
          <w:color w:val="111111"/>
          <w:sz w:val="28"/>
          <w:szCs w:val="28"/>
          <w:rtl w:val="true"/>
          <w:lang w:bidi="fa-IR"/>
        </w:rPr>
        <w:t>!</w:t>
      </w:r>
    </w:p>
    <w:p>
      <w:pPr>
        <w:pStyle w:val="Heading3"/>
        <w:numPr>
          <w:ilvl w:val="2"/>
          <w:numId w:val="1"/>
        </w:numPr>
        <w:rPr/>
      </w:pPr>
      <w:bookmarkStart w:id="473" w:name="__RefHeading___Toc4123646_211673320"/>
      <w:bookmarkStart w:id="474" w:name="_Toc161"/>
      <w:bookmarkEnd w:id="473"/>
      <w:r>
        <w:rPr/>
        <w:t>3</w:t>
      </w:r>
      <w:r>
        <w:rPr>
          <w:rtl w:val="true"/>
        </w:rPr>
        <w:t>-</w:t>
      </w:r>
      <w:r>
        <w:rPr>
          <w:rtl w:val="true"/>
        </w:rPr>
        <w:t>نوید دو فرزند</w:t>
      </w:r>
      <w:bookmarkEnd w:id="474"/>
    </w:p>
    <w:p>
      <w:pPr>
        <w:pStyle w:val="BookText"/>
        <w:rPr/>
      </w:pPr>
      <w:r>
        <w:rPr>
          <w:rFonts w:ascii="IRNazanin" w:hAnsi="IRNazanin" w:eastAsia="IRNazanin"/>
          <w:color w:val="111111"/>
          <w:sz w:val="28"/>
          <w:sz w:val="28"/>
          <w:szCs w:val="28"/>
          <w:rtl w:val="true"/>
          <w:lang w:bidi="fa-IR"/>
        </w:rPr>
        <w:t>برای مردی، فرزندی متولد شد وروز هشتم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کودک از دلتنگی واندوه زدگی، طی نامه ای، خبر مرگ فرزند نو رسیده اش را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از سوی آن حضرت، جواب نامه اش همراه با بشارت ودلداری اینگونه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سیخلف الله علیک غیره وغیره، فسمه أحمد ومن بعد أحمد،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بجای آن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به شما ارزانی خواهد داشت،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 وپس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وپس از چندی، همانگونه که آن حضرت خبر داده بود، خداوند دو پسر به او عنایت کرد واو نیز فرمان امام را بکار بست وفرزندان خویش را همانگونه که او مقرر کرده بود، نام نهاد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4123648_211673320"/>
      <w:bookmarkStart w:id="476" w:name="_Toc162"/>
      <w:bookmarkEnd w:id="475"/>
      <w:r>
        <w:rPr/>
        <w:t>4</w:t>
      </w:r>
      <w:r>
        <w:rPr>
          <w:rtl w:val="true"/>
        </w:rPr>
        <w:t>-</w:t>
      </w:r>
      <w:r>
        <w:rPr>
          <w:rtl w:val="true"/>
        </w:rPr>
        <w:t>نوید ولادت صدوق وبرادرش</w:t>
      </w:r>
      <w:bookmarkEnd w:id="476"/>
    </w:p>
    <w:p>
      <w:pPr>
        <w:pStyle w:val="BookText"/>
        <w:rPr/>
      </w:pPr>
      <w:r>
        <w:rPr>
          <w:rFonts w:ascii="IRNazanin" w:hAnsi="IRNazanin" w:eastAsia="IRNazanin"/>
          <w:color w:val="111111"/>
          <w:sz w:val="28"/>
          <w:sz w:val="28"/>
          <w:szCs w:val="28"/>
          <w:rtl w:val="true"/>
          <w:lang w:bidi="fa-IR"/>
        </w:rPr>
        <w:t xml:space="preserve">دوران سفارت سومین سفیر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علی بن حسین بابویه، پدر شیخ صدوق، از نایب سوم خواست که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نماید تا آن حضرت از خدای بزرگ بخواهد که پسری به او ارزانی دارد، پس از سه روز پاسخ آمد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لعلی بن الحسین، وسیولد له ولد مبارک وسیولد له بعد هذا الولد أولاد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وخواسته ی او را از خدا طلب نمود، بزودی برای او پسری نیکوکار ومبارک ولادت خواهد یافت وپس از او نیز فرزندان دیگری به او ارزانی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نخستین کودک همان شیخ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دانشمندی بزرگ، حافظ روایات واحادیث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 وبینای به وضعیت راویان ورجال واسناد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شخصیتهای علمی برخاسته از شهر قم، همانند او در کثرت دانش وحفظ روایات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بزگوار حدود سیصد کتاب ارزشمند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سومین سفیر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از آن حضرت تقاضا کند تا از خدا برای او فرزندان فقیه ودانشمندی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ترزق من هذه وستملک جاریه دیلمیه وترزق منها ولدین فقیهین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همسرت، دارای فرزندی نخواهی شد، اما بزودی صاحب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گشت واز آن، دو پسر فقیه ودانشمند برایت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پسر، شیخ صدوق وبرادرش حسین بودند که خدا به دعای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علی بن حسین،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فقیه ودانشمند شدند وآنقدر از روایات حفظ کردند که در میان دانشمندان برخاسته از قم، نمونه نداشتند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477" w:name="pg459_6135"/>
    </w:p>
    <w:p>
      <w:pPr>
        <w:pStyle w:val="Heading3"/>
        <w:numPr>
          <w:ilvl w:val="2"/>
          <w:numId w:val="1"/>
        </w:numPr>
        <w:rPr/>
      </w:pPr>
      <w:bookmarkStart w:id="478" w:name="__RefHeading___Toc4123650_211673320"/>
      <w:bookmarkStart w:id="479" w:name="_Toc163"/>
      <w:bookmarkEnd w:id="477"/>
      <w:bookmarkEnd w:id="478"/>
      <w:r>
        <w:rPr/>
        <w:t>5</w:t>
      </w:r>
      <w:r>
        <w:rPr>
          <w:rtl w:val="true"/>
        </w:rPr>
        <w:t>-</w:t>
      </w:r>
      <w:r>
        <w:rPr>
          <w:rtl w:val="true"/>
        </w:rPr>
        <w:t>به کربلا بروید</w:t>
      </w:r>
      <w:bookmarkEnd w:id="479"/>
    </w:p>
    <w:p>
      <w:pPr>
        <w:pStyle w:val="BookText"/>
        <w:rPr/>
      </w:pPr>
      <w:r>
        <w:rPr>
          <w:rFonts w:ascii="IRNazanin" w:hAnsi="IRNazanin" w:eastAsia="IRNazanin"/>
          <w:color w:val="111111"/>
          <w:sz w:val="28"/>
          <w:sz w:val="28"/>
          <w:szCs w:val="28"/>
          <w:rtl w:val="true"/>
          <w:lang w:bidi="fa-IR"/>
        </w:rPr>
        <w:t xml:space="preserve">مردی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گنگ بود وقدرت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مرز سیزده چهارده سالگی رسیده بود که پدرش دست او را گرفت ونزد سومین سفیر خاص، جناب حسین بن روح آورد واز او درخواست کرد که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کند که خود آن گرامی، شفای زبان او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حسین بن روح پس از اندکی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أمرتم بالخروج الی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دستور داده است که به مرقد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جوان گنگ را پدرش به همراه عمویش به کربلا آوردند وپس از زیارت مرقد منور پیشوای شهیدان، پدر وعمویش او را بنام صدا کردند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بناگاه با زبانی فصیح وگشاده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4123652_211673320"/>
      <w:bookmarkStart w:id="481" w:name="_Toc164"/>
      <w:bookmarkEnd w:id="480"/>
      <w:r>
        <w:rPr/>
        <w:t>6</w:t>
      </w:r>
      <w:r>
        <w:rPr>
          <w:rtl w:val="true"/>
        </w:rPr>
        <w:t>-</w:t>
      </w:r>
      <w:r>
        <w:rPr>
          <w:rtl w:val="true"/>
        </w:rPr>
        <w:t>اصلاحگر میان دو همسر</w:t>
      </w:r>
      <w:bookmarkEnd w:id="4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همسرش دچار اختلاف شد وکار به کشمکش تند ودرگیری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 که مشکل بزرگ خانوادگی او را حل کند وهمسرش به خانه او بازگردد، ضمن پاسخ به پرسشهای مردم در مورد معمای </w:t>
      </w:r>
      <w:bookmarkStart w:id="482" w:name="pg459_6136"/>
    </w:p>
    <w:p>
      <w:pPr>
        <w:pStyle w:val="BookText"/>
        <w:rPr/>
      </w:pPr>
      <w:bookmarkEnd w:id="482"/>
      <w:r>
        <w:rPr>
          <w:rFonts w:ascii="IRNazanin" w:hAnsi="IRNazanin" w:eastAsia="IRNazanin"/>
          <w:color w:val="111111"/>
          <w:sz w:val="28"/>
          <w:sz w:val="28"/>
          <w:szCs w:val="28"/>
          <w:rtl w:val="true"/>
          <w:lang w:bidi="fa-IR"/>
        </w:rPr>
        <w:t>خانوادگی او این پاسخ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 والزوجه، فأصلح الله ذات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این مرد وزن را اصلاح می کند وصلح وصفا وآرامش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زمانی، همسرش به سوی او بازگشت واز او پوزش خواست وتا آخر عمر به بهترین صورت با او زندگی کرد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4123654_211673320"/>
      <w:bookmarkStart w:id="484" w:name="_Toc165"/>
      <w:bookmarkEnd w:id="483"/>
      <w:r>
        <w:rPr/>
        <w:t>7</w:t>
      </w:r>
      <w:r>
        <w:rPr>
          <w:rtl w:val="true"/>
        </w:rPr>
        <w:t>-</w:t>
      </w:r>
      <w:r>
        <w:rPr>
          <w:rtl w:val="true"/>
        </w:rPr>
        <w:t>بهت وحیرت</w:t>
      </w:r>
      <w:bookmarkEnd w:id="484"/>
    </w:p>
    <w:p>
      <w:pPr>
        <w:pStyle w:val="BookText"/>
        <w:rPr/>
      </w:pPr>
      <w:r>
        <w:rPr>
          <w:rFonts w:ascii="IRNazanin" w:hAnsi="IRNazanin" w:eastAsia="IRNazanin"/>
          <w:color w:val="111111"/>
          <w:sz w:val="28"/>
          <w:sz w:val="28"/>
          <w:szCs w:val="28"/>
          <w:rtl w:val="true"/>
          <w:lang w:bidi="fa-IR"/>
        </w:rPr>
        <w:t xml:space="preserve">مردی از شهر قم به بغداد آمد واموال وهدیه های بسیاری از مردم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تا بوسیله دومین نایب خاص آن بزگوار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تقدیم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اموال را تسلیم کرد، جناب محمد بن عثمان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چیز دیگری هم بوده است که اینک در میان این اموال واشیاء موجود نیست، پس 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تقدیم داشتم دیگر چیزی نزد من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مانده است، برو وآنچه به همراهت بوده است مورد بازدید قرار ده،شاید در میان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ودر میان بقیه اثاث واشیا را جستجو کرد وبسیار اندیشید، اما چیزی نیافت وناراحت بازگشت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می گویم، دو لباس مخصوص سودانی که فلان مرد به شما داد بیاوری، کجا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آن دو پیراهن را به یاد آورد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نمی دانم آنها را کجا گذاشته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 وجستجوی خویش را برای یافتن آن دو پیراهن از سر گرفت، اما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فلان مردی که دو کیسه جنس برای او بردی، برو، یکی از آن بسته ها را بگشا، پیراهن ها را در درون آن خواهی یافت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دچار بهت وحیرت شد ورفت ویکی از کیسه ها را گشود دو پیراهن را در میان آنها یافت وآورد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459_6139"/>
      <w:bookmarkStart w:id="486" w:name="pg459_6139"/>
      <w:bookmarkEnd w:id="486"/>
    </w:p>
    <w:p>
      <w:pPr>
        <w:pStyle w:val="Heading2"/>
        <w:numPr>
          <w:ilvl w:val="1"/>
          <w:numId w:val="1"/>
        </w:numPr>
        <w:rPr/>
      </w:pPr>
      <w:bookmarkStart w:id="487" w:name="pg459_6139"/>
      <w:bookmarkStart w:id="488" w:name="__RefHeading___Toc4123656_211673320"/>
      <w:bookmarkStart w:id="489" w:name="_Toc166"/>
      <w:bookmarkEnd w:id="487"/>
      <w:bookmarkEnd w:id="488"/>
      <w:r>
        <w:rPr>
          <w:rtl w:val="true"/>
        </w:rPr>
        <w:t xml:space="preserve">بخش </w:t>
      </w:r>
      <w:r>
        <w:rPr/>
        <w:t>11</w:t>
      </w:r>
      <w:r>
        <w:rPr>
          <w:rtl w:val="true"/>
        </w:rPr>
        <w:t xml:space="preserve">: </w:t>
      </w:r>
      <w:r>
        <w:rPr>
          <w:rtl w:val="true"/>
        </w:rPr>
        <w:t>غیبت کبری یا بلند مدت</w:t>
      </w:r>
      <w:bookmarkEnd w:id="489"/>
    </w:p>
    <w:p>
      <w:pPr>
        <w:pStyle w:val="Heading3"/>
        <w:numPr>
          <w:ilvl w:val="2"/>
          <w:numId w:val="1"/>
        </w:numPr>
        <w:rPr/>
      </w:pPr>
      <w:bookmarkStart w:id="490" w:name="__RefHeading___Toc4123658_211673320"/>
      <w:bookmarkStart w:id="491" w:name="_Toc167"/>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چگونگی بهره وری از امام غائب</w:t>
      </w:r>
    </w:p>
    <w:p>
      <w:pPr>
        <w:pStyle w:val="BookText"/>
        <w:rPr/>
      </w:pPr>
      <w:r>
        <w:rPr>
          <w:rFonts w:ascii="IRNazanin" w:hAnsi="IRNazanin" w:eastAsia="IRNazanin"/>
          <w:color w:val="111111"/>
          <w:sz w:val="28"/>
          <w:sz w:val="28"/>
          <w:szCs w:val="28"/>
          <w:rtl w:val="true"/>
          <w:lang w:bidi="fa-IR"/>
        </w:rPr>
        <w:t>زیباترین تعبیر</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نیروی شگرف جاذبه وگریز از مرکز</w:t>
      </w:r>
    </w:p>
    <w:p>
      <w:pPr>
        <w:pStyle w:val="BookText"/>
        <w:rPr/>
      </w:pPr>
      <w:r>
        <w:rPr>
          <w:rFonts w:ascii="IRNazanin" w:hAnsi="IRNazanin" w:eastAsia="IRNazanin"/>
          <w:color w:val="111111"/>
          <w:sz w:val="28"/>
          <w:sz w:val="28"/>
          <w:szCs w:val="28"/>
          <w:rtl w:val="true"/>
          <w:lang w:bidi="fa-IR"/>
        </w:rPr>
        <w:t>آن خورشید جهان افروز</w:t>
      </w:r>
    </w:p>
    <w:p>
      <w:pPr>
        <w:pStyle w:val="BookText"/>
        <w:rPr/>
      </w:pPr>
      <w:r>
        <w:rPr>
          <w:rFonts w:ascii="IRNazanin" w:hAnsi="IRNazanin" w:eastAsia="IRNazanin"/>
          <w:color w:val="111111"/>
          <w:sz w:val="28"/>
          <w:sz w:val="28"/>
          <w:szCs w:val="28"/>
          <w:rtl w:val="true"/>
          <w:lang w:bidi="fa-IR"/>
        </w:rPr>
        <w:t>پرتوی از روایات</w:t>
      </w:r>
    </w:p>
    <w:p>
      <w:pPr>
        <w:pStyle w:val="BookText"/>
        <w:rPr/>
      </w:pPr>
      <w:r>
        <w:rPr>
          <w:rFonts w:ascii="IRNazanin" w:hAnsi="IRNazanin" w:eastAsia="IRNazanin"/>
          <w:color w:val="111111"/>
          <w:sz w:val="28"/>
          <w:sz w:val="28"/>
          <w:szCs w:val="28"/>
          <w:rtl w:val="true"/>
          <w:lang w:bidi="fa-IR"/>
        </w:rPr>
        <w:t>مرجعیت ورهبری دینی</w:t>
      </w:r>
    </w:p>
    <w:p>
      <w:pPr>
        <w:pStyle w:val="BookText"/>
        <w:rPr/>
      </w:pPr>
      <w:r>
        <w:rPr>
          <w:rFonts w:ascii="IRNazanin" w:hAnsi="IRNazanin" w:eastAsia="IRNazanin"/>
          <w:color w:val="111111"/>
          <w:sz w:val="28"/>
          <w:sz w:val="28"/>
          <w:szCs w:val="28"/>
          <w:rtl w:val="true"/>
          <w:lang w:bidi="fa-IR"/>
        </w:rPr>
        <w:t>بزرگ بزرگان</w:t>
      </w:r>
    </w:p>
    <w:p>
      <w:pPr>
        <w:pStyle w:val="BookText"/>
        <w:rPr/>
      </w:pPr>
      <w:r>
        <w:rPr>
          <w:rFonts w:ascii="IRNazanin" w:hAnsi="IRNazanin" w:eastAsia="IRNazanin"/>
          <w:color w:val="111111"/>
          <w:sz w:val="28"/>
          <w:sz w:val="28"/>
          <w:szCs w:val="28"/>
          <w:rtl w:val="true"/>
          <w:lang w:bidi="fa-IR"/>
        </w:rPr>
        <w:t>شرحی کوتاه بر فرازهایی از نامه مبارک</w:t>
      </w:r>
    </w:p>
    <w:p>
      <w:pPr>
        <w:pStyle w:val="BookText"/>
        <w:rPr/>
      </w:pPr>
      <w:r>
        <w:rPr>
          <w:rFonts w:ascii="IRNazanin" w:hAnsi="IRNazanin" w:eastAsia="IRNazanin"/>
          <w:color w:val="111111"/>
          <w:sz w:val="28"/>
          <w:sz w:val="28"/>
          <w:szCs w:val="28"/>
          <w:rtl w:val="true"/>
          <w:lang w:bidi="fa-IR"/>
        </w:rPr>
        <w:t>نامه ای دیگر از سوی محبوب دلها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فشرده ای بر نامه دوم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غیبت کبری یا بلند مدت</w:t>
      </w:r>
    </w:p>
    <w:p>
      <w:pPr>
        <w:pStyle w:val="BookText"/>
        <w:rPr/>
      </w:pPr>
      <w:r>
        <w:rPr>
          <w:rFonts w:ascii="IRNazanin" w:hAnsi="IRNazanin" w:eastAsia="IRNazanin"/>
          <w:color w:val="111111"/>
          <w:sz w:val="28"/>
          <w:sz w:val="28"/>
          <w:szCs w:val="28"/>
          <w:rtl w:val="true"/>
          <w:lang w:bidi="fa-IR"/>
        </w:rPr>
        <w:t xml:space="preserve">غیبت کوتاه مدت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سومین سفیر ویژه اش،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غمبار غیبت طولانی او آغاز گردید، بدین سبب راههای ارتباط ودسترسی وپیوند با آن حضرت قطع شد وآن حادثه بزرگ ومصیبت عظیم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مذهبی ودینی که در کف با کفایت آن گرامی بود ومردم بوسیله سفیران خاص او، پرسشها ومشکلات خویش را از سوی او دریافت می داشتند، دگرگون شد وبه اسلام شناسان، مجتهدان وفقیهان برخوردار از شرایط فتوا ودارای ویژگیهای برجسته ای که در روایات آمده است،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مبارکی به یکی از چهره های مورد اعتماد شیعه،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بوسیله دومین نائب خاص به او رسید،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الحوادث الواقعه، فارجعوا فیها الی رواه احادیثنا، فانهم حجتی علیکم وانا حجه الله علیکم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مورد رویدادها وجریاناتی که در آینده رخ خواهد داد، به راویان حدیث ما رجوع نمایید، زیرا آنان حجت من بر شما هستند ومن حجت خدا بر آنان می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زمان، شمار بسیاری از محدثان شیعه که از یاران دو امام گرانقدر، حضرت هادی وحضرت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رفتند، موجود بودند وبرخی از آن کتابهای متعددی نوشته ودر آنها روایات متنوع ومقررات دینی را گرد آورده بودند وخانه های شیعیان از این کتاب ها ارزشمند پر بود که به هنگام نیاز، بدان روایات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انبوهی از یاران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 از این محدثان ومؤلفان کتابهای بسیاری را که شمار آنها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فراتر واصول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به رشته تحریر درآورده بودند که اگر چه تمامی آنها موجود نبود، اما بسیاری از آنها در صورت لزوم در دسترس علاقمندان ومورد بهره برداری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مسایل ورویدادهای جدیدی که روایت خاصی در مورد آنان نبود تا آن را تبیین کنند،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به محدثان وفقیهانی رجوع نمایند که دارای قدرت استخراج مقررات اسلامی ودارای توانایی استنباط احکام شرعی از قواعد واصول عامه هستند، همان قواعد واصول ادله ای که از قرآن وروایات صحیح واستوار، دریافت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وسیله، آن حضرت، خط جدیدی در پاسخگویی به مسایل فقهی وحقوقی را برای شیعیان از راه رهبری ومرجعیت دینی که در چهره اسلام شناسان وفقیهان وراویان احادیث اهل بیت تجسم می یافت، گشود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سخن، هرگز عقب نشینی وکناره گیری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رهبری امت وتصرف در جهان یا بریدن او از رخدادهای مربوط به جامعه ها وکشورها ویا انقراض نظام امامت نیست؛ بلکه بدان مفهوم است که نظام مترقی وعادلانه امامت معصوم تا فرجام تاریخ وپایان جهان، امتداد خواهد یافت، چرا که نظام امامت یک نظام زوال ناپذیر خدایی است، خواه در جامعه حاکم باشد ورهبری وهدایت جامعه را به کف داشته باشد ودر امور وشئون آن دخالت نماید، </w:t>
      </w:r>
      <w:bookmarkStart w:id="492" w:name="pg459_6143"/>
    </w:p>
    <w:p>
      <w:pPr>
        <w:pStyle w:val="BookText"/>
        <w:rPr/>
      </w:pPr>
      <w:bookmarkEnd w:id="492"/>
      <w:r>
        <w:rPr>
          <w:rFonts w:ascii="IRNazanin" w:hAnsi="IRNazanin" w:eastAsia="IRNazanin"/>
          <w:color w:val="111111"/>
          <w:sz w:val="28"/>
          <w:sz w:val="28"/>
          <w:szCs w:val="28"/>
          <w:rtl w:val="true"/>
          <w:lang w:bidi="fa-IR"/>
        </w:rPr>
        <w:t>خواه از رهبری واداره جامعه ممنوع گشته واز سوی حکومتهای غاصب وستمکار، مورد فشار وسرکوب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در ذهن انسان پدیدار می گردد وآن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غیبت امام معصوم وسپردن رهبری ومرجعیت دینی به فقهای واجد شرایط مرجعیت، دیگر چه ثمره ونتیجه ای از وجود امام غایب به جامعه می رسد؟ ومردم چگونه می توانند از وجود گرانمایه او بهره 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به خواست خدا، در ادامه بحث خواهد آمد</w:t>
      </w:r>
      <w:r>
        <w:rPr>
          <w:rFonts w:eastAsia="IRNazanin" w:cs="IRNazanin"/>
          <w:color w:val="111111"/>
          <w:sz w:val="28"/>
          <w:szCs w:val="28"/>
          <w:rtl w:val="true"/>
          <w:lang w:bidi="fa-IR"/>
        </w:rPr>
        <w:t>.</w:t>
      </w:r>
    </w:p>
    <w:p>
      <w:pPr>
        <w:pStyle w:val="Heading3"/>
        <w:numPr>
          <w:ilvl w:val="2"/>
          <w:numId w:val="1"/>
        </w:numPr>
        <w:rPr/>
      </w:pPr>
      <w:bookmarkStart w:id="493" w:name="__RefHeading___Toc4123660_211673320"/>
      <w:bookmarkStart w:id="494" w:name="_Toc168"/>
      <w:bookmarkEnd w:id="493"/>
      <w:r>
        <w:rPr>
          <w:rtl w:val="true"/>
        </w:rPr>
        <w:t>چگونگی بهره وری از امام غائب</w:t>
      </w:r>
      <w:bookmarkEnd w:id="494"/>
    </w:p>
    <w:p>
      <w:pPr>
        <w:pStyle w:val="BookText"/>
        <w:rPr/>
      </w:pPr>
      <w:r>
        <w:rPr>
          <w:rFonts w:ascii="IRNazanin" w:hAnsi="IRNazanin" w:eastAsia="IRNazanin"/>
          <w:color w:val="111111"/>
          <w:sz w:val="28"/>
          <w:sz w:val="28"/>
          <w:szCs w:val="28"/>
          <w:rtl w:val="true"/>
          <w:lang w:bidi="fa-IR"/>
        </w:rPr>
        <w:t xml:space="preserve">روایات متعددی در مورد ترسیم ثمرات وفواید وجود گرانمایه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اینها چگونگی بهره وری از وجود مبارک، آن حضرت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روایات را به تناسب بحث،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ینتفع الشیعه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او بهره ور می گردند؟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والذی بعثنی بالنبوه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لینتفعون به ویستضیئون بنور ولایته فی غیبته، کانتفاع الناس بالشمس وان جللها السحاب</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بخدایی که مرا به رسالت برانگیخت، آنان در غیبت او، از وجودش بهره مند می گردند واز نور ولایت وامامت او، نور روشنایی برای زندگی خویش می گیرند، درست همچون بهره ور شدن از خورشید، اگر چه ابرها چهره آن را بپوشانند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الأرض منذ خلق الله آدم من حجه لله فیها، ظاهر مشهور، أو غائب مستور، ولا تخلوا الی أن تقوم الساعه من حجه الله فیها، ولو 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آفرینش آدم تاکنون وتا همیشه تاریخ، از حجت خدا تهی نخواهد بود، خواه حجت حق ظاهر وآشکار وشناخته شده باشد، یا بنا به مصالحی، نهان وپوشیده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رستاخیز نیز چنین خواهد بود، که گر جز این باشد خدای یگانه پرستیده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غائب از نظر، بهره 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ینتفعون بالشمس اذا سترها السحاب</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جهان وجهانیان از خورشید بهره ور می گردند گرچه ابر، چهره آن را پوشانده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ودرست نظیر همین روایت، از چهارمین امام نور،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توقیع مبارکی که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خوبان است، مرقوم داشته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وجه الأنتفاع بی فی غیبتی فکا لانتفاع بالشمس اذا غیبتها عن الأبصار السحاب</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چگونگی بهره وری جامعه ومردم از من در عصر غیبت، درست </w:t>
      </w:r>
      <w:bookmarkStart w:id="495" w:name="pg459_6145"/>
    </w:p>
    <w:p>
      <w:pPr>
        <w:pStyle w:val="BookText"/>
        <w:rPr/>
      </w:pPr>
      <w:bookmarkEnd w:id="495"/>
      <w:r>
        <w:rPr>
          <w:rFonts w:ascii="IRNazanin" w:hAnsi="IRNazanin" w:eastAsia="IRNazanin"/>
          <w:color w:val="111111"/>
          <w:sz w:val="28"/>
          <w:sz w:val="28"/>
          <w:szCs w:val="28"/>
          <w:rtl w:val="true"/>
          <w:lang w:bidi="fa-IR"/>
        </w:rPr>
        <w:t>همانند بهره وری زمین وپدیده های آن، از خورشید است، به هنگامی که ابر آن را از چشمها بپوشاند</w:t>
      </w:r>
      <w:r>
        <w:rPr>
          <w:rFonts w:eastAsia="IRNazanin" w:cs="IRNazanin"/>
          <w:color w:val="111111"/>
          <w:sz w:val="28"/>
          <w:szCs w:val="28"/>
          <w:rtl w:val="true"/>
          <w:lang w:bidi="fa-IR"/>
        </w:rPr>
        <w:t>.</w:t>
      </w:r>
    </w:p>
    <w:p>
      <w:pPr>
        <w:pStyle w:val="Heading3"/>
        <w:numPr>
          <w:ilvl w:val="2"/>
          <w:numId w:val="1"/>
        </w:numPr>
        <w:rPr/>
      </w:pPr>
      <w:bookmarkStart w:id="496" w:name="__RefHeading___Toc4123662_211673320"/>
      <w:bookmarkStart w:id="497" w:name="_Toc169"/>
      <w:bookmarkEnd w:id="496"/>
      <w:r>
        <w:rPr>
          <w:rtl w:val="true"/>
        </w:rPr>
        <w:t>زیباترین تعبیر</w:t>
      </w:r>
      <w:bookmarkEnd w:id="497"/>
    </w:p>
    <w:p>
      <w:pPr>
        <w:pStyle w:val="BookText"/>
        <w:rPr/>
      </w:pPr>
      <w:r>
        <w:rPr>
          <w:rFonts w:ascii="IRNazanin" w:hAnsi="IRNazanin" w:eastAsia="IRNazanin"/>
          <w:color w:val="111111"/>
          <w:sz w:val="28"/>
          <w:sz w:val="28"/>
          <w:szCs w:val="28"/>
          <w:rtl w:val="true"/>
          <w:lang w:bidi="fa-IR"/>
        </w:rPr>
        <w:t>راستی که این تشبیه، چقدر عمیق واین تعبیر، چقدر زیبا وکامل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روزگاران گذشته از این کره آتشین، تنها همین را می شناخنتند که یکی از اجرام بزرگ کیهانی است وفایده اش این است که بر زمین می تابد وبا تابش انوار طلایی خویش، روز را آغاز وبا غروب خود، روز را به پایان می برد واجسام تر ومرطوب را خشک وآنها را تبدیل به بخار وجو را لبریز از حرارت وگرما می سازد، اینک دانش روز دریافت است که این گوی غلطان در فضا، علاوه بر آنچه آمد، فواید عظیم ومنافع سرنوشت ساز دیگری دارد که توضیح آن فرصت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تن از پیشوایان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 روشن شد که همه آنها به یک واقعیت پافشاری می کنند، به گونه ای که گویی هر چهار روایت از یک منبع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روشن شد که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امامان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رخ برکشیده در پر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جای سؤال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آنان، آن حضرت را به ماه رخ برکشیده در پس ابرها تشبیه نکردند؛ با اینکه می دانیم ماه اثرات سازنده وبسیاری، همچون روشنگری، وایجاد جزر ومد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مقایسه با ماه، دارای امتیازات متعددی است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وروشنایی خورشید از خودش سرچشمه می گیرد، در حالی که ماه، نور خویش را از خورشید می گیرد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 خورشید، دارای فواید بسیار است در حالی که پرتو ماه، فوایدش به </w:t>
      </w:r>
      <w:bookmarkStart w:id="498" w:name="pg459_6146"/>
    </w:p>
    <w:p>
      <w:pPr>
        <w:pStyle w:val="BookText"/>
        <w:rPr/>
      </w:pPr>
      <w:bookmarkEnd w:id="498"/>
      <w:r>
        <w:rPr>
          <w:rFonts w:ascii="IRNazanin" w:hAnsi="IRNazanin" w:eastAsia="IRNazanin"/>
          <w:color w:val="111111"/>
          <w:sz w:val="28"/>
          <w:sz w:val="28"/>
          <w:szCs w:val="28"/>
          <w:rtl w:val="true"/>
          <w:lang w:bidi="fa-IR"/>
        </w:rPr>
        <w:t>این پایه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خورشید در منظومه شمسی، نقش رهبری برجسته است، اما ماه آن گونه نیست، چرا که ماه، خود یکی از سیاره هایی است که در منظومه شمسی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وامتیازات دیگری دارد که در اینجا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پیشوایان نور، وجود گرانمایه امام غائب را، به خورشید تشبیه کرده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در گرو این مطلب است که مقداری درباره خورشید ونقش سازنده واثرات حیاتی آن بر کره زمین وپدیده های موجود در آن تا آنجایی که دانش بشر بدان رسیده است،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آنجایی که بحث عمیق وگسترده در این مورد با موضوع کتاب سازگار نیست، بحث فشرده ای را ترسیم می کنیم تا نخست موارد شباهت میان خورشید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وآنگاه موارد شباهت میان آن حضرت در دوران غیبت وخورشید جهان افروز، به هنگامی که ابرها، چهره اش را بپوشانند</w:t>
      </w:r>
      <w:r>
        <w:rPr>
          <w:rFonts w:eastAsia="IRNazanin" w:cs="IRNazanin"/>
          <w:color w:val="111111"/>
          <w:sz w:val="28"/>
          <w:szCs w:val="28"/>
          <w:rtl w:val="true"/>
          <w:lang w:bidi="fa-IR"/>
        </w:rPr>
        <w:t>.</w:t>
      </w:r>
    </w:p>
    <w:p>
      <w:pPr>
        <w:pStyle w:val="Heading3"/>
        <w:numPr>
          <w:ilvl w:val="2"/>
          <w:numId w:val="1"/>
        </w:numPr>
        <w:rPr/>
      </w:pPr>
      <w:bookmarkStart w:id="499" w:name="__RefHeading___Toc4123664_211673320"/>
      <w:bookmarkStart w:id="500" w:name="_Toc170"/>
      <w:bookmarkEnd w:id="499"/>
      <w:r>
        <w:rPr>
          <w:rtl w:val="true"/>
        </w:rPr>
        <w:t>خورشید</w:t>
      </w:r>
      <w:bookmarkEnd w:id="500"/>
    </w:p>
    <w:p>
      <w:pPr>
        <w:pStyle w:val="BookText"/>
        <w:rPr/>
      </w:pPr>
      <w:r>
        <w:rPr>
          <w:rFonts w:ascii="IRNazanin" w:hAnsi="IRNazanin" w:eastAsia="IRNazanin"/>
          <w:color w:val="111111"/>
          <w:sz w:val="28"/>
          <w:sz w:val="28"/>
          <w:szCs w:val="28"/>
          <w:rtl w:val="true"/>
          <w:lang w:bidi="fa-IR"/>
        </w:rPr>
        <w:t>در این فضای گسترده وبی کران، میلیونها منظومه شمسی شناورند که هر کدام از آنها دارای مرکز وسیاره 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سیاره ها هر کدام در مدار خویش ودر فاصله ای با سرعتی که نظام بخش توانای هستی، تدبیر واندازه گیری کرده است، بر گرد مرکز خویش می چرخند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شمسی ما نیز یکی از آن میلیونها منظومه شمسی در این فضای بی کران است که دارای مرکزی است به نام خورشید وسیاره هایی که بر گرد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علمی، مشهور است که سیاره هایی که بر گرد این مرکز آتشین واین منبع </w:t>
      </w:r>
      <w:bookmarkStart w:id="501" w:name="pg459_6147"/>
    </w:p>
    <w:p>
      <w:pPr>
        <w:pStyle w:val="BookText"/>
        <w:rPr/>
      </w:pPr>
      <w:bookmarkEnd w:id="501"/>
      <w:r>
        <w:rPr>
          <w:rFonts w:ascii="IRNazanin" w:hAnsi="IRNazanin" w:eastAsia="IRNazanin"/>
          <w:color w:val="111111"/>
          <w:sz w:val="28"/>
          <w:sz w:val="28"/>
          <w:szCs w:val="28"/>
          <w:rtl w:val="true"/>
          <w:lang w:bidi="fa-IR"/>
        </w:rPr>
        <w:t>نور وحرارت می گردند، نه سیاره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زهره، عطارد، مریخ، مشتری، زحل، اورانوس، نپتون وپلوتون</w:t>
      </w:r>
      <w:r>
        <w:rPr>
          <w:rFonts w:eastAsia="IRNazanin" w:cs="IRNazanin"/>
          <w:color w:val="111111"/>
          <w:sz w:val="28"/>
          <w:szCs w:val="28"/>
          <w:rtl w:val="true"/>
          <w:lang w:bidi="fa-IR"/>
        </w:rPr>
        <w:t>.</w:t>
      </w:r>
    </w:p>
    <w:p>
      <w:pPr>
        <w:pStyle w:val="Heading3"/>
        <w:numPr>
          <w:ilvl w:val="2"/>
          <w:numId w:val="1"/>
        </w:numPr>
        <w:rPr/>
      </w:pPr>
      <w:bookmarkStart w:id="502" w:name="__RefHeading___Toc4123666_211673320"/>
      <w:bookmarkStart w:id="503" w:name="_Toc171"/>
      <w:bookmarkEnd w:id="502"/>
      <w:r>
        <w:rPr>
          <w:rtl w:val="true"/>
        </w:rPr>
        <w:t>نیروی شگرف جاذبه وگریز از مرکز</w:t>
      </w:r>
      <w:bookmarkEnd w:id="503"/>
    </w:p>
    <w:p>
      <w:pPr>
        <w:pStyle w:val="BookText"/>
        <w:rPr/>
      </w:pPr>
      <w:r>
        <w:rPr>
          <w:rFonts w:ascii="IRNazanin" w:hAnsi="IRNazanin" w:eastAsia="IRNazanin"/>
          <w:color w:val="111111"/>
          <w:sz w:val="28"/>
          <w:sz w:val="28"/>
          <w:szCs w:val="28"/>
          <w:rtl w:val="true"/>
          <w:lang w:bidi="fa-IR"/>
        </w:rPr>
        <w:t>در این منظومه های شمسی که در این فضای بی کران شناورند، نظام شگرف وبدیعی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ونیرویی که بقا وحیات آنها را تضمین می کند، همان نیروی شگفت انگیزی است که خدای حکیم ومدبر که بر هر کاری تواناست آن نیرو را در آن به ودیعت نهاده است وما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در مرکز این مجموعه عظیم قرار داده شده است که آنچه بر گرد آن می چرخد همه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سیاره هایی که در حال گردشند، بر آن هستند که با تمام قدرت از مرکز خویش بگریزند ودور شوند واینجاست که به برکت این نیروی جاذبه وگریز، توازن وتعادل مورد نظر تدبیرگر توانای این نظام شگرف، تأمین وحیات وبقای میلیونها منظومه شناور در فضا، تضمین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عامل بقای این مجموعه ومنظومه، نظم شگرف حاکم بر آنها وگردش شگفت انگیزشان، تنها نیروی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بهت آوری که آفریدگار توانای هستی آن را در مرکز این منظومه های شناور در فضا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اگر لحظه ای نباشد این نظام شگرف از هم می پاشد واین منظومه ها به هم می ریزند وتمامی سیاره ها پراکنده گشته وبا خروج از مدار خود به یکدیگر برخورد می نمایند وهمه چیز در این فضای بی کرانه ای که جز خدا هیچکس از مرزهای آن آگاه نیست، منهدم می گردد وهستی، جای خویش را به نابودی ونیستی می سپارد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منزه است آن آفریدگار توانایی که آسمان وزمین را از زوال ونابودی نگاه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 که نیروی شگفت جاذبه را در خورشید قرار داد ونیروی گریز از مرکز را در سیاره ها، به همین جهت است که هر سیاره ای بر آن است که با قدرتی وصف ناپذیر از مرکز خویش که خورشید است دور گردد، اما نیروی جاذبه ی خورشید از گریز آن، مانع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گریز از مرکز نبود، سیاره ها به خورشید نزدیک می شدند وشعله ور می گشتند، از آن سو، اگر نیروی جاذبه را نظام بخش هستی، در خورشید قرار نداده بود، سیاره ها پخش وپراکنده گشته واز مدار خویش خارج می شدند،نظام به هم می ریخت وزندگی برای همیشه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خورشید در منظومه شمسی، پناهگاه ومایه حیات وعامل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امنیت وحیات ونظام منظومه شمسی از انهدام ونابودی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نگرشی گذرا وشرحی کوتاه در نقش حیاتی واثر گذاری خورشید وسیاره هایی است که بر گرد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هایی که زمین با پدیده های موجود در درون وبرون آن،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نقش حیاتی واهمیت بسیار این توده شعله ور وتابنده ای که با فرستادن پرتو مفید وسازنده خویش به زمین، بصورت</w:t>
      </w:r>
    </w:p>
    <w:p>
      <w:pPr>
        <w:pStyle w:val="BookText"/>
        <w:rPr/>
      </w:pPr>
      <w:r>
        <w:rPr>
          <w:rFonts w:ascii="IRNazanin" w:hAnsi="IRNazanin" w:eastAsia="IRNazanin"/>
          <w:color w:val="111111"/>
          <w:sz w:val="28"/>
          <w:sz w:val="28"/>
          <w:szCs w:val="28"/>
          <w:rtl w:val="true"/>
          <w:lang w:bidi="fa-IR"/>
        </w:rPr>
        <w:t>گوناگونی در زندگی انسان، حیوان، گیاه، هوا، آب، خاک ودیگر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گوناگونی می گذارد،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ابرها، چیزی از آن اثرگذاری را تغییر نمی دهند وتنها مانع رویت چهره آن می گردند، آن هم نه همه جا وهمیشه، بلکه در آن محدوده ای که ابرهای غلیظ بطور موقت سایه افکنده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 دانیم که ابرها نیز تنها در پرتو تابش خورشید می توانند پدید آیند وباران هم از ابرها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خورشید نباشد، نه ابری خواهد بود ونه بارانی، نه گیاهی ونه حیوانی، نه جانداری ونه بی جانی وآنگاه دیگر سرنوشت حیات وزندگی روشن است</w:t>
      </w:r>
      <w:r>
        <w:rPr>
          <w:rFonts w:eastAsia="IRNazanin" w:cs="IRNazanin"/>
          <w:color w:val="111111"/>
          <w:sz w:val="28"/>
          <w:szCs w:val="28"/>
          <w:rtl w:val="true"/>
          <w:lang w:bidi="fa-IR"/>
        </w:rPr>
        <w:t xml:space="preserve">. </w:t>
      </w:r>
      <w:bookmarkStart w:id="504" w:name="pg459_6149"/>
    </w:p>
    <w:p>
      <w:pPr>
        <w:pStyle w:val="Heading3"/>
        <w:numPr>
          <w:ilvl w:val="2"/>
          <w:numId w:val="1"/>
        </w:numPr>
        <w:rPr/>
      </w:pPr>
      <w:bookmarkStart w:id="505" w:name="__RefHeading___Toc4123668_211673320"/>
      <w:bookmarkStart w:id="506" w:name="_Toc172"/>
      <w:bookmarkEnd w:id="504"/>
      <w:bookmarkEnd w:id="505"/>
      <w:r>
        <w:rPr>
          <w:rtl w:val="true"/>
        </w:rPr>
        <w:t>آن خورشید جهان افروز</w:t>
      </w:r>
      <w:bookmarkEnd w:id="506"/>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امام گرانقدر، حضرت سجاد 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گذشت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فروزان رخ بر کشیده در پس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اند، همان پیشوای گرانقدری است که انسانیت به برکت وجود گرانمایه او متنعم است وزندگی اش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تمامی خوبیها وبرکات والطاف نهانی خدا وبهره های معنوی او به مردم، همه از وجود او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به اذن خدا، از پس پرده غیبت بر جهان هستی حاکم وناظر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کران تا کران جهان وهمه موجودات تصرف ودخالت می کند وهمه اختیارات وصلاحیتهایی را که خداوند به او وآنها داده است، همه را در کف با کفایت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 گرامی، زندگی انسان ناتوانی نیست که فاقد قدرت، امکانات، نیرو وتوان باشد، تنها به نماز وروزه بسنده کند ووقت گرانمایه خویش را در دشتها وبیابانها وبریده وبیگانه از مردم وبی خبر از سرنوشت بندگان وشهرها بگذراند،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غیبت خدا خواسته اش از نظرها، به قدرت خدا از توان ونیرویی بهره ور است که آن گرامی را به انجام هر کاری که اراده فرماید، قادر می سازد وهمه وسایل وامکانات لازم را برای او،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هیچ تردیدی در آن روا نیست، این واقعیت است که همه کارها وتصرفات آن حضرت ره آورد عملکرد او براساس حکمت ومصلحت است، نه مطابق با هوای دل وتمایلات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به یکی می بخشد ودیگری را باز می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را یاری می کند ودیگری را وا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یکی را درست می کند وکار دیگری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دعا می کند وخواسته او را از خدا می خواهد ویکی را دعا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ای را راه می نماید وبیماری را شفا می بخشد وآن گنگ بیچاره را گویا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این انسان وارسته نشان می دهد وآن انسان شایسته را به دیدار خویش مفتخر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وگاه در مراسم حج،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اوقات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شایستگان می نمایاند وبرخی اوقات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نقاط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وتمامی این کارهای بزرگ وبرخاسته از اعجاز به قدرت خدا وبه اذن او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تعمق در آنچه آمده، پرتوی از معنا ومفهوم روایاتی که آن خورشید جهان افروز رخ برکشیده در پس ابرها را، به خورشید آسمان یا خورشید پوشیده شده رخ برکشیده در پس ابرها تشبیه می نماید، برایت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امام گرانقدری که خدای بزرگ برگزیده است، نه آنکه مردم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 امام بزرگی که جانشین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آنکه ادعای جانشینی پیامبر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امام والا مقامی که از سوی خدا نصب شده است نه هر آنکه به نام امام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 هر کسی که حکومت وزعامت ورهبری را به کف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او امام راستین ووالایی است که تمامی ویژگیهای امامت ورهبری به </w:t>
      </w:r>
      <w:bookmarkStart w:id="507" w:name="pg459_6151"/>
    </w:p>
    <w:p>
      <w:pPr>
        <w:pStyle w:val="BookText"/>
        <w:rPr/>
      </w:pPr>
      <w:bookmarkEnd w:id="507"/>
      <w:r>
        <w:rPr>
          <w:rFonts w:ascii="IRNazanin" w:hAnsi="IRNazanin" w:eastAsia="IRNazanin"/>
          <w:color w:val="111111"/>
          <w:sz w:val="28"/>
          <w:sz w:val="28"/>
          <w:szCs w:val="28"/>
          <w:rtl w:val="true"/>
          <w:lang w:bidi="fa-IR"/>
        </w:rPr>
        <w:t>مفهوم واقعی کلمه برای او فراهم است وهر آنچه بشریت بدانها نیازمند است، در وجود گرانمایه اش گرد آمده وفراتر از آن، تمامی آنچه زندگی شایسته ودر خور شأن انسان، بدان احتیاج دارد وجهان هستی بدان نیازمند است، همه وهمه، در وجود گرامی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وویژگیها، براستی برای زمینیان مایه امنیت وآرامش وپناهگاه است وجود گرانمایه اش سبب بقا وحیات زمین وزمینیان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وجود او، همه موجودات، روزی می خورند وزمین وآسمان استوار می گردد وبه حیات وجریان طبیعی خویش ادامه می دهد</w:t>
      </w:r>
      <w:r>
        <w:rPr>
          <w:rFonts w:eastAsia="IRNazanin" w:cs="IRNazanin"/>
          <w:color w:val="111111"/>
          <w:sz w:val="28"/>
          <w:szCs w:val="28"/>
          <w:rtl w:val="true"/>
          <w:lang w:bidi="fa-IR"/>
        </w:rPr>
        <w:t>.</w:t>
      </w:r>
    </w:p>
    <w:p>
      <w:pPr>
        <w:pStyle w:val="Heading3"/>
        <w:numPr>
          <w:ilvl w:val="2"/>
          <w:numId w:val="1"/>
        </w:numPr>
        <w:rPr/>
      </w:pPr>
      <w:bookmarkStart w:id="508" w:name="__RefHeading___Toc4123670_211673320"/>
      <w:bookmarkStart w:id="509" w:name="_Toc173"/>
      <w:bookmarkEnd w:id="508"/>
      <w:r>
        <w:rPr>
          <w:rtl w:val="true"/>
        </w:rPr>
        <w:t>پرتوی از روایات</w:t>
      </w:r>
      <w:bookmarkEnd w:id="509"/>
    </w:p>
    <w:p>
      <w:pPr>
        <w:pStyle w:val="BookText"/>
        <w:rPr/>
      </w:pPr>
      <w:r>
        <w:rPr>
          <w:rFonts w:ascii="IRNazanin" w:hAnsi="IRNazanin" w:eastAsia="IRNazanin"/>
          <w:color w:val="111111"/>
          <w:sz w:val="28"/>
          <w:sz w:val="28"/>
          <w:szCs w:val="28"/>
          <w:rtl w:val="true"/>
          <w:lang w:bidi="fa-IR"/>
        </w:rPr>
        <w:t xml:space="preserve">شاید برخی این سخن را در مورد امامان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مبالغه وغلو یا زیاده روی پندارند، اما چنین پنداری در مورد سخن ما با نگرش بر دهها روایت صحیح وتردیدناپذیری که در کتابهای شیعه واهل سنت موجود است، از میان می رود وصحت دیدگاه ما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جلوه می کند؛ چرا که روایات، بیانگر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وأهل بیتی أمان لامتی</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پناهگاه ومایه امنیت اهل آسمانها هستند وخاندان من، مایه امنیت برای امت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 فاذا ذهبت أتاهم ما یوعدون وأهل بیتی أمان لأمتی، فاذا </w:t>
      </w:r>
    </w:p>
    <w:p>
      <w:pPr>
        <w:pStyle w:val="BookText"/>
        <w:rPr/>
      </w:pPr>
      <w:r>
        <w:rPr>
          <w:rFonts w:ascii="IRNazanin" w:hAnsi="IRNazanin" w:eastAsia="IRNazanin"/>
          <w:color w:val="111111"/>
          <w:sz w:val="28"/>
          <w:sz w:val="28"/>
          <w:szCs w:val="28"/>
          <w:rtl w:val="true"/>
          <w:lang w:bidi="fa-IR"/>
        </w:rPr>
        <w:t>ذهب أهل بیتی أتاهم ما یوعدون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مایه امنیت برای آسمانیان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ستارگان نابود گردند رستاخیز به سوی او فرا می رسد وخاندان من نیز مایه امنیت برای امتیم می باشند هنگامی که آنان از میان امت برداشته شوند رستاخیز آنان نیز بر پا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أمان الأرض فاذا هلک أهل بیتی جاء أهل الأرض من الآیات ما کانوا یوعدون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مایه ی امن وامان برای مردم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از میان رفتن، آنان رستاخیز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فاذا ذهبت النجوم ذهب أهل السماء وأهل بیتی أمان لأهل الارض، فاذا ذهب أهل بیتی ذهب أهل الأرض</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مایه ی امنیت برای آسمانیان هستند وخاندان من، مایه امن وامان برای زمینیان، یا نابودی ستارگان آسمان، اهل آن نابود می گردند وبا رفتن خاندان من، زمینیان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النجوم أمانا لأهل السماء وجعل أهل بیتی أمانا لأهل الأرض</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مایه ی امن وامان برای اهل آسمان قرار داد وخاندان مرا مایه ی امنیت برای اهل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روایاتی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رسیده است، انبوه روایات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است که همه اینها این حقیقت را تفسیر وروشن می سازند که برای نمونه برخی ترسیم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 ی مبارک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أمان لأهل الارض کما، أن النجوم أمان لأهل السماء</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مایه ی آرامش وامنیت زمینیان هستم، همانگونه که ستارگان آسمان باعث امنیت آسمانیان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امام نور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أئمه المسلمین وحجج الله علی العالمین وساده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أمان لأهل الأرض کما أن النجوم أمان لأهل السماء ونحن الذین بنا یمسک الله السماء أن تقع علی الأرض الا باذنه وبنا یمسک الأرض أن تمید بأهلها وبنا ینزل الغیث وتنشر الرحمه وتخرج برکات الأرض ولو لا ما فی الأرض منا لساخت بأهلها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مسلمین وحجتهای خدا برای جهان وجهانیان وسروران اهل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مایه امنیت برای زمینیان هستیم، همانگونه که ستارگان، مایه ی امنیت برای آسمانیان هستند وما کسانی هستیم که خداوند به برکت واحترام ما، آسمان را از فرو افتادن بر زمین، جز به اذن خویش حفظ می کند وتوازن وتعادل زمین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ما باران رحمت خدا، همه جا گسترش می یابد وبرکات زمین سر برمی آورد واگر از ما کسی در روی زمین نباشد، زمین اهل خویش را فرو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پنجمین امام نور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أئمه الهدی ونحن الذین بنا ینزل الله الرحمه وبنا تسقون الغیث ونحن الذین بنا یصرف عنکم العذاب، فمن عرفنا وعرف حقنا وأخذ بأمرنا، فهو منا والینا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هدایت هستیم وکسانی هستیم که به برکت وجود ما، خداوند رحمت خویش را بر مردم فرو می فرستد وبه احترام ما آنان را از باران رحمت خویش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بخاطر ما عذاب را از زمین وزمان برمی گرداند، از این رو هر کس ما را شناخت وحقوق ما را شناخت وبه دستورات آسمانی ما عمل کرد، او از ماست وراهش بسوی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واز آن گرامی درخواست کرد که فضایل وامتیازات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الکواکب جعلت فی السماء أمانا لأهل السماء، فاذا ذهبت نجوم السماء جاء أهل السماء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أهل بیتی أمانا لأمتی، فاذا ذهب أهل بیتی جاء أمتی ما کانوا یوعدون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ها در آسمان، مایه ی امنیت آسمانیان قرار داده شده اند وهنگامی که آنان راه زوال در پیش گیرند واز بین بروند، پایان عمر ورستاخیز آسمانیان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مرقوم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خاندان مرا، مایه ی امنیت وآرامش برای امتم قرار داد، از اینرو با رفتن آنان، رستاخیز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هشتمین امام نور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یمسک الله السماوات والأرض أن تزولا وبنا ینزل </w:t>
      </w:r>
    </w:p>
    <w:p>
      <w:pPr>
        <w:pStyle w:val="BookText"/>
        <w:rPr/>
      </w:pPr>
      <w:r>
        <w:rPr>
          <w:rFonts w:ascii="IRNazanin" w:hAnsi="IRNazanin" w:eastAsia="IRNazanin"/>
          <w:color w:val="111111"/>
          <w:sz w:val="28"/>
          <w:sz w:val="28"/>
          <w:szCs w:val="28"/>
          <w:rtl w:val="true"/>
          <w:lang w:bidi="fa-IR"/>
        </w:rPr>
        <w:t>الغیث وینشر الرحمه ولا تخلوا الأرض من قائم منا ظاهر أو خاف ولو خلت یوما بغیر حجه لماجت بأهلها کما یموج البحر بأهله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 در میان بندگان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ما، خداوند، آسمانها وزمین را از نابودی حفظ می کند وبخاطر ما باران رحمت خویش را نازل می کند وبخشایش ومهر خویش را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قائم وپیشوایی از اهل بیت، خالی نمی ماند، خواه آشکار ویا پنهان وناشناخته باشد، چرا که اگر روزی زمین از حجت خدا تهی باشد قرار وآرام خویش را از دست می دهد وساکنان خویش را بسان امواج توفنده دریا به این سو وآن سو می 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خالی از حجت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خلت طرفه عین، لساخت بأهلها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وبه اندازه ی یک چشم بر هم زدن، زمین خالی از حجت باشد تمامی اهل خویش را فرو می 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امام منا لساخت بأهلها ولعذبهم الله بأشد عذابه،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حجه فی أرضه وأمانا فی الأرض لأهل الأرض، لم یزالوا فی أمان من أن تسیخ بهم الأرض ما دمنا بین أظهرهم، فاذا أراد الله أن یهلکهم ثم لا یمهلهم ولا ینظرهم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بنا من بینهم ورفعنا الیه، ثم یفعل الله ما یشاء ویحب</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روزی بدون امام وپیشوایی از ما خاندان وحی ورسالت باشد، </w:t>
      </w:r>
    </w:p>
    <w:p>
      <w:pPr>
        <w:pStyle w:val="BookText"/>
        <w:rPr/>
      </w:pPr>
      <w:r>
        <w:rPr>
          <w:rFonts w:ascii="IRNazanin" w:hAnsi="IRNazanin" w:eastAsia="IRNazanin"/>
          <w:color w:val="111111"/>
          <w:sz w:val="28"/>
          <w:sz w:val="28"/>
          <w:szCs w:val="28"/>
          <w:rtl w:val="true"/>
          <w:lang w:bidi="fa-IR"/>
        </w:rPr>
        <w:t>اهل خویش را فرو می برد وخداوند آنان را به سخت ترین عذابها کیفر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روی زمین حجت خویش ومایه ی امن وامان ساکنان زمین قرار داد تا هنگامی که ما در میان آنها باشیم، زمین آنها را فرو نمی برد وآنگاه که بخواهد همه را نابود کند وبه آنان مهلت ندهد، ما را از میان آنها به سوی خویش بالا می برد، آنگاه هر آنچه دوست بدارد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من علی الأرض من حجج الله لنفضت الأرض ما فیها وألقت ما علیها، ان الأرض لا تخلوا ساعه من الحجه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حجتهای خدا بر روی زمین نبود، بی تردید زمین آنچه را در درون وبرون خویش داشت بیرون می افکند وپرتاب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لحظه ای از حجت تهی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الامام رفع من الأرض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لماجت الأرض بأهلها کما یموج البحر بأهله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ساعتی از روی زمین برداشته شود، زمین قرار خویش را از کف داده وبسان امواج توفنده دریا، ساکنان خویش را به هر سو می کوبد وپرتاب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پنجمین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چه دلیل نیازمند پیامبر وامام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لبقاء العالم علی صلاحه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العذاب عن أهل الأرض اذا </w:t>
      </w:r>
    </w:p>
    <w:p>
      <w:pPr>
        <w:pStyle w:val="BookText"/>
        <w:rPr/>
      </w:pPr>
      <w:r>
        <w:rPr>
          <w:rFonts w:ascii="IRNazanin" w:hAnsi="IRNazanin" w:eastAsia="IRNazanin"/>
          <w:color w:val="111111"/>
          <w:sz w:val="28"/>
          <w:sz w:val="28"/>
          <w:szCs w:val="28"/>
          <w:rtl w:val="true"/>
          <w:lang w:bidi="fa-IR"/>
        </w:rPr>
        <w:t xml:space="preserve">کان فیهم نبی أو امام،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لیعذبهم وانت فیهم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بیتی أمان لأهل الأرض، فاذا ذهبت النجوم أتی أهل السماء ما یکرهون، واذا ذهب أهل بیتی أتی أهل الأرض 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بأهل بیته، الأئمه الذین قرن الله طاعتهم بطاعته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المعصومون المطهرون، الذین لا یذنبون ولا یعصون وهم المؤیدون الموفقون المسددون، بهم یرزق الله عباده وبهم یعمر بلاده وبهم ینزل القطر من السماء وبهم تخرج برکات الأرض وبهم یمهل أهل المعاصی ولا یعجل علیهم بالعقوبه والعذاب، لا یفارقهم روح القدس ولا یفارقونه ولا یفارقهم القرآن ولا یفارقونه، صلوات الله علیهم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بقا ودوام هستی وآبادانی واصلاح آن به وجود آنان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امام وپیامبر در روی زمین باشند، خداوند، عذاب را از اهل زمین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خویش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تا هنگامی که تو در میان آنان هستی، آنان را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مایه ی امن وامان اهل آسمان هستند وخاندان من، مایه ی امنیت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ستارگان نابود گردند، آنچه را از اهل آسمان، خوش ندارند به آنان روی می آورد وهنگامی که اهل بیت من از میان مردم بروند، فرا می رسد بر مردم، آنچه را که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خویش را همان کسانی می داند که خداوند اطاعت وفرمانبرداری از آنان را با فرمانبرداری از خویش، کنار هم قرار داده است ومی 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فرمان برید وپیامبر را اطاعت کنید </w:t>
      </w:r>
      <w:bookmarkStart w:id="510" w:name="pg459_6158"/>
    </w:p>
    <w:p>
      <w:pPr>
        <w:pStyle w:val="BookText"/>
        <w:rPr/>
      </w:pPr>
      <w:bookmarkEnd w:id="510"/>
      <w:r>
        <w:rPr>
          <w:rFonts w:ascii="IRNazanin" w:hAnsi="IRNazanin" w:eastAsia="IRNazanin"/>
          <w:color w:val="111111"/>
          <w:sz w:val="28"/>
          <w:sz w:val="28"/>
          <w:szCs w:val="28"/>
          <w:rtl w:val="true"/>
          <w:lang w:bidi="fa-IR"/>
        </w:rPr>
        <w:t>وصاحبان امر را، که امامان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واینان همان خاندان عصمت وطهارت وهمان پیشوایان پاک وپاکیزه اند، همان کسانی که نه در زندگی خویش گناه می کنند ونه معصیت، همانان، که همواره تأیید شده از جانب خدا وموفق در کارهای شایسته ودر دنیا وآخرت رستگار وکامیابند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آنان است که خداوند بندگانش را روزی می دهد وشهرها را آباد می سازد وباران از آسمان فرو می ریزد وبرکات زمین را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آنان است که به گناهکاران برای توبه وجبران معاصی، مهلت می دهد ودر کیفر وعذاب آنان شتاب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کسانی هستند که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دارند 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جدا می گردد، نه قرآن از آنان جدا پذیر است ونه آنان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خدای ورحمت ومهرش نثار آنان باد</w:t>
      </w:r>
      <w:r>
        <w:rPr>
          <w:rFonts w:eastAsia="IRNazanin" w:cs="IRNazanin"/>
          <w:color w:val="111111"/>
          <w:sz w:val="28"/>
          <w:szCs w:val="28"/>
          <w:rtl w:val="true"/>
          <w:lang w:bidi="fa-IR"/>
        </w:rPr>
        <w:t>!</w:t>
      </w:r>
    </w:p>
    <w:p>
      <w:pPr>
        <w:pStyle w:val="Heading3"/>
        <w:numPr>
          <w:ilvl w:val="2"/>
          <w:numId w:val="1"/>
        </w:numPr>
        <w:rPr/>
      </w:pPr>
      <w:bookmarkStart w:id="511" w:name="__RefHeading___Toc4123672_211673320"/>
      <w:bookmarkStart w:id="512" w:name="_Toc174"/>
      <w:bookmarkEnd w:id="511"/>
      <w:r>
        <w:rPr>
          <w:rtl w:val="true"/>
        </w:rPr>
        <w:t>مرجعیت ورهبری دینی</w:t>
      </w:r>
      <w:bookmarkEnd w:id="512"/>
    </w:p>
    <w:p>
      <w:pPr>
        <w:pStyle w:val="BookText"/>
        <w:rPr/>
      </w:pPr>
      <w:r>
        <w:rPr>
          <w:rFonts w:ascii="IRNazanin" w:hAnsi="IRNazanin" w:eastAsia="IRNazanin"/>
          <w:color w:val="111111"/>
          <w:sz w:val="28"/>
          <w:sz w:val="28"/>
          <w:szCs w:val="28"/>
          <w:rtl w:val="true"/>
          <w:lang w:bidi="fa-IR"/>
        </w:rPr>
        <w:t xml:space="preserve">بنابر آنچه ما تحقیق نموده ایم، به کف گرفتن رهبری ومرجعیت دینی در دوران غیبت طولانی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فقیه گرانقدر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عقیل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مهدی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در مورد آن شخصیت بزرگ علمی وفقهی می نویسد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فقه را دسته بندی وتهذیب کرد ودر راه استنباط احکام شرعی از ادله تفصیلی آن، دست به تلاش واجتهاد زد ودر آغاز غیبت کبری، راه را برای تحقیق وتفحص از اصول وفروع وگسترش بخشیدن بدانها وبنیاد پایه های آن،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این عالم بزرگ، در درستکاری وعدالت، علم وفضل، تخصص در عقاید وفلسفه ی اسلامی وفقه وفقاهت روشنتر وآشکارتر از آن است که نیاز به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وبزرگان فقه وفقاهت، به ویژه دو شخصیت گرانقدر علم 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وعلمای پس از آن دو بزرگوار، به فرمایشات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وفتواهای او وثبت ونقل آنها، سخت بها می دادند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بزرگوار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فقها وعلمای بزرگ، مقام ومنزلت بسیار والایی دارد ودانشمندان پیشین ما، همچون مرحوم مفید وطوسی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ودر فقه،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 که کتاب قطور وپرارزشی بوده ودر آن روزگاران مشهور بوده است، اما متأسفانه به دست حوادث روزگار از بین رفته ودر دسترس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کتابهایی که در این رابطه در دسترس داشتم تاریخ ولادت ورحلت آن فقیه بزرگ امت را نیافتم، اما به نظر می رسید سالهایی پیش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زیسته ورحلت کرده است، چرا که او از نظر زمان پیشتر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مرحوم مفید بوده است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درست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میان رحلت چهارمین سفیر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نبوغ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های مفقوده ای است که یک سوی آن، غیبت کبری است ویک سوی دیگر آن، روشن نبودن مرجعیت ورهبری فقها در این مدت برای امت وجا نیفتادن آن است؛ چرا که رحلت چهارمین سفیر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وولادت مرحوم مفید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513" w:name="pg459_6160"/>
    </w:p>
    <w:p>
      <w:pPr>
        <w:pStyle w:val="BookText"/>
        <w:rPr/>
      </w:pPr>
      <w:bookmarkEnd w:id="513"/>
      <w:r>
        <w:rPr>
          <w:rFonts w:ascii="IRNazanin" w:hAnsi="IRNazanin" w:eastAsia="IRNazanin"/>
          <w:color w:val="111111"/>
          <w:sz w:val="28"/>
          <w:sz w:val="28"/>
          <w:szCs w:val="28"/>
          <w:rtl w:val="true"/>
          <w:lang w:bidi="fa-IR"/>
        </w:rPr>
        <w:t xml:space="preserve">به هر حال، رهبری فکری ومرجعیت دینی، شکل خاص خویش را گرفت وحلقه های درس در بغداد تشکیل شد وسالها سپری گردید تا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درخشیدن آغاز کرد واو حوزه علمیه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او، دهها نفر از فضلا حاضر شدند وپیشاپیش آنان، دو سید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ومرتضی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 کدامشان از بارزترین ودرخشانترین چهره های علمی شناخته شدند</w:t>
      </w:r>
      <w:r>
        <w:rPr>
          <w:rFonts w:eastAsia="IRNazanin" w:cs="IRNazanin"/>
          <w:color w:val="111111"/>
          <w:sz w:val="28"/>
          <w:szCs w:val="28"/>
          <w:rtl w:val="true"/>
          <w:lang w:bidi="fa-IR"/>
        </w:rPr>
        <w:t>.</w:t>
      </w:r>
    </w:p>
    <w:p>
      <w:pPr>
        <w:pStyle w:val="Heading3"/>
        <w:numPr>
          <w:ilvl w:val="2"/>
          <w:numId w:val="1"/>
        </w:numPr>
        <w:rPr/>
      </w:pPr>
      <w:bookmarkStart w:id="514" w:name="__RefHeading___Toc4123674_211673320"/>
      <w:bookmarkStart w:id="515" w:name="_Toc175"/>
      <w:bookmarkEnd w:id="514"/>
      <w:r>
        <w:rPr>
          <w:rtl w:val="true"/>
        </w:rPr>
        <w:t>بزرگ بزرگان</w:t>
      </w:r>
      <w:bookmarkEnd w:id="515"/>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آیه ای از آیات خدا ونابغه ای از نوابغ روزگار وشخصیت کم نظیری از شخصیت های کم نظیر جهان هستی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بزرگان وسرور فقیهان بود که ویژگیهای برتری در وجود او گرد آمده وریاست عامه به او منتهی شده وهمگان در دانش، فقاهت، برتری، ورع، پرواپیشگی، پارسایی، عدالت وبزرگ منشی او،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هیچ جای شگفتی ندارد که چنین انسان برجسته ووالایی را توفیق یار گردد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متعددی برای او بنگارد واو به این افتخار عظیم مفتخر شود که بویژه در سالهای آخر زندگیش هر سال نامه ای از آن کعبه مقصود وقبله موعود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کتابهای حدیثی ورجالی تنها به دو نامه از آن گرامی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اما از محتوای نامه دوم چنین دریافت می گردد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نامه به سوی او فرستاده است که بزودی شما خواننده گرامی، این نکته را خواهی دید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وروشن است که هر کدام از این نامه ها، نشان افتخار ومباهات بر سینه آن فقیه وعالم گرانقدر وپر اخلاص می نهد وتاج عزت وکرامت وشرافت بر سرش می گذارد، راستی که خداوند رحمت خویش را به هرکسی که خواست، اختصاص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متن نخستین نامه مبارک را که در ماه صفر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شیخ مفید رسیده است، می آوریم وآنگاه به شرح برخی فرازهای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للأخ السدید والولی الرشید، الشیخ المفید، أبی عبدالله محمد بن محمد بن النعمان أدام الله اعزازه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مستودع العهد المأخوذ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برادر استوار وشایسته کردار ودوست رشید،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عزت او را پایدار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همو که گنجینه ی عهد وپیمانی است که خدا از بندگان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أیها المخلص فی الدین، المخصوص فینا بالیقین، فانا نحمد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اله اله هو ونسأله الصلاه علی سیدنا ومولانا ونبینا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توفیقک لنصره الحق وأجزل مثوبتک علی نطقک عنا بالصدیق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قد أذن لنا فی تشریفک بالمکاتبه وتکلیفک ما تؤدیه عنا الی موالینا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أعزهم الله بطاعته وکفاهم المهم برعایته لهم وحراسته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أمدک الله بعونه علی أعدائه المارقین من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نذکره واعمل فی تأدیته الی من تسکن الیه، بما نرسمه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وان کنا ثاوین بمکاننا، النائی عن مساکن الظالمین، حسب الذی أراناه الله تعالی لنا من الصلاح ولشیعتنا المؤمنین فی ذلک ما دامت دوله الدنیا للفاسقین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نحیط علما بأنبائکم ولا یعزب عنا شیء من أخبارکم ومعرفتنا بالذل الذی أصابکم، مذ جنح کثیر منکم الی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غیر مهملین لمراعاتکم ولا ناسین لذکرکم ولو لا ذلک لنزل بکم اللأواء واصطلمکم </w:t>
      </w:r>
    </w:p>
    <w:p>
      <w:pPr>
        <w:pStyle w:val="BookText"/>
        <w:rPr/>
      </w:pPr>
      <w:r>
        <w:rPr>
          <w:rFonts w:ascii="IRNazanin" w:hAnsi="IRNazanin" w:eastAsia="IRNazanin"/>
          <w:color w:val="111111"/>
          <w:sz w:val="28"/>
          <w:sz w:val="28"/>
          <w:szCs w:val="28"/>
          <w:rtl w:val="true"/>
          <w:lang w:bidi="fa-IR"/>
        </w:rPr>
        <w:t>الأعداء، فاتقوا الله جل جلاله وظاهرونا علی انتیاشکم من فتنه قد أناقت علیکم، یهلک فیها من حم أجله ویحمی عنها من أدرک أمله وهی أماره لأزوف حرکتنا ومباثتکم بأمرنا ونهینا، والله متم نوره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بالتقیه من شب نار الجاهلیه، تحششها عصب أمویه یهول بها فرقه 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زعیم بنجاه من لم یرم فیها المواطن الخفیه وسلک فی الظعن منها السبل المرضیه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حل جمادی الأولی من سنتکم هذه، فاعتبروا بما یحدث فیه واستیقظوا من رقدتکم لما یکون فی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ستظهر لکم من السماء آیه جلیه ومن الأرض مثلها بالسویه ویحدث فی أرض المشرق ما یحزن ویقلق ویغلب من بعد علی العراق طوائف عن الاسلام مراق، تضیق بسوء فعالهم علی أهله الأرزاق، ثم تنفرج الغمه من بعد ببوار طاغوت من الأشرار، ثم یسر بهلاکه المتقون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ویتفق لمریدی الحج من الآفاق ما یأملونه منه، علی توفیر علیه منهم واتفاق ولنا فی تیسیر حجهم علی الاختیار منهم والوفاق شأن یظهر علی نظام واتساق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امری، منکم بما یقربه من محبتنا ویتجنب ما یدنیه من کراهتنا وسخطنا، فان أمرنا بغته فجأه، حین لا تنفعه توبه ولا ینجیه من عقابنا ندم علی حوبه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یلهمکم الرشد ویلطف لکم فی التوفیق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التوقیع بالید العلیا، علی صاحبها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کتابنا الیک أیها الاخ الولی والمخلص فی ودنا الصفی والناصر لنا الوفی، حرسک الله بعینه التی لا تنام، فاحتفظ به، ولا تظهر علی خطنا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سطرناه بماله ضمناه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وأد ما فیه الی من تسکن الیه وأوص جماعتهم بالعمل علیه ان شاء الله وصلی الله علی محمد وآله الطاهرین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بنام خداوند بخشاینده بخشایشگر</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دوست پر اخلاص 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عشق وایمان به خاندان وحی ورسالت به اوج آگاهی ویقین پر کشیده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نامه خویش به سوی تو، آفریدگار بی همتایی را که جز او خدایی نیست، سپاس گفته واز بارگاه باعظمت او بر سرور وسالار وپیام آورمان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 گرانقدر وپاک او درود ورحمت جاودانه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تو که خداوند برای یاری حق توفیقت ارزانی داشته، پاداشت را بخاطر سخنان جاودانه ای که با صداقت از جانب ما می گویی، کامل وافزون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داریم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که تو را به افتخار دریافت نامه وپیام کتبی مفتخر ساخته وتو را مسئول سازیم که آنچه را به تو می نگاریم، همه را به دوستان راستین ما که در قلمرو پیام رسانیت هستند،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دوستان وشیفتگانی که خداوند به برکت فرمانبرداری از حق، گرامیشان بدارد ودر پرتو حراست وعنایت خود به آنان، کارهایشان را کفایت ومشکلاتشان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آنچه یادآوری کردیم، آگاه باش که خداوند با یاریش تو را در برابر دشمنانش که از مرزهای دین او بیرون رفته اند، تأیید فرماید ونیز در کار بزرگ رسانیدن آنچه که به خواست خداوند بر تو یادآوری وترسیم خواهیم نمود به کسانی که بدانها اطمینان واعتماد داری، عمل نما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 اینک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وپیروان با ایمانمان، صلاح اندیشیده است، تا هنگامی که حکومت دنیا در دست فاسقان واستبدادگران است، در مکانی دور از قلمرو بیداگران سکونت گزیده ایم، اما بر اوضاع واخبار شما وجامعه شما به خوبی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رخدادهای زندگی شما </w:t>
      </w:r>
    </w:p>
    <w:p>
      <w:pPr>
        <w:pStyle w:val="BookText"/>
        <w:rPr/>
      </w:pPr>
      <w:r>
        <w:rPr>
          <w:rFonts w:ascii="IRNazanin" w:hAnsi="IRNazanin" w:eastAsia="IRNazanin"/>
          <w:color w:val="111111"/>
          <w:sz w:val="28"/>
          <w:sz w:val="28"/>
          <w:szCs w:val="28"/>
          <w:rtl w:val="true"/>
          <w:lang w:bidi="fa-IR"/>
        </w:rPr>
        <w:t>بر ما پوشیده نمی ماند وشرایط غمبار ودردناکی که شما بدان گرفتار آمده اید، آنگونه که هست برای ما شناخته شده است؛ از آن زمانی که بسیاری از شما به راه ورسم ناپسندی که پیشینیان شایسته کردارتان از آن دوری می گزیدند، روی آورده وپیمان فطرت را، به گونه ای پشت سر انداختید که گویی هرگز بدان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شرایط غمبار وخفت انگیز گرفتار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سرپرستی ورسیدگی به امور شما کوتاهی نورزیده ویاد شما را از صفحه خاطر خویش نزدوده ایم، که اگر جز این بود، موج سختیها بر شما فرود می آمد ودشمنان بدخواه وکینه توز، شما را ریشه کن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پروای خدا را پیشه سازید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بلند وآسمانی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پشتیبانی کنید؛ تا شما را از فتنه ای که به سویتان روی آورده است وشما اینک در لبه پرتگاه آن قرار گرفته اید نجات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نگون بختی وفتنه ای که هر کس مرگش فرا رسیده باشد در آن نابود می گردد وآن کس که به آروزی خویش رسیده باشد، از آن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فتنه،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جنبش ماست وپخش نمودن خبر آن به دستور ما، بوسیله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گر چه شرک گرایان را، خوش نیاید،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برافروختن وشعله ور ساختن آتش پرشراره جاهلیت که گروههای اموی مسلک، آن را برافروخته وگروه هدایت یافتگان را بوسیله آن می ترسانند، به سپر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آن کسی را تضمین می کنم که در آن فتنه برای خود، موقعیت وجایگاهی نجوید ودر انتقاد وعیب جویی از آن به راهی خداپسندانه گام سپارد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رویدادی که به هنگامه فرا رسیدن جمادی الاول امسال روی خواهد داد، عبرت آموزید واز خواب گرانی که شما را ربوده است، برای رخداد سهمگین از آن بیدار شوید، بزودی نشانه ای روشن از آسمان ونشانه ای روشن از زمین پدیدار 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شرق عالم، رویدادهای اندوه بار ودلهره آور رخ خواهد گشود وآنگاه گروههایی که از اسلام بیرون رفته اند، بر عراق سلطه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سیاست ناهنجار آنان، مردم دچار تنگی معیشت وروزی می شوند وپس از مدتی بر اثر نابودی استبدادگری بدکار، رنجها ودردها برطرف خواهد شد وآنگاه پرواپیشگان درست اندیش وشایسته کردار، از نابودی او شادمان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نقاط مختلف کره زمین به زیارت خانه خدا می روند، هر چه بخواهند در دسترس آنان قرار خواهد گرفت وما در آسان ساختن سفر حج آنان مطابق دلخواهشان نقش وموقعیت ویژه ای خواهیم داشت که در پرتو نظم وتدبیر وانسجام،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یک از شما باید با همه وجود وامکانات به کارهایی بپردازید که او را به دوستی ما نزدیک می سازد واز کارهایی که ناخوشایند وموجب خشم وناراحتی ما می گردد، به شدت دوری جویید، چرا که فرمان ما بطور ناگهانی فرا می رسد، در شرایطی که بازگشت وتوبه سودی نبخشیده وپشیمانی از گناه وزشتکاری، او را از کیفر عادلانه ما، رهایی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 رشد ورستگاری را به شمایان الهام بخشد ووسایل پیروزی به مهر ولطف خویش، برایتان فراهم آورد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برادر پرمهر وپراخلاص وباصفهای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یار ویاور باوفای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 بسوی توست، خداوند به چشم بیدارش که هرگز آن را خواب نمی گیرد، تو را حفظ کند، این نامه را نگهدار وآنچه را برایت نگاشته ام به کسی نشان مده وهیچ کسی را از محتوای آن آگاه مساز وآنچه در این نامه است تنها با افراد مورد اعتماد خویش بازگو وبه خواست خداوند پیروان ما را به عملکرد بر طبق محتوای آن، سفارش کن ودرود خدا بر محمد وخاندان پاک وپاکیزه اش باد</w:t>
      </w:r>
      <w:r>
        <w:rPr>
          <w:rFonts w:eastAsia="IRNazanin" w:cs="IRNazanin"/>
          <w:color w:val="111111"/>
          <w:sz w:val="28"/>
          <w:szCs w:val="28"/>
          <w:rtl w:val="true"/>
          <w:lang w:bidi="fa-IR"/>
        </w:rPr>
        <w:t xml:space="preserve">! </w:t>
      </w:r>
      <w:bookmarkStart w:id="516" w:name="pg459_6166"/>
    </w:p>
    <w:p>
      <w:pPr>
        <w:pStyle w:val="Heading3"/>
        <w:numPr>
          <w:ilvl w:val="2"/>
          <w:numId w:val="1"/>
        </w:numPr>
        <w:rPr/>
      </w:pPr>
      <w:bookmarkStart w:id="517" w:name="__RefHeading___Toc4123676_211673320"/>
      <w:bookmarkStart w:id="518" w:name="_Toc176"/>
      <w:bookmarkEnd w:id="516"/>
      <w:bookmarkEnd w:id="517"/>
      <w:r>
        <w:rPr>
          <w:rtl w:val="true"/>
        </w:rPr>
        <w:t>شرحی کوتاه بر فرازهایی از نامه مبارک</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نگارش نامه در آن روزگاران، رسم بر این بود که نام نگارنده را بر دریافت دارنده نامه، مقدم می داشتند ومی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می خواستند از دریافت دارنده نامه، تجلیل واحترام شایانی به عمل آورند نام او را مقدم می داشتند ودر این نامه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داشته ومی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اگر نشانگر چیزی باشد، بی تردید نشانگر شایسته کرداری ودینداری واقعی وپرواپیشگی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تعبیر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نشانگر درجه والای شخصیت وصف ناپذیر اوست؛ وچه پرشکوه است که انسان به منزلت ومرتبه ای از تقرب به خدا نایل آید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قرار دهد واین در حالی است که می دانیم آن حضرت جز مرحوم شیخ مفید، هیچ یک از سفیران خاص، وکلا ونمایندگان خویش را به چنین عنوان بلندی، مفتخر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واین واژه، شایسته کسی است که در گفتار وعملکرد به راه صواب واستواری گام سپرده وخطا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ومی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مفاهیم ومعانی متعددی است، اما مناسبترین معنا ومفهوم دراینجا برای آن یاری ویاری رسانی وتعاون در راه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او 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وروشن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کارآ وپرتجربه ای است که همه امور وشئون خویش را بدون نیاز به کمک وپشتیبانی دیگری، بصورت مستقل وبا حکمت وخردمندی کامل تدبیر می 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گرامی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عهد وپیمانی تعبیر می کند که خداوند از بندگانش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نگهداری وامانتداری است وعهد </w:t>
      </w:r>
    </w:p>
    <w:p>
      <w:pPr>
        <w:pStyle w:val="BookText"/>
        <w:rPr/>
      </w:pPr>
      <w:r>
        <w:rPr>
          <w:rFonts w:ascii="IRNazanin" w:hAnsi="IRNazanin" w:eastAsia="IRNazanin"/>
          <w:color w:val="111111"/>
          <w:sz w:val="28"/>
          <w:sz w:val="28"/>
          <w:szCs w:val="28"/>
          <w:rtl w:val="true"/>
          <w:lang w:bidi="fa-IR"/>
        </w:rPr>
        <w:t>وپیمانی که خدا از بندگانش گرفته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عقلی وفکر، ومعنای آن این است که عقل وخرد سالم به انسان حکم می کند که پیامبران وفرستادگان خدا را تصدیق نماید واز لوازم این تصدیق وگواهی، ایمان واعتراف به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عهد وپیمانی است که خداوند از بندگانش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معنای این عهد وپیمان، همان اقرار واعترافی است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خویش گرفته است وقرآن در مورد 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اخذ ربک من بنی آدم من ظهورهم ذریتهم وأشهدهم علی أنفسهم ألست بربکم؟ قالوا بلی شهدنا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این آیه کریمه، روایات بسیاری از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این آیه شریفه،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وخداوند از بندگان خویش در آنجا پیمان گرفت که ایمان به پروردگاری او بیاورند، وهمین گونه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وامامت امامان دوازده گانه ای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است، اقرار واعتراف کنند وایمان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گاهواره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 کدام از این دو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 العهد المأخوذ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موردنظر باشد،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آخرین امام معصوم وبرحقی وصف کرده است که خدا از بندگان بر امامت او عهد وپیمان گرفته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گرامی، خواهان توفیق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تا حق، او را یاری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یاری حق، توفیقت را دوام بخشد وپاداشت را بخاطر سخنان جاودانه ای که از جانب ما، با صداقت می گویی افزون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p>
    <w:p>
      <w:pPr>
        <w:pStyle w:val="BookText"/>
        <w:rPr/>
      </w:pPr>
      <w:r>
        <w:rPr>
          <w:rFonts w:ascii="IRNazanin" w:hAnsi="IRNazanin" w:eastAsia="IRNazanin"/>
          <w:color w:val="111111"/>
          <w:sz w:val="28"/>
          <w:sz w:val="28"/>
          <w:szCs w:val="28"/>
          <w:rtl w:val="true"/>
          <w:lang w:bidi="fa-IR"/>
        </w:rPr>
        <w:t>می داریم که به ما اجازه داده شده است که تو را به افتخار دریافت نامه ومکاتبه، مفتخر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ودانشمندان با وجود داشتن ویژگیها وخصوصیات ضروری برای تلاش وبهره دهی وره آورد مفید وشایسته برای جامعه، در پرتو کار وکوشش علمی وفکری وفرهنگی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راه خاموش وگمنامی وکسالت را ترجیح می دهند واین جز نداشتن توفیق از جانت خدا مفهوم دیگری ندارد، توفیق است که سبب اصلی برای انجام خدمات بزرگ علمی ودینی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نامه، آن وجود گرانمایه از اذن خدا برای مکاتبه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دارد، اما اینکه این اجازه الهی برای نگارش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مطلبی است که جز خدا وخود آن حضرت، کسی نمی داند چیست وچگونه است وهمه احتمالات وتصورات در این مسأله، یک سلسله نظریات شخصی است نه حقایق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برخی از دوستان خاص خویش اجازه می دهد تا برخی کارها را انجام دهند، اجازه ای که چگونگی آن برای ما ناشناخته است وما نمی توانیم حقیقت رابطه میان خدا ودوستان خاص او وچگونگی صدور دستورات، به سوی آنان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سخن آن گرانمایه بسنده می 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اذن خدا به افتخار مکاتبه ودریافت نامه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است واین بهره عظیم وافتخار پرشکوه، نصیب هر کسی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مرقوم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 ما تؤدیه عنا الی موالینا قبلک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اجازه داده است که ما تو را موظف سازیم که آنچه به تو می نویسیم آن را به دوستداران ما که نزد تو می باشند برسانی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فراز نیز خداوند به آن گرامی اجازه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موظف سازد که رابط میان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ودوستان او، در بیان دستورات عمومی وآموزشهای خصوصی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شیعیان ودوستداران خویش را نیز مشمول دعای خیر خودی می سازد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أعزهم الله بطاعته وکفاهم المهم برعایته لهم وحراسته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خداوند آنان را در پرتو اطاعت خویش عزت وکرامت بخشد وبا حراست وعنایت خویش کارشان را کفایت ومشکلاتشان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اردت عزا بلا عشیره وهیبه بلا سلطان، فاخرج من ذل معصیه الله الی عز طاعته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عزت، بدون داشتن عشیره ودار ودسته، هیبت وشکوه، بدون حکومت وریاست خواستی، راهش این است که از ذلت معصیت ونافرمانی خدا، بپرهیزی وبه عزت وسرفرازی اطاعت دستورات او روی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ومفهوم این پیام انسان ساز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عزت آفرین وسعادت ساز است، هم در دنیا وهم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نافرمانی وعصیانی او، ذلت وخفت وخواری در دنیا وعذاب را در آخرت برای فرد وجامعه در پی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گرامی بدین دلیل است که از سر مهر ومحبت به شیعیانش، رو به بارگاه خدا آورده وعزت وسرافرازی در پرتو اطاعت خدا می طلبد واز خدا می خواهد که به آنان توفیق اطاعت دهد تا در پرتو بندگی خدا به شکوه وسرفرازی نایل آیند وخداوند در پرتو عنایت خود امور مهم ومشکلات آنان را کفایت وبرطرف سازد واز شرارت دشمنان، آنان را حراست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فقف، أمدک الله 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اعدائه المارقین من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وآنچه را یادآوری می شویم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دعای دیگری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را میان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گرامی، از خدای می خواهد که به یاری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ضد دشمنانش که از دین خدا خارج گشته اند، مدد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 کنم که آن گرامی مرد عصرها، از این جملات، نظرش یهود ونصاری باشند ویا مشرکان وکافران، بلکه به برخی از گروههای مدعی اسلام نظر دارد که در پیشاپیش دشمنان اسلام هستند، زیان آنان بر اسلام وجامعه ی اسلام، از مشرکان، بدتر ونقش تخریبی آنان بخاطر ادعاهای دروغین ورفتار وگفتار ظالمانه وفریب کارانه بنام خدا ودین، از مشرکان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 فی تأدیته الی من تسکن الیه بما نرسمه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اخبار ودستورات وبرنامه هایی را که با این مکاتبات از آن گرامی دریافت می دارد، همه یا بخشی از آنها را که صلاح می داند به شیعیان مورد اعتماد واطمینان گزارش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وان کنا ثاوین بمکاننا النائی عن مساکن الظالمین، حسب الذی اراناه الله تعالی لنا من الصلاح</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ما طبق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وپیروان ما صلاح اندیشیده است تا هنگامی که حاکمیت دنیا در دست ستمکاران است، در </w:t>
      </w:r>
    </w:p>
    <w:p>
      <w:pPr>
        <w:pStyle w:val="BookText"/>
        <w:rPr/>
      </w:pPr>
      <w:r>
        <w:rPr>
          <w:rFonts w:ascii="IRNazanin" w:hAnsi="IRNazanin" w:eastAsia="IRNazanin"/>
          <w:color w:val="111111"/>
          <w:sz w:val="28"/>
          <w:sz w:val="28"/>
          <w:szCs w:val="28"/>
          <w:rtl w:val="true"/>
          <w:lang w:bidi="fa-IR"/>
        </w:rPr>
        <w:t>مکانی دور از قلمرو بیدادگران، سکونت گزیده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آن گرانمایه جهان هستی، یادآوری می کند که طبق فرمان خدا در منطقه ای بدور از قلمرو استبدادگران بیدادگر مسکن گزیده واین کار هم از مصالحی است که خدایش اندیشیده است؛ چرا که اگر آن گرامی، میان مردم به صورت علنی وآشکار زنگی کند، قدرتهای پوشالی ومنحرف برای دستگیری وبه شهادت رسانیدن او از هیچ جنایتی فرو گذار نمی کنند که نمونه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دیدیم که چگونه برای دستگیری یا کشتن آن گرامی، مزدوران خون آشام وکوردل خویش را به سامرا وخانه آن حضرت، گسیل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گرامی یادآوری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ولشیعتنا المؤمنین فی ذلک، ما دامت دوله الدنیا للفاسقین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مصلحت اندیشی از جانب خدا به نفع شیعیان ما نیز هست که امام آنان تا آنگاه که خدا می خواهد از نظرها غایب باشد، چرا که ظهور امام پیش از روزی که خدا معین فرموده است باعث می شود، که شیعیان بر محور وجود او گرد آیند وآنگاه خطر قدرتهای منحرف وستمکار روزگار، آنان را نیز بگیرد وهمه اهل حق وعدالت، پیش از فراهم آمدن شرایط وامکان پیروزی طبیعی حق بر باطل در سطح جهانی، از میان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نابود ساختن یک گروه گرد آمده، در یک نقطه، برای ستمکاران آسان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بدین مفهوم نیست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بریده است ویا اینکه او در شهرها وجامعه ها حضور نمی یابد ویا با کسی که خود بخواهد دیدار نمی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 ومعنای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ومحل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واقامتگاه او، در مناطقی دور از دسترس طغیانگران وستمکاران روزگار است وبه هنگام ورود به شهرها واجتماعات مردم، شناخته نمی شود وبه لباس وهیئت خاصی آشکار نمی گردد، به گونه ای که هر کس او را بشناسد، بلکه به هر کس خودش اراده فرموده خود را می شناساند وبه کسی که </w:t>
      </w:r>
    </w:p>
    <w:p>
      <w:pPr>
        <w:pStyle w:val="BookText"/>
        <w:rPr/>
      </w:pPr>
      <w:r>
        <w:rPr>
          <w:rFonts w:ascii="IRNazanin" w:hAnsi="IRNazanin" w:eastAsia="IRNazanin"/>
          <w:color w:val="111111"/>
          <w:sz w:val="28"/>
          <w:sz w:val="28"/>
          <w:szCs w:val="28"/>
          <w:rtl w:val="true"/>
          <w:lang w:bidi="fa-IR"/>
        </w:rPr>
        <w:t>دوست نداشت، نمی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گروهی که به دیدارش مفتخر شده اند، تصریح کرده است که هر شب جمعه در کنار مرقد مطهر پیشوای عاشقان وتوحیدگران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گردد وبه همین دلیل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فاننا نحیط علما بأنبائکم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مربوط به جملات پیش است ومفهوم آن این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ما از نظر اقامتگاه ومحل زندگی از شما دوریم، اما از آنچه در اطراف شما می گذرد ومیان شما رخ می دهد، آگاه هستیم وذره ای از رخدادها ومسایل وفراز ونشیبهای زندگی وخوشیها وناخوشیها وفرمانبرداری وعصیانهای شما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نکته روشن است که امام معصوم وگرانقدری که، خداوند، گنجینه عهد وپیمان گرفته شده از بندگان، قرار می دهد، بناگزیر باید همه ی وسایل آگاهی وشناخت ودریافت همه آنچه در جهان هستی رخ می دهد، همه را باید برای او فراهم سازد وچنین هم هست، گر چه ما از چگونگی وسایل وابزارهای دریافت آگاهی واخبار جهانی که بوسیله آن حضرت بکار گرفته می شود، بی اطلاعیم، اما در اصل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فرشتگان وجنیان وآدمیانی برای این کار در خدمت او باشند وممکن است ویژگیهای امامت راستین وخصوصیاتی که خداوند به امام معصوم ارزانی می دارد، همه آنها را به گونه ای برای آن گرامی، فراهم آورد که بوسیله آنها، همه رخدادهای مخفی ومحرمانه وسری وفوق سری، حتی نیتها برای آن گرامی، روشن وآشکار گردد واز همه رخدادها آگاه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روزگار خویش می بینیم که حکومتها ودولتهای کوچک همه وسایل دریافت اخبار واطلاعات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بی سیم، تلفکس، رادار ودهها ابزار کشف خبر را در اختیار دارند وافراد بسیاری را در شهرها ومراکز مهم وجامعه ها وکشورهای دیگر بصورت شبکه های عظیمی گسترده اند تا به هر شیوه ممکن، حتی استراق سمع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سری را بدست آورند وبگیرند وبه مراکز تشکیلاتی </w:t>
      </w:r>
    </w:p>
    <w:p>
      <w:pPr>
        <w:pStyle w:val="BookText"/>
        <w:rPr/>
      </w:pPr>
      <w:r>
        <w:rPr>
          <w:rFonts w:ascii="IRNazanin" w:hAnsi="IRNazanin" w:eastAsia="IRNazanin"/>
          <w:color w:val="111111"/>
          <w:sz w:val="28"/>
          <w:sz w:val="28"/>
          <w:szCs w:val="28"/>
          <w:rtl w:val="true"/>
          <w:lang w:bidi="fa-IR"/>
        </w:rPr>
        <w:t>خویش مخابره کنند با اینکه اینان ظالم وستمکارند ودر جهت هواهای جاه طلبانه ی خویش، چنین شقاوتی 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چگونه می توان تصور کرد که امام گرانقدر ومعصوم وپرشکوهی که بنده ی برگزیده خدا، امام مردم وامین در روی زمین وحجت بر بندگان اوست وخداوند، این مقام وموقعیت ومسئولیت خطیر را برای او مقرر فرموده است با این حال امکانات در اختیار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انسان والا، با چنین مسئولیت ورسالت خطیر، زیبنده ی آن نیست که خداوند همه وسایل وابزارهای مادی ومعنوی، طبیعی وماورای طبیعی، همه وهمه را در اختیارش قرار دهد؟ تا او از رخدادهای جهان هستی آگاه وبه آنچه می دهد توانا باشد؟</w:t>
      </w:r>
    </w:p>
    <w:p>
      <w:pPr>
        <w:pStyle w:val="BookText"/>
        <w:rPr/>
      </w:pPr>
      <w:r>
        <w:rPr>
          <w:rFonts w:ascii="IRNazanin" w:hAnsi="IRNazanin" w:eastAsia="IRNazanin"/>
          <w:color w:val="111111"/>
          <w:sz w:val="28"/>
          <w:sz w:val="28"/>
          <w:szCs w:val="28"/>
          <w:rtl w:val="true"/>
          <w:lang w:bidi="fa-IR"/>
        </w:rPr>
        <w:t>روشن است که پاسخ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ومعرفتنا بالذل الذی اصابکم مذ جنح کثیر منکم الی ما کان السلف الصالح عنه شاسعا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اندکی ابهام دارد وبرای ما روشن نیست که، این ذلتی که جامعه بخاطر روی آوردن بسیاری از مردم به آن عمل، بدان ذلت گرفتار آمده وگذشتگان شایسته کردار شیعه از آن برکنار بودند، چیست؟</w:t>
      </w:r>
    </w:p>
    <w:p>
      <w:pPr>
        <w:pStyle w:val="BookText"/>
        <w:rPr/>
      </w:pPr>
      <w:r>
        <w:rPr>
          <w:rFonts w:ascii="IRNazanin" w:hAnsi="IRNazanin" w:eastAsia="IRNazanin"/>
          <w:color w:val="111111"/>
          <w:sz w:val="28"/>
          <w:sz w:val="28"/>
          <w:szCs w:val="28"/>
          <w:rtl w:val="true"/>
          <w:lang w:bidi="fa-IR"/>
        </w:rPr>
        <w:t xml:space="preserve">آن حضرت پرده را از ماجرا کنار نمی زند وبه اجمال واختصار سخن می گوید، چرا که دریافت دارنده نامه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منظور آن گرامی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ظاهر این فراز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دریافت می گردد که در آن روزگار برخی از مردم از صراط مستقیم انحراف جسته بودند وهمین انحراف در عقیده واندیشه یا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اش ذلت واز دست دادن عزت واستقلال وعظمت بود که بدان گرفتار آمده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ونبذوا العهد المأخوذ وراء ظهورهم، کأنهم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پیمان گرفته شده، به دقت وروشنی </w:t>
      </w:r>
    </w:p>
    <w:p>
      <w:pPr>
        <w:pStyle w:val="BookText"/>
        <w:rPr/>
      </w:pPr>
      <w:r>
        <w:rPr>
          <w:rFonts w:ascii="IRNazanin" w:hAnsi="IRNazanin" w:eastAsia="IRNazanin"/>
          <w:color w:val="111111"/>
          <w:sz w:val="28"/>
          <w:sz w:val="28"/>
          <w:szCs w:val="28"/>
          <w:rtl w:val="true"/>
          <w:lang w:bidi="fa-IR"/>
        </w:rPr>
        <w:t xml:space="preserve">برای ما معلوم نیست، شاید معنا ومفهوم آن این باشد که برخی از مردم، پس از پیش آمدن دوران غمبار غیبت کبری وگسستن پیوندهای عادی ومستقیم میان شیعیان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وجود گرانمایه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تردید گرفتار شدند وافشاندن بذر شک وتردید به دیگر دلها را نیز آغاز کردند واین تردید بدان جهت بود که موج رنج وفشار ومشکلات از سوی حکومتهای خودکامه بر آنان وارد آمد وآنان پنداشتند که اگر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این گرفتاریها به شیعیان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ذلتها وگرفتاریها را خاطر نشان می سازد وبیان می کند که شیعیان از راه درست انحراف جستند وبا پیمان خویش با خدا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وره آورد گناهانشان، گریبانشان را گرفت وگرنه دعا ومهر ومحبت وعطوفت آن گرامی، شامل حال آنان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جهت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ولا ناسین لذکرکم ولو لا ذلک لنزل بکم اللأواء واصطلمکم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سرپرستی ورسیدگی به امور شما کوتاهی نورزیده وشما را از یاد نبرده ایم که اگر جز این بود امواج سختیها بر شما فرود می آمد ودشمنان کینه توز، شما را ریشه کن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خاطرنشان می سازد که اگر سرپرستی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ودعای آن گرامی در حق شیعیان نبود، کار بر آنان سخت می شد ورنجها بر آنان فشار می آورد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سیاه حکومتهای منحرف وخودکامه اموی وعباسی وعثمانی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مسلط، همواره با شیعه پیکار می کردند وآنان را مورد تعقیب وسرکوب وآزار قرار می دادند واگر دعای خیر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 باید یکی از اینان هم باقی نمی ماند وهمه ی پیروان خاندان وحی ورسالت ریشه کن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اصطلمکم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دشمن کینه توز وظالم شما را ریشه کن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گوناگون وبا وسایل مختلفی که برای او فراهم است از شیعیان خویش دفاع می کند وبا بهره وری از قدرت طبیعی وماورای طبیعی که بدان مجهز است، از حقوق آنان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به بهترین وزیباترین وجه، بیان می کند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بیکران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او در کارها، لطفی دیگر وسبب غیبت او خود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آینده، به نمونه هایی از عنایت آن گرامی به شیعیان وسرپرستی امور آنان بوسیله آن حضرت را ترسیم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یادآوری این واقعیت لازم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راستین شیعه وشیعیان واقعی دفاع می کند، اما اگر از نظر عقیدتی ویا عملکرد از راه ورسم خاندان وحی ورسالت وقرآن شریف انحراف جستند، اینجاست که کار، شکل دیگری پیدا می کند وعنایت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حال آنان نمی گردد یا بسیار کم می شود، همانگونه که شاهد این واقعیت بوده وهستیم، چرا که آن گرامی، سرپرستی وعنایتش شامل حال مشروب خواران، قمار بازان، بی عفتها، فاسقان وفاجرانی، نظیر اینان نمی شود وبه کسانی که انحراف در اندیشه وعقیده داشته باشند ویا در احزاب وسازمانهای مخالف اسلام وضد دین وارد گردند، اعتنا نمی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بها نمی دهد، چرا که اینان در خط واقعی وسعادت ساز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خط اسلام وپیامبر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ندارند وروشن است که شیعه آن گرامی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 الله جل جلاله وظاهرونا علی انتیاشکم من فتنه قد أنافت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تجسم زنده ی اسلام ونماینده ی راستین پیامبر وصاحب شریعت واجداد پاک خویش است، هرگز با پرده دران وگناهکاران وبی بند وبارانی که به ارزشهای والا ومقررات حیات بخش دینی بها نمی دهند، نرمش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آنانی که ادعای دینداری ودین باوری وپیروی از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اما نه از استخرهای مختلط روی می گردانند ونه از مراکز فحشاء وقمار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رباخوارگی اجتناب می کنند وجهت همیاری وهمکاری با ستم وبیداد دست بیعت به استبداد واستعمار می سپارند وبه هر صورتی که امکان یابند وآنان بخواهند، دستورات آنان را به کار می بندند، چنانکه گویی نه به حلال ونه به حرام خدا ایمان دارند ونه به پاکی وپلیدی ونه به واجبات وتکالیف دینی ونه به مسئولیتهای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وادعا، شیعه هستند اما در عمل ودر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شیعه ومسلمانی که مقررات دینی را سبک شمارد وبه ضد ارزشها آلوده گشته ومحرمات را مرتکب شود، به گونه ای که گویی نه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ونه پیرو آیین زندگی ساز وافتخارآفرین او، چنین کسی چه ارزش دارد؟ وچنین جامعه ای، دارای چه کرامتی است؟</w:t>
      </w:r>
    </w:p>
    <w:p>
      <w:pPr>
        <w:pStyle w:val="BookText"/>
        <w:rPr/>
      </w:pPr>
      <w:r>
        <w:rPr>
          <w:rFonts w:ascii="IRNazanin" w:hAnsi="IRNazanin" w:eastAsia="IRNazanin"/>
          <w:color w:val="111111"/>
          <w:sz w:val="28"/>
          <w:sz w:val="28"/>
          <w:szCs w:val="28"/>
          <w:rtl w:val="true"/>
          <w:lang w:bidi="fa-IR"/>
        </w:rPr>
        <w:t xml:space="preserve">در بخش گذشته، نام برخی از منحرفین را آوردیم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ابراز انزجار کرد وآنان را نفرین نمود وبه شیعیان دستور داد که از آنها بیزاری جویند ومی دانیم که دلیل اینها، انحرافات آنان در عقیده وعمل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کیفر همه گناهکاران وآلودگان ومنحرفان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فراز دیگری،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دوستداران وپیروان خویش هشدار می دهد وآنان را از فتنه ای که سر راه جامعه اسلامی است ویا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می ترساند وبه آنان دستور می دهد که با عمل خویش با آن حضرت، تعاون وهمکاری نمایند تا آنان را از آن فتنه ی دهشتناک، رهایی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تعاون وهمیاری عملی نیز همان چیزی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أعینونی بورع واجتهاد وعفه وسداد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بوسیله پرهیزکاری خویش وتلاش وکوشش وپاکدامنی واستواری در کارها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نیز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یادآوری می کند که دعا از جانب آن گرامی است وتقوا نیز از شیعیان که اگر این دو باشد، ثمره اش نجات از گرفتاریها وبلاها وفتنه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فتنه را تشبیه به ابری تیره می کند که بر شهرها سایه می گسترد واز مشرق تا مغرب را تیره وتار می سازد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 هر آن کس که عمرش به سرآمده، نابود می گردد وآن کس که به آرزوی خویش رسیده باشد، از آن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جنبش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به معنای علامت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به معنای نزدیکی است وجمله، بیانگر این واقعیت است که فتنه مورد اشاره، علامت ونشانه حرکت وجنبش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جنبش وحرکت، در اینجا ظهور نیست بلکه به معنای انتقال از مکانی به مکان دیگر است، چرا که پیام رسانی که این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یادآوری کرد که این نامه پرمهر وپرمحتوا از حجاز آورده است، از این رو شاید آن حضرت در نظر داشته است که اوایل حدوث فتنه ی مورد اشاره، از آن منطقه به مکان دیگر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ومباثتکم بامرنا ونهینا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نسخه های نامه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بعید بنظر می رسد، صحیح باشد وآنچه درست تر بنظر می رسد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ومعنای آن </w:t>
      </w:r>
    </w:p>
    <w:p>
      <w:pPr>
        <w:pStyle w:val="BookText"/>
        <w:rPr/>
      </w:pPr>
      <w:r>
        <w:rPr>
          <w:rFonts w:ascii="IRNazanin" w:hAnsi="IRNazanin" w:eastAsia="IRNazanin"/>
          <w:color w:val="111111"/>
          <w:sz w:val="28"/>
          <w:sz w:val="28"/>
          <w:szCs w:val="28"/>
          <w:rtl w:val="true"/>
          <w:lang w:bidi="fa-IR"/>
        </w:rPr>
        <w:t>پخش تعلیمات آن حضرت بوسیله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از سوی آن حضرت موظفند که اوامر ونواهی او را به دیگران برسانند واین شاید بدان معنا باشد که در آینده ی نزدیک وبه هنگام فرارسیدن فتنه ی مورد اشاره، تعالیم جدیدی را ارسال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بالتقیه من شب نار الجاهلیه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برافروختن آتش پرشراره ی جاهلیت به سپر دفاعی تقیه پناه برده وبدان چنگ 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کتمان عقیده ای است که براساس منطق استوار است، اما اکثریت با آن موافق نیستند ورفتار وگفتارشان مخالف حق است وانسان برای پرهیز از شر آنان، بدان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تاکتیکی از دیدگان خرد، پسندیده است واز دیدگاه شریعت نیز در شرایط خاصی واجب می گردد که شرایط وچگونگی آن در کتابهای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 خویش، رهروان راه خاندان وحی ورسالت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واین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شیعیان را در شرایط ویژه ای بدان توصیه می نمودند وگاه بدان تأکید 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دوری گزیدن از مراکز فتنه واجتناب از آن مواضع وپیش گرفتن اسلوب خاصی در زندگی باشد که توجه دشمن را جلب نکرده واو را بر ضد شیعه وراه ورسم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وبسیج ننماید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فراز، برای ما در نهایت پیچیدگی وابهام است ونمی توانیم بطور دقیق دریابیم که منظور چیست؟ بعید نیست که استبداد حاکم عباسی در آن روزگاران در نقشه ابلیسی درهم کوبیدن شیعه بوده چرا که راه ورسم تشیع، قلب تپنده ی خط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وحافظ موجودیت وکیان آن راه بوده وبر خویشتن اعتماد داشته وبا حکومتهای ظالمانه وغیرقانونی همواره مبارزه </w:t>
      </w:r>
    </w:p>
    <w:p>
      <w:pPr>
        <w:pStyle w:val="BookText"/>
        <w:rPr/>
      </w:pPr>
      <w:r>
        <w:rPr>
          <w:rFonts w:ascii="IRNazanin" w:hAnsi="IRNazanin" w:eastAsia="IRNazanin"/>
          <w:color w:val="111111"/>
          <w:sz w:val="28"/>
          <w:sz w:val="28"/>
          <w:szCs w:val="28"/>
          <w:rtl w:val="true"/>
          <w:lang w:bidi="fa-IR"/>
        </w:rPr>
        <w:t>می کرده است، از این رو آن گرامی، پیروان خویش را از آن نیت های زشت ونقشه های جهنمی که بر ضد آنان ودر خفا چیده می شد، هشدار داده وآنان را به اجتناب از خطر سهمگینی که تهدیدشان می کرد، امر فرموده است وآن دستور، چنگ زدن به تاکتیک تقیه وکتمان عقیده از ستمکاران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تحششها عصب امویه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برافروختن آتش پرشراره جاهلیت که گروههای اموی مسلک، آن را بر می افروزند به سپر دفاعی تقیه چنگ 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برافروخت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بدین معنا باشد که گروه اموی پرست که با سوءاستفاده از فرصت، آتش فتنه جاهلیت را برمی افروزند وآن را شعله ور می سازند تا بدین وسیله با برانگیختن جنگهای فرقه ای در میان مسلمانان، شیعیان را نیز به آفت تعصب گرفتار ساخته وآنان را نیز تحریک نمایند تا در این فتنه ها ودرگیریها وارد سازند، گویی هدف آن است که با برافروختن جنگهای خانمانسوز فرقه ای، شیعه را که در آن زمان، گروه تضعیف شده ای بود، قربانی آن فتنه ساخته وهیزم جنگ کنند وبسوزانند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نقشه پلید دشمن، هشدار وخبر می دهد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زعیم بنجاه من لم یرم فیها المواطن الخفیه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سری است وآن گرامی، در نامه اش نجات کسانی را تضمین می کند که به کارهای مخفیانه وبه تلاش بر ضد شیعه ومذهب اهل بیت همچون ایجاد رابطه ی سری با دشمنان شیعه برنخیزند، بلکه رد رویارویی با آن حوادث پرخطری که دشمنان، نقشه آن را کشیده اند به راه خداپسندانه واستواری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از بحرانی که در پیش است خبر می دهد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حل جمادی الاول من سنتکم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یحدث فیها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به معنای پندپذیری است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w:t>
      </w:r>
    </w:p>
    <w:p>
      <w:pPr>
        <w:pStyle w:val="BookText"/>
        <w:rPr/>
      </w:pPr>
      <w:r>
        <w:rPr>
          <w:rFonts w:ascii="IRNazanin" w:hAnsi="IRNazanin" w:eastAsia="IRNazanin"/>
          <w:color w:val="111111"/>
          <w:sz w:val="28"/>
          <w:sz w:val="28"/>
          <w:szCs w:val="28"/>
          <w:rtl w:val="true"/>
          <w:lang w:bidi="fa-IR"/>
        </w:rPr>
        <w:t>که انتقال از مکانی به مکان دیگر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مفهوم آن این است که ذهن انسان از کاری به کار دیگر انتقال یابد؛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گرفته از مرگ یعنی انتقال ذهن انسان از مرگ دیگران به مرگ خویش است وبا دیدن مرگ دیگران می اندیشد که او نیز سرانجام خواهد مرد یا اینکه فلان ثروتمند دچار فقر گردید یا قدرتمندی به ذلت گرفتار آمد وانسان با این پندپذیریها از مسایل ورخدادها عبرت می گیرد وتدابیر لازم را برای رویارویی با رخدادها اتخاذ می کند وبه دنیا اعتماد نمی کند وبدینسان ذهن واندیشه ی انسان از رخدادها به فرجام وسرنوشت زندگی خویش انتقال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خویش را به عبرت گرفتن از رویدادهایی که از آنها خبر می دهد، فرا می خواند ونیازی نیست که سخن از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وگزارش او از آینده به میان آید، چرا که در بحثهای گذشته از آن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واستیقظوا من رقدتکم لما یکون فی الذی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خواب گرانی که شما را ربوده است، برای رخداد پس از آن، بیدار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این حقیقت دریافت می گردد که آن روز، نوعی خمودی وناآگاهی بر جامعه حاکم بوده چنانکه گویی جامعه در خواب غفلت است وفتنه هایی که در اطراف آن می گذرد، آنها را درک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ستظهر لکم من السماء آیه جلیه ومن الأرض مثلها بالسویه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نشانه ای از آسمان ونشانه ای از زمین، برای شما پدیدار خواهد گشت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تاریخ از ثبت ونگارش حوادثی که آن سال در جامعه، پدیدار گشته، کوتاهی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تاریخ حوادثی را می بینیم که هنگامه ی وقوع آنها با آن سال تطبیق نمی کند، چرا که تاریخ این نامه ی مبارک،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اما تاریخ، </w:t>
      </w:r>
    </w:p>
    <w:p>
      <w:pPr>
        <w:pStyle w:val="BookText"/>
        <w:rPr/>
      </w:pPr>
      <w:r>
        <w:rPr>
          <w:rFonts w:ascii="IRNazanin" w:hAnsi="IRNazanin" w:eastAsia="IRNazanin"/>
          <w:color w:val="111111"/>
          <w:sz w:val="28"/>
          <w:sz w:val="28"/>
          <w:szCs w:val="28"/>
          <w:rtl w:val="true"/>
          <w:lang w:bidi="fa-IR"/>
        </w:rPr>
        <w:t>رخدادهایی را نشانگر است که در سالهای پس آن رخ داده وتاریخ وقوع آنها را با اخباری که آن گرامی در نامه اش داده است،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سقوط ستاره عظیم دنباله داری را نشان می دهد که زمین را با سقوط خود روشن ساخته وصدای غرش مهیب آن در منطقه شنیده شد واین نشانی از نشانه های آسمان است، اما این رخداد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نشانگر آن است که رخداد بزرگی که می توان آن را نشانی در زمین به حساب آورد، رخ داد وآن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دجله در عراق، بطور بی سابقه ای با سیلابی مهیب،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 آمد وقسمت بزرگی از بغداد وبخش عظیمی از زمینهای عراق را غرق کرد اما این رخداد در تاریخ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بعید بنظر می رسد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خویش، پیروان خود را از حوادث ورخدادهایی که در آن سال رخ خواهد داد هشدار دهد وبه آنان دستور دهد که از حوادث جمادی الاول وظهور نشانه هایی از آسمان وزمین عبرت گیرند وآنگاه بگوییم این حوادث هفت سال بعد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راهی جز این نیست که صادقانه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حوادث آسمانی وزمینی رخ داده است، اما تاریخ از ثبت ونگارش آنها کوتاهی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نوشته اند اما فاصله طولانی زمان وفراز ونشیبها، آنها را از بین برده وبه دست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العراق طوائف عن الاسلام مراق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گروههایی که از اسلام بیرون رفته اند، بر عراق مسلط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گردید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گروههایی خارج از اسلام یا خارج از تعالیم آن، بر عراق چیره خواهند گشت وتاریخ نشانگر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 </w:t>
      </w:r>
    </w:p>
    <w:p>
      <w:pPr>
        <w:pStyle w:val="BookText"/>
        <w:rPr/>
      </w:pPr>
      <w:r>
        <w:rPr>
          <w:rFonts w:ascii="IRNazanin" w:hAnsi="IRNazanin" w:eastAsia="IRNazanin"/>
          <w:color w:val="111111"/>
          <w:sz w:val="28"/>
          <w:sz w:val="28"/>
          <w:szCs w:val="28"/>
          <w:rtl w:val="true"/>
          <w:lang w:bidi="fa-IR"/>
        </w:rPr>
        <w:t>سلجوقی بر عراق مسلط گشت وشرارت خونبار وویرانگر آن، دامن شهرها وبندگان خدا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پس از پیکارهایی خونین، وارد بغداد شد وبر مردم سخت گرفت وآنان را در زندگی وما یحتاج آن،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وتورم قیمتها به گونه ای سرسام آور پدیدار شد وقیمتها بطور جنون آمیزی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ومیر بسیار شد وبیماری 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گرفت وسختیها یکی پس از دیگری رخ گشود وکار به جایی رسید که مردم از دفن مردگان خویش ناتوان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شاید منظور از گروههای خارج از اسلام که بر بغداد مسلط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وسپاهیان تجاوزکار او باشند که در عراق، تباهیها پدید آوردند وعزیزان آن را به ذلت کشیدند وآبادیها را ویران ونسلها را نابود ساختند وپس از جاری ساختن سیلاب خون، هتک حرمتها کردند وزشت ترین وبدترین جنایات وفجایع را مرتکب شده وزندگی اجتماعی اقتصادی ومعیشتی را در آن سرزمین به بحرانی جبران ناپذیر وفاجعه بار دچار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تنفرج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ببوار طاغوت من الأشرار ثم یسر بهلاکه المتقون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 اثر نابودی استبدادگری از اشرار، رنجها ودردها برطرف می شود وپرواپیشگان شایسته کردار از نابودی او شادمان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طغرل تجاوزکار، مرد ورنج وبحران، پس از مرگ او برطرف گردید وتقواپیشگان به مرگ وهلاکت او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به تدریج حل گردید وگرانی برطرف شد واوضاع رو به بهبودی گذاشت وزندگی سخت وطاقت فرسا، تبدیل به زندگی خوب وقابل تحمل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ویتق لمریدی الحج من الآفاق ما یأملونه منه علی توفیر علیه منهم واتفاق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نقاط مختلف کره ی زمین به زیارت خانه ی خدا می روند به آرزوهای خود می رسند وهر چه بخواهند در دسترس 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صدور این نامه ی مبارک وپس از آن، برای مدتی، موجی از اضطراب وناامنی، منطقه ی خاورمیانه را فرا گرفته بود واز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کعبه وزیارت خانه ی خدا وحتی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 ناامنی دچار شده بود وزائران وحاجیان ودیگر مردم، امنیت مالی وجانی نداشتند، اما پس از مدتی از این نامه ی مبارک، اوضاع به حال عادی بازگشت وامنیت وآرامش وثبات، در کشورها وشهرها، سایه افکند واطمینان خاطر وآرامش دل به مردم بازگشت واینها همه از برکت وجود گرانمایه ی آن حضرت ونامه ی مبارک او بود که بدان تصریح فرموده ومرقوم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ولنا فی تیسیر 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الاختیار منهم والوفاق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یظهر علی نظام واتساق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آسان ساختن سفر حج آنان وآرامش اوضاع وامنیت مکه وراههای آن بر وفق مرادشان، نقش خاصی خواهیم داشت که در پرتو نظم وتدبیر وانسجام،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تصرف وتأثیرگذاری خاصی در این جهان هستی است که در اسلوبهای گوناگونی می تواند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نامه 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 وثمربخشی در تضمین سلامت سفر حج زائران نمود وانسان عادی از کجا می تواند بفهمد که چه کسی او را به این کار بزرگ توانا ساخت وبدو دستور داد تا در ایجاد امن وامان وآسایش وآرامش نهایت سرمایه گذاری را انجام دهد؟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ومرقوم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فیلعمل کل امریء منکم بما یقربه من محبتنا ویتجنب ما یدنیه من کراهتنا وسخطنا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شما، باید با همه ی وجود وامکانات، به کارهایی دست زنید که او را به دوستی ما نزدیک می سازد واز کارهایی که ناخوشایند وموجب ناراحتی </w:t>
      </w:r>
    </w:p>
    <w:p>
      <w:pPr>
        <w:pStyle w:val="BookText"/>
        <w:rPr/>
      </w:pPr>
      <w:r>
        <w:rPr>
          <w:rFonts w:ascii="IRNazanin" w:hAnsi="IRNazanin" w:eastAsia="IRNazanin"/>
          <w:color w:val="111111"/>
          <w:sz w:val="28"/>
          <w:sz w:val="28"/>
          <w:szCs w:val="28"/>
          <w:rtl w:val="true"/>
          <w:lang w:bidi="fa-IR"/>
        </w:rPr>
        <w:t>ما می گردد، دوری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آن اعمالی که انسان را به خدا نزدیک می سازد، همان کارهایی است که انسان را به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 ومتقابلا کارهایی که خشم خدا را در پی دارد، موجب ناخشنودی آنان می گردد، چرا که آنان دستورات وارزشهای الهی را دوست دارند واز ضد ارزشها وآنچه خدا را ناپسند شمرده است، ناخشنود می گردند وبرای آنان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لازم به یادآوری نیست که این پیام سازنده ی آن حضرت، برای همه ی عصرها ونسلهاست، نه برای همان زمان خاص مرحوم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ودریافت نامه 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ومرقوم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أمرنا بغته فجأه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فرمان ما بطور ناگهانی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به یک معناست که عبارت از ناگهانی رسیدن امر است وظاهر سخن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مبارک، همان ظهور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های قطعی که پیش از ظهور رخ می دهد، روز ظهور را مشخص نمی سازد وظهور آن حضرت برای مردم، بویژه برای کسانی که بخاطر بها ندادن به مسأله یا ضعف عقیده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وجود گرانمایه ی او وظهورش نمی اندیشند، ناگهانی تر وغافلگیر کننده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تنفعه توبه ولا ینجیه من عقابنا ندم علی حوبه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توبه وبازگشت سودی نمی بخشد وندامت از گناه، گناهکار را از کیفر عادلانه ی ما، رهایی نخواهد بخشید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ومفهوم فراز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هنگامی که در عصر غیبت، مرتکب گناهی گردد که کیفر قانونی بر آن سزاوار است، آنگاه پیش از </w:t>
      </w:r>
    </w:p>
    <w:p>
      <w:pPr>
        <w:pStyle w:val="BookText"/>
        <w:rPr/>
      </w:pPr>
      <w:r>
        <w:rPr>
          <w:rFonts w:ascii="IRNazanin" w:hAnsi="IRNazanin" w:eastAsia="IRNazanin"/>
          <w:color w:val="111111"/>
          <w:sz w:val="28"/>
          <w:sz w:val="28"/>
          <w:szCs w:val="28"/>
          <w:rtl w:val="true"/>
          <w:lang w:bidi="fa-IR"/>
        </w:rPr>
        <w:t xml:space="preserve">اینکه گواه یا دلایل دیگری بر گناه او اقامه گردد، خود توبه کند وبه بارگاه خدا روی آورد ودر چنین شرایطی حد قانونی از او ساقط می گردد، اما اگر همچنان در خواب غفلت بود وتوبه نکرد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 آنگاه دیگر توبه ی او باعث سقوط کیفرش نمی گردد وندامت از گناه او را از کیفری که بر او مقرر گشته است رهایی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سارق اگر پیش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توبه کند، توبه ی او پذیرفته است، چرا که توبه ی او، خالص واز خوف خدا بوده است، اما اگر توبه را تا ظهور حجت خدا به تأخیر افکند، آنگاه دیگر توبه اش، کیفر قانونی را ساقط نمی کند وآن حضرت حکم خدا را در مورد او اجرا می کند، همانگونه که کیفر قانونی دیگر گناهکاران ومجرمان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آنان ثابت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ترسیم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ورسوله ویسعون فی الارض فسادا أن یقتلوا أو یصلبوا، أو تقطع ایدیهم وأرجلهم من خلاف، أوینفوا من الارض، ذلک لهم خزی فی الدنیا ولهم فی الاخره عذاب عظیم، الا الذین تابوا من قبل ان تقدروا علیهم فاعلموا ان الله غفور رحیم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مجمع البیان، ذیل این آیه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از اجرای حکم، استثنا می کند که پس از ارتکاب جرم وپیش از آنکه به دست قانون وعدالت بیفتد، خود از عملکرد ظالمانه ی خویش، پشیمان گردند وتوبه کنند، اما توبه وندامت پس از گرفتار آمدن به دست پیشوای عدالت وامام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واقامه شدن بینه بر ضد آنان، سودی نمی بخشد، بلکه باید کیفر قانونی در مورد آنان اجرا 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وبزودی خواهد آمد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براساس دانش وآگاهی خویش بر حوادث ورویدادها، معامله خواهد کرد وچون همه ی امور برای او روشن </w:t>
      </w:r>
    </w:p>
    <w:p>
      <w:pPr>
        <w:pStyle w:val="BookText"/>
        <w:rPr/>
      </w:pPr>
      <w:r>
        <w:rPr>
          <w:rFonts w:ascii="IRNazanin" w:hAnsi="IRNazanin" w:eastAsia="IRNazanin"/>
          <w:color w:val="111111"/>
          <w:sz w:val="28"/>
          <w:sz w:val="28"/>
          <w:szCs w:val="28"/>
          <w:rtl w:val="true"/>
          <w:lang w:bidi="fa-IR"/>
        </w:rPr>
        <w:t>است در انتظار گواهی گواهان یا اقامه ی بینه نخواهد ماند؛ بلکه براساس حکم خدا، عمل می کند وحقایق بر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وآنجاست که توبه وپشیمانی، از ترس عدالت وپیشوای عدالت است، نه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دلیل هم چنین توبه ای حد را ساقط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یلهمکم الرشد ویلطف لکم فی التوفیق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رشد ورستگاری را به شما الهام بخشد ووسایل نجات وپیروزی را برایتان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شیعیان خویش دعا می کند که خداوند راه رشد وپایداری وصواب را به آنان الهام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افکنده شدن مطلبی در اندیشه وقلب انسان است، درست بسان 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دلم افتاد،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بخاطرم آمد، در اندیشه ام افکنده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فراهم آوردن اسباب به سوی انجام کارهای شایسته ومطلوب است؛ بنابراین جمله ی موردنظر این می شود که خداوند اسباب موفقیت در کارهای شایسته را برای شما به آسانی فراهم آورد، چرا که انسان به انجام کارهای نیک وشایسته توفیق می یابد، اما تحمل سختیها ومشکلات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 همه وسایل واسباب با همه ی سهولت وآسانی برای او فراهم می شود واو برای انجام شایسته ی امور وکارهای نیک، بپا می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اینجا نامه ی مبارک به املا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وبه خط کاتب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آن گرامی به خط شریف وپربرکت خویش در ذیل نامه این جملات را نوشت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برادر پرمهر واخلاص وبا صفای در محبت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یار با وفای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 به سوی توست، خداوند به چشم بیدارش که هرگز نمی خوابد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نگهدار وآنچه را برایت نگاشته ایم به کسی نشان مده وهیچ کسی را </w:t>
      </w:r>
      <w:bookmarkStart w:id="519" w:name="pg459_6187"/>
    </w:p>
    <w:p>
      <w:pPr>
        <w:pStyle w:val="BookText"/>
        <w:rPr/>
      </w:pPr>
      <w:bookmarkEnd w:id="519"/>
      <w:r>
        <w:rPr>
          <w:rFonts w:ascii="IRNazanin" w:hAnsi="IRNazanin" w:eastAsia="IRNazanin"/>
          <w:color w:val="111111"/>
          <w:sz w:val="28"/>
          <w:sz w:val="28"/>
          <w:szCs w:val="28"/>
          <w:rtl w:val="true"/>
          <w:lang w:bidi="fa-IR"/>
        </w:rPr>
        <w:t>از محتوای آن آگاه مساز وآنچه در این نامه است تنها به افراد مورد اعتماد خویش بازگو وبه خواست خدا، پیروان اهل بیت رابه عمل بر طبق محتوای آن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خدا بر محمد وخاندان پاک وپاکیزه اش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وسرانجام آن وجود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فرمود که خدایش او را از همه ی شرارتها وفتنه ها، حفظ کند وبدو دستور داد که هیچ کس را به خط آن حضرت وکاتب او آگاه نسازد وبه کسی نشان ندهد، بلکه تنها از آن استنساخ کرده وشیعیان ودوستداران پروا پیشه وبا ایمان ومورد اعتماد را از آن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توصیه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وحکمتهایی است که ما نمی توانیم سبب قطعی ودلیل حقیقی آن را بدانیم که چرا باید خط شریف آن حضرت وکاتب ویژه اش از دسترس مردم بدور وجزو اسرار باشد؟</w:t>
      </w:r>
    </w:p>
    <w:p>
      <w:pPr>
        <w:pStyle w:val="Heading3"/>
        <w:numPr>
          <w:ilvl w:val="2"/>
          <w:numId w:val="1"/>
        </w:numPr>
        <w:rPr/>
      </w:pPr>
      <w:bookmarkStart w:id="520" w:name="__RefHeading___Toc4123678_211673320"/>
      <w:bookmarkStart w:id="521" w:name="_Toc177"/>
      <w:bookmarkEnd w:id="520"/>
      <w:r>
        <w:rPr>
          <w:rtl w:val="true"/>
        </w:rPr>
        <w:t>نامه ای دیگر از سوی محبوب دلها</w:t>
      </w:r>
      <w:bookmarkEnd w:id="521"/>
    </w:p>
    <w:p>
      <w:pPr>
        <w:pStyle w:val="BookText"/>
        <w:rPr/>
      </w:pPr>
      <w:r>
        <w:rPr>
          <w:rFonts w:ascii="IRNazanin" w:hAnsi="IRNazanin" w:eastAsia="IRNazanin"/>
          <w:color w:val="111111"/>
          <w:sz w:val="28"/>
          <w:sz w:val="28"/>
          <w:szCs w:val="28"/>
          <w:rtl w:val="true"/>
          <w:lang w:bidi="fa-IR"/>
        </w:rPr>
        <w:t xml:space="preserve">نامه ای دیگر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به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المرابط فی سبیله الی ملهم الحق ودلیله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 که مرزبان دین ومقررات الهی است، به سوی کسی که حقیقت به او الهام شده واینک خود راهنما ودلیل حق وحقیقت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الله علیک الناصر للحق، الداعی اللیه بکلمه الصدق، فانا نحمدالله الیک الذی لا اله الا هو، الهنا واله آبائنا الأولین ونسأله الصلاه علی سیدنا ومولانا محمد خاتم النبیین وعلی أهل بیته الطاهرین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کنا نظرنا مناجاتک، عصمک الله بالسبب الذی وهبه الله لک من ألیائه </w:t>
      </w:r>
    </w:p>
    <w:p>
      <w:pPr>
        <w:pStyle w:val="BookText"/>
        <w:rPr/>
      </w:pPr>
      <w:r>
        <w:rPr>
          <w:rFonts w:ascii="IRNazanin" w:hAnsi="IRNazanin" w:eastAsia="IRNazanin"/>
          <w:color w:val="111111"/>
          <w:sz w:val="28"/>
          <w:sz w:val="28"/>
          <w:szCs w:val="28"/>
          <w:rtl w:val="true"/>
          <w:lang w:bidi="fa-IR"/>
        </w:rPr>
        <w:t>وحرسک به من کید أعدائه وشفعنا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 من مستقر لنا ینصب فی شمراخ من بهماء صرنا الیه آنفا من غمالیل، ألجأنا الیه السباریت من الایمان ویوشک أن یکون هبوطنا الی صحصح، من غیر بعد من الدهر، ولا تطاول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ویأتیک نبأ منا بما یتجدد لنا من حال، فتعرف بذلک ما تعتمده من الزلفه الینا بالأعمال، والله موفقک لذلک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حرسک الله بعینه التی لا 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تقابل لذلک فتنه تبسل نفوس قوم حرثت باطلا لاسترهاب المبطلین یبتهج لدمارها المؤمنون ویحزن لذلک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وآیه حرکتنا من هذه اللوثه حادثه بالحرم المعظم، من رجس منافق مذمم، مستحل للدم المحرم، یعمد بکیده أهل الایمان ولا یبلغ بذلک غرضه من الظلم والعدوان، لأننا من وراء حفظهم بالدعاء الذی لا یحجب عن ملک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فلتطمئن بذلک من أولیائنا القلوب ولیثقوا بالکفایه منه وان راعتهم بهم الخطوب والعاقبه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بجمیل صنع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حمیده لهم ما اجتنبوا المنهی عنه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نعهد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الولی المخلص، المجاهد فینها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 بنصره الذی أید به السلف من أولیائنا 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 اتقی ربه من اخوانک فی الدین وأخرج مما علیه الی مستحقیه، کان آمنا من الفتنه المبطله ومحنها المظلمه المضله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بخل منهم بما أعاره الله من نعمته علی من أمره بصلته، فانه یکون خاسرا بذلک لاولاه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ولتعجلت لهم السعاده بمشاهدتنا علی حق المعرفه وصدفها منهم بنا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یحسبنا عنهم الا ما یتصل بنا مما نکرهه ولا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وهو حسبنا ونعم الوکیل وصلاته علی سیدنا البشیر النذیر محمد وآله الطاهرین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فی غره شوال سنه اثنتی عشره وأربعمائه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رونویسی از دستخط شریف که درود خدا بر نگارنده آن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الیک أیها الولی الملهم للحق العلی، باملائنا وخط ثقتنا، فأخفه عن کل أحد، واطوه واجعل له نسخه تطلع علیها من تسکن الی أمانته من أولیائنا، شملهم الله ببرکتنا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والصلاه علی سیدنا محمد النبی وآله الطاهرین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خداوند بخشاینده بخشایشگر</w:t>
      </w:r>
    </w:p>
    <w:p>
      <w:pPr>
        <w:pStyle w:val="BookText"/>
        <w:rPr/>
      </w:pPr>
      <w:r>
        <w:rPr>
          <w:rFonts w:ascii="IRNazanin" w:hAnsi="IRNazanin" w:eastAsia="IRNazanin"/>
          <w:color w:val="111111"/>
          <w:sz w:val="28"/>
          <w:sz w:val="28"/>
          <w:szCs w:val="28"/>
          <w:rtl w:val="true"/>
          <w:lang w:bidi="fa-IR"/>
        </w:rPr>
        <w:t>درود خدای بر تو ای یاری رسان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با گفتار راستین وشایسته، مردم را بسوی حق فرا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نامه ی خویش به سوی تو، خدای جهان آفرین را که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وخدای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سپاس می گذاریم واز بارگاه باعظمتش بر سرور وسالارمان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 آور خدا وخاندان پاک ومطهرش، درودی جاودانه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راه یافته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وسیله ای که به سبب دوستان ویژه ی خود، به تو ارزانی داشته است، وجودت را حفظ وتو را از نیرنگ دشمنانش حراست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ناظر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عارفانه وراز ونیاز پرشور وپراخلاص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 بودیم واز خدای جهان آفرین برآورده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اینک در قرارگاه خویش، در مکانی ناشناخته، بر فراز قله ای سر به آسمان کشیده، اقامت گزیده ایم که به تازگی بخاطر عناصری بیداد پیشه وبی ایمان، بناگزیر از منطقه ی پر دار ودرخت بدینجا آمده ایم وبزودی از اینجا نیز به دشتی گسترده که چندان از آبادی بدور نیست، فرود خواهیم آمد واز وضعیت وشرایط آینده ی </w:t>
      </w:r>
    </w:p>
    <w:p>
      <w:pPr>
        <w:pStyle w:val="BookText"/>
        <w:rPr/>
      </w:pPr>
      <w:r>
        <w:rPr>
          <w:rFonts w:ascii="IRNazanin" w:hAnsi="IRNazanin" w:eastAsia="IRNazanin"/>
          <w:color w:val="111111"/>
          <w:sz w:val="28"/>
          <w:sz w:val="28"/>
          <w:szCs w:val="28"/>
          <w:rtl w:val="true"/>
          <w:lang w:bidi="fa-IR"/>
        </w:rPr>
        <w:t>خویش تو را آگاه خواهیم ساخت تا بدان وسیله در جریان باشی که بخاطر کارهای سازنده وشایسته ات نزد ما مقرب هستی وخداوند به مهر ولطف خود، تو را به انجام وتدبیر این کارهای شایسته توفیق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جهان آفرین با چشم عنایتش که هرگز خواب آن را نمی گیرد، وجودت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فتنه ای که جان آنان را که آن را در دلهایشان کشته اند، به نابودی خواهد افکند، باید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باطل گرایان بداندیش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سرکوبی آنان، ایمان آورندگان، شادمان وجنایتکاران، اندوه زده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ونشانه ی حرکت وجنبش ما از این خانه نشینی وکناره گیری، رخداد مهمی است که در سرزمین وحی ورسالت، مکه معظمه، از سوی پلیدان نفاق پیشه ونکوهیده، رخ خواهد داد، از جانب عنصری سفاک که ریختن خونهای محترم را حلال شمرده وبه نیرنگ خویش، آهنگ جان ایمان آورندگان خواهد کرد، اما به هدف ستمبار وتجاوزکارانه ی خویش دست نخواهد یافت، چرا که ما پشت سر توحیدگرایان شایسته کردار، بوسیله ی نیایش وراز ونیازی که از فرمانروای آسمان وزمین پوشیده نمی ماند، آنان را حفاظت ونگهداری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قلبهای دوستان ما به دعای ما به بارگاه خدا، آرامش واطمینان یابد وآسوده خاطر باشند که خداوند آنان را بسنده است وگر چه درگیریهای هراس انگیزی، آنان را به دلهره می افکند، اما از گزند آن عنصر تبهکار در امان خواهند بود وسرانجام، کار با دست توانا وساخت تدبیر نیکوی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پیروان ما از گناهان دوری 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ونیکو خواهد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دوست پراخلاص که همواره در راه ما بر ضد بیدادگران در سنگر جهاد وپیکاری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همانسان که دوستان شایسته کردار پیشین ما را تأیید فرمود، تو را نیز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اطمینان می دهیم که هر کس از برادران دینیت، پروای پروردگارش را پیشه سازد وآنچه را به گردن دارد به صاحبان حق برساند، در فتنه ی </w:t>
      </w:r>
    </w:p>
    <w:p>
      <w:pPr>
        <w:pStyle w:val="BookText"/>
        <w:rPr/>
      </w:pPr>
      <w:r>
        <w:rPr>
          <w:rFonts w:ascii="IRNazanin" w:hAnsi="IRNazanin" w:eastAsia="IRNazanin"/>
          <w:color w:val="111111"/>
          <w:sz w:val="28"/>
          <w:sz w:val="28"/>
          <w:szCs w:val="28"/>
          <w:rtl w:val="true"/>
          <w:lang w:bidi="fa-IR"/>
        </w:rPr>
        <w:t>نابود کننده وگرفتاریهای تیره وتار وگمراه گرانه، در امان خواهد بود وهر آن کس که در دادن نعمتهایی که خداوند به او ارزانی داشته، به کسانی که دستور رسیدگی به آنان را داده است، بخل ورزد، چنین کسی در این جهان وسرای دیگر، بازنده وزیانکار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آنان را در فرمانبرداری خویش توفیق ارزانی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راه وفای به عهد وپیمانی که بر دوش دارند، همدل ویکصدا بودند، هرگز خجستگی دیدار ما از آنان به تأخیر نمی افتاد وسعادت دیدار ما، دیداری براساس عرفان واخلاص از آنان نسبت به ما، زودتر روزی آنان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برخی رفتار ناشایسته ی آنان که ناخوشایند ما است وآن عملکرد را زیبنده ی آنان نمی دانیم، عامل دیگری ما را از آنان دور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در یاری بسنده ونیک، کارساز است ودرود او بر سالار وهشداردهنده ی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 پاکش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در آغاز شوال به سال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هجری،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رونویسی از دستخط شریف که درود خدا بر نگارنده ی آن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ی ما بسوی توست، ای دوستی که حقیقت والایی به تو الهام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املای ما وخط یکی از افراد مورد اعتمادمان</w:t>
      </w:r>
    </w:p>
    <w:p>
      <w:pPr>
        <w:pStyle w:val="BookText"/>
        <w:rPr/>
      </w:pP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از همگان پوشیده بدار وآن را پیچیده وبه کسی نشان مده ونسخه ای از آن بردار وآن گروه دوستانی را که به درستی وامانتداریشان اعتماد داری، بر دریافت آن آگاه ساز که خداوند به خواست خویش، آنان را به برکت ما،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سازد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از آن خدای یکتاست ودرود بر سالارمان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خدا وخاندان پاک وپاکیزه اش باد</w:t>
      </w:r>
      <w:r>
        <w:rPr>
          <w:rFonts w:eastAsia="IRNazanin" w:cs="IRNazanin"/>
          <w:color w:val="111111"/>
          <w:sz w:val="28"/>
          <w:szCs w:val="28"/>
          <w:rtl w:val="true"/>
          <w:lang w:bidi="fa-IR"/>
        </w:rPr>
        <w:t xml:space="preserve">!» </w:t>
      </w:r>
      <w:bookmarkStart w:id="522" w:name="pg459_6192"/>
    </w:p>
    <w:p>
      <w:pPr>
        <w:pStyle w:val="Heading3"/>
        <w:numPr>
          <w:ilvl w:val="2"/>
          <w:numId w:val="1"/>
        </w:numPr>
        <w:rPr/>
      </w:pPr>
      <w:bookmarkStart w:id="523" w:name="__RefHeading___Toc4123680_211673320"/>
      <w:bookmarkStart w:id="524" w:name="_Toc178"/>
      <w:bookmarkEnd w:id="522"/>
      <w:bookmarkEnd w:id="523"/>
      <w:r>
        <w:rPr>
          <w:rtl w:val="true"/>
        </w:rPr>
        <w:t>شرح فشرده ای بر نامه دوم</w:t>
      </w:r>
      <w:bookmarkEnd w:id="524"/>
    </w:p>
    <w:p>
      <w:pPr>
        <w:pStyle w:val="BookText"/>
        <w:rPr/>
      </w:pPr>
      <w:r>
        <w:rPr>
          <w:rFonts w:ascii="IRNazanin" w:hAnsi="IRNazanin" w:eastAsia="IRNazanin"/>
          <w:color w:val="111111"/>
          <w:sz w:val="28"/>
          <w:sz w:val="28"/>
          <w:szCs w:val="28"/>
          <w:rtl w:val="true"/>
          <w:lang w:bidi="fa-IR"/>
        </w:rPr>
        <w:t>این نامه ی مبارک نیز همچون نامه ی پیشین آن حضرت، بسوی شیخ مفید دربردارنده ی راز ورمزها وکنایه های بسیاری است که جز دریافت دارنده ی آن، دیگری از آنها آگاه نیست ونیز دارای خبرهایی از رخدادهای آینده است وواژه های نامأنوسی در آن بکار رفته است که البته همه ی این پیچیدگیها وروشنگریها وراز ورمزها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بینش وحکمت وعنایت خاص آن گرامی، سرچشمه گرفته است که اینک به توضیح فشرده ای از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مرقوم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المرابط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مراقبت برای حفظ شهر یا کشور وسرزمین از شرارت وتجاوز دشمن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موضعی است که دشمن از آنجاها یورش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وحدودی که میان دو کشور ودو قلمرو حکومت را، از هم جدا می 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نهد، چرا که او بار سنگین حفاظت از دین اسلام را به دوش می کشد واسلام واقعی را از تلف شدن وتباهی، حراست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چه تعبیر زیبا وچه بیان شایسته ونیکویی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همواره در سنگر نشسته وبیدار وهوشیار است تا راه را بر کسی که در نقشه ی تجاوز بر شهر یا کشوری است مسدود سازد وهنگامی که مردم به کارهای خویش مشغول وسرگرمند وخطرهای سهمگین را که متوجه شهر ودیار آنان است، نمی شناسند واز آنها بی خبرند، این مرزبانهای غیور وآگاه هستند که خطرها را شناسایی ودفع می کنند وآن وجود گرانمایه، بزرگ مرزبان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ملهم الحق ودلیله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نامه ی پیشین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موجودی که بسوی او راهنمایی ودلالت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راهمنای بسوی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اسم فاعل است وگاه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مورد نظر باشد،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همان حقی که خداوند آن را بر قلب او افکنده وبه او الهام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کنا نظرنا مناجاتک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ناظر راز ونیاز تو با خدا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نیایش پرشور وخالصانه به بارگاه خدا، به وجود گرامی حضرت مهدی، توسل جسته ودر فراز ونشیب زندگی وتدبیر امور شیعیان، امام خویش را مخاطب ساخته که جواب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ندای تو را شنیدیم وخواسته ات را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آنچه که از اولیای خویش به تو ارزانی داشته است، وجود تو را حفظ واز نیرنگ دشمنانش تو را حراست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منزلت والا ومقام رفیع وبلند مرتبه 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وواسطه ی ایمان، اخلاص، جهاد وتلاش رد راه حق،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برآورده شدن خواسته ات را از خدای جهان آفرین خواستیم وخداوند این دعا را در حق ما نیز اجابت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من مستقر لنا ینصب فی شمراخ من بهماء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قرارگاه خویش در مکانی ناشناخته، بر فراز قله ای سر به آسمان کشیده، اقامت گزیده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بنظر می رسد که در این فراز از 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یا جمله ای حذف شده است، شاید تقدیر آن چنین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این نامه را بسوی تو از قرارگاه خویش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ما از قرارگاه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جمله ای نظیر دو جمله ی فوق که بدون آن، فراز موردنظر کامل بنظر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ی نصب شده یا خانه ی بنیاد گشته بر بلندای کوهی غیرقابل عبور ونقطه ای است که راهی برای انسانها بسوی آنجا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وبلندترین نقطه ی کوه سر به آسمان ساییده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مکانی است بیراهه که راهی بسوی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صرنا الیه آنفا من غمالیل، ألجأنا الیه السباریت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تازگی بخاطر عناصری ظالم وبی ایمان ناگزیر از منطقه ای پر دار ودرخت بدین جا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نشانگر آن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مکان جدید انتقال یافته وپیش از این، در دشتی پر دار ودرخت، بسان جنگل بوده واز اینجا نیز بخاطر خشکی ونبودن دار وکشت وزرع وسختی زندگی در چنین جایی، بزودی به مکان دیگری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حضرت بطور موقت، آن منطقه ی ناشناخته ودور از شهرها ومناطق مسکونی، را براساس وصیت پدر گرانقدرش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همانگونه که خود،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که درود خدای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تعهد گرفت که به منظور سری بودن کار ومصون ماندن اقامتگاهم از نقشه های مکارانه ورنگارنگ گمراهان وگمراهگران وعناصر سرکش امت، در دورترین وناشناخته ترین نقطه زمین وطن گزینم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ویکون هبوطنا الی صحصح من غیر بعد من الدهر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از اینجا نیز به دشتی گسترده که از آب وآبادانی بدور نیست، </w:t>
      </w:r>
    </w:p>
    <w:p>
      <w:pPr>
        <w:pStyle w:val="BookText"/>
        <w:rPr/>
      </w:pPr>
      <w:r>
        <w:rPr>
          <w:rFonts w:ascii="IRNazanin" w:hAnsi="IRNazanin" w:eastAsia="IRNazanin"/>
          <w:color w:val="111111"/>
          <w:sz w:val="28"/>
          <w:sz w:val="28"/>
          <w:szCs w:val="28"/>
          <w:rtl w:val="true"/>
          <w:lang w:bidi="fa-IR"/>
        </w:rPr>
        <w:t>فرود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نشانگر آن است که درنگ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کوهستانی وناشناخته ای که تازه در آنجا مسکن گزیده، کوتاه مدت است وبزودی از آنجا به دشتی هموار وگسترده فرود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ویأتیک بنأ منا بما یتجدد لنا من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دریافت می گردد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دو نامه، مرقوم فرموده است، همانگونه که پیش از این نیز این نکته را یادآوری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ومنظور فراز فوق از نامه، نیز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مورد تغییر مسکن وزندگی، برای ما پیش آمد، تو را در جریان قرار خواهیم داد، چرا که تو بخاطر کارهای شایسته ات نزد ما، مقام ومنزلت بلندی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حرسک الله بعینه التی لا 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تقابل لذلک فتنه تبسل نفوس قوم حرثت باطلا لاسترهاب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با چشم عنایتش که هرگز آن را خواب نمی گیرد، وجودت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فتنه ای که جان آنان را که بذر آن را در دل کشته اند به هلاکت خواهد افکند، باید مقاومت کنی وبا شهامت وجرأت، باطل گرایان را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نامه ی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کند واز خدا می خواهد که او را از گرفتاریها وحوادث بد روزگار، حراست کند واین دعا مقدمه ای برای تقویت اراده وثبات قدم واستواری بخشیدن به اوست تا در برابر موج فتنه ای که قلبهای تهی از عقیده صحیح گروهی را که بذر باطل در آنها افشانده شده است، آنها را از راه پخش امواج اباطیل واشاعه ی دروغ در جامعه به نابودی می کشد، شهامتمندانه مقاومت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شیخ مفید را به مقاومت وایستادگی در برابر </w:t>
      </w:r>
    </w:p>
    <w:p>
      <w:pPr>
        <w:pStyle w:val="BookText"/>
        <w:rPr/>
      </w:pPr>
      <w:r>
        <w:rPr>
          <w:rFonts w:ascii="IRNazanin" w:hAnsi="IRNazanin" w:eastAsia="IRNazanin"/>
          <w:color w:val="111111"/>
          <w:sz w:val="28"/>
          <w:sz w:val="28"/>
          <w:szCs w:val="28"/>
          <w:rtl w:val="true"/>
          <w:lang w:bidi="fa-IR"/>
        </w:rPr>
        <w:t>فتنه ای که در راه است، فرمان می دهد وبه او دستور می دهد که تدابیر لازم را برای این کار خطیر بیندیشد تا بداندیشان بدانند میدان برای تحرک ارتجاعی آنان خالی نیست، قهرمانانی هستند که در برابر تلاشهای ارتجاعی وجهنمی آنان،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 این جمله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بذر باطل را در دلها می افشانند، این کار را تنها برای به هراس افکندن باطل گرایان نظیر خود،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وممکن است بیانگر این مطلب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جنگهای خونبار داخلی ونژادی که نقشه اش را گمراهان وگمراهگران کشیده اند،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ما نمی توانیم ماهیت وحقیقت آشوب وفتنه ای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هشدار می دهد بخاطر پیچیدگی مطلب واهمال تاریخ از یادآوری آن،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وکارآیی لازم را در شیخ مفید یافت واو را فردی شناخت که می تواند در برابر موج فتنه ای که برای اجرای نقشه های شیطانی بپاخاسته بود، ایستادگی کند وبا درایت وصلابت، جلو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یبتهج لدمارها المؤمنون ویحزن لذلک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سرکوبی آنان، ایمان آوردندگان، شادمان وجنایتکاران، اندوهگین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هم، سرنوشت آن تلاشهای گمراهگرانه، شکست بوده؛ به گونه ای که گویی همان موج فتنه، یاران خویش را در هم خواهد نوردید، از این رو بخاطر آن، مؤمنان شادمان می شوند وجنایتکاران بخاطر شکست تلاشهای منحرفانه ی خویش، اندوهگین خواهند گشت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وآیه حرکتنا من هذه اللوثه حادثه بالحرم المعظم، من رجس منافق مذمم مستحل للدم المحرم یعمد بکیده اهل الایمان ولا یبلغ بذلک غرضه من الظلم والعدوان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ونشانه ی حرکت ما از این خانه نشینی وکناره گیری، رخداد مهمی است که در سرزمین وحی ورسالت، مکه معظمه، از سوی نفاق پیشه ونکوهیده ای، رخ خواهد داد، از سوی سفاکی که ریختن خونهای محترم را حلال شمرده وبه نیرنگ خویش آهنگ جان ایمان آورندگان خواهد کرد، اما به هدف ستمبار وتجاوزکارانه ی خویش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وبه معنای خانه نشینی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به معنای سستی وکندی است که در اینجا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فراز از 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حرکت ما از اقامتگاهی که اینک در آن هستیم، رخداد مهمی است که در مکه یا مسجدالحرام از سوی پلیدی نفاق پیشه ونکوهیده که به ظاهر ادعای ایمان می کند وکفر خویش را نهان می دارد،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عنصر نکوهیده ای که مردم او را جز به شرارت، یاد نمی کنند، خونهای محترم را می ریزد واز جاری شدن سیلاب خون بیگناهان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باایمان را هدف می گیرد وبر ضد آنان توطئه می چیند، اما نقشه های سوء او با شکست روبرو گشته وهدف زشت او تحقق نمی یابد وبه آروزی ظالمانه وتجاوزکارانه ی خویش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یک مشکل تاریخی است که نمی توانیم به دقت آن را مشخص سازیم که کدام رخداد در مکه مورد نظر است؟ چرا که در مکه ومسجدالحرام رخدادهای بسیاری رخ داده است وما نمی دانیم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دقیق از وقوع کدامیک خبر می دهد؟ اما بطور قطع می دانیم که حادثه ی مهمی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وبه همین دلیل آن حضرت دستور می دهد که برای نابود ساختن توطئه ی عناصر پلید واز میان برداشتن نقشه ی شیطانی دشمنان، به چاره اندیشی پردازد وتدابیر لازم را برای رویارویی با آنان بیندیشد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لاننا من وراء حفظهم بالدعاء الذی لا یحجب عن ملک الأرض والسماء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پشت سر آنان بوسیله نیایش وراز ونیازی که از فرمانروای زمین وآسمان پوشیده نمی ماند، آنان را حفاظت ونگهداری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یاری خواستن از سرچشمه ی قدرت کامل ومرکز همه ی نیروها وتواناییها وقدرتهای بی کرانه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طلبیدن از خدای توانایی است که فرمانروای آسمانها وزمین ومالک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آنها را آن گونه که می خواهد تدبیر می کند ودر آنها به گونه ای که اراده کند، تصرف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هر کاری تواناست وبه هر چیزی احاطه دارد واز کران تا کران هستی آگاه است وبه همه ی امور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چیز را می داند ودعای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لایزال او پوشیده نمی ماند، چرا که هیچ چیزی که بتواند مانع آن شود ویا دعای آن وجود گرانمایه را حبس نماید ونگذارد به هدف اجابت برسد، وجود ندارد، از این رو، دعایش رد نمی شود، به آنجا که باید برسد، می رسد وآنچه باید بشود، می شود وهیچ حایل ومانعی برای اجابت دعای حضرتش نیست وخدا نیز فتنه ها را به دعای آن گرامی وطلب او از خدا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ونگاهدارنده ی شیعیان خویش از راه دعاست واگر دعای او نباشد زندگی جز این خواهد بود که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هنگامه ی نگارش این کتاب، انواع مصیبتها ورنجها در بیشتر کشورهای خاورمیانه بر شیعه، باریدن نموده است، برخی کشته شده وبرخی به اسارت رفته اند، گروهی به زندان افتاده وگروهی از خانه ووطن خویش تبعید گشته اند، خانواده ها از هم پاشیده، قبیله ها، عشیره ها وفامیلها متفرق شده اند، خانه ها منهدم گردیده واجساد سوخته است وبسیاری زیر فشار پایمال شده وجان داده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باغها وزمینها واموال وثروتها مصادره گردیده است وشیعه در جوی از فشار وسرکوبی واختناق مرگبار، روزگار می گذراند، شرایط بر ضد آنان دگرگون گشته، از </w:t>
      </w:r>
    </w:p>
    <w:p>
      <w:pPr>
        <w:pStyle w:val="BookText"/>
        <w:rPr/>
      </w:pPr>
      <w:r>
        <w:rPr>
          <w:rFonts w:ascii="IRNazanin" w:hAnsi="IRNazanin" w:eastAsia="IRNazanin"/>
          <w:color w:val="111111"/>
          <w:sz w:val="28"/>
          <w:sz w:val="28"/>
          <w:szCs w:val="28"/>
          <w:rtl w:val="true"/>
          <w:lang w:bidi="fa-IR"/>
        </w:rPr>
        <w:t>این رو ثروتمندان به فقر وفلاکت افتاده وعزتمندان به ذلت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وهاله ای از ترس، هراس وذلت وخواری بر آنان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واشک وآه ودرد ورنج به گونه ای است که قلم از وصف آن ناتوان وزبان از شرح بیان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این شرائط تأسفبار،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اثر دعای کعبه ی مقصود وقبله ی موعود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مقام این نیستم که عواطف مذهبی فرزندان تشیع را خدشه دار کنم وانگشت روی نقاط ضعف نهم وبرخی بپندارند، می خواهم آنان را شماتت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نکته را یادآوری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بخش از کتاب را مطالعه نمود باید نگاهی به جامعه ی تشیع بیفکند وجامعه را از نظر رفتار واندیشه وعقیده با تعالیم افتخارآفرین اسلام مقایسه کند تا ببیند چه فاصله ی گسترده ودوری عمیق، وبی کرانه ای میان اسلام ومسلمانان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تشیع کجا وپدیده ی برهنگی وبی بند وباری، شرابخوارگی وکارهای زشت، رباخواری وزنا وبی عفتی، حرام خوارگی وانحراف از خط خاندان وحی ورسالت که همان خط اصیل اسلام است، کجا؟ این در میدان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انحرافات عقیدتی که بسیاری، بویژه نسل جوان بدان گرفتار است مپرس 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فاجعه دیگری است؟</w:t>
      </w:r>
    </w:p>
    <w:p>
      <w:pPr>
        <w:pStyle w:val="BookText"/>
        <w:rPr/>
      </w:pPr>
      <w:r>
        <w:rPr>
          <w:rFonts w:ascii="IRNazanin" w:hAnsi="IRNazanin" w:eastAsia="IRNazanin"/>
          <w:color w:val="111111"/>
          <w:sz w:val="28"/>
          <w:sz w:val="28"/>
          <w:szCs w:val="28"/>
          <w:rtl w:val="true"/>
          <w:lang w:bidi="fa-IR"/>
        </w:rPr>
        <w:t>آخر تشیع کجا ومرام کفر وکمونیستی ومادیگرایی ارتجاعی ودیگر احزاب وجریاناتی که با راه ورسم توحیدگرایانه وانسانی وعادلانه والهی تشیع در تناقضند، کجا؟</w:t>
      </w:r>
    </w:p>
    <w:p>
      <w:pPr>
        <w:pStyle w:val="BookText"/>
        <w:rPr/>
      </w:pPr>
      <w:r>
        <w:rPr>
          <w:rFonts w:ascii="IRNazanin" w:hAnsi="IRNazanin" w:eastAsia="IRNazanin"/>
          <w:color w:val="111111"/>
          <w:sz w:val="28"/>
          <w:sz w:val="28"/>
          <w:szCs w:val="28"/>
          <w:rtl w:val="true"/>
          <w:lang w:bidi="fa-IR"/>
        </w:rPr>
        <w:t>بسیاری از شیعیان، کسانی هستند که شیعه به دنیا آمده وبنام، شیعه هستند،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 در راه ورسم وعملکرد وعقیده وشیوه زندگی وبااین وصف چگونه دعای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چنین شیعیانی خواهد شد؟ چگونه؟ </w:t>
      </w:r>
    </w:p>
    <w:p>
      <w:pPr>
        <w:pStyle w:val="BookText"/>
        <w:rPr/>
      </w:pPr>
      <w:r>
        <w:rPr>
          <w:rFonts w:ascii="IRNazanin" w:hAnsi="IRNazanin" w:eastAsia="IRNazanin"/>
          <w:color w:val="111111"/>
          <w:sz w:val="28"/>
          <w:sz w:val="28"/>
          <w:szCs w:val="28"/>
          <w:rtl w:val="true"/>
          <w:lang w:bidi="fa-IR"/>
        </w:rPr>
        <w:t>البته، معنای سخن من این نیست که انحرافات عقیدتی، اخلاقی وعملی، آفتی است که تنها برخی از افراد شیعه بدان گرفتار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انحرافات، مفاسد وزشتیها در ابعاد گوناگون عقیدتی واخلاقی وعملی در میان پیروان دیگر مذاهب بطوری که دیده ام، بسیار بیشتر وگسترده تر از چیزی است که در میان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مفهوم گفتارم این نیست که پیروان دیگر مذاهب، نیکوکار وشایسته وبسان فرشتگان از گناه وانحراف پاک وپاکیزه 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منظورم این است که دعای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بدرقه ی راه شیعیان وشامل حال آنان خواهد شد که از ضد ارزشها وگناهان، دوری جویند وبه ارزشها آراسته گردند وبه دستورات خدا، عمل نمایند، در غیر این صورت، مشمول دعای آن حجت خدا نبوده ونخواهند بود، از این رو بلا نازل می گردد وشر وفتنه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فلتطمئن بذلک من أولیائنا القلوب ولیثقوا بالکفایه منه وان راعتهم بهم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قلبهای دوستان ما به دعای ما به بارگاه خدا، آرامش واطمینان یافته وآسوده خاطر باشند که خدا آنان را بسنده است، گر چه درگیریهای هراس انگیزی آنان را به ترس ودلهره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نامه ی مبارک، بیانگر این واقعیت است که دعای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واطمینان بر قلبهای شیعیان ودوستدارانش همواره فرومی بارد تا جایی که آسوده خاطر گردند که خداوند، خود شر رخدادهای شرربار وفتنه انگیز را، از آنان دور می کند وامور آنان را کفایت می کند، گر چه خطرات سهمگین آنان را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والعاقبه – بجمیل صنع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حمیده لهم، ما اجتنبوا المنهی عنه من الذنوب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بشارت ونوید سرورآفرین که سرانجام کار آنان بخاطر ساخت وتدبیر نیکوی خدا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از گناهان وضد ارزشها دوری جویند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وپسندیده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نعهد الیک أیها الولی المخلص المجاهد فینا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بنصره الذی أید به السلف من أولیائنا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اتقی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دوست پراخلاص ما که همواره در راه ما بر ضد ستمکاران در سنگر جهاد وپیکاری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همانگونه که دوستان شایسته کردار پیشین ما را تأیید فرمود تو را نیز تأیید نماید وما به تو اطمینان می دهیم که هر کس از برادران دینیت پروای خدا، پیشه سازد وآنچه را به گردن دارد به صاحبان حقوق برساند، در فتنه ی نابود کننده وگرفتاریهای تیره وتار وگمراهگرانه ی آن،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خالص وصف می فرماید واو را دوستی پراخلاص در دوستی ودر کارها نام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ومعنای اخلاص آن است که از هر شائبه ای پاک وپاکیزه است وهر آنچه مصفا شد وخالص گشت وبا چیزی آلوده نشد، آن خالص است وعملی خالص، عملی است که برای خدا باشد وانجام دهنده ی آن ستایش از کسی برای عمل خویش، جز از خدا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فراز نامه ی مبارک،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دفع به شبهات باطل گرایان ونابود ساختن فتنه ها وپندارهای باطل آنان وتثبیت پایه های استوار تشیع وپیکار فکری وعقیدتی با منحرفان، به جهاد وتلاش بسیاری دست زد وکار سترک وقهرمانانه ای کرد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جهادگر در راه تعالیم قرآن واهل بیت وولایت وامامت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دعایی می کند که کم نظیر است وگران سنگ،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همانسان که دوستان شایسته کردار پیشین ما را تأیید فرمود تو را نیز تأیید 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 رسد که آن گرامی، در اینجا به آیه شریفه اشاره دارد که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وایدناه بروح القدس</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بوسیله روح القدس، تأیید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یاری خویش، تو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آن حضرت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بنصره الذی أید به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 وجان از راه روح القدس باشد که خداوند آن را برای برخی از بندگان شایسته کردار گماشته است تا سخن شایسته را بر آنان الهام کند ومعانی بلند بر آنان تلقین نماید وحقایق را بر زبانشان جاری سازد، 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باایمان ودلسوز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یاری رسان پیام آسمانی ما باشی، همواره روح القدس تو را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زبان تو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نعهد الیک، أنه من اتقی ربه من اخوانک فی الدین وأخرج مما علیه الی مستحقیه، کان آمنا من الفتنه المبطله ومحنها المظلمه المضله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اطمینان می دهیم که هر کس از برادران دینیت پروای پروردگارش را پیشه سازد وآنچه را به گردن دارد به صاحبان حق برساند، از فتنه ی نابود کننده وگرفتاریهای تیره وتار وگمراه گرانه ی آن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نامه ی مبارک، تضمین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وشایسته کردارانی که حقوق مالی خویش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مال خویش خارج وبه اهل آن می رسانند، از درد ورنج فتنه ی نابود کننده، در امان خواهند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بخل منهم بما أعاره الله من نعمته علی من امره بصلته فانه یکون خاسرا لأولاه واخراه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در دادن نعمتهایی که خدا به او ارزانی داشته به کسانی که دستور صله ی رحم ورسیدگی به امور آنان را داده است، بخل ورزد، چنین کسی در این جهان وسرای آخرت، زیانکار وبازنده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گذشته،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 کند که هر کس حقوق مالی خویش را بپردازد از انواع بلاها، رنجها وسختیها در امان بماند ومتقابلا آن گرامی، کسانی را که بخل می ورزند واز پرداخت حقوق مالی خویش، سرباز می زنند واز یاد می برند که خداوند این ثروت وامکانات را به عنوان عاریه وامانت به آنان داده است، چنین کسانی را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فردی به دیگری می سپارد، به شرط اینکه آن را به او بازگرداند از این رو ثروت واموالی که انسان پس از خویش می گذارد، به منزله ی عاریه وامانت است، چرا که پس از صاحبش به دیگری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مال وثروتی که خداوند در اختیار انسان قرار می دهد،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وهمیشه نمی ماند، بلکه زوال پذیر است واز دست او خارج می گردد، از این رو کسی که بخل ورزد وحقوق مالی خویش را به کسانی که استحقاق آن را دارند، نپردازد با خسارت مالی روبرو می گردد وثروتش در دنیا به آفتهایی چون سرقت، تلف شدن، سوختن ویا غرق شدن، از دستش می رود ودر سرای آخرت نیز زیانکار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پاداش عظیم وثواب بسیاری که خدا برای انفاق کنندگان در راه خدا فراهم ساخته است، نه تنها بی بهره می گردد، بلکه بخاطر ترک وظیفه وندادن حقوق مالی خویش به عذاب، گرفتار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وشیعیان ما که خدا آنان را در فرمانبرداری خویش توفیق ارزانیشان دارد، براستی در راه وفای به عهد وپیمانی که بر دوش دارند، همدل ویک صدا بودند، هرگز سعادت دیدار ما از آنان به تأخیر نمی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که سخن تأسفبار وخبر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بزرگترین خسارتی اشاره دارد که پیروان 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بدان گرفتار آمده اند وآن خسارت جبران ناپذیر ومحرومیت از افتخار 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غمبار غیبت کبری است واین محرومیت به دلیل نداشتن ویژگیهای لازم، از آن جمله همدلی واتحاد وهماهنگی شیعیان در وفای به عهد خود با خدا وپیامبر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دقیق نمی توانیم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کنیم ودریابیم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دیدگاهها وتصورات بسیار است، اما نکته ی مسلم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وپایمردی واستقامت وسیر در خط اسلام اصیل وراستین، بدون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تشیع، چنین باشد بی هیچ تردیدی راه برای آن گشوده است تا امام زمان خویش را بصورت روشن وآشکار وبدون غفلت ونشناختن وجود گرانمایه ی حضرتش به هنگام دیدار، ملاقات کند نه اینکه همانند بسیاری از دیدارها وکسانی که به این افتخار بزرگ نایل آمده اند؛ دیدار به گونه ای صورت گیرد که آن گرامی را به هنگام ملاقات نشناسد، دیدار همراه با نوعی غفلت وبی توجهی وعدم شناخت آن گرامی به پایان رسد وآنگاه پس از پایان دیدار، تازه روشن شود که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دلآرای یار را دیده اند، اما در جوی از غفلت وعدم توجه فکر واندیشه وشناخت به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تشیع بر راه ورسم واندیشه وعقیده وعملکردی بود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وآن را می پسندد، بی تردید همه ی آنان، غرق در سعادت ونیک بختی بودند وبه افتخار دیدار آن حضرت در اوج معرفت وشناخت وجود گرانمایه اش، بی هیچ غفلت وبی توجهی نایل می آمدند ودیدار یار براساس عرفان وشناخت، میسر می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یحسبنا عنهم الا ما یتصل بنا مما نکرهه ولا نؤثره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 ناشایسته آنان که ناخوشایند ما است وما آن عملکرد را، زیبنده ی شیعیان نمی نگریم، عامل دیگری، ما را از آنان دور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روایات به صراحت، بیانگر این مطلب است که تمامی اعمال ورفتار مردم، در عصر هر پیشوایی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دوبار، در روزهای پنج شنبه ودوشنبه به امام راستین جامعه ارائه می شود، از این رو طبیعی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پسندند که شیعه ی او به هر انحراف واشتباه وگناهی آلوده گردد واین را در شأن شیعیان نمی نگرد وبرای آنان نمی پسندد وهمین آلودگی به گناه است که توفیق را از آنان سلب می کند وآنان را از افتخار دیدار، محروم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فی غره شوال من سنه اثنتی عشره وأربعمائه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التوقیع بالید العلیا، صلوات الله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آغاز ماه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رونویسی است، از توقیع شریف ودستخط مبارک، که درود خدا بر نگارنده ی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ی ما بسوی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دوستی که حقیقت والایی به تو الهام گشته که به املای ما وخط یکی از افراد مورد اعتمادمان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همگان پوشیده دار وآن را پیچیده وبه کسی نشان مده ونسخه ای از آن بردار وآن گروه از دوستان ما را که به درستی وامانتداری آنان اعتماد داری، آنها را از دریافت آن آگاه ساز که خداوند به خواست خود، آنان رابه برکت ما، مشمول برکات خویش سازد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فرازهای آخرین،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می دهد که نامه را از همه نهان دارد وآن را جزو اسرار بداند، تا هیچ کسی بر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وکاتب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اسرار ورموز وحکمتهایی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دستور می دهد که </w:t>
      </w:r>
    </w:p>
    <w:p>
      <w:pPr>
        <w:pStyle w:val="BookText"/>
        <w:rPr/>
      </w:pPr>
      <w:r>
        <w:rPr>
          <w:rFonts w:ascii="IRNazanin" w:hAnsi="IRNazanin" w:eastAsia="IRNazanin"/>
          <w:color w:val="111111"/>
          <w:sz w:val="28"/>
          <w:sz w:val="28"/>
          <w:szCs w:val="28"/>
          <w:rtl w:val="true"/>
          <w:lang w:bidi="fa-IR"/>
        </w:rPr>
        <w:t xml:space="preserve">از آن نامه ی مبارک، نسخه ای بردارد وتنها هر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داری او، در مورد اسرار شیعیان اعتماد واطمینان دارد، بر آن آگاهی یابد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مصلحت می دید که این امر از غیر شیعیان واز استبداد حاکم، پوشیده بماند</w:t>
      </w:r>
      <w:r>
        <w:rPr>
          <w:rFonts w:eastAsia="IRNazanin" w:cs="IRNazanin"/>
          <w:color w:val="111111"/>
          <w:sz w:val="28"/>
          <w:szCs w:val="28"/>
          <w:rtl w:val="true"/>
          <w:lang w:bidi="fa-IR"/>
        </w:rPr>
        <w:t xml:space="preserve">. </w:t>
      </w:r>
      <w:bookmarkStart w:id="525" w:name="pg459_6207"/>
    </w:p>
    <w:p>
      <w:pPr>
        <w:pStyle w:val="Heading2"/>
        <w:numPr>
          <w:ilvl w:val="1"/>
          <w:numId w:val="1"/>
        </w:numPr>
        <w:rPr/>
      </w:pPr>
      <w:bookmarkStart w:id="526" w:name="__RefHeading___Toc4123682_211673320"/>
      <w:bookmarkStart w:id="527" w:name="_Toc179"/>
      <w:bookmarkEnd w:id="525"/>
      <w:bookmarkEnd w:id="526"/>
      <w:r>
        <w:rPr>
          <w:rtl w:val="true"/>
        </w:rPr>
        <w:t xml:space="preserve">بخش </w:t>
      </w:r>
      <w:r>
        <w:rPr/>
        <w:t>12</w:t>
      </w:r>
      <w:r>
        <w:rPr>
          <w:rtl w:val="true"/>
        </w:rPr>
        <w:t xml:space="preserve">: </w:t>
      </w:r>
      <w:r>
        <w:rPr>
          <w:rtl w:val="true"/>
        </w:rPr>
        <w:t>چه کسانی آن حضرت را در دوران غیبت کبری دیده اند؟</w:t>
      </w:r>
      <w:bookmarkEnd w:id="527"/>
    </w:p>
    <w:p>
      <w:pPr>
        <w:pStyle w:val="Heading3"/>
        <w:numPr>
          <w:ilvl w:val="2"/>
          <w:numId w:val="1"/>
        </w:numPr>
        <w:rPr/>
      </w:pPr>
      <w:bookmarkStart w:id="528" w:name="__RefHeading___Toc4123684_211673320"/>
      <w:bookmarkStart w:id="529" w:name="_Toc180"/>
      <w:bookmarkEnd w:id="528"/>
      <w:r>
        <w:rPr>
          <w:rtl w:val="true"/>
        </w:rPr>
        <w:t>اشاره</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بحرین</w:t>
      </w:r>
    </w:p>
    <w:p>
      <w:pPr>
        <w:pStyle w:val="BookText"/>
        <w:rPr/>
      </w:pPr>
      <w:r>
        <w:rPr>
          <w:rFonts w:ascii="IRNazanin" w:hAnsi="IRNazanin" w:eastAsia="IRNazanin"/>
          <w:color w:val="111111"/>
          <w:sz w:val="28"/>
          <w:sz w:val="28"/>
          <w:szCs w:val="28"/>
          <w:rtl w:val="true"/>
          <w:lang w:bidi="fa-IR"/>
        </w:rPr>
        <w:t>بر سر سه راهی سرنوشت</w:t>
      </w:r>
    </w:p>
    <w:p>
      <w:pPr>
        <w:pStyle w:val="BookText"/>
        <w:rPr/>
      </w:pPr>
      <w:r>
        <w:rPr>
          <w:rFonts w:ascii="IRNazanin" w:hAnsi="IRNazanin" w:eastAsia="IRNazanin"/>
          <w:color w:val="111111"/>
          <w:sz w:val="28"/>
          <w:sz w:val="28"/>
          <w:szCs w:val="28"/>
          <w:rtl w:val="true"/>
          <w:lang w:bidi="fa-IR"/>
        </w:rPr>
        <w:t>چاره اندیشی</w:t>
      </w:r>
    </w:p>
    <w:p>
      <w:pPr>
        <w:pStyle w:val="BookText"/>
        <w:rPr/>
      </w:pPr>
      <w:r>
        <w:rPr>
          <w:rFonts w:ascii="IRNazanin" w:hAnsi="IRNazanin" w:eastAsia="IRNazanin"/>
          <w:color w:val="111111"/>
          <w:sz w:val="28"/>
          <w:sz w:val="28"/>
          <w:szCs w:val="28"/>
          <w:rtl w:val="true"/>
          <w:lang w:bidi="fa-IR"/>
        </w:rPr>
        <w:t>درخشش خورشید در شب تار</w:t>
      </w:r>
    </w:p>
    <w:p>
      <w:pPr>
        <w:pStyle w:val="BookText"/>
        <w:rPr/>
      </w:pPr>
      <w:r>
        <w:rPr>
          <w:rFonts w:ascii="IRNazanin" w:hAnsi="IRNazanin" w:eastAsia="IRNazanin"/>
          <w:color w:val="111111"/>
          <w:sz w:val="28"/>
          <w:sz w:val="28"/>
          <w:szCs w:val="28"/>
          <w:rtl w:val="true"/>
          <w:lang w:bidi="fa-IR"/>
        </w:rPr>
        <w:t>معجزه دیگر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مذهب شیعه را برگزیدم؟</w:t>
      </w:r>
    </w:p>
    <w:p>
      <w:pPr>
        <w:pStyle w:val="BookText"/>
        <w:rPr/>
      </w:pP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 ورستگار شدی</w:t>
      </w:r>
    </w:p>
    <w:p>
      <w:pPr>
        <w:pStyle w:val="BookText"/>
        <w:rPr/>
      </w:pPr>
      <w:r>
        <w:rPr>
          <w:rFonts w:ascii="IRNazanin" w:hAnsi="IRNazanin" w:eastAsia="IRNazanin"/>
          <w:color w:val="111111"/>
          <w:sz w:val="28"/>
          <w:sz w:val="28"/>
          <w:szCs w:val="28"/>
          <w:rtl w:val="true"/>
          <w:lang w:bidi="fa-IR"/>
        </w:rPr>
        <w:t>تو را رها نمی کنم</w:t>
      </w:r>
    </w:p>
    <w:p>
      <w:pPr>
        <w:pStyle w:val="BookText"/>
        <w:rPr/>
      </w:pPr>
      <w:r>
        <w:rPr>
          <w:rFonts w:ascii="IRNazanin" w:hAnsi="IRNazanin" w:eastAsia="IRNazanin"/>
          <w:color w:val="111111"/>
          <w:sz w:val="28"/>
          <w:sz w:val="28"/>
          <w:szCs w:val="28"/>
          <w:rtl w:val="true"/>
          <w:lang w:bidi="fa-IR"/>
        </w:rPr>
        <w:t>آیا تو شفا یافته ای؟</w:t>
      </w:r>
    </w:p>
    <w:p>
      <w:pPr>
        <w:pStyle w:val="BookText"/>
        <w:rPr/>
      </w:pPr>
      <w:r>
        <w:rPr>
          <w:rFonts w:ascii="IRNazanin" w:hAnsi="IRNazanin" w:eastAsia="IRNazanin"/>
          <w:color w:val="111111"/>
          <w:sz w:val="28"/>
          <w:sz w:val="28"/>
          <w:szCs w:val="28"/>
          <w:rtl w:val="true"/>
          <w:lang w:bidi="fa-IR"/>
        </w:rPr>
        <w:t>از شما هرگز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ابو راحج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قضیه مقدس اردبیلی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شیخ محمد 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قزوینی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زیارت پیشوای شهیدان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بامداد پر خاطره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کاظمین</w:t>
      </w:r>
    </w:p>
    <w:p>
      <w:pPr>
        <w:pStyle w:val="BookText"/>
        <w:rPr/>
      </w:pPr>
      <w:r>
        <w:rPr>
          <w:rFonts w:ascii="IRNazanin" w:hAnsi="IRNazanin" w:eastAsia="IRNazanin"/>
          <w:color w:val="111111"/>
          <w:sz w:val="28"/>
          <w:sz w:val="28"/>
          <w:szCs w:val="28"/>
          <w:rtl w:val="true"/>
          <w:lang w:bidi="fa-IR"/>
        </w:rPr>
        <w:t>آیا این روایت صحیح است؟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نگرشی بر این دیدارها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کسانی که در دوران غیبت طولانی آن حضرت، به دیدارش مفتخر شده 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نام ونشان همه ی آنان ممکن نیست، همانگونه که برشمردن نام ونشان همه ی کسانی را که کتابهای حدیثی وتاریخی به عنوان دیدارکنندگان آن حضرت آورده اند، در این فرصت، برای ما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مجلسی رحمه الله در کتاب خویش</w:t>
      </w:r>
      <w:r>
        <w:rPr>
          <w:rStyle w:val="FootnoteAnchor"/>
          <w:rtl w:val="true"/>
        </w:rPr>
        <w:footnoteReference w:id="347"/>
      </w:r>
      <w:r>
        <w:rPr>
          <w:rFonts w:ascii="IRNazanin" w:hAnsi="IRNazanin" w:eastAsia="IRNazanin"/>
          <w:color w:val="111111"/>
          <w:sz w:val="28"/>
          <w:sz w:val="28"/>
          <w:szCs w:val="28"/>
          <w:rtl w:val="true"/>
          <w:lang w:bidi="fa-IR"/>
        </w:rPr>
        <w:t xml:space="preserve">نام گروهی را که در غیبت کبری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آمده اند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خویش</w:t>
      </w:r>
      <w:r>
        <w:rPr>
          <w:rStyle w:val="FootnoteAnchor"/>
          <w:rtl w:val="true"/>
        </w:rPr>
        <w:footnoteReference w:id="348"/>
      </w:r>
      <w:r>
        <w:rPr>
          <w:rFonts w:ascii="IRNazanin" w:hAnsi="IRNazanin" w:eastAsia="IRNazanin"/>
          <w:color w:val="111111"/>
          <w:sz w:val="28"/>
          <w:sz w:val="28"/>
          <w:szCs w:val="28"/>
          <w:rtl w:val="true"/>
          <w:lang w:bidi="fa-IR"/>
        </w:rPr>
        <w:t xml:space="preserve">داستان یکصد تن از آنان را که بدین افتخار، نایل شده اند آورده وآنگاه از این یکصد داستان،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دیدار را برگزیده ودر کتاب دیگرش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آورده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دانشمندان پیشین ومعاصر ما نیز کتابهای جداگانه ای پیرامون داستان کسانی که به دیدار آن حضرت مفتخر شده اند، به رشته ی تحریر درآورده اند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530" w:name="pg459_6210"/>
    </w:p>
    <w:p>
      <w:pPr>
        <w:pStyle w:val="BookText"/>
        <w:rPr/>
      </w:pPr>
      <w:bookmarkEnd w:id="530"/>
      <w:r>
        <w:rPr>
          <w:rFonts w:ascii="IRNazanin" w:hAnsi="IRNazanin" w:eastAsia="IRNazanin"/>
          <w:color w:val="111111"/>
          <w:sz w:val="28"/>
          <w:sz w:val="28"/>
          <w:szCs w:val="28"/>
          <w:rtl w:val="true"/>
          <w:lang w:bidi="fa-IR"/>
        </w:rPr>
        <w:t>انبوه داستانها وسرگذشت کسانی که در زمان ما به دیدار آن حضرت، مفتخر شده ونام وداستانشان را محدثان ومؤلفان در کتابهای خود نیاورده اند بسیارند واز آنجایی که داستانها، نقش بسیاری در گسترش فکر وفرهنگ وآگاهی بخش وآموزش ما دارند ما نیز در این بخش، از همه ی نمونه های دیدار، ده سرگذشت را برگزیده وبطور فشرده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بسیاری از کسانی که توفیق، یارشان گشته وبه این افتخار بزرگ نایل آمده اند به دلایلی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شهرت،</w:t>
      </w:r>
    </w:p>
    <w:p>
      <w:pPr>
        <w:pStyle w:val="BookText"/>
        <w:rPr/>
      </w:pPr>
      <w:r>
        <w:rPr>
          <w:rFonts w:ascii="IRNazanin" w:hAnsi="IRNazanin" w:eastAsia="IRNazanin"/>
          <w:color w:val="111111"/>
          <w:sz w:val="28"/>
          <w:sz w:val="28"/>
          <w:szCs w:val="28"/>
          <w:rtl w:val="true"/>
          <w:lang w:bidi="fa-IR"/>
        </w:rPr>
        <w:t>مورد اتهام قرار گرفتن،</w:t>
      </w:r>
    </w:p>
    <w:p>
      <w:pPr>
        <w:pStyle w:val="BookText"/>
        <w:rPr/>
      </w:pPr>
      <w:r>
        <w:rPr>
          <w:rFonts w:ascii="IRNazanin" w:hAnsi="IRNazanin" w:eastAsia="IRNazanin"/>
          <w:color w:val="111111"/>
          <w:sz w:val="28"/>
          <w:sz w:val="28"/>
          <w:szCs w:val="28"/>
          <w:rtl w:val="true"/>
          <w:lang w:bidi="fa-IR"/>
        </w:rPr>
        <w:t>بخاطر ترس از حکومتها،</w:t>
      </w:r>
    </w:p>
    <w:p>
      <w:pPr>
        <w:pStyle w:val="BookText"/>
        <w:rPr/>
      </w:pPr>
      <w:r>
        <w:rPr>
          <w:rFonts w:ascii="IRNazanin" w:hAnsi="IRNazanin" w:eastAsia="IRNazanin"/>
          <w:color w:val="111111"/>
          <w:sz w:val="28"/>
          <w:sz w:val="28"/>
          <w:szCs w:val="28"/>
          <w:rtl w:val="true"/>
          <w:lang w:bidi="fa-IR"/>
        </w:rPr>
        <w:t>یا مسایلی نظیر اینها، کسی را از دیدار خود آگاه نساخته وسکوت را بر بیان داستان ملاقات خویش ترجیح داده اند وکسانی هم که داستان دیدارشان به ما رسیده اینان نیز به یکی از دو دلیل، آن را به دیگران نقل کرده یا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ضرورت آنان را به بیان داستان دیدارشان مجبور ساخته است ویا احساس تکلیف شرعی، به منظور اثبات حق واستوار ساختن عقیده 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برخی از نمونه ها را با رعایت اختصار، ترسیم می نماییم</w:t>
      </w:r>
      <w:r>
        <w:rPr>
          <w:rFonts w:eastAsia="IRNazanin" w:cs="IRNazanin"/>
          <w:color w:val="111111"/>
          <w:sz w:val="28"/>
          <w:szCs w:val="28"/>
          <w:rtl w:val="true"/>
          <w:lang w:bidi="fa-IR"/>
        </w:rPr>
        <w:t>:</w:t>
      </w:r>
    </w:p>
    <w:p>
      <w:pPr>
        <w:pStyle w:val="Heading3"/>
        <w:numPr>
          <w:ilvl w:val="2"/>
          <w:numId w:val="1"/>
        </w:numPr>
        <w:rPr/>
      </w:pPr>
      <w:bookmarkStart w:id="531" w:name="__RefHeading___Toc4123686_211673320"/>
      <w:bookmarkStart w:id="532" w:name="_Toc181"/>
      <w:bookmarkEnd w:id="531"/>
      <w:r>
        <w:rPr/>
        <w:t>1</w:t>
      </w:r>
      <w:r>
        <w:rPr>
          <w:rtl w:val="true"/>
        </w:rPr>
        <w:t>-</w:t>
      </w:r>
      <w:r>
        <w:rPr>
          <w:rtl w:val="true"/>
        </w:rPr>
        <w:t>در بحرین</w:t>
      </w:r>
      <w:bookmarkEnd w:id="532"/>
    </w:p>
    <w:p>
      <w:pPr>
        <w:pStyle w:val="BookText"/>
        <w:rPr/>
      </w:pPr>
      <w:r>
        <w:rPr>
          <w:rFonts w:ascii="IRNazanin" w:hAnsi="IRNazanin" w:eastAsia="IRNazanin"/>
          <w:color w:val="111111"/>
          <w:sz w:val="28"/>
          <w:sz w:val="28"/>
          <w:szCs w:val="28"/>
          <w:rtl w:val="true"/>
          <w:lang w:bidi="fa-IR"/>
        </w:rPr>
        <w:t>بحرین، سرزمینی است که مردم آن از دیرباز، مذهب شیعه را برگزیده وپیرو خاندان وحی ورسالت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هفتم هجری، امیری بر آن حکومت می کرد که از دشمنان اهل بیت بود واز کینه توزترین مخالفان شیعه بشمار می رفت ووزیری داشت که از خودش پلیدتر ونسبت به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توزتر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وزیر به کاخ امیر وارد شد واناری آورد که بر روی آن این </w:t>
      </w:r>
      <w:bookmarkStart w:id="533" w:name="pg459_6211"/>
    </w:p>
    <w:p>
      <w:pPr>
        <w:pStyle w:val="BookText"/>
        <w:rPr/>
      </w:pPr>
      <w:bookmarkEnd w:id="533"/>
      <w:r>
        <w:rPr>
          <w:rFonts w:ascii="IRNazanin" w:hAnsi="IRNazanin" w:eastAsia="IRNazanin"/>
          <w:color w:val="111111"/>
          <w:sz w:val="28"/>
          <w:sz w:val="28"/>
          <w:szCs w:val="28"/>
          <w:rtl w:val="true"/>
          <w:lang w:bidi="fa-IR"/>
        </w:rPr>
        <w:t>عبارت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وعمر وعثمان وعلی، خلفاء رسول الله</w:t>
      </w:r>
    </w:p>
    <w:p>
      <w:pPr>
        <w:pStyle w:val="BookText"/>
        <w:rPr/>
      </w:pPr>
      <w:r>
        <w:rPr>
          <w:rFonts w:ascii="IRNazanin" w:hAnsi="IRNazanin" w:eastAsia="IRNazanin"/>
          <w:color w:val="111111"/>
          <w:sz w:val="28"/>
          <w:sz w:val="28"/>
          <w:szCs w:val="28"/>
          <w:rtl w:val="true"/>
          <w:lang w:bidi="fa-IR"/>
        </w:rPr>
        <w:t>امیر، انار را گرفت وبه دقت نگریست وپنداشت که این خطوط وعبارتها به قلم وقدرت الهی روی آن نقش بسته است وساخته دست آن عنصر فریبکار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سوء استفاده از شگفت زدگی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ی محکم، روشنگر ودلیل نیرومندی بر بی اساس بودن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نقشه ی کینه توزانه وزیر، مقرر شد که امیر، علما وشخصیتهای برجسته ی شیعه را فراخواند وانار را به آنان نشان دهد، اگر آنان از راه ورسم خویش که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شستند وبه اهل سنت پیوستند، آنان را به حال خود واگذارد اما در صورت پافشاری بر مذهب شیعه، آنان را میان سه کار مخیر سازد تا هر کدام را می خواهند انجام دهند</w:t>
      </w:r>
      <w:r>
        <w:rPr>
          <w:rFonts w:eastAsia="IRNazanin" w:cs="IRNazanin"/>
          <w:color w:val="111111"/>
          <w:sz w:val="28"/>
          <w:szCs w:val="28"/>
          <w:rtl w:val="true"/>
          <w:lang w:bidi="fa-IR"/>
        </w:rPr>
        <w:t>.</w:t>
      </w:r>
    </w:p>
    <w:p>
      <w:pPr>
        <w:pStyle w:val="Heading3"/>
        <w:numPr>
          <w:ilvl w:val="2"/>
          <w:numId w:val="1"/>
        </w:numPr>
        <w:rPr/>
      </w:pPr>
      <w:bookmarkStart w:id="534" w:name="__RefHeading___Toc4123688_211673320"/>
      <w:bookmarkStart w:id="535" w:name="_Toc182"/>
      <w:bookmarkEnd w:id="534"/>
      <w:r>
        <w:rPr>
          <w:rtl w:val="true"/>
        </w:rPr>
        <w:t>بر سر سه راهی سرنوشت</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غیر مسلمانان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ومجوسیان جزیه می پردازند، عمل کنند وبه دولت، جزیه ی سالیانه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بر روی انار نگاشته شده است توجیه قانع کننده ودلیل درستی بر ابطالش اقامه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وآخرین راه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مردان آنان را بطور دسته جمعی اعدام نموده وآنان را به اسارت واموال وثروتهایشان را به غنیمت برد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پیام رسانی را بسوی شخصیتهای علمی، اجتماعی ومذهبی شیعه، گسیل داشت وآنان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آنان، ضمن ارائه ی انار مورد نظر، همگی را بر سر سه راهی سرنوشت،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برای پاسخ وتصمیم گیری سه روز مهلت خواستند</w:t>
      </w:r>
      <w:r>
        <w:rPr>
          <w:rFonts w:eastAsia="IRNazanin" w:cs="IRNazanin"/>
          <w:color w:val="111111"/>
          <w:sz w:val="28"/>
          <w:szCs w:val="28"/>
          <w:rtl w:val="true"/>
          <w:lang w:bidi="fa-IR"/>
        </w:rPr>
        <w:t xml:space="preserve">. </w:t>
      </w:r>
      <w:bookmarkStart w:id="536" w:name="pg459_6212"/>
    </w:p>
    <w:p>
      <w:pPr>
        <w:pStyle w:val="Heading3"/>
        <w:numPr>
          <w:ilvl w:val="2"/>
          <w:numId w:val="1"/>
        </w:numPr>
        <w:rPr/>
      </w:pPr>
      <w:bookmarkStart w:id="537" w:name="__RefHeading___Toc4123690_211673320"/>
      <w:bookmarkStart w:id="538" w:name="_Toc183"/>
      <w:bookmarkEnd w:id="536"/>
      <w:bookmarkEnd w:id="537"/>
      <w:r>
        <w:rPr>
          <w:rtl w:val="true"/>
        </w:rPr>
        <w:t>چاره اندیشی</w:t>
      </w:r>
      <w:bookmarkEnd w:id="538"/>
    </w:p>
    <w:p>
      <w:pPr>
        <w:pStyle w:val="BookText"/>
        <w:rPr/>
      </w:pPr>
      <w:r>
        <w:rPr>
          <w:rFonts w:ascii="IRNazanin" w:hAnsi="IRNazanin" w:eastAsia="IRNazanin"/>
          <w:color w:val="111111"/>
          <w:sz w:val="28"/>
          <w:sz w:val="28"/>
          <w:szCs w:val="28"/>
          <w:rtl w:val="true"/>
          <w:lang w:bidi="fa-IR"/>
        </w:rPr>
        <w:t xml:space="preserve">شخصیتهای بزرگ شیعه گرد آمدند وبرای چاره اندیشی ویافتن راه نجات از دامی که سر راه آنان گسترده شده بود به گفت وشنود نشستند وپس از گفتگوی طولانی، ده تن از شایستگان وپارسایان خویش را برگزیدند وآنگاه از میان آن ده نفر، سه نفر را انتخاب کردند ومقرر شد که هر کدام یکی از شبهای سه گانه را که مهلت گرفته اند به بیابان روی آورد ودر تاریکی شب، نیایشگرانه، خدای خویش را فراخوانده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از آن مشکل، بزرگ، به فریادرسی بطلبند</w:t>
      </w:r>
      <w:r>
        <w:rPr>
          <w:rFonts w:eastAsia="IRNazanin" w:cs="IRNazanin"/>
          <w:color w:val="111111"/>
          <w:sz w:val="28"/>
          <w:szCs w:val="28"/>
          <w:rtl w:val="true"/>
          <w:lang w:bidi="fa-IR"/>
        </w:rPr>
        <w:t>.</w:t>
      </w:r>
    </w:p>
    <w:p>
      <w:pPr>
        <w:pStyle w:val="Heading3"/>
        <w:numPr>
          <w:ilvl w:val="2"/>
          <w:numId w:val="1"/>
        </w:numPr>
        <w:rPr/>
      </w:pPr>
      <w:bookmarkStart w:id="539" w:name="__RefHeading___Toc4123692_211673320"/>
      <w:bookmarkStart w:id="540" w:name="_Toc184"/>
      <w:bookmarkEnd w:id="539"/>
      <w:r>
        <w:rPr>
          <w:rtl w:val="true"/>
        </w:rPr>
        <w:t>درخشش خورشید در شب تار</w:t>
      </w:r>
      <w:bookmarkEnd w:id="540"/>
    </w:p>
    <w:p>
      <w:pPr>
        <w:pStyle w:val="BookText"/>
        <w:rPr/>
      </w:pPr>
      <w:r>
        <w:rPr>
          <w:rFonts w:ascii="IRNazanin" w:hAnsi="IRNazanin" w:eastAsia="IRNazanin"/>
          <w:color w:val="111111"/>
          <w:sz w:val="28"/>
          <w:sz w:val="28"/>
          <w:szCs w:val="28"/>
          <w:rtl w:val="true"/>
          <w:lang w:bidi="fa-IR"/>
        </w:rPr>
        <w:t xml:space="preserve">شب نخست یکی از آنان با قلبی لبریز از ایمان ومحبت، رو به صحرا آورد وعباد خدا کرد وفریادرس طلبید، اما نه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ونه برای حل مشکل راهی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نیز بسان شب اول، دیگری رفت وبا دست تهی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وآخرین شب از راه رسید وسومین نفر که پرواپیشه ترین واندیشمندترین آنان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سر وپای برهنه وچشمانی اشکبار،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به دعا ونیایش وتوسل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اندیشمند پرواپیشه، ساعتها در اوج نیایش وراز ونیاز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دیدگانی اشکبار سالار خویش را به فریادرسی می خواند واز آن گرامی می خواست تا شیعیانش را از آن خطر سهمگین وورطه ی هولناک نجات بخشد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ساعتها از راه می رسید واو در اوج سوز وگداز وشور وحال بود که بناگاه کعبه ی مقصود آمد وبا نوای دلنواز خودش، او را با نام ونشان ندا داد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واینگونه می بینم؟</w:t>
      </w:r>
    </w:p>
    <w:p>
      <w:pPr>
        <w:pStyle w:val="BookText"/>
        <w:rPr/>
      </w:pPr>
      <w:r>
        <w:rPr>
          <w:rFonts w:ascii="IRNazanin" w:hAnsi="IRNazanin" w:eastAsia="IRNazanin"/>
          <w:color w:val="111111"/>
          <w:sz w:val="28"/>
          <w:sz w:val="28"/>
          <w:szCs w:val="28"/>
          <w:rtl w:val="true"/>
          <w:lang w:bidi="fa-IR"/>
        </w:rPr>
        <w:t>چرا سر به بیابان نهاده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بود حاضر نشد خواسته اش را جز به سالار خویش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پی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 گرامی باشید، نیاز به بیان نیست از داستان ما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یافتن به آن انار ونوشته ی روی آن وخنثی ساختن نقشه ی شرربار کینه توزان بدین جا آمده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جملات روح بخش، روی به سوی آن گرامی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 دانید که چه مشکلی برای ما پیش آمده است، شما امام راستین وپناه ما هستی وبر حل این معما وبرطرف ساختن این نقشه ی شوم، دشمن توانایی ومی توانی به آسانی وسرعت این بلا را از ما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کینه توز 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درخت اناری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شکوفه زدن درخت، هنگامی که انارهایش شروع به رشد نمود، قالب مخصوصی از گل، به صورت انار ساخت وآن را به دو نیم کرد ومیان آن را تهی ساخت ودر درون هر یک از دو نیم قالب گلی، واژه های مورد نظر خویش را تراشید وآنگاه آن قالب را بصورت محکم وحساب شده ای بر انار کوچک رو به رشد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انار کوچک بزرگ شد به تدریج پوست ظریف آن در درون آن کلمات جای گرفت وواژه های مورد نظر بر پوست انار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هنگامی که به سوی امیر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سرای وزیر به عرض خواهم رسانید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امیر به خانه ی وزیر بروید به مجرد ورود به خانه به سمت راست خود </w:t>
      </w:r>
      <w:bookmarkStart w:id="541" w:name="pg459_6214"/>
    </w:p>
    <w:p>
      <w:pPr>
        <w:pStyle w:val="BookText"/>
        <w:rPr/>
      </w:pPr>
      <w:bookmarkEnd w:id="541"/>
      <w:r>
        <w:rPr>
          <w:rFonts w:ascii="IRNazanin" w:hAnsi="IRNazanin" w:eastAsia="IRNazanin"/>
          <w:color w:val="111111"/>
          <w:sz w:val="28"/>
          <w:sz w:val="28"/>
          <w:szCs w:val="28"/>
          <w:rtl w:val="true"/>
          <w:lang w:bidi="fa-IR"/>
        </w:rPr>
        <w:t>بنگر، اطاقی در آنجاست که درهایش بسته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درون این اطاق پاسخ خویش را به 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گشودن درب آن اطاق سرباز می زند، اما تو باید اصرار کنی که آنجا گشوده شود وبکوشی همراه وزیر وارد اطاق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وارد اطاق شدی بر دیوار آن کمد کوچکی نصب شده است ودر درون آن کیسه ای مخصوص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کیسه برو وآن را بگشا که قالب مخصوص را در درون آن خواهی یافت، قالب را بیاور وانار را در درون آن بگذار، حقیقت روشن خواهد شد</w:t>
      </w:r>
      <w:r>
        <w:rPr>
          <w:rFonts w:eastAsia="IRNazanin" w:cs="IRNazanin"/>
          <w:color w:val="111111"/>
          <w:sz w:val="28"/>
          <w:szCs w:val="28"/>
          <w:rtl w:val="true"/>
          <w:lang w:bidi="fa-IR"/>
        </w:rPr>
        <w:t>».</w:t>
      </w:r>
    </w:p>
    <w:p>
      <w:pPr>
        <w:pStyle w:val="Heading3"/>
        <w:numPr>
          <w:ilvl w:val="2"/>
          <w:numId w:val="1"/>
        </w:numPr>
        <w:rPr/>
      </w:pPr>
      <w:bookmarkStart w:id="542" w:name="__RefHeading___Toc4123694_211673320"/>
      <w:bookmarkStart w:id="543" w:name="_Toc185"/>
      <w:bookmarkEnd w:id="542"/>
      <w:r>
        <w:rPr>
          <w:rtl w:val="true"/>
        </w:rPr>
        <w:t>معجزه دیگر</w:t>
      </w:r>
      <w:bookmarkEnd w:id="543"/>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قوت واعتماد به نفس به امیر بگو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دیگر در درستی وحقانیت راه ما ومعجزه دیگر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درون انار خبر می دهیم وآن این است که اگر شکسته شود جز دود وخاکستر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درستی این خبر را بدانید، به وزیر دستور دهید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دود وخاکستر درون آن، بر چهره وریش او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آن گرامی به پایان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شادمانی وسرور بسوی شیعیان بازگشت تا نوید حل معما وخنثی شدن نقشه ی شوم دشمن را، به لطف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موعود فرا رسید وشخصیتهای سرشناس شیعه بسوی امیر رفتند وجناب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تمام آنگونه که آن گرامی دستور فرموده بود، همه را مو به مو اجرا کرد وواقعیت برای همه روشن گردید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واقعیت پشت پرده آگاه ساخت؟</w:t>
      </w:r>
      <w:r>
        <w:rPr>
          <w:rFonts w:eastAsia="IRNazanin" w:cs="IRNazanin"/>
          <w:color w:val="111111"/>
          <w:sz w:val="28"/>
          <w:szCs w:val="28"/>
          <w:rtl w:val="true"/>
          <w:lang w:bidi="fa-IR"/>
        </w:rPr>
        <w:t xml:space="preserve">» </w:t>
      </w:r>
      <w:bookmarkStart w:id="544" w:name="pg459_6215"/>
    </w:p>
    <w:p>
      <w:pPr>
        <w:pStyle w:val="BookText"/>
        <w:rPr/>
      </w:pPr>
      <w:bookmarkEnd w:id="544"/>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واو که حجت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گانه را یکی پس از دیگری برای او برشمرد تا به دوازدهمین آنان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سخت تحت تأثیر قرار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من نیز شهادت دهم که خدایی جز خدای یکتا نیست ومحمد بنده برگزیده وپیام 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وگواهی می دهم که جانشین حقیقی وبلافصل او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به همه ی امامان پس از او اقرار کرد وگواهی کرد ودستور داد وزیر کینه توز وخیانتکار را اعدام کنند واز مردم بحرین،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شنیدنی در میان مؤمنان بویژه مردم بحرین مشهور است وآرامگاه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زیارتگاه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4123696_211673320"/>
      <w:bookmarkStart w:id="546" w:name="_Toc186"/>
      <w:bookmarkEnd w:id="545"/>
      <w:r>
        <w:rPr/>
        <w:t>2</w:t>
      </w:r>
      <w:r>
        <w:rPr>
          <w:rtl w:val="true"/>
        </w:rPr>
        <w:t>-</w:t>
      </w:r>
      <w:r>
        <w:rPr>
          <w:rtl w:val="true"/>
        </w:rPr>
        <w:t>چرا مذهب شیعه را برگزیدم؟</w:t>
      </w:r>
      <w:bookmarkEnd w:id="546"/>
    </w:p>
    <w:p>
      <w:pPr>
        <w:pStyle w:val="BookText"/>
        <w:rPr/>
      </w:pPr>
      <w:r>
        <w:rPr>
          <w:rFonts w:ascii="IRNazanin" w:hAnsi="IRNazanin" w:eastAsia="IRNazanin"/>
          <w:color w:val="111111"/>
          <w:sz w:val="28"/>
          <w:sz w:val="28"/>
          <w:szCs w:val="28"/>
          <w:rtl w:val="true"/>
          <w:lang w:bidi="fa-IR"/>
        </w:rPr>
        <w:t xml:space="preserve">از عالم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وپرواپیشه نجف اشرف در روزگار خویش بود،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مقدس کربلا عازم نجف بودم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طویرج</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سوار بر قایق، حرکت کردیم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قایق یا کشتی کوچک ما، گروهی به بازی وسرگرمیهای دور از ادب ونزاکت مشغول بودند، اما مردی به همراه آن گروه بود که در بازیهای سبک وبی ادبانه ی آنان شرکت نمی جست وتنها در خوردن غذا با آنان رفاقت می کرد وادب واخلاق انسانی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او را به تمسخر می گرفتند وبه او زخم زبان می زدند وگاه مذهب وراه ورسم دینی او را، مورد طعن واستهزاء قرار </w:t>
      </w:r>
      <w:bookmarkStart w:id="547" w:name="pg459_6216"/>
    </w:p>
    <w:p>
      <w:pPr>
        <w:pStyle w:val="BookText"/>
        <w:rPr/>
      </w:pPr>
      <w:bookmarkEnd w:id="547"/>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همراهان خود دوری می جوید وبا آنان همراه وهمگام 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همه از بستگان ونزدیکان من هستند ودر مذهب از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نیز سنی مذهب است اما مادرم اهل ایمان وتقوا می باشد واز پیروان خاندان وحی ورسالت وخودم نیز از نظر مذهب از گروه پدرم بودم، اما خداوند بر من نعمتی گران ارزانی داشت وبه برکت سالارم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شدم</w:t>
      </w:r>
      <w:r>
        <w:rPr>
          <w:rFonts w:eastAsia="IRNazanin" w:cs="IRNazanin"/>
          <w:color w:val="111111"/>
          <w:sz w:val="28"/>
          <w:szCs w:val="28"/>
          <w:rtl w:val="true"/>
          <w:lang w:bidi="fa-IR"/>
        </w:rPr>
        <w:t>».</w:t>
      </w:r>
    </w:p>
    <w:p>
      <w:pPr>
        <w:pStyle w:val="Heading3"/>
        <w:numPr>
          <w:ilvl w:val="2"/>
          <w:numId w:val="1"/>
        </w:numPr>
        <w:rPr/>
      </w:pPr>
      <w:bookmarkStart w:id="548" w:name="__RefHeading___Toc4123698_211673320"/>
      <w:bookmarkStart w:id="549" w:name="_Toc187"/>
      <w:bookmarkEnd w:id="548"/>
      <w:r>
        <w:rPr>
          <w:rtl w:val="true"/>
        </w:rPr>
        <w:t>یا ابا صالح</w:t>
      </w:r>
      <w:r>
        <w:rPr>
          <w:rtl w:val="true"/>
        </w:rPr>
        <w:t>!</w:t>
      </w:r>
      <w:bookmarkEnd w:id="549"/>
    </w:p>
    <w:p>
      <w:pPr>
        <w:pStyle w:val="BookText"/>
        <w:rPr/>
      </w:pPr>
      <w:r>
        <w:rPr>
          <w:rFonts w:ascii="IRNazanin" w:hAnsi="IRNazanin" w:eastAsia="IRNazanin"/>
          <w:color w:val="111111"/>
          <w:sz w:val="28"/>
          <w:sz w:val="28"/>
          <w:szCs w:val="28"/>
          <w:rtl w:val="true"/>
          <w:lang w:bidi="fa-IR"/>
        </w:rPr>
        <w:t>از او دلیل شیعه شدن وسبب هدایتش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خرید روغن از شهر حله به مناطق اطراف رفتم وپس از خرید مقدار بسیاری روغن به همراه کاروانی ناآشنا بسوی شهر خویش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میانه ی راه در نقطه ای بار انداختیم وبرای استراحت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شب، هنگامی که از خواب بیدار شدم دیدم کاروان رفته است ومرا وانهاده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کاروان به راه افتادم وراه از بیابانهای خشک وخالی می گذشت، از بیابانهایی خطرخیز وناهموار وناامن،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وهراسان از خطر وفشار تشنگی در آن بیابان، گرفتار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دستم از همه ی وسایل عادی قطع شد، در اوج گرفتاری وناامیدی دست توسل به دامن خلفا زدم واز آنان کمک خواستم، اما خبری نشد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ام بسان برقی از نظرم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یادم آمد که گاه از مادرم می شنیدم که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ما شیعیان، زنده است وکنیه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واوست که گمشدگان را، ارشاد، بی پناهان را، پناه وناتوانان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خویش پیمان بستم که اگر این امام راستین وگرانمایه، پناهم دهد ومرا از ورطه ی هلاکت نجات بخشد به پیروی از مذهب شیعه مفتخر گردم ودر همان حال به خدای روی آوردم وبا قلبی لبریز از اخلاص وایمان از پرده دل ندا دادم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دیدم بزرگ مردی در کنار من ایستاده وبا 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کردم، عمامه ی سبز بر سر دارد وباشکوه وعظمتی وصف ناپذیر، راه را به من نشان داد وبه من دستور داد که به پیروی از خاندان وحی ورسالت کمر همت ببندم وبه مذهب شیعه ایمان آورم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روستایی خواهی رسید که همه ی مردم آنجا شیعه هستند، از همین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روستایی که نشان دادید همراهی نمی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استغاث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انسان فی أطراف البلاد وأرید أن أغیثهم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الآن انسانهای بی شماری با راز ونیاز به بارگاه خدا از من که بنده ی خدا وحجت او هستم، کمک می خواهند ومن می روم تا آنان را مدد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رفت واز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راه آمدم وبه روستایی رسیدم که فاصله ی بسیاری از منزلگاه دیشب کاروان داشت ومن راه را همانجا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روستا شدم ودر آنجا به استراحت پرداختم که آن کاروانیان تازه پس از یک شبانه روز، به آنجا رسیدند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وبه خانه ی عالم گرانقدر آیت الله آقای قزوینی رفتم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550" w:name="pg459_6218"/>
    </w:p>
    <w:p>
      <w:pPr>
        <w:pStyle w:val="BookText"/>
        <w:rPr/>
      </w:pPr>
      <w:bookmarkEnd w:id="550"/>
      <w:r>
        <w:rPr>
          <w:rFonts w:ascii="IRNazanin" w:hAnsi="IRNazanin" w:eastAsia="IRNazanin"/>
          <w:color w:val="111111"/>
          <w:sz w:val="28"/>
          <w:sz w:val="28"/>
          <w:szCs w:val="28"/>
          <w:rtl w:val="true"/>
          <w:lang w:bidi="fa-IR"/>
        </w:rPr>
        <w:t>وداستان شگفت انگیز خود را به او گفتم واز آن مرد علم وایمان مسایل ومفاهیم مذهبی وبرنامه های دینی خویش را طبق مذهب خاندان وحی ورسالت آموختم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4123700_211673320"/>
      <w:bookmarkStart w:id="552" w:name="_Toc188"/>
      <w:bookmarkEnd w:id="551"/>
      <w:r>
        <w:rPr/>
        <w:t>3</w:t>
      </w:r>
      <w:r>
        <w:rPr>
          <w:rtl w:val="true"/>
        </w:rPr>
        <w:t>-</w:t>
      </w:r>
      <w:r>
        <w:rPr>
          <w:rtl w:val="true"/>
        </w:rPr>
        <w:t>اسماعیل</w:t>
      </w:r>
      <w:r>
        <w:rPr>
          <w:rtl w:val="true"/>
        </w:rPr>
        <w:t xml:space="preserve">! </w:t>
      </w:r>
      <w:r>
        <w:rPr>
          <w:rtl w:val="true"/>
        </w:rPr>
        <w:t>شفا یافتی ورستگار شدی</w:t>
      </w:r>
      <w:bookmarkEnd w:id="552"/>
    </w:p>
    <w:p>
      <w:pPr>
        <w:pStyle w:val="BookText"/>
        <w:rPr/>
      </w:pP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جوانی، دچار بیماری وزخم شدید وعفونی در ران چپ خود شد که او را سخت در فشار قرار داده وزندگیش را به خطر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 چرکین، در فصل بهار، بویژه، شکافته می شد وخون وچرک از آن جریان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شدت ناراحتی از روستای خویش حرکت کرد وبسوی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ونزد سید گرانقدر آقای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واز درد ورنج وبیماری خویش به او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پزشکان شهر را برای معاینه ی او دعوت کرد وآنان پس از تلاش بسیار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جراحی پای او بسیار خطرناک است ونتیجه ی مثبت آن در برابر خطرش، اندک وناچیز</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ودر آنجا نیز به پزشکان ماهر وحاذق مراجعه نمود وآنان نیز پس از معاینات دقیق، همان نظر پزشکان حله را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سرخورده ونومید به شهر تاریخی ومقدس سامرا رفت تا در آنجا به کعبه ی مقصود وقبله ی موعود، توسل جوید وشفای بیماری سخت وعلاج ناپذیرش را از او بخواهد</w:t>
      </w:r>
      <w:r>
        <w:rPr>
          <w:rFonts w:eastAsia="IRNazanin" w:cs="IRNazanin"/>
          <w:color w:val="111111"/>
          <w:sz w:val="28"/>
          <w:szCs w:val="28"/>
          <w:rtl w:val="true"/>
          <w:lang w:bidi="fa-IR"/>
        </w:rPr>
        <w:t xml:space="preserve">. </w:t>
      </w:r>
      <w:bookmarkStart w:id="553" w:name="pg459_6219"/>
    </w:p>
    <w:p>
      <w:pPr>
        <w:pStyle w:val="BookText"/>
        <w:rPr/>
      </w:pPr>
      <w:bookmarkEnd w:id="553"/>
      <w:r>
        <w:rPr>
          <w:rFonts w:ascii="IRNazanin" w:hAnsi="IRNazanin" w:eastAsia="IRNazanin"/>
          <w:color w:val="111111"/>
          <w:sz w:val="28"/>
          <w:sz w:val="28"/>
          <w:szCs w:val="28"/>
          <w:rtl w:val="true"/>
          <w:lang w:bidi="fa-IR"/>
        </w:rPr>
        <w:t xml:space="preserve">پس از گذراندن چند روز در سامرا،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وپای خویش را که به دلیل جریان خون وچرک آن زخم ودمل چرکین، آلوده بود شستشو داد ولباس تمیز وجدیدی به تن کرد 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 راه به چهار سوار برخورد کرد که یکی از آنان لباس ویژه ی بزرگان وعلمای دینی را به تن ونیز نیزه ای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شدند وسه نفر از آن گروه در دو سوی راه ایستادند وبه بیمار سلام گفتد وآن شخصیت پرشکوهی که گویی سالار آنان بود به طرف بیمار آمد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غدا تروح الی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به سوی خاندان وروستای خود باز می گردی؟</w:t>
      </w:r>
    </w:p>
    <w:p>
      <w:pPr>
        <w:pStyle w:val="BookText"/>
        <w:rPr/>
      </w:pPr>
      <w:r>
        <w:rPr>
          <w:rFonts w:ascii="IRNazanin" w:hAnsi="IRNazanin" w:eastAsia="IRNazanin"/>
          <w:color w:val="111111"/>
          <w:sz w:val="28"/>
          <w:sz w:val="28"/>
          <w:szCs w:val="28"/>
          <w:rtl w:val="true"/>
          <w:lang w:bidi="fa-IR"/>
        </w:rPr>
        <w:t>اسماعیل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جلو تا زخم پایت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وآن شخصیت پرشکوه دست مبارک وشفابخشش را بر پای او نهاد وهمینطور کشید تا به نقطه ی زخم ودرد رسید وآنجا را اندکی فشرد وآنگاه بر مرکب خویش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 یا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 ورستگار شدی</w:t>
      </w:r>
      <w:r>
        <w:rPr>
          <w:rFonts w:eastAsia="IRNazanin" w:cs="IRNazanin"/>
          <w:color w:val="111111"/>
          <w:sz w:val="28"/>
          <w:szCs w:val="28"/>
          <w:rtl w:val="true"/>
          <w:lang w:bidi="fa-IR"/>
        </w:rPr>
        <w:t>.</w:t>
      </w:r>
    </w:p>
    <w:p>
      <w:pPr>
        <w:pStyle w:val="Heading3"/>
        <w:numPr>
          <w:ilvl w:val="2"/>
          <w:numId w:val="1"/>
        </w:numPr>
        <w:rPr/>
      </w:pPr>
      <w:bookmarkStart w:id="554" w:name="__RefHeading___Toc4123702_211673320"/>
      <w:bookmarkStart w:id="555" w:name="_Toc189"/>
      <w:bookmarkEnd w:id="554"/>
      <w:r>
        <w:rPr>
          <w:rtl w:val="true"/>
        </w:rPr>
        <w:t>تو را رها نمی کنم</w:t>
      </w:r>
      <w:bookmarkEnd w:id="555"/>
    </w:p>
    <w:p>
      <w:pPr>
        <w:pStyle w:val="BookText"/>
        <w:rPr/>
      </w:pPr>
      <w:r>
        <w:rPr>
          <w:rFonts w:ascii="IRNazanin" w:hAnsi="IRNazanin" w:eastAsia="IRNazanin"/>
          <w:color w:val="111111"/>
          <w:sz w:val="28"/>
          <w:sz w:val="28"/>
          <w:szCs w:val="28"/>
          <w:rtl w:val="true"/>
          <w:lang w:bidi="fa-IR"/>
        </w:rPr>
        <w:t>اسماعیل از اینکه آنان او را به نام ونشان می شناختند، شگفت زده شد، اما از عنایت آنان وشفا یافتن زخم علاج ناپذیر پایش به دست شفابخش آن حضرت، غفلت کرد وتنها در پاسخ آنان تشکر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أفلحنا وأفلحتم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وشما را رستگار گرداند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سواران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نشناختی؟ این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واشاره به آن شخصیت پرشکوهی کرد که از زخم پای اسماعیل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اسماعیل بیدار شد، به سرعت خود را به آن شهسوار شفابخش رسانید وپای او را که در رکاب بود در آغوش کشید وبوسه باران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مهر ومحبت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واز تو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 سواران پیش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زیبنده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تو دستور دهد بازگرد وتو امام خویش را مخالفت کنی؟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دیگر بازایستاد ورکاب حضرت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بغداد که بازگشتی حاکم عباسی</w:t>
      </w:r>
      <w:r>
        <w:rPr>
          <w:rStyle w:val="FootnoteAnchor"/>
          <w:rtl w:val="true"/>
        </w:rPr>
        <w:footnoteReference w:id="355"/>
      </w:r>
      <w:r>
        <w:rPr>
          <w:rFonts w:ascii="IRNazanin" w:hAnsi="IRNazanin" w:eastAsia="IRNazanin"/>
          <w:color w:val="111111"/>
          <w:sz w:val="28"/>
          <w:sz w:val="28"/>
          <w:szCs w:val="28"/>
          <w:rtl w:val="true"/>
          <w:lang w:bidi="fa-IR"/>
        </w:rPr>
        <w:t>تو را احضار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او رفتی وچیزی به تو داد نپذیر ونزد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تا برایت حواله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من به او سفارش می کنم هر چه خواستی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او را تنها نهادند وبه راه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واسماعیل به مرقد منور امام هادی وعسکری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وبا برخی از مردم که در آنجا بودند روبرو شد واز آنان در مورد آن چهار سوار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آنان از شخصیتهای بزرگ منطقه وصاحب نعمت وثروت وامکانات همین منطقه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نفر از یارانش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زخم وبیماری پای خویش را هم به او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با دست شفابخش خود پایم را گرفت وفشرد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وآنگاه اسماعیل پای خویش را گشود واثری از آن زخم چرکین وبیماری </w:t>
      </w:r>
      <w:bookmarkStart w:id="556" w:name="pg459_6221"/>
    </w:p>
    <w:p>
      <w:pPr>
        <w:pStyle w:val="BookText"/>
        <w:rPr/>
      </w:pPr>
      <w:bookmarkEnd w:id="556"/>
      <w:r>
        <w:rPr>
          <w:rFonts w:ascii="IRNazanin" w:hAnsi="IRNazanin" w:eastAsia="IRNazanin"/>
          <w:color w:val="111111"/>
          <w:sz w:val="28"/>
          <w:sz w:val="28"/>
          <w:szCs w:val="28"/>
          <w:rtl w:val="true"/>
          <w:lang w:bidi="fa-IR"/>
        </w:rPr>
        <w:t>علاج ناپذیر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وتردید به او دست داد که نکند پای دیگرش بوده به همین جهت آن پا را هم برهنه ساخت ومعاینه کرد، دید اثری از آن زخم وبیماری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بسوی او هجوم بردند وپیراهنش را به عنوان تبرک پاره پاره کردند</w:t>
      </w:r>
      <w:r>
        <w:rPr>
          <w:rFonts w:eastAsia="IRNazanin" w:cs="IRNazanin"/>
          <w:color w:val="111111"/>
          <w:sz w:val="28"/>
          <w:szCs w:val="28"/>
          <w:rtl w:val="true"/>
          <w:lang w:bidi="fa-IR"/>
        </w:rPr>
        <w:t>.</w:t>
      </w:r>
    </w:p>
    <w:p>
      <w:pPr>
        <w:pStyle w:val="Heading3"/>
        <w:numPr>
          <w:ilvl w:val="2"/>
          <w:numId w:val="1"/>
        </w:numPr>
        <w:rPr/>
      </w:pPr>
      <w:bookmarkStart w:id="557" w:name="__RefHeading___Toc4123704_211673320"/>
      <w:bookmarkStart w:id="558" w:name="_Toc190"/>
      <w:bookmarkEnd w:id="557"/>
      <w:r>
        <w:rPr>
          <w:rtl w:val="true"/>
        </w:rPr>
        <w:t>آیا تو شفا یافته ای؟</w:t>
      </w:r>
      <w:bookmarkEnd w:id="558"/>
    </w:p>
    <w:p>
      <w:pPr>
        <w:pStyle w:val="BookText"/>
        <w:rPr/>
      </w:pPr>
      <w:r>
        <w:rPr>
          <w:rFonts w:ascii="IRNazanin" w:hAnsi="IRNazanin" w:eastAsia="IRNazanin"/>
          <w:color w:val="111111"/>
          <w:sz w:val="28"/>
          <w:sz w:val="28"/>
          <w:szCs w:val="28"/>
          <w:rtl w:val="true"/>
          <w:lang w:bidi="fa-IR"/>
        </w:rPr>
        <w:t xml:space="preserve">مأموری از سوی استبداد حاکم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واز نام ومشخصات وتاریخ حرکت او از بغداد برای زیارت به سامرا، پرس وجو نمود وجوابهایی را که او داد، همه را برای گزارش به بغداد، به دقت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روز، اسماعیل از شهر مقدس سامرا حرکت کرد وراه بغداد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 دید انبوه مردم در خارج از شهر وکنار پل اجتماع نموده وهرکس می رسید از نام ونشان ومبدأ حرکتش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اسماعیل رسید از او نیز همچون دیگر مسافران از نام ونشانش پرسیدند وهنگامی که او را شناختند موج جمعیت، گردش را گرفتند وپیراهنش را به منظور تبرک ذره ذره کردند وکار به جایی رسید که از فشار وهجوم مردم جانش به خطر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به همراه او، به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ومردم را پراکنده ساختند،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آیا تو شفا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گرانقدر از مرکب پیاده شد وران پای اسماعیل را برهنه ساخت، اما اثری از آن زخم چرکین وعمیق نیافت، از شور وشوق بیهوش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خود آمد به همراه اسماعیل وبا دیدگانی از شور وشوق گریان نزد وزیر آمدند وسید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ومحبوبترین مردم در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داستان او را پرسید وخودش، از اول تا آخر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بغداد را که </w:t>
      </w:r>
      <w:bookmarkStart w:id="559" w:name="pg459_6222"/>
    </w:p>
    <w:p>
      <w:pPr>
        <w:pStyle w:val="BookText"/>
        <w:rPr/>
      </w:pPr>
      <w:bookmarkEnd w:id="559"/>
      <w:r>
        <w:rPr>
          <w:rFonts w:ascii="IRNazanin" w:hAnsi="IRNazanin" w:eastAsia="IRNazanin"/>
          <w:color w:val="111111"/>
          <w:sz w:val="28"/>
          <w:sz w:val="28"/>
          <w:szCs w:val="28"/>
          <w:rtl w:val="true"/>
          <w:lang w:bidi="fa-IR"/>
        </w:rPr>
        <w:t xml:space="preserve">چندی پیش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معاینه نموده بودند وتنها راه معالجه را، بریدن پا اعلان کرده وآن را نیز بسیار خطرناک توصیف نموده بودند، همه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مرد را 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 زخم عمیق وچرکین پای او ودیدگاه خود را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زخم عمیق جراحی می گشت، بنظر شما چند روز برای بازیافت سلامت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وتازه، جای آن زخم وجراحی هم به صورت حفره ای باقی می ماند ودر آن موضع مویی نمی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پزشکان، چند روز پیش این بیمار را معاینه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لباس اسماعیل را از روی پایش کنار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نگریستند اما اثری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فریادی از پرده ی دل برکشید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پزشک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پذیرید که کار پزشکان نیست ما خود خواهیم شناخت که کار کیست</w:t>
      </w:r>
      <w:r>
        <w:rPr>
          <w:rFonts w:eastAsia="IRNazanin" w:cs="IRNazanin"/>
          <w:color w:val="111111"/>
          <w:sz w:val="28"/>
          <w:szCs w:val="28"/>
          <w:rtl w:val="true"/>
          <w:lang w:bidi="fa-IR"/>
        </w:rPr>
        <w:t>».</w:t>
      </w:r>
    </w:p>
    <w:p>
      <w:pPr>
        <w:pStyle w:val="Heading3"/>
        <w:numPr>
          <w:ilvl w:val="2"/>
          <w:numId w:val="1"/>
        </w:numPr>
        <w:rPr/>
      </w:pPr>
      <w:bookmarkStart w:id="560" w:name="__RefHeading___Toc4123706_211673320"/>
      <w:bookmarkStart w:id="561" w:name="_Toc191"/>
      <w:bookmarkEnd w:id="560"/>
      <w:r>
        <w:rPr>
          <w:rtl w:val="true"/>
        </w:rPr>
        <w:t>از شما هرگز</w:t>
      </w:r>
      <w:bookmarkEnd w:id="561"/>
    </w:p>
    <w:p>
      <w:pPr>
        <w:pStyle w:val="BookText"/>
        <w:rPr/>
      </w:pPr>
      <w:r>
        <w:rPr>
          <w:rFonts w:ascii="IRNazanin" w:hAnsi="IRNazanin" w:eastAsia="IRNazanin"/>
          <w:color w:val="111111"/>
          <w:sz w:val="28"/>
          <w:sz w:val="28"/>
          <w:szCs w:val="28"/>
          <w:rtl w:val="true"/>
          <w:lang w:bidi="fa-IR"/>
        </w:rPr>
        <w:t xml:space="preserve">آنگاه سردمدار رژیم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وجریان را از خودش پرسید واو نیز همانگونه که اتفاق افتاده بود گزارش کرد که خلیفه دستور داد هزار دینار به او هدیه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را آوردند وخلیفه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ی شفا گرفتن وبهبود، این پول را بگیر ودر راه خدا انفاق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جرأت گرفتن یک دینار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 شگفتی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 جرأت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شفابخشی که مرا نجات داد، چرا که او فرمود از شما چیزی نپذیرم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 خودکامه عباسی گریست واندوهگین شد واسماعیل بی آنکه چیزی از او بپذیرد از کاخ شومش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خوب به پای پدرم نگریستم، نه تنها اثری از زخم در آن ندیدم بلکه بسان پای سالم موهای آن نیز روییده بود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ابو راحج</w:t>
      </w:r>
    </w:p>
    <w:p>
      <w:pPr>
        <w:pStyle w:val="BookText"/>
        <w:rPr/>
      </w:pPr>
      <w:r>
        <w:rPr>
          <w:rFonts w:ascii="IRNazanin" w:hAnsi="IRNazanin" w:eastAsia="IRNazanin"/>
          <w:color w:val="111111"/>
          <w:sz w:val="28"/>
          <w:sz w:val="28"/>
          <w:szCs w:val="28"/>
          <w:rtl w:val="true"/>
          <w:lang w:bidi="fa-IR"/>
        </w:rPr>
        <w:t xml:space="preserve">در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راند که بطور آشکار به خاندان وحی ورسالت وپیروان آنان، دشمنی می ورزید ودر همان زمان،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که به خاندان وحی ورسالت مهر می ورزید واز دشمنان آنان بیزاری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جاسوسان وبداندیشان، به حاکم خودکامه خبر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صحابه پیامبر ناروا می گوید وبه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ودستور شکنجه وشلاق او را صادر کرد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مأمورانش آنقدر بر سر وصورت وبدن او زدند که دندانهایش ریخت، سپس جلادانش زبان آن بیچاره را از کام بیرون کشیدند وبا سوزن بزرگی آن را سوراخ کردند وپس از سوراخ نمودن بینی او، ریسمانی موئین از آن عبور دادند واو را در کوچه های حله گردانیدند واشرار، پیکر رنجیده ی او را از هر سو هدف قرار دادند وتا مرز مرگ او را کتک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حاکم گزارش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ابوراحج، بخاطر ضربات وارده، از پا افتاده است ودیگر امکان گردانیدن او در کوچه های شهر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اعدام او را صادر کردند، اما برخی با اشاره به پیری وپیکر درهم شکسته ی او، یادآور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زخمهای بی شماری که بر او وارد آمده است، او را خواهد کشد ودیگر نیازی به اعدام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خودکامه نیز از اعدام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همان حال رها کردند، خاندان ونزدیکانش آمدند واو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ضربات وحشیانه وشکنجه های هولناک، در چنان شرایط وخیمی بود که هیچ کس در مرگ او تردید نمی کرد وهمه بر این عقیده بودند که او آخرین دقایق زندگی را سپری می کند؛ اما فردای آن روز، او را دیدند که سالم وپرنشاط، در بهترین حال وهوا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که همه فرو ریخته بود سالم ودر جایش قرار گرفته وزخمهای بی شمار پیکرش بهبود یافته ودر بدن او اثری از شکنجه وآزار دیروز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رویداد شفگت انگیز بهت زده شدند واز او حقیقت جریان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درد ورنج وفشار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واز او طلب فریادرسی نموده وبوسیله ی او به بارگاه خدا شتافته وآنگاه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وارد شده وخانه اش را نورباران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ابوراحج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 گشا وشفابخش خویش را بر چهره ام کشید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وکد علی عیالک فقد عافاک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خانه بیرون برو وبرای اداره ی زندگی خود وخانواده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صحت وسلامت را دگربار، به تو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ملاحظه می کنید که از سلامتی کامل برخوردارم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را آورده است، او را در حالی دید </w:t>
      </w:r>
      <w:bookmarkStart w:id="562" w:name="pg459_6225"/>
    </w:p>
    <w:p>
      <w:pPr>
        <w:pStyle w:val="BookText"/>
        <w:rPr/>
      </w:pPr>
      <w:bookmarkEnd w:id="562"/>
      <w:r>
        <w:rPr>
          <w:rFonts w:ascii="IRNazanin" w:hAnsi="IRNazanin" w:eastAsia="IRNazanin"/>
          <w:color w:val="111111"/>
          <w:sz w:val="28"/>
          <w:sz w:val="28"/>
          <w:szCs w:val="28"/>
          <w:rtl w:val="true"/>
          <w:lang w:bidi="fa-IR"/>
        </w:rPr>
        <w:t>که طراوت جوانی بسوی او بازگشته وچهره اش گندمگون ودلنشین شده وقامتش برافراشته ومعتدل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وحاکم بیدادگر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دیروز ابوراحج را بر اثر ضربات وارده وشکنجه های هولناک مأمورانش با چهره ای ورم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هنگامی که او را صحیح وسالم وبانشاط وپرطراوت دید ونگریست که هیچ اثری از زخمهای عمیق وبی شمار دیروز در پیکرش نیست، سخت به وحشت افتاد وراه وروش ظالمانه ی خویش را با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ورفت که دیگر با آنان به گونه ای عادلانه وانسانی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ابوراحج پس از افتخار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وشگفت انگیز این بود که تا پایان عمر همان طراوت ونشاط جوانی را با خود داشت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4123708_211673320"/>
      <w:bookmarkStart w:id="564" w:name="_Toc192"/>
      <w:bookmarkEnd w:id="563"/>
      <w:r>
        <w:rPr/>
        <w:t>5</w:t>
      </w:r>
      <w:r>
        <w:rPr>
          <w:rtl w:val="true"/>
        </w:rPr>
        <w:t>-</w:t>
      </w:r>
      <w:r>
        <w:rPr>
          <w:rtl w:val="true"/>
        </w:rPr>
        <w:t>قضیه مقدس اردبیلی</w:t>
      </w:r>
      <w:bookmarkEnd w:id="564"/>
    </w:p>
    <w:p>
      <w:pPr>
        <w:pStyle w:val="BookText"/>
        <w:rPr/>
      </w:pPr>
      <w:r>
        <w:rPr>
          <w:rFonts w:ascii="IRNazanin" w:hAnsi="IRNazanin" w:eastAsia="IRNazanin"/>
          <w:color w:val="111111"/>
          <w:sz w:val="28"/>
          <w:sz w:val="28"/>
          <w:szCs w:val="28"/>
          <w:rtl w:val="true"/>
          <w:lang w:bidi="fa-IR"/>
        </w:rPr>
        <w:t xml:space="preserve">مرحوم علامه مجلسی از گروهی وآنان نیز از سید بزگوار،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ساعتهای آخر شب در صحن مطهر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دیدم که در خلوت شب، مردی بسوی مرقد منور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دیدم عالم پرواپیشه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نشان ندادم وبطور مخفیانه به مراقت او نشستم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درب حرم مطهر که بسته بود رسید، اما با رسیدن او بطور شگفت انگیزی درب گشوده شد واو وارد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دادم دیدم گویی با کسی به گفتگو پرداخته است وآنگاه از حرم خارج گردید وپس از خروج او، دربها بصورت </w:t>
      </w:r>
    </w:p>
    <w:p>
      <w:pPr>
        <w:pStyle w:val="BookText"/>
        <w:rPr/>
      </w:pPr>
      <w:r>
        <w:rPr>
          <w:rFonts w:ascii="IRNazanin" w:hAnsi="IRNazanin" w:eastAsia="IRNazanin"/>
          <w:color w:val="111111"/>
          <w:sz w:val="28"/>
          <w:sz w:val="28"/>
          <w:szCs w:val="28"/>
          <w:rtl w:val="true"/>
          <w:lang w:bidi="fa-IR"/>
        </w:rPr>
        <w:t>نخست بسته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کوفه حرکت کرد ومن نیز بطوری که او مرا نبیند، از پی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مسجد وبسوی محرابی که شهادتگاه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محراب رسانید ومدتی در آنجا درنگ کرد، سپس به سوی نجف بازگشت ومن نیز به دنبال او سایه به سایه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ی راه به من سرفه دست داد وآن جناب به حضور من توجه یافت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میرعلام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از همان لحظات ورود شما به حرم مطهر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شما بوده ام واینک شما را به مقام شامخ صاحب آن قبر سوگند می دهم که از آنچه از آغاز تا انجام برایتان پیش آمده است مرا باخبر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تعهد کنی تا زنده هستم آن را نزد خویش نگاهداری وبه کسی نگویی حقیقت را به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تعهد اخلاقی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مسایل پیچیده ی علمی وفقهی می اندیشیدم، تصمیم گرفتم کنار مرقد امیر مؤمنان حاضر گردم واز آن روح بلند وملکوتی بخواهم مشکل فقهی وعلمی مرا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درب حرم رسیدم، دربها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وبا همه ی وجود، صمیمانه از خدا خواستم که سالارم،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پاسخ دهد، درست در این هنگام بود که ندایی از جانب قبر مطهر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مسجد کوفه برو، سؤال خود را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چرا که او امام زمان توست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سرعت بسوی مسجد کوفه شتافتم ونزدیک محراب رفتم واز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به نیایش نشسته بود، مسایل خویش را پرسیدم واو پاسخ مرا </w:t>
      </w:r>
      <w:bookmarkStart w:id="565" w:name="pg459_6227"/>
    </w:p>
    <w:p>
      <w:pPr>
        <w:pStyle w:val="BookText"/>
        <w:rPr/>
      </w:pPr>
      <w:bookmarkEnd w:id="565"/>
      <w:r>
        <w:rPr>
          <w:rFonts w:ascii="IRNazanin" w:hAnsi="IRNazanin" w:eastAsia="IRNazanin"/>
          <w:color w:val="111111"/>
          <w:sz w:val="28"/>
          <w:sz w:val="28"/>
          <w:szCs w:val="28"/>
          <w:rtl w:val="true"/>
          <w:lang w:bidi="fa-IR"/>
        </w:rPr>
        <w:t>با کرامت وصف ناپذیری داد واینک به خانه ی خویش باز می گردم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4123710_211673320"/>
      <w:bookmarkStart w:id="567" w:name="_Toc193"/>
      <w:bookmarkEnd w:id="566"/>
      <w:r>
        <w:rPr/>
        <w:t>6</w:t>
      </w:r>
      <w:r>
        <w:rPr>
          <w:rtl w:val="true"/>
        </w:rPr>
        <w:t>-</w:t>
      </w:r>
      <w:r>
        <w:rPr>
          <w:rtl w:val="true"/>
        </w:rPr>
        <w:t>داستان شیخ محمد حسن</w:t>
      </w:r>
      <w:bookmarkEnd w:id="567"/>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المأوی</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از برخی علمای بزرگ حوزه ی علمیه نجف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 دانشجوی علوم اسلامی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سه مشکل بزرگ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مشکل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درد سینه وبیماری سختی بود که خون از سینه اش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آفت فقر وتهیدستی گرفتار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در گرو مهر دختری نهاده بود، اما خانواده ی دختر، به دلیل فقر وبیماریش با ازدواج او موافقت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همه جا مأیوس ونومید گردید با خود عهد بست که چهل شب چهارشنبه به مسجد کوفه</w:t>
      </w:r>
      <w:r>
        <w:rPr>
          <w:rStyle w:val="FootnoteAnchor"/>
          <w:rtl w:val="true"/>
        </w:rPr>
        <w:footnoteReference w:id="360"/>
      </w:r>
      <w:r>
        <w:rPr>
          <w:rFonts w:ascii="IRNazanin" w:hAnsi="IRNazanin" w:eastAsia="IRNazanin"/>
          <w:color w:val="111111"/>
          <w:sz w:val="28"/>
          <w:sz w:val="28"/>
          <w:szCs w:val="28"/>
          <w:rtl w:val="true"/>
          <w:lang w:bidi="fa-IR"/>
        </w:rPr>
        <w:t xml:space="preserve">برای عبادت ونیایش برود چرا که میان مؤمنان مشهور بود که اگر کسی چنین کند، به خواست خدا به 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این مرد، بدین برنامه همت گماشت بدان امید که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 وسه مشکل خویشتن را با آن مشکل گشا وچاره ساز در میان بگذارد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شب چهارشنبه بود، شبی بسیار تیره وتار وسرد وطوفانی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تندی می وزید واو بر سکوی مسجد کوفه نشسته وغرق در غم واندوه بود، چرا که </w:t>
      </w:r>
    </w:p>
    <w:p>
      <w:pPr>
        <w:pStyle w:val="BookText"/>
        <w:rPr/>
      </w:pPr>
      <w:r>
        <w:rPr>
          <w:rFonts w:ascii="IRNazanin" w:hAnsi="IRNazanin" w:eastAsia="IRNazanin"/>
          <w:color w:val="111111"/>
          <w:sz w:val="28"/>
          <w:sz w:val="28"/>
          <w:szCs w:val="28"/>
          <w:rtl w:val="true"/>
          <w:lang w:bidi="fa-IR"/>
        </w:rPr>
        <w:t>بخاطر جریان خون از سینه اش به هنگام سرفه، نمی توانست در داخل مسجد توقف کند واحترام طهارت مسجد وآن مکان مقدس را می نمود ونیز در این اندیشه بود که آخرین شب چهارشنبه که چهلمین هفته بود فرا رسید واو نتوانسته بود به دیدار آن کعبه مقصود نایل آید واین محرومیت نیز غمی بزرگ بر غمهایش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نوشیدن قهوه عادت داشت وبه همین دلیل آتشی برافروخت تا قهوه ردیف کند که بناگاه در آن شب تاریک وخلوت، مردی را دید که بسوی او می آید، از این رخداد، آزرده خاطر شد وبا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قهوه به همراه دارم آن را هم این بنده ی خدا خواهد نوشید وبرایم چیزی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آن مرد رسید ومرا با نام ونشان صدا زد وبه من سلام گفت، از شناخت او که مرا با نام صدا زد تعجب کردم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کدام قبیله می باشید؟ از قبیله فلان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نام بسیاری از قبایل را آوردم واو مرتب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هیچ یک از این عشیره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مشکل وخواسته ای تو را به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از من در این مورد می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بگویی چه زیانی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فنجانی پر از قهوه کردم وبه او تقدیم داشتم واو کمی از آن نوشید، سپس فنجان را بازگردانید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بنوشید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فنجان را گرفتم وتا آخرین قطره ی آن را نوشیدم،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دچار فقر وتنگدستی بسیار سختی هستم، از سوی دیگر به بیماری علاج ناپذیری گرفتارم که به هنگام سرفه، خون از سینه ام می آید ودیگر اینکه به بانویی دل بسته ام ومی خواهم با او پیمان زندگی مشترک ببندم، اما بخاطر دو مشکلم خانواده اش موافقت نمی کنند</w:t>
      </w:r>
      <w:r>
        <w:rPr>
          <w:rFonts w:eastAsia="IRNazanin" w:cs="IRNazanin"/>
          <w:color w:val="111111"/>
          <w:sz w:val="28"/>
          <w:szCs w:val="28"/>
          <w:rtl w:val="true"/>
          <w:lang w:bidi="fa-IR"/>
        </w:rPr>
        <w:t xml:space="preserve">. </w:t>
      </w:r>
      <w:bookmarkStart w:id="568" w:name="pg459_6229"/>
    </w:p>
    <w:p>
      <w:pPr>
        <w:pStyle w:val="BookText"/>
        <w:rPr/>
      </w:pPr>
      <w:bookmarkEnd w:id="568"/>
      <w:r>
        <w:rPr>
          <w:rFonts w:ascii="IRNazanin" w:hAnsi="IRNazanin" w:eastAsia="IRNazanin"/>
          <w:color w:val="111111"/>
          <w:sz w:val="28"/>
          <w:sz w:val="28"/>
          <w:szCs w:val="28"/>
          <w:rtl w:val="true"/>
          <w:lang w:bidi="fa-IR"/>
        </w:rPr>
        <w:t xml:space="preserve">برخی روحانیون مرا سرگرم ساختند وگفتند اگر چهل هفته وهر هفته شب چهارشنبه به مسجد کوفه بیایم وخواسته هایم را به بارگاه خدا برم ودست توسل به دامان پربرکت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خواسته هایم برآورده شده ومشکلات سخت زندگیم،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رنج وخستگی این چهل شب را به جان خریدم واینک آخرین شب فرا رسیده است، اما نه آن گرامی را دیده ام ونه به خواسته های خود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گله می کردم ودر اوج بی توجهی به آن بزرگوار بودم که رو به من کرد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صدرک فقد برأ، وأما المرأه فستتزوج بها قریبا، وأما الفقر فلا یفارقک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سینه ات خوب شده ودیگر از بیماریت اثری نخواهی یافت وآن بانوی مورد علاقه ات نیز، بزودی به وصالش خواهی رسید، اما فقر وتهیدستی همراهت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سینه ام شفا یافته وپس از یک هفته با بانوی مورد علاقه ام ازدواج کردم، اما همانگونه که فرمود، تهیدستی هنوز همراه من است، مصلحت آن را نمی دانم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4123712_211673320"/>
      <w:bookmarkStart w:id="570" w:name="_Toc194"/>
      <w:bookmarkEnd w:id="569"/>
      <w:r>
        <w:rPr/>
        <w:t>7</w:t>
      </w:r>
      <w:r>
        <w:rPr>
          <w:rtl w:val="true"/>
        </w:rPr>
        <w:t>-</w:t>
      </w:r>
      <w:r>
        <w:rPr>
          <w:rtl w:val="true"/>
        </w:rPr>
        <w:t>آیت الله قزوینی</w:t>
      </w:r>
      <w:bookmarkEnd w:id="570"/>
    </w:p>
    <w:p>
      <w:pPr>
        <w:pStyle w:val="BookText"/>
        <w:rPr/>
      </w:pPr>
      <w:r>
        <w:rPr>
          <w:rFonts w:ascii="IRNazanin" w:hAnsi="IRNazanin" w:eastAsia="IRNazanin"/>
          <w:color w:val="111111"/>
          <w:sz w:val="28"/>
          <w:sz w:val="28"/>
          <w:szCs w:val="28"/>
          <w:rtl w:val="true"/>
          <w:lang w:bidi="fa-IR"/>
        </w:rPr>
        <w:t xml:space="preserve">مرحوم محدث نوری در کتاب خویش سه داستان، از دیدار عالم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مهدی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ما دو دیدار آن را، به نقل از فرزندش که یکی از صلحا وشایستگان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بطور فشرده ترسیم می کنیم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خانه ام، به سوی دفتر آیت الله سید مهدی قزوینی به راه افتادم، به هنگام عبور از کوچه ها به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این مرقد منور بطرف کوچه پنجره ای داشت که به هنگام عبور، دیدم مرد پرشکوه وخوش چهره ای کنار پنجره ی مرقد ایستاده وبر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ایستادم وفاتحه خواندم وپس از پایان فاتحه، بر آن مرد بزرگ سلام گفتم واو جوابم را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ی سید مهدی قزوینی وبرای دیدار او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وزیان مالی که امسال بر تو رسیده است اندوهگین مباش، چرا که تو مردی هستی که خداوند تو را با ارزانی داشتن نعمت مالی آزموده، وتو را سپاسگزار وحق شناس وادا کننده ی حقوق اموال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بر تو واجب ساخته بود انجام دادی ومال چیزی است که می آید ومی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سال در تجارت زیان بزرگی کرده بودم وآن را به هیچ کس نگفته بودم، اما هنگامی که دیدم یک مرد بیگانه وناشناس از ورشکستگی وضرر بزرگ من در تجارت آگاه است، غم واندوه سراسر قلبم را گرفت وفکر کردم که خبر این ضرر بزرگ منتشر شده ومردم فهمیده اند، بطوریکه این مرد بیگانه نیز از آن اطلاع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ادامه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اموال تو بخاطر زیان در تجارت، از دستت رفت بزودی به دستت باز می گردد وبدهی هایت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بیت آیت الله قزوینی رسیدیم، ایستادم وبه آن مرد بزرگ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خانه هستم وشما میهمان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صاحب خانه هستم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بر او پیشی نگرفتم، بلکه او دست مرا گرفت ووارد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 xml:space="preserve">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بود، ما وارد آن مسجد شدیم ودیدیم گروهی از دانشجویان علوم اسلامی در انتظار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بر جایگاه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آنجا بود برگرفت وگشود وبر ورقهایی که آیت الله قزوینی برخی نکات را نوشته بود نظاره کرد وبرخی مسایل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ودید آن مرد بزرگ در جایگاه او نشسته است به او خوش آمد گفت واو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او کنار رفت، اما سید با اصرار آن مرد پرشکوه را در جای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مردی بسیار پرشکوه وزیباروی دیدم، بسوی او رفتم واز حل او جویا شدم، اما گویی از او شرمنده شدم که از نام ووطنش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خود را طبق برنامه روزانه آغاز کرد وآن میهمان نیز که خود را صاحب خانه خوانده بود، در مسایلی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 کرد پرس وجو وچون وچرا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دانشجویان علوم دینی که کم سن وسال وکم تجربه می نمود،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به شما ربطی ندارد، لطفا سکوت کنید تا بحث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تبسم کرد وساکت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بحث آیت الله قزوینی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از سلیمانیه خارج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پاشا آنجا را فتح کرد وپیروزمندانه وارد شهر گردید واحمد پاشا را که بر دولت عثمانی شوریده بود، دستگیر کرده است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 الله قزوینی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مورد سخن او واینکه چگونه خبر فتح سلیمانیه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نشده است فکر می کردم وبه ذهنم نرسید که از آن مرد بزرگ بپرسم که چگونه با وجود اینکه دیروز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است وفاصله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 بزرگ آب خواست، یکی از خدمتگزاران بیت برخاست تا از ظرف ویژه ای که گلین یا سفالین بود، برای او آب خوردنی بیاورد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حیوانی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درون ظرف نگریست، دید سوسماری زهرآگین در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دیگری برایش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 آنگاه برخاست وآماده حرکت شد که آیت الله قزوینی نیز بپاخاست واو را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خبر او در مورد فتح سلیمانیه را به آسانی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فکر فرو 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پیش از همه او را در کنار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همه ی آنچه را که از او شنیده بود برای حاضران گفت وهمگی در حالی که حیرت وبهت همه را فراگرفته بود، حرکت کردند وبه جستجوی او پرداختند وهمه ی شهر را زیر پا نهادند، اما آن مرد بزرگ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آسمان پرکشید یا در زمین 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قزوینی پس از اندیشه ی عمیقی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او صاحب الأمر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وعجیب اینکه پس از ده روز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آن رسید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71" w:name="pg459_6233"/>
    </w:p>
    <w:p>
      <w:pPr>
        <w:pStyle w:val="Heading3"/>
        <w:numPr>
          <w:ilvl w:val="2"/>
          <w:numId w:val="1"/>
        </w:numPr>
        <w:rPr/>
      </w:pPr>
      <w:bookmarkStart w:id="572" w:name="__RefHeading___Toc4123714_211673320"/>
      <w:bookmarkStart w:id="573" w:name="_Toc195"/>
      <w:bookmarkEnd w:id="571"/>
      <w:bookmarkEnd w:id="572"/>
      <w:r>
        <w:rPr/>
        <w:t>8</w:t>
      </w:r>
      <w:r>
        <w:rPr>
          <w:rtl w:val="true"/>
        </w:rPr>
        <w:t>-</w:t>
      </w:r>
      <w:r>
        <w:rPr>
          <w:rtl w:val="true"/>
        </w:rPr>
        <w:t>در راه زیارت پیشوای شهیدان</w:t>
      </w:r>
      <w:bookmarkEnd w:id="573"/>
    </w:p>
    <w:p>
      <w:pPr>
        <w:pStyle w:val="BookText"/>
        <w:rPr/>
      </w:pPr>
      <w:r>
        <w:rPr>
          <w:rFonts w:ascii="IRNazanin" w:hAnsi="IRNazanin" w:eastAsia="IRNazanin"/>
          <w:color w:val="111111"/>
          <w:sz w:val="28"/>
          <w:sz w:val="28"/>
          <w:szCs w:val="28"/>
          <w:rtl w:val="true"/>
          <w:lang w:bidi="fa-IR"/>
        </w:rPr>
        <w:t xml:space="preserve">داستان دیگری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آیت الله سید مهدی قزوینی آورده است که او به نقل از پدر گرانقدرش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چهاردهم ماه شعبان،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کربلا حرکت کردم، بدان امید که شب نیمه ی شعبان را، در آنجا باشم وسالار شهیدان را زیارت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به نقطه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دیدم راه بندان است وهمه ی زائران در آنجا مانده اند، چرا که به آنان گزارش شده است که عشیره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قبیله ای صحرانشین بودند، راه کربلا را مسدود ساخته واموال وامکانات زائران ومسافران را غارت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شرایطی که مردم سرگردان بودند وهوا نیز بارانی بود، من برای نجات زائران به بارگاه خدا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جستم، بدان امید که مددی برسد که ناگاه در همان حالت تضرع ونیایش با خدا وتوسل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شهسواری که نیزه ی بلندی به دست داشت، در کنارم ایستاد وسلام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را دادم که مرا با نام ونشان مخاطب ساخت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زائران بگویید بیایند، چرا که عشیره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ترک کرده اند واینک راه کاملا آزاد وامنیت در آن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همراه زائران کوی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واو نیز ما را همراهی می کرد وبسان شیر، پیشاپیش کاروان می رفت، اما بناگاه در میان راه وپس از رفع خطر ونگرانی از ما، از برابر دیدگانمان نهان شد، من به همراهانم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تردیدی باقی است که او صاحب الزمان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خدای سوگند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قزوینی ادامه می دهد</w:t>
      </w:r>
      <w:r>
        <w:rPr>
          <w:rFonts w:eastAsia="IRNazanin" w:cs="IRNazanin"/>
          <w:color w:val="111111"/>
          <w:sz w:val="28"/>
          <w:szCs w:val="28"/>
          <w:rtl w:val="true"/>
          <w:lang w:bidi="fa-IR"/>
        </w:rPr>
        <w:t xml:space="preserve">: </w:t>
      </w:r>
      <w:bookmarkStart w:id="574" w:name="pg459_6234"/>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آن مرد بزرگ ما را همراهی می کرد، خوب به او نگریستم، گویی آشنا بنظرم می آمد، چنین می نمود که او را دیده ام، هنگامی که در یک چشم به هم زدن از نظرها ناپدید شد، بناگاه به یادم آمد که این شهسوار نجات بخش همان کسی است که در حله به خانه ی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عشیره ی مورد اشاره را کسی از ما ندید، تنها از گرد وغباری که از کوچ آنها آسمان را پوشانده بود، متوجه شدیم که آنان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زائران، مسافت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سه ساعت بود پیمودیم وهنگامی که به دروازه ی شهر رسیدیم نگهبانان شهر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آیید؟ وچگونه آمدید وبه شهر رسیدید؟ عشیره ی مهاجم کجا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کشاورزان منطقه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وقت که عشیره ی غارتگر جاده را بسته ودر آنجا مستقر شده بودند، سواری که نیزه ی بلندی در دست داشت رسید ودر میان آنان با صدای رسای خویش به هشدار واخطار پرداخت وهراس شدیدی بر دلهای آنان افکند، بدین جهت به سرعت منطقه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قزوینی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کشاورز در مورد نشانه های آن سوار شجاع ونجاتبخش پرسیدم واو نشانه های او را برشمرد،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شهسواری بوده است که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اطمینان بده که جاده امن شده است، حرکت کنند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4123716_211673320"/>
      <w:bookmarkStart w:id="576" w:name="_Toc196"/>
      <w:bookmarkEnd w:id="575"/>
      <w:r>
        <w:rPr/>
        <w:t>9</w:t>
      </w:r>
      <w:r>
        <w:rPr>
          <w:rtl w:val="true"/>
        </w:rPr>
        <w:t>-</w:t>
      </w:r>
      <w:r>
        <w:rPr>
          <w:rtl w:val="true"/>
        </w:rPr>
        <w:t>آن بامداد پر خاطره</w:t>
      </w:r>
      <w:bookmarkEnd w:id="57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تألیفات ارزنده، داستانی را در این مورد آورده است که خود، آن را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عسکری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خوبان می باشد شنیده است وداستان در مورد بنیاد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در مدخل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عسکری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بامداد پنجشنبه ای بود که نماز صبح را خوانده وبه تعقیب ودعا مشغول بودم که سه جوان مکانیک آمدند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به شهر قم ومسجد جمکران</w:t>
      </w:r>
      <w:r>
        <w:rPr>
          <w:rStyle w:val="FootnoteAnchor"/>
          <w:rtl w:val="true"/>
        </w:rPr>
        <w:footnoteReference w:id="365"/>
      </w:r>
      <w:r>
        <w:rPr>
          <w:rFonts w:ascii="IRNazanin" w:hAnsi="IRNazanin" w:eastAsia="IRNazanin"/>
          <w:color w:val="111111"/>
          <w:sz w:val="28"/>
          <w:sz w:val="28"/>
          <w:szCs w:val="28"/>
          <w:rtl w:val="true"/>
          <w:lang w:bidi="fa-IR"/>
        </w:rPr>
        <w:t xml:space="preserve">مشرف شویم وبرای برآمدن خواسته های خویش، دست توسل به سوی خدا وحجت او،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ودوست داریم تا شما ما را در این سفر همراهی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پیشنهاد آنان موافقت نموده وسوار بر ماشین شدیم وبه سوی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قم رسیدیم که ماشین دچار نقص فنی گردید واز حرکت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تعمیر آن پرداختند ومن با استفاده از فرصت، کمی آب برگرفتم وبه قصد تطهیر از آنان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اندکی از آنان فاصله گرفتم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زیباچهره وسفیدرویی را با ابروهای کشیده ودندانهای سفید وبراق وخالی بر چهره، دیدم که لباس سفید وعبای نازک ونعلین زرد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سبزرنگ بر سر نهاده وبا نیزه ای که در دست دارد زمین را خطکشی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بزگوار، اول صبح به اینجا آمده ودر کنار جاده، با نیزه به خطکشی پرداخته است، این کار درستی نیست چرا که جاده عمومی است وآشنا وبیگانه در آن رفت وآمد می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عسکری که از سوءظن وادب خویش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ندامت می کند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رفتم وگفتم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توپ وتانک واتم است، شما نیزه بدست گرفته ای؟ برو درست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سخن او را ترک کردم وبه نقطه ی دوردستی رفتم، تا برای تطهیر بنشینم که او مرا با نام ونشان صدا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منشین، من آنجا را برای مسجد خط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که چگونه واز کجا مرا می شناسد، غفلت کردم وبی آنکه بتوانم سخنی بگویم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آن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سؤالات در این مورد به ذهنم رسید وتصمیم گرفتم آنها را با سید در میان بگذارم وبه او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برای چه کسی می سازی؟ برای فرشتگان یا جنیان؟ کدامیک؟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آنجا آن روزها بیابان بود واز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تصمیم گرفتم به او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که هنوز ساخته نشده چرا مرا از تطهیر در این زمین بازمی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مسجد هنگامی حکم مسجد پیدا می کند که زمین آن را برای مسجد وقف شده باشد وپیش از این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فکرها وتطهیر، به سوی سید رفتم وبر او 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نیزه اش را به زمین فرو کرد وبه من خوش آمد گفت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سؤالهایی را که آماده ساختی بپرسی، 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شگفت زده شدم، اما به خود نیامدم که او چگونه از آنچه در دل من می گذرد باخبر است وهنوز من چیزی به زبان نیاورده، از نیت من خبر می دهد، این نه تنها کاری طبیعی نیست که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توجه به این نکات نیافتم وبه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را رها کرده واینجا آمده ای، گویی نمی اندیشی که ما در عصر موشک وتوپ زندگی می کنیم ودیگر نیزه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در روزگار ما چه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صورت میان من واو گفتگو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نظری به زمین افکند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نقشه ی مسجد را می کشم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جنیان یا آدمیان؟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اینجا آباد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ببینم اینجا که من می خواستم تطهیر کنم، فرمودید مسجد است واجازه ندادید با اینکه هنوز مسجدی ساخته نشده است،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یکی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بزودگی قتلگاه او محراب مسجد می گردد، چرا که خون شهید در این نقطه به زمین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نقطه ای اشاره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نقطه هم نقشه ی دستشویی وتوالت کشیده ام زیرا آنجا نقطه ای است که دشمنان خدا وپیامبر، به زمین افتاده وهلاک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همانگونه که ایستاده بود برگشت ومرا نیز برگردانید ودر حالیکه سیلاب اشک از دیدگانش فرو می 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حسینیه ساخته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به زبان آوردن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دیدگانش فروبارید ومن نیز با گریه ی او،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حسینیه کتابخانه می شود وشما نیز بدان کتاب هدیه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 هستم، اما با سه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 تا آن زمان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اینکه اینجا مسجدی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اینکه به اندازه امکان مالی خویش، گرچه یک کتاب باشد برای اجرای دستور شما پسر پیامبر، بدینجا کتاب بیاورم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سینه چسبانید،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اینجا مسجد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دانم که قدرت خدا بالاترین قدرتهاست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خواهی دید که در اینجا مسجد پرشکوهی برپا می شود، هنگامی که ساخته شد سلام مرا به بنیاد کننده اش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را ترک کردم وبه طرف ماشین آمدم که دیدم درست شده وآماده 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برق این آفتاب، با چه کسی گفتگو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سید به آن عظمت را با نیزه ی بلندش ندیدید؟ با او صحبت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کدام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سرم را نگاه کردم،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دریغا که دیدم زمین صاف وهموار است وهیچ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تکان خوردم وسوار ماشین شدم، اما در حالتی وصف ناپذیر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من صحبت می کردند اما من قدرت پاسخگویی به آنان را نداشتم ونمی دانم که نماز ظهر وعصر را چگونه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مسجد جمکران رسیدیم اما من فکرم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نشستم یک طرف من مرد سالخورده ای بود وطرف چپم یک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مسجد جمکران را خواندم، پس از نماز برخواستم سجده کنم که دیدم سید گرانقدری که با آمدنش آن محدوده را عطرآگین کرد، از راه رسید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صدایش درست تن صدای همان سیدی بود که پیش از ظهر در آنجا نقشه ی مسجد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نکته ای نصیحت کرد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سجده رفتم وذکر صلوات را خواندم وسر از سجده برداشتم، دریغا که دیگر او را ندیدم</w:t>
      </w:r>
      <w:r>
        <w:rPr>
          <w:rFonts w:eastAsia="IRNazanin" w:cs="IRNazanin"/>
          <w:color w:val="111111"/>
          <w:sz w:val="28"/>
          <w:szCs w:val="28"/>
          <w:rtl w:val="true"/>
          <w:lang w:bidi="fa-IR"/>
        </w:rPr>
        <w:t xml:space="preserve">. </w:t>
      </w:r>
      <w:bookmarkStart w:id="577" w:name="pg459_6239"/>
    </w:p>
    <w:p>
      <w:pPr>
        <w:pStyle w:val="BookText"/>
        <w:rPr/>
      </w:pPr>
      <w:bookmarkEnd w:id="577"/>
      <w:r>
        <w:rPr>
          <w:rFonts w:ascii="IRNazanin" w:hAnsi="IRNazanin" w:eastAsia="IRNazanin"/>
          <w:color w:val="111111"/>
          <w:sz w:val="28"/>
          <w:sz w:val="28"/>
          <w:szCs w:val="28"/>
          <w:rtl w:val="true"/>
          <w:lang w:bidi="fa-IR"/>
        </w:rPr>
        <w:t>از مرد سالخورده وآن جوان که در دو سوی من نشسته بودند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گویی زمین لرزه شد وحال من دگرگون شد، دوستانم آمدند واز دیدن وضعیت من شگفت زده شدند وآب بر صورتم پاشیدند وبه تهران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به تهران جریان را به یکی از علمای شهر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آن سید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اینک، شکیبایی پیشه ساز تا ببینیم آنجا، مسجدی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آن جریان گذشته بود که به مناسبتی به شهر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آغاز شهر رسیدم، دیدم ستونها برافراشته شده ودر همان مکانی که سید نقشه می کشید کار می کنند ومسجد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مسجد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یدالله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به طپش افتاد وغرق در عرق شدم ونتوانستم سرپا بایستم، بر صندلی تکیه زدم وآنگاه معنای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 که هنگامی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اینجا مسجد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تهران بازگشتم و</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خریدم وهمه را وقف کتابخانه ی آن مسجد نمودم وبا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وجریان را به او بازگفتم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4123718_211673320"/>
      <w:bookmarkStart w:id="579" w:name="_Toc197"/>
      <w:bookmarkEnd w:id="578"/>
      <w:r>
        <w:rPr/>
        <w:t>10</w:t>
      </w:r>
      <w:r>
        <w:rPr>
          <w:rtl w:val="true"/>
        </w:rPr>
        <w:t>-</w:t>
      </w:r>
      <w:r>
        <w:rPr>
          <w:rtl w:val="true"/>
        </w:rPr>
        <w:t>در راه کاظمین</w:t>
      </w:r>
      <w:bookmarkEnd w:id="579"/>
    </w:p>
    <w:p>
      <w:pPr>
        <w:pStyle w:val="BookText"/>
        <w:rPr/>
      </w:pPr>
      <w:r>
        <w:rPr>
          <w:rFonts w:ascii="IRNazanin" w:hAnsi="IRNazanin" w:eastAsia="IRNazanin"/>
          <w:color w:val="111111"/>
          <w:sz w:val="28"/>
          <w:sz w:val="28"/>
          <w:szCs w:val="28"/>
          <w:rtl w:val="true"/>
          <w:lang w:bidi="fa-IR"/>
        </w:rPr>
        <w:t xml:space="preserve">مرحوم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بغدادی از شایسته کرداران وخوبان بود واز جمله نیکبختانی است </w:t>
      </w:r>
    </w:p>
    <w:p>
      <w:pPr>
        <w:pStyle w:val="BookText"/>
        <w:rPr/>
      </w:pPr>
      <w:r>
        <w:rPr>
          <w:rFonts w:ascii="IRNazanin" w:hAnsi="IRNazanin" w:eastAsia="IRNazanin"/>
          <w:color w:val="111111"/>
          <w:sz w:val="28"/>
          <w:sz w:val="28"/>
          <w:szCs w:val="28"/>
          <w:rtl w:val="true"/>
          <w:lang w:bidi="fa-IR"/>
        </w:rPr>
        <w:t xml:space="preserve">که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ی داستان دیدار او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شایسته وباتقوا، مرتب از بغداد به کاظمین برای زیارت دو امام گرانقدر حضرت جواد وحضرت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وپیوسته به آنها ارادت وعشق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خمس وحقوق مالی بر عهده ام بود، به همین جهت به نجف اشرف رفتم وبیست تومان آن را به عالم فقیه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تومان آن را هم به عالم فقیه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تومان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حسن شروقی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وبیست تومان دیگر بدهکار بودم که تصمیم گرفتم پس از بازگشت به بغداد آن را هم در کاظمین به فقیه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بود که به بغداد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سوی کاظمین وزیارت دو امام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پس از زیارت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وبخشی از باقی مانده ی بدهی شرعی خویش را به او تقدیم داشتم تا در موارد مقرر مصرف نماید واز او اجازه خواستم که باقی مانده را به تدریج در مواردی که شایسته دیدم، مصرف کنم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آل یاسین، با اصرار از من خواست که در خدمتشان بمانم، اما با عذرخواهی از او بخاطر کارهای ضروری خداحافظی کردم وبسوی بغداد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سوم راه را آمده بودم که با سید گرانقدر وپرشکوه وباوقار وهیبتی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عمامه ی سبز برسر دارد وبر گونه اش خالی است بسیار زیبا ودلنشین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کاظمین برای زیارت می رفت، به من رسید وسلام کرد وبسیار گرم وپرمهر با من مصافحه ومعانقه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 چسبانید وخوش آمد گفت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کرده واینک عازم بغداد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 است، برگردیم برویم 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تا گواهی کنم که از دوستان جدم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دوستان وشیعیان ما هستی وشیخ نیز گواهی می دهد وخدا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پیش از این از آیت الله شیخ آل یاسین، خواسته بودم که به من سندی بنویسد ودر آن گواهی کند که من از شیعیان ودوستداران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آن نامه را در کفن خویش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مرا شناختی وچگونه این گواهی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کسی را که حق او را بطور کامل می دهد،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حقوقی که به وکیل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وکیل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میان من واو، دوستی دیرینه ای است که من فراموش کرده ام، چرا که او در آغاز رویارویی با من، مرا به نام ونشان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فکر کردم از من توقع دارد که مبلغی از آن خمس که بر عهده دارم بدان جهت که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تقدیم دارم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شما فرزندان پیامبر مقداری نزدم موجود است واز شیخ محمد حسن هم اجازه گرفته ام هر کجا دوست داشتم مصرف کنم</w:t>
      </w:r>
      <w:r>
        <w:rPr>
          <w:rFonts w:eastAsia="IRNazanin" w:cs="IRNazanin"/>
          <w:color w:val="111111"/>
          <w:sz w:val="28"/>
          <w:szCs w:val="28"/>
          <w:rtl w:val="true"/>
          <w:lang w:bidi="fa-IR"/>
        </w:rPr>
        <w:t xml:space="preserve">». </w:t>
      </w:r>
      <w:bookmarkStart w:id="580" w:name="pg459_6242"/>
    </w:p>
    <w:p>
      <w:pPr>
        <w:pStyle w:val="BookText"/>
        <w:rPr/>
      </w:pPr>
      <w:bookmarkEnd w:id="580"/>
      <w:r>
        <w:rPr>
          <w:rFonts w:ascii="IRNazanin" w:hAnsi="IRNazanin" w:eastAsia="IRNazanin"/>
          <w:color w:val="111111"/>
          <w:sz w:val="28"/>
          <w:sz w:val="28"/>
          <w:szCs w:val="28"/>
          <w:rtl w:val="true"/>
          <w:lang w:bidi="fa-IR"/>
        </w:rPr>
        <w:t>او تبسم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حقوق ما را به وکلای ما در نجف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کارم شایسته وپذیرفته ی بارگاه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آمدم که چگونه این سید گرانقدر بزرگترین علمای عصر را، وکیل خود عنوان می سازد، برایم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اما بار دیگر دچار غفلت شدم وموضوع را فراموش کردم</w:t>
      </w:r>
      <w:r>
        <w:rPr>
          <w:rFonts w:eastAsia="IRNazanin" w:cs="IRNazanin"/>
          <w:color w:val="111111"/>
          <w:sz w:val="28"/>
          <w:szCs w:val="28"/>
          <w:rtl w:val="true"/>
          <w:lang w:bidi="fa-IR"/>
        </w:rPr>
        <w:t>.</w:t>
      </w:r>
    </w:p>
    <w:p>
      <w:pPr>
        <w:pStyle w:val="Heading3"/>
        <w:numPr>
          <w:ilvl w:val="2"/>
          <w:numId w:val="1"/>
        </w:numPr>
        <w:rPr/>
      </w:pPr>
      <w:bookmarkStart w:id="581" w:name="__RefHeading___Toc4123720_211673320"/>
      <w:bookmarkStart w:id="582" w:name="_Toc198"/>
      <w:bookmarkEnd w:id="581"/>
      <w:r>
        <w:rPr>
          <w:rtl w:val="true"/>
        </w:rPr>
        <w:t>آیا این روایت صحیح است؟</w:t>
      </w:r>
      <w:bookmarkEnd w:id="582"/>
    </w:p>
    <w:p>
      <w:pPr>
        <w:pStyle w:val="BookText"/>
        <w:rPr/>
      </w:pPr>
      <w:r>
        <w:rPr>
          <w:rFonts w:ascii="IRNazanin" w:hAnsi="IRNazanin" w:eastAsia="IRNazanin"/>
          <w:color w:val="111111"/>
          <w:sz w:val="28"/>
          <w:sz w:val="28"/>
          <w:szCs w:val="28"/>
          <w:rtl w:val="true"/>
          <w:lang w:bidi="fa-IR"/>
        </w:rPr>
        <w:t>بار دیگر به گفتگوی با آن مرد بزرگ پرداختم واز موضوعات گوناگونی پرسیدم واو نیز همه را یکی پس از دیگری با مهر ومحبت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طرح کردم یکی این بود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مذهبی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اعتماد به روایات او همین بس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 وعظمت گرانقدری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آخرین روزهای زندگی خویش به سختی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ابولیلی وابوحنفیه، سه تن از شخصیتهای علمی اهل سنت، به عیادت او رفتند ابوحنفیه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آخرین لحظات زندگی خویش را طی می کنی، ای کاش از احادیثی را که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الجنه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به شدت عصبانی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جرأتی با من این چنین سخن می گویی؟ قسم به خداوندی که اینک به سوی او می شتابم از موثق ترین اساتیدم 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کار تقسیم بهشت وجهنم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آتش فرمان می دهم که دوستان مرا آزار مده وآنان را رها ساز ودشمنان مرا به کام خویش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آگاهی بیشتر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المقال،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جامع الرواه،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منتهی المقال،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والوافی بالوفیات،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فردی پیرامون زیارت پیشوای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این پندار بود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وهر بدعتی هم گمراهی است وهر گمراهی هم در آتش خواهد بود، آنگاه همین مرد در عالم رؤیا دید که هودجی میان آسمان وزمین است،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هودج چیست؟ ودر درون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درون آن دخت گرامی پیامبر،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 او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شب جمعه است وشب مخصوص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وخود دید که ورقهایی از آن هودج به زمین می ریزد ودر آنها این جمله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 من النار لزوار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لیله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النار الی یوم القیامه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زار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لیله الجمعه کان آمنا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همان حال دیدگانش لبریز از اشک شد وگریست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دیدم در حرم مطهر دو امام گرانقدر حضرت کاظم وجواد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بی آنکه از خیابانها وراههایی که به حرم می رسد، عبور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درب ورودی ایستادیم،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خوب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بخوانم که شما نیز با من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شروع به زیارت نمود وبر پیامبر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سلام ودرود گفت تا به نام مبارک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سپس رو به من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زمانت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نمی شناسم؟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حجهالله یا صاحب الزمان 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تبسم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ورحمه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حرم شدیم وضریح را بوسه باران ساختیم وبه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خوب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شروع به خواندن زیارت مشهور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وپس از پایان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جدم حسین را زیارت می کنی؟</w:t>
      </w:r>
      <w:r>
        <w:rPr>
          <w:rFonts w:eastAsia="IRNazanin" w:cs="IRNazanin"/>
          <w:color w:val="111111"/>
          <w:sz w:val="28"/>
          <w:szCs w:val="28"/>
          <w:rtl w:val="true"/>
          <w:lang w:bidi="fa-IR"/>
        </w:rPr>
        <w:t xml:space="preserve">» </w:t>
      </w:r>
      <w:bookmarkStart w:id="583" w:name="pg459_6245"/>
    </w:p>
    <w:p>
      <w:pPr>
        <w:pStyle w:val="BookText"/>
        <w:rPr/>
      </w:pPr>
      <w:bookmarkEnd w:id="5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وشب زیارتی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زیارت مشهور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ی نماز مغرب رسید به من دستور داد نماز جماعت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نماز جماعت ایستادم وپس از نماز، آن بزرگوار از نظرم ناپدید شد وهر چه جستجو کردم واز پی او گشتم،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خود آمدم وبه یاد آوردم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مرا با نام ونشان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دعوت کرد به کاظمین بازگردم با اینکه نمی خواستم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فقهای بزرگ به وکیل خود تعبیر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هم بناگاه از برابر دیدگانم 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اندیشه، بناگاه دریافتم که آن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ودریغا که دیر او را شناختم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4123722_211673320"/>
      <w:bookmarkStart w:id="585" w:name="_Toc199"/>
      <w:bookmarkEnd w:id="584"/>
      <w:r>
        <w:rPr>
          <w:rtl w:val="true"/>
        </w:rPr>
        <w:t>نگرشی بر این دیدارها</w:t>
      </w:r>
      <w:bookmarkEnd w:id="585"/>
    </w:p>
    <w:p>
      <w:pPr>
        <w:pStyle w:val="BookText"/>
        <w:rPr/>
      </w:pPr>
      <w:r>
        <w:rPr>
          <w:rFonts w:ascii="IRNazanin" w:hAnsi="IRNazanin" w:eastAsia="IRNazanin"/>
          <w:color w:val="111111"/>
          <w:sz w:val="28"/>
          <w:sz w:val="28"/>
          <w:szCs w:val="28"/>
          <w:rtl w:val="true"/>
          <w:lang w:bidi="fa-IR"/>
        </w:rPr>
        <w:t xml:space="preserve">داستان انسانهای شایسته وخداجویی که از آغاز غیبت کبری تاکنون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اند بسیار است که ما از مجموع آنها این چند داستان را برگزیدیم وروشن است که هر کدام از این داستانها، موضوعات مهم وفواید بیشماری دارد واین رخدادها، طی قرون واعصار از غیبت کبری تاکنون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تاریخی سامرا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می کند وبیماری او را شفا می بخشد وبه او خبر می دهد که بزودی خلیفه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مبلغ بزرگی خواهد داد وبه او هشدار می دهد که نپذیرد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نجف اشرف مرد مسلول وگرفتاری را، به دیدار خویش مفتخر می سازد، اندکی از قهوه ی او می نوشد وبوسیله ی بقیه ی آن بیماری سخت او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خبر می دهد که به آروزی خویش در مورد آن دختر دلخواه خواهد رسید ومی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دیدار خود مفتخر می سازد 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ونقشه ی شوم وزیر بداندیش را برملا ساخته وهمه را نجات می دهد وجایگاه آن قالب را نیز به آن مرد شایسته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کربلا، کنار چادرهای آن عشیره ی یاغی وغارتگر که راه را بر روی زائران بسته بودن، می رود وهراس بر دل آنان می افکند، به گونه ای که وحشت زده وترسان منطقه را ترک می کنند وراه را بدین وسیله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ضرری که در تجارت برده است وبه کسی نگفته سخن می گوید وبه او نوید می دهد که اوضاع اقتصادی وتجارتش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عالم بزرگوار آیت الله قزوینی حاضر می شود وخبر می دهد که دیروز از سلیمانیه خارج شده واز اوضاع واحوال آنجا وفتح سلیمانیه خبر می دهد وغایب می گردد وآنگاه پس از ده روز این خبر به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ومحافل شیعیان ودوستداران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زنده نگاه داشتن نام وراه ورسم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حاضر می گردد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شما 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آن حضرت چگونه وجود گرانمایه ی خویش را به شیعیان اثبات می کند، چگونه آنان را پناه می دهد ودر تنگناها به فریاد آنان می رسد وشر دشمنان را از آنان برطرف می سازد وبه آنان از توطئه ها وحیله ها ونقشه هایی که دشمن برای اذیت وآزارشان می کشد، خبر می دهد وآنگاه بصورت ناگهانی از برابر دیدگانشان نهان می گردد تا غیبت او به صورت ناگهانی دلیل این </w:t>
      </w:r>
    </w:p>
    <w:p>
      <w:pPr>
        <w:pStyle w:val="BookText"/>
        <w:rPr/>
      </w:pPr>
      <w:r>
        <w:rPr>
          <w:rFonts w:ascii="IRNazanin" w:hAnsi="IRNazanin" w:eastAsia="IRNazanin"/>
          <w:color w:val="111111"/>
          <w:sz w:val="28"/>
          <w:sz w:val="28"/>
          <w:szCs w:val="28"/>
          <w:rtl w:val="true"/>
          <w:lang w:bidi="fa-IR"/>
        </w:rPr>
        <w:t xml:space="preserve">باشد که او همان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همین فرصت برای شما خواننده ی گرامی روشن می شود که آنچه را آن گرانمایه وعزیز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نحیط علما بأنبائکم ولا یعزب عنا شیء من أخبارکم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اوضاع واخبار شما وجامعه ی شما بخوبی آگاهیم وچیزی از اخبار شما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ومرقوم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ولا ناسین لذکرکم ولو لا ذلک لنزل بکم اللأواء</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سرپرستی ورسیدگی به کارهای شما کوتاهی نورزیده ویاد شما را از صفحه ی خاطر خویش نزدوده ایم که اگر جز این بود امواج سختیها بر شما فرود می آمد ودشمنان کینه توز شما را ریشه کن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لانا من وراء حفظهم بالدعاء الذی لا یحجب عن ملک الأرض والسماء</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پشت سر مؤمنان شایسته کردار، بوسیله ی نیایش وراز ونیازی که از فرمانروای آسمانها وزمین پوشیده نمی ماند، آنان را حفاظت ونگهداری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تأخر عنهم الیمن بلقائنا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که خداوند آنان را در فرمانبرداری خویش توفیقشان ارزانی دارد، براستی در راه وفای به عهدی که بر دوش دارند، همدل وهماهنگ بودند، هرگز سعادت دیدار ما از آنان به تأخیر نمی افتاد وسعادت دیدار ما زودتر روزی آنان می گشت</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459_6249"/>
      <w:bookmarkStart w:id="587" w:name="pg459_6249"/>
      <w:bookmarkEnd w:id="587"/>
    </w:p>
    <w:p>
      <w:pPr>
        <w:pStyle w:val="Heading2"/>
        <w:numPr>
          <w:ilvl w:val="1"/>
          <w:numId w:val="1"/>
        </w:numPr>
        <w:rPr/>
      </w:pPr>
      <w:bookmarkStart w:id="588" w:name="pg459_6249"/>
      <w:bookmarkStart w:id="589" w:name="__RefHeading___Toc4123724_211673320"/>
      <w:bookmarkStart w:id="590" w:name="_Toc200"/>
      <w:bookmarkEnd w:id="588"/>
      <w:bookmarkEnd w:id="589"/>
      <w:r>
        <w:rPr>
          <w:rtl w:val="true"/>
        </w:rPr>
        <w:t xml:space="preserve">بخش </w:t>
      </w:r>
      <w:r>
        <w:rPr/>
        <w:t>13</w:t>
      </w:r>
      <w:r>
        <w:rPr>
          <w:rtl w:val="true"/>
        </w:rPr>
        <w:t xml:space="preserve">: </w:t>
      </w:r>
      <w:r>
        <w:rPr>
          <w:rtl w:val="true"/>
        </w:rPr>
        <w:t>چگونه تاکنون زیسته است؟</w:t>
      </w:r>
      <w:bookmarkEnd w:id="590"/>
    </w:p>
    <w:p>
      <w:pPr>
        <w:pStyle w:val="Heading3"/>
        <w:numPr>
          <w:ilvl w:val="2"/>
          <w:numId w:val="1"/>
        </w:numPr>
        <w:rPr/>
      </w:pPr>
      <w:bookmarkStart w:id="591" w:name="__RefHeading___Toc4123726_211673320"/>
      <w:bookmarkStart w:id="592" w:name="_Toc201"/>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یک واقعیت قطعی</w:t>
      </w:r>
    </w:p>
    <w:p>
      <w:pPr>
        <w:pStyle w:val="BookText"/>
        <w:rPr/>
      </w:pPr>
      <w:r>
        <w:rPr>
          <w:rFonts w:ascii="IRNazanin" w:hAnsi="IRNazanin" w:eastAsia="IRNazanin"/>
          <w:color w:val="111111"/>
          <w:sz w:val="28"/>
          <w:sz w:val="28"/>
          <w:szCs w:val="28"/>
          <w:rtl w:val="true"/>
          <w:lang w:bidi="fa-IR"/>
        </w:rPr>
        <w:t>در پرتو قرآن</w:t>
      </w:r>
    </w:p>
    <w:p>
      <w:pPr>
        <w:pStyle w:val="BookText"/>
        <w:rPr/>
      </w:pPr>
      <w:r>
        <w:rPr>
          <w:rFonts w:ascii="IRNazanin" w:hAnsi="IRNazanin" w:eastAsia="IRNazanin"/>
          <w:color w:val="111111"/>
          <w:sz w:val="28"/>
          <w:sz w:val="28"/>
          <w:szCs w:val="28"/>
          <w:rtl w:val="true"/>
          <w:lang w:bidi="fa-IR"/>
        </w:rPr>
        <w:t>از دیدگاه عقیدتی</w:t>
      </w:r>
    </w:p>
    <w:p>
      <w:pPr>
        <w:pStyle w:val="BookText"/>
        <w:rPr/>
      </w:pPr>
      <w:r>
        <w:rPr>
          <w:rFonts w:ascii="IRNazanin" w:hAnsi="IRNazanin" w:eastAsia="IRNazanin"/>
          <w:color w:val="111111"/>
          <w:sz w:val="28"/>
          <w:sz w:val="28"/>
          <w:szCs w:val="28"/>
          <w:rtl w:val="true"/>
          <w:lang w:bidi="fa-IR"/>
        </w:rPr>
        <w:t>در پرتو دانش جدید</w:t>
      </w:r>
    </w:p>
    <w:p>
      <w:pPr>
        <w:pStyle w:val="BookText"/>
        <w:rPr/>
      </w:pPr>
      <w:r>
        <w:rPr>
          <w:rFonts w:ascii="IRNazanin" w:hAnsi="IRNazanin" w:eastAsia="IRNazanin"/>
          <w:color w:val="111111"/>
          <w:sz w:val="28"/>
          <w:sz w:val="28"/>
          <w:szCs w:val="28"/>
          <w:rtl w:val="true"/>
          <w:lang w:bidi="fa-IR"/>
        </w:rPr>
        <w:t>مرزهای ناشناخته عمر انسان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عمرهای طولانی داشته اند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پیش از هر چیز، نگارنده بر این عقیده است که بحث وگفتگو در مورد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سازنده وهدفداری نیست وکسانی که برای خدشه دار ساختن اصل عقیده به وجود گرانمایه ی آن حضرت، به این بهانه جوییها دست می زنند، از نظر ما به نوعی حق ستیزی پرداخته ودر مورد حقیقت ثابت واستواری، خود را به ناآگاهی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براستی مسأله ی طول عمر، برای چنین کسانی مطرح است چرا در مورد طول عمر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آب حیات وبقا نوشید واز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زنده است، چون وچرا نمی کنند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بنده ی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او را نه بخاطر رسالتش طولانی گردانید ونه بخاطر کتابی که بدو نازل کند ونه بخاطر اینکه بوسیله او وشریعت او، شریعت پیامبران پیش از او را نسخ کند ونه بخاطر امانتی که بندگانش بدو اقتدا نمایند ونه بخاطر طاعتی که خدا بر او واجب ساخته بود، بلکه، خدای جهان آفرین، بدان دلیل که اراده فرموده بود عمر گرامی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او بسیار طولانی سازد ومی دانست که بندگانش بر طول عمر او، ایراد واشکال خواهند نمود، به همین جهت عمر این بنده صالح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ساخت که بدان استدلال شود وعمر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تشبیه گردد وبدینوسیله اشکال وایراد دشمنان وبداندیشان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وتنها همه ی چون وچرا واشکال</w:t>
      </w:r>
      <w:bookmarkStart w:id="593" w:name="pg459_6252"/>
    </w:p>
    <w:p>
      <w:pPr>
        <w:pStyle w:val="BookText"/>
        <w:rPr/>
      </w:pPr>
      <w:bookmarkEnd w:id="593"/>
      <w:r>
        <w:rPr>
          <w:rFonts w:ascii="IRNazanin" w:hAnsi="IRNazanin" w:eastAsia="IRNazanin"/>
          <w:color w:val="111111"/>
          <w:sz w:val="28"/>
          <w:sz w:val="28"/>
          <w:szCs w:val="28"/>
          <w:rtl w:val="true"/>
          <w:lang w:bidi="fa-IR"/>
        </w:rPr>
        <w:t xml:space="preserve">تراشیها در مورد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بهانه جویی وتاخت وتاز خود را به ناآگاهی زدن ویک اصل مسلم قرآنی وروایی را مورد استهزا قرار دادن، چرا؟</w:t>
      </w:r>
    </w:p>
    <w:p>
      <w:pPr>
        <w:pStyle w:val="BookText"/>
        <w:rPr/>
      </w:pPr>
      <w:r>
        <w:rPr>
          <w:rFonts w:ascii="IRNazanin" w:hAnsi="IRNazanin" w:eastAsia="IRNazanin"/>
          <w:color w:val="111111"/>
          <w:sz w:val="28"/>
          <w:sz w:val="28"/>
          <w:szCs w:val="28"/>
          <w:rtl w:val="true"/>
          <w:lang w:bidi="fa-IR"/>
        </w:rPr>
        <w:t xml:space="preserve">آیا این عمل ناپسند به انگیزه ی کینه جویی ودشمنی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 تردید در قدرت بی کران خدای جهان آفرین؟ کدامیک؟</w:t>
      </w:r>
    </w:p>
    <w:p>
      <w:pPr>
        <w:pStyle w:val="BookText"/>
        <w:rPr/>
      </w:pPr>
      <w:r>
        <w:rPr>
          <w:rFonts w:ascii="IRNazanin" w:hAnsi="IRNazanin" w:eastAsia="IRNazanin"/>
          <w:color w:val="111111"/>
          <w:sz w:val="28"/>
          <w:sz w:val="28"/>
          <w:szCs w:val="28"/>
          <w:rtl w:val="true"/>
          <w:lang w:bidi="fa-IR"/>
        </w:rPr>
        <w:t>چنین تردیدافکنی که از ناآگاهی وعناد برمی خیزد در برابر یک حقیقت قطعی چه ارزشی می تواند داشته باشد؟</w:t>
      </w:r>
    </w:p>
    <w:p>
      <w:pPr>
        <w:pStyle w:val="Heading3"/>
        <w:numPr>
          <w:ilvl w:val="2"/>
          <w:numId w:val="1"/>
        </w:numPr>
        <w:rPr/>
      </w:pPr>
      <w:bookmarkStart w:id="594" w:name="__RefHeading___Toc4123728_211673320"/>
      <w:bookmarkStart w:id="595" w:name="_Toc202"/>
      <w:bookmarkEnd w:id="594"/>
      <w:r>
        <w:rPr>
          <w:rtl w:val="true"/>
        </w:rPr>
        <w:t>یک واقعیت قطعی</w:t>
      </w:r>
      <w:bookmarkEnd w:id="595"/>
    </w:p>
    <w:p>
      <w:pPr>
        <w:pStyle w:val="BookText"/>
        <w:rPr/>
      </w:pPr>
      <w:r>
        <w:rPr>
          <w:rFonts w:ascii="IRNazanin" w:hAnsi="IRNazanin" w:eastAsia="IRNazanin"/>
          <w:color w:val="111111"/>
          <w:sz w:val="28"/>
          <w:sz w:val="28"/>
          <w:szCs w:val="28"/>
          <w:rtl w:val="true"/>
          <w:lang w:bidi="fa-IR"/>
        </w:rPr>
        <w:t>به یاد می آورم هنگامی که فضانوردان در کره ی ماه پیاده شدند وگزارش فرود انسان در ماه، به سراسر جهان مخابره شد وتمامی دستگاههای فرستنده وروزنامه ها از آن سخن گفتند وعکس فضانوردان به هنگامه ی فرود در سطح کره ی ماه بر صفحه ی تلویزیونها پدیدار شد وماهواره های مصنوعی آن منظره را، به سراسر جهان انتقال دادند با همه اینها بسیاری که آنان را می شناسیم، این رخداد بزرگ را به باد مسخره گرفتند وآن را رسواترین دروغ وافسانه ی تاریخی به حساب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که یکی از آنان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بسیار در شگفتم که چگونه این دروغ را باور می کنی؟ آخر چگونه ممکن است مسیحیان وکافران در کره ی ماه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آنان ودور از حقیقت پنداشتن یک حقیقت بوسیله آنان، از واقعیت رسیدن انسان به کره ی ماه، جلوگیری می کند؟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bookmarkStart w:id="596" w:name="pg459_6253"/>
    </w:p>
    <w:p>
      <w:pPr>
        <w:pStyle w:val="BookText"/>
        <w:rPr/>
      </w:pPr>
      <w:bookmarkEnd w:id="596"/>
      <w:r>
        <w:rPr>
          <w:rFonts w:ascii="IRNazanin" w:hAnsi="IRNazanin" w:eastAsia="IRNazanin"/>
          <w:color w:val="111111"/>
          <w:sz w:val="28"/>
          <w:sz w:val="28"/>
          <w:szCs w:val="28"/>
          <w:rtl w:val="true"/>
          <w:lang w:bidi="fa-IR"/>
        </w:rPr>
        <w:t xml:space="preserve">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حقیقت قطعی وثابتی است که نه راهی برای انکار دارد ونه فرصتی برای تردید افکنی وهمه ی بهانه تراشیها پیرامون آن بی ارزش است، چرا که تردید در حرارت آتش ونور خورشید در چاشتگاه وتردید در حقایق مسلم وقطعی، از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ی کوتاه، اینک موضوع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دیدگاه بصورت فشرده طرح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پرتو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عقیدتی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پرتو دانش جدید</w:t>
      </w:r>
    </w:p>
    <w:p>
      <w:pPr>
        <w:pStyle w:val="Heading3"/>
        <w:numPr>
          <w:ilvl w:val="2"/>
          <w:numId w:val="1"/>
        </w:numPr>
        <w:rPr/>
      </w:pPr>
      <w:bookmarkStart w:id="597" w:name="__RefHeading___Toc4123730_211673320"/>
      <w:bookmarkStart w:id="598" w:name="_Toc203"/>
      <w:bookmarkEnd w:id="597"/>
      <w:r>
        <w:rPr>
          <w:rtl w:val="true"/>
        </w:rPr>
        <w:t>در پرتو قرآن</w:t>
      </w:r>
      <w:bookmarkEnd w:id="598"/>
    </w:p>
    <w:p>
      <w:pPr>
        <w:pStyle w:val="BookText"/>
        <w:rPr/>
      </w:pPr>
      <w:r>
        <w:rPr>
          <w:rFonts w:ascii="IRNazanin" w:hAnsi="IRNazanin" w:eastAsia="IRNazanin"/>
          <w:color w:val="111111"/>
          <w:sz w:val="28"/>
          <w:sz w:val="28"/>
          <w:szCs w:val="28"/>
          <w:rtl w:val="true"/>
          <w:lang w:bidi="fa-IR"/>
        </w:rPr>
        <w:t xml:space="preserve">هنگامی که مسأله ی طول عمر را به پیشگاه قرآن شریف می بریم نمونه هایی از انسانها را می یابیم که خدای جهان آفرین در مورد آنان چنین مقرر فرموده است که قرنهای طولانی زندگی کنند واینجاست که نه تنها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ی طبیعی جلوه می کند، بلکه طول عمر انسانهای معمولی وعادی نیز یک پدیده ی طبیعی جلوه می نماید، اینک نمونه هایی از قرآن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ارسلنا نوحا الی قومه فلبث فیهم الف سنه الا خمسین عاما فاخذهم الطوفان وهم ظالمون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نوح را به سوی قومش فرستادیم، پس او در میان جامعه ی خویش،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کردو آنان رابه سوی حق وعدالت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آن جامعه را در حالی که ستمکار وبیدادپیشه بودند، طوفان فرا گرفت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ی شریفه بیانگر این حقیقت است که تنها، دورانی را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ی خویش درنگ کرد ومردم را بسوی خدا دعوت نمود،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حال، عمر </w:t>
      </w:r>
    </w:p>
    <w:p>
      <w:pPr>
        <w:pStyle w:val="BookText"/>
        <w:rPr/>
      </w:pPr>
      <w:r>
        <w:rPr>
          <w:rFonts w:ascii="IRNazanin" w:hAnsi="IRNazanin" w:eastAsia="IRNazanin"/>
          <w:color w:val="111111"/>
          <w:sz w:val="28"/>
          <w:sz w:val="28"/>
          <w:szCs w:val="28"/>
          <w:rtl w:val="true"/>
          <w:lang w:bidi="fa-IR"/>
        </w:rPr>
        <w:t xml:space="preserve">او به هنگامه ی بعثت چقدر بوده؟ وپس از طوفان چقدر زیسته است؟ اینها دو دوره نامشخص دیگری است که باید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افزوده شود تا عمر آن پیامبر بزرگ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بدینگونه بود که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خویش زیست و</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پیام رسانی گذرانید 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پس از طوفان ونابودی ستمکاران بود که از کشتی معروف خویش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فروکش کرد وبنای شهرها وزندگی نوین را نهاد وفرزندان خویش را در شهرها سکونت داد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روایت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روشن است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قرنهای طولانی را به خواست خدا ودر پرتو اراده ی او وقدرت بی کرانش زندگی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سنه من نوح وهی طول العمر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خاندان وحی ورسالت، نشان وشیوه ای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طول عمر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قدرت بی کران خدا در تحقق خواست حکیمانه اش وبه فرمان درآوردن طبیعت، در داستان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التقمه الحوت وهو ملیم، فلولا أنه کان من المسبحین للبث فی بطنه الی یوم یبعثون</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وماهی دریا او را به کام خود فرو برد در حالیکه مردم ملامتش می کردند واگر نه این بود که از ستایشگران خدا بود، بی تردید تا قیامت می بایست در شکم </w:t>
      </w:r>
      <w:bookmarkStart w:id="599" w:name="pg459_6255"/>
    </w:p>
    <w:p>
      <w:pPr>
        <w:pStyle w:val="BookText"/>
        <w:rPr/>
      </w:pPr>
      <w:bookmarkEnd w:id="599"/>
      <w:r>
        <w:rPr>
          <w:rFonts w:ascii="IRNazanin" w:hAnsi="IRNazanin" w:eastAsia="IRNazanin"/>
          <w:color w:val="111111"/>
          <w:sz w:val="28"/>
          <w:sz w:val="28"/>
          <w:szCs w:val="28"/>
          <w:rtl w:val="true"/>
          <w:lang w:bidi="fa-IR"/>
        </w:rPr>
        <w:t>ماهی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این آیه ی شریفه دریافت می گردد که اگر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ستایشگران خدا نبود ودر شکم ماهی خدا را ستایش نمی کرد، در همانجا زنده وپاینده تا روز رستاخیز به اراده ی خدا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واینکه برخی از مفسران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ماهی آرامگاه او بود وجسدش در آنجا تا قیامت می ماند، سخنی است برخلاف ظاهر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کشاف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ی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للبث فی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به صورت زنده است وزندگی در آنجا تا روز رستاخیز می باشد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این مطلب را تفسیر بیضاوی نیز دارد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شاید معنای آیه ی شریفه این باشد که آن پیامبر بزرگ تا روز رستاخیز در شکم ماهی وبا زنده ماندن ماهی زندانی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سان از این آیه ی شریفه، استفاده می شود که خداوند می تواند در جایی که نه هوایی جریان دارد ونه چیزی از ضروریات زندگی وادامه ی حیات موجود است، انسانی را از مرگ حفظ کند ونه تنها او را زنده بدارد که از هضم شدن در شکم ماهی وتجزیه شدن وجزو پیکر آن موجود بزرگ دریایی وآبزی شدن نیز، طی میلیونها سال، حراست وحفاظت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توانا، آیا قادر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مرگ محافظت وصدها سال عمر پرافتخار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اهدافی والا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w:t>
      </w:r>
    </w:p>
    <w:p>
      <w:pPr>
        <w:pStyle w:val="Heading3"/>
        <w:numPr>
          <w:ilvl w:val="2"/>
          <w:numId w:val="1"/>
        </w:numPr>
        <w:rPr/>
      </w:pPr>
      <w:bookmarkStart w:id="600" w:name="__RefHeading___Toc4123732_211673320"/>
      <w:bookmarkStart w:id="601" w:name="_Toc204"/>
      <w:bookmarkEnd w:id="600"/>
      <w:r>
        <w:rPr>
          <w:rtl w:val="true"/>
        </w:rPr>
        <w:t>از دیدگاه عقیدتی</w:t>
      </w:r>
      <w:bookmarkEnd w:id="60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عقیدتی، هنگامی که به پدیده ی عمر وطول عمر بنگریم، آن را یک امر عادی می بینیم، چرا که هر انسان باایمانی بر این عقیده است که سرآمد عمر انسان </w:t>
      </w:r>
    </w:p>
    <w:p>
      <w:pPr>
        <w:pStyle w:val="BookText"/>
        <w:rPr/>
      </w:pP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توانای هستی است که عمر هر انسان وموجود زنده ای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وهموست که هم بر طولانی ساختن عمرها تواناست وهم به کوتاه ساختن آنها وبر مرگ زودرس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خداوند برای یکی از بندگان خویش، عمری طولانی مقرر فرمود، روشن است که اسباب وامکانات عادی وطبیعی آن را نیز برای طولانی شدن آن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برای عمر طولانی بخشیدن به یک انسان هر دو بخش از امور واسباب طبیعی وماورای طبیعی را، با هم فراهم آورد واین نه شکستن قوانین طبیعت است ونه تضاد وناسازگاری با روش عادی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در جهان طبیعت، وسایل وعوامل بسیاری برای مرگ زودرس وکوتاه شدن عمر وجود دارد، همین گونه وسایل وعواملی نیز وجود دارد که موجب طولانی شدن عمر وبه تأخیر افتادن اجل نامشخص ویا مرگ دیررس است وفراهم آوردن هر دو بخش از اسباب وعوامل طبیعی وما رای طبیعی طولانی شدن عمر یا کوتاه گشتن آن، برای خدای توانا،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جسم انسان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فساد وپوسیدگی می گردد واز هم می پاشید وبه صورت اجزای پراکنده درآمده وبه خاک حشرات تبدیل می گردد، این یک واقعیت طبیعی است که بسیار دیده شده است، اما در همین حال، ما در شهر قاهره با دهها جسد مومیایی شده روبرو می شویم که از روزگار فرعونها تاکنون، هزاران سال بر آنها گذشته است با این وصف همچنان اعضا واندامهای آنان به هم پیوسته واز هم نپاشیده اند، این شکستن جریان طبیعی وروند عمومی آفرینش نیست، بلکه اثرگذاری طبیعت بر طبیعت است، یعنی مومیایی کردن جسد با عفونت پذیری ومتلاشی شدن آن سازش نمی پذیرد ومانع فساد پذیری جسد واز هم گسیختن وپوسیدن آن می گردد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از این مرحله بگذریم حقایقی را در برابر دیدگان خود می بینیم که ما را شگفت زده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برخی از بندگان صالح خدا ویران گشته </w:t>
      </w:r>
    </w:p>
    <w:p>
      <w:pPr>
        <w:pStyle w:val="BookText"/>
        <w:rPr/>
      </w:pPr>
      <w:r>
        <w:rPr>
          <w:rFonts w:ascii="IRNazanin" w:hAnsi="IRNazanin" w:eastAsia="IRNazanin"/>
          <w:color w:val="111111"/>
          <w:sz w:val="28"/>
          <w:sz w:val="28"/>
          <w:szCs w:val="28"/>
          <w:rtl w:val="true"/>
          <w:lang w:bidi="fa-IR"/>
        </w:rPr>
        <w:t>وجسد آنان را بصورت تر وتازه تری یافته اند که هیچ تغییری در آنها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یکی از مناطق تهران یافتند، با اینکه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او می گذشت، بدن او همچنان تر وتازه بود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خودمان خواستند مرقد صحابی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ساحل نهر دجله به بغداد وبه جوار صحابی بزگوار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انتقال دهند، اما هنگامی که قبر شکافته شد، پیکر او ظاهر گشت با اینکه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 واین در حالی است که ما می دانیم که این بدن به شکل معمول ومتعارف مومیایی نشده وتنها به خواست خدا واراده ی آفریدگار هستی اینگونه تر وتازه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با ایمان معروف است که هر کس بر انجام غسل جمعه مداومت داشته باشد، پس از مرگ جسدش متلاشی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طبیعت چیزی است وخواست خدا، واقعیتی است فراتر از طبیعت وقوانین حاکم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چیزی است ومشیت خدا اصلی است که حاکم بر ماده ومادیات است، چرا که خدا، آفریدگار طبیعت وماده است، در آن هر گونه که بخواهد دگرگونی ایجاد می کند وبه هر صورتی که اراده کند تصرف می نماید چرا که او خواص وویژگیها وطبیعت پدیده ها را، بدانها ارزانی داشته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گفته شود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خویش، مسایل بهداشتی وامور ونکات مربوط به سلامتی جسم وجان را، بصورت کاملی رعایت می کند وبر اساس آن، از آنچه که برای سلامت مفید است، بهره می برد واز آنچه زیانبار است دوری می جوید ودر نتیجه، از همه ی بیماریها، صحیح وسالم </w:t>
      </w:r>
      <w:bookmarkStart w:id="602" w:name="pg459_6258"/>
    </w:p>
    <w:p>
      <w:pPr>
        <w:pStyle w:val="BookText"/>
        <w:rPr/>
      </w:pPr>
      <w:bookmarkEnd w:id="602"/>
      <w:r>
        <w:rPr>
          <w:rFonts w:ascii="IRNazanin" w:hAnsi="IRNazanin" w:eastAsia="IRNazanin"/>
          <w:color w:val="111111"/>
          <w:sz w:val="28"/>
          <w:sz w:val="28"/>
          <w:szCs w:val="28"/>
          <w:rtl w:val="true"/>
          <w:lang w:bidi="fa-IR"/>
        </w:rPr>
        <w:t>زندگی می کند واعضا ودستگاههای جسمی آن حضرت، پرطراوت، شاداب، پرتلاش ونشاط، وظایف خویش را به بهترین صورت ممکن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پیری وکهنسالی وضعف وناتوانی به سازمان وجود او راه ندارد وهمواره از طراوت، نشاط وشادابی برخوردار است، درست بسان جوانی کامل، توانمند ودر اوج صحت وسلامت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ی اینها بخاطر تواناییها وقابلیتها واستعدادهایی است که آفریدگار توانای هستی در کران تا کران اعضا، اندامها، دستگاهها وسازمان وجود آن حضرت،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حافظ ونگاهدارنده ی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واوست که آن حضرت را از حوادث روزگار صیانت می کند وآنچه بخواهد بر عمرش می افزاید وسلامت وجود او را از هر آفت وبیماری مصون ومحفوظ می دارد</w:t>
      </w:r>
      <w:r>
        <w:rPr>
          <w:rFonts w:eastAsia="IRNazanin" w:cs="IRNazanin"/>
          <w:color w:val="111111"/>
          <w:sz w:val="28"/>
          <w:szCs w:val="28"/>
          <w:rtl w:val="true"/>
          <w:lang w:bidi="fa-IR"/>
        </w:rPr>
        <w:t>.</w:t>
      </w:r>
    </w:p>
    <w:p>
      <w:pPr>
        <w:pStyle w:val="Heading3"/>
        <w:numPr>
          <w:ilvl w:val="2"/>
          <w:numId w:val="1"/>
        </w:numPr>
        <w:rPr/>
      </w:pPr>
      <w:bookmarkStart w:id="603" w:name="__RefHeading___Toc4123734_211673320"/>
      <w:bookmarkStart w:id="604" w:name="_Toc205"/>
      <w:bookmarkEnd w:id="603"/>
      <w:r>
        <w:rPr>
          <w:rtl w:val="true"/>
        </w:rPr>
        <w:t>در پرتو دانش جدید</w:t>
      </w:r>
      <w:bookmarkEnd w:id="604"/>
    </w:p>
    <w:p>
      <w:pPr>
        <w:pStyle w:val="BookText"/>
        <w:rPr/>
      </w:pPr>
      <w:r>
        <w:rPr>
          <w:rFonts w:ascii="IRNazanin" w:hAnsi="IRNazanin" w:eastAsia="IRNazanin"/>
          <w:color w:val="111111"/>
          <w:sz w:val="28"/>
          <w:sz w:val="28"/>
          <w:szCs w:val="28"/>
          <w:rtl w:val="true"/>
          <w:lang w:bidi="fa-IR"/>
        </w:rPr>
        <w:t>پیش از آغاز این بحث، بجاست نکته ای را یادآوری کنم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تأسف بارترین آفتهای عصر ما این است که برخی از جوانان در جوامع اسلامی، سخنان غربیها را به گونه ای شتابزده وباسرعت می پذیرند وبدانها تکیه می کنند که اگر آنان سخنی فراتر از اندیشه وفهم اینان نیز بگویند، بی درنگ وبدون تجزیه وتحلیل ودریافت، آن را نیز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جوانان در پذیرش واقعیتهای ماورای طبیعت وحقایق غیبی که از مرزهای ماده وطبیعت می گذرد، چون وچرا می کنند ودر مورد آن حقایق، تردید روا می 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دوگانگی برخورد آنان، نشانگر خودباختگی واستعمار فکری وفرهنگی شومی است که کشورهای اسلامی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ویقین به خدا وتعالیم او را، از قلب بسیاری از جوانان غفلت زده زدوده وشکافی بزرگ وفاصله ای گسترده، این قربانیان استعمار واستبداد وحقایق معنوی والهی وآسمانی، پدید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پلید، نسل جوان را به سوی ماده وایمان به مادیات صرف وپشت پا زدن به معنویات وارزشها وحقایق غیبی وماورای ماده، سوق داده است، از این رو هنگامی که به این قماش از جوانان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فلان یا موسیو یا دکتر، پرفسور، فیلسوف یا مکتشف آلمانی یا فرانسوی یا آمریکایی چنین گفت یا استاد دانشگاه ناکجا آباد یا نویسنده ی یهودی یا دانشمند مسیحی فلان رهبر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یا نوشت، گفتار ونوشتار ودیدگاهها وآرای اینان، چنین جوانانی،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همه ی توان وامکان وسینه ی گشاده وباز، می پذیرند، اما اگر به همین بندگان خدا، بگوییم خدا یا پیامبر یا امیر مؤمنان چنین فرمود یا روایتی را بخوانیم یا معجزه ی قطعی از یکی از امامان راستین تشیع بیاوریم، پذیرش وگواهی وتصدیق اینها، برای اینان، گران است وقبول آن سخت ومشکل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چه؟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آیا پیامبر گرامی اسلام، دانشمند، حکیم، فیلسوف، آگاه، مکتشف، مرتبط با وحی الهی ودارای پیوند با دستگاه آفرینش وآفریدگار هستی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گفتار انسان ساز وشخصیت پرداز وافتخارآفرین او، نباید پذیرفته شود وروایات واخبار او، نباید مورد تصدیق شما قرار گیرد؟ آخر چرا؟</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فراتر است واو به خواست خدا زنده وبانشاط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فلان مستر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هزاران سال زندگی کند وچنین استعدادی را دارد، بی درنگ او را تصدیق می کنند واز او می پذیرند، چرا؟ برای چه؟</w:t>
      </w:r>
    </w:p>
    <w:p>
      <w:pPr>
        <w:pStyle w:val="BookText"/>
        <w:rPr/>
      </w:pPr>
      <w:r>
        <w:rPr>
          <w:rFonts w:ascii="IRNazanin" w:hAnsi="IRNazanin" w:eastAsia="IRNazanin"/>
          <w:color w:val="111111"/>
          <w:sz w:val="28"/>
          <w:sz w:val="28"/>
          <w:szCs w:val="28"/>
          <w:rtl w:val="true"/>
          <w:lang w:bidi="fa-IR"/>
        </w:rPr>
        <w:t>کوتاه فکری وناآگاهی چقدر؟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 اندیشی وغفلت زدگی تا کجا؟ </w:t>
      </w:r>
    </w:p>
    <w:p>
      <w:pPr>
        <w:pStyle w:val="BookText"/>
        <w:rPr/>
      </w:pPr>
      <w:r>
        <w:rPr>
          <w:rFonts w:ascii="IRNazanin" w:hAnsi="IRNazanin" w:eastAsia="IRNazanin"/>
          <w:color w:val="111111"/>
          <w:sz w:val="28"/>
          <w:sz w:val="28"/>
          <w:szCs w:val="28"/>
          <w:rtl w:val="true"/>
          <w:lang w:bidi="fa-IR"/>
        </w:rPr>
        <w:t xml:space="preserve">بر ماست که به این شخصیتهای پرشکوه اسلام افتخار کنیم، به پیام آور بزرگ،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بزرگ وحی ورسالت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این عناصر نفوذی وچهره های بزک کرده را که استعمار به جامعه وافکار ومغزها واذهان ما رسوخ ونفوذ داده است همه را پس بزنیم 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فراموش نکنیم که مسلمانان، مردان دانش جدید وقهرمانان فرهنگ وعلم نوین بودند وآنان بودند که با اندیشه ی دقیق وافکار بلند خویش، سرچشمه های دانش را گشودند وآنها را نوشته ومنتشر ساختند وبه جهانی که ما در آن زندگی می کنیم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به آفت خودفراموشی وخودباختگی گرفتار آییم واصالت وشکوه خویش را به بوته ی فراموشی سپاریم؟</w:t>
      </w:r>
    </w:p>
    <w:p>
      <w:pPr>
        <w:pStyle w:val="BookText"/>
        <w:rPr/>
      </w:pPr>
      <w:r>
        <w:rPr>
          <w:rFonts w:ascii="IRNazanin" w:hAnsi="IRNazanin" w:eastAsia="IRNazanin"/>
          <w:color w:val="111111"/>
          <w:sz w:val="28"/>
          <w:sz w:val="28"/>
          <w:szCs w:val="28"/>
          <w:rtl w:val="true"/>
          <w:lang w:bidi="fa-IR"/>
        </w:rPr>
        <w:t>گفتار ودیدگاههای غربیها چه نقشی وارزش واقعی دارد که ما بدون تفکر واندیشه، همه را بپذیریم؟ وچشم وگوش بسته مطیع آنان باشیم؟</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هنگامی که از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فروید، اینشتاین یهودی وسارتر مادیگرا وحق ستیز وعناصری از این قماش که آفریدگار هستی را انکار وپدید آورنده ی جهان را نفی وهمه ی ادیان آسمانی را با دیدگاههای شکست خورده ومخالف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کنار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نقل شود، این گروه از جوانان بافته های آنان را می پذیرند واز حقایقی بشمار می آورند که هیچ تردید وچون وچرا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نویسندگان در بحثهای خویش برای قانع ساختن این گروه، بناگزیر از سخنان غربیها کمک می گیرند وموضوعات ومطالب خویش را با مهر تأیید آنها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باید اینگونه باشد؟</w:t>
      </w:r>
    </w:p>
    <w:p>
      <w:pPr>
        <w:pStyle w:val="BookText"/>
        <w:rPr/>
      </w:pPr>
      <w:r>
        <w:rPr>
          <w:rFonts w:ascii="IRNazanin" w:hAnsi="IRNazanin" w:eastAsia="IRNazanin"/>
          <w:color w:val="111111"/>
          <w:sz w:val="28"/>
          <w:sz w:val="28"/>
          <w:szCs w:val="28"/>
          <w:rtl w:val="true"/>
          <w:lang w:bidi="fa-IR"/>
        </w:rPr>
        <w:t>هان ای فرزندان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ای جوانان وای نسل سرفراز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اسلام افتخارآفرین خویش بازگردید وبدان بر همه ی جهانیان افتخار کنید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های منحط وچهره های بی محتوای غرب را، رها کنید که این بافته ها </w:t>
      </w:r>
      <w:bookmarkStart w:id="605" w:name="pg459_6261"/>
    </w:p>
    <w:p>
      <w:pPr>
        <w:pStyle w:val="BookText"/>
        <w:rPr/>
      </w:pPr>
      <w:bookmarkEnd w:id="605"/>
      <w:r>
        <w:rPr>
          <w:rFonts w:ascii="IRNazanin" w:hAnsi="IRNazanin" w:eastAsia="IRNazanin"/>
          <w:color w:val="111111"/>
          <w:sz w:val="28"/>
          <w:sz w:val="28"/>
          <w:szCs w:val="28"/>
          <w:rtl w:val="true"/>
          <w:lang w:bidi="fa-IR"/>
        </w:rPr>
        <w:t>واین چهره ها که به نمونه هایی اشاره رفت، ارمغانی جز نگونساری ندارند وجز بر انحراف وانحطاط وگرفتاریها نمی افزایند</w:t>
      </w:r>
      <w:r>
        <w:rPr>
          <w:rFonts w:eastAsia="IRNazanin" w:cs="IRNazanin"/>
          <w:color w:val="111111"/>
          <w:sz w:val="28"/>
          <w:szCs w:val="28"/>
          <w:rtl w:val="true"/>
          <w:lang w:bidi="fa-IR"/>
        </w:rPr>
        <w:t>.</w:t>
      </w:r>
    </w:p>
    <w:p>
      <w:pPr>
        <w:pStyle w:val="Heading3"/>
        <w:numPr>
          <w:ilvl w:val="2"/>
          <w:numId w:val="1"/>
        </w:numPr>
        <w:rPr/>
      </w:pPr>
      <w:bookmarkStart w:id="606" w:name="__RefHeading___Toc4123736_211673320"/>
      <w:bookmarkStart w:id="607" w:name="_Toc206"/>
      <w:bookmarkEnd w:id="606"/>
      <w:r>
        <w:rPr>
          <w:rtl w:val="true"/>
        </w:rPr>
        <w:t>مرزهای ناشناخته عمر انسان</w:t>
      </w:r>
      <w:bookmarkEnd w:id="607"/>
    </w:p>
    <w:p>
      <w:pPr>
        <w:pStyle w:val="BookText"/>
        <w:rPr/>
      </w:pPr>
      <w:r>
        <w:rPr>
          <w:rFonts w:ascii="IRNazanin" w:hAnsi="IRNazanin" w:eastAsia="IRNazanin"/>
          <w:color w:val="111111"/>
          <w:sz w:val="28"/>
          <w:sz w:val="28"/>
          <w:szCs w:val="28"/>
          <w:rtl w:val="true"/>
          <w:lang w:bidi="fa-IR"/>
        </w:rPr>
        <w:t>مسأله ی طول عمر از مسایلی است که مرز مشخصی برای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گویند فلان شخصیت صدها سال ویا هزاران سال زیست، معنای این سخن نه این است که او تا آخرین درجه از عمر را که برای انسانها ممکن است، زیسته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عمر ممکن، برای انسانها مرزهایش ناشناخته است، همانگونه که آخرین کشفیات علمی نیز همین واقعیت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عمرهای کوتاه، در جهان معاصر وگذشته نیز ملاک ومعیای نیست که بتوان با آن معیار، عمر انسانها را سنجید، چرا که زندگی انسانها بیشتر با حوادث وفجایع ودردهایی همراه وهمزاد است که باعث کوتاهی عمر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ی نامناسب، هوای آلوده، عدم رعایت درست موازین بهداشتی، بیماریهای مرگبار، فشار وانباشته شدن غم واندوه ودیگر عواملی که همه وهمه اثر مرگباری در انهدام زندگی دارند وعقده های روانی ویرانگری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باعث بیماریهای خطرناکی می گردند وزندگی وسلامت انسان را به سوی نابودی سوق می دهند در غیر این صورت دستگاهها وسازمان وجود انسان، کشش واستعداد زندگی بسیار فراتر از این زندگیهای کوتاه وناقص را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مجله 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بزرگی که به دانش وآگاهی آنان می توان اعتماد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بافتهای مهم واصلی سازمان وجود انسان، قابلیت یک زندگی بسیار طولانی وبی نهایت را دارند وانسان اگر بتواند خود را در تیررس عوارضی که رشته ی حیات او را می برد، قرار ندهند، کاملا برایش ممکن است که هزاران سال زندگی کند وعمری بسیار طولانی </w:t>
      </w:r>
    </w:p>
    <w:p>
      <w:pPr>
        <w:pStyle w:val="BookText"/>
        <w:rPr/>
      </w:pPr>
      <w:r>
        <w:rPr>
          <w:rFonts w:ascii="IRNazanin" w:hAnsi="IRNazanin" w:eastAsia="IRNazanin"/>
          <w:color w:val="111111"/>
          <w:sz w:val="28"/>
          <w:sz w:val="28"/>
          <w:szCs w:val="28"/>
          <w:rtl w:val="true"/>
          <w:lang w:bidi="fa-IR"/>
        </w:rPr>
        <w:t>داشته باشد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ونیز در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چیزی که اینک از تجربه های یاد شده بدست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رسیدن به مرز هشتاد یا صد سالگی از عمر خویش نمی میرد، بلکه بدان دلیل در این سن وسال زندگی را می بازد که برخی از عوارض وآفتها، دامنگیر برخی از اعضا واندامها می گردد ودر نتیجه آنها را تلف می سازد وآنگاه بخاطر ارتباط برخی از اعضا با برخی دیگر، حیات انسان با خطر جدی روبرو می گردد ومی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دانش جدید موفق شود که این عوارض را از میان بردارد یا مانع پیدایش آنها شود، دیگر مانعی در راه ادامه ی حیات انسان نمی ماند ومی تواند صدها سال، شاداب وپرطراوت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نیز در هیچ کتاب علمی وتحقیقی یا مجله تخصصی نخوانده واز هیچ پزشک، فیلسوف، حکیم ودانشمندی، نشنیده ایم که مرزهای عمر بشر، مشخص شده است واو نمی تواند فراتر از آن، زنده بماند یا آنکه محال وناممکن است که انسانی هزار سال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می بینیم که طب جدید، امیدوار است که دارویی برای طول عمر بدست آورد واز پیری وکهنسالی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در زمان ما، بدان دلیل که زندگی انسانها وعمر آنان کوتاه است، ناآشنا بنظر می رسد، اما اگر چیزی ناآشنا بود نباید آن را محال وناممکن به حساب آورد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گذشته، مسافت هزار کیلومتری را در مدت یک ماه طی می کردند، اما اینک همین مسافت را بوسیله ی، هواپیما، به مدت کوتاهی چون یک ساعت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صد سال پیش به مردم خبر می داد که پیمودن هزار کیلومتر در </w:t>
      </w:r>
    </w:p>
    <w:p>
      <w:pPr>
        <w:pStyle w:val="BookText"/>
        <w:rPr/>
      </w:pPr>
      <w:r>
        <w:rPr>
          <w:rFonts w:ascii="IRNazanin" w:hAnsi="IRNazanin" w:eastAsia="IRNazanin"/>
          <w:color w:val="111111"/>
          <w:sz w:val="28"/>
          <w:sz w:val="28"/>
          <w:szCs w:val="28"/>
          <w:rtl w:val="true"/>
          <w:lang w:bidi="fa-IR"/>
        </w:rPr>
        <w:t>یک ساعت ممکن است، حرف او را نمی پذیرفتند وآن را کاری ناممکن می پنداشتند چرا که برای آنان ناآشنا وناشناخته بود در حالیکه این خبری صحیح ودرست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های بشری امروز، پدیده ها را براساس عادتهای جاری می شناسند نه براساس دانش وبینش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از دانش وبینش بهره ای دارند، هرگز مدعی این نیستند که به همه ی اسباب ومسببات دست یافته اند وهمه ی علل وعوامل واصول علمی ناشناخته وحقایقی که برای دانش ودانشمندان پوشیده است، به مراتب از شناخته ها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مقیاسهای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 وانسان تاکنون نتوانسته است بدانها احاطه علمی پیدا کند، تنها توانسته است پدیده های ظاهری را بدون آنکه اسباب وعلل آنها را بشناسد درک کند، دریابد که هر پدیده ای سببی دارد واین سبب نیز خود سبب دیگری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وهمین گونه اسباب ومسببات را بطور تسلسل درمی یابد، اما نمی تواند سبب اصلی وعلت العلل را بشناسد جز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سرچشمه ومنشا وعلت اصلی قدرت بی کران خدا واراده ی اوست نه چیز دیگر</w:t>
      </w:r>
      <w:r>
        <w:rPr>
          <w:rFonts w:eastAsia="IRNazanin" w:cs="IRNazanin"/>
          <w:color w:val="111111"/>
          <w:sz w:val="28"/>
          <w:szCs w:val="28"/>
          <w:rtl w:val="true"/>
          <w:lang w:bidi="fa-IR"/>
        </w:rPr>
        <w:t xml:space="preserve">». </w:t>
      </w:r>
      <w:bookmarkStart w:id="608" w:name="pg459_6264"/>
    </w:p>
    <w:p>
      <w:pPr>
        <w:pStyle w:val="Heading3"/>
        <w:numPr>
          <w:ilvl w:val="2"/>
          <w:numId w:val="1"/>
        </w:numPr>
        <w:rPr/>
      </w:pPr>
      <w:bookmarkStart w:id="609" w:name="__RefHeading___Toc4123738_211673320"/>
      <w:bookmarkStart w:id="610" w:name="_Toc207"/>
      <w:bookmarkEnd w:id="608"/>
      <w:bookmarkEnd w:id="609"/>
      <w:r>
        <w:rPr>
          <w:rtl w:val="true"/>
        </w:rPr>
        <w:t>کسانی که عمرهای طولانی داشته اند؟</w:t>
      </w:r>
      <w:bookmarkEnd w:id="610"/>
    </w:p>
    <w:p>
      <w:pPr>
        <w:pStyle w:val="BookText"/>
        <w:rPr/>
      </w:pPr>
      <w:r>
        <w:rPr>
          <w:rFonts w:ascii="IRNazanin" w:hAnsi="IRNazanin" w:eastAsia="IRNazanin"/>
          <w:color w:val="111111"/>
          <w:sz w:val="28"/>
          <w:sz w:val="28"/>
          <w:szCs w:val="28"/>
          <w:rtl w:val="true"/>
          <w:lang w:bidi="fa-IR"/>
        </w:rPr>
        <w:t>جهت اطلاع بیشتر ودقیقتر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تألیف دانشمند ونویسنده ی فرزانه ومعاصر، محمدرضا حکیمی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هم 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دیرزیستی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جهان وراز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احمد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بزرگترین انقلاب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شجاعان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انسان، به نامهای بسیاری برخورد می کنیم که در این جهان، قرنهای طولانی زیسته اند که مورخین نام آنان را برشمرده وسرگذشت برخی را نیز نوشته اند، همانگونه که برخی از علماء در کتابهای خویش، بخش خاصی را تنها بدانها اختصاص داده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کسانی که طول عمر طولانی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ترسیم سرگذشت زندگی آنها پرداخته وبرخی از امور مربوط بدانان را آورده اند واین واقعیت را یادآورد شده اند که عمر طولانی برای انسان یک پدیده عجیب وغریبی نیست، بلکه در برخی روزگاران یک پدیده ی طبیعی وعادی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نام برخی از آنان را بطور فشرده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که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جهان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سلیمان نیز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وبرخی نیز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بن ضبع،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شدادبن عامر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 بن ساعده،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ریان بن عزیز مصر، </w:t>
      </w:r>
      <w:r>
        <w:rPr>
          <w:rFonts w:eastAsia="IRNazanin" w:cs="IRNazanin"/>
          <w:color w:val="111111"/>
          <w:sz w:val="28"/>
          <w:szCs w:val="28"/>
          <w:lang w:bidi="fa-IR"/>
        </w:rPr>
        <w:t>1700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عادی </w:t>
      </w:r>
      <w:r>
        <w:rPr>
          <w:rFonts w:eastAsia="IRNazanin" w:cs="IRNazanin"/>
          <w:color w:val="111111"/>
          <w:sz w:val="28"/>
          <w:szCs w:val="28"/>
          <w:lang w:bidi="fa-IR"/>
        </w:rPr>
        <w:t>560</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وبسیار دیگری که تاریخ نام آنان را نگاشته وهر کدام صدها سال در این جهان زیسته اند که ما نیازی به ترسیم نام آنان نمی نگریم وبه همان بیان قرآن شریف وداستان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 که برای هر حقیقت جوی باایمانی، بسنده است</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459_6267"/>
      <w:bookmarkStart w:id="612" w:name="pg459_6267"/>
      <w:bookmarkEnd w:id="612"/>
    </w:p>
    <w:p>
      <w:pPr>
        <w:pStyle w:val="Heading2"/>
        <w:numPr>
          <w:ilvl w:val="1"/>
          <w:numId w:val="1"/>
        </w:numPr>
        <w:rPr/>
      </w:pPr>
      <w:bookmarkStart w:id="613" w:name="pg459_6267"/>
      <w:bookmarkStart w:id="614" w:name="__RefHeading___Toc4123740_211673320"/>
      <w:bookmarkStart w:id="615" w:name="_Toc208"/>
      <w:bookmarkEnd w:id="613"/>
      <w:bookmarkEnd w:id="614"/>
      <w:r>
        <w:rPr>
          <w:rtl w:val="true"/>
        </w:rPr>
        <w:t xml:space="preserve">بخش </w:t>
      </w:r>
      <w:r>
        <w:rPr/>
        <w:t>14</w:t>
      </w:r>
      <w:r>
        <w:rPr>
          <w:rtl w:val="true"/>
        </w:rPr>
        <w:t xml:space="preserve">: </w:t>
      </w:r>
      <w:r>
        <w:rPr>
          <w:rtl w:val="true"/>
        </w:rPr>
        <w:t>هنگام ظهور کی خواهد بود؟</w:t>
      </w:r>
      <w:bookmarkEnd w:id="615"/>
    </w:p>
    <w:p>
      <w:pPr>
        <w:pStyle w:val="Heading3"/>
        <w:numPr>
          <w:ilvl w:val="2"/>
          <w:numId w:val="1"/>
        </w:numPr>
        <w:rPr/>
      </w:pPr>
      <w:bookmarkStart w:id="616" w:name="__RefHeading___Toc4123742_211673320"/>
      <w:bookmarkStart w:id="617" w:name="_Toc209"/>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راز نهان بودن زمان ظهور</w:t>
      </w:r>
    </w:p>
    <w:p>
      <w:pPr>
        <w:pStyle w:val="BookText"/>
        <w:rPr/>
      </w:pPr>
      <w:r>
        <w:rPr>
          <w:rFonts w:ascii="IRNazanin" w:hAnsi="IRNazanin" w:eastAsia="IRNazanin"/>
          <w:color w:val="111111"/>
          <w:sz w:val="28"/>
          <w:sz w:val="28"/>
          <w:szCs w:val="28"/>
          <w:rtl w:val="true"/>
          <w:lang w:bidi="fa-IR"/>
        </w:rPr>
        <w:t>راز آزمایش بندگان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پیشگوییهای بی اساس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هنگام ظهور کی خواهد بود؟</w:t>
      </w:r>
    </w:p>
    <w:p>
      <w:pPr>
        <w:pStyle w:val="BookText"/>
        <w:rPr/>
      </w:pPr>
      <w:r>
        <w:rPr>
          <w:rFonts w:ascii="IRNazanin" w:hAnsi="IRNazanin" w:eastAsia="IRNazanin"/>
          <w:color w:val="111111"/>
          <w:sz w:val="28"/>
          <w:sz w:val="28"/>
          <w:szCs w:val="28"/>
          <w:rtl w:val="true"/>
          <w:lang w:bidi="fa-IR"/>
        </w:rPr>
        <w:t xml:space="preserve">حکمت خدا، اقتضا نموده است که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نامعلوم واز آنان پوشیده باشد، به همین جهت مردم نمی دانند که آن حضرت بطور دقیق چه وقتی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روایات بسیاری که از پیامبر گرانقدر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ابعاد گوناگون حیات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با این وصف به هنگامه ی ظهور آن حضرت بطور مشخص در هیچ روایتی تصریح نشده بلکه بعکس، روایاتی از پیامبر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است که در آنها بشدت از کسانی که که از هنگام ظهور خبر دهند انتقاد گشته وآنان را تکذیب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روشن ساخته اند که هیچ یک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سخنی نگفته وبرای ظهور، زمانی مشخص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مورد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ومسایل مربوط به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ویکذب فیها الوقاتون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 وقت تعیین می کنند، دروغ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لهذا الأمر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هنگامه ی ظهور معلوم است؟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کذب الوقاتون، کذب الوقاتون؟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پاسخ او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برای ظهور، وقت تعیین می کنند،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کنندگان برای ظهور، دروغ بافانند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الموقتون، ما وقتنا فیما مضی ولا نوقت فیما یستقبل</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 وقت تعیین می کنند دروغ می بافند، ما خاندان رسالت، نه در گذشته برای آن وقت مشخصی اعلان</w:t>
      </w:r>
    </w:p>
    <w:p>
      <w:pPr>
        <w:pStyle w:val="BookText"/>
        <w:rPr/>
      </w:pPr>
      <w:r>
        <w:rPr>
          <w:rFonts w:ascii="IRNazanin" w:hAnsi="IRNazanin" w:eastAsia="IRNazanin"/>
          <w:color w:val="111111"/>
          <w:sz w:val="28"/>
          <w:sz w:val="28"/>
          <w:szCs w:val="28"/>
          <w:rtl w:val="true"/>
          <w:lang w:bidi="fa-IR"/>
        </w:rPr>
        <w:t>کردیم ونه در آینده چنین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گرامی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وهلک المستعجلون ونجا المسلمون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تعیین کنندگان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وشتاب کنندگان در آن به هلاکت می رسند وتنها تسلیم شوندگان به امر خدا، نجات می یابند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عدم تعیین وقت در اینجا، همان مشخص ومعلوم </w:t>
      </w:r>
      <w:bookmarkStart w:id="618" w:name="pg459_6271"/>
    </w:p>
    <w:p>
      <w:pPr>
        <w:pStyle w:val="BookText"/>
        <w:rPr/>
      </w:pPr>
      <w:bookmarkEnd w:id="618"/>
      <w:r>
        <w:rPr>
          <w:rFonts w:ascii="IRNazanin" w:hAnsi="IRNazanin" w:eastAsia="IRNazanin"/>
          <w:color w:val="111111"/>
          <w:sz w:val="28"/>
          <w:sz w:val="28"/>
          <w:szCs w:val="28"/>
          <w:rtl w:val="true"/>
          <w:lang w:bidi="fa-IR"/>
        </w:rPr>
        <w:t xml:space="preserve">ساختن سال ظهور آن گرامی، بطور دقیق است، چرا که انبوه روایات 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های قطعی ظهور را بیان می کند، همگی بیانگر آن است که با پیدایش این نشانه ها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گردد ودر حقیقت نشانه های قطعی ظهور یا هنگامه ی آن به هم نزدیک هستند</w:t>
      </w:r>
      <w:r>
        <w:rPr>
          <w:rFonts w:eastAsia="IRNazanin" w:cs="IRNazanin"/>
          <w:color w:val="111111"/>
          <w:sz w:val="28"/>
          <w:szCs w:val="28"/>
          <w:rtl w:val="true"/>
          <w:lang w:bidi="fa-IR"/>
        </w:rPr>
        <w:t>.</w:t>
      </w:r>
    </w:p>
    <w:p>
      <w:pPr>
        <w:pStyle w:val="Heading3"/>
        <w:numPr>
          <w:ilvl w:val="2"/>
          <w:numId w:val="1"/>
        </w:numPr>
        <w:rPr/>
      </w:pPr>
      <w:bookmarkStart w:id="619" w:name="__RefHeading___Toc4123744_211673320"/>
      <w:bookmarkStart w:id="620" w:name="_Toc210"/>
      <w:bookmarkEnd w:id="619"/>
      <w:r>
        <w:rPr>
          <w:rtl w:val="true"/>
        </w:rPr>
        <w:t>راز نهان بودن زمان ظهور</w:t>
      </w:r>
      <w:bookmarkEnd w:id="620"/>
    </w:p>
    <w:p>
      <w:pPr>
        <w:pStyle w:val="BookText"/>
        <w:rPr/>
      </w:pPr>
      <w:r>
        <w:rPr>
          <w:rFonts w:ascii="IRNazanin" w:hAnsi="IRNazanin" w:eastAsia="IRNazanin"/>
          <w:color w:val="111111"/>
          <w:sz w:val="28"/>
          <w:sz w:val="28"/>
          <w:szCs w:val="28"/>
          <w:rtl w:val="true"/>
          <w:lang w:bidi="fa-IR"/>
        </w:rPr>
        <w:t xml:space="preserve">حقیقت این است که ما نمی توانیم راز ورمز حکمت حقیقی پوشیده داشتن زمان ظهور آن حضرت، بوسیله ی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وآن را بطور قطعی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حکمتها ورازهای ظاهری آن، امور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حکمت سری بودن هنگام ظهور، این باشد که مؤمنان وتوحیدگرایان، در همه ی قرون واعصار غیبت آن خورشید رخ برکشیده در پی ابرها، در انتظار سازنده ی ظهور او باشند وبرای این انتظار، سخت پاداش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از زمان غیبت صغرای آن حضرت، تاکنون نسلهای ایمان آورندگان ویکتاپرستان همواره بدان امید زیسته اند که ظهور آن گرامی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ظهور معلوم می شد دیگر چنین انتظار سازنده وپردازنده ای در کار نبود، بلکه آرزوها وآرمانها به یأس ونومیدی تبدیل می شد ومیلیونها انسان از سازندگی اخلاقی وعملی وعقیدتی انتظار وپاداش پرشکوه آن محروم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امتی، انتظار الفرج</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انتظار حکومت عادلانه وجهان گستر ما باشد از نظر پاداش بسان کسی است که با جهاد قهرمانانه در راه خدا به خون خویش درغلطیده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منتظرا لهذا الأمر، کان کمن کان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فسطاطه،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بمنزله الضارب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توحیدگرایی که در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همانند کسی است که با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فرماندهیش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برابر دیدگان پیامبر عدالت با شمشیر در راه حق وبه دستور آن حضرت، جهاد خالصانه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دیگر انتظار فرج این است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به مفهوم حقیقیش، تصدیق آیات قرآن وسخنان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باور وتصدیقی از درجات ایمان ومراتب تسلیم وفرمانبرداری از حق وپیشوایان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دیگر نامشخص بودن زمان ظهور، اصل امتحان وآزمایش است که یکی از سنتهای الهی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خویش را به انواع واقسام آزمایشها به بوته ی امتحان می سپارد، از آن جمله بوسیله ی موضوعات ومسایل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کسانی که به خدا وپیام آورش وبه آنچه آن حضرت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ایمان بیاورند، دیگر طول غیبت آن گرانمایه به هر اندازه ای که باشد وانتظار غمبار او </w:t>
      </w:r>
    </w:p>
    <w:p>
      <w:pPr>
        <w:pStyle w:val="BookText"/>
        <w:rPr/>
      </w:pPr>
      <w:r>
        <w:rPr>
          <w:rFonts w:ascii="IRNazanin" w:hAnsi="IRNazanin" w:eastAsia="IRNazanin"/>
          <w:color w:val="111111"/>
          <w:sz w:val="28"/>
          <w:sz w:val="28"/>
          <w:szCs w:val="28"/>
          <w:rtl w:val="true"/>
          <w:lang w:bidi="fa-IR"/>
        </w:rPr>
        <w:t xml:space="preserve">هر چه طولانی گردد از ثبات قدم وایمان عمیق وتزلزل ناپذیر آنان نمی کاهد، اما نفاق پیشگان، فرصت ومیدان مناسبی برای استهزا ویاوه گویی بر ضد این اندیشه والا وعقیده ی مقدس می یابند وآیات قرآن وروایات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 به دیوار می کوبند وهمه را کنار می گذارند واین شیوه ی باطل گرایان در همه ی عصرها ونسلها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مورد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هی محنه من الله عزَّ وجلَّ، امتحن بها خلقه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رنج وآزمایشی از جانب خداست که بندگان خویش را بدان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معنا ومفهوم امتحان این نیست که خداوند از واقعیت کار بندگانش آگاه نیست وآنچه در درون دارند تا آزمایش نکند نمی شناسد،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هر چیزی داناست وآنچه در سینه هاست می داند وچیزی بر او مخفی نمی ماند که 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الناس ان یترکوا ان یقولوا آمنا وهم لا یفتنون ولقد فتنا الذین من قبلهم فلیعلمن الله الذین صدقوا ولیعلمن الکاذبین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پنداشته اند همانقدر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حال خود رها می شوند وآزمایش نخواهند شد؟ 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واینان را نیز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 مورد کسانی که راست می گویند وکسانی که دروغ می گویند، تحقق یابد</w:t>
      </w:r>
      <w:r>
        <w:rPr>
          <w:rFonts w:eastAsia="IRNazanin" w:cs="IRNazanin"/>
          <w:color w:val="111111"/>
          <w:sz w:val="28"/>
          <w:szCs w:val="28"/>
          <w:rtl w:val="true"/>
          <w:lang w:bidi="fa-IR"/>
        </w:rPr>
        <w:t xml:space="preserve">. </w:t>
      </w:r>
      <w:bookmarkStart w:id="621" w:name="pg459_6274"/>
    </w:p>
    <w:p>
      <w:pPr>
        <w:pStyle w:val="Heading3"/>
        <w:numPr>
          <w:ilvl w:val="2"/>
          <w:numId w:val="1"/>
        </w:numPr>
        <w:rPr/>
      </w:pPr>
      <w:bookmarkStart w:id="622" w:name="__RefHeading___Toc4123746_211673320"/>
      <w:bookmarkStart w:id="623" w:name="_Toc211"/>
      <w:bookmarkEnd w:id="621"/>
      <w:bookmarkEnd w:id="622"/>
      <w:r>
        <w:rPr>
          <w:rtl w:val="true"/>
        </w:rPr>
        <w:t>راز آزمایش بندگان</w:t>
      </w:r>
      <w:bookmarkEnd w:id="623"/>
    </w:p>
    <w:p>
      <w:pPr>
        <w:pStyle w:val="BookText"/>
        <w:rPr/>
      </w:pPr>
      <w:r>
        <w:rPr>
          <w:rFonts w:ascii="IRNazanin" w:hAnsi="IRNazanin" w:eastAsia="IRNazanin"/>
          <w:color w:val="111111"/>
          <w:sz w:val="28"/>
          <w:sz w:val="28"/>
          <w:szCs w:val="28"/>
          <w:rtl w:val="true"/>
          <w:lang w:bidi="fa-IR"/>
        </w:rPr>
        <w:t>با این بیان، چرا آزمایش؟</w:t>
      </w:r>
    </w:p>
    <w:p>
      <w:pPr>
        <w:pStyle w:val="BookText"/>
        <w:rPr/>
      </w:pPr>
      <w:r>
        <w:rPr>
          <w:rFonts w:ascii="IRNazanin" w:hAnsi="IRNazanin" w:eastAsia="IRNazanin"/>
          <w:color w:val="111111"/>
          <w:sz w:val="28"/>
          <w:sz w:val="28"/>
          <w:szCs w:val="28"/>
          <w:rtl w:val="true"/>
          <w:lang w:bidi="fa-IR"/>
        </w:rPr>
        <w:t>وبرای چه امتحان؟</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خویش را به دلایلی چند مورد آزمایش قرار می دهد که اهم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راز آزمایش بندگان، اتمام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للناس علی الله حجه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دیگر امتحان بندگان از جانب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باایمان وپرواپیشه به اوج نجات وپیروزی وکامیابی پرکشند ودرخور پاداش پرشکوه الهی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باایمان در زمان غیبت آن خورشید جهان افروز، خدای را با این دعا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دگرگون ساز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 خویش ثابت واستوار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آن حضرت آورده اند که همه را به خواندن این دعا امر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عرفنی رسولک، فانک ان لم تعرفنی رسولک لم اعرف حجتک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ذات پاک ومقدس خویش را به من بشناسان که اگر خودت را به من نشناسانده بودی، پیام آورت را نشناخته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پیام آور بزرگت را به من بشناسان که اگر خودت پیام آورت را به من نشناسانده بودی، من حجت تو را نشناخته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ودلیل خویش را به من بشناسان که اگر حجت خویش را بر من نشناسانده بودی، از دین ودینداری راستین گمراه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راز دیگری از نامشخص بودن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است که پیرامون برخی از امور مربوط به ظهور آن حضرت سخن می گوید که بدین مناسبت، برخی از آنها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قائمنا اهل البیت یوم الجمعه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خاندان پیامبر، در روز جمعه ظهور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وتر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احدی أو ثلاث أو خمس أو سبع أو تسع</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در یکی از سالهای تک ظهور می کند، سالهایی 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لیله ثلاث وعشرین ویقوم فی یوم عاشورا وهو الیوم الذی قتل فیه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624" w:name="pg459_6276"/>
    </w:p>
    <w:p>
      <w:pPr>
        <w:pStyle w:val="BookText"/>
        <w:rPr/>
      </w:pPr>
      <w:bookmarkEnd w:id="62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همه جا طنین افکن می گردد وآنگاه در روز عاشورا قیام می کند؛ روزی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روایاتی که از ظهور</w:t>
      </w:r>
    </w:p>
    <w:p>
      <w:pPr>
        <w:pStyle w:val="BookText"/>
        <w:rPr/>
      </w:pPr>
      <w:r>
        <w:rPr>
          <w:rFonts w:ascii="IRNazanin" w:hAnsi="IRNazanin" w:eastAsia="IRNazanin"/>
          <w:color w:val="111111"/>
          <w:sz w:val="28"/>
          <w:sz w:val="28"/>
          <w:szCs w:val="28"/>
          <w:rtl w:val="true"/>
          <w:lang w:bidi="fa-IR"/>
        </w:rPr>
        <w:t>آن حضرت سخن می گوید چنین استفاده می شود که ظهور آن گرامی، اندکی پیش از قیام، برای تحقق عدل جهانی ووعده 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مرحله نخست، آن وجود گرانمایه در ماه رجب یا رمضان ظاهر می گردد ونام مبارکش همه جا طنین افکن می شود، آنگاه پس از گذشت ماه شوال وذیقعده وذیحجه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عاشورا، دهمین روز محرم، بپا می خیزد ونهضت مبارک ومقدس خویش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ظرف این مدت، تدابیر لازم را می اندیشد وبه انتظار زمان ولحظات مناسبی که خداوند اجازه دهد، می ماند تا پس از آمدن اذن خدا، حرکت نجات بخش وپاک کننده ی خویش را آغاز وتعفن ستم وبیداد را بشوید واز میان بردارد وعدالت ودادگری را در سراسر گیتی برقرار ساخته وگسترش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صفحات آینده به خواست خدا، بحث خواهیم داشت</w:t>
      </w:r>
      <w:r>
        <w:rPr>
          <w:rFonts w:eastAsia="IRNazanin" w:cs="IRNazanin"/>
          <w:color w:val="111111"/>
          <w:sz w:val="28"/>
          <w:szCs w:val="28"/>
          <w:rtl w:val="true"/>
          <w:lang w:bidi="fa-IR"/>
        </w:rPr>
        <w:t>.</w:t>
      </w:r>
    </w:p>
    <w:p>
      <w:pPr>
        <w:pStyle w:val="Heading3"/>
        <w:numPr>
          <w:ilvl w:val="2"/>
          <w:numId w:val="1"/>
        </w:numPr>
        <w:rPr/>
      </w:pPr>
      <w:bookmarkStart w:id="625" w:name="__RefHeading___Toc4123748_211673320"/>
      <w:bookmarkStart w:id="626" w:name="_Toc212"/>
      <w:bookmarkEnd w:id="625"/>
      <w:r>
        <w:rPr>
          <w:rtl w:val="true"/>
        </w:rPr>
        <w:t>پیشگوییهای بی اساس</w:t>
      </w:r>
      <w:bookmarkEnd w:id="626"/>
    </w:p>
    <w:p>
      <w:pPr>
        <w:pStyle w:val="BookText"/>
        <w:rPr/>
      </w:pPr>
      <w:r>
        <w:rPr>
          <w:rFonts w:ascii="IRNazanin" w:hAnsi="IRNazanin" w:eastAsia="IRNazanin"/>
          <w:color w:val="111111"/>
          <w:sz w:val="28"/>
          <w:sz w:val="28"/>
          <w:szCs w:val="28"/>
          <w:rtl w:val="true"/>
          <w:lang w:bidi="fa-IR"/>
        </w:rPr>
        <w:t>اما حساب ستاره شناسان، اهل رمل وجفر ومکاشفه، مرتاضان</w:t>
      </w:r>
    </w:p>
    <w:p>
      <w:pPr>
        <w:pStyle w:val="BookText"/>
        <w:rPr/>
      </w:pPr>
      <w:r>
        <w:rPr>
          <w:rFonts w:ascii="IRNazanin" w:hAnsi="IRNazanin" w:eastAsia="IRNazanin"/>
          <w:color w:val="111111"/>
          <w:sz w:val="28"/>
          <w:sz w:val="28"/>
          <w:szCs w:val="28"/>
          <w:rtl w:val="true"/>
          <w:lang w:bidi="fa-IR"/>
        </w:rPr>
        <w:t xml:space="preserve">ودیگر مدعیان پیشگویی در عصر ما، هیچکدام شایسته ی اعتنا یا اعتماد نیست، بویژه که در روایات رسیده از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نظرتان گذشت، کسانی که برای ظهور وقت تعیین کنند هر که باشند، تکذیب شده اند وما نیز پیشگوییهای بسیاری پیرامون آینده ی جهان یا برخی افراد، از همین مدعیان دیده وخوانده ایم که بیشتر آنها دروغ وبی اساس از کار درآمده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مورد ممکن است، این است که با آشکار شدن نشانه های قطعی ظهور، نزدیک شدن زمان ظهور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مورد این نشانه ها، بحثی خواهیم داشت که به خواست خدا، در بخش آینده خواهد آمد</w:t>
      </w:r>
      <w:r>
        <w:rPr>
          <w:rFonts w:eastAsia="IRNazanin" w:cs="IRNazanin"/>
          <w:color w:val="111111"/>
          <w:sz w:val="28"/>
          <w:szCs w:val="28"/>
          <w:rtl w:val="true"/>
          <w:lang w:bidi="fa-IR"/>
        </w:rPr>
        <w:t xml:space="preserve">. </w:t>
      </w:r>
      <w:bookmarkStart w:id="627" w:name="pg459_6277"/>
    </w:p>
    <w:p>
      <w:pPr>
        <w:pStyle w:val="Heading2"/>
        <w:numPr>
          <w:ilvl w:val="1"/>
          <w:numId w:val="1"/>
        </w:numPr>
        <w:rPr/>
      </w:pPr>
      <w:bookmarkStart w:id="628" w:name="__RefHeading___Toc4123750_211673320"/>
      <w:bookmarkStart w:id="629" w:name="_Toc213"/>
      <w:bookmarkEnd w:id="627"/>
      <w:bookmarkEnd w:id="628"/>
      <w:r>
        <w:rPr>
          <w:rtl w:val="true"/>
        </w:rPr>
        <w:t xml:space="preserve">بخش </w:t>
      </w:r>
      <w:r>
        <w:rPr/>
        <w:t>15</w:t>
      </w:r>
      <w:r>
        <w:rPr>
          <w:rtl w:val="true"/>
        </w:rPr>
        <w:t xml:space="preserve">: </w:t>
      </w:r>
      <w:r>
        <w:rPr>
          <w:rtl w:val="true"/>
        </w:rPr>
        <w:t>نشانه های امام مهدی</w:t>
      </w:r>
      <w:bookmarkEnd w:id="629"/>
    </w:p>
    <w:p>
      <w:pPr>
        <w:pStyle w:val="Heading3"/>
        <w:numPr>
          <w:ilvl w:val="2"/>
          <w:numId w:val="1"/>
        </w:numPr>
        <w:rPr/>
      </w:pPr>
      <w:bookmarkStart w:id="630" w:name="__RefHeading___Toc4123752_211673320"/>
      <w:bookmarkStart w:id="631" w:name="_Toc21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یک پرسش وچند پاسخ</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 او در روایات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 های امام مهدی</w:t>
      </w:r>
    </w:p>
    <w:p>
      <w:pPr>
        <w:pStyle w:val="BookText"/>
        <w:rPr/>
      </w:pPr>
      <w:r>
        <w:rPr>
          <w:rFonts w:ascii="IRNazanin" w:hAnsi="IRNazanin" w:eastAsia="IRNazanin"/>
          <w:color w:val="111111"/>
          <w:sz w:val="28"/>
          <w:sz w:val="28"/>
          <w:szCs w:val="28"/>
          <w:rtl w:val="true"/>
          <w:lang w:bidi="fa-IR"/>
        </w:rPr>
        <w:t xml:space="preserve">روایات ارزشمندی که از پیامبران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گرانمایه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از اوصاف ونشانه های او نیز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براستی یک نکته ی ضروری وحیاتی است تا حق از باطل شناخته شود ومانعی نیرومند واستوار در برابر مدعیان دروغینی باشد که در طول تاریخ به انگیزه ی هوای نفس، مقام والایی را که از آن آنها نبود، مدعی شده ومی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ها، برخی مربوط به ظاهر وجسم آن حضرت است وبرخی بیانگر اخلاق کریمه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نشانگر چگونگی ظهورش وبرخی نیز چهره وسیمای جامعه ی شایسته وبایسته ای را که آن حضرت بنیاد واداره خواهد کرد،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ی یادآوری است که نشانه های بسیاری را که روایات برای آن گرامی ترسیم نموده است، همه از نشانه هایی است که جز در شخصیت او جمع نخواهد شد، از این رو نشانه هایی که از دوران پیش از ظهور، هنگامه ی قیام آن حضرت، دوران درخشان حکومت وفتوحات او ولبریز ساختن زمین از عدالت ودادگری پس از لبریز شدن از ستم وبیداد ودیگر نشانه ها، همه ی اینها، امور ونشانه هایی هستند که گواه صداقت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ومشخص کننده ی شخصیت والا وسیمای درخشان آن حضرت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روایاتی که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نشانه هایی </w:t>
      </w:r>
      <w:bookmarkStart w:id="632" w:name="pg459_6280"/>
    </w:p>
    <w:p>
      <w:pPr>
        <w:pStyle w:val="BookText"/>
        <w:rPr/>
      </w:pPr>
      <w:bookmarkEnd w:id="632"/>
      <w:r>
        <w:rPr>
          <w:rFonts w:ascii="IRNazanin" w:hAnsi="IRNazanin" w:eastAsia="IRNazanin"/>
          <w:color w:val="111111"/>
          <w:sz w:val="28"/>
          <w:sz w:val="28"/>
          <w:szCs w:val="28"/>
          <w:rtl w:val="true"/>
          <w:lang w:bidi="fa-IR"/>
        </w:rPr>
        <w:t xml:space="preserve">برای تعیین شخصیت او هستند، همانند روایاتی که نسب شریف او را نشان می دهد واین واقعیت را بیانگر است که او فرزند گرانمایه 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وزمان را لبریز از عدل وداد خواهد ساخت وبر کره ی زمین حکومت خواهد نمود ودر روزگار طلایی او، جز آیین اسلام، آیینی بر روی زمین باقی نخواهد ماند ونشانه های دیگری که نه تاکنون تحقق یافته ونه در یکی از مدعیان دروغین مهدویت فراهم آمده است</w:t>
      </w:r>
      <w:r>
        <w:rPr>
          <w:rFonts w:eastAsia="IRNazanin" w:cs="IRNazanin"/>
          <w:color w:val="111111"/>
          <w:sz w:val="28"/>
          <w:szCs w:val="28"/>
          <w:rtl w:val="true"/>
          <w:lang w:bidi="fa-IR"/>
        </w:rPr>
        <w:t>.</w:t>
      </w:r>
    </w:p>
    <w:p>
      <w:pPr>
        <w:pStyle w:val="Heading3"/>
        <w:numPr>
          <w:ilvl w:val="2"/>
          <w:numId w:val="1"/>
        </w:numPr>
        <w:rPr/>
      </w:pPr>
      <w:bookmarkStart w:id="633" w:name="__RefHeading___Toc4123754_211673320"/>
      <w:bookmarkStart w:id="634" w:name="_Toc215"/>
      <w:bookmarkEnd w:id="633"/>
      <w:r>
        <w:rPr>
          <w:rtl w:val="true"/>
        </w:rPr>
        <w:t>یک پرسش وچند پاسخ</w:t>
      </w:r>
      <w:bookmarkEnd w:id="634"/>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ورمز جهت بیان اوصاف ونشانه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چیست؟ وچرا پیامبر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درجه به این نکته ی سازنده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می توان به نکات ذیل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تحقق</w:t>
      </w:r>
    </w:p>
    <w:p>
      <w:pPr>
        <w:pStyle w:val="BookText"/>
        <w:rPr/>
      </w:pPr>
      <w:r>
        <w:rPr>
          <w:rFonts w:ascii="IRNazanin" w:hAnsi="IRNazanin" w:eastAsia="IRNazanin"/>
          <w:color w:val="111111"/>
          <w:sz w:val="28"/>
          <w:sz w:val="28"/>
          <w:szCs w:val="28"/>
          <w:rtl w:val="true"/>
          <w:lang w:bidi="fa-IR"/>
        </w:rPr>
        <w:t xml:space="preserve">یافتن این نشانه ها با انطباق این اوصاف در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ی ظهور، همه ی شک وتردیدها برداشته می شود ومردم منتظر ظهور آن حضرت، در اوج یقین وایمان وآگاهی، او را خواهند شناخت وبا وجود انبوه نشانه ها وتحقق صفات در وجود گرامی او، دیگر فرصتی برای صاحبان دلهای بیمار نمی ماند که در مورد آن حضرت تردید کنند یا بذر تردید بیفشانند وحجت قطعی وتردیدناپذیری که گریبان آنان را می گیرد ودربهای شک وچون وچرا را به روی آنان مسدود می سازد، آنان را به پذیرش حقیقت ناگزیر می سازد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جهان آفرین می دانست که شمار بسیاری از گمراهان وپیروان شیطان رانده شده، به دروغ ودجالگری ونیرنگ وافترا، ادعای مهدویت می کنند، به همین جهت خداوند این نشانه های مهم را که هرگز در جهان پدیدار نگشته است، از نشانه های قطعی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مردم آگاه وبیدار دل با آگاهی بر این نشانه ها، نه تنها فریب اباطیل گمراهان ووسوسه های شیطانها را نخورند، </w:t>
      </w:r>
      <w:bookmarkStart w:id="635" w:name="pg459_6281"/>
    </w:p>
    <w:p>
      <w:pPr>
        <w:pStyle w:val="BookText"/>
        <w:rPr/>
      </w:pPr>
      <w:bookmarkEnd w:id="635"/>
      <w:r>
        <w:rPr>
          <w:rFonts w:ascii="IRNazanin" w:hAnsi="IRNazanin" w:eastAsia="IRNazanin"/>
          <w:color w:val="111111"/>
          <w:sz w:val="28"/>
          <w:sz w:val="28"/>
          <w:szCs w:val="28"/>
          <w:rtl w:val="true"/>
          <w:lang w:bidi="fa-IR"/>
        </w:rPr>
        <w:t>بلکه همین نشانه ها، ادعای باطل ودروغین مدعیان حکومت مهدویت را با شکست ورسوایی از میدان بدر کنند ومیدانی برای دجالگری آنان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تاریخ اسلام ومسلمانان مراجعه می کنیم، گروهی از گمراهان وباطل گرایان را می یابیم که به دروغ ودجالگری ادعای مهدویت نمودند، اما همه ی آنان فاقد این نشانه ها واوصاف بودند وعلاماتی که در انبوه روایات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گردیده در آنها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قلمرو قیامشان محدود، از نظر زمان، کوتاه مدت وفاقد شرایط وعوامل لازم بودند ونتوانستند شهر وروستایی را هم از عدالت ودادگری لبریز سازند تا چه رسد که کران تا کران زمین وزمان را از عدالت ودادگری، لبریز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مدعیان دروغین صلاح واصلاحگری ومهدویت، در ادعای دروغین خویش با شکست روبرو شدند وجز برخی ساده لوحان، کسی از آنان پیروی نکرد، از اینرو ثمره ی کارشان شکست بود وبه فرار روی آوردند وپیروان ساده لوح خویش را به بدبختیها ورنجها کشاندند ونفرین تاریخ را برای خود خریدند ومایه ی تمسخر مجالس ومحافل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آینده، به خواست خدا، نامهای برخی از آن مدعیان دروغین را با برخی از انحرافات وبافته های رسوایشان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روایاتی در اوصاف ونشانه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6" w:name="__RefHeading___Toc4123756_211673320"/>
      <w:bookmarkStart w:id="637" w:name="_Toc216"/>
      <w:bookmarkEnd w:id="636"/>
      <w:r>
        <w:rPr>
          <w:rtl w:val="true"/>
        </w:rPr>
        <w:t>نشانه های او در روایات</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ابن أربعین سنه کأن وجهه کوکب دری فی خده الأیمن خال أسود، علیه عباءتان قطوانیان کأنه من رجال بی اسرائیل یملک عشرین سنه، یستخرج الکنوز ویفتح المدائن الشرک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سیمایی چهل ساله وپرتوان وشاداب دارد، بسان ستاره 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ی راست او خال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قطوانی</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 قامتی برافراشته وپرتوان ومتناسب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جهان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برای ساختن زمین وزمان استخراج می نماید ودروازه های کشورها، شهرها وقلمرو مشرکان را با درایت وقدرت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وعلی رأسه، غمامه، فیها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خلیفه الله فاتبعوه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می کند در حالی که بر فراز سرش توده ی ابری است که از میان آن ندا کننده ای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خلیفه ی خدا در روی زمین است، پس همگان از او پیروی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 أجلی الجبهه، أقنی الأنف</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واز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پیشانی بلند وباز وگشاده ودارای چهره وبینی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وجهه یتلألأ کالقمر الدری، اللون لون عربی والجسم جسم </w:t>
      </w:r>
    </w:p>
    <w:p>
      <w:pPr>
        <w:pStyle w:val="BookText"/>
        <w:rPr/>
      </w:pP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 کما ملئت جورا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دلآرایش بسان ماه درخشان،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عربی است وقامتش برافراشته وبسیار نیرومند، زمین را از عدل وداد لبریز خواهد ساخت، همانگونه که از ستم وبیداد، لبریز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ذریتی، یظهر بین الرکن والمقام، علیه قمیص ابراهیم حله اسماعیل وفی رجله نعل شیث والدلیل علیه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ینزل من السماء ویکون مع المهدی من ذریتی</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آدم واز پیامبران خداست وآنچه در روایت آمده همچون پیراهن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مواریث پیامبران وامانتهای نبوت ورسالت ویژگیهای پیامبران است که از همه ی آنان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رکن ومقام در خانه ی خدا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ابراهیم خلیل را بر تن وجامه خاص اسماعیل را بر اندام، کفش مخصوص شیث را بر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 ودلیل بر وجود گرانمایه ی او، سخن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از آسمان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امامت او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وهمواره با فرزندم مهدی که از نسل من است،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الوجه الأقمر والجبین الأزهر وصاحب العلامه والشامه، العالم غیر معلم، المخبر بالکائنات قبل أن یعلم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المهدی یطلب القصاص ممن لا یعرف حقنا وهو الشاهد بالحق وخلیفهالله علی خلقه الله، اسمه کاسم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p>
    <w:p>
      <w:pPr>
        <w:pStyle w:val="BookText"/>
        <w:rPr/>
      </w:pPr>
      <w:r>
        <w:rPr>
          <w:rFonts w:ascii="IRNazanin" w:hAnsi="IRNazanin" w:eastAsia="IRNazanin"/>
          <w:color w:val="111111"/>
          <w:sz w:val="28"/>
          <w:sz w:val="28"/>
          <w:szCs w:val="28"/>
          <w:rtl w:val="true"/>
          <w:lang w:bidi="fa-IR"/>
        </w:rPr>
        <w:t>فاطمه، من ذریه الحسین ولدی</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 ای درخشنده وسفید، پیشانی نورانی ونشانه 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لطف خدا دانشمند ودانای علوم واسرار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از آموزگاری آموخته باشد از آنچه در سراسر هستی می گذرد، خبر می دهد، پیش از آنکه کسی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نسبت به حق ما حق ناشناس باشند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حق وحقیقت وخلیفه ی خدا بر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باعظمتش همانند نام نیای گرانقدرش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واز فرزندان فاطمه واز نسل حسین، فرزند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المهدی لأنکره الناس لأنه یرجع الیهم شابا وهم یحسبونه شیخا کبیرا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 خیزد، مردم او را نمی شناسند، چرا که آن گرانمایه در اوج جوانی وشادابی بسوی مردم باز می گردد در حالیکه مردم می پندارند که او با این عمر وغیبت طولانیش، پیر وسالخورده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هروی می گوید،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علامات القائم منکم اذا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هنگام ظهور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شیخ السن، شاب المنظر، حتی أن الناظر الیه لیحسبه ابن أربعین سنه أو دونها وان من علاماته أن لا یهزم بمرور الأیام والیالی، حتی یأتی أجله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 او این است که از نظر سن وسال واقعی، کهنسال است اما در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وجمال، جوانی توانا وخوش منظر وپرطراوت است، به گونه ای که هرکس بر جمال او نظاره کند، او را جوانی کامل وکمتر از چهل سال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نشانه های او این است که با گذشت شب وروز پیر نمی شود وهمچنان جوان وشاداب می ماند تا سرآمد عمرش فرا رسد</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459_6287"/>
      <w:bookmarkStart w:id="639" w:name="pg459_6287"/>
      <w:bookmarkEnd w:id="639"/>
    </w:p>
    <w:p>
      <w:pPr>
        <w:pStyle w:val="Heading2"/>
        <w:numPr>
          <w:ilvl w:val="1"/>
          <w:numId w:val="1"/>
        </w:numPr>
        <w:rPr/>
      </w:pPr>
      <w:bookmarkStart w:id="640" w:name="pg459_6287"/>
      <w:bookmarkStart w:id="641" w:name="__RefHeading___Toc4123758_211673320"/>
      <w:bookmarkStart w:id="642" w:name="_Toc217"/>
      <w:bookmarkEnd w:id="640"/>
      <w:bookmarkEnd w:id="641"/>
      <w:r>
        <w:rPr>
          <w:rtl w:val="true"/>
        </w:rPr>
        <w:t xml:space="preserve">بخش </w:t>
      </w:r>
      <w:r>
        <w:rPr/>
        <w:t>16</w:t>
      </w:r>
      <w:r>
        <w:rPr>
          <w:rtl w:val="true"/>
        </w:rPr>
        <w:t xml:space="preserve">: </w:t>
      </w:r>
      <w:r>
        <w:rPr>
          <w:rtl w:val="true"/>
        </w:rPr>
        <w:t>نشانه های ظهور</w:t>
      </w:r>
      <w:bookmarkEnd w:id="642"/>
    </w:p>
    <w:p>
      <w:pPr>
        <w:pStyle w:val="Heading3"/>
        <w:numPr>
          <w:ilvl w:val="2"/>
          <w:numId w:val="1"/>
        </w:numPr>
        <w:rPr/>
      </w:pPr>
      <w:bookmarkStart w:id="643" w:name="__RefHeading___Toc4123760_211673320"/>
      <w:bookmarkStart w:id="644" w:name="_Toc218"/>
      <w:bookmarkEnd w:id="643"/>
      <w:r>
        <w:rPr>
          <w:rtl w:val="true"/>
        </w:rPr>
        <w:t>اشاره</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عمومی</w:t>
      </w:r>
    </w:p>
    <w:p>
      <w:pPr>
        <w:pStyle w:val="BookText"/>
        <w:rPr/>
      </w:pPr>
      <w:r>
        <w:rPr>
          <w:rFonts w:ascii="IRNazanin" w:hAnsi="IRNazanin" w:eastAsia="IRNazanin"/>
          <w:color w:val="111111"/>
          <w:sz w:val="28"/>
          <w:sz w:val="28"/>
          <w:szCs w:val="28"/>
          <w:rtl w:val="true"/>
          <w:lang w:bidi="fa-IR"/>
        </w:rPr>
        <w:t>شرحی کوتاه بر این روایت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نزدیک ظهور</w:t>
      </w:r>
    </w:p>
    <w:p>
      <w:pPr>
        <w:pStyle w:val="BookText"/>
        <w:rPr/>
      </w:pPr>
      <w:r>
        <w:rPr>
          <w:rFonts w:ascii="IRNazanin" w:hAnsi="IRNazanin" w:eastAsia="IRNazanin"/>
          <w:color w:val="111111"/>
          <w:sz w:val="28"/>
          <w:sz w:val="28"/>
          <w:szCs w:val="28"/>
          <w:rtl w:val="true"/>
          <w:lang w:bidi="fa-IR"/>
        </w:rPr>
        <w:t>بیان شیخ مفید</w:t>
      </w:r>
    </w:p>
    <w:p>
      <w:pPr>
        <w:pStyle w:val="BookText"/>
        <w:rPr/>
      </w:pPr>
      <w:r>
        <w:rPr>
          <w:rFonts w:ascii="IRNazanin" w:hAnsi="IRNazanin" w:eastAsia="IRNazanin"/>
          <w:color w:val="111111"/>
          <w:sz w:val="28"/>
          <w:sz w:val="28"/>
          <w:szCs w:val="28"/>
          <w:rtl w:val="true"/>
          <w:lang w:bidi="fa-IR"/>
        </w:rPr>
        <w:t>نگرشی بر دریافتهای شیخ مفید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هایی که در سال ظهور پدیدار می گردد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غیر قطعی</w:t>
      </w:r>
    </w:p>
    <w:p>
      <w:pPr>
        <w:pStyle w:val="BookText"/>
        <w:rPr/>
      </w:pPr>
      <w:r>
        <w:rPr>
          <w:rFonts w:ascii="IRNazanin" w:hAnsi="IRNazanin" w:eastAsia="IRNazanin"/>
          <w:color w:val="111111"/>
          <w:sz w:val="28"/>
          <w:sz w:val="28"/>
          <w:szCs w:val="28"/>
          <w:rtl w:val="true"/>
          <w:lang w:bidi="fa-IR"/>
        </w:rPr>
        <w:t>مردی از تبار پیامبر صلّی الله علیه وآله وسلم</w:t>
      </w:r>
    </w:p>
    <w:p>
      <w:pPr>
        <w:pStyle w:val="BookText"/>
        <w:rPr/>
      </w:pPr>
      <w:r>
        <w:rPr>
          <w:rFonts w:ascii="IRNazanin" w:hAnsi="IRNazanin" w:eastAsia="IRNazanin"/>
          <w:color w:val="111111"/>
          <w:sz w:val="28"/>
          <w:sz w:val="28"/>
          <w:szCs w:val="28"/>
          <w:rtl w:val="true"/>
          <w:lang w:bidi="fa-IR"/>
        </w:rPr>
        <w:t>گرفتن خورشید وماه</w:t>
      </w:r>
    </w:p>
    <w:p>
      <w:pPr>
        <w:pStyle w:val="BookText"/>
        <w:rPr/>
      </w:pPr>
      <w:r>
        <w:rPr>
          <w:rFonts w:ascii="IRNazanin" w:hAnsi="IRNazanin" w:eastAsia="IRNazanin"/>
          <w:color w:val="111111"/>
          <w:sz w:val="28"/>
          <w:sz w:val="28"/>
          <w:szCs w:val="28"/>
          <w:rtl w:val="true"/>
          <w:lang w:bidi="fa-IR"/>
        </w:rPr>
        <w:t>روایات در مورد خورشید گرفتگی وماه گرفتگی</w:t>
      </w:r>
    </w:p>
    <w:p>
      <w:pPr>
        <w:pStyle w:val="BookText"/>
        <w:rPr/>
      </w:pPr>
      <w:r>
        <w:rPr>
          <w:rFonts w:ascii="IRNazanin" w:hAnsi="IRNazanin" w:eastAsia="IRNazanin"/>
          <w:color w:val="111111"/>
          <w:sz w:val="28"/>
          <w:sz w:val="28"/>
          <w:szCs w:val="28"/>
          <w:rtl w:val="true"/>
          <w:lang w:bidi="fa-IR"/>
        </w:rPr>
        <w:t>بارش بسیار باران</w:t>
      </w:r>
    </w:p>
    <w:p>
      <w:pPr>
        <w:pStyle w:val="BookText"/>
        <w:rPr/>
      </w:pPr>
      <w:r>
        <w:rPr>
          <w:rFonts w:ascii="IRNazanin" w:hAnsi="IRNazanin" w:eastAsia="IRNazanin"/>
          <w:color w:val="111111"/>
          <w:sz w:val="28"/>
          <w:sz w:val="28"/>
          <w:szCs w:val="28"/>
          <w:rtl w:val="true"/>
          <w:lang w:bidi="fa-IR"/>
        </w:rPr>
        <w:t>سومین جنگ جهانی</w:t>
      </w:r>
    </w:p>
    <w:p>
      <w:pPr>
        <w:pStyle w:val="BookText"/>
        <w:rPr/>
      </w:pPr>
      <w:r>
        <w:rPr>
          <w:rFonts w:ascii="IRNazanin" w:hAnsi="IRNazanin" w:eastAsia="IRNazanin"/>
          <w:color w:val="111111"/>
          <w:sz w:val="28"/>
          <w:sz w:val="28"/>
          <w:szCs w:val="28"/>
          <w:rtl w:val="true"/>
          <w:lang w:bidi="fa-IR"/>
        </w:rPr>
        <w:t>نشانه های پراکنده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قطعی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آسمانی</w:t>
      </w:r>
    </w:p>
    <w:p>
      <w:pPr>
        <w:pStyle w:val="BookText"/>
        <w:rPr/>
      </w:pPr>
      <w:r>
        <w:rPr>
          <w:rFonts w:ascii="IRNazanin" w:hAnsi="IRNazanin" w:eastAsia="IRNazanin"/>
          <w:color w:val="111111"/>
          <w:sz w:val="28"/>
          <w:sz w:val="28"/>
          <w:szCs w:val="28"/>
          <w:rtl w:val="true"/>
          <w:lang w:bidi="fa-IR"/>
        </w:rPr>
        <w:t>اعلامیه جهانی</w:t>
      </w:r>
    </w:p>
    <w:p>
      <w:pPr>
        <w:pStyle w:val="BookText"/>
        <w:rPr/>
      </w:pPr>
      <w:r>
        <w:rPr>
          <w:rFonts w:ascii="IRNazanin" w:hAnsi="IRNazanin" w:eastAsia="IRNazanin"/>
          <w:color w:val="111111"/>
          <w:sz w:val="28"/>
          <w:sz w:val="28"/>
          <w:szCs w:val="28"/>
          <w:rtl w:val="true"/>
          <w:lang w:bidi="fa-IR"/>
        </w:rPr>
        <w:t>نداهای متعدد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از روایات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ارتجاعی سفیانی</w:t>
      </w:r>
    </w:p>
    <w:p>
      <w:pPr>
        <w:pStyle w:val="BookText"/>
        <w:rPr/>
      </w:pPr>
      <w:r>
        <w:rPr>
          <w:rFonts w:ascii="IRNazanin" w:hAnsi="IRNazanin" w:eastAsia="IRNazanin"/>
          <w:color w:val="111111"/>
          <w:sz w:val="28"/>
          <w:sz w:val="28"/>
          <w:szCs w:val="28"/>
          <w:rtl w:val="true"/>
          <w:lang w:bidi="fa-IR"/>
        </w:rPr>
        <w:t>گزارشی فشرده از جنبش ارتجاعی سفیانی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سفیانی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اشغال عراق وحجاز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اشغال عراق وآزادی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رویارویی کامل حق وباطل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مذاکرات وتلاشهای دیپلماتیک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ناجوانمردی وبیعت شکنی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سپاه سفیانی در زمین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اصلاح طلبانه شخصیت یمنی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پاکباخته یا نفس زکیه </w:t>
      </w:r>
      <w:bookmarkStart w:id="645" w:name="pg459_6289"/>
    </w:p>
    <w:p>
      <w:pPr>
        <w:pStyle w:val="Heading3"/>
        <w:numPr>
          <w:ilvl w:val="2"/>
          <w:numId w:val="1"/>
        </w:numPr>
        <w:rPr/>
      </w:pPr>
      <w:bookmarkStart w:id="646" w:name="__RefHeading___Toc4123762_211673320"/>
      <w:bookmarkStart w:id="647" w:name="_Toc219"/>
      <w:bookmarkEnd w:id="645"/>
      <w:bookmarkEnd w:id="646"/>
      <w:r>
        <w:rPr>
          <w:rtl w:val="true"/>
        </w:rPr>
        <w:t>نشانه های ظهور</w:t>
      </w:r>
      <w:bookmarkEnd w:id="647"/>
    </w:p>
    <w:p>
      <w:pPr>
        <w:pStyle w:val="BookText"/>
        <w:rPr/>
      </w:pPr>
      <w:r>
        <w:rPr>
          <w:rFonts w:ascii="IRNazanin" w:hAnsi="IRNazanin" w:eastAsia="IRNazanin"/>
          <w:color w:val="111111"/>
          <w:sz w:val="28"/>
          <w:sz w:val="28"/>
          <w:szCs w:val="28"/>
          <w:rtl w:val="true"/>
          <w:lang w:bidi="fa-IR"/>
        </w:rPr>
        <w:t xml:space="preserve">روایاتی که در مورد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ودر کتابهای حدیثی موجود است، بر سه بخش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ونشانه های عمومی است که از انحرافات گسترده ی فکری، عقیدتی،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جهان وکشورها ومراکز اسلامی پدید می آید وجامعه ها وتمدنهای بشری را آلوده می کند،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نشانه ها وعلایم به ظهور آن حضرت پیوند نخورده ومقارن با آن نیست، بلکه ممکن است دهها سال پیش از آن ظهور آن گرامی، پدیدار وجهانگستر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ونشانه هایی است که نزدیک به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گردد، اما نشانگر این نیست که ظهور در همان سال خواهد بود، بلکه اینها انواع رخدادها وفتنه هایی هستند که پس از صدور این گونه روایات، به تدریج در طی قرون واعصار تا هنگامه ی ظهور، پدیدار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ونشانه هایی است که در همان سال آن اصلاحگر بزرگ یا سال پیش از ظهور آن بزرگوار، رخ خواهد داد که این بخش خود به دو بخش، تقسیم می گردد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علایم ونشانه های غیرقطعی است ومفهوم آنها این است که رخ دادن آنها حتمی نیست، بلکه ممکن است رخ دهد یا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علایم قطعی است که تردید ناپذیرند وبه طور حتم روی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علایم ونشانه ها بطور کلی برخی از نظر مفهوم ومعنا وپیام روشن وآشکارند وبرخی در نهایت ابهام واجمال وپیچیدگی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نویسندگان، بویژه نویسندگان معاصر، این روایات را پیش از ما آورده، آنها را تفسیر نموده وطبق دیدگاه خاص خویش، به تأویل آنها پرداخته وبر اساس آرای شخصی خود آنها را تحلیل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اینان توان اثبات این آراء ودیدگاهها را در مورد روایات مورد اشاره، نه از نظر علمی دارند ونه از نظر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جرأت وجسارت دنباله روی وپی جویی این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اقتدای به آنان در دیدگاها وتأویلات روایات مورد بحث را ندارم، چرا که پیام حقیقی آنها مبهم است وخدا وپیامبر وخاندان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امور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در این مورد نمونه ای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بحث در نشانه های ظهور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الترک الجزیره ونزول الروم الرمله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شمال عراق، ترکیه، قفقاز وآذربایجان شوروی سکونت دارند، پس منظور از این سخن چیست؟ واین ترکها کیانند؟ روشن نیست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این جمله آمده، بسیار است، کدام جزیره از جزیره های دنیا که نژاد ترک در آن فرود می آید؟ آن جزیره کجاست؟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اروپای کنونی را شامل می گردد وروشن است که تازه اروپای امروز، دارای کشورها ودولتهای متعددی است وهمه ی آنها هم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p>
    <w:p>
      <w:pPr>
        <w:pStyle w:val="BookText"/>
        <w:rPr/>
      </w:pPr>
      <w:r>
        <w:rPr>
          <w:rFonts w:ascii="IRNazanin" w:hAnsi="IRNazanin" w:eastAsia="IRNazanin"/>
          <w:color w:val="111111"/>
          <w:sz w:val="28"/>
          <w:sz w:val="28"/>
          <w:szCs w:val="28"/>
          <w:rtl w:val="true"/>
          <w:lang w:bidi="fa-IR"/>
        </w:rPr>
        <w:t>هستند، از این رو سؤال دیگر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از واژه ی روم، اسرائیل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اعتبار که رومیانی که برای جنگ با مسلمانان در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اردن وفلسطین کنونی سکونت داشتند؟</w:t>
      </w:r>
    </w:p>
    <w:p>
      <w:pPr>
        <w:pStyle w:val="BookText"/>
        <w:rPr/>
      </w:pPr>
      <w:r>
        <w:rPr>
          <w:rFonts w:ascii="IRNazanin" w:hAnsi="IRNazanin" w:eastAsia="IRNazanin"/>
          <w:color w:val="111111"/>
          <w:sz w:val="28"/>
          <w:sz w:val="28"/>
          <w:szCs w:val="28"/>
          <w:rtl w:val="true"/>
          <w:lang w:bidi="fa-IR"/>
        </w:rPr>
        <w:t xml:space="preserve">ممکن است مقصود از واژه 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بیشتر آمریکاییها را مهاجرانی تشکیل داده اند که از قاره ی اروپا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ظهور وبیانگر نشانه های ظهور، بارها بکار رفته است، سؤال این است که منظور از مشرق ومغرب چیست؟</w:t>
      </w:r>
    </w:p>
    <w:p>
      <w:pPr>
        <w:pStyle w:val="BookText"/>
        <w:rPr/>
      </w:pPr>
      <w:r>
        <w:rPr>
          <w:rFonts w:ascii="IRNazanin" w:hAnsi="IRNazanin" w:eastAsia="IRNazanin"/>
          <w:color w:val="111111"/>
          <w:sz w:val="28"/>
          <w:sz w:val="28"/>
          <w:szCs w:val="28"/>
          <w:rtl w:val="true"/>
          <w:lang w:bidi="fa-IR"/>
        </w:rPr>
        <w:t>خاور دور؟ یا خاورمیانه؟</w:t>
      </w:r>
    </w:p>
    <w:p>
      <w:pPr>
        <w:pStyle w:val="BookText"/>
        <w:rPr/>
      </w:pPr>
      <w:r>
        <w:rPr>
          <w:rFonts w:ascii="IRNazanin" w:hAnsi="IRNazanin" w:eastAsia="IRNazanin"/>
          <w:color w:val="111111"/>
          <w:sz w:val="28"/>
          <w:sz w:val="28"/>
          <w:szCs w:val="28"/>
          <w:rtl w:val="true"/>
          <w:lang w:bidi="fa-IR"/>
        </w:rPr>
        <w:t xml:space="preserve">غرب دور؟ یا مغرب عربی که شامل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ومغرب ومراکش می شود؟ کدامیک؟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روایات این بخش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اخبرکم بآخر ملک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یا کیانند؟</w:t>
      </w:r>
    </w:p>
    <w:p>
      <w:pPr>
        <w:pStyle w:val="BookText"/>
        <w:rPr/>
      </w:pPr>
      <w:r>
        <w:rPr>
          <w:rFonts w:ascii="IRNazanin" w:hAnsi="IRNazanin" w:eastAsia="IRNazanin"/>
          <w:color w:val="111111"/>
          <w:sz w:val="28"/>
          <w:sz w:val="28"/>
          <w:szCs w:val="28"/>
          <w:rtl w:val="true"/>
          <w:lang w:bidi="fa-IR"/>
        </w:rPr>
        <w:t xml:space="preserve">برخی پنداشته اند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بر اینکه این سلسله، منقرض شده اند وحکومت بیدادگرانه ی آنان،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نابود گشته است، آیا ممکن است برخی از سردمداران در کشورهای عربی از نژاد ونسب آنان باشند؟</w:t>
      </w:r>
    </w:p>
    <w:p>
      <w:pPr>
        <w:pStyle w:val="BookText"/>
        <w:rPr/>
      </w:pPr>
      <w:r>
        <w:rPr>
          <w:rFonts w:ascii="IRNazanin" w:hAnsi="IRNazanin" w:eastAsia="IRNazanin"/>
          <w:color w:val="111111"/>
          <w:sz w:val="28"/>
          <w:sz w:val="28"/>
          <w:szCs w:val="28"/>
          <w:rtl w:val="true"/>
          <w:lang w:bidi="fa-IR"/>
        </w:rPr>
        <w:t>به هر حال ما نمی توانیم این نامهایی را که در این روایات آمده وبه راز ورمز شباهت دارند،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توان خود نمی بینیم که منظور از آنها را بطور دقیق دریابیم؛ بنابراین بهتر است اینگونه نشانه ها وعلایم ظهور را همانگونه که آمده است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خود با رخدادهایش، این واژه ها وکلمات را تفسیر ومصادیق آنها را تبیین ودر موارد شایسته ی آنها، تطبیق خواهد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شما واین هم نشانه های عمومی آن حضرت</w:t>
      </w:r>
      <w:r>
        <w:rPr>
          <w:rFonts w:eastAsia="IRNazanin" w:cs="IRNazanin"/>
          <w:color w:val="111111"/>
          <w:sz w:val="28"/>
          <w:szCs w:val="28"/>
          <w:rtl w:val="true"/>
          <w:lang w:bidi="fa-IR"/>
        </w:rPr>
        <w:t xml:space="preserve">: </w:t>
      </w:r>
      <w:bookmarkStart w:id="648" w:name="pg459_6292"/>
    </w:p>
    <w:p>
      <w:pPr>
        <w:pStyle w:val="Heading3"/>
        <w:numPr>
          <w:ilvl w:val="2"/>
          <w:numId w:val="1"/>
        </w:numPr>
        <w:rPr/>
      </w:pPr>
      <w:bookmarkStart w:id="649" w:name="__RefHeading___Toc4123764_211673320"/>
      <w:bookmarkStart w:id="650" w:name="_Toc220"/>
      <w:bookmarkEnd w:id="648"/>
      <w:bookmarkEnd w:id="649"/>
      <w:r>
        <w:rPr/>
        <w:t>1</w:t>
      </w:r>
      <w:r>
        <w:rPr>
          <w:rtl w:val="true"/>
        </w:rPr>
        <w:t>-</w:t>
      </w:r>
      <w:r>
        <w:rPr>
          <w:rtl w:val="true"/>
        </w:rPr>
        <w:t>نشانه های عمومی</w:t>
      </w:r>
      <w:bookmarkEnd w:id="650"/>
    </w:p>
    <w:p>
      <w:pPr>
        <w:pStyle w:val="BookText"/>
        <w:rPr/>
      </w:pPr>
      <w:r>
        <w:rPr>
          <w:rFonts w:ascii="IRNazanin" w:hAnsi="IRNazanin" w:eastAsia="IRNazanin"/>
          <w:color w:val="111111"/>
          <w:sz w:val="28"/>
          <w:sz w:val="28"/>
          <w:szCs w:val="28"/>
          <w:rtl w:val="true"/>
          <w:lang w:bidi="fa-IR"/>
        </w:rPr>
        <w:t>این بخش از علایم ونشانه ها که نخستین بخش را تشکیل می دهد بسیار است، ما از همه ی روایات این بخش، تنها یک روایت را برمی گزینیم وبه همان یک حدیث بسنده می کنیم آنگاه به تفسیر وتوضیح برخی واژه های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سپاس خدای را بجا آورد واو را ستود وبر پیامبر وخاندانش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آنگاه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دست نداده اید، هر آنچه می خواهید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فقد سمع الله کلامک وعلم ما ارادت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ومنظورت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وعلایمی است که دسته دسته هر کدام پس از دیگری روی خواهد داد اگر می خواهی تو را از آنها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بسپار وحفظ کن که اینها علایم ونشانه 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أمات الناس الصلاه وأضاعوا الأمانه واستحلوا الکذب وأکلوا الربا وأخذوا الرشا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وباعوا الدین بالدنیا واستعملوا السفهاء وقطعوا الأرحام واتبعوا الأهواء واستخفوا بالدماء</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الحلم ضعفا والظلم فخرا وکان الأمراء فجره والوزراء ظلمه والعرفاء خونه، والقراء فسقه وظهرت شهادات الزور واستعلن الفجور وقول البهتان والاثم والطغیان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وحیلت المصاحف وزخرفت المساجد وطولت المنارات وأکرم الأشرار وازدحمت الصفوف واختلف الأهواء ونقضت العهود واقترب الموعود وشارک النساء ازواجهن فی التجاره حرصا علی الدنیا وعلت أصوات الفساق واستمع منهم وکان زعیم القوم أرذلهم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واتقی الفاجر مخافه شره وصدق الکاذب واؤتمن الخائن واتخذت القیان والمعازف ولعن آخر هذه الأمه أولها ورکبت ذوات الفروج السروج وتشبه النساء بالرجال والرجال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شاهد من غیر أن یستشهد وشهد الآخر قضاءا لذمام بغیر حق عرفه وتفقه لغیر الدین، وآثروا عمل الدنیا علی الآخره ولبسوا جلود الضأن علی قلوب الذئاب وقلوبهم أنتن من الجیف وأمر من الصبر، 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العجل العجل</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راه ورسم وفرهنگ ومعنویت نماز را نابود ساختند وبه پوسته آن قناعت کردند وویژگی امانت وامانتداری را ضایع ساختند ودروغ پردازی را روا شمردند ورباخوارگی وربا را مباح دانستند ورشوه دادند وگرفتند ودین به دنیا فروختند وسفیهان وکم خردان را به اداره ی امور جامعه گماشتند وقطع رحم کردند وهواهای دل را پیروی کردند وریختن خونها را آسان ساختند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بردباری، ناتوانی شمرده شد وبیدادگری، باعث افتخار گردید وزمامداران فاجر وبدکار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ووزیران، ستمکار شدند ومأموران ومجریان عدالت، خیانت پیشه ساختند وگویندگان وقاریان قرآن، به فسق وگناه روی آوردند وشهادتهای دروغین در جامعه پدیدار شد وکارهای زشت ناپسند وتهمت تراشیها وگناهکاری وتجاوزگری علنی گردید، آنگاه که قرآن به صورت زیبایی چاپ وجلد وتزیین گردید ومسجدها آراسته شد ومناره ها سر به آسمان سایید واشرار مورد تجلیل قرار گرفتند وصفهای جماعت فشرده ودلها از هم دور شد وعهدها وپیمانها گسسته وآن وعده ی بزرگ نزدیک گردد وزنان بخاطر حرص به دنیا، در کسب وکار همسران خود شرکت کردند وبه بازارها ومغازه ها وکارخانه ها سرازیر </w:t>
      </w:r>
      <w:bookmarkStart w:id="651" w:name="pg459_6294"/>
    </w:p>
    <w:p>
      <w:pPr>
        <w:pStyle w:val="BookText"/>
        <w:rPr/>
      </w:pPr>
      <w:bookmarkEnd w:id="651"/>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آواز فاسقان، همه جا پخش وبه گوشها رسید وهر چه گفتند وخواندند از آنان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ها به دست اراذل واگذاشته شد وبا فاجر بخاطر ترس از شرارتش، مدارا گردید ودروغساز ودروغپرداز، تصدیق وتأیید شد وخیانتکار، امین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کنیزان آوازه خوان ورقاصه ها وآلات لهو وموسیقی، بکار گرفته شد ونسلهای آخرین به نسلهای پیشین نفرین کردند وزنان بر زینها سوار شدند وتلاش کردند خود را شبیه مردان سازند ومردان نیز خود را در ظاهر واخلاق بسان زنان ودیگری برخلاف حق وعدالت وبدون آگاهی، بخاطر رفاقت با کسی، به نفع او به دروغ گواهی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تفرقه در در دین وآموزش علوم دینی، نه برای خدمت به دین بلکه برای دنیا وقدرت وریاست بکار گرفته شد وکار دنیا را بر کار آخرت برگزیدند وبا ریا وتظاهر وعوام فریبی به گرگهای خونخوار، لباس گوسفند آرام پوشاندند، ظاهرهای مردم، آراسته، اما دلها، عفونت بارتر از مردار متعفن وتلختر از گیاه تلخ وبدطعم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منحط ووخامت بار وگناه آلود جامعه ها وتمدنهای اسلامی وجهانی است که دجال ظاهر می گردد ودر آمدن شتاب می کند</w:t>
      </w:r>
      <w:r>
        <w:rPr>
          <w:rFonts w:eastAsia="IRNazanin" w:cs="IRNazanin"/>
          <w:color w:val="111111"/>
          <w:sz w:val="28"/>
          <w:szCs w:val="28"/>
          <w:rtl w:val="true"/>
          <w:lang w:bidi="fa-IR"/>
        </w:rPr>
        <w:t>....</w:t>
      </w:r>
    </w:p>
    <w:p>
      <w:pPr>
        <w:pStyle w:val="Heading3"/>
        <w:numPr>
          <w:ilvl w:val="2"/>
          <w:numId w:val="1"/>
        </w:numPr>
        <w:rPr/>
      </w:pPr>
      <w:bookmarkStart w:id="652" w:name="__RefHeading___Toc4123766_211673320"/>
      <w:bookmarkStart w:id="653" w:name="_Toc221"/>
      <w:bookmarkEnd w:id="652"/>
      <w:r>
        <w:rPr>
          <w:rtl w:val="true"/>
        </w:rPr>
        <w:t>شرحی کوتاه بر این روایت</w:t>
      </w:r>
      <w:bookmarkEnd w:id="653"/>
    </w:p>
    <w:p>
      <w:pPr>
        <w:pStyle w:val="BookText"/>
        <w:rPr/>
      </w:pPr>
      <w:r>
        <w:rPr>
          <w:rFonts w:ascii="IRNazanin" w:hAnsi="IRNazanin" w:eastAsia="IRNazanin"/>
          <w:color w:val="111111"/>
          <w:sz w:val="28"/>
          <w:sz w:val="28"/>
          <w:szCs w:val="28"/>
          <w:rtl w:val="true"/>
          <w:lang w:bidi="fa-IR"/>
        </w:rPr>
        <w:t>روایتی که از نظرتان گذشت، به برخی از آفتها وعوامل انحطاط ومفاسد اجتماعی که پیش از واپسین حرکت تاریخ وآخرالزمان در جوامع اسلامی گسترش می یابد، اشاره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وارونه شدن مفاهیم بلند، </w:t>
      </w:r>
    </w:p>
    <w:p>
      <w:pPr>
        <w:pStyle w:val="BookText"/>
        <w:rPr/>
      </w:pPr>
      <w:r>
        <w:rPr>
          <w:rFonts w:ascii="IRNazanin" w:hAnsi="IRNazanin" w:eastAsia="IRNazanin"/>
          <w:color w:val="111111"/>
          <w:sz w:val="28"/>
          <w:sz w:val="28"/>
          <w:szCs w:val="28"/>
          <w:rtl w:val="true"/>
          <w:lang w:bidi="fa-IR"/>
        </w:rPr>
        <w:t>به ضعف ابعاد عقیدتی وفکری جامعه، به بی اعتنایی وبها ندادن به اصول وارزشهای اسلامی، به روی آوردن به ارزشهای پوچ وبدلی ومیان تهی، به انحصار قدرت وامکانات توده ها بوسیله ی زمامداران وگروههای منحرف، به سقوط ارزشهای واقعی ورواج وگسترش نارواها وضد ارزشها در کران تا کران جامعه بدون هراس از خدا وبدون حیا وشرم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ها، نماز که ستون دین وایمان است، روح ومغز ومحتوای خویش را از دست می دهد، امانتها ضایع می گردد ودروغگویی روا می شود ورباخوارگی وبهره کشی مباح می گردد وعناصر وجریاناتی بدون داشتن صلاحیتها وویژگیهای لازم، قدرت وامکانات جامعه را به انحصار می گیرند وپیوندهای خویشاوندی گسسته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خون شایستگان وخوبان وظلم ستیزان آسان می گردد وستمکاران به ستم خود فخر می فروشند وکارهای زشت، میان مقامات وسیاستمداران، رواج وگسترش می یابد وظلم وبیداد میان وزیران وخیانت میان مأموران وجاسوسان ویژه ی حکومتها وفسق میان قاریان قرآن وخطبا وگویندگان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قرآن در میان این جامعه ها، به چاپ وجلد رنگین ونفیس قرآن است نه به تلاوت شایسته وعمل به دستورات نجات بخش آن در صحنه زندگی، صفهای نماز جماعتها وجمعه ها فشرده است ونمازگزاران بسیار، اما در همان حال که جسمها در کنار هم هستند، دلها وقلبها از هم دور وپراکنده 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ودختران به بازارها ومغازه ها وکارگاهها برای بدست آوردن مال وثروت سرازیر می گردند ونوای شوم فاسقان از رسانه های گروهی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پخش می گردد ومردم مسخ شده بافته های دروغین آنان را بسان وحی آسمانی، تصدیق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وتشکیلات سیاسی جامعه به اراذل وعناصر پستی واگذار می گردد که به ارزشهای والای انسانی وشرافت وکرامت، ایمان ندارند ومردم در بند، از هراس وترس فاجران وبدکاران، با آنان نرمش ومدارا می کنند وبخاطر نرسیدن شرارت آنان به حریم زندگیشان، به آنها احترام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ساز وآواز خوانندگان ورقاصه ها وهنرپیشه ها ومطربها، آمیخته به انواع موسیقی وتار وطنبور، همه جا به آسمان بلند است واز خانه ها، کوچه ها، خیابانها، بیابانها ودشتها، از وسایل نقلیه وحتی در خشکی ودریا وهوا، بوسیله ی رسانه ها، نوارها وماهواره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را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 مرکبها وزینها سوار می گردند وتردیدی نیست نشستن بر اینگونه زینها واینگونه مرکبها بخاطر تماس خاص بخشی از اندامهای آنان با زینها، ایجاد هیجانات تند می کند که اینگونه تهییج وتحریک، در سوار شدن به ماشین وامثال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ژست مردانه گرفتن زنان وپوشیدن لباس آنان که اینک به نشانه ی پیشرفت وروشنفکری ومتمدن شدن آنان به خوردشان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نشانگر آن است که دختران جوان، لباس مردان را به تن می کنند، موهای خویش را مردانه آرایش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ادارات ووزارتخانه ها ودیگر میدانهای جامعه استخدام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لباس رنگارنگ وخاص زنان به تن می کنند وگردنبند وزنجیر طلا به گردن خویش می آویزند، انگشتر طلا به انگشت می کنند وریش وسبیل خویش را به دقت می تراشند وابروهای خود را نازک می کنند وبرای طراوت وشادابی چهره وخودنمایی، انواع پودرها وکرمها را بکار می گیرند، گویی می خواهند نظرها را به خود جلب نمایند وگویی قرارداد فرهنگی برای مبادله ی میان زنان ومردان منعقد گردیده است که مردان زن نما شوند وزنان به عکس</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نشانگر آن است که در دادگاه، شاهد وگواه بی آنکه از او بخواهند به </w:t>
      </w:r>
    </w:p>
    <w:p>
      <w:pPr>
        <w:pStyle w:val="BookText"/>
        <w:rPr/>
      </w:pPr>
      <w:r>
        <w:rPr>
          <w:rFonts w:ascii="IRNazanin" w:hAnsi="IRNazanin" w:eastAsia="IRNazanin"/>
          <w:color w:val="111111"/>
          <w:sz w:val="28"/>
          <w:sz w:val="28"/>
          <w:szCs w:val="28"/>
          <w:rtl w:val="true"/>
          <w:lang w:bidi="fa-IR"/>
        </w:rPr>
        <w:t>دلخواه خود گواهی می دهد ودیگری به نفع دوست خود، بی آنکه حق وباطل را بشناسد ویا در اندیشه ی باطل باشد،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رشوه خوارگی، هدیه ها به قاضیان، حاکمان وواسطه ها، برای جلب نظر آنان وناحق کردن حق ویا به عکس،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بر کسی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نشانگر آن است که تفقه وآموختن علوم اسلامی برای دنیاداری ودنیاطلبی وجاه ومقام صورت می گیرد، نه برای دین ودر خدمت دین، بلکه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دروس وعلوم دینی را می آموزند تا فارغ التحصیل گردند، بدان جهت که پست قضاوت بدست آورند وبه حقوق ماهانه ودرآمد ورفاه دست یابند وذره ای به دین وارزشهای دینی وخدمت به دین، بها نمی دهند وبرایشان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تظاهر به ورع وتقوا وشایستگی می کنند در حالی که درونهایی شرربار، نیتهایی بد وباطنهایی پلید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فرصتی برایشان پیش آید، نه وجدانی دارند وعاطفه وانسانیت ونه دین ومذهب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گرگ درنده ای هستند که جز دریدن شکار خویش وخوردن خون آن وقطعه قطعه ساختن اعضای آن، چیزی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ی گرامی این بود شرح فشرده ای برای برخی از جملات هشداردهنده ای که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این نوع موضوعات ورخدادهای منفی وضد ارزش در میان جامعه ها وتمدنها باشد بسیار است که ما بخاطر رعایت اختصار، تنها به یک روایت بسنده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نزدیک ظهور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نشانه هایی است که نزدیک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گردد واینها نیز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در کتاب خویش، ارشاد، انبوهی از </w:t>
      </w:r>
      <w:bookmarkStart w:id="654" w:name="pg459_6298"/>
    </w:p>
    <w:p>
      <w:pPr>
        <w:pStyle w:val="BookText"/>
        <w:rPr/>
      </w:pPr>
      <w:bookmarkEnd w:id="654"/>
      <w:r>
        <w:rPr>
          <w:rFonts w:ascii="IRNazanin" w:hAnsi="IRNazanin" w:eastAsia="IRNazanin"/>
          <w:color w:val="111111"/>
          <w:sz w:val="28"/>
          <w:sz w:val="28"/>
          <w:szCs w:val="28"/>
          <w:rtl w:val="true"/>
          <w:lang w:bidi="fa-IR"/>
        </w:rPr>
        <w:t>این نشانه ها وعلایم را از روایات صحیح ومعتبر از دیدگاه خویش، بطور فشرده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دسته علایم ظهور را که یک دسته پیش از ظهور ودسته ی دیگر مقارن وهمزمان را ظهور آن حضرت پدیدار می گردد، همه را بصورت اجمال وفشرده آورده است که ما باری بهره وری بیشتر شما خواننده ی عزیز، نخست سخنان او را در این مورد می آوریم وآنگاه به شرح وتوضیح برخی واژه ها وکلمات می پردازیم</w:t>
      </w:r>
      <w:r>
        <w:rPr>
          <w:rFonts w:eastAsia="IRNazanin" w:cs="IRNazanin"/>
          <w:color w:val="111111"/>
          <w:sz w:val="28"/>
          <w:szCs w:val="28"/>
          <w:rtl w:val="true"/>
          <w:lang w:bidi="fa-IR"/>
        </w:rPr>
        <w:t>.</w:t>
      </w:r>
    </w:p>
    <w:p>
      <w:pPr>
        <w:pStyle w:val="Heading3"/>
        <w:numPr>
          <w:ilvl w:val="2"/>
          <w:numId w:val="1"/>
        </w:numPr>
        <w:rPr/>
      </w:pPr>
      <w:bookmarkStart w:id="655" w:name="__RefHeading___Toc4123768_211673320"/>
      <w:bookmarkStart w:id="656" w:name="_Toc222"/>
      <w:bookmarkEnd w:id="655"/>
      <w:r>
        <w:rPr>
          <w:rtl w:val="true"/>
        </w:rPr>
        <w:t>بیان شیخ مفید</w:t>
      </w:r>
      <w:bookmarkEnd w:id="656"/>
    </w:p>
    <w:p>
      <w:pPr>
        <w:pStyle w:val="BookText"/>
        <w:rPr/>
      </w:pPr>
      <w:r>
        <w:rPr>
          <w:rFonts w:ascii="IRNazanin" w:hAnsi="IRNazanin" w:eastAsia="IRNazanin"/>
          <w:color w:val="111111"/>
          <w:sz w:val="28"/>
          <w:sz w:val="28"/>
          <w:szCs w:val="28"/>
          <w:rtl w:val="true"/>
          <w:lang w:bidi="fa-IR"/>
        </w:rPr>
        <w:t>مرحوم 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رسیده از پیامبر وخاندان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علایم ونشانه ها ورخدادهایی است که پیش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گردند که اهم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ارتجاعی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گرفتن خورشید در نیم روز ماه رمضان،</w:t>
      </w:r>
    </w:p>
    <w:p>
      <w:pPr>
        <w:pStyle w:val="BookText"/>
        <w:rPr/>
      </w:pPr>
      <w:r>
        <w:rPr>
          <w:rFonts w:ascii="IRNazanin" w:hAnsi="IRNazanin" w:eastAsia="IRNazanin"/>
          <w:color w:val="111111"/>
          <w:sz w:val="28"/>
          <w:sz w:val="28"/>
          <w:szCs w:val="28"/>
          <w:rtl w:val="true"/>
          <w:lang w:bidi="fa-IR"/>
        </w:rPr>
        <w:t>گرفتن ماه در آخر ماه رمضان، برخلاف عادت،</w:t>
      </w:r>
    </w:p>
    <w:p>
      <w:pPr>
        <w:pStyle w:val="BookText"/>
        <w:rPr/>
      </w:pPr>
      <w:r>
        <w:rPr>
          <w:rFonts w:ascii="IRNazanin" w:hAnsi="IRNazanin" w:eastAsia="IRNazanin"/>
          <w:color w:val="111111"/>
          <w:sz w:val="28"/>
          <w:sz w:val="28"/>
          <w:szCs w:val="28"/>
          <w:rtl w:val="true"/>
          <w:lang w:bidi="fa-IR"/>
        </w:rPr>
        <w:t>شکافته شدن زمین وفرو بردن تجاوزکاران،</w:t>
      </w:r>
    </w:p>
    <w:p>
      <w:pPr>
        <w:pStyle w:val="BookText"/>
        <w:rPr/>
      </w:pPr>
      <w:r>
        <w:rPr>
          <w:rFonts w:ascii="IRNazanin" w:hAnsi="IRNazanin" w:eastAsia="IRNazanin"/>
          <w:color w:val="111111"/>
          <w:sz w:val="28"/>
          <w:sz w:val="28"/>
          <w:szCs w:val="28"/>
          <w:rtl w:val="true"/>
          <w:lang w:bidi="fa-IR"/>
        </w:rPr>
        <w:t>فرو رفتن زمین در مشرق،</w:t>
      </w:r>
    </w:p>
    <w:p>
      <w:pPr>
        <w:pStyle w:val="BookText"/>
        <w:rPr/>
      </w:pPr>
      <w:r>
        <w:rPr>
          <w:rFonts w:ascii="IRNazanin" w:hAnsi="IRNazanin" w:eastAsia="IRNazanin"/>
          <w:color w:val="111111"/>
          <w:sz w:val="28"/>
          <w:sz w:val="28"/>
          <w:szCs w:val="28"/>
          <w:rtl w:val="true"/>
          <w:lang w:bidi="fa-IR"/>
        </w:rPr>
        <w:t>فرو رفتن زمین در مغرب،</w:t>
      </w:r>
    </w:p>
    <w:p>
      <w:pPr>
        <w:pStyle w:val="BookText"/>
        <w:rPr/>
      </w:pPr>
      <w:r>
        <w:rPr>
          <w:rFonts w:ascii="IRNazanin" w:hAnsi="IRNazanin" w:eastAsia="IRNazanin"/>
          <w:color w:val="111111"/>
          <w:sz w:val="28"/>
          <w:sz w:val="28"/>
          <w:szCs w:val="28"/>
          <w:rtl w:val="true"/>
          <w:lang w:bidi="fa-IR"/>
        </w:rPr>
        <w:t>توقف خورشید به هنگام نیم روز در وسط آسمان،</w:t>
      </w:r>
    </w:p>
    <w:p>
      <w:pPr>
        <w:pStyle w:val="BookText"/>
        <w:rPr/>
      </w:pPr>
      <w:r>
        <w:rPr>
          <w:rFonts w:ascii="IRNazanin" w:hAnsi="IRNazanin" w:eastAsia="IRNazanin"/>
          <w:color w:val="111111"/>
          <w:sz w:val="28"/>
          <w:sz w:val="28"/>
          <w:szCs w:val="28"/>
          <w:rtl w:val="true"/>
          <w:lang w:bidi="fa-IR"/>
        </w:rPr>
        <w:t>طلوع خورشید از مغرب،</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دروازه ی کوفه در زمره ی هفتاد نفر از شایستگان،</w:t>
      </w:r>
    </w:p>
    <w:p>
      <w:pPr>
        <w:pStyle w:val="BookText"/>
        <w:rPr/>
      </w:pPr>
      <w:r>
        <w:rPr>
          <w:rFonts w:ascii="IRNazanin" w:hAnsi="IRNazanin" w:eastAsia="IRNazanin"/>
          <w:color w:val="111111"/>
          <w:sz w:val="28"/>
          <w:sz w:val="28"/>
          <w:szCs w:val="28"/>
          <w:rtl w:val="true"/>
          <w:lang w:bidi="fa-IR"/>
        </w:rPr>
        <w:t>بریده شدن سر مردی از بنی هاشم میان رکن ومقام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 شدن دیوار مسجد کوفه، </w:t>
      </w:r>
    </w:p>
    <w:p>
      <w:pPr>
        <w:pStyle w:val="BookText"/>
        <w:rPr/>
      </w:pPr>
      <w:r>
        <w:rPr>
          <w:rFonts w:ascii="IRNazanin" w:hAnsi="IRNazanin" w:eastAsia="IRNazanin"/>
          <w:color w:val="111111"/>
          <w:sz w:val="28"/>
          <w:sz w:val="28"/>
          <w:szCs w:val="28"/>
          <w:rtl w:val="true"/>
          <w:lang w:bidi="fa-IR"/>
        </w:rPr>
        <w:t>آمدن پرچمهای سیاه از طرف خراسان،</w:t>
      </w:r>
    </w:p>
    <w:p>
      <w:pPr>
        <w:pStyle w:val="BookText"/>
        <w:rPr/>
      </w:pPr>
      <w:r>
        <w:rPr>
          <w:rFonts w:ascii="IRNazanin" w:hAnsi="IRNazanin" w:eastAsia="IRNazanin"/>
          <w:color w:val="111111"/>
          <w:sz w:val="28"/>
          <w:sz w:val="28"/>
          <w:szCs w:val="28"/>
          <w:rtl w:val="true"/>
          <w:lang w:bidi="fa-IR"/>
        </w:rPr>
        <w:t>قیام وجنبش یمنی،</w:t>
      </w:r>
    </w:p>
    <w:p>
      <w:pPr>
        <w:pStyle w:val="BookText"/>
        <w:rPr/>
      </w:pPr>
      <w:r>
        <w:rPr>
          <w:rFonts w:ascii="IRNazanin" w:hAnsi="IRNazanin" w:eastAsia="IRNazanin"/>
          <w:color w:val="111111"/>
          <w:sz w:val="28"/>
          <w:sz w:val="28"/>
          <w:szCs w:val="28"/>
          <w:rtl w:val="true"/>
          <w:lang w:bidi="fa-IR"/>
        </w:rPr>
        <w:t>آشکار شدن مرد مغربی وتصرف شام بوسیله ی سپاه او،</w:t>
      </w:r>
    </w:p>
    <w:p>
      <w:pPr>
        <w:pStyle w:val="BookText"/>
        <w:rPr/>
      </w:pPr>
      <w:r>
        <w:rPr>
          <w:rFonts w:ascii="IRNazanin" w:hAnsi="IRNazanin" w:eastAsia="IRNazanin"/>
          <w:color w:val="111111"/>
          <w:sz w:val="28"/>
          <w:sz w:val="28"/>
          <w:szCs w:val="28"/>
          <w:rtl w:val="true"/>
          <w:lang w:bidi="fa-IR"/>
        </w:rPr>
        <w:t>فرود آمدن ترکها در جزیره،</w:t>
      </w:r>
    </w:p>
    <w:p>
      <w:pPr>
        <w:pStyle w:val="BookText"/>
        <w:rPr/>
      </w:pPr>
      <w:r>
        <w:rPr>
          <w:rFonts w:ascii="IRNazanin" w:hAnsi="IRNazanin" w:eastAsia="IRNazanin"/>
          <w:color w:val="111111"/>
          <w:sz w:val="28"/>
          <w:sz w:val="28"/>
          <w:szCs w:val="28"/>
          <w:rtl w:val="true"/>
          <w:lang w:bidi="fa-IR"/>
        </w:rPr>
        <w:t xml:space="preserve">فرود آمدن رومیان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طلوع ستاره ای درخشان ونورانی بسان ماه وآنگاه انعطاف خاص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شدن سرخی در آسمان وگسترش آن در آفاق آسمان،</w:t>
      </w:r>
    </w:p>
    <w:p>
      <w:pPr>
        <w:pStyle w:val="BookText"/>
        <w:rPr/>
      </w:pPr>
      <w:r>
        <w:rPr>
          <w:rFonts w:ascii="IRNazanin" w:hAnsi="IRNazanin" w:eastAsia="IRNazanin"/>
          <w:color w:val="111111"/>
          <w:sz w:val="28"/>
          <w:sz w:val="28"/>
          <w:szCs w:val="28"/>
          <w:rtl w:val="true"/>
          <w:lang w:bidi="fa-IR"/>
        </w:rPr>
        <w:t>پیدایش ستون آتشی در</w:t>
      </w:r>
    </w:p>
    <w:p>
      <w:pPr>
        <w:pStyle w:val="BookText"/>
        <w:rPr/>
      </w:pPr>
      <w:r>
        <w:rPr>
          <w:rFonts w:ascii="IRNazanin" w:hAnsi="IRNazanin" w:eastAsia="IRNazanin"/>
          <w:color w:val="111111"/>
          <w:sz w:val="28"/>
          <w:sz w:val="28"/>
          <w:szCs w:val="28"/>
          <w:rtl w:val="true"/>
          <w:lang w:bidi="fa-IR"/>
        </w:rPr>
        <w:t>مشرق به مدت سه تا هفت روز،</w:t>
      </w:r>
    </w:p>
    <w:p>
      <w:pPr>
        <w:pStyle w:val="BookText"/>
        <w:rPr/>
      </w:pPr>
      <w:r>
        <w:rPr>
          <w:rFonts w:ascii="IRNazanin" w:hAnsi="IRNazanin" w:eastAsia="IRNazanin"/>
          <w:color w:val="111111"/>
          <w:sz w:val="28"/>
          <w:sz w:val="28"/>
          <w:szCs w:val="28"/>
          <w:rtl w:val="true"/>
          <w:lang w:bidi="fa-IR"/>
        </w:rPr>
        <w:t>قیام امت عرب وبرکنار شدن زمامداران عرب بوسیله ی ملتهای خویش وبدست گرفتن زمام امور کشورها بوسیله ی مردم،</w:t>
      </w:r>
    </w:p>
    <w:p>
      <w:pPr>
        <w:pStyle w:val="BookText"/>
        <w:rPr/>
      </w:pPr>
      <w:r>
        <w:rPr>
          <w:rFonts w:ascii="IRNazanin" w:hAnsi="IRNazanin" w:eastAsia="IRNazanin"/>
          <w:color w:val="111111"/>
          <w:sz w:val="28"/>
          <w:sz w:val="28"/>
          <w:szCs w:val="28"/>
          <w:rtl w:val="true"/>
          <w:lang w:bidi="fa-IR"/>
        </w:rPr>
        <w:t>خروج جهان عرب از سیطره ی عجم،</w:t>
      </w:r>
    </w:p>
    <w:p>
      <w:pPr>
        <w:pStyle w:val="BookText"/>
        <w:rPr/>
      </w:pPr>
      <w:r>
        <w:rPr>
          <w:rFonts w:ascii="IRNazanin" w:hAnsi="IRNazanin" w:eastAsia="IRNazanin"/>
          <w:color w:val="111111"/>
          <w:sz w:val="28"/>
          <w:sz w:val="28"/>
          <w:szCs w:val="28"/>
          <w:rtl w:val="true"/>
          <w:lang w:bidi="fa-IR"/>
        </w:rPr>
        <w:t>کشته شدن رهبر مصر بدست مردم،</w:t>
      </w:r>
    </w:p>
    <w:p>
      <w:pPr>
        <w:pStyle w:val="BookText"/>
        <w:rPr/>
      </w:pPr>
      <w:r>
        <w:rPr>
          <w:rFonts w:ascii="IRNazanin" w:hAnsi="IRNazanin" w:eastAsia="IRNazanin"/>
          <w:color w:val="111111"/>
          <w:sz w:val="28"/>
          <w:sz w:val="28"/>
          <w:szCs w:val="28"/>
          <w:rtl w:val="true"/>
          <w:lang w:bidi="fa-IR"/>
        </w:rPr>
        <w:t>انهدام شاه واختلاف سه جریان سیاسی در آن،</w:t>
      </w:r>
    </w:p>
    <w:p>
      <w:pPr>
        <w:pStyle w:val="BookText"/>
        <w:rPr/>
      </w:pPr>
      <w:r>
        <w:rPr>
          <w:rFonts w:ascii="IRNazanin" w:hAnsi="IRNazanin" w:eastAsia="IRNazanin"/>
          <w:color w:val="111111"/>
          <w:sz w:val="28"/>
          <w:sz w:val="28"/>
          <w:szCs w:val="28"/>
          <w:rtl w:val="true"/>
          <w:lang w:bidi="fa-IR"/>
        </w:rPr>
        <w:t xml:space="preserve">ورود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w:t>
      </w:r>
    </w:p>
    <w:p>
      <w:pPr>
        <w:pStyle w:val="BookText"/>
        <w:rPr/>
      </w:pPr>
      <w:r>
        <w:rPr>
          <w:rFonts w:ascii="IRNazanin" w:hAnsi="IRNazanin" w:eastAsia="IRNazanin"/>
          <w:color w:val="111111"/>
          <w:sz w:val="28"/>
          <w:sz w:val="28"/>
          <w:szCs w:val="28"/>
          <w:rtl w:val="true"/>
          <w:lang w:bidi="fa-IR"/>
        </w:rPr>
        <w:t xml:space="preserve">وپرچمهای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w:t>
      </w:r>
    </w:p>
    <w:p>
      <w:pPr>
        <w:pStyle w:val="BookText"/>
        <w:rPr/>
      </w:pPr>
      <w:r>
        <w:rPr>
          <w:rFonts w:ascii="IRNazanin" w:hAnsi="IRNazanin" w:eastAsia="IRNazanin"/>
          <w:color w:val="111111"/>
          <w:sz w:val="28"/>
          <w:sz w:val="28"/>
          <w:szCs w:val="28"/>
          <w:rtl w:val="true"/>
          <w:lang w:bidi="fa-IR"/>
        </w:rPr>
        <w:t xml:space="preserve">ورود سپاهی از سوی مغرب ورسیدن آنها به دروازه 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آمدن پرچمهای سیاه از سوی مشرق،</w:t>
      </w:r>
    </w:p>
    <w:p>
      <w:pPr>
        <w:pStyle w:val="BookText"/>
        <w:rPr/>
      </w:pPr>
      <w:r>
        <w:rPr>
          <w:rFonts w:ascii="IRNazanin" w:hAnsi="IRNazanin" w:eastAsia="IRNazanin"/>
          <w:color w:val="111111"/>
          <w:sz w:val="28"/>
          <w:sz w:val="28"/>
          <w:szCs w:val="28"/>
          <w:rtl w:val="true"/>
          <w:lang w:bidi="fa-IR"/>
        </w:rPr>
        <w:t>شکستن دیوار فرات وجریان یافتن آب در کوچه های کوفه،</w:t>
      </w:r>
    </w:p>
    <w:p>
      <w:pPr>
        <w:pStyle w:val="BookText"/>
        <w:rPr/>
      </w:pP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دروغین،</w:t>
      </w:r>
    </w:p>
    <w:p>
      <w:pPr>
        <w:pStyle w:val="BookText"/>
        <w:rPr/>
      </w:pPr>
      <w:r>
        <w:rPr>
          <w:rFonts w:ascii="IRNazanin" w:hAnsi="IRNazanin" w:eastAsia="IRNazanin"/>
          <w:color w:val="111111"/>
          <w:sz w:val="28"/>
          <w:sz w:val="28"/>
          <w:szCs w:val="28"/>
          <w:rtl w:val="true"/>
          <w:lang w:bidi="fa-IR"/>
        </w:rPr>
        <w:t>خروج دوازده امام دروغین،</w:t>
      </w:r>
    </w:p>
    <w:p>
      <w:pPr>
        <w:pStyle w:val="BookText"/>
        <w:rPr/>
      </w:pPr>
      <w:r>
        <w:rPr>
          <w:rFonts w:ascii="IRNazanin" w:hAnsi="IRNazanin" w:eastAsia="IRNazanin"/>
          <w:color w:val="111111"/>
          <w:sz w:val="28"/>
          <w:sz w:val="28"/>
          <w:szCs w:val="28"/>
          <w:rtl w:val="true"/>
          <w:lang w:bidi="fa-IR"/>
        </w:rPr>
        <w:t xml:space="preserve">وبه آتش کشیده شدن مرد گرانقدری از بنی عباس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پل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وبغداد،</w:t>
      </w:r>
    </w:p>
    <w:p>
      <w:pPr>
        <w:pStyle w:val="BookText"/>
        <w:rPr/>
      </w:pPr>
      <w:r>
        <w:rPr>
          <w:rFonts w:ascii="IRNazanin" w:hAnsi="IRNazanin" w:eastAsia="IRNazanin"/>
          <w:color w:val="111111"/>
          <w:sz w:val="28"/>
          <w:sz w:val="28"/>
          <w:szCs w:val="28"/>
          <w:rtl w:val="true"/>
          <w:lang w:bidi="fa-IR"/>
        </w:rPr>
        <w:t>وزش بادی سیاه در آغاز روز،</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ای که انبوهی را به زمین فرو می برد، </w:t>
      </w:r>
      <w:bookmarkStart w:id="657" w:name="pg459_6300"/>
    </w:p>
    <w:p>
      <w:pPr>
        <w:pStyle w:val="BookText"/>
        <w:rPr/>
      </w:pPr>
      <w:bookmarkEnd w:id="657"/>
      <w:r>
        <w:rPr>
          <w:rFonts w:ascii="IRNazanin" w:hAnsi="IRNazanin" w:eastAsia="IRNazanin"/>
          <w:color w:val="111111"/>
          <w:sz w:val="28"/>
          <w:sz w:val="28"/>
          <w:szCs w:val="28"/>
          <w:rtl w:val="true"/>
          <w:lang w:bidi="fa-IR"/>
        </w:rPr>
        <w:t>ترس وناامنی فراگیری که همه عراق وبغداد را فرا می گیرد،</w:t>
      </w:r>
    </w:p>
    <w:p>
      <w:pPr>
        <w:pStyle w:val="BookText"/>
        <w:rPr/>
      </w:pPr>
      <w:r>
        <w:rPr>
          <w:rFonts w:ascii="IRNazanin" w:hAnsi="IRNazanin" w:eastAsia="IRNazanin"/>
          <w:color w:val="111111"/>
          <w:sz w:val="28"/>
          <w:sz w:val="28"/>
          <w:szCs w:val="28"/>
          <w:rtl w:val="true"/>
          <w:lang w:bidi="fa-IR"/>
        </w:rPr>
        <w:t>مرگ سریع ودردناک ونقص وزیان در اموال وجان وثمرات،</w:t>
      </w:r>
    </w:p>
    <w:p>
      <w:pPr>
        <w:pStyle w:val="BookText"/>
        <w:rPr/>
      </w:pPr>
      <w:r>
        <w:rPr>
          <w:rFonts w:ascii="IRNazanin" w:hAnsi="IRNazanin" w:eastAsia="IRNazanin"/>
          <w:color w:val="111111"/>
          <w:sz w:val="28"/>
          <w:sz w:val="28"/>
          <w:szCs w:val="28"/>
          <w:rtl w:val="true"/>
          <w:lang w:bidi="fa-IR"/>
        </w:rPr>
        <w:t>آفت ملخ نابهنگام وبه هنگام کشاورزی،</w:t>
      </w:r>
    </w:p>
    <w:p>
      <w:pPr>
        <w:pStyle w:val="BookText"/>
        <w:rPr/>
      </w:pPr>
      <w:r>
        <w:rPr>
          <w:rFonts w:ascii="IRNazanin" w:hAnsi="IRNazanin" w:eastAsia="IRNazanin"/>
          <w:color w:val="111111"/>
          <w:sz w:val="28"/>
          <w:sz w:val="28"/>
          <w:szCs w:val="28"/>
          <w:rtl w:val="true"/>
          <w:lang w:bidi="fa-IR"/>
        </w:rPr>
        <w:t>برداشت کم محصولات زراعی،</w:t>
      </w:r>
    </w:p>
    <w:p>
      <w:pPr>
        <w:pStyle w:val="BookText"/>
        <w:rPr/>
      </w:pPr>
      <w:r>
        <w:rPr>
          <w:rFonts w:ascii="IRNazanin" w:hAnsi="IRNazanin" w:eastAsia="IRNazanin"/>
          <w:color w:val="111111"/>
          <w:sz w:val="28"/>
          <w:sz w:val="28"/>
          <w:szCs w:val="28"/>
          <w:rtl w:val="true"/>
          <w:lang w:bidi="fa-IR"/>
        </w:rPr>
        <w:t>جنگ قدرت میان عجم وخونریزی بسیار در میان آنان،</w:t>
      </w:r>
    </w:p>
    <w:p>
      <w:pPr>
        <w:pStyle w:val="BookText"/>
        <w:rPr/>
      </w:pPr>
      <w:r>
        <w:rPr>
          <w:rFonts w:ascii="IRNazanin" w:hAnsi="IRNazanin" w:eastAsia="IRNazanin"/>
          <w:color w:val="111111"/>
          <w:sz w:val="28"/>
          <w:sz w:val="28"/>
          <w:szCs w:val="28"/>
          <w:rtl w:val="true"/>
          <w:lang w:bidi="fa-IR"/>
        </w:rPr>
        <w:t>شورش بردگان بر ضد برده داران وکشتن آنان،</w:t>
      </w:r>
    </w:p>
    <w:p>
      <w:pPr>
        <w:pStyle w:val="BookText"/>
        <w:rPr/>
      </w:pPr>
      <w:r>
        <w:rPr>
          <w:rFonts w:ascii="IRNazanin" w:hAnsi="IRNazanin" w:eastAsia="IRNazanin"/>
          <w:color w:val="111111"/>
          <w:sz w:val="28"/>
          <w:sz w:val="28"/>
          <w:szCs w:val="28"/>
          <w:rtl w:val="true"/>
          <w:lang w:bidi="fa-IR"/>
        </w:rPr>
        <w:t>مسخ شدن گروهی از بدعت گذاران وبصورت میمون وخوک در آمدن آنان،</w:t>
      </w:r>
    </w:p>
    <w:p>
      <w:pPr>
        <w:pStyle w:val="BookText"/>
        <w:rPr/>
      </w:pPr>
      <w:r>
        <w:rPr>
          <w:rFonts w:ascii="IRNazanin" w:hAnsi="IRNazanin" w:eastAsia="IRNazanin"/>
          <w:color w:val="111111"/>
          <w:sz w:val="28"/>
          <w:sz w:val="28"/>
          <w:szCs w:val="28"/>
          <w:rtl w:val="true"/>
          <w:lang w:bidi="fa-IR"/>
        </w:rPr>
        <w:t>تسلط کشورهای عقب مانده به کشورهای زورمند وثروتمند،</w:t>
      </w:r>
    </w:p>
    <w:p>
      <w:pPr>
        <w:pStyle w:val="BookText"/>
        <w:rPr/>
      </w:pPr>
      <w:r>
        <w:rPr>
          <w:rFonts w:ascii="IRNazanin" w:hAnsi="IRNazanin" w:eastAsia="IRNazanin"/>
          <w:color w:val="111111"/>
          <w:sz w:val="28"/>
          <w:sz w:val="28"/>
          <w:szCs w:val="28"/>
          <w:rtl w:val="true"/>
          <w:lang w:bidi="fa-IR"/>
        </w:rPr>
        <w:t>طنین افکن شدن ندایی از آسمان ورسیدن آن به گوش جهانیان به زبانهای گوناگون،</w:t>
      </w:r>
    </w:p>
    <w:p>
      <w:pPr>
        <w:pStyle w:val="BookText"/>
        <w:rPr/>
      </w:pPr>
      <w:r>
        <w:rPr>
          <w:rFonts w:ascii="IRNazanin" w:hAnsi="IRNazanin" w:eastAsia="IRNazanin"/>
          <w:color w:val="111111"/>
          <w:sz w:val="28"/>
          <w:sz w:val="28"/>
          <w:szCs w:val="28"/>
          <w:rtl w:val="true"/>
          <w:lang w:bidi="fa-IR"/>
        </w:rPr>
        <w:t>پدیدار شدن چهره وسینه ای در کره ی خورشید،</w:t>
      </w:r>
    </w:p>
    <w:p>
      <w:pPr>
        <w:pStyle w:val="BookText"/>
        <w:rPr/>
      </w:pPr>
      <w:r>
        <w:rPr>
          <w:rFonts w:ascii="IRNazanin" w:hAnsi="IRNazanin" w:eastAsia="IRNazanin"/>
          <w:color w:val="111111"/>
          <w:sz w:val="28"/>
          <w:sz w:val="28"/>
          <w:szCs w:val="28"/>
          <w:rtl w:val="true"/>
          <w:lang w:bidi="fa-IR"/>
        </w:rPr>
        <w:t>زنده شدن گروهی از مردگان وبازگشت آنان به دنیا به گونه ای که مردم آنان را شناخته وبا آنان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وآنگاه به پایان این سلسله رخدادهای شگرف وشگفت انگیز واعجاب انگیز بوسیله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رگبار باران پیاپی که زمین را پس از مردنش زنده می سازد وبرکاتش را پدیدار می کند وپس از آن همه ی آفتها، رنجها ودردها از حق طلبان وحق پذیران وشیعیان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می گردد وآنگاه است که از ظهور آن گرامی در مکه مکرمه وبیت الله آگاه می گردند وبا شور وشوق ودرایت واخلاص برای یاری او می شتابند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4123770_211673320"/>
      <w:bookmarkStart w:id="659" w:name="_Toc223"/>
      <w:bookmarkEnd w:id="658"/>
      <w:r>
        <w:rPr>
          <w:rtl w:val="true"/>
        </w:rPr>
        <w:t>نگرشی بر دریافتهای شیخ مفید</w:t>
      </w:r>
      <w:bookmarkEnd w:id="65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ما، برخی از نشانه هایی را که مرحوم مفید از روایت مورد بحث دریافت داشته وآنها را تلخیص نموده است، تاکنون پدیدار گشته وبرخی در آینده ی نزدیک یا </w:t>
      </w:r>
    </w:p>
    <w:p>
      <w:pPr>
        <w:pStyle w:val="BookText"/>
        <w:rPr/>
      </w:pPr>
      <w:r>
        <w:rPr>
          <w:rFonts w:ascii="IRNazanin" w:hAnsi="IRNazanin" w:eastAsia="IRNazanin"/>
          <w:color w:val="111111"/>
          <w:sz w:val="28"/>
          <w:sz w:val="28"/>
          <w:szCs w:val="28"/>
          <w:rtl w:val="true"/>
          <w:lang w:bidi="fa-IR"/>
        </w:rPr>
        <w:t>دور، پدیدار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نشانه ها نیاز به اندکی شرح وتوضیح دارد وبرخی نیز برای ما روشن نیست وتوان تفسیر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خواست خدا ویاری او، به شرح وتفسیر آنچه بنظر می رسد می پردازیم با این یادآوری که هرگز مدعی آن نیستیم که مفهوم ومقصود این روایات، درست همینهایی است که ما دریافت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سفیانی وجنبش ارتجاعی او ونیز قتل حسنی، گرفتگی خورشید وماه، فرورفتن زمین، قتل نفس زکیه ومرد هاشمی، بزودی بحث خواهد آمد، اما جنگ قدرت بنی عباس، چگونه از نشانه های ظهور است؟ با اینکه می دانیم آنان به ظاهر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منقرض شده اند؟</w:t>
      </w:r>
    </w:p>
    <w:p>
      <w:pPr>
        <w:pStyle w:val="BookText"/>
        <w:rPr/>
      </w:pPr>
      <w:r>
        <w:rPr>
          <w:rFonts w:ascii="IRNazanin" w:hAnsi="IRNazanin" w:eastAsia="IRNazanin"/>
          <w:color w:val="111111"/>
          <w:sz w:val="28"/>
          <w:sz w:val="28"/>
          <w:szCs w:val="28"/>
          <w:rtl w:val="true"/>
          <w:lang w:bidi="fa-IR"/>
        </w:rPr>
        <w:t>پاسخ این است که با توجه به روایات، ناگزیر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زمامداران در کشورهای عربی، از نژاد بنی عباس هستند اما ناشناخته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توقف خورشید در آسمان یا طلوع آن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رخدادی خواهد بود که دانش جدید روزگار ما آن را نمی توان هضم وتحلیل کند، اما بنظر ما می توان گفت خداوند بر هر کاری تواناست وما برای روایات نیازی به تأیید وتصدیق دانش جدید در این مورد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آمدن پرچمهای سیاه از خراسان، نمی دانیم که این عبارت اشاره به هجوم مغول وسقوط خفت بار خلافت عباسی است که صدها سال قبل به وقوع پیوسته ویا اشاره به رخدادی در آینده است؟</w:t>
      </w:r>
    </w:p>
    <w:p>
      <w:pPr>
        <w:pStyle w:val="BookText"/>
        <w:rPr/>
      </w:pPr>
      <w:r>
        <w:rPr>
          <w:rFonts w:ascii="IRNazanin" w:hAnsi="IRNazanin" w:eastAsia="IRNazanin"/>
          <w:color w:val="111111"/>
          <w:sz w:val="28"/>
          <w:sz w:val="28"/>
          <w:szCs w:val="28"/>
          <w:rtl w:val="true"/>
          <w:lang w:bidi="fa-IR"/>
        </w:rPr>
        <w:t>وخراسان نیز نام منطقه ی وسیعی است که شامل بخشی از افغانستان وبخشی از شوروی سابق وشهر مشهد واطراف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خروج مرد یمنی وظهور مرد مغربی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بیانگر این است که مصریان بارها بر شام سلطه یافته اند وممکن است بار دیگر این تسلط تکرار گردد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سرخی مورد اشاره، که در آسمان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ممکن است انعکاس پرتو خورشید در افق یا فضا باشد واین از آثار ونشانه های خشم خدا بر </w:t>
      </w:r>
    </w:p>
    <w:p>
      <w:pPr>
        <w:pStyle w:val="BookText"/>
        <w:rPr/>
      </w:pPr>
      <w:r>
        <w:rPr>
          <w:rFonts w:ascii="IRNazanin" w:hAnsi="IRNazanin" w:eastAsia="IRNazanin"/>
          <w:color w:val="111111"/>
          <w:sz w:val="28"/>
          <w:sz w:val="28"/>
          <w:szCs w:val="28"/>
          <w:rtl w:val="true"/>
          <w:lang w:bidi="fa-IR"/>
        </w:rPr>
        <w:t xml:space="preserve">زمینیان است که نظیر آن در عاشورا وپس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الافق من دماء الشهیدین علی ونجله،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افق آسمان، دو شاهد از خون مقدس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آتشی که بصورت ستونی سر به آسمان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پدیدار می گردد وسه یا هفت روز، نمایان است، شاید از آتشهای سهمگینی باشد که پیش از ظهور ظاهر می گردد وشاید هم چاههای نفتی باشد که در برخی از مناطق طعمه ی حریق می گردد وفضا را مملو از آتش ودود می سازد وسه یا هفت روز تلاش برای خاموش ساختن آن ادامه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قیام امت عرب وبرکنار ساختن زمامداران وبه کف گرفتن زمام امور خود در برخی کشورهای عربی ونیز رهایی عرب از سیطره ی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اموری است که شاید رخ داده است ومی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غیر عرب می باشد خواه فارس یا ترک یا دیگر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پس از حکومت امپراطوری بزرگ عثمانی بر جهان عرب وبخش عمده ای از کشورهای مهم آن، همچون عراق، اردن، فلسطین، سوریه، لبنان، مصر، سودان، یمن،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سقوط آن امپراطوری بزرگ ورهایی کشورهای عربی از سیطره ی عثمانی، می توان گفت شاید این رخداد بزرگ از همان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ویرانی شام وجنگ قدرت میان سه پرچم وسه جریان، در صفحات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وورود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اخباری است که رویدادهای آینده وتاریخ وجامعه ها آن را روشن خواهد ساخت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ورود سپاه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ورسیدن آن به دروازه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که </w:t>
      </w:r>
    </w:p>
    <w:p>
      <w:pPr>
        <w:pStyle w:val="BookText"/>
        <w:rPr/>
      </w:pPr>
      <w:r>
        <w:rPr>
          <w:rFonts w:ascii="IRNazanin" w:hAnsi="IRNazanin" w:eastAsia="IRNazanin"/>
          <w:color w:val="111111"/>
          <w:sz w:val="28"/>
          <w:sz w:val="28"/>
          <w:szCs w:val="28"/>
          <w:rtl w:val="true"/>
          <w:lang w:bidi="fa-IR"/>
        </w:rPr>
        <w:t>نمی دانیم که منظور از مغرب کجاست، نمی توانیم در مورد سپاه آن نیز که بسوی عراق خواهد آمد، نظر قطعی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مورد آمدن پرچمهای سیاه از جانب مشرق بسوی حیره عراق، نیز نمی توانیم اظهارنظر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شکستگی دیواره ی فرات، شاید این شرایط از فروریختن آب بند فرات وبالا آمد آب وطغیان وجاری شدن آب در کوچه های کوفه پدید آید، در گذشته نیز بارها چنین حوادثی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ظهور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دروغین، این نشانه نیز تا حدودی رخ داده وشماری از این مدعیان دروغپرداز، در دو قرن گذشته آمده اند فریبکارانی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مسلک بی ساس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مرام منحرف قادیانی گری ودیگر دروغ پردازانی که نیازی به آوردن نام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آتش کشیده شدن مرد بزرگی از بنی عباس، میان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اینک چیزی به ذهن نمی رسد، شاید گذشت زمان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پلی که کرخ وبغداد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بنیاد گشته واینک شمار آن پلها به هفت عدد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وزش وارتفاع باد سیاه در آغاز روز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ره آورد انفجارهای مهیب وآتش سوزیهای بزرگ یا عذاب دردناکی از جانب خدا باشد، همانگونه که در برخی از جامعه ها وتمدنهای پیشین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زلزله ای که انبوهی را در بغداد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بمبارانهای وحشتناکی باشد که شهر را به لرزه درمی آورد وساختمانها را منهدم می سازد، یا اینکه اشاره به زمین لرزه ها وزلزله های واقعی باشد که هنوز رخ نداده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هراس ودلهره ای که عراقیان را در کام خود فرومی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w:t>
      </w:r>
    </w:p>
    <w:p>
      <w:pPr>
        <w:pStyle w:val="BookText"/>
        <w:rPr/>
      </w:pPr>
      <w:r>
        <w:rPr>
          <w:rFonts w:ascii="IRNazanin" w:hAnsi="IRNazanin" w:eastAsia="IRNazanin"/>
          <w:color w:val="111111"/>
          <w:sz w:val="28"/>
          <w:sz w:val="28"/>
          <w:szCs w:val="28"/>
          <w:rtl w:val="true"/>
          <w:lang w:bidi="fa-IR"/>
        </w:rPr>
        <w:t>دیکتاتور وحشتناکی باشد که اینک حاکم است وکسی از شرارت آن احساس امنیت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اعدامهای بسیار، کشتارهای دسته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 اکنون بطور مرتب وروزانه، بلکه هر ساعت،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نقص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آثار مرگبار مرام سیاه کمونیستی، فقر، گرسنگی، محرومیت، عقب ماندگی وورشکستگی بر جای مانده از آن باشد که اینک بر اردوگاه از هم پاشیده ی کمونیسم وعراق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نقص در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جنگ خونباری باشد که میان ایران وعراق وغرب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کمبود ونقص در محصولات زراعی ومیوه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سیاست مخرب اصلاحات ارضی باشد که شهرهای سرسبز وخرم وباطراوت وشاداب را به بیابانهای خشک وخالی تبدیل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ملخ مورد اشاره که به هنگام یا نابهنگام خواهد آمد وآفت جان زراعت، محصولات، دانه ها وغلات خواهد شد، بنظر می رسد که هنوز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رشد در کشت وزرع وسلب برکات از محصولات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حشراتی باشد که بصورت آفتی همه چیز را تباه می کنند یا اشاره به بارانهای پیاپی وبسیاری که همه چیز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 وجدال دو دسته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چرا که عجم شامل همه ی ملتها ونژادهای غیر عرب می شود ونه فارس تنها، بنابراین، نکته ی مورد نظر این جمله برای ما مبهم است وخداست که حقایق امور را می داند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شورش بردگان بر ضد سردمداران خویش وکشتن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سرکشی وتمرد میان طبقات گوناگونی از مردم باشد که رخ داده وخواهد داد؛ از تمرد کشاورزان در برابر زمین داران، انقلاب کارگران بر ضد کارخانه داران، شورش نظامیان بر فرماندهان خود که دستورات آنان را اجرا نمی کنند وسلاحهای خویش </w:t>
      </w:r>
      <w:bookmarkStart w:id="660" w:name="pg459_6305"/>
    </w:p>
    <w:p>
      <w:pPr>
        <w:pStyle w:val="BookText"/>
        <w:rPr/>
      </w:pPr>
      <w:bookmarkEnd w:id="660"/>
      <w:r>
        <w:rPr>
          <w:rFonts w:ascii="IRNazanin" w:hAnsi="IRNazanin" w:eastAsia="IRNazanin"/>
          <w:color w:val="111111"/>
          <w:sz w:val="28"/>
          <w:sz w:val="28"/>
          <w:szCs w:val="28"/>
          <w:rtl w:val="true"/>
          <w:lang w:bidi="fa-IR"/>
        </w:rPr>
        <w:t xml:space="preserve">را بسوی آنان نشانه می روند وآنان را درو می کنند وممکن است اشاره به انقلاب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بصره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ندای آسمانی که همه ی جهانیان آن را می شنوند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چهره وسینه ای که در آسمان وخورشید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 وپیچیده ای هستند که در تفسیر وتحلیل آنان نمی توان به پندار وحدس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مردمانی که از قبرهای خویش برمی خیزند، ممکن است این اشاره به مسأله ی رجعت باشد که در این مورد، روایت مفصلی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در صفحات آینده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بار دیگر یادآور می شوم که آنچه در تفسیر وتحلیل سخنان شیخ مفید آوردیم، همه وهمه، چیزهایی است که برخاسته از ظن است نه یقین وممکن است این مجموعه روایات، اشاره به مفاهیم ومعانی دیگری داشته باشد که به اندیشه ی 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61" w:name="__RefHeading___Toc4123772_211673320"/>
      <w:bookmarkStart w:id="662" w:name="_Toc224"/>
      <w:bookmarkEnd w:id="661"/>
      <w:r>
        <w:rPr/>
        <w:t>3</w:t>
      </w:r>
      <w:r>
        <w:rPr>
          <w:rtl w:val="true"/>
        </w:rPr>
        <w:t xml:space="preserve"> - </w:t>
      </w:r>
      <w:r>
        <w:rPr>
          <w:rtl w:val="true"/>
        </w:rPr>
        <w:t>نشانه هایی که در سال ظهور پدیدار می گردد</w:t>
      </w:r>
      <w:bookmarkEnd w:id="6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غیر قطعی</w:t>
      </w:r>
    </w:p>
    <w:p>
      <w:pPr>
        <w:pStyle w:val="BookText"/>
        <w:rPr/>
      </w:pPr>
      <w:r>
        <w:rPr>
          <w:rFonts w:ascii="IRNazanin" w:hAnsi="IRNazanin" w:eastAsia="IRNazanin"/>
          <w:color w:val="111111"/>
          <w:sz w:val="28"/>
          <w:sz w:val="28"/>
          <w:szCs w:val="28"/>
          <w:rtl w:val="true"/>
          <w:lang w:bidi="fa-IR"/>
        </w:rPr>
        <w:t xml:space="preserve">سومین وآخرین بخش، نشانه هایی ست که در سال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 پیش از آن پدیدار می گردد وخاطر نشان ساختیم که اینها بر دو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نشانه های غیر حتمی است، بدان معنا که ممکن است پدیدار گردند یا پدیدار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علایم غیر قطعی است که ما اینکه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تبار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پدیدار شدن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علایم غیر قطعی برای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متعددی یاد ونام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واز مجموع آنها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بنی هاشم واز نسل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جوانی است ودر دست راست او خالی است واز خراسان حرکت وجنبش خویش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نشانگر آن است که این جوانمرد، از خروج سپاه سفیانی از کوفه وارتکاب فجایع دهشتناک، خونریزی بسیار، به اسارت در آوردن بانوان وحرکت دادن آنان بسوی شام، با سپاه خویش به کوفه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واوضاع مصیبت بار ودردناک درمی یابد که سپاه پلید سفیانی از کوفه بسوی شام حرکت نموده واسیران را نیز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مرد ظلم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سپاه خویش به کوفه می رسد وهر دو سپاه با فرماندهان خویش بسوی سپاه سفیانی حرکت می کنند واندکی خارج از کوفه به هم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شدیدی، میان سپاه سفیانی از یک سو ودو سپاه هاشمی ویمنی از سوی دیگر، آغاز می گردد وپس از تلفات وضایعات بسیاری سرانجام جوانمرد هاشمی وهم پیمانش پیروز می شوند وتمام سپاه سفیانی را در هم می کوبند وبا آزاد ساختن اسیران کوفه به آن شهر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مورد ریشه ونسب مرد هاشمی دارای دو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وبنظر نگارنده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 همان کسی است که برخی روایات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مردی که در مکه، میان رکن ومقام سرش از پیکرش جدا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تبار بنی هاشم وحسنی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مسایل قطعی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وپیرو خاندان وحی ورسالت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خویش پایبند واستوار ودارای نفوذ گسترده ومحبوبیت در دلها ویک شخصیت پرنفوذ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روایاتی در این مورد ترسیم 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دیدار پیامبر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که آن </w:t>
      </w:r>
    </w:p>
    <w:p>
      <w:pPr>
        <w:pStyle w:val="BookText"/>
        <w:rPr/>
      </w:pPr>
      <w:r>
        <w:rPr>
          <w:rFonts w:ascii="IRNazanin" w:hAnsi="IRNazanin" w:eastAsia="IRNazanin"/>
          <w:color w:val="111111"/>
          <w:sz w:val="28"/>
          <w:sz w:val="28"/>
          <w:szCs w:val="28"/>
          <w:rtl w:val="true"/>
          <w:lang w:bidi="fa-IR"/>
        </w:rPr>
        <w:t>حضرت با چهره ای شادمان 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چه پرسیدیم ونپرسیدیم، سخن گفت وما را بهره ور ساخت تا اینکه در همان حال که او می گفت، گروهی از جوانان بنی هاشم که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بودند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آنان، دل ودیده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شد وگویی چیزی بیاد آورد که آثار اندوه در چهره اش نمایان وسیلاب اشک از دیدگانش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ات آثار ناراحتی می نگریم،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أهل بیت، اختار الله لنا الآخره علی الدنیا، وانه سیلقی أهل بیتی من بعدی تطریدا وتشریدا، حتی ترفع رایات سود من المشرق، فیسألون الحق فلا یعطونه، فیقاتلون فینصرون، فمن أدرکهم منکم أو من أعقابکم، فلیأت امام أهل بیتی، ولو حبوا علی الثلج فانها رایات هدی، یدفعونها الی رجل من أهل بیتی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خدا آخرت را برای ما برگزید نه دنیا را وخاندانم پس از من با تبعید، فشار وآوارگی روبرو می شوند تا پرچمهای سیاه از سوی مشرق برافراشته شود، آنان در پی حق هستند، اما ستمکاران، حق آنان را رعایت نمی کنند ودر راه حق پیکار می کنند وپیروز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هرکس از شما ونسلهای شما، آن پرچمهای برافراشته را دید، بسوی امام خاندان من بشتابد گر چه با نهایت سختی؛ چرا که آنان پرچمهای هدایت اند وقدرت را به بزرگ مردی از خاندان من، تسلیم می کنند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برخی چنین پندارند که منظور از پرچمهای سیاه در این روایت، پرچمهایی باشد که به فرماندهی وهمراهی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ونهصت او بر ضد حکومت سیاه اموی برافراشته شد وبا انهدام قدرت پوشالی وستمکار اموی پایه های حکومت عباسیان را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بنیاد کرد؛ اما چنین تصوری درست </w:t>
      </w:r>
    </w:p>
    <w:p>
      <w:pPr>
        <w:pStyle w:val="BookText"/>
        <w:rPr/>
      </w:pPr>
      <w:r>
        <w:rPr>
          <w:rFonts w:ascii="IRNazanin" w:hAnsi="IRNazanin" w:eastAsia="IRNazanin"/>
          <w:color w:val="111111"/>
          <w:sz w:val="28"/>
          <w:sz w:val="28"/>
          <w:szCs w:val="28"/>
          <w:rtl w:val="true"/>
          <w:lang w:bidi="fa-IR"/>
        </w:rPr>
        <w:t>نیست واین پرچمهایی که از خراسان در آخرالزمان برافراشته خواهند آمد، هیچ ربطی به ابومسلم خراسانی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پرچمها ارتباطی به نهضت ابومسلم ندارد که از خراسان برافراشته شد وبدان وسیله حکومت امویان را برانداخت، بلکه این پرچمها مربوط به آخرالزمان است که به همراه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خواهند شد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ابوطفیل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سمعت الرایات السود مقبله من خراسان، فکنت فی صندوق مقفل علیک، فاکسر ذلک القفل وذلک الصندوق حتی تقتل تحتها فان لم تستطع، فتد حرج</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 پرچمهای سیاه از خراسان بسوی جهان عرب روی آورده وتو در صندوقی در بسته قرار داشتی، به هر صورت ممکن، آن را بگشا تا تحت آن پرچمها قرار گیری واگر نتوانستی در صندوق را بگشایی وروی پای خود بروی، همانگونه خود را بغلطان تابه هدف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می بینم، بدان جهت که علمها ودعوتها در واپسین حرکت تاریخ وآخرالزمان گوناگون است واز میان آنها، تنها پرچم آن جوانمرد هاشمی، پرچم حق ودرست است وآلوده به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سخنان خویش، توجه می کند که حق طلبان نهایت درجه تلاش وکوکشش خویش را برای پیوستن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پنجمین امام نور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شاب من بنی هاشم، بکفه الیمنی خال، ویأتی من خراسان برایات سود، بین یدیه شعیب بن صالح، یقاتل أصحاب السفیانی، فیهزمهم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حرکت تاریخ،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که بدست راست او خالی است با پرچمهای برافراشته وسیاهرنگ از سوی خراسان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او شعیب بن صالح است واو با جنبش ارتجاعی سفیانی پیکار می کند وآنان را شکست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الرایات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تخرج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الکوفه، فاذا ظهر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بعثت الیه بالبیعه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پرچمهایی از خراسان خارج ودر کوفه فرود می آیند وهنگامی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فرمود، اینان دست بیعت واطاعت بسوی او دراز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بیان،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مجهز به دانش وایمان وسلاح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ی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از تو برای برانداختن ستم وبیداد وبرقراری عدالت برازنده تر باشم چرا که من از فرزندان حسن هستم وشما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مهدی موعود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صداقت گفتار واطمینان قلبی ما، نشانه یا معجزه ویا علامتی داری؟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پرنده ای که در هوا در حال پرواز است می نگرد وپرنده به اشاره ی حضرت بر روی کف دست آن گرامی فرود می آید وبه قدرت آفریدگارش به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w:t>
      </w:r>
      <w:r>
        <w:rPr>
          <w:rFonts w:eastAsia="IRNazanin" w:cs="IRNazanin"/>
          <w:color w:val="111111"/>
          <w:sz w:val="28"/>
          <w:szCs w:val="28"/>
          <w:rtl w:val="true"/>
          <w:lang w:bidi="fa-IR"/>
        </w:rPr>
        <w:t xml:space="preserve">. </w:t>
      </w:r>
      <w:bookmarkStart w:id="663" w:name="pg459_6310"/>
    </w:p>
    <w:p>
      <w:pPr>
        <w:pStyle w:val="BookText"/>
        <w:rPr/>
      </w:pPr>
      <w:bookmarkEnd w:id="663"/>
      <w:r>
        <w:rPr>
          <w:rFonts w:ascii="IRNazanin" w:hAnsi="IRNazanin" w:eastAsia="IRNazanin"/>
          <w:color w:val="111111"/>
          <w:sz w:val="28"/>
          <w:sz w:val="28"/>
          <w:szCs w:val="28"/>
          <w:rtl w:val="true"/>
          <w:lang w:bidi="fa-IR"/>
        </w:rPr>
        <w:t>آنگاه چوب خشکی را در گوشه ای از زمین خشک غرس می کند ودر دم سبز وپرطراوت می گردد وبه برگ وبار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تخته سنگی را از صخره ای برمی دارد وآن را به دست توانای خویش می فشارد وپودر می کند وپس از آن خمیر می سازد وبسان شمع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وحسنی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طلبانه بپا می خیزد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پیشوایی وکاروان سالاری امت ونجات تمدن وجامعه ی بشری در توان تو وزیبنده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وآنگاه همه ی امکانات را تسلیم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وسپاه خویش را تحت پرچم مهدی وفرماندهی او قرار می دهد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4123774_211673320"/>
      <w:bookmarkStart w:id="665" w:name="_Toc225"/>
      <w:bookmarkEnd w:id="664"/>
      <w:r>
        <w:rPr>
          <w:rtl w:val="true"/>
        </w:rPr>
        <w:t>گرفتن خورشید وماه</w:t>
      </w:r>
      <w:bookmarkEnd w:id="665"/>
    </w:p>
    <w:p>
      <w:pPr>
        <w:pStyle w:val="BookText"/>
        <w:rPr/>
      </w:pPr>
      <w:r>
        <w:rPr>
          <w:rFonts w:ascii="IRNazanin" w:hAnsi="IRNazanin" w:eastAsia="IRNazanin"/>
          <w:color w:val="111111"/>
          <w:sz w:val="28"/>
          <w:sz w:val="28"/>
          <w:szCs w:val="28"/>
          <w:rtl w:val="true"/>
          <w:lang w:bidi="fa-IR"/>
        </w:rPr>
        <w:t>گرفتن خورشید وماه، پدیده ی جدیدی نیست، بلکه سابقه ی تاریخی آن به میلیونها سال باز می گردد و شناختن سبب آن نیز اینک منظور ما نیست چرا که از موضوع بحث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گرفتن خورشید در اواخر ماه قمری رخ می دهد وگرفتن ماه نیز در اواسط ماه قمری واین مسأله از صدها سال پیش تاکنون مورد اتفاق دانشمندان کیهان شناس وستاره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تا آنجایی در میان انسانها از قرون واعصار گذشته تاکنون محسوس بوده است که از فرود آدم به کره ی زمین تاکنون، انسانها در مورد آن اختلاف نداشته 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شیوه ی طبیعی وعادی در جریان خورشید وماه، کمی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خورد ودر نتیجه، خورشید بطور بی سابقه ای در وسط ماه دچار گرفتگی می شود وماه برخلاف جریان عادی خویش، در آخر ماه</w:t>
      </w:r>
      <w:r>
        <w:rPr>
          <w:rFonts w:eastAsia="IRNazanin" w:cs="IRNazanin"/>
          <w:color w:val="111111"/>
          <w:sz w:val="28"/>
          <w:szCs w:val="28"/>
          <w:rtl w:val="true"/>
          <w:lang w:bidi="fa-IR"/>
        </w:rPr>
        <w:t xml:space="preserve">. </w:t>
      </w:r>
      <w:bookmarkStart w:id="666" w:name="pg459_6311"/>
    </w:p>
    <w:p>
      <w:pPr>
        <w:pStyle w:val="Heading3"/>
        <w:numPr>
          <w:ilvl w:val="2"/>
          <w:numId w:val="1"/>
        </w:numPr>
        <w:rPr/>
      </w:pPr>
      <w:bookmarkStart w:id="667" w:name="__RefHeading___Toc4123776_211673320"/>
      <w:bookmarkStart w:id="668" w:name="_Toc226"/>
      <w:bookmarkEnd w:id="666"/>
      <w:bookmarkEnd w:id="667"/>
      <w:r>
        <w:rPr>
          <w:rtl w:val="true"/>
        </w:rPr>
        <w:t>روایات در مورد خورشید گرفتگی وماه گرفتگی</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بین یدی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القمر لخمس وکسوف الشمس لخمس عشره ولم یکن ذلک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الارض وعند ذلک یسقط حساب المنجمین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نشانه ی جوی اندکی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رخ می دهد یکی گرفتن ماه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ودیگری گرفتن خورشید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واین دو حادثه ی جوی از فرود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تاکنون وتا هنگام رخداد، بی سابقه است ودر آن هنگام که حساب ستاره شناسان وکیهان شناسان به هم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بدربن خلیل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از دو نشانه وعلامت که پیش از قیام قائم پدیدار می گردد یاد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نشانه است که از زمان آدم تاکنون بی سابقه است وتنها پیش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ی ماه رمضان وگرفتن ماه، در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آنجا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آخر ماه می گیرد وماه در وسط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می گویی درست است جریان طبیعی اینگونه است، اما این دو نشانه جوی ظهور مهدی همان است که گفتم واز زمان آدم تا هنگامه ی ظهور بی سابقه است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بیانگر این است که آن مرد به حضرت اعتراض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تنها در </w:t>
      </w:r>
    </w:p>
    <w:p>
      <w:pPr>
        <w:pStyle w:val="BookText"/>
        <w:rPr/>
      </w:pPr>
      <w:r>
        <w:rPr>
          <w:rFonts w:ascii="IRNazanin" w:hAnsi="IRNazanin" w:eastAsia="IRNazanin"/>
          <w:color w:val="111111"/>
          <w:sz w:val="28"/>
          <w:sz w:val="28"/>
          <w:szCs w:val="28"/>
          <w:rtl w:val="true"/>
          <w:lang w:bidi="fa-IR"/>
        </w:rPr>
        <w:t>آخر ماه می گیرد وماه در وسط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قاعده پیش از ظهور شکسته می شود تا نشانگر نزدیک شدن هنگامه 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 یدی هذا الامر انکساف القمر لخمس تبقی والشمس لخمس عشره وذلک فی شهر رمضان وعنده یسقط حساب المنجمین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جوی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گرفتن خورشید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ودیگر گرفتن ماه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است که حساب ستاره شناسان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ترسیم این روایات روشن می شود که در آستانه ی ظهور، در منظومه ی شمسی، تغییری رخ می دهد به گونه ای که زمان گرفتن خورشید وماه تغییر می یابد وجریان طبیعی مسیر خورشید وماه وکره زمین دگرگون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وآنچه قطعی وتردید ناپذیر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کار بشر نیست همانگونه که نمی توان آن را به طبیعت وتصادف نیز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وشایسته یادآوری است که خود وقوع خسوف وکسوف در یک ماه نیز طبیعی بنظر نمی رسد ونگارنده در هیچ کتاب مربوط به کیهان شناسی ندیده ام که گرفتن ماه وخورشید هر دو در یک ماه اتفاق افتد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 بیادآوری است که این روایات، هر دو حادثه را با ظهور آن حضرت مرتبط می داند وآنها را از نشانه های جوی ظهور اعلان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نشانه ی آشکار در جهان هستی، دو نشانه از نشانه های آسمانی که کسی نمی تواند آنها را نادیده بگیرد وخود </w:t>
      </w:r>
      <w:bookmarkStart w:id="669" w:name="pg459_6313"/>
    </w:p>
    <w:p>
      <w:pPr>
        <w:pStyle w:val="BookText"/>
        <w:rPr/>
      </w:pPr>
      <w:bookmarkEnd w:id="669"/>
      <w:r>
        <w:rPr>
          <w:rFonts w:ascii="IRNazanin" w:hAnsi="IRNazanin" w:eastAsia="IRNazanin"/>
          <w:color w:val="111111"/>
          <w:sz w:val="28"/>
          <w:sz w:val="28"/>
          <w:szCs w:val="28"/>
          <w:rtl w:val="true"/>
          <w:lang w:bidi="fa-IR"/>
        </w:rPr>
        <w:t>را به نادانی، یا غفلت وتغافل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4123778_211673320"/>
      <w:bookmarkStart w:id="671" w:name="_Toc227"/>
      <w:bookmarkEnd w:id="670"/>
      <w:r>
        <w:rPr>
          <w:rtl w:val="true"/>
        </w:rPr>
        <w:t>بارش بسیار باران</w:t>
      </w:r>
      <w:bookmarkEnd w:id="671"/>
    </w:p>
    <w:p>
      <w:pPr>
        <w:pStyle w:val="BookText"/>
        <w:rPr/>
      </w:pPr>
      <w:r>
        <w:rPr>
          <w:rFonts w:ascii="IRNazanin" w:hAnsi="IRNazanin" w:eastAsia="IRNazanin"/>
          <w:color w:val="111111"/>
          <w:sz w:val="28"/>
          <w:sz w:val="28"/>
          <w:szCs w:val="28"/>
          <w:rtl w:val="true"/>
          <w:lang w:bidi="fa-IR"/>
        </w:rPr>
        <w:t>هر انسان باایمان، در این واقعیت ذره ای تردید به خود راه نمی دهد که قطرات باران به اراده وخواست وطبق قانون خدا بر زمین فرومی بارد وقوانین طبیعی تنها، هیچ نقش وبهره ای در ریزش باران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به این واقعیت تصریح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ارسل الریاح بشرا بین یدی رحمته وأنزلنا من السماء ماء طهورا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واوست که پیشاپیش رحمت خود، بادها را به مژده دادن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آسمان آبی پاک نازل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أرسل الریاح فتثیر سحابا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وخداست که بادها را می فرستد تا ابرها را برانگیزاند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 السماء علیهم مدرارا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ایشان از آسمان بارانهای پیاپی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 الریاح لواقح فأنزلنا من السماء ماء</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بادهای آبستن کننده را فرستادیم پس از آسمان آبی نازل ساختیم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سألتهم من نزل من السماء ماء فأحیی به الأرض من بعد موتها لیقولن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آسمان باران فرستاد وزمین مرده را بدان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من السماء ماء مبارکا فأنبتنا به جنات وحب الحصید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آسمان آبی پربرکت فرو فرستادیم وبدان باغها ودانه های درو شدنی رویانیدیم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علیکم من السماء ماء لیطهرکم به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آسمان برای شما بارانی فرو می فرستد تا شست وشویتان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ماء بقدر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آسمان به اندازه ی نیاز آب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به روشنی تصریح می کند که بادهایی که ابرها را به حرکت می آورند وآنها را بسوی شرق وغرب وشمال وجنوب می برند همه ی اینها تنها به فرمان خدا وخواست وقدرت او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ونسبت باران نیز به خواست خدا وطبق برنامه ی اوست همانگونه که این مطلب از آخرین آیه به روشنی دریافت می گردد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این آیات، هیچ تردیدی نمی ماند که این رحمت آسمانی همواره به دستور خدا واذن او بر زمین وزمینیان نازل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این رحمت الهی از برخی شهرها وکشورها در برخی سالها به دلایل خاصی قطع می گردد، به همین جهت است که در فقه اسلامی در این شرایط به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از خدای مهربان، فرمان داده شده وتوصیه گردیده است که به هنگام کم شدن نزول باران وخشک شدن نهرها، این نماز را با اخلاص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ومورخان ومحدثان آورده 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مشابهی از پروردگار خویش، طلب باران وسیراب شدن زمین را نمود واز پی آن، آسمان ابری وبارانی گردید وباران بسیاری بارید ودشتها ودره ها لبریز از آب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استسقاء خوانده اند وبا پایان یافتن نماز پراخلاص آنان، باران باریده است وهمه ی اینها، نشانگر این واقعیت است که بارش باران یا عدم بارش آن، به خواست واراده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جای شگفتی ندارد اگر خدا بخواهد رحمت وبخشایش افزونتر خویش را بر زمینیان ارزانی دارد وآسمان به فرمان او باران بسیاری فرو ریزد که در سراسر تاریخ انسان جز عصر نوح که آب همه ی کره زمین را فرا گرفت، نظیر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وریزش این باران بی سابقه وبی نظیر در همان سالی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ظهور می کند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بطور دقیق به یاد ندارد که آیا این عنایت خاص الهی، ویژه ی خاورمیانه همچون حجاز،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همه جهان وتمامی بشریت را در برمی گیرد؟</w:t>
      </w:r>
    </w:p>
    <w:p>
      <w:pPr>
        <w:pStyle w:val="BookText"/>
        <w:rPr/>
      </w:pPr>
      <w:r>
        <w:rPr>
          <w:rFonts w:ascii="IRNazanin" w:hAnsi="IRNazanin" w:eastAsia="IRNazanin"/>
          <w:color w:val="111111"/>
          <w:sz w:val="28"/>
          <w:sz w:val="28"/>
          <w:szCs w:val="28"/>
          <w:rtl w:val="true"/>
          <w:lang w:bidi="fa-IR"/>
        </w:rPr>
        <w:t xml:space="preserve">بدینوسیله اعلامیه های جهانی برای نزدیک شدن هنگامه ی ظهور نجات بخش انسانها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که دوران حکومتش، دوران تمامی خوبیها، برکتها، شادمانیها وطراوتها، برای زمین وزمان، گیاه وحیوان، روزگار رفاه، آسایش، آزادی ونیک بختی انسان </w:t>
      </w:r>
      <w:bookmarkStart w:id="672" w:name="pg459_6316"/>
    </w:p>
    <w:p>
      <w:pPr>
        <w:pStyle w:val="BookText"/>
        <w:rPr/>
      </w:pPr>
      <w:bookmarkEnd w:id="6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 روایت از روایاتی که دربردارنده ی این نوید برای مردم روی زمین است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 قیامه مطر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 لم یر مثله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هنگامه قیام او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وده روز از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بی همانند بر مردم می بارد، بارانی که نظیر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بیان مرحوم شیخ مفید، در مورد نشانه های ظهور گذشت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این سلسله نشانه ها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باران پیاپی وفراوان پایان می پذیرد وخداوند بوسیله ی آن، زمین را پس از مردنش زنده می سازد وبرکات آن را آشکار می کند</w:t>
      </w:r>
      <w:r>
        <w:rPr>
          <w:rFonts w:eastAsia="IRNazanin" w:cs="IRNazanin"/>
          <w:color w:val="111111"/>
          <w:sz w:val="28"/>
          <w:szCs w:val="28"/>
          <w:rtl w:val="true"/>
          <w:lang w:bidi="fa-IR"/>
        </w:rPr>
        <w:t>».</w:t>
      </w:r>
    </w:p>
    <w:p>
      <w:pPr>
        <w:pStyle w:val="Heading3"/>
        <w:numPr>
          <w:ilvl w:val="2"/>
          <w:numId w:val="1"/>
        </w:numPr>
        <w:rPr/>
      </w:pPr>
      <w:bookmarkStart w:id="673" w:name="__RefHeading___Toc4123780_211673320"/>
      <w:bookmarkStart w:id="674" w:name="_Toc228"/>
      <w:bookmarkEnd w:id="673"/>
      <w:r>
        <w:rPr>
          <w:rtl w:val="true"/>
        </w:rPr>
        <w:t>سومین جنگ جهانی</w:t>
      </w:r>
      <w:bookmarkEnd w:id="674"/>
    </w:p>
    <w:p>
      <w:pPr>
        <w:pStyle w:val="BookText"/>
        <w:rPr/>
      </w:pPr>
      <w:r>
        <w:rPr>
          <w:rFonts w:ascii="IRNazanin" w:hAnsi="IRNazanin" w:eastAsia="IRNazanin"/>
          <w:color w:val="111111"/>
          <w:sz w:val="28"/>
          <w:sz w:val="28"/>
          <w:szCs w:val="28"/>
          <w:rtl w:val="true"/>
          <w:lang w:bidi="fa-IR"/>
        </w:rPr>
        <w:t>در منابع وکتابهایی که در دست من بود، هیچ نام ویادی از سومین جنگ جهانی به صراحت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متعددی رسیده است که به صراحت از نابودی مردم بوسیله ی گرسنگی وقحطی وبیماری وقتل وکشتار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 اینها، همان جنگ جهانی است که میلیونها انسان را درهم می نوردد یا اینها چیز دیگری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نخست برخی از آن روایات را بیاوریم تا بنگریم که از آنها چه پیامی </w:t>
      </w:r>
    </w:p>
    <w:p>
      <w:pPr>
        <w:pStyle w:val="BookText"/>
        <w:rPr/>
      </w:pPr>
      <w:r>
        <w:rPr>
          <w:rFonts w:ascii="IRNazanin" w:hAnsi="IRNazanin" w:eastAsia="IRNazanin"/>
          <w:color w:val="111111"/>
          <w:sz w:val="28"/>
          <w:sz w:val="28"/>
          <w:szCs w:val="28"/>
          <w:rtl w:val="true"/>
          <w:lang w:bidi="fa-IR"/>
        </w:rPr>
        <w:t>دریافت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المهدی حتی یقتل ثلث ویموت ثلث ویبقی ثلث</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نمی کند تا اینکه یک سوم مردم کشته شوند ویک سوم آنان بمیرند ویک سوم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حضرت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المهدی موت أحمر وموت أبیض وجراد فی حینه وجراد فی غیر حینه کالوان الدم، فاما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 واما الموت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فالطاعون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مهدی مرگ سرخ ومرگ سفید وآفت ملخهای خونرنگی، نابهنگام یا بهنگام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سرخ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وپیکار است ومرگ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دهشتناک 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ما بین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آلاف ألف، یقتل بعضهم بعضا، فیومئذ تأویل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 حتی جعلناهم حصیدا خامدین بالسیف</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سه هزار یهودی ونصاری در شرق وغرب عالم به کام مرگ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کثرت آمار کشته شدگان است به تعیین مقدار آنان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هنگامه ی فرا رسیدن ظهور مهدی میان مشرق ومغرب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می شوند، برخی دیگری را می کشند وآن روز، تأویل این آیه شریفه، به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وهمواره سخنشان این بود تا همه را چون کشته ی درویده وآتش خاموش گشته،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القائم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وموت أبیض، حتی یذهب من کل سبعه خمسه،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والموت الابیض، الطاعون</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آمدن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مرگ گسترده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ومرگ سفید، تا از هفت بخش از انسانها، پنج بخش آن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الامر حتی یذهب ثلثا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ذهب ثلثا الناس فما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تکونوا الثلث الباقی؟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فرا نخواهد رسید تا اینکه دو سوم انسانها از میان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دیگر 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 شوید که شما یک سوم باقی مانده باشید؟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روایاتی است که از نابودی صدها یا هزارها یا میلیونها نفر بوسیله ی کشتار یا بیماری طاعون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صرف نظر از سند این روایات وبه فرض صحت سند آنها، هیچ کدام به وقوع سومین جنگ جهانی تصریح نمی کند</w:t>
      </w:r>
      <w:r>
        <w:rPr>
          <w:rFonts w:eastAsia="IRNazanin" w:cs="IRNazanin"/>
          <w:color w:val="111111"/>
          <w:sz w:val="28"/>
          <w:szCs w:val="28"/>
          <w:rtl w:val="true"/>
          <w:lang w:bidi="fa-IR"/>
        </w:rPr>
        <w:t xml:space="preserve">. </w:t>
      </w:r>
      <w:bookmarkStart w:id="675" w:name="pg459_6319"/>
    </w:p>
    <w:p>
      <w:pPr>
        <w:pStyle w:val="BookText"/>
        <w:rPr/>
      </w:pPr>
      <w:bookmarkEnd w:id="675"/>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انقلابات داخلی در بسیاری از کشورها پدید آید وقربانی آنها به صدها میلیون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وطاعون نیز از بیماریهای مرگ باری است که شبیه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گسترش وتلفات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قربانیان بسیارند اما به سومین جنگ، در آستانه ی ظهور تصریح نشده است</w:t>
      </w:r>
      <w:r>
        <w:rPr>
          <w:rFonts w:eastAsia="IRNazanin" w:cs="IRNazanin"/>
          <w:color w:val="111111"/>
          <w:sz w:val="28"/>
          <w:szCs w:val="28"/>
          <w:rtl w:val="true"/>
          <w:lang w:bidi="fa-IR"/>
        </w:rPr>
        <w:t>.</w:t>
      </w:r>
    </w:p>
    <w:p>
      <w:pPr>
        <w:pStyle w:val="Heading3"/>
        <w:numPr>
          <w:ilvl w:val="2"/>
          <w:numId w:val="1"/>
        </w:numPr>
        <w:rPr/>
      </w:pPr>
      <w:bookmarkStart w:id="676" w:name="__RefHeading___Toc4123782_211673320"/>
      <w:bookmarkStart w:id="677" w:name="_Toc229"/>
      <w:bookmarkEnd w:id="676"/>
      <w:r>
        <w:rPr>
          <w:rtl w:val="true"/>
        </w:rPr>
        <w:t>نشانه های پراکنده</w:t>
      </w:r>
      <w:bookmarkEnd w:id="677"/>
    </w:p>
    <w:p>
      <w:pPr>
        <w:pStyle w:val="BookText"/>
        <w:rPr/>
      </w:pPr>
      <w:r>
        <w:rPr>
          <w:rFonts w:ascii="IRNazanin" w:hAnsi="IRNazanin" w:eastAsia="IRNazanin"/>
          <w:color w:val="111111"/>
          <w:sz w:val="28"/>
          <w:sz w:val="28"/>
          <w:szCs w:val="28"/>
          <w:rtl w:val="true"/>
          <w:lang w:bidi="fa-IR"/>
        </w:rPr>
        <w:t xml:space="preserve">در پایان بحث از علایم ونشانه های غیر قطعی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بخشی از خطبه 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دربردارنده ی بحثهای بسیار ونشانه های متعددی از نزدیک شدن هنگامه 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خطاب به انبوه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مهدی، همان قائم نجات بخشی هستم که واپسین حرکت تاریخ، به فرمان خدا برای اصلاح زمین وزمان بپا می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آن قائم شما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ضمن برشمردن نشانه های هنگامه قیام وظهور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وکشتار سهمگین وبه اسارت رفتن زنان، سربریدن کودکان واعدام مردان وفجایعی که در آن روی می دهد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جزیره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 هولناکی که با سپاه خود در آنجا پیاده می شود، همه ی ساکنان آنجا را می کشد ویا ترور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بهوش باشید وای بر اهل بحرین از رخدادهایی که از هر سو وهر مکانی یکی پس از دیگری در آن پدید می آید ودر نتیجه، بزرگان ومردان آن کشته می شوند وکودکانش اسیر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هفت حادثه، یکی پس از دیگری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ی اول، در جزیره ای از آن که در شاخ شمالی آن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سماهیچ</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ی دوم در نزدیکی شاخ شمالی غربی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حادثه ی سوم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حادثه ی چهارم میان کوه بلند ودو بلندی معروف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کرخ روی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حادثه ی ششم میان جنگلها ودرختان سدر طرف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وهفتمین وبزرگترین این رخدادها در نقطه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وعلامت این رخدادها این است که یکی از سرداران عرب در خانه اش در ساحل جزیره کشته می شود وسرش به دستور حاکم آن جزیره، بریده می شود وآنگاه عرب بسوی او یورش می برند ودر نتیجه، مردان کشته می شوند وثروتها به غارت می رود واز پی این هرج ومرج وآشفتگیهاست که عجم بر عرب می 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رخدادهای گوناگون وپیاپی که در آن رخ می دهد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رخ می دهد، حادثه ی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حادثه ی سوم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حادثه ی چهارم در ساحل آنجا، پنجم در بازار قصابها، ششم در شاهراه آن، هفتم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هشتم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جرازه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حادثه 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تاروت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بغداد از مرگ وکشتار وهراسی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متوجه می گردد وهمه ی اهل آن را فرا می گیرد، آنگاه که شمشیر در میان آن فرود می آید وآنچه خدا بخواهد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نشانه های آن، از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حکومت روم تضعیف گردد وعرب بر آنجا سیطره یابد وفتنه ها بسان راه یافتن مورچه در میان مردم راه یابند، عجم در آن شرایط بر ضد عرب شورش می کند وبصره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فلسطین وآنچه از فتنه های طاقت فرسا وسهمگین که در آن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جهانیان وفتنه ها ورنجهایی که در آن زمان، همه ی کشورها از غرب گرفته تا مشرق وشمال تا جنوب، همه جا را می گیرد، برخی بر برخی مسلط می گردند وجنگهای پایان ناپذیر بر جهانیان سایه می افکند، همه ی اینها بخاطر عملکرد ظالمانه ی خود مردم است وپروردگارت به بندگانش ستم روا نمی دارد</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از نشانه های غیر قطعی، بسنده می شود پیش از </w:t>
      </w:r>
      <w:bookmarkStart w:id="678" w:name="pg459_6322"/>
    </w:p>
    <w:p>
      <w:pPr>
        <w:pStyle w:val="BookText"/>
        <w:rPr/>
      </w:pPr>
      <w:bookmarkEnd w:id="678"/>
      <w:r>
        <w:rPr>
          <w:rFonts w:ascii="IRNazanin" w:hAnsi="IRNazanin" w:eastAsia="IRNazanin"/>
          <w:color w:val="111111"/>
          <w:sz w:val="28"/>
          <w:sz w:val="28"/>
          <w:szCs w:val="28"/>
          <w:rtl w:val="true"/>
          <w:lang w:bidi="fa-IR"/>
        </w:rPr>
        <w:t>این نیز در سخن مرحوم شیخ مفید بخش دیگری از این نشانه ها از نظرتان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به ترسیم علامتهای قطعی ظهور می پردازیم</w:t>
      </w:r>
      <w:r>
        <w:rPr>
          <w:rFonts w:eastAsia="IRNazanin" w:cs="IRNazanin"/>
          <w:color w:val="111111"/>
          <w:sz w:val="28"/>
          <w:szCs w:val="28"/>
          <w:rtl w:val="true"/>
          <w:lang w:bidi="fa-IR"/>
        </w:rPr>
        <w:t>.</w:t>
      </w:r>
    </w:p>
    <w:p>
      <w:pPr>
        <w:pStyle w:val="Heading3"/>
        <w:numPr>
          <w:ilvl w:val="2"/>
          <w:numId w:val="1"/>
        </w:numPr>
        <w:rPr/>
      </w:pPr>
      <w:bookmarkStart w:id="679" w:name="__RefHeading___Toc4123784_211673320"/>
      <w:bookmarkStart w:id="680" w:name="_Toc230"/>
      <w:bookmarkEnd w:id="679"/>
      <w:r>
        <w:rPr>
          <w:rtl w:val="true"/>
        </w:rPr>
        <w:t>ب</w:t>
      </w:r>
      <w:r>
        <w:rPr>
          <w:rtl w:val="true"/>
        </w:rPr>
        <w:t xml:space="preserve">: </w:t>
      </w:r>
      <w:r>
        <w:rPr>
          <w:rtl w:val="true"/>
        </w:rPr>
        <w:t>نشانه های قطعی</w:t>
      </w:r>
      <w:bookmarkEnd w:id="680"/>
    </w:p>
    <w:p>
      <w:pPr>
        <w:pStyle w:val="BookText"/>
        <w:rPr/>
      </w:pPr>
      <w:r>
        <w:rPr>
          <w:rFonts w:ascii="IRNazanin" w:hAnsi="IRNazanin" w:eastAsia="IRNazanin"/>
          <w:color w:val="111111"/>
          <w:sz w:val="28"/>
          <w:sz w:val="28"/>
          <w:szCs w:val="28"/>
          <w:rtl w:val="true"/>
          <w:lang w:bidi="fa-IR"/>
        </w:rPr>
        <w:t xml:space="preserve">نشانه های تخلف ناپذیر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هیچ تردیدی مقارن ظهور آن حضرت رخ خواهند داد وارتباط گسست ناپذیری با آن دارند، پنج نشانه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پنج نشانه، اندکی پیش از ظهور وبرخی چند ماه پس از آمدن آن گرامی وبرخی اندکی پیش از قیام نجات بخش وجهانی آن حضرت، پدیدار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بسیاری وارد شده است که با اندک تفاوت در ترتیب پیدایش این علایم ونشانه ها، آنها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برخی از روایات را که این علایم پنجگانه را، بصورت کوتاه ترسیم می کند می آوریم، آنگاه هر کدام از آن نشانه ها را با توضیحی که در روایات در مورد آن آمده وتفسیر مناسبی که به ذهن می رسد، ترسیم می نماییم</w:t>
      </w:r>
      <w:r>
        <w:rPr>
          <w:rFonts w:eastAsia="IRNazanin" w:cs="IRNazanin"/>
          <w:color w:val="111111"/>
          <w:sz w:val="28"/>
          <w:szCs w:val="28"/>
          <w:rtl w:val="true"/>
          <w:lang w:bidi="fa-IR"/>
        </w:rPr>
        <w:t>.</w:t>
      </w:r>
    </w:p>
    <w:p>
      <w:pPr>
        <w:pStyle w:val="Heading3"/>
        <w:numPr>
          <w:ilvl w:val="2"/>
          <w:numId w:val="1"/>
        </w:numPr>
        <w:rPr/>
      </w:pPr>
      <w:bookmarkStart w:id="681" w:name="__RefHeading___Toc4123786_211673320"/>
      <w:bookmarkStart w:id="682" w:name="_Toc231"/>
      <w:bookmarkEnd w:id="681"/>
      <w:r>
        <w:rPr>
          <w:rtl w:val="true"/>
        </w:rPr>
        <w:t>روایات</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والمنادی ینادی من السماء وخسف بالبیداء وقتل نفس الزکیه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رخداد بزرگ در پیش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ترقی خواهانه ی مرد یمنی،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جنبش ارتجاعی سفیانی، </w:t>
      </w:r>
      <w:bookmarkStart w:id="683" w:name="pg459_6323"/>
    </w:p>
    <w:p>
      <w:pPr>
        <w:pStyle w:val="BookText"/>
        <w:rPr/>
      </w:pPr>
      <w:bookmarkEnd w:id="68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روح بخش آسمانی،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فرورفتن زمین،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والصیحه وقتل النفس الزکیه والخسف بالبیداء</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پنج علامت ونشانه مهم در پیش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مرد ترقی خواه یمنی، جنبش ارتجاعی سفیانی، ندای آسمانی، قتل نفس زکیه وفرو رفتن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من المحتوم والسفیانی من المحتوم وخسف البیداء من المحتوم والیمانی من المحتوم وقتل نفس الزکیه من الحتوم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به هنگامه ی قیام قائم، جنبش ارتجاعی سفیانی، جنبش مرد مترقی یمنی، فرورفتن زمین ودیگر، کشته شدن نفس زکیه، این پنج نشانه از علایم قطعی ظهورند</w:t>
      </w:r>
      <w:r>
        <w:rPr>
          <w:rFonts w:eastAsia="IRNazanin" w:cs="IRNazanin"/>
          <w:color w:val="111111"/>
          <w:sz w:val="28"/>
          <w:szCs w:val="28"/>
          <w:rtl w:val="true"/>
          <w:lang w:bidi="fa-IR"/>
        </w:rPr>
        <w:t>.</w:t>
      </w:r>
    </w:p>
    <w:p>
      <w:pPr>
        <w:pStyle w:val="Heading3"/>
        <w:numPr>
          <w:ilvl w:val="2"/>
          <w:numId w:val="1"/>
        </w:numPr>
        <w:rPr/>
      </w:pPr>
      <w:bookmarkStart w:id="684" w:name="__RefHeading___Toc4123788_211673320"/>
      <w:bookmarkStart w:id="685" w:name="_Toc232"/>
      <w:bookmarkEnd w:id="684"/>
      <w:r>
        <w:rPr>
          <w:rtl w:val="true"/>
        </w:rPr>
        <w:t>ندای آسمانی</w:t>
      </w:r>
      <w:bookmarkEnd w:id="685"/>
    </w:p>
    <w:p>
      <w:pPr>
        <w:pStyle w:val="BookText"/>
        <w:rPr/>
      </w:pPr>
      <w:r>
        <w:rPr>
          <w:rFonts w:ascii="IRNazanin" w:hAnsi="IRNazanin" w:eastAsia="IRNazanin"/>
          <w:color w:val="111111"/>
          <w:sz w:val="28"/>
          <w:sz w:val="28"/>
          <w:szCs w:val="28"/>
          <w:rtl w:val="true"/>
          <w:lang w:bidi="fa-IR"/>
        </w:rPr>
        <w:t xml:space="preserve">ندا، یا خروش آسمانی، از بارزترین نشانه ها وروشنترین علامتها ونیرومندترین دلایل وبراهین، بر ظهور دگرگون ساز ونجاتبخش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خروش وندای آسمانی، بسان اعتراف آسمان وآسمانیان به حقانیت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 واقعیت عظیم وپرشکوهی است که قرآن شریف وپیامبر گرانقدر اسلام وخاندان پاک وپاکیزه اش از آن نوید داده اند</w:t>
      </w:r>
      <w:r>
        <w:rPr>
          <w:rFonts w:eastAsia="IRNazanin" w:cs="IRNazanin"/>
          <w:color w:val="111111"/>
          <w:sz w:val="28"/>
          <w:szCs w:val="28"/>
          <w:rtl w:val="true"/>
          <w:lang w:bidi="fa-IR"/>
        </w:rPr>
        <w:t xml:space="preserve">. </w:t>
      </w:r>
      <w:bookmarkStart w:id="686" w:name="pg459_6324"/>
    </w:p>
    <w:p>
      <w:pPr>
        <w:pStyle w:val="BookText"/>
        <w:rPr/>
      </w:pPr>
      <w:bookmarkEnd w:id="686"/>
      <w:r>
        <w:rPr>
          <w:rFonts w:ascii="IRNazanin" w:hAnsi="IRNazanin" w:eastAsia="IRNazanin"/>
          <w:color w:val="111111"/>
          <w:sz w:val="28"/>
          <w:sz w:val="28"/>
          <w:szCs w:val="28"/>
          <w:rtl w:val="true"/>
          <w:lang w:bidi="fa-IR"/>
        </w:rPr>
        <w:t xml:space="preserve">روایات رسیده به صراحت بیانگر آن است که خروش آسمانی از جانب فرشته ی وحی است واوست که ندای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خروش آسمانی نه صدای مهیب رعد یا غرش توپخانه وموشکها یا سلاحهایی از اینگونه است که ساخته ی دست انسان وره آورد اندیشه ی او باشد بلکه این خروش آسمانی سخنی است پرمعنا وروشن که همگان پیام آن را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خواهیم آورد که طنین آن ندا واثرگذاری آن در جهانیان به گونه ای است که هر کس که در خواب است، وحشت زده بیدار می گردد وآن که نشسته است از ترس بپا می خیزد وایستاده بی اختیار به زمین می افتد وبانوان با عفت از سراپرده ی خویش از خوف وهراس بیرون می 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طنین آن ندای آسمانی، موج عظیمی از ترس ودلهره جامعه ی بشری را فرا می گیرد واز جهان، قرار وآرامش سلب می گردد به گونه ای که هیچ کس نمی تواند آن خروش آسمانی را نادیده گرفته یا آن را کوچک شمارد ویا به طبیعت وجریانها ورخدادهای طبیعی وسازمان باعظمت هستی، نسبت دهد، چرا که انسانها آن ندا وپیامش را بی هیچ تردیدی، به شایستگی دریافت می دارند وهر چه هم منحرفان وبیدادگران بخواهند آن را طبق هواهای خویش توجیه وتفسیر نمایند، سودی نمی برند</w:t>
      </w:r>
      <w:r>
        <w:rPr>
          <w:rFonts w:eastAsia="IRNazanin" w:cs="IRNazanin"/>
          <w:color w:val="111111"/>
          <w:sz w:val="28"/>
          <w:szCs w:val="28"/>
          <w:rtl w:val="true"/>
          <w:lang w:bidi="fa-IR"/>
        </w:rPr>
        <w:t>.</w:t>
      </w:r>
    </w:p>
    <w:p>
      <w:pPr>
        <w:pStyle w:val="Heading3"/>
        <w:numPr>
          <w:ilvl w:val="2"/>
          <w:numId w:val="1"/>
        </w:numPr>
        <w:rPr/>
      </w:pPr>
      <w:bookmarkStart w:id="687" w:name="__RefHeading___Toc4123790_211673320"/>
      <w:bookmarkStart w:id="688" w:name="_Toc233"/>
      <w:bookmarkEnd w:id="687"/>
      <w:r>
        <w:rPr>
          <w:rtl w:val="true"/>
        </w:rPr>
        <w:t>اعلامیه جهانی</w:t>
      </w:r>
      <w:bookmarkEnd w:id="68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رخداد پرشکوهی، چون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رخ دادن خویش، یک اعلامیه جهانی، آن هم در گسترده ترین سطح وروشنترین معنا ومفهوم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آنجایی که این نهضت آسمانی وعدالت خواهانه وانسان ساز یک نهضت جهانی است وبه همه بشریت تعلق دارد به همین جهت زیبنده است که همه ی جهانیان بر رخ دادنش آگاهی یابند وبدانند که بزودی آن حضرت با ظهور خویش، روند جامعه وتاریخ را بکلی دگرگون می کند وزندگی را به </w:t>
      </w:r>
    </w:p>
    <w:p>
      <w:pPr>
        <w:pStyle w:val="BookText"/>
        <w:rPr/>
      </w:pPr>
      <w:r>
        <w:rPr>
          <w:rFonts w:ascii="IRNazanin" w:hAnsi="IRNazanin" w:eastAsia="IRNazanin"/>
          <w:color w:val="111111"/>
          <w:sz w:val="28"/>
          <w:sz w:val="28"/>
          <w:szCs w:val="28"/>
          <w:rtl w:val="true"/>
          <w:lang w:bidi="fa-IR"/>
        </w:rPr>
        <w:t>ریل دیگری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در مورد ندای آسمانی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یسمعه کل قوم بألسنتهم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ومردمی به زبان وفرهنگ خویش آن خروش آسمانی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جهانیان، این ندای آسمانی را چگونه دریافت می دارند، مسأله ای است که بطور دقیق برای نگارنده روشن نیست اما ممکن است به یکی از دو صورت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خروش آسمانی تنها به واژه وزبان عربی فصیح ورسا، طنین افکند وآنگاه طنین آن در چند ثانیه سراسر گیتی را فرا گیرد وکسانی که زبان عربی را بخوبی می دانند، آن پیام را به همان صورت دریابند وآنانکه به واژه وفرهنگ عربی آگاهی کامل ندارند آن را بدون دریافت مفهوم بشنوند وپس از تحقیق وپی جویی، مفهوم ومعنای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 ندای آسمانی را، خبرگزاریها به سراسر جهان مخابره ودر هر کشوری به زبان وفرهنگ آن منتشر نمایند وبدینسان ندای آسمانی ظرف چند دقیقه به همه زبانها ترجمه شود وهر جامعه وتمدنی آن را به زبان خویش از رسانه های گروهی دریافت 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شایسته ی یادآوری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نوید از آینده وسخن گفتن با مردم، با توجه به سطح خرد واندیشه ی مردم سخن می گفتند ومی دانیم که اندیشه ها در آن روزگاران نمی توانستند رسانه های گروهی ووسایل </w:t>
      </w:r>
    </w:p>
    <w:p>
      <w:pPr>
        <w:pStyle w:val="BookText"/>
        <w:rPr/>
      </w:pPr>
      <w:r>
        <w:rPr>
          <w:rFonts w:ascii="IRNazanin" w:hAnsi="IRNazanin" w:eastAsia="IRNazanin"/>
          <w:color w:val="111111"/>
          <w:sz w:val="28"/>
          <w:sz w:val="28"/>
          <w:szCs w:val="28"/>
          <w:rtl w:val="true"/>
          <w:lang w:bidi="fa-IR"/>
        </w:rPr>
        <w:t xml:space="preserve">سریع خبررسانی جهان امروز ونقش آنها را، در رساندن اخبار ورویدادها به دورترین نقاط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کوتاهترین فرصت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کنند، 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بسنده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یسمعه کل قوم بألسنتهم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ای ندای آسمانی را به زبان ولغت خویش می شنود ودیگر به چگونگی آن وفراتر از این نپرداخته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دیگر این است که هر جامعه وتمدنی این ندای آسمانی را بصورت اعجازآمیزی، طبق فرهنگ وزبان خویش دریافت می دارد به گونه ای که همگان در همان لحظات نخست، ندای آسمانی را بدون تجمع وگزارش خبرگزاریها به زبان ولغت خویش درک می کنند، چنین چیزی بعید نیست، زیرا خداوند بر هر کاری تواناست وظهور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معجزات وکارهای اعجازآمیز وماورای طبیعی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دریافت همگانی ندای آسمانی از نظر مادی نیز کار ناممکن نیست، چرا که ما هم اکنون شاهد این حقیقت هستیم که انسان، این مخلوق خدا، توانسته است تجهیزاتی بسازد که ظرف چند لحظه یک نطق سیاسی یا اجتماعی را به لغات وزبانهای گوناگونی ترجمه کند که هم اینک این دستگاه را در مراکز سیاست جهانی بکار می گیرند بطوریکه نماینده ی هر کشوری سخنرانیهای متعدد را به زبان ویژه ی خویش دریافت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هنگامی که بشر بر چنین کاری توانایی یافت، آیا آفریدگار هستی نمی تواند این ندای آسمانی پیش از ظهور را، در یک لحظه به گونه ای طنین افکن سازد که آن را به گوش همه ی جهانیان برساند وهر جامعه ومردمی آن را به لغت وزبان خویش بشنوند؟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خداوند بر هر کاری تواناست وبه انسانها جز اندکی از علم ودانش ارزانی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اوتیتم من العلم الا قلیلا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689" w:name="pg459_6327"/>
    </w:p>
    <w:p>
      <w:pPr>
        <w:pStyle w:val="Heading3"/>
        <w:numPr>
          <w:ilvl w:val="2"/>
          <w:numId w:val="1"/>
        </w:numPr>
        <w:rPr/>
      </w:pPr>
      <w:bookmarkStart w:id="690" w:name="__RefHeading___Toc4123792_211673320"/>
      <w:bookmarkStart w:id="691" w:name="_Toc234"/>
      <w:bookmarkEnd w:id="689"/>
      <w:bookmarkEnd w:id="690"/>
      <w:r>
        <w:rPr>
          <w:rtl w:val="true"/>
        </w:rPr>
        <w:t>نداهای متعدد</w:t>
      </w:r>
      <w:bookmarkEnd w:id="691"/>
    </w:p>
    <w:p>
      <w:pPr>
        <w:pStyle w:val="BookText"/>
        <w:rPr/>
      </w:pPr>
      <w:r>
        <w:rPr>
          <w:rFonts w:ascii="IRNazanin" w:hAnsi="IRNazanin" w:eastAsia="IRNazanin"/>
          <w:color w:val="111111"/>
          <w:sz w:val="28"/>
          <w:sz w:val="28"/>
          <w:szCs w:val="28"/>
          <w:rtl w:val="true"/>
          <w:lang w:bidi="fa-IR"/>
        </w:rPr>
        <w:t>از مجموع روایاتی که خواهد آمد این نکته دریافت می گردد که نداهای آسمانی در آستانه ی ظهور، متعددند واز نظر قالب وروح با هم متفاوت وزمان طنین افکندن آنها نیز با هم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ندا در ماه رجب طنین می افکند وندای دوم وسوم به ترتیب رد ماه رمضان وماه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از روایات چنین دریافت می گردد که آن ندا وخروش آسمانی که دارای اهمیت بسیاری است از نشانه های قطعی ظهور شمرده شده است دومین نداست، یعنی ندایی است که در ماه رمضان همه جا شنیده می شود واین خروش آسمانی پرشکوه ترین وپرشورترین ندایی است که آسمان به اهل زمین می فرستد، همانگونه که بزرگترین هشدار واخطار به طغیانگران وجبارانی است که در برابر حق، سر فرود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طنین وعکس العمل این ندای آسمانی در جامعه وتمدنهای بشری رد آستانه ی ظهور را در صفحه ی اندیشه خویش ترسیم نماییم، از سویی شادمانی وسررو بر چهره ی ایمان آورندگان جلوه گر می گردد واز دیگر سو دلهره واضطراب وترس وهراس بر دلهای جنایتکاران سایه می افکند، بویژه آنگاه که درمی یابند دیگر توان گریز از قلمرو قدرت وحکومت آن پیشوای پراقتدار وعدالت گستر را ندارند وپیشوای پرشکوهی که همه ی آسمانیان پیش از زمینیان به یاریش برخاسته وتمامی مراکز وشاهرگهای طبیعت در برابر فرمان او سر تعظیم وتواضع فرود آورده اند وآن گرانمایه ی عصرها ونسلها در ماورای ماده وطبیعت نیز تصرف می نماید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پیامبر وخاندان پاک وپاکیزه ی او باد که در همه ی میدانها، انگشت روی نقاط حساس وموردنظر نهاده وهر آنچه مربوط به این خروش آسمانی می گردد همه را به اندازه ای که خردها واندیشه ها توان دریافت آن را در آن روزگاران داشته اند، همه را بیان فرموده اند</w:t>
      </w:r>
      <w:r>
        <w:rPr>
          <w:rFonts w:eastAsia="IRNazanin" w:cs="IRNazanin"/>
          <w:color w:val="111111"/>
          <w:sz w:val="28"/>
          <w:szCs w:val="28"/>
          <w:rtl w:val="true"/>
          <w:lang w:bidi="fa-IR"/>
        </w:rPr>
        <w:t xml:space="preserve">. </w:t>
      </w:r>
      <w:bookmarkStart w:id="692" w:name="pg459_6328"/>
    </w:p>
    <w:p>
      <w:pPr>
        <w:pStyle w:val="Heading3"/>
        <w:numPr>
          <w:ilvl w:val="2"/>
          <w:numId w:val="1"/>
        </w:numPr>
        <w:rPr/>
      </w:pPr>
      <w:bookmarkStart w:id="693" w:name="__RefHeading___Toc4123794_211673320"/>
      <w:bookmarkStart w:id="694" w:name="_Toc235"/>
      <w:bookmarkEnd w:id="692"/>
      <w:bookmarkEnd w:id="693"/>
      <w:r>
        <w:rPr>
          <w:rtl w:val="true"/>
        </w:rPr>
        <w:t>نمونه هایی از روایات</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الصیحه التی فی شهر رمضان تکون لیله الجمعه، لثلاث وعشرین مضین من شهر رمضان</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خروش آسمانی که در ماه رمضان پیش از ظهور طنین می افکند، در شب جمعه،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ندای آسمانی چگونه خواهد بود؟</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 اول النهار یسمعه کل قوم بألسنتهم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علی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ینادی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النهار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السفیانی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فیرتاب عند ذلک المبطلون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یک نسخه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راه ورسم عثمان وپیروان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بنظر می رسد منظور از عثمان همان سفیانی باشد چرا که نام پلید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در آغاز روز از آسمان ندایی سر می دهد که هر جامعه وملتی به زبان وفرهنگ خویش آن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که حق با علی ودر راه ورسم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حقیقی آن گرامی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ابلیس عصر همان روز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که حق در راه </w:t>
      </w:r>
    </w:p>
    <w:p>
      <w:pPr>
        <w:pStyle w:val="BookText"/>
        <w:rPr/>
      </w:pPr>
      <w:r>
        <w:rPr>
          <w:rFonts w:ascii="IRNazanin" w:hAnsi="IRNazanin" w:eastAsia="IRNazanin"/>
          <w:color w:val="111111"/>
          <w:sz w:val="28"/>
          <w:sz w:val="28"/>
          <w:szCs w:val="28"/>
          <w:rtl w:val="true"/>
          <w:lang w:bidi="fa-IR"/>
        </w:rPr>
        <w:t>ورسم سفیانی وپیروان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واینجاست که باطل گرایان به آفت شک وتردید گرفتار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مناد من السماء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من بالمشرق ومن بالمغرب، لایبقی راقد الا استیقظ، ولا قائم الا قعد ولا قاعد الا قام علی رجلیه، فزعا من ذلک الصوت، فرحم الله من اعتبر بذلک الصوت فأجاب فان الصوت الأول هو صوت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الصوت فی شهر رمضان، فی لیله جمعه، فی لیله ثلاث وعشرین، فلا تشکوا فی ذلک واسمعوا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النهار، صوت الملعون ابلیس،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لیشکک الناس ویفتنهم، فکم فی ذلک الیوم من شاک متحیر قد هوی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سمعتم الصوت فی شهر رمضان، فلا تشکوا فیه، انه صوت جبرئیل وعلامه ذلک أنه ینادی باسم القائم واسم أبیه حتی تسمعه العذراء فی خدرها، فتحرض أباها وأخاها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من هذین الصوتین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 ای از آسمان بنام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 وهمه ی کسانی که در شرق وغرب عالم هستند می شنوند، خفته ای نمی ماند جز اینکه بیدار می گردد وایستاده ای نیست جز اینکه می نشیند ونشسته ای جز اینکه وحشت زده بپا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خدا بر کسانی که از آن ندای آسمانی پند واندرز گیرند چرا که نداگر اول جبرئیل است وندا، ندای اوست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در ماه مبارک رمضان، شب جمعه ودر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اینرو در آن تردید نکنید، آن را بشنوید واطاعت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پایان روز </w:t>
      </w:r>
    </w:p>
    <w:p>
      <w:pPr>
        <w:pStyle w:val="BookText"/>
        <w:rPr/>
      </w:pPr>
      <w:r>
        <w:rPr>
          <w:rFonts w:ascii="IRNazanin" w:hAnsi="IRNazanin" w:eastAsia="IRNazanin"/>
          <w:color w:val="111111"/>
          <w:sz w:val="28"/>
          <w:sz w:val="28"/>
          <w:szCs w:val="28"/>
          <w:rtl w:val="true"/>
          <w:lang w:bidi="fa-IR"/>
        </w:rPr>
        <w:t>ندای ابلیس طنین می افکند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که فلانی مظلوم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بدینوسیله بذر تردید بیافشاند ومردم را به فتنه افکند وآن روز، تردیدکنندگان حیرت زده ای که به آتش دوزخ سقوط کنند،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 که ندای آسمانی را در ماه رمضان شنیدید، در آن تردید نکنید چرا که ندای فرشته ی امین است وعلامت آن این است که بنام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 گرانقدرش ندا می دهد، ندایی که دوشیزگان در سراپرده ی خویش آن را می شنوند وپدران وبرادران خویش را برای حرکت از خانه وپیوستن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ندا بناگزیر پیش از ظهور قائم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فی شهر رمضان فی لیله ثلاث وعشرین، فلایبقی شیء خلق الله فیه الروح الا سمع الصیحه فتوقظ النائم ویخرج الی صحن داره وتخرج العذراء من خدرها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در ماه مبارک رمضان وشب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بود، هیچ موجودی که خداوند به او روح ارزانی داشته باشد نخواهد بود، جز اینکه آن خروش آسمانی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همه ی خفتگان بیدار وسراسیمه از خانه ها خارج خواهند شد وزنان ودختران جوان، سربرهنه از سراپرده ی خویش بیرون خواهند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من یبایع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ینزل فی صوره طیر أبیض، فیبایعه ثم یضع رجلا علی بیت الله الحرام ورجلا علی بیت المقدس، ثم ینادی بصوت طلق ذلق، تسمعه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أمرالله فلا تستعجلوه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قائم بیعت خواهد نمود،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چهره ی پردنده ی سفیدی از آسمان فرود می آید وبا آن حضرت، دست بیعت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پا، بر بیت الله الحرام وپای دیگر به بیت المقدس می گذارد وبا ندای زیبا ورسایی که همگان آن را می شنوند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رسید، پس آن را به شتاب نخواهید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فی رجب ثلاثه اصوات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لعنه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الآزفه یا معشر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فلانا فاسمعوا وله أطیعوا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ندا از آسمان طنین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که لعنت خدا بر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نزدیک شونده،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گرامی را فرمان ظهور داده است، پس سخنان او را بشنوید وفرمان او را 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وشیعته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یقاتل المهدی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وشیعته هم الفائزون</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ونداگری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علی وشیعیان او رستگار وکامیابند</w:t>
      </w:r>
      <w:r>
        <w:rPr>
          <w:rFonts w:eastAsia="IRNazanin" w:cs="IRNazanin"/>
          <w:color w:val="111111"/>
          <w:sz w:val="28"/>
          <w:szCs w:val="28"/>
          <w:rtl w:val="true"/>
          <w:lang w:bidi="fa-IR"/>
        </w:rPr>
        <w:t xml:space="preserve">». </w:t>
      </w:r>
      <w:bookmarkStart w:id="695" w:name="pg459_6332"/>
    </w:p>
    <w:p>
      <w:pPr>
        <w:pStyle w:val="BookText"/>
        <w:rPr/>
      </w:pPr>
      <w:bookmarkEnd w:id="695"/>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کسانی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وپیروان او کامیاب ورستگارند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یکی از امویان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 چه کسی راستگو را از دروغ پرداز باز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روایات ما را می شناسند وروایت می کنند، راستگو را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جبرئیل فی 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مهدی آل محمد، خارج من أرض مکه فاجیبوه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ندای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بشنوید، این مهدی آل محمد است که از مکه ظهور کرده است، او را پاسخ گویید وفرمانش را اطاعت کنید</w:t>
      </w:r>
      <w:r>
        <w:rPr>
          <w:rFonts w:eastAsia="IRNazanin" w:cs="IRNazanin"/>
          <w:color w:val="111111"/>
          <w:sz w:val="28"/>
          <w:szCs w:val="28"/>
          <w:rtl w:val="true"/>
          <w:lang w:bidi="fa-IR"/>
        </w:rPr>
        <w:t>.</w:t>
      </w:r>
    </w:p>
    <w:p>
      <w:pPr>
        <w:pStyle w:val="Heading3"/>
        <w:numPr>
          <w:ilvl w:val="2"/>
          <w:numId w:val="1"/>
        </w:numPr>
        <w:rPr/>
      </w:pPr>
      <w:bookmarkStart w:id="696" w:name="__RefHeading___Toc4123796_211673320"/>
      <w:bookmarkStart w:id="697" w:name="_Toc236"/>
      <w:bookmarkEnd w:id="696"/>
      <w:r>
        <w:rPr/>
        <w:t>2</w:t>
      </w:r>
      <w:r>
        <w:rPr>
          <w:rtl w:val="true"/>
        </w:rPr>
        <w:t>-</w:t>
      </w:r>
      <w:r>
        <w:rPr>
          <w:rtl w:val="true"/>
        </w:rPr>
        <w:t>جنبش ارتجاعی سفیانی</w:t>
      </w:r>
      <w:bookmarkEnd w:id="697"/>
    </w:p>
    <w:p>
      <w:pPr>
        <w:pStyle w:val="BookText"/>
        <w:rPr/>
      </w:pPr>
      <w:r>
        <w:rPr>
          <w:rFonts w:ascii="IRNazanin" w:hAnsi="IRNazanin" w:eastAsia="IRNazanin"/>
          <w:color w:val="111111"/>
          <w:sz w:val="28"/>
          <w:sz w:val="28"/>
          <w:szCs w:val="28"/>
          <w:rtl w:val="true"/>
          <w:lang w:bidi="fa-IR"/>
        </w:rPr>
        <w:t xml:space="preserve">داستان سفیانی در روایات بسیاری آمده است ودر دسته ای از آنها تصریح شده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فردی از افراد بشر است وآن گونه که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وپایگاه از هم پاشیده ی کمونیسم پنداشته اند نیست وخروج این عنصر پلید وتجاوزکار از نشانه های قطعی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کارهای سفیانی وجنایات هولناک او سخن می گوید به گونه ای است که از جنایتهایش موی بر بدن انسان راست می شود ودلها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سنگدلترین انسانهایی است که نه عاطفه در قاموس زندگیش وجود دارد ونه مهر ورحم، جنایتکارترین ومجرمترین انسانهاست واز نظر شکستن مقررات خدا </w:t>
      </w:r>
    </w:p>
    <w:p>
      <w:pPr>
        <w:pStyle w:val="BookText"/>
        <w:rPr/>
      </w:pPr>
      <w:r>
        <w:rPr>
          <w:rFonts w:ascii="IRNazanin" w:hAnsi="IRNazanin" w:eastAsia="IRNazanin"/>
          <w:color w:val="111111"/>
          <w:sz w:val="28"/>
          <w:sz w:val="28"/>
          <w:szCs w:val="28"/>
          <w:rtl w:val="true"/>
          <w:lang w:bidi="fa-IR"/>
        </w:rPr>
        <w:t>وجرأت بر او، کم نظیر است ودر قساوت وسنگدلی، بی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نژاد از امویان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خونریزی است که انسانها را به آسانی، بسان حشرات می کشد وبه بانوان مسلمان وشایسته کردار با سنگدلی، هتک حرمت روا می دارد وهر حرامی را حلال شمرده وهر جنایتی را مرتکب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ویاران ستمکارش دلهایی از کینه وبدخواهی، نسبت به مقام والای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انباشته دارند، چرا که او، وارث گذشتگان پلید خود، امویان کفر پیشه است که دستها تا مرفق به خون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وپیروان او آلوده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نیز می کوشد تا آن جنایات پیاپی وخط خیانت اجداد پلید خویش را امتداد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مرتکب می شود که عرش خدا از آنها به لرزه درآمده واز آن فجایع وقساوتها، آسمانیان وزمینیان به ضجه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مورد عنصر قانون شکن وکینه توزی که انبوهی از قماش خودش او را همراهی وپیروی می کنند واو با وقاحت خود را به کشور وجامعه، تحمیل وقدرت وامکانات آن را بدون ذره ای ترس وحیا وکمترین شرم ووجدان، همه را در راه خواسته های درون آلوده وشرربارش بکار می گیرد، چه می توان پنداشت؟</w:t>
      </w:r>
    </w:p>
    <w:p>
      <w:pPr>
        <w:pStyle w:val="BookText"/>
        <w:rPr/>
      </w:pPr>
      <w:r>
        <w:rPr>
          <w:rFonts w:ascii="IRNazanin" w:hAnsi="IRNazanin" w:eastAsia="IRNazanin"/>
          <w:color w:val="111111"/>
          <w:sz w:val="28"/>
          <w:sz w:val="28"/>
          <w:szCs w:val="28"/>
          <w:rtl w:val="true"/>
          <w:lang w:bidi="fa-IR"/>
        </w:rPr>
        <w:t xml:space="preserve">راستی که دوران کوتاهی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می کند، از بدترین وشرربارترین دوره های تاریخ اسلام است وروزگار حکمرانی این تجاوزکار سرکش وخودکامه، از بدترین وسیاهترین روزگاران وادوار تاریخ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تجاوزکاری است که حرکت می کند وبذر بیداد می افشاند وظلم را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رنجها وفاجعه ها کشت می کند وکشتارگاهها برای مردان وزنان وکودکان برپا می دارد به گونه ای که زندگی بشر در زمان حکمرانی او فاقد هر نوع کرامت وتهی از هر نوع ارزش انسانی وحقوق بشری می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بلای سهمگین، مصیبت آشکار ورنج بزرگی برای خاورمیانه وکشورهای آن نظیر، سوره، عراق، حجاز ومناطق مجاور اینها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پیامبر 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بلای بزرگ واین آفت </w:t>
      </w:r>
    </w:p>
    <w:p>
      <w:pPr>
        <w:pStyle w:val="BookText"/>
        <w:rPr/>
      </w:pPr>
      <w:r>
        <w:rPr>
          <w:rFonts w:ascii="IRNazanin" w:hAnsi="IRNazanin" w:eastAsia="IRNazanin"/>
          <w:color w:val="111111"/>
          <w:sz w:val="28"/>
          <w:sz w:val="28"/>
          <w:szCs w:val="28"/>
          <w:rtl w:val="true"/>
          <w:lang w:bidi="fa-IR"/>
        </w:rPr>
        <w:t>وعذابی که همه را دربر می گیرد، روایات وگزارشات بسیاری می توان در منابع اسلامی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حذیفه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ای که میان مشرق ومغرب رخ خواهد داد، یاد کرد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 یخرج علیهم السفیانی من الوادی الیابس فی فور ذالک حتی ینزل دمشق، فیبعث جیشین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جبیشا الی المشرق وآخر الی المدینه، حتی ینزلوا بأرض بابل من المدینه الملعونه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فیقتلون أکثر من ثلاثه آلاف ویفضحون أکثر من مائه امراه ویقتلون بها ثلاثمائه کبش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ینحدرون الی الکوفه فیخرجون ما حولها، ثم یخرجون متوجهین الی الشام، فتخرج رایه هدی من الکوفه فتلحق ذلک الجیش فیقتلونهم، لایفلت منهم مخبر ویسنتفذون ما فی أیدیهم من السبی والغنائم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ویحل الجیش الثانی بالمدینه، فینتهبونها ثلاثه أیام بلیالیها، ثم یخرجون متوجهین الی مکه، حتی اذا کانوا بالبیداء بعث الله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فأبدهم، فیضربها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یضرب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ضربه یخسف الله بهم عندها ولا یفلت منها الا رجلان من جهینه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اوج فتنه، عنصر پلیدی بنام سفیانی، از دره ی خشک وادی یابس، بر ضد آنان خروج می کند ودر دمشق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سپاه، یکی بسوی مشرق ودیگری را بسوی مدینه منوره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در سرزمین بابل وشهر بغداد که نفرین شده است فرود می آید وبیش از سه هزار نفر را می کشد وفراتر از یک صد زن را به زور تصاحب وهتک حرمت می کنند وسیصد نفر از چهره ها وشخصیتهای بنی عباس را، نابود می سازد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کوفه سرازیر می گردد وخانه های اطراف آن را تخریب می کند وپس از </w:t>
      </w:r>
    </w:p>
    <w:p>
      <w:pPr>
        <w:pStyle w:val="BookText"/>
        <w:rPr/>
      </w:pPr>
      <w:r>
        <w:rPr>
          <w:rFonts w:ascii="IRNazanin" w:hAnsi="IRNazanin" w:eastAsia="IRNazanin"/>
          <w:color w:val="111111"/>
          <w:sz w:val="28"/>
          <w:sz w:val="28"/>
          <w:szCs w:val="28"/>
          <w:rtl w:val="true"/>
          <w:lang w:bidi="fa-IR"/>
        </w:rPr>
        <w:t>آن به شام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پرچم هدایت ونجاتی در کوفه به اهتزاز درآمده واز آنجا بسوی آنان حرکت ودر راه به آنها می رسد وضمن پیکار شدیدی، همه را نابود می سازد به گونه ای که یک نفر از سپاه سفیانی باقی نمی ماند تا خبررسان شکست مفتضحانه ی آنان برساند وهمه ی اسیران وغنائم جنگی را نیز آزاد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دیگر او به مدینه وارد می گردد وسه شبانه روز آن را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شهر بسوی مکه روی می آوردند تا به بیابانی می رسند که خداوند جبرئیل را بسوی آنان برمی انگیزد ودستور می دهد که برود وآنان را نابود سازد وجبرئیل با پای خود ضربتی بر آن زمین فرود می آورد که زمین به فرمان خدا همه آنان را فرو می برد وجز دو نفر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مشهورش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رخدادها وفتنه های آینده را ترسیم می کند، از جمله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فرازهایی از آن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 لکوفانکم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یحل بها من السفیانی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الیها من ناحیه هجر، بخیل سباق تقودها أسود ضراغمه ولیوث قشاعمه أول اسمه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ویل لکوفانکم من نزوله بدارکم، یملک حریمکم ویذبح أطفالکم ویهتک نساءکم، عمره طویل وشره غزیر ورجاله ضراغمه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السفیانی، یدخل البصره ثلاث دخلات، یذل فیها العزیز ویسبی فیها الحریم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وعلامه 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ثلاث 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رایه من المغرب، فیا ویل لمصر وما یحل بها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ورایه من البحرین من جزیره أوال من أرض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ورایه من الشام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فتدوم الفتنه سنه، ثم یخرج رجل من ولد العباس، فیقول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قوم </w:t>
      </w:r>
    </w:p>
    <w:p>
      <w:pPr>
        <w:pStyle w:val="BookText"/>
        <w:rPr/>
      </w:pPr>
      <w:r>
        <w:rPr>
          <w:rFonts w:ascii="IRNazanin" w:hAnsi="IRNazanin" w:eastAsia="IRNazanin"/>
          <w:color w:val="111111"/>
          <w:sz w:val="28"/>
          <w:sz w:val="28"/>
          <w:szCs w:val="28"/>
          <w:rtl w:val="true"/>
          <w:lang w:bidi="fa-IR"/>
        </w:rPr>
        <w:t>حفات أصحاب أهواء مختلفه، فیضطرب أهل الشام وفلسطین ویرجعون الی رؤساء الشام ومصر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ولد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فیطلبونه، ثم یوافقونه بغوطه دمشق، بموضع یقال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 بهم، أخرج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کلب وبنی دهانه ویکون له بالوادی الیابس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یجیبهم ویخرج مهم فی یوم الجمعه، فیصعد منبر دمشق وهو أول منبر یصعده، ثم یخطب ویأمرهم بالجهاد ویبایعهم علی أن لا یخالفوا أمره، رضوه أم کرهوه، ثم یخرج الی الغوطه ولا یلج بها حتی یجتمع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یخرج السفیانی فی عصائب أهل الشام، فتختلف ثلاث 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فرایه الترک والعجم وهی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ورایه للبریین لابن العباس،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ورایه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فیقتلون ببطن الأزرق قتالا شدیدا، فیقتل منهم ستون ألفا، ثم یغلبهم السفیانی، فیقتل منهم خلقا کثیرا ویملک بطونهم ویعدل فیهم حتی یقال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یقال علیه الا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لکاذبون، ولا یعلمون ما تلقی 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علموا لما قالوا ذلک ولا یزال یعدل فیهم حتی یسیر، فأول سیره الی حمص وان اهلها بأسوء حال، ثم یعبر الفرات من باب مصر، یسیر الی موضع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 بها وقعه عظیمه، فلا یبقی بلد الا وبلغهم خبره، فیدخلهم من ذلک وجزع فلا یزال یدخل بلدا بعد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یرجع الی دمشق وقد دانت له الخلق، فیجیش جیشا الی المدینه وجیش الی المشرق، فیقتل بالزوراء سبعین ألفا ویبقر بطون ثلاثمأئه امرأه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الجیش الی کوفانکم هذه، فکم من باک وباکیه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جیش المدینه، فانه اذا توسط البیداء صاح به جبرئیل صیحه عظیمه، فلا یبقی أحد الا وخسف الله به الأرض الا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فیهرب قوم من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p>
    <w:p>
      <w:pPr>
        <w:pStyle w:val="BookText"/>
        <w:rPr/>
      </w:pPr>
      <w:r>
        <w:rPr>
          <w:rFonts w:ascii="IRNazanin" w:hAnsi="IRNazanin" w:eastAsia="IRNazanin"/>
          <w:color w:val="111111"/>
          <w:sz w:val="28"/>
          <w:sz w:val="28"/>
          <w:szCs w:val="28"/>
          <w:rtl w:val="true"/>
          <w:lang w:bidi="fa-IR"/>
        </w:rPr>
        <w:t xml:space="preserve">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بلد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السفیانی لملک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فیردهم الیه، فیضرب أعناقهم علی الدرج الشرقی لجامع دمشق، فلا ینکر ذلک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علامه ذلک تجدید الأسوار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لنا الأسوار؟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تجدد سور بالشام والعجوز والحران یبنی علیهما سوران وعلی واسط سور، والبیضاء یبنی علیها سور والکوفه یبنی علیها سوران وعلی شوشتر سور وعلی ارمینیه سور وعلی الموصل سور وعلی همدان سور وعلی الرقه سور وعلی دیار یونس سور وعلی حمص سور وعلی مطر دین سور وعلی الرقطاء سور وعلی الرحبه سور وعلی دیر هند سور وعلی القلعه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اذا ظهر السفیانی تکون له وقایع عظام، فأول وقعه بحمص، ثمپت بحلب ثم بالرقه، ثم بقریه سبأ، ثم برأس العین، ثم بنصیبین، ثم بالموصل وهی وقعه عظیمه، یقتل منهم السفیانی ستین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السفیانی یقتل کل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وحسن وحسین وفاطمه وجعفر وموسی وزینب وخدیجه ورقیه، بغضا وحنقا لآل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منهزما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الی بلده اعتکف علی شرب الخمر والمعاصی، ویأمر أصحابه بذلک، فیخرج السفیانی وبیده حربه ویأمر بالامراه فیدفعها الی بعض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أفجر بها فی وسط الطریق، فیفعل بها، ثم یبقر بطنها ویسقط الجنین من بطن أمه، فلا یقدر أحد أن ینکر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تضطرب الملائکه فی السماوات ویأذن الله بخروج القائم من ذریتی وهو صاحب الزمان، ثم یشیع خبره فی کل مکان، فینزل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 صخره بیت المقدس، فیصیح فی أهل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ان الباطل کان زهوقا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جبرئیل فی 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مهدی آل محمد، </w:t>
      </w:r>
    </w:p>
    <w:p>
      <w:pPr>
        <w:pStyle w:val="BookText"/>
        <w:rPr/>
      </w:pPr>
      <w:r>
        <w:rPr>
          <w:rFonts w:ascii="IRNazanin" w:hAnsi="IRNazanin" w:eastAsia="IRNazanin"/>
          <w:color w:val="111111"/>
          <w:sz w:val="28"/>
          <w:sz w:val="28"/>
          <w:szCs w:val="28"/>
          <w:rtl w:val="true"/>
          <w:lang w:bidi="fa-IR"/>
        </w:rPr>
        <w:t>خارج من أرض مکه فأجیبوه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ودیار شما وآنچه در واپسین حرکت تاریخ وآخرالزمان در آستانه ی ظهور مهدی، از سفیانی بر آن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با سپاهی گران که سرکرده ای قوی هیکل ودرشتخو وسیاه پوست که حرف نخست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سپاه سفاک را فرماندهی می کند، وارد شهر شما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فرود او بر خانه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حریم شما را غاصبانه مالک می شود وکودکانتان را بی رحمانه سر می برد وبه زنانتان بیشرمانه اهانت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طولانی وشرارت او بسیار وجنگجویان او بسان شیر درنده وبی باکند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سفیانی سه بار به بصره یورش می برد ووارد آنجا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آن سرزمین را به ذلت می کشد وزنانش را به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خروج سفیانی، اختلاف سه پرچم وبرخورد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از مغرب که وارد مصر می گردد ودر آنجا جنایات بسیاری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وپرچمی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وپرچمی 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فتنه، یک سال ادامه خواهد یافت وپس از آن مردی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واهل عراق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پابرهنگان یا بیدادگران واصحاب آراء مختلفه آمدند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شام وفلسطین دچار دلهره می گردند وبسوی سردمداران شام ومصر روی </w:t>
      </w:r>
    </w:p>
    <w:p>
      <w:pPr>
        <w:pStyle w:val="BookText"/>
        <w:rPr/>
      </w:pPr>
      <w:r>
        <w:rPr>
          <w:rFonts w:ascii="IRNazanin" w:hAnsi="IRNazanin" w:eastAsia="IRNazanin"/>
          <w:color w:val="111111"/>
          <w:sz w:val="28"/>
          <w:sz w:val="28"/>
          <w:szCs w:val="28"/>
          <w:rtl w:val="true"/>
          <w:lang w:bidi="fa-IR"/>
        </w:rPr>
        <w:t>می آورند وبه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وپسر فرمانروا، یعنی سفیانی را بخواهید واو را به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سفیانی را دعوت می کنند واو با خواست آنان موافقت می نماید ودر نقطه ای از دمشق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فرود می آید وهمه ی دایی ها وبستگان فکری خویش را در آنجا گرد می آورد ودر بیابان خشک که منطقه ای از دمشق است، گروههای متعددی طرفدار دارد که به او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دعوت آنان را اجابت می کند وروز جمعه به همراه همه ی آنان در دمشق به مسجد می رود وبرای نخستین بار بر فراز منبر قرار می گیرد ودر نخستین منبر خویش آنان را دعوت به جهاد می کند وآنان نیز با شنیدن سخنانش، با او دست بیعت می دهند که دستورات او را، خواه مطابق میل باشد یا نباشد، نافرمانی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نقطه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می رود وهمه ی مردم بر گرد او اجتماع می کنند واینجاست که سفیانی در رأس گروههایی از مردم شام، خروج می کند وسه پرچم به اختلاف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پرچمی از ترک وعجم که سیاهرنگ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پرچمی زرد رنگ که پرچم فرزند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پرچمی از سفیانی وسپاه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سختی در میان آنان رخ می دهد 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بر زمین می ماند وسفیانی پیروز می گردد ومردم بسیاری را قتل عام می کند وسرزمین ومراکز قبایل را به تصرف درمی آورد ودر میان آنان نخست عادلانه رفتار می کند به گونه ای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از بیدادگری سفیانی به ما گزارش شده، بی اساس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دروغ می گویند ونمی دانند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شرارت وشقاوت سفیانی، به فاجعه وبیدادی 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می دانستند چنین پندار ساده لوحانه ای در مورد او نداشتند واو را عدالت خواه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او کوتاه مدتی با آنان خوشرفتاری می کند وعدالت را پیشه می سازد، آنگاه نخستین حرکت او آغاز می گردد که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که مردم آن در سخت ترین شرایط، روزگار می گذرانند، می رود، از فرات عبور می کند وبه دروازه ی مصر می رسد وبه نقطه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رخداد عظیم وپیکار سهمگینی خواهد داشت که خبر آن همه جا منتشر می گردد ودلها از خشونت وشقاوت او لبریز از ترس ودلهره می گردد وشهرها یکی پس از دیگری، در برابر او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مستانه ومغرورانه به دمشق باز می گردد ومردم به او نزدیک می شوند واو سپاهی گران بسوی مدینه گسیل می دارد وسپاهی دیگر بسوی مشرق، در بغداد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قتل عام می کند وشکم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سپاه او به کوفه می رسد، چه اشکها از چشمان مرد وزن،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 را که بسوی مدینه گسیل داشته است، هنگامی که به بیابان خشک وسوزانی می رسد، با خروش سهمگین جبرئیل روبرو می گردد وهمه ی آنان جز دو تن را، زمین به فرمان خدا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شریفترین فرزندان پیامبر از شرارت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وسفیانی از رهبر روم می خواهد که بردگان او را، به کشورش بازگشت دهد واو نیز آنان را دستگیر وبازگشت می دهد وسفیانی دستور می دهد گردن آنان را در گذرگاه شرقی مسجد جامع دمشق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هم بر این دستور بیدادگرانه، چون وچرا نمی کند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از نشانه ی آن، تجدید حلقه ها ودیوارهای حفاظتی بر دور </w:t>
      </w:r>
    </w:p>
    <w:p>
      <w:pPr>
        <w:pStyle w:val="BookText"/>
        <w:rPr/>
      </w:pPr>
      <w:r>
        <w:rPr>
          <w:rFonts w:ascii="IRNazanin" w:hAnsi="IRNazanin" w:eastAsia="IRNazanin"/>
          <w:color w:val="111111"/>
          <w:sz w:val="28"/>
          <w:sz w:val="28"/>
          <w:szCs w:val="28"/>
          <w:rtl w:val="true"/>
          <w:lang w:bidi="fa-IR"/>
        </w:rPr>
        <w:t>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دیوار دفاعی شام تجدید ساختمان می گردد، بر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دفاعی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اطراف کوفه زنجیره ای از دو دیوار دفاعی بنیاد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دیوار دفاعی یا پایگاههای نظامی وامنیتی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آنگاه که سفیانی ظاهر گردد رخدادهای سهمگینی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رخداد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دنبال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به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رویدادهای عظیمی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را به خاک وخون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کشتار خویش ادامه می دهد، بویژه هر آنکس که نامش محمد، علی، حسن، حسین، فاطمه، جعفر، موسی، زینب، خدیجه ورقیه باشد، باشد ونشانی از دوستی خاندان وحی ورسالت در او دیده شود، بی رحمانه وبخاطر کینه وعداوتی که این عنصر تجاوزکار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پرکینه اش دارد، کشته می شود، سپس به شام برمی گردد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ای برای نوشیدن شراب وارتکاب گناه ومعصیت می نشیند ویاران </w:t>
      </w:r>
    </w:p>
    <w:p>
      <w:pPr>
        <w:pStyle w:val="BookText"/>
        <w:rPr/>
      </w:pPr>
      <w:r>
        <w:rPr>
          <w:rFonts w:ascii="IRNazanin" w:hAnsi="IRNazanin" w:eastAsia="IRNazanin"/>
          <w:color w:val="111111"/>
          <w:sz w:val="28"/>
          <w:sz w:val="28"/>
          <w:szCs w:val="28"/>
          <w:rtl w:val="true"/>
          <w:lang w:bidi="fa-IR"/>
        </w:rPr>
        <w:t>وپیروان خویش را نیز به انجام گناه وجنایت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گناه بر می خیزد ودر حالیکه در دست سلاحی دارد دستور زنا می دهد وبه یارانش می گوید با زنان مرتکب فحشا گردند، آنگاه شکم زنان را پاره کنند وکودکانشان را از رحمها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مرتکب چنین شقاوتها می گردند وهیچ کس توان بازداشتن آنان از این پلیدیها وشقاوتها را در خود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فرشتگان، پریشان حال می شوند وخدا فرمان ظهور قائم آل محمد وصاحب الزمان را که از نسل من می باشد،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خبر ظهور او در سراسر گیتی پخش می گردد وجبرئیل در آن هنگام بر فراز صخره ای در بیت المقدس فرود می آید وخطاب به جهانیان ندا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کان زهوقا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وباطل وبیداد نابود گردید، راستی که باطل، نابود 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به گوش جان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اصلاحگر بزرگ جهانی که ظهور کرده است، مهدی آل محمد است واینک از مکه حرکت کرده است وندای جهانی وآسمانی او را بشنوید ودعوتش را پاسخ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ابن آکله الأکباد من الوادی الیابس وهو رجل ربعه، وحش الوجه، ضخم الهامه، بوجهه أثر الجدری، اذا رأیته حسبته أعور، اسمه، عثمان بن عنبسه وهو من ولد أبی سفیان، حتی یأتی أرض ذات قرار ومعین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زن جگرخواره، از آن سرزمین خشک وسوزان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قامتی متوسط وچهارشانه، چهره ای هراس انگیز، کله ای درشت وصورتی پرآبله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اش که بنگری، او را یک چشم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پلیدش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تبار ابوسفیان وپس از خروج تا مسجد جامع کوفه وکنار دجله ی فرات، پیش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تحرک یدا ولا رجلا حتی تری علامات اذکرها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بنی العباس وما أراک تدرک ذلک ولکن حدث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ومناد ینادی من السماء ویجیئکم من ناحیه دمشق بالفتح وتخسف قریه من قری الشام تسمی الجابیه وتسقط طائفه من مسجد دمشق الأیمن ومارقه تمرق من ناحیه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ویعقبها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وسیقبل اخوان الترک حتی ینزلوا الجزیره وستقبل مارقه الروم حتی ینزلوا الرمله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وهرگز مدعیان دروغین مهدویت را تصدیق مکن وبسوی آنان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آخرالزمان را درک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واختلاف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شما آن حوادث را درک کنی، اما از من به دیگران، این علائم ونشانه های ظهور را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 ای است که از آسمان ندا می دهد ونیز طنین ندای پیروزی است که از سوی دمشق به گوش جهانیان می رسد وروستایی از روستاهای 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رود، قسمت راست مسجد جامع دمشق فرو می ریزد وتجاوزکاری سرشناس از دین حق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فروپاشی وهرج ومرج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ورومیها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سراسر مغرب زمین اختلافات بزرگ وبسیاری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سرزمینی که ویران می گردد، سرزمین شام است وآن بخاطر سه پرچمی است که در آنجا به اهتزاز درمی آید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زرد چهره، </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ومردی که نقطه های سیاه وسفید بر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وپرچم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سفیانی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می شود وپیکار سختی روی می دهد وگروه سفیانی، آنان را از پای درمی آورد وگروه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نابود می سازد، آنگاه رو بسوی عراق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در منقطه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وآنجا درگیر می شود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ستمکاران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نیز به کوفه گسیل می دارد که شمار آن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 آنان مردم کوفه را قتل عام می کنند وبه اسارت درمی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ودرست در این شرایط دردناک است که پرچمهایی از طرف خراسان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بسرعت خود را به کوفه می رساند ودر میان همین نیرو، گروهی از یاران راستین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عجم واز اهل کوفه قیام می کند وبا گروهی اندک بر ضد جنبش سفیانی وارد عمل می گردد؛ اما فرمانده ی لشکر سفیانی او را میان کوفه وحیره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سپاهی نیز بسوی مدینه گسیل می دارد، اما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بسوی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فرمانده سپاه سفیانی می رسد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مکه در حرکت است واو سپاهی از پی حضرت می فرستد، اما آنان به آن حضرت نمی رسند وآن گرامی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سیره وروش او، وارد مکه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ی سپاه سفیانی در بیابانی فرود می آید ونداگری از آسمان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کویر خشک وسوزان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تجاوزکار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واینجاست که زمین، آنان را فرو می برد وجز سه نفر از آنان باقی نمی ماند وخدا آنان را نیز به گونه ای مسخ وبشدت کیفی می کند وچهره هایشان را به عقب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اشاره بدانهاست که می فرماید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اوتوا الکتاب آمنوا بما نزلنا مصدقا لما معکم من قبل أن نطمس وجوها </w:t>
      </w:r>
    </w:p>
    <w:p>
      <w:pPr>
        <w:pStyle w:val="BookText"/>
        <w:rPr/>
      </w:pPr>
      <w:r>
        <w:rPr>
          <w:rFonts w:ascii="IRNazanin" w:hAnsi="IRNazanin" w:eastAsia="IRNazanin"/>
          <w:color w:val="111111"/>
          <w:sz w:val="28"/>
          <w:sz w:val="28"/>
          <w:szCs w:val="28"/>
          <w:rtl w:val="true"/>
          <w:lang w:bidi="fa-IR"/>
        </w:rPr>
        <w:t>فنردها علی أدبارها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بالسفیانی أو بصاحب السفیانی قد طرح رحله فی رحبتکم بالکوفه فنادی منادیه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برأس شیعه علی، قد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 الجار علی جاره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عنقه ویأخذ ألف درهم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نگرم که سفیانی در کوفه ودر میدان شهر شما، بساط خویش را گسترده است وجارچیهای او جار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سر شیعه ای را بیاورد یک هزار درهم جایزه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که همسایه بر همسایه می شورد واو را به جرم شیعه بودن سر می برد تا هزار درهم جایزه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از آن حضرت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من المحتوم وخروجه فی رجب ومن أول خروجه الی آخره خمسه عشر شهرا، سته أشهر یقاتل فیها، فاذا ملک الکور الخمس ملک تسعه أشهر ولم یزد علیها یوما واحدا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وخروج او از نشانه های قطعی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 ماه رجب خروج می کند وشورش وفتنه ی او پانزده ماه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می جنگد وآنگاه بر منطقه ی وسیعی از خاورمیانه که شامل اردن، فلسطین، دمشق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مسلط می شوء ونه ماه بدون کم وکاست حکمرانی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محتوم ومنه ما لیس بمحتوم ومن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فی </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 ها وعلائم ظهور، قطعی است وتخلف ناپذیر وبرخی غیرقطعی، از جمله نشانه های حتمی، خروج سفیانی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الرمحان بالشام لم تنجل الا عن آیه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رجفه تکون بالشام یهلک فیها أکثر من مائه ألف، یجعلها الله رحمه للمؤمنین وعذابا علی الکافرین، فاذا کان ذلک فانظروا الی أصحاب البراذین الشهب المحذوفه والرایات الصفر، تقبل من المغرب حتی تحل بالشام وذلک عند الجزع الأکبر والموت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فانظروا خسفر قریه من دمشق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حرستا، فاذا کان ذلک خرج ابن آکله الأکباد من الوادی الیابس، حتی یستوی علی منبر دمشق، فاذا کان ذلک فانتظروا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نیزه ها در شام درگیر شدند، از نشانه ای از نشانه های ظهور پرده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لرزه ای در شام رخ خواهد داد که یکصد هزار تلفات بجای می گذارد، خداوند آن را رحمتی برای مؤمنان وکیفری برای کافران قرار می دهد، هنگامی که چنین رخدادی بوقوع پیوست، چشم به راه مرکبهای سیاه وسفید وسوارانی باش که با پرچمهای زرد از مغرب، وارد شام می گردند، آنگاه است که هنگامه ی آن حادثه ی بزرگ ومرگ سرخ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چنین رخدادی بوقوع پیوست در انتظار فرورفتن روستایی در منطقه ی </w:t>
      </w:r>
    </w:p>
    <w:p>
      <w:pPr>
        <w:pStyle w:val="BookText"/>
        <w:rPr/>
      </w:pPr>
      <w:r>
        <w:rPr>
          <w:rFonts w:ascii="IRNazanin" w:hAnsi="IRNazanin" w:eastAsia="IRNazanin"/>
          <w:color w:val="111111"/>
          <w:sz w:val="28"/>
          <w:sz w:val="28"/>
          <w:szCs w:val="28"/>
          <w:rtl w:val="true"/>
          <w:lang w:bidi="fa-IR"/>
        </w:rPr>
        <w:t xml:space="preserve">دمشق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باش وهنگامی که چنین رویدادی بوقوع پیوست، فرزند آن زن جگر خواره، سفیانی، از وادی یابس، آن بیابان خشک وسوزان،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می گردد وبر منبر مسجد جامع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که چنین شد دیگر در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برایه حمراء، أمیرها رجل من کلب واثنی عشر ألف عنان من خیل السفیانی یتوجه الی مکه والمدینه، أمیرها رجل من بنی امیه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أطمس العین الشمال علی عینه ظفره غلیظه یمثل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له رایه حتی ینزل المدینه فی دار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ویبعث خیلا فی طلب رجل من آل محمد وقد اجتمع الیه ناس من الشیعه یعود الی مکه، امیرها رجل من غطفان، إذا توسط القاع الأبیض، خسف بهم، فلا ینجو الا رجل یحول الله وجهه الی قفاه، لینذرهم ویکون آیه لمن خلفهم ویومئذ تأویل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اذ فزعوا فلا فوت وأخذوا من مکان قریب</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با پرچم سرخ است که پرچمدار آن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 او، بسوی مکه ومدینه حرکت می کنند که پرچمدار آن سپاه، عنصر پلیدی از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چشم چپ او کور است وپرده ی سفیدی روی چشمش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قساوت پیشه ای است که مردم را، مثله می کند وهمه جا را می کوبد تا وارد مدینه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آنجا مستقر می شود ودر جستجوی بزرگ مردی از خاندان پیامبر، سپاهی گران بسوی مکه </w:t>
      </w:r>
    </w:p>
    <w:p>
      <w:pPr>
        <w:pStyle w:val="BookText"/>
        <w:rPr/>
      </w:pPr>
      <w:r>
        <w:rPr>
          <w:rFonts w:ascii="IRNazanin" w:hAnsi="IRNazanin" w:eastAsia="IRNazanin"/>
          <w:color w:val="111111"/>
          <w:sz w:val="28"/>
          <w:sz w:val="28"/>
          <w:szCs w:val="28"/>
          <w:rtl w:val="true"/>
          <w:lang w:bidi="fa-IR"/>
        </w:rPr>
        <w:t>گسیل می دارد</w:t>
      </w:r>
      <w:r>
        <w:rPr>
          <w:rStyle w:val="FootnoteAnchor"/>
          <w:rtl w:val="true"/>
        </w:rPr>
        <w:footnoteReference w:id="485"/>
      </w:r>
      <w:r>
        <w:rPr>
          <w:rFonts w:ascii="IRNazanin" w:hAnsi="IRNazanin" w:eastAsia="IRNazanin"/>
          <w:color w:val="111111"/>
          <w:sz w:val="28"/>
          <w:sz w:val="28"/>
          <w:szCs w:val="28"/>
          <w:rtl w:val="true"/>
          <w:lang w:bidi="fa-IR"/>
        </w:rPr>
        <w:t>که پرچمدار آن مردی از طایقه ی غطفان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تجاوزکار هنگامی که به نقطه ای در میان مکه ومدینه می رسد، زمین آنان را فرو می برد وجز یکی از آنان نجات نمی یابد، خداوند چهره ی او را نیز وارونه می سازد وبه عقب برمی گرداند تا هشداری برای آن تجاوزکاران باشد ودرس عبرتی برای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تأویل این آیه ظاهر می گردد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اذ فرعوا فلا فوت واخذوا من مکان قریب</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آنگاه که سخت بترسند ورهاییشان نباشد واز مکانی نزدیک گرفتارشان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نیروهای خویش را به کوفه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نقطه ای فرود می آیند 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آنان وارد کوفه می شود تا اینکه در کنار قبر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به آنها هجوم می برند، فرمانروای مردم، خودکامه ی کینه توزی است بنام کاهن وساحر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شهر بغداد نیز فرمانده ی دیگری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کاهن خروج وبسوی آنان می شتابند وکشتار وسیعی صورت می گیرد به گونه ای که از خون اجساد دهها هزار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وبدبو می گردد واز کوفه هزاران دوشیزه ای که دست وچهره ی آنان دیده نشده است به اسارت گرفته وشهر نجف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بسوی کوفه وبصره حرکت می کند، همه شهرها ومناطق </w:t>
      </w:r>
    </w:p>
    <w:p>
      <w:pPr>
        <w:pStyle w:val="BookText"/>
        <w:rPr/>
      </w:pPr>
      <w:r>
        <w:rPr>
          <w:rFonts w:ascii="IRNazanin" w:hAnsi="IRNazanin" w:eastAsia="IRNazanin"/>
          <w:color w:val="111111"/>
          <w:sz w:val="28"/>
          <w:sz w:val="28"/>
          <w:szCs w:val="28"/>
          <w:rtl w:val="true"/>
          <w:lang w:bidi="fa-IR"/>
        </w:rPr>
        <w:t>را دور می زند، دانشمندان را می کشد، قرآنها را می سوزاند، مسجدها را ویران می سازد، حرام را حلال وحلال را حرام اعلان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نواختن موسیقی وتار وطنبور در کوچه ها وبازارها فرمان می دهد وبه شراب خوارگی در پارکها ومراکز شهر دستور می دهد، فحشاء وزشتی را روا اعلان می کند وهمه ی واجبات را تحریم می سازد واز هیچ جور وظلمی نه تنها باز نمی دارد وروی نمی گرداند؛ بلکه به عناوین گوناگون ووسایل مختلفی بر سرکشی وتجاوزکاری وطغیانگریها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به دستورش گردآوری می کنند ودر روغن جوشان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فریاد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ما فرمان تو را نبرده اند، پس گناه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کودک به نامهای حسن وحسین را به دار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نیز همین جنایتها را مرتکب می گردد ودو کودک دیگر به نامهای حسن وحسین را بر درب مسجد جامع کوفه به دار می کشد که خون آنان بسان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ی وحشتناک، به نزول بلا ونابودی خویش یقین می کند به همین جهت وحشت زده از کوفه به شام می گریزد، بی آنکه کسی راه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دمشق می شود، بساط شرابخواری وگناه می گسترد وتمام یاران خود را نیز به ارتکاب گناه، وادار می سازد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أحمر، أشفر، أزرق، لم یعبد الله قط، ولم یر مکه والمدینه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ثاری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ثاری والنار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عنصری، سرخ رو، چشم زاغ ودارای موهایی 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لحظه ای خدا را نپرستیده ومکه ومدینه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من به آتش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انتقام خویش را خواهم گرفت اگر چه با ورود به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w:t>
      </w:r>
    </w:p>
    <w:p>
      <w:pPr>
        <w:pStyle w:val="BookText"/>
        <w:rPr/>
      </w:pPr>
      <w:r>
        <w:rPr>
          <w:rFonts w:ascii="IRNazanin" w:hAnsi="IRNazanin" w:eastAsia="IRNazanin"/>
          <w:color w:val="111111"/>
          <w:sz w:val="28"/>
          <w:sz w:val="28"/>
          <w:szCs w:val="28"/>
          <w:rtl w:val="true"/>
          <w:lang w:bidi="fa-IR"/>
        </w:rPr>
        <w:t>آتش، همان جنگ فراگیری است که سید هاشمی بر علیه دودمان بنی امیه آغاز می کند، همانگونه که نعیم بن حماد، استاد بخاری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رجل من بنی هاشم فیقتل بنی امیه فلا یبقی منهم الا الیسیر لا یقتل غیرهم ثم یخرج رجل من بنی امیه فیقتل بکل رجل رجلین حتی لا یبقی الا النساء ثم یخرج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بنی هاشم حکومت را به دست می گیرد وشعله های آتش جنگ او، سراسر دودمان بنی امیه را فرا می گیرد وجز اندکی از آنان، همه را از دم شمشیر می گذراند وغیر بنی امیه را متعرض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مردی از بنی امیه قیام می کند ودر برابر هر یک کشته از بنی امیه، دو نفر را به قتل می رساند وجز زنان کسی را باقی نمی گذارد وآنگاه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أیضا عن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السفیانی جیشا الی المدینه فیأمر بقتل کل من کان فیها من بنی هاشم حتی الحبالی وذلک لما صنع الهاشمی الذی یخرج من الشرق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کله وقتل أصحابی الا من قبلهم فیأمر بقتلهم فیقتلون حتی لا یعرف بالمدینه منهم أحد ویفترقوا منها هاربین الی البوادی والجبال والی مکه؛ حتی نساؤهم یضع فیهم السیف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یکف عنهم فلا یظهر منهم الا خائف حتی یظهر أمر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ابوقبیل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سفیانی لشگری را به طرف مدینه گسیل می دارد وبه آنان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نسل بنی هاشم را از لب شمشیر بگذرانید حتی به زنان حامله رحم نکنید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بخاطر کشتار وسیعی است که مرد هاشمی از دودمان بنی امیه انجام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بنی هاشم را در مدینه باقی نمی ماند، چون عده ای از آنان، کشته می شوند وعده ای هم به بیابانها، کوهها ویا به مکه ی معظمه، پناه می برند وکار به جایی می رسد که زنان بنی هاشم شمشیر به دست گرفته وبا لشگر سفیانی به جنگ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است که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بخشی از روایاتی است که از پیامبر گرامی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جنبش ارتجاعی سفیانی وجرائم سهمگین وجنایات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داستان سفیانی را تنها شیعیان نیاورده اند، بلکه علمای اهل سنت نیز در کتابهای خویش آن را آورده اند وروایات در کتابهای هر دو گروه در این مورد،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منابع که همه از اهل سنت می باشد، داستان سفیانی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الفتن ابن حماد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ثعلبی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ودهها کتاب دیگر اهل سنت</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698" w:name="pg459_6352"/>
    </w:p>
    <w:p>
      <w:pPr>
        <w:pStyle w:val="BookText"/>
        <w:rPr/>
      </w:pPr>
      <w:bookmarkEnd w:id="698"/>
      <w:r>
        <w:rPr>
          <w:rFonts w:ascii="IRNazanin" w:hAnsi="IRNazanin" w:eastAsia="IRNazanin"/>
          <w:color w:val="111111"/>
          <w:sz w:val="28"/>
          <w:sz w:val="28"/>
          <w:szCs w:val="28"/>
          <w:rtl w:val="true"/>
          <w:lang w:bidi="fa-IR"/>
        </w:rPr>
        <w:t>گزارشی فشرده از جنبش ارتجاعی سفیانی</w:t>
      </w:r>
    </w:p>
    <w:p>
      <w:pPr>
        <w:pStyle w:val="BookText"/>
        <w:rPr/>
      </w:pPr>
      <w:r>
        <w:rPr>
          <w:rFonts w:ascii="IRNazanin" w:hAnsi="IRNazanin" w:eastAsia="IRNazanin"/>
          <w:color w:val="111111"/>
          <w:sz w:val="28"/>
          <w:sz w:val="28"/>
          <w:szCs w:val="28"/>
          <w:rtl w:val="true"/>
          <w:lang w:bidi="fa-IR"/>
        </w:rPr>
        <w:t>روایاتی که در مورد سفیانی وجنبش ارتجاعی او وفرجام کارش از نظر شما خواننده ی گرامی گذشت در حقیقت پرونده ی سیاه وننگینی است که زندگی لبریز از جرائم وجنایات او را نشان می دهد ومی توان این پرونده ی سیاه وقطور را بدین صورت خلاصه کرد</w:t>
      </w:r>
      <w:r>
        <w:rPr>
          <w:rFonts w:eastAsia="IRNazanin" w:cs="IRNazanin"/>
          <w:color w:val="111111"/>
          <w:sz w:val="28"/>
          <w:szCs w:val="28"/>
          <w:rtl w:val="true"/>
          <w:lang w:bidi="fa-IR"/>
        </w:rPr>
        <w:t>:</w:t>
      </w:r>
    </w:p>
    <w:p>
      <w:pPr>
        <w:pStyle w:val="Heading3"/>
        <w:numPr>
          <w:ilvl w:val="2"/>
          <w:numId w:val="1"/>
        </w:numPr>
        <w:rPr/>
      </w:pPr>
      <w:bookmarkStart w:id="699" w:name="__RefHeading___Toc4123798_211673320"/>
      <w:bookmarkStart w:id="700" w:name="_Toc237"/>
      <w:bookmarkEnd w:id="699"/>
      <w:r>
        <w:rPr/>
        <w:t>1</w:t>
      </w:r>
      <w:r>
        <w:rPr>
          <w:rtl w:val="true"/>
        </w:rPr>
        <w:t>-</w:t>
      </w:r>
      <w:r>
        <w:rPr>
          <w:rtl w:val="true"/>
        </w:rPr>
        <w:t>انقلاب سفیانی</w:t>
      </w:r>
      <w:bookmarkEnd w:id="700"/>
    </w:p>
    <w:p>
      <w:pPr>
        <w:pStyle w:val="BookText"/>
        <w:rPr/>
      </w:pPr>
      <w:r>
        <w:rPr>
          <w:rFonts w:ascii="IRNazanin" w:hAnsi="IRNazanin" w:eastAsia="IRNazanin"/>
          <w:color w:val="111111"/>
          <w:sz w:val="28"/>
          <w:sz w:val="28"/>
          <w:szCs w:val="28"/>
          <w:rtl w:val="true"/>
          <w:lang w:bidi="fa-IR"/>
        </w:rPr>
        <w:t xml:space="preserve">سفیانی، عنصر بی بندوبار، آلوده وپرده در اموی نسب واموی نژاد است که در سوریه انقلاب می کند وانقلابش نیز، پس از غلبه بر دو گروه مخالف خویش، به ظاهر پیروز می گردد وآن دو خط مخالف را که رهبری یکی را مردی سرخ رو ودیگری را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دارد، درهم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سیاسی واجتماعی برای او آماده می شود واو بر منطقه ی وسیعی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حلب، اردن، فلسطین واسرائیل کنونی است، مسلط می گردد ویهودیان وعناصر تبهکار وحق ستیز، کودکان پرورشگاهی وکنار خیابانی، از او پیروی می کنند وهمه ی این تحولات ظرف شش ماه صورت می پذیرد</w:t>
      </w:r>
      <w:r>
        <w:rPr>
          <w:rFonts w:eastAsia="IRNazanin" w:cs="IRNazanin"/>
          <w:color w:val="111111"/>
          <w:sz w:val="28"/>
          <w:szCs w:val="28"/>
          <w:rtl w:val="true"/>
          <w:lang w:bidi="fa-IR"/>
        </w:rPr>
        <w:t>.</w:t>
      </w:r>
    </w:p>
    <w:p>
      <w:pPr>
        <w:pStyle w:val="Heading3"/>
        <w:numPr>
          <w:ilvl w:val="2"/>
          <w:numId w:val="1"/>
        </w:numPr>
        <w:rPr/>
      </w:pPr>
      <w:bookmarkStart w:id="701" w:name="__RefHeading___Toc4123800_211673320"/>
      <w:bookmarkStart w:id="702" w:name="_Toc238"/>
      <w:bookmarkEnd w:id="701"/>
      <w:r>
        <w:rPr/>
        <w:t>2</w:t>
      </w:r>
      <w:r>
        <w:rPr>
          <w:rtl w:val="true"/>
        </w:rPr>
        <w:t>-</w:t>
      </w:r>
      <w:r>
        <w:rPr>
          <w:rtl w:val="true"/>
        </w:rPr>
        <w:t>در راه اشغال عراق وحجاز</w:t>
      </w:r>
      <w:bookmarkEnd w:id="702"/>
    </w:p>
    <w:p>
      <w:pPr>
        <w:pStyle w:val="BookText"/>
        <w:rPr/>
      </w:pPr>
      <w:r>
        <w:rPr>
          <w:rFonts w:ascii="IRNazanin" w:hAnsi="IRNazanin" w:eastAsia="IRNazanin"/>
          <w:color w:val="111111"/>
          <w:sz w:val="28"/>
          <w:sz w:val="28"/>
          <w:szCs w:val="28"/>
          <w:rtl w:val="true"/>
          <w:lang w:bidi="fa-IR"/>
        </w:rPr>
        <w:t xml:space="preserve">پس از استقرار قدرت وسیطره ی سفیانی در سوریه ومنطقه ی وسیعی که نام برده شد، سپاه گرانی مرکب 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سازماندهی می کند وبخشی از آن را به منظور فتح عراق وبخشی دیگر را بسوی حجاز ومدینه ی منوره، گسیل می 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او بسوی مدینه می رود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اصلاحگر بزرگ جهانی را که خبر ظهورش پخش گردیده،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روز در مدینه توقف می کنند ودر آنجا دست به چپاول وجنایت می زنند وپس از آن، بخش مهم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مدینه را بمنظور دستیابی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مکه ترک </w:t>
      </w:r>
      <w:bookmarkStart w:id="703" w:name="pg459_6353"/>
    </w:p>
    <w:p>
      <w:pPr>
        <w:pStyle w:val="BookText"/>
        <w:rPr/>
      </w:pPr>
      <w:bookmarkEnd w:id="703"/>
      <w:r>
        <w:rPr>
          <w:rFonts w:ascii="IRNazanin" w:hAnsi="IRNazanin" w:eastAsia="IRNazanin"/>
          <w:color w:val="111111"/>
          <w:sz w:val="28"/>
          <w:sz w:val="28"/>
          <w:szCs w:val="28"/>
          <w:rtl w:val="true"/>
          <w:lang w:bidi="fa-IR"/>
        </w:rPr>
        <w:t>می کنند، چرا که اطلاع می یابند که آن اصلاحگر بزرگ عصرها ونسلها، از مدینه به مکه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سپاه تجاوزکار در راه مکه، به بیابانی می رسند ودر آنجا، زمین به امر خدا همه ی آنان را می بلعد وجز دو نفر باقی نمی ماند، یکی از آن دو بسوی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بشارت نابودی دشمنان حق وعدالت را بدهد ودیگری بسوی سفیانی می رود تا سرنوشت شوم ستونی از سپاه تجاوزکار او را گزارش کند</w:t>
      </w:r>
      <w:r>
        <w:rPr>
          <w:rFonts w:eastAsia="IRNazanin" w:cs="IRNazanin"/>
          <w:color w:val="111111"/>
          <w:sz w:val="28"/>
          <w:szCs w:val="28"/>
          <w:rtl w:val="true"/>
          <w:lang w:bidi="fa-IR"/>
        </w:rPr>
        <w:t>.</w:t>
      </w:r>
    </w:p>
    <w:p>
      <w:pPr>
        <w:pStyle w:val="Heading3"/>
        <w:numPr>
          <w:ilvl w:val="2"/>
          <w:numId w:val="1"/>
        </w:numPr>
        <w:rPr/>
      </w:pPr>
      <w:bookmarkStart w:id="704" w:name="__RefHeading___Toc4123802_211673320"/>
      <w:bookmarkStart w:id="705" w:name="_Toc239"/>
      <w:bookmarkEnd w:id="704"/>
      <w:r>
        <w:rPr/>
        <w:t>3</w:t>
      </w:r>
      <w:r>
        <w:rPr>
          <w:rtl w:val="true"/>
        </w:rPr>
        <w:t>-</w:t>
      </w:r>
      <w:r>
        <w:rPr>
          <w:rtl w:val="true"/>
        </w:rPr>
        <w:t>اشغال عراق وآزادی آن</w:t>
      </w:r>
      <w:bookmarkEnd w:id="705"/>
    </w:p>
    <w:p>
      <w:pPr>
        <w:pStyle w:val="BookText"/>
        <w:rPr/>
      </w:pPr>
      <w:r>
        <w:rPr>
          <w:rFonts w:ascii="IRNazanin" w:hAnsi="IRNazanin" w:eastAsia="IRNazanin"/>
          <w:color w:val="111111"/>
          <w:sz w:val="28"/>
          <w:sz w:val="28"/>
          <w:szCs w:val="28"/>
          <w:rtl w:val="true"/>
          <w:lang w:bidi="fa-IR"/>
        </w:rPr>
        <w:t xml:space="preserve">اما سپاه تجاوزکاری که از سوی سفیانی به عراق گسیل می گردد، در منطقه ای از اطراف نجف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پیاده می شود ودهها هزار نفر از آنان برای اشغال نجف وکوفه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عیدی از اعیاد اسلامی، تجاوز خویش را به این دو شهر آغاز می کند وسر راه خود ستونی از مدافعان که از بغداد می رسد درگیر می شوند ومیان این دهها هزار مدافع عراقی وسپاه سفیانی، جنگ وحشتناکی جریان می یابد که البته سپاه سفیانی، پیروز می شود وکوفه را به اشغال خود در می آورد ودر آنجا سخت به کشتار وسیع غیر نظامیان، جاری ساختن سیلاب خون از بیگناهان، برپاساختن چوبه های دار بی شمار وبه اسارت بردن زنان ودختران،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دفاع از کوفه وحقوق مردم آن بپا می خیزد وانقلابی براه می اندازد، اما کشته می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بخش از سپاه سفیانی بسوی شام برمی گردد، اما گروهی از کوفه وگروهی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به فرماندهی قهرمان پرواپیشه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سفیانی را تعقیب می کنند وطی جنگ خونین میان راه عراق وشام همه را در هم می کوبند وانبوهی اسیر وغنائم جنگی، بدست می آورند</w:t>
      </w:r>
      <w:r>
        <w:rPr>
          <w:rFonts w:eastAsia="IRNazanin" w:cs="IRNazanin"/>
          <w:color w:val="111111"/>
          <w:sz w:val="28"/>
          <w:szCs w:val="28"/>
          <w:rtl w:val="true"/>
          <w:lang w:bidi="fa-IR"/>
        </w:rPr>
        <w:t xml:space="preserve">. </w:t>
      </w:r>
      <w:bookmarkStart w:id="706" w:name="pg459_6354"/>
    </w:p>
    <w:p>
      <w:pPr>
        <w:pStyle w:val="Heading3"/>
        <w:numPr>
          <w:ilvl w:val="2"/>
          <w:numId w:val="1"/>
        </w:numPr>
        <w:rPr/>
      </w:pPr>
      <w:bookmarkStart w:id="707" w:name="__RefHeading___Toc4123804_211673320"/>
      <w:bookmarkStart w:id="708" w:name="_Toc240"/>
      <w:bookmarkEnd w:id="706"/>
      <w:bookmarkEnd w:id="707"/>
      <w:r>
        <w:rPr/>
        <w:t>4</w:t>
      </w:r>
      <w:r>
        <w:rPr>
          <w:rtl w:val="true"/>
        </w:rPr>
        <w:t>-</w:t>
      </w:r>
      <w:r>
        <w:rPr>
          <w:rtl w:val="true"/>
        </w:rPr>
        <w:t>رویارویی کامل حق وباطل</w:t>
      </w:r>
      <w:bookmarkEnd w:id="708"/>
    </w:p>
    <w:p>
      <w:pPr>
        <w:pStyle w:val="BookText"/>
        <w:rPr/>
      </w:pPr>
      <w:r>
        <w:rPr>
          <w:rFonts w:ascii="IRNazanin" w:hAnsi="IRNazanin" w:eastAsia="IRNazanin"/>
          <w:color w:val="111111"/>
          <w:sz w:val="28"/>
          <w:sz w:val="28"/>
          <w:szCs w:val="28"/>
          <w:rtl w:val="true"/>
          <w:lang w:bidi="fa-IR"/>
        </w:rPr>
        <w:t>اما سرانجام شوم سفیانی وجنبش ارتجاعی او، بدین گونه پایان می پذیرد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اصلاحگر زمین وزمان پس از ظهور خویش، از مکه به تدریج به کوفه می رسد وپس از استقرار عدالت در حجاز وعراق ودمشق، قلمرو سیطره ی ظالمانه ی سفیانی را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اصلاحی امام بسوی شام، انبوهی از حق طلبان به او می پیوندند وسفیانی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شمال شرقی فلسطین وقدس برای شرارت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رویارویی دو سپاه حق وباطل وعدل وبیداد، فرا می رسد، گروههایی از سپاه سفیانی، قرارگاه خویش را رها کرده وبه لشکر حق می پیوندند وگروهی نیز به سپاه سفیانی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وشرایط برای یک پیکار بزرگ وسرنوشت ساز آماده می شود</w:t>
      </w:r>
      <w:r>
        <w:rPr>
          <w:rFonts w:eastAsia="IRNazanin" w:cs="IRNazanin"/>
          <w:color w:val="111111"/>
          <w:sz w:val="28"/>
          <w:szCs w:val="28"/>
          <w:rtl w:val="true"/>
          <w:lang w:bidi="fa-IR"/>
        </w:rPr>
        <w:t>.</w:t>
      </w:r>
    </w:p>
    <w:p>
      <w:pPr>
        <w:pStyle w:val="Heading3"/>
        <w:numPr>
          <w:ilvl w:val="2"/>
          <w:numId w:val="1"/>
        </w:numPr>
        <w:rPr/>
      </w:pPr>
      <w:bookmarkStart w:id="709" w:name="__RefHeading___Toc4123806_211673320"/>
      <w:bookmarkStart w:id="710" w:name="_Toc241"/>
      <w:bookmarkEnd w:id="709"/>
      <w:r>
        <w:rPr/>
        <w:t>5</w:t>
      </w:r>
      <w:r>
        <w:rPr>
          <w:rtl w:val="true"/>
        </w:rPr>
        <w:t>-</w:t>
      </w:r>
      <w:r>
        <w:rPr>
          <w:rtl w:val="true"/>
        </w:rPr>
        <w:t>مذاکرات وتلاشهای دیپلماتیک</w:t>
      </w:r>
      <w:bookmarkEnd w:id="710"/>
    </w:p>
    <w:p>
      <w:pPr>
        <w:pStyle w:val="BookText"/>
        <w:rPr/>
      </w:pPr>
      <w:r>
        <w:rPr>
          <w:rFonts w:ascii="IRNazanin" w:hAnsi="IRNazanin" w:eastAsia="IRNazanin"/>
          <w:color w:val="111111"/>
          <w:sz w:val="28"/>
          <w:sz w:val="28"/>
          <w:szCs w:val="28"/>
          <w:rtl w:val="true"/>
          <w:lang w:bidi="fa-IR"/>
        </w:rPr>
        <w:t xml:space="preserve">سفیانی با دریافت گزارش رسیدن نیروی حق وآمدن اصلاحگر بزرگ عصرها ونسلها،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به شام وفلسطین، خود را با همه ی قدرت وامکانات آماده رویارویی ودیدار می کند وبنا به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الی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ام را نزد من بیاورید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رویاروی هم قرار می گیرند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را برای گفتگو به حضور می پذیرد وآن گفتگو به بیعت سفیانی با حضرت مهدی وبا ایمان به او وحرکت عظیم وعمیق وآسمانی او می انجامد، سفیانی از قرارگاه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سپاه خویش باز می گردد که سران سپاهش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w:t>
      </w:r>
      <w:bookmarkStart w:id="711" w:name="pg459_6355"/>
    </w:p>
    <w:p>
      <w:pPr>
        <w:pStyle w:val="BookText"/>
        <w:rPr/>
      </w:pPr>
      <w:bookmarkEnd w:id="711"/>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منطق پولادین وموضع بحق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او را پذیرفتم وبه راه ورسم او گردن نهادم وبا او دست بیعت دادم واز گذشته ی سیاه خویش، ندامت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سپاه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رأی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خلیفه ای بلامانع وپراقتدار بسوی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اینک بر خط اطاعت او گردن نهاده، بازگشته ای؟</w:t>
      </w:r>
      <w:r>
        <w:rPr>
          <w:rFonts w:eastAsia="IRNazanin" w:cs="IRNazanin"/>
          <w:color w:val="111111"/>
          <w:sz w:val="28"/>
          <w:szCs w:val="28"/>
          <w:rtl w:val="true"/>
          <w:lang w:bidi="fa-IR"/>
        </w:rPr>
        <w:t>»</w:t>
      </w:r>
    </w:p>
    <w:p>
      <w:pPr>
        <w:pStyle w:val="Heading3"/>
        <w:numPr>
          <w:ilvl w:val="2"/>
          <w:numId w:val="1"/>
        </w:numPr>
        <w:rPr/>
      </w:pPr>
      <w:bookmarkStart w:id="712" w:name="__RefHeading___Toc4123808_211673320"/>
      <w:bookmarkStart w:id="713" w:name="_Toc242"/>
      <w:bookmarkEnd w:id="712"/>
      <w:r>
        <w:rPr/>
        <w:t>6</w:t>
      </w:r>
      <w:r>
        <w:rPr>
          <w:rtl w:val="true"/>
        </w:rPr>
        <w:t>-</w:t>
      </w:r>
      <w:r>
        <w:rPr>
          <w:rtl w:val="true"/>
        </w:rPr>
        <w:t>ناجوانمردی وبیعت شکنی</w:t>
      </w:r>
      <w:bookmarkEnd w:id="713"/>
    </w:p>
    <w:p>
      <w:pPr>
        <w:pStyle w:val="BookText"/>
        <w:rPr/>
      </w:pPr>
      <w:r>
        <w:rPr>
          <w:rFonts w:ascii="IRNazanin" w:hAnsi="IRNazanin" w:eastAsia="IRNazanin"/>
          <w:color w:val="111111"/>
          <w:sz w:val="28"/>
          <w:sz w:val="28"/>
          <w:szCs w:val="28"/>
          <w:rtl w:val="true"/>
          <w:lang w:bidi="fa-IR"/>
        </w:rPr>
        <w:t>سفیانی از پیمان خویش دست کشیده وبیعت خویش با حجت خدا وخلیفه ی راستین او را می شکند وبه تشویق سران سپاه تجاوزکار خود، برای پیکار با حق وعدالت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یکی از روزها، پیکار نهایی حق وباطل آغاز می گردد وخداوند پس از نبردی خونبار میان دو سپاه عدل وظلم، حجت خدا ویاران حق گرای او را پیروزی کامل می بخشد وآنان، سپاه حق ستیز سفیانی را بطور کامل نابود می سازند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روایت دیگری، سفیانی از سرنوشت شوم وتکاندهنده ی سپاه خویش که در راه مکه به زمین فرو می رود وزمین به فرمان خدا آنها را می بلعد درس عبرت گرفته ومی کوشد تا فرمان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بیعت می کند اما پس از اندک زمانی بیعت خویش را می شکند وسرکشی می کند وپس از نبردی خونین به اسارت درمی آید ونابود می گردد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دیگری، پس از دستگیری به دستور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w:t>
      </w:r>
    </w:p>
    <w:p>
      <w:pPr>
        <w:pStyle w:val="BookText"/>
        <w:rPr/>
      </w:pPr>
      <w:r>
        <w:rPr>
          <w:rFonts w:ascii="IRNazanin" w:hAnsi="IRNazanin" w:eastAsia="IRNazanin"/>
          <w:color w:val="111111"/>
          <w:sz w:val="28"/>
          <w:sz w:val="28"/>
          <w:szCs w:val="28"/>
          <w:rtl w:val="true"/>
          <w:lang w:bidi="fa-IR"/>
        </w:rPr>
        <w:t>بیت المقدس کشته می شود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وبدینسان شهرها وبندگان خدا، از شرارت این عناصر پلید ومیکروبهای مرگباری که آن اصلاحگر بزرگ جهانی آنها را ریشه کن می سازد، همگی 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مصائب وفجایع،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 وغمهایی که کودکان را پیر می سازد وزندگی زن ومرد، پیر وجوان، کوچک وبزرگ را تیره وتار می سازد وهمه را فرا می گیرد، چرا این تباهیها ومصائب رخ می دهد؟</w:t>
      </w:r>
    </w:p>
    <w:p>
      <w:pPr>
        <w:pStyle w:val="BookText"/>
        <w:rPr/>
      </w:pPr>
      <w:r>
        <w:rPr>
          <w:rFonts w:ascii="IRNazanin" w:hAnsi="IRNazanin" w:eastAsia="IRNazanin"/>
          <w:color w:val="111111"/>
          <w:sz w:val="28"/>
          <w:sz w:val="28"/>
          <w:szCs w:val="28"/>
          <w:rtl w:val="true"/>
          <w:lang w:bidi="fa-IR"/>
        </w:rPr>
        <w:t>چرا انسانها در خور این رنجها ودردها وبلاها می گردند؟</w:t>
      </w:r>
    </w:p>
    <w:p>
      <w:pPr>
        <w:pStyle w:val="BookText"/>
        <w:rPr/>
      </w:pPr>
      <w:r>
        <w:rPr>
          <w:rFonts w:ascii="IRNazanin" w:hAnsi="IRNazanin" w:eastAsia="IRNazanin"/>
          <w:color w:val="111111"/>
          <w:sz w:val="28"/>
          <w:sz w:val="28"/>
          <w:szCs w:val="28"/>
          <w:rtl w:val="true"/>
          <w:lang w:bidi="fa-IR"/>
        </w:rPr>
        <w:t>چرا استحقاق این را می یابند که شرارت پیشگانی اینگونه بر سرنوشت آنان تسلط یابند وجامعه ها وتمدنها وهستی مردم را بسان توپ به بازی گیرند وبا سرنوشت وهستی آنان بازی کنند، برای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یادآوری این نکته ضروری است که یک انسان، یکبار قانون شکنی می کند وبه کیفر این قانون شکنی به زندان، جریمه ی مالی، کیفر بدنی یا تبعید محکوم می گردد، گاه برای جنایتی به زندان ابد با اعمال شاقه محکوم می شود وممکن است برای یک گناه، یک قانون شکنی ویک جنایت، به کیفری اینگونه براساس حق وعدالت محکوم گردد، اینک باید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انسان، اگر قوانین الهی را شکست، آن هم نه یکبار ونه یک نفر، بلکه بارها وبارها وآن هم در </w:t>
      </w:r>
    </w:p>
    <w:p>
      <w:pPr>
        <w:pStyle w:val="BookText"/>
        <w:rPr/>
      </w:pPr>
      <w:r>
        <w:rPr>
          <w:rFonts w:ascii="IRNazanin" w:hAnsi="IRNazanin" w:eastAsia="IRNazanin"/>
          <w:color w:val="111111"/>
          <w:sz w:val="28"/>
          <w:sz w:val="28"/>
          <w:szCs w:val="28"/>
          <w:rtl w:val="true"/>
          <w:lang w:bidi="fa-IR"/>
        </w:rPr>
        <w:t>بعد جامعه ها وتمدنها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جامعه وتمدن ومردمی سزاوار کیفری اینگونه نیستند؟</w:t>
      </w:r>
    </w:p>
    <w:p>
      <w:pPr>
        <w:pStyle w:val="BookText"/>
        <w:rPr/>
      </w:pPr>
      <w:r>
        <w:rPr>
          <w:rFonts w:ascii="IRNazanin" w:hAnsi="IRNazanin" w:eastAsia="IRNazanin"/>
          <w:color w:val="111111"/>
          <w:sz w:val="28"/>
          <w:sz w:val="28"/>
          <w:szCs w:val="28"/>
          <w:rtl w:val="true"/>
          <w:lang w:bidi="fa-IR"/>
        </w:rPr>
        <w:t>آیا مخالفت با سنن الهی، قوانین خدا ومقررات او بدون کیفر می ماند؟</w:t>
      </w:r>
    </w:p>
    <w:p>
      <w:pPr>
        <w:pStyle w:val="BookText"/>
        <w:rPr/>
      </w:pPr>
      <w:r>
        <w:rPr>
          <w:rFonts w:ascii="IRNazanin" w:hAnsi="IRNazanin" w:eastAsia="IRNazanin"/>
          <w:color w:val="111111"/>
          <w:sz w:val="28"/>
          <w:sz w:val="28"/>
          <w:szCs w:val="28"/>
          <w:rtl w:val="true"/>
          <w:lang w:bidi="fa-IR"/>
        </w:rPr>
        <w:t>هنگامی که بیشتر واجبات شرعی ترک گردید ومحرمات مباح شمرده شد وانحرافات عقیدتی، بویژه میان نسل جوان گسترش یافت وکار به جایی رسید که برخی از مسلمانان، راه انکار حق وآفریدگار هستی را در پیش گرفتند وارزشهای عقیدتی ومقدسات دینی وانسانی را به باد تمسخر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انحرافات عقیدتی وعملی بدون کیفر طبیعی می ماند؟</w:t>
      </w:r>
    </w:p>
    <w:p>
      <w:pPr>
        <w:pStyle w:val="BookText"/>
        <w:rPr/>
      </w:pPr>
      <w:r>
        <w:rPr>
          <w:rFonts w:ascii="IRNazanin" w:hAnsi="IRNazanin" w:eastAsia="IRNazanin"/>
          <w:color w:val="111111"/>
          <w:sz w:val="28"/>
          <w:sz w:val="28"/>
          <w:szCs w:val="28"/>
          <w:rtl w:val="true"/>
          <w:lang w:bidi="fa-IR"/>
        </w:rPr>
        <w:t>ما اینک در مقام برشمردن گناهان وانحرافات جاری در میان جامعه ها نیستیم، چرا که اگر بخواهیم این آفتها وانحرافات را بر شماریم، بحث وشکل ومحتوای کتاب تغییر می کند، تنها بطور فشرده، نگرشی بر اوضاع جامعه های اسلامی می اندازیم ومی گذریم تا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خود می نگریم که بسیاری از مسلمانان نماز نمی خوانند؛ بسیاری روزه نمی گیرند وحقوق مالی خویش را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کشورهای اسلامی، ضد ارزشها فراوان وحرام خدا را حلال ومباح شمرده می شود وجرائم وجنایات مجاز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از دنیای اسلام یا دیگر کشورها را می شناسی که در آن سرقت وتجاوز به اموال دیگران یافت نشود؟</w:t>
      </w:r>
    </w:p>
    <w:p>
      <w:pPr>
        <w:pStyle w:val="BookText"/>
        <w:rPr/>
      </w:pPr>
      <w:r>
        <w:rPr>
          <w:rFonts w:ascii="IRNazanin" w:hAnsi="IRNazanin" w:eastAsia="IRNazanin"/>
          <w:color w:val="111111"/>
          <w:sz w:val="28"/>
          <w:sz w:val="28"/>
          <w:szCs w:val="28"/>
          <w:rtl w:val="true"/>
          <w:lang w:bidi="fa-IR"/>
        </w:rPr>
        <w:t>ما خود در مراسم حج در کنار حرم امن الهی بسیار شاهد بوده ایم که پول زائران به سرقت رفته است، برخی حتی قرآنها را از مساجد ومراکز عبادی می برند وبه بهای اندکی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اسلام، مشروبات حرام تولید می شود وبا کمال جرأت وآزادی کامل از کشورهای غیر اسلامی نیز وارد می گردد وبطور علنی فروخته می شود ومصرف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عفتی وفحشا، سوگمندانه از پدیده های شوم این روزگار است، آفت برهنگی </w:t>
      </w:r>
    </w:p>
    <w:p>
      <w:pPr>
        <w:pStyle w:val="BookText"/>
        <w:rPr/>
      </w:pPr>
      <w:r>
        <w:rPr>
          <w:rFonts w:ascii="IRNazanin" w:hAnsi="IRNazanin" w:eastAsia="IRNazanin"/>
          <w:color w:val="111111"/>
          <w:sz w:val="28"/>
          <w:sz w:val="28"/>
          <w:szCs w:val="28"/>
          <w:rtl w:val="true"/>
          <w:lang w:bidi="fa-IR"/>
        </w:rPr>
        <w:t>وبلای بی بندوباری با عنوان دروغین رهایی از قید وبند وافکار کهنه ونشان تمدن، دامنگیر جامعه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رباخوارگی ومکیدن خون توده های دربند جزء گسست ناپذیر امور اقتصادی گشته واز واردات گرفته تا صادرات وتجارت تا بازار ریشه دوانیده وبانکها با پوشش قانونی، سالانه صدها میلون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بانکی می گیرند ودر کنار این شبکه های رسمی، رباخوارگی دیگر از کسانی که حرفه وکارشان رباخوارگی وگوشت وپوستشان از رباست، مگو ومپرس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مسلمان انواع گوشتهای یخ زده وکنسرو وبسته بندی شده را از کشورهای بیگانه، وارد می کنند ومسلمانان با آگاهی به حرمت آنها همه را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رسواتر وفاجعه بارتر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بسیاری به نارواگویی واهانت به مقدسات دینی ومذهبی عادت کرده وبه گونه ای با ارزشهای والای مذهبی گاه برخورد می شود که انسان از بیان آن شرمنده شده وپیشانی از تصور آن سرخ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وسازمانهای منحرف آشکار ونهان، جهان اسلام را به اشغال درآورده ونسل جوان را به پرتگاه سقوط، سوق داده ومقدسات وارزشهای ما را به باد استهزا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وعلاوه بر آنچه اشاره رفت، میلیونها گناه، معصیت، جنایت وجرمی که بتدریج بصورت پدیده های ناچیز وبی اهمیت درآمده، در میان مسلمانان رواج یافته است به گونه ای که هیچ گناه ومعصیتی را نمی توان یافت جز اینکه برخی از مسلمانان بدان آلوده 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ملل غیر مسلمان وضعیت غمبارتر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گویی همه ی گناهان ومعاصی را براساس فلسفه ی زندگی ومذهب خویش روا شناخته اند وکار به جایی رسیده است که از مرزهای انسانی تجاوز نموده وبه مخالفت با فطرت وطبیعت </w:t>
      </w:r>
    </w:p>
    <w:p>
      <w:pPr>
        <w:pStyle w:val="BookText"/>
        <w:rPr/>
      </w:pPr>
      <w:r>
        <w:rPr>
          <w:rFonts w:ascii="IRNazanin" w:hAnsi="IRNazanin" w:eastAsia="IRNazanin"/>
          <w:color w:val="111111"/>
          <w:sz w:val="28"/>
          <w:sz w:val="28"/>
          <w:szCs w:val="28"/>
          <w:rtl w:val="true"/>
          <w:lang w:bidi="fa-IR"/>
        </w:rPr>
        <w:t>انسانی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کشورهای عربی وشرق آسیا، باشگاههای برهنگان دائر است ومردان وزنان وکودکان، لخت مادرزاد، درست بسان حیوانات که ذره ای مفهوم حیا وعفت را درنمی یابند، وارد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مراکز رقص، کاباره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برهنه وعریان در برابر هزاران چشم حریص وتماشاگر، می رقصند ومیلیونها نفر بدین مراکز تباهی ورسوایی رفت وآمد می کنند وبا آن پیکرهای برهنه، تفریح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عناوین کلی گناهان وجنایاتی است که سوگمندانه موج آن جامعه های اسلامی وغیر اسلامی را دربرگرفته است، آفتهایی که موازین اخلاقی، معیارهای عقیدتی وارزشهای والای آسمانی وانسانی، آنها را دور ریخته واز آنها بیزاری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تازه نمونه هایی از جنایات وآفتها وپلیدیهاست، شما 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با مراجعه به معلومات خویش وبا مطالعه ی مجلات وروزنامه ها، با هزاران قتل وغارت، آدم ربایی وغصب حقوق دیگران، تجاوزکاری وزورگویی وانواع ظلم وستم وخودکامگی که بشریت با آن دست به گریبان است، روبرو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 این انسان تجاوزکاری وآلوده به پلیدیها در واپسین حرکت تاریخ سزاوار نیست که سفیانی وسپاه خونریز وتبهکار وبی بند وبار او، بر آن سلطه یابد وهمه را بسان خوشه های گندم درو کند واز کشته ها پشته بسازد وانسانها را سبان حشرات قتل عام کند؟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ومردمی، سزاوار بیداد سفیانی هستند ودر خور کیفری خوارکننده تر از آن</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می توان سبب اصلی جنگهای ویرانگر ونیز جنگ سوم جهانی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از انتظار نیست ودر صورت وقوع، ساکنان زمین را به کام شعله های هستی سوزش خواهد کشید وهمه جا را به ویرانه ای تبدیل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bookmarkStart w:id="714" w:name="pg459_6360"/>
    </w:p>
    <w:p>
      <w:pPr>
        <w:pStyle w:val="BookText"/>
        <w:rPr/>
      </w:pPr>
      <w:bookmarkEnd w:id="714"/>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حقیقی واصلی این نگونساریها وسقوطها، امواج گناه وجنایت وانحرافات اخلاقی وعقیدتی است که همه ی شهرها وخانه ها را دربر می گیرد وهمه جا را آلوده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وتمدن ودنیایی اینگونه چه ارزشی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با این فجایع وجنایات، دارای چه کرامت وبهایی است؟</w:t>
      </w:r>
    </w:p>
    <w:p>
      <w:pPr>
        <w:pStyle w:val="BookText"/>
        <w:rPr/>
      </w:pPr>
      <w:r>
        <w:rPr>
          <w:rFonts w:ascii="IRNazanin" w:hAnsi="IRNazanin" w:eastAsia="IRNazanin"/>
          <w:color w:val="111111"/>
          <w:sz w:val="28"/>
          <w:sz w:val="28"/>
          <w:szCs w:val="28"/>
          <w:rtl w:val="true"/>
          <w:lang w:bidi="fa-IR"/>
        </w:rPr>
        <w:t xml:space="preserve">وبرای چه خداوند آفتها وبلاها را از این موجود آلوده وتبهکار وپرده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آفریدگار خویش به سرکشی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سازد؟</w:t>
      </w:r>
    </w:p>
    <w:p>
      <w:pPr>
        <w:pStyle w:val="BookText"/>
        <w:rPr/>
      </w:pPr>
      <w:r>
        <w:rPr>
          <w:rFonts w:ascii="IRNazanin" w:hAnsi="IRNazanin" w:eastAsia="IRNazanin"/>
          <w:color w:val="111111"/>
          <w:sz w:val="28"/>
          <w:sz w:val="28"/>
          <w:szCs w:val="28"/>
          <w:rtl w:val="true"/>
          <w:lang w:bidi="fa-IR"/>
        </w:rPr>
        <w:t>خداوند زمین را به حکمت خویش از این موجودات پلید، پاک وپاکیزه می سازد همانگونه که فضا ومزرعه ها وکشتزارها را از میکروبهای زیانبار که آفت جان گلها وگیاهان ودانه ها وانسان وحیوان است، ضد عفونی می کند</w:t>
      </w:r>
      <w:r>
        <w:rPr>
          <w:rFonts w:eastAsia="IRNazanin" w:cs="IRNazanin"/>
          <w:color w:val="111111"/>
          <w:sz w:val="28"/>
          <w:szCs w:val="28"/>
          <w:rtl w:val="true"/>
          <w:lang w:bidi="fa-IR"/>
        </w:rPr>
        <w:t>.</w:t>
      </w:r>
    </w:p>
    <w:p>
      <w:pPr>
        <w:pStyle w:val="Heading3"/>
        <w:numPr>
          <w:ilvl w:val="2"/>
          <w:numId w:val="1"/>
        </w:numPr>
        <w:rPr/>
      </w:pPr>
      <w:bookmarkStart w:id="715" w:name="__RefHeading___Toc4123810_211673320"/>
      <w:bookmarkStart w:id="716" w:name="_Toc243"/>
      <w:bookmarkEnd w:id="715"/>
      <w:r>
        <w:rPr/>
        <w:t>3</w:t>
      </w:r>
      <w:r>
        <w:rPr>
          <w:rtl w:val="true"/>
        </w:rPr>
        <w:t>-</w:t>
      </w:r>
      <w:r>
        <w:rPr>
          <w:rtl w:val="true"/>
        </w:rPr>
        <w:t>فرورفتن سپاه سفیانی در زمین</w:t>
      </w:r>
      <w:bookmarkEnd w:id="716"/>
    </w:p>
    <w:p>
      <w:pPr>
        <w:pStyle w:val="BookText"/>
        <w:rPr/>
      </w:pPr>
      <w:r>
        <w:rPr>
          <w:rFonts w:ascii="IRNazanin" w:hAnsi="IRNazanin" w:eastAsia="IRNazanin"/>
          <w:color w:val="111111"/>
          <w:sz w:val="28"/>
          <w:sz w:val="28"/>
          <w:szCs w:val="28"/>
          <w:rtl w:val="true"/>
          <w:lang w:bidi="fa-IR"/>
        </w:rPr>
        <w:t xml:space="preserve">از نشانه های قطعی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بخشی از سپاه تجاوزکار سفیانی بر زمین، میان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سفیانی وجنبش ارتجاعی او سخن رفته است بارها از این رویداد پرده برداشته شده وما دیگر به آن روایات باز نمی گردیم وتنها بصورت فشرده ای به این نشان که از نشانه های قطعی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 کنیم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ترسیم گردید دریافتیم که سفیانی، سپاهی گران بسوی مدینه منوره به منظور پیکار به حضرت مهدی ودستیابی به آن وجود گرانمایه،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تجاوزکار پس از رسیدن به مدینه درمی یابد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بی درنگ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ی راه هنگامی که به پهن دشتی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رسد، خداوند به </w:t>
      </w:r>
    </w:p>
    <w:p>
      <w:pPr>
        <w:pStyle w:val="BookText"/>
        <w:rPr/>
      </w:pPr>
      <w:r>
        <w:rPr>
          <w:rFonts w:ascii="IRNazanin" w:hAnsi="IRNazanin" w:eastAsia="IRNazanin"/>
          <w:color w:val="111111"/>
          <w:sz w:val="28"/>
          <w:sz w:val="28"/>
          <w:szCs w:val="28"/>
          <w:rtl w:val="true"/>
          <w:lang w:bidi="fa-IR"/>
        </w:rPr>
        <w:t>زمین فرمان می دهد تا آن لشکر تجاوزکار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وزمین نیز به امر خدا همه ی آنان را با تمامی وسایل وتجهیزات وامکانات می بلعد وتنها دو نفر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خبر این رخداد عظیم وشگرف را به سفیانی برد ودیگری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فرو رفتن زمین وبلعیده شدن سپاه تجاوزکار کفر، به سبب زمین لرزه یا حوادث طبیعی که گاه در مناطق مختلف جهان روی می دهد نمی باشد، بلکه تنها عذاب شدید وکیفر عبرت انگیز وسختی است که بخاطر آن همه شقاوتها وپلیدیها دامنگیر آنان می شود وبه فرمان خدا رخ می دهد همانگونه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بخواهد کاری انجام شود، فرمانش تنها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فرورفتن زمین، بدان معناست که شکاف عمیقی در زمین پدیدار می گردد وبر اثر آن شکاف عظیم، حفره وگودال وسیع وگسترده ای که ابعاد آن برای ما نامعلوم است، دهان می گشاید وبا دهان گشودن ناگهانی زمین، سپاه سفیانی در اعماق آن فرو می رود وآنگاه میلیونها تن خاک وگل ولای، بر سر آنان فرومی ریزد وهمگی نابود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ضمن بیانی طولانی در مورد رخدادهای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وسیدنا القائم مسند ظهره الی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 علی القائم رجل وجهه الی قفاه وقفاه الی صدره ویقف بین یدیه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ملک من الملائکه أن ألحق بک وأبشرک بهلاک جیش السفیانی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قصتک وقصه أخیک؟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وأخی فی جیش السفیانی وخربنا الدنیا من دمشق الی الزوراء </w:t>
      </w:r>
    </w:p>
    <w:p>
      <w:pPr>
        <w:pStyle w:val="BookText"/>
        <w:rPr/>
      </w:pPr>
      <w:r>
        <w:rPr>
          <w:rFonts w:ascii="IRNazanin" w:hAnsi="IRNazanin" w:eastAsia="IRNazanin"/>
          <w:color w:val="111111"/>
          <w:sz w:val="28"/>
          <w:sz w:val="28"/>
          <w:szCs w:val="28"/>
          <w:rtl w:val="true"/>
          <w:lang w:bidi="fa-IR"/>
        </w:rPr>
        <w:t xml:space="preserve">وترکناها جماء وخربنا الکوفه وخربنا المدینه وکسرنا المنبر وراثت بغالنا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اخراب البیت وقتل أهله، فلما صرنا فی البیداء عرسنا فیها 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فانفجرت الأرض وبلعت کل الجیش، فوالله ما بقی علی وجه الأرض عقال ناقه فما سواه غیری وغیر أخی، فاذا نحن بملک قد ضرب وجوهنا فصارت الی ورائنا کما تری، فقال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امض الی الملعون السفیانی بدمشق فأنذره بظهور المهدی من آل محمد وعرفه أن الله قد أهلک جیشه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بالمهدی بمکه وبشره بهلاک الظالمین وتب علی یده فانه یقبل توبتک، فیمر القائم یده فیرده سویا کما کان ویبایعه ویکون معه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خانه کعبه 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راه می رسد که چهره اش به عقب برگشته وپشت گردنش بطرف 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به من دستور داده است که خویشتن را به شما برسانم وبشارت دهم که سپاه شقاوت پیشه ی سفیانی در پهن دشت میان مکه ومدینه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خواهد که داستان خود وبرادرش را بازگوید که او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وبرادرم در سپاه سفیانی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از دمشق تا بغداد ویران ساختیم وپشت سر خویش تلی از خاک بر 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ومدینه را ویران ساختیم ونیز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شکستیم ومرکبهای خویش را در مسجد پیامبر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قصد انهدام خانه ی خدا وکشتن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اما هنگامی که در میان مکه ومدینه در صحرا، برای استراحت پیاده شدیم، بناگاه ندا کننده ای خروش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 را نابود ساز</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خروش آسمانی زمین شکافته شد وسپاه را بلعید</w:t>
      </w:r>
      <w:r>
        <w:rPr>
          <w:rFonts w:eastAsia="IRNazanin" w:cs="IRNazanin"/>
          <w:color w:val="111111"/>
          <w:sz w:val="28"/>
          <w:szCs w:val="28"/>
          <w:rtl w:val="true"/>
          <w:lang w:bidi="fa-IR"/>
        </w:rPr>
        <w:t xml:space="preserve">. </w:t>
      </w:r>
      <w:bookmarkStart w:id="717" w:name="pg459_6363"/>
    </w:p>
    <w:p>
      <w:pPr>
        <w:pStyle w:val="BookText"/>
        <w:rPr/>
      </w:pPr>
      <w:bookmarkEnd w:id="717"/>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در آن پهن دشت، جز من وبردارم هیچ کس وهیچ چیز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نفر مانده بودیم که فرشته ای از فرشتگان آمد وبا ضربه ای که بر چهره ی ما نواخت، بدین صورت که می نگرید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برادرم دستور داد که به دمشق برود وبه سفیانی هشدار دهد که سپاه تجاوزکارش نابود گشته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به مکه برو ونابودی ستمکاران را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ده وبه دست نجات بخش او توبه کن که او توبه ات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چهره ی او را به حالت سلامت بازمی گرداند واو نیز دست بیعت به اصلاحگر بزرگ جهانی می دهد وبا یاران او همراه می شود</w:t>
      </w:r>
      <w:r>
        <w:rPr>
          <w:rFonts w:eastAsia="IRNazanin" w:cs="IRNazanin"/>
          <w:color w:val="111111"/>
          <w:sz w:val="28"/>
          <w:szCs w:val="28"/>
          <w:rtl w:val="true"/>
          <w:lang w:bidi="fa-IR"/>
        </w:rPr>
        <w:t>.</w:t>
      </w:r>
    </w:p>
    <w:p>
      <w:pPr>
        <w:pStyle w:val="Heading3"/>
        <w:numPr>
          <w:ilvl w:val="2"/>
          <w:numId w:val="1"/>
        </w:numPr>
        <w:rPr/>
      </w:pPr>
      <w:bookmarkStart w:id="718" w:name="__RefHeading___Toc4123812_211673320"/>
      <w:bookmarkStart w:id="719" w:name="_Toc244"/>
      <w:bookmarkEnd w:id="718"/>
      <w:r>
        <w:rPr>
          <w:rtl w:val="true"/>
        </w:rPr>
        <w:t>جنبش اصلاح طلبانه شخصیت یمنی</w:t>
      </w:r>
      <w:bookmarkEnd w:id="719"/>
    </w:p>
    <w:p>
      <w:pPr>
        <w:pStyle w:val="BookText"/>
        <w:rPr/>
      </w:pPr>
      <w:r>
        <w:rPr>
          <w:rFonts w:ascii="IRNazanin" w:hAnsi="IRNazanin" w:eastAsia="IRNazanin"/>
          <w:color w:val="111111"/>
          <w:sz w:val="28"/>
          <w:sz w:val="28"/>
          <w:szCs w:val="28"/>
          <w:rtl w:val="true"/>
          <w:lang w:bidi="fa-IR"/>
        </w:rPr>
        <w:t xml:space="preserve">از دیگر نشانه های قطعی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اصلاح طلبانه 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وداستان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ودر شمار نشانه های قطعی ظهور، آمده است اما چیزی که باعث تأسف بسیار است، این است که، روایات مورد نظر به دلیل اختصار، از معرفی کل او ناتوان است وما نیز در این مورد تنها به ترسیم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ضمن روایتی طولانی در این مورد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وخروج السفیانی والیمانی والخراسانی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واحده، فی شهر واحد، فی یوم واحد، نظام کنظام الخزر یتبع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الرایات أهدی من رایه الیمانی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رایه هدی، لأنه یدعوکم الی صاحبکم فاذا خرج الیمانی حرم بیع السلاح علی الناس وکل مسلم واذا خرج الیمانی فانهض الیه، فان رایته رایه هدی، ولا یحل لمسلم أن یلتوی علیه فمن فعل ذلک فهو من أهل النار، لانه یدعوا الی الحق والی طریق </w:t>
      </w:r>
      <w:bookmarkStart w:id="720" w:name="pg459_6364"/>
    </w:p>
    <w:p>
      <w:pPr>
        <w:pStyle w:val="BookText"/>
        <w:rPr/>
      </w:pPr>
      <w:bookmarkEnd w:id="720"/>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یک ماه ویک روز خواهد بود ودرست بسان دانه های تسبیح، یکی پس از دیگری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پرچمی هدایت یافته تر از پرچم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او، پرچم هدایت ودرستی است چرا که او مردم را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هنگامی که این شخصیت اصلاحگر خروج می کند فروختن سلاح را تحریم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بپاخاست با او بپاخیزید چرا که اگر پرچم هدایت وعدالتی را دیدید روی گردانی از آن برای مسلمان، شایسته ومشروع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هرکس از پیوستن به جنبش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زند، اهل آتش خواهد بود چرا که او به حق فرا می خواند وبه راه مستقیم وبی انحراف دعوت می کند</w:t>
      </w:r>
      <w:r>
        <w:rPr>
          <w:rFonts w:eastAsia="IRNazanin" w:cs="IRNazanin"/>
          <w:color w:val="111111"/>
          <w:sz w:val="28"/>
          <w:szCs w:val="28"/>
          <w:rtl w:val="true"/>
          <w:lang w:bidi="fa-IR"/>
        </w:rPr>
        <w:t>.</w:t>
      </w:r>
    </w:p>
    <w:p>
      <w:pPr>
        <w:pStyle w:val="Heading3"/>
        <w:numPr>
          <w:ilvl w:val="2"/>
          <w:numId w:val="1"/>
        </w:numPr>
        <w:rPr/>
      </w:pPr>
      <w:bookmarkStart w:id="721" w:name="__RefHeading___Toc4123814_211673320"/>
      <w:bookmarkStart w:id="722" w:name="_Toc245"/>
      <w:bookmarkEnd w:id="721"/>
      <w:r>
        <w:rPr/>
        <w:t>5</w:t>
      </w:r>
      <w:r>
        <w:rPr>
          <w:rtl w:val="true"/>
        </w:rPr>
        <w:t>-</w:t>
      </w:r>
      <w:r>
        <w:rPr>
          <w:rtl w:val="true"/>
        </w:rPr>
        <w:t>سفیر پاکباخته یا نفس زکیه</w:t>
      </w:r>
      <w:bookmarkEnd w:id="722"/>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شخصیت وارسته ای که در مسجدالحرام ودر میان حجرالاسود ومقام ابراهیم کشته می شود، از نشانه های قطعی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 این بزرگمرد،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اند وبرخی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به اصل شخصیت او که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ضرری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واین ممکن است بدان جهت باشد که او به هنگامه ی شهادت، نوجوان ویا جوان خواهد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بسوی مردم مکه می فرستد تا پیام رسان او باشد وآنان را به </w:t>
      </w:r>
    </w:p>
    <w:p>
      <w:pPr>
        <w:pStyle w:val="BookText"/>
        <w:rPr/>
      </w:pPr>
      <w:r>
        <w:rPr>
          <w:rFonts w:ascii="IRNazanin" w:hAnsi="IRNazanin" w:eastAsia="IRNazanin"/>
          <w:color w:val="111111"/>
          <w:sz w:val="28"/>
          <w:sz w:val="28"/>
          <w:szCs w:val="28"/>
          <w:rtl w:val="true"/>
          <w:lang w:bidi="fa-IR"/>
        </w:rPr>
        <w:t>یاری آن حضرت فراخواند که آنان بر ضد او می شورند واو را میان رکن ومقام، سر می برند وآنگاه است که خشم خدا بر آنان فرومی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شهادت این شخصیت پاکباخته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خواهد داد وبدان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که بدون هیچ جرم وگناه، تنها بخاطر رسانیدن پیام شفاهی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شفاهی آن حضرت به مردم مکه که بوسیله ای این شخصیت شجاعانه ووارسته اعلان می گردد، پیام مهر، عدالت وکرامت است ومردم مکه را به یاری حق وعدالت فرا می خواند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هیچ گونه ناسزا یا اهانت ویا تهدیدی نیست وبا این وصف پیام رسان او به شهادت می رسد وچون بی هیچ جرم وگناهی کشته می شود او ار نفس زکیه می نامند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روایاتی که در این مورد رسیده است، ترسیم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در این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القائم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مکه لا یریدوننی ولکنی مرسل الیهم لأحتج علیهم بما ینبغی لمثلی أن یحتج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فیدعوا رجلا من أصحابه 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الی أهل مکه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فلان الیکم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الرحمه ومعدن الرساله والخلافه ونحن ذریه محمد وسلاله النبیین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قد ظلمنا واضطهدنا وقهرنا وابتز منا حقنا منذ قبض نبینا الی یومنا هذا، فنحن نستنصرکم فانصرونا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تکلم هذا الفتی بهذا الکلام أتوا الیه فذبحوه بین الرکن والمقام وهی النفس الزکیه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خواهان ما نیستند اما ما برای اتمام حجت وروشنگری شایسته وبایسته ی حقایق بر آنان، سفیری را به سویشان گسیل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آن حضرت مردی از یارا ن خویش را فرا می خواند وبه او دستور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مردم مکه بشتاب،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مهر ورحمت ومرکز ومحور رسالت وخلافت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نسل پاک وپاکیزه محمد ونسل همه ی پیام آوران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ما ستم شده است وما مورد فشار وبیداد قرار گرفته ایم، حق مسلم ما از هنگام رحلت پیامبر گرامی تاکنون به غارت رفته ومقام وموقعیت ما نادیده گرفته شده است، از اینرو اینک از شما می خواهیم که به یاری حق وعدالت بشتابید وما را مدد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جوان دلیر ودانمشند، این پیام گرم وپرمحتوا را به مردم می رساند شرارت پیشگان بر سرش می ریزند واو را میان رکن ومقام سر می برند واین جوان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غلام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الرکن والمقام، اسمه محمد بن الحسن 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خروج قائمنا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گرانقدر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ومقام کشته می شود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شهادت او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بین قیام قائم آل محمد وبین قتل النفس الزکیه الا خمس عشره لیله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بیاد آوری است که در برخی روایات این عنوان، به بزرگمردی که به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شایسته کرداران در اطراف کوفه به هنگام تجاوز سپاه سفیانی، به شهادت می رسد نیز گفته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از نشانه های قطعی ظهور است، همان جوان متفکر واندیشمندی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ومیان رکن ومقام به شهادت می رسد</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459_6369"/>
      <w:bookmarkStart w:id="724" w:name="pg459_6369"/>
      <w:bookmarkEnd w:id="724"/>
    </w:p>
    <w:p>
      <w:pPr>
        <w:pStyle w:val="Heading2"/>
        <w:numPr>
          <w:ilvl w:val="1"/>
          <w:numId w:val="1"/>
        </w:numPr>
        <w:rPr/>
      </w:pPr>
      <w:bookmarkStart w:id="725" w:name="pg459_6369"/>
      <w:bookmarkStart w:id="726" w:name="__RefHeading___Toc4123816_211673320"/>
      <w:bookmarkStart w:id="727" w:name="_Toc246"/>
      <w:bookmarkEnd w:id="725"/>
      <w:bookmarkEnd w:id="726"/>
      <w:r>
        <w:rPr>
          <w:rtl w:val="true"/>
        </w:rPr>
        <w:t xml:space="preserve">بخش </w:t>
      </w:r>
      <w:r>
        <w:rPr/>
        <w:t>17</w:t>
      </w:r>
      <w:r>
        <w:rPr>
          <w:rtl w:val="true"/>
        </w:rPr>
        <w:t xml:space="preserve">: </w:t>
      </w:r>
      <w:r>
        <w:rPr>
          <w:rtl w:val="true"/>
        </w:rPr>
        <w:t>مدعیان دروغین</w:t>
      </w:r>
      <w:bookmarkEnd w:id="727"/>
    </w:p>
    <w:p>
      <w:pPr>
        <w:pStyle w:val="Heading3"/>
        <w:numPr>
          <w:ilvl w:val="2"/>
          <w:numId w:val="1"/>
        </w:numPr>
        <w:rPr/>
      </w:pPr>
      <w:bookmarkStart w:id="728" w:name="__RefHeading___Toc4123818_211673320"/>
      <w:bookmarkStart w:id="729" w:name="_Toc247"/>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سه گروه مدعی مهدویت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حنفیه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فرزند امام سجاد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محض</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p>
    <w:p>
      <w:pPr>
        <w:pStyle w:val="BookText"/>
        <w:rPr/>
      </w:pPr>
      <w:r>
        <w:rPr>
          <w:rFonts w:ascii="IRNazanin" w:hAnsi="IRNazanin" w:eastAsia="IRNazanin"/>
          <w:color w:val="111111"/>
          <w:sz w:val="28"/>
          <w:sz w:val="28"/>
          <w:szCs w:val="28"/>
          <w:rtl w:val="true"/>
          <w:lang w:bidi="fa-IR"/>
        </w:rPr>
        <w:t>بنیانگذار بهائیت، علی محمد باب</w:t>
      </w:r>
    </w:p>
    <w:p>
      <w:pPr>
        <w:pStyle w:val="BookText"/>
        <w:rPr/>
      </w:pPr>
      <w:r>
        <w:rPr>
          <w:rFonts w:ascii="IRNazanin" w:hAnsi="IRNazanin" w:eastAsia="IRNazanin"/>
          <w:color w:val="111111"/>
          <w:sz w:val="28"/>
          <w:sz w:val="28"/>
          <w:szCs w:val="28"/>
          <w:rtl w:val="true"/>
          <w:lang w:bidi="fa-IR"/>
        </w:rPr>
        <w:t>ادامه عملیات در تهران</w:t>
      </w:r>
    </w:p>
    <w:p>
      <w:pPr>
        <w:pStyle w:val="BookText"/>
        <w:rPr/>
      </w:pPr>
      <w:r>
        <w:rPr>
          <w:rFonts w:ascii="IRNazanin" w:hAnsi="IRNazanin" w:eastAsia="IRNazanin"/>
          <w:color w:val="111111"/>
          <w:sz w:val="28"/>
          <w:sz w:val="28"/>
          <w:szCs w:val="28"/>
          <w:rtl w:val="true"/>
          <w:lang w:bidi="fa-IR"/>
        </w:rPr>
        <w:t>ادامه خیانت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دیگری از این دروغ پردازان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مدعیان دروغین</w:t>
      </w:r>
    </w:p>
    <w:p>
      <w:pPr>
        <w:pStyle w:val="BookText"/>
        <w:rPr/>
      </w:pPr>
      <w:r>
        <w:rPr>
          <w:rFonts w:ascii="IRNazanin" w:hAnsi="IRNazanin" w:eastAsia="IRNazanin"/>
          <w:color w:val="111111"/>
          <w:sz w:val="28"/>
          <w:sz w:val="28"/>
          <w:szCs w:val="28"/>
          <w:rtl w:val="true"/>
          <w:lang w:bidi="fa-IR"/>
        </w:rPr>
        <w:t xml:space="preserve">سخن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به وجود گرانمایه ی او، مسأله ی جدید یا پدیده ی نوظهور نیست، بلکه ریشه ی قرآنی دارد وسابقه ی تاریخی آن به عصر رسالت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ی پویا وعقیده ی راسخ از زمان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همواره در جامعه ی اسلامی ثابت واستوار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برخی از آیات قرآن را که به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وتفسیر گردیده است به همراه نویدهایی از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وروشن شد که این آیات وروایات از ظهور مهدی نجات بخش در واپسین حرکت تاریخ وآینده ی جهان، سخن می گوید وبا صراحت از شکوه واقتدار وجایگاه والا وبی نظیر او پیام می دهد به گونه ای که در تاریخ اسلام هیچ شخصیتی، از نظر اقتدار وشکوه وبرخورداری از امکانات وحاکمیت بر کره ی زمین پس از ظهور همانند او یافت نمی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بخاطر انبوه روایاتی که در مورد آن حضرت وابعاد شخصیت والا وظهور ونقش بی نظیر اصلاحی او آمده است به گونه ای در جامعه ی اسلامی مشهور ومعروف شده بود که هیچ کس جرأت وجسارت انکار آن را نداشت ومسأله ی مهدویت برای جامعه ی اسلامی، یک مسأله ی قرآنی وروایی وشناخته شده وقطعی بود</w:t>
      </w:r>
      <w:r>
        <w:rPr>
          <w:rFonts w:eastAsia="IRNazanin" w:cs="IRNazanin"/>
          <w:color w:val="111111"/>
          <w:sz w:val="28"/>
          <w:szCs w:val="28"/>
          <w:rtl w:val="true"/>
          <w:lang w:bidi="fa-IR"/>
        </w:rPr>
        <w:t xml:space="preserve">. </w:t>
      </w:r>
      <w:bookmarkStart w:id="730" w:name="pg459_6372"/>
    </w:p>
    <w:p>
      <w:pPr>
        <w:pStyle w:val="BookText"/>
        <w:rPr/>
      </w:pPr>
      <w:bookmarkEnd w:id="730"/>
      <w:r>
        <w:rPr>
          <w:rFonts w:ascii="IRNazanin" w:hAnsi="IRNazanin" w:eastAsia="IRNazanin"/>
          <w:color w:val="111111"/>
          <w:sz w:val="28"/>
          <w:sz w:val="28"/>
          <w:szCs w:val="28"/>
          <w:rtl w:val="true"/>
          <w:lang w:bidi="fa-IR"/>
        </w:rPr>
        <w:t>بخاطر استواری این واقعیت عقیدتی ودینی در جامعه ی اسلامی بود که در تاریخ اسلام، از یک سو با شخصیتهایی روبرو می شویم که طرفداران افراطی آنان برای پیشرفت دنیوی وسیاست خویش، آنان را به عنوان مهدی نجات بخش مطرح ساختند واز دگر سو با عناصری آشنا می شویم که بر اثر انگیزه های جاه طلبانه، وسوسه ی قدرت وشهرت ودنیاطلبی، به دروغ ادعای مهدویت نموده وخود را همان مهدی نجات بخشی که قرآن وروایات نوید آمدن او را داده است،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اینها طبق برخی آمارها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 ونکته ی در خور یادآوری در رابطه با این مدعیان دروغین این است که اینها به اعتباری بر چهار دسته قابل تقسیم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اینان از نظر نسب، هویت، هدف ومذهب ناشناخته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با کارهای جنون آمیز خود را از نظرها ساقط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نام ونشان ودعوت وپیروانشان از صفحه ی روزگار به گونه ای محو شده است که نشانی از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وبرخی نیز مرده اند اما نام ویادی از آنان هست که ما، در این بخش، نظری گذرا به زندگی وعملکرد دجالگرانه ی شماری از آنان که در تاریخ بدین عنوان شهرت یافته اند خواهیم افکند</w:t>
      </w:r>
      <w:r>
        <w:rPr>
          <w:rFonts w:eastAsia="IRNazanin" w:cs="IRNazanin"/>
          <w:color w:val="111111"/>
          <w:sz w:val="28"/>
          <w:szCs w:val="28"/>
          <w:rtl w:val="true"/>
          <w:lang w:bidi="fa-IR"/>
        </w:rPr>
        <w:t>.</w:t>
      </w:r>
    </w:p>
    <w:p>
      <w:pPr>
        <w:pStyle w:val="Heading3"/>
        <w:numPr>
          <w:ilvl w:val="2"/>
          <w:numId w:val="1"/>
        </w:numPr>
        <w:rPr/>
      </w:pPr>
      <w:bookmarkStart w:id="731" w:name="__RefHeading___Toc4123820_211673320"/>
      <w:bookmarkStart w:id="732" w:name="_Toc248"/>
      <w:bookmarkEnd w:id="731"/>
      <w:r>
        <w:rPr>
          <w:rtl w:val="true"/>
        </w:rPr>
        <w:t>سه گروه مدعی مهدویت</w:t>
      </w:r>
      <w:bookmarkEnd w:id="732"/>
    </w:p>
    <w:p>
      <w:pPr>
        <w:pStyle w:val="BookText"/>
        <w:rPr/>
      </w:pPr>
      <w:r>
        <w:rPr>
          <w:rFonts w:ascii="IRNazanin" w:hAnsi="IRNazanin" w:eastAsia="IRNazanin"/>
          <w:color w:val="111111"/>
          <w:sz w:val="28"/>
          <w:sz w:val="28"/>
          <w:szCs w:val="28"/>
          <w:rtl w:val="true"/>
          <w:lang w:bidi="fa-IR"/>
        </w:rPr>
        <w:t>کسانی که در تاریخ بدین عنوان شهرت یافته اند به اعتباری بر سه گروه قابل تقسیم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دیگران روی انگیزه های خاصی،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خواندند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انگیزه ی جاه طلبی وقدرت خواهی چنین ادعای دروغینی </w:t>
      </w:r>
      <w:bookmarkStart w:id="733" w:name="pg459_6373"/>
    </w:p>
    <w:p>
      <w:pPr>
        <w:pStyle w:val="BookText"/>
        <w:rPr/>
      </w:pPr>
      <w:bookmarkEnd w:id="733"/>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طبق نقشه ی استعمار وبه اشاره ی بیدادگران، به چنین دجالگری وفریب دست یازیدند وبیشرمانه خود را مهدی نجات بخش، معرفی کردند</w:t>
      </w:r>
      <w:r>
        <w:rPr>
          <w:rFonts w:eastAsia="IRNazanin" w:cs="IRNazanin"/>
          <w:color w:val="111111"/>
          <w:sz w:val="28"/>
          <w:szCs w:val="28"/>
          <w:rtl w:val="true"/>
          <w:lang w:bidi="fa-IR"/>
        </w:rPr>
        <w:t>.</w:t>
      </w:r>
    </w:p>
    <w:p>
      <w:pPr>
        <w:pStyle w:val="Heading3"/>
        <w:numPr>
          <w:ilvl w:val="2"/>
          <w:numId w:val="1"/>
        </w:numPr>
        <w:rPr/>
      </w:pPr>
      <w:bookmarkStart w:id="734" w:name="__RefHeading___Toc4123822_211673320"/>
      <w:bookmarkStart w:id="735" w:name="_Toc249"/>
      <w:bookmarkEnd w:id="734"/>
      <w:r>
        <w:rPr>
          <w:rtl w:val="true"/>
        </w:rPr>
        <w:t>الف</w:t>
      </w:r>
      <w:r>
        <w:rPr>
          <w:rtl w:val="true"/>
        </w:rPr>
        <w:t xml:space="preserve">: </w:t>
      </w:r>
      <w:r>
        <w:rPr>
          <w:rtl w:val="true"/>
        </w:rPr>
        <w:t>گروه اوّل</w:t>
      </w:r>
      <w:bookmarkEnd w:id="735"/>
    </w:p>
    <w:p>
      <w:pPr>
        <w:pStyle w:val="BookText"/>
        <w:rPr/>
      </w:pPr>
      <w:r>
        <w:rPr>
          <w:rFonts w:ascii="IRNazanin" w:hAnsi="IRNazanin" w:eastAsia="IRNazanin"/>
          <w:color w:val="111111"/>
          <w:sz w:val="28"/>
          <w:sz w:val="28"/>
          <w:szCs w:val="28"/>
          <w:rtl w:val="true"/>
          <w:lang w:bidi="fa-IR"/>
        </w:rPr>
        <w:t>از تاریخ این واقعیت دریافت می گردد که برخی از کسانی که مهدویت بدانان نسبت داده شده است، نه از سوی خود آنان سرچشمه گرفته ونه خود بدان ادعا راضی بودند، بلکه یاران وپیروان آنان چنین ادعایی را به آنها داده واین اندیشه را در آن روزگاران در میان گروههایی ومراکزی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بجا بود که خود آنان چنین ادعاهای دروغین ونسبت های نادرست را بشدت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نیست که چرا خود آنان در برابر این عنوان ساختگی، فریاد اعتراض بلند نکردند وپیروان آنان کوشیدند تا برخی از علائم ونشانه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انبوه روایات آمده است به این چهره ها تطبیق وتفسیر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از این گروه می توان بدین چهره ها اشاره کرد</w:t>
      </w:r>
      <w:r>
        <w:rPr>
          <w:rFonts w:eastAsia="IRNazanin" w:cs="IRNazanin"/>
          <w:color w:val="111111"/>
          <w:sz w:val="28"/>
          <w:szCs w:val="28"/>
          <w:rtl w:val="true"/>
          <w:lang w:bidi="fa-IR"/>
        </w:rPr>
        <w:t>:</w:t>
      </w:r>
    </w:p>
    <w:p>
      <w:pPr>
        <w:pStyle w:val="Heading3"/>
        <w:numPr>
          <w:ilvl w:val="2"/>
          <w:numId w:val="1"/>
        </w:numPr>
        <w:rPr/>
      </w:pPr>
      <w:bookmarkStart w:id="736" w:name="__RefHeading___Toc4123824_211673320"/>
      <w:bookmarkStart w:id="737" w:name="_Toc250"/>
      <w:bookmarkEnd w:id="736"/>
      <w:r>
        <w:rPr/>
        <w:t>1</w:t>
      </w:r>
      <w:r>
        <w:rPr>
          <w:rtl w:val="true"/>
        </w:rPr>
        <w:t>-</w:t>
      </w:r>
      <w:r>
        <w:rPr>
          <w:rtl w:val="true"/>
        </w:rPr>
        <w:t>محمد حنفیه</w:t>
      </w:r>
      <w:bookmarkEnd w:id="737"/>
    </w:p>
    <w:p>
      <w:pPr>
        <w:pStyle w:val="BookText"/>
        <w:rPr/>
      </w:pPr>
      <w:r>
        <w:rPr>
          <w:rFonts w:ascii="IRNazanin" w:hAnsi="IRNazanin" w:eastAsia="IRNazanin"/>
          <w:color w:val="111111"/>
          <w:sz w:val="28"/>
          <w:sz w:val="28"/>
          <w:szCs w:val="28"/>
          <w:rtl w:val="true"/>
          <w:lang w:bidi="fa-IR"/>
        </w:rPr>
        <w:t xml:space="preserve">در روایاتی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از جمله این روایت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نجات بخش، همنام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وییروان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چنگ انداختن به این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نجات بخش عنوان دادند وروایت را بدو منطبق ساختند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 روایت، نشانه های دیگری را برای آن حضرت برشمرده است که جز خود آن گرامی، همه فاقد آن نشانه ها وعلائمند</w:t>
      </w:r>
      <w:r>
        <w:rPr>
          <w:rFonts w:eastAsia="IRNazanin" w:cs="IRNazanin"/>
          <w:color w:val="111111"/>
          <w:sz w:val="28"/>
          <w:szCs w:val="28"/>
          <w:rtl w:val="true"/>
          <w:lang w:bidi="fa-IR"/>
        </w:rPr>
        <w:t xml:space="preserve">. </w:t>
      </w:r>
      <w:bookmarkStart w:id="738" w:name="pg459_6374"/>
    </w:p>
    <w:p>
      <w:pPr>
        <w:pStyle w:val="BookText"/>
        <w:rPr/>
      </w:pPr>
      <w:bookmarkEnd w:id="738"/>
      <w:r>
        <w:rPr>
          <w:rFonts w:ascii="IRNazanin" w:hAnsi="IRNazanin" w:eastAsia="IRNazanin"/>
          <w:color w:val="111111"/>
          <w:sz w:val="28"/>
          <w:sz w:val="28"/>
          <w:szCs w:val="28"/>
          <w:rtl w:val="true"/>
          <w:lang w:bidi="fa-IR"/>
        </w:rPr>
        <w:t>به قول شاعر عرب باید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للذی یدعی فی العلم فلسفه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حفظت شیئا وغابت عنک أشیاء</w:t>
      </w:r>
    </w:p>
    <w:p>
      <w:pPr>
        <w:pStyle w:val="BookText"/>
        <w:rPr/>
      </w:pPr>
      <w:r>
        <w:rPr>
          <w:rFonts w:ascii="IRNazanin" w:hAnsi="IRNazanin" w:eastAsia="IRNazanin"/>
          <w:color w:val="111111"/>
          <w:sz w:val="28"/>
          <w:sz w:val="28"/>
          <w:szCs w:val="28"/>
          <w:rtl w:val="true"/>
          <w:lang w:bidi="fa-IR"/>
        </w:rPr>
        <w:t>به آن عنصر گزافه گو که در قلمرو دانش، ادعای ژرف نگری می کند ومی پندارد همه چیز را می فهمد،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حفظ کرده ای اما چیزهایی از نظرت غایب شده است وآنها را نمی دانی</w:t>
      </w:r>
      <w:r>
        <w:rPr>
          <w:rFonts w:eastAsia="IRNazanin" w:cs="IRNazanin"/>
          <w:color w:val="111111"/>
          <w:sz w:val="28"/>
          <w:szCs w:val="28"/>
          <w:rtl w:val="true"/>
          <w:lang w:bidi="fa-IR"/>
        </w:rPr>
        <w:t>.</w:t>
      </w:r>
    </w:p>
    <w:p>
      <w:pPr>
        <w:pStyle w:val="Heading3"/>
        <w:numPr>
          <w:ilvl w:val="2"/>
          <w:numId w:val="1"/>
        </w:numPr>
        <w:rPr/>
      </w:pPr>
      <w:bookmarkStart w:id="739" w:name="__RefHeading___Toc4123826_211673320"/>
      <w:bookmarkStart w:id="740" w:name="_Toc251"/>
      <w:bookmarkEnd w:id="739"/>
      <w:r>
        <w:rPr/>
        <w:t>2</w:t>
      </w:r>
      <w:r>
        <w:rPr>
          <w:rtl w:val="true"/>
        </w:rPr>
        <w:t>-</w:t>
      </w:r>
      <w:r>
        <w:rPr>
          <w:rtl w:val="true"/>
        </w:rPr>
        <w:t>زید، فرزند امام سجاد</w:t>
      </w:r>
      <w:bookmarkEnd w:id="740"/>
    </w:p>
    <w:p>
      <w:pPr>
        <w:pStyle w:val="BookText"/>
        <w:rPr/>
      </w:pPr>
      <w:r>
        <w:rPr>
          <w:rFonts w:ascii="IRNazanin" w:hAnsi="IRNazanin" w:eastAsia="IRNazanin"/>
          <w:color w:val="111111"/>
          <w:sz w:val="28"/>
          <w:sz w:val="28"/>
          <w:szCs w:val="28"/>
          <w:rtl w:val="true"/>
          <w:lang w:bidi="fa-IR"/>
        </w:rPr>
        <w:t xml:space="preserve">در روایت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من ولد الحسین وانه یخرج بالسیف وانه ابن سبیه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غیبت نعمانی از ابوالصباح نقل نموده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عمک زید خرج، یزعم أنه ابن سبیه وهو قائم هذه الامه وأنه ابن خیره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خوشحالی قیام عمویت زید است که می پندارد فرزند اسیر وقائم امت واز نسل بهترین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کما قال، ان خرج،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تصور 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با شمشیر بپا می خیزد ومادرش بهترین کنیزان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سجاد بر ضد دستگاه پلید امویان قیام کرد، پیروان او ادعا کردند که او همان مهدی نجات بخش است، چرا که اولا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وثانیا شهادتمندانه قیام کرده وثالثا از سوی مادر، فرزند اسیر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از یاد بردند که پیامبر گرامی در انبوه روایات در نوید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وترسیم نشانه های او از جمله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بعدی اثناعشر، تسعه من صلب الحسین، تاسعهم قائمهم</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نه نفر آنان از نسل فرزندم حسین خواهند بود ونهمین آنان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وجناب زید، نهمین امام از نسل پاک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مهدی نجات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انقلابی زید، بخاطر جلب توجه توده ها وتسخیر عواطف واحساسات مذهبی وبه انگیزه های نفسانی خویش، به این ادعای دروغین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زید به شهادت رسید وبه دار آویخته شد یکی از شعرای اموی تبار ضمن اشعاری، آنان وادعایشان را به تسمخر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صلبنا لکم زیدا علی جذع نخله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نر مهدیا علی الجذع یصلب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قهرمان شما زید را بر شاخه ی نخل به دار آویختیم وهرگز ندیده بودیم که مهدی نجات بخش خود به چوبه ی دار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وبدینوسیله این عنصر کینه توز وبدزبان با ناسزاگویی وشماتت به زید شهید، به اصل اندیشه وعقیده ی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 قرآنی وروایی دارد، اهانت روا داشت واصل مهدویت را به باد تمسخر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وسرانجام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واز آن روزگار تاکنون به حیات خویش ادامه داد که پیروان 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ومتأسفانه از مذهب شیعه وراه ورسم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ودر فقه واصول وفروع از مذاهب دیگری پیروی می کنند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زیدیها، متأسفانه در برابر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ناستوده وناپسندی دارند که بسیار شایسته است به اصل ونسب واصالت خویش بازگردند ودر مذهبشان به راه ورسم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به راه ورسم آسمانی </w:t>
      </w:r>
      <w:bookmarkStart w:id="741" w:name="pg459_6376"/>
    </w:p>
    <w:p>
      <w:pPr>
        <w:pStyle w:val="BookText"/>
        <w:rPr/>
      </w:pPr>
      <w:bookmarkEnd w:id="741"/>
      <w:r>
        <w:rPr>
          <w:rFonts w:ascii="IRNazanin" w:hAnsi="IRNazanin" w:eastAsia="IRNazanin"/>
          <w:color w:val="111111"/>
          <w:sz w:val="28"/>
          <w:sz w:val="28"/>
          <w:szCs w:val="28"/>
          <w:rtl w:val="true"/>
          <w:lang w:bidi="fa-IR"/>
        </w:rPr>
        <w:t xml:space="preserve">وافتخارآفرین کسانی که خدا وپیامبرش به همگان، فرمان پیروی از آنان را داده اند؛ به همان مذهبی که در آغاز راه بر آن بودند، به مذهب شیعه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742" w:name="__RefHeading___Toc4123828_211673320"/>
      <w:bookmarkStart w:id="743" w:name="_Toc252"/>
      <w:bookmarkEnd w:id="742"/>
      <w:r>
        <w:rPr/>
        <w:t>3</w:t>
      </w:r>
      <w:r>
        <w:rPr>
          <w:rtl w:val="true"/>
        </w:rPr>
        <w:t>-</w:t>
      </w:r>
      <w:r>
        <w:rPr>
          <w:rtl w:val="true"/>
        </w:rPr>
        <w:t>محمد بن عبدالله محض</w:t>
      </w:r>
      <w:bookmarkEnd w:id="743"/>
    </w:p>
    <w:p>
      <w:pPr>
        <w:pStyle w:val="BookText"/>
        <w:rPr/>
      </w:pPr>
      <w:r>
        <w:rPr>
          <w:rFonts w:ascii="IRNazanin" w:hAnsi="IRNazanin" w:eastAsia="IRNazanin"/>
          <w:color w:val="111111"/>
          <w:sz w:val="28"/>
          <w:sz w:val="28"/>
          <w:szCs w:val="28"/>
          <w:rtl w:val="true"/>
          <w:lang w:bidi="fa-IR"/>
        </w:rPr>
        <w:t xml:space="preserve">پس از گذشت سالها از انقلاب زید،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فرزند عبدالله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نواده 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جهت فرصت طلبان وعناصر زورپرست با استفاده از فرصت، او را مهدی نجات بخش لقب دادند ویک روایت ساختگی را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ونام پدرش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روایت ساختگی را بر او تطبیق کردند، با اینکه می دیدند این روایت با صدها روایت مسلم وقطعی مخالف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حضرت عسگری ودوازدهمین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ونهمین امام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فرصت طلبان با وانهادن همه ی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ساختگی چنگ انداختند وآن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دادند وآنگاه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وبرخی از مردم نیز با او دست بیعت فشردند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دار اینکه پدر او نیز با پسرش به عنوان بیعت با مهدی نجات بخش دست بیعت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از کسانی که با او دست بیعت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تشکیل حکومت عباسی، بیعت خویش را نقض کرد وپایه های مهدویت محمد بن عبدالله نیز فروریخت</w:t>
      </w:r>
      <w:r>
        <w:rPr>
          <w:rFonts w:eastAsia="IRNazanin" w:cs="IRNazanin"/>
          <w:color w:val="111111"/>
          <w:sz w:val="28"/>
          <w:szCs w:val="28"/>
          <w:rtl w:val="true"/>
          <w:lang w:bidi="fa-IR"/>
        </w:rPr>
        <w:t xml:space="preserve">. </w:t>
      </w:r>
      <w:bookmarkStart w:id="744" w:name="pg459_6377"/>
    </w:p>
    <w:p>
      <w:pPr>
        <w:pStyle w:val="Heading3"/>
        <w:numPr>
          <w:ilvl w:val="2"/>
          <w:numId w:val="1"/>
        </w:numPr>
        <w:rPr/>
      </w:pPr>
      <w:bookmarkStart w:id="745" w:name="__RefHeading___Toc4123830_211673320"/>
      <w:bookmarkStart w:id="746" w:name="_Toc253"/>
      <w:bookmarkEnd w:id="744"/>
      <w:bookmarkEnd w:id="745"/>
      <w:r>
        <w:rPr>
          <w:rtl w:val="true"/>
        </w:rPr>
        <w:t>ب</w:t>
      </w:r>
      <w:r>
        <w:rPr>
          <w:rtl w:val="true"/>
        </w:rPr>
        <w:t xml:space="preserve">: </w:t>
      </w:r>
      <w:r>
        <w:rPr>
          <w:rtl w:val="true"/>
        </w:rPr>
        <w:t>گروه دوم</w:t>
      </w:r>
      <w:bookmarkEnd w:id="746"/>
    </w:p>
    <w:p>
      <w:pPr>
        <w:pStyle w:val="BookText"/>
        <w:rPr/>
      </w:pPr>
      <w:r>
        <w:rPr>
          <w:rFonts w:ascii="IRNazanin" w:hAnsi="IRNazanin" w:eastAsia="IRNazanin"/>
          <w:color w:val="111111"/>
          <w:sz w:val="28"/>
          <w:sz w:val="28"/>
          <w:szCs w:val="28"/>
          <w:rtl w:val="true"/>
          <w:lang w:bidi="fa-IR"/>
        </w:rPr>
        <w:t>اینان کسانی بودند که به انگیزه های فریب کارانه وجاه طلبانه ادعای مهدویت نمودند وبرای جلب عواطف واحساسات، تسخیر دلها وقلبها وبدست آوردن قدرت وعظمت به دروغ ودجالگری، خود را مهدی نجات بخش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بسیارند، از جمله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پدرش منصور دوانیقی ادعا کرد که پسرش مهدی عباسی، همان مهدی موعود است، با اینکه این عنصر فریبکار پیش از این ادعا، به محمد بن عبدالله محض، بعنوان مهدی نجات بخش دست بیعت فشرده بود واو را مهدی نجات بخش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رسواییهای فرصت طلبان ودنیاپرستان وفریب کاران را تماشا کن وبنگر که آنان چگونه با عقاید واندیشه ها ومفاهیم مقدس، براساس هوای دل خویش وطبق شرایط واوضاع،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گاهی یکی از آنان طبق هواها، کششها وتمایلات خویش با دستاویز ساختن این اصل عقیدتی ودینی، ظهور می کرد وبه دروغ خود را مهدی نجات بخش عنوان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حیایی این گروه وگزافه گویی اینان که چگونه آشکارا در برابر خدا وخلق به دروغ رسوا وفصاحت بار، دست می یازیدند با اینکه خود به خوبی می دانستند که ادعایشان دروغی رسوا وبیش نیست، چرا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آمدنش را دادند، دارای صفات ویژه ونشانه ها وعلائم خاص وویژگیهای مشخص ومعین ومعلومی است کمه هیچ دجال ودروغ پردازی نمی تواند آن روایات وآن ویژگیها را بر خود منطبق سازد وخود را بجای آن امام راستین جا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ویژگیهای آن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نقش اصلاحگری بی نظیر است که زمین را سرشار از عدل وداد می کند آن هم پس از آنکه از ظلم وبیداد لبریز گردد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دروغ پردازان توانستند چیزی از ستم وبیداد </w:t>
      </w:r>
      <w:bookmarkStart w:id="747" w:name="pg459_6378"/>
    </w:p>
    <w:p>
      <w:pPr>
        <w:pStyle w:val="BookText"/>
        <w:rPr/>
      </w:pPr>
      <w:bookmarkEnd w:id="747"/>
      <w:r>
        <w:rPr>
          <w:rFonts w:ascii="IRNazanin" w:hAnsi="IRNazanin" w:eastAsia="IRNazanin"/>
          <w:color w:val="111111"/>
          <w:sz w:val="28"/>
          <w:sz w:val="28"/>
          <w:szCs w:val="28"/>
          <w:rtl w:val="true"/>
          <w:lang w:bidi="fa-IR"/>
        </w:rPr>
        <w:t>جهانی را که جامعه ها وتمدنها وکران تا کران گیتی را فراگرفته است،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وعجیبتر از این فریب کاران، آن ابلهانی بودند که ادعاهای پوچ ودروغین اینان را باور نمودند وبه آنان وبافته های خرافیشان دل بستند با اینکه می دیدند که روایات رسیده از پیامبر وامامان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 این فریبکاران هرگز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بلاهت وآفت پذیری برخی، هر دلیلی داشته باشد، یک دلیل آن فقدان اندیشه وعقیده ی صحیح وفقر فرهنگی ودینی است که این آفت پذیران بدان گرفتار بوده واز آن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دلیل هم با هر صدایی هم آوا می شوند وبا هر بادی به راه می افتند</w:t>
      </w:r>
      <w:r>
        <w:rPr>
          <w:rFonts w:eastAsia="IRNazanin" w:cs="IRNazanin"/>
          <w:color w:val="111111"/>
          <w:sz w:val="28"/>
          <w:szCs w:val="28"/>
          <w:rtl w:val="true"/>
          <w:lang w:bidi="fa-IR"/>
        </w:rPr>
        <w:t>.</w:t>
      </w:r>
    </w:p>
    <w:p>
      <w:pPr>
        <w:pStyle w:val="Heading3"/>
        <w:numPr>
          <w:ilvl w:val="2"/>
          <w:numId w:val="1"/>
        </w:numPr>
        <w:rPr/>
      </w:pPr>
      <w:bookmarkStart w:id="748" w:name="__RefHeading___Toc4123832_211673320"/>
      <w:bookmarkStart w:id="749" w:name="_Toc254"/>
      <w:bookmarkEnd w:id="748"/>
      <w:r>
        <w:rPr>
          <w:rtl w:val="true"/>
        </w:rPr>
        <w:t>ج</w:t>
      </w:r>
      <w:r>
        <w:rPr>
          <w:rtl w:val="true"/>
        </w:rPr>
        <w:t xml:space="preserve">: </w:t>
      </w:r>
      <w:r>
        <w:rPr>
          <w:rtl w:val="true"/>
        </w:rPr>
        <w:t>گروه سوم</w:t>
      </w:r>
      <w:bookmarkEnd w:id="749"/>
    </w:p>
    <w:p>
      <w:pPr>
        <w:pStyle w:val="BookText"/>
        <w:rPr/>
      </w:pPr>
      <w:r>
        <w:rPr>
          <w:rFonts w:ascii="IRNazanin" w:hAnsi="IRNazanin" w:eastAsia="IRNazanin"/>
          <w:color w:val="111111"/>
          <w:sz w:val="28"/>
          <w:sz w:val="28"/>
          <w:szCs w:val="28"/>
          <w:rtl w:val="true"/>
          <w:lang w:bidi="fa-IR"/>
        </w:rPr>
        <w:t>اینان، عناصری بودند که براساس نقشه ی استعمار وبه اشاره ی استعمارگران، ادعای مهدویت نمودند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پلید برای درهم کوبیدن اسلام وفروپاشی جامعه ی بزرگ اسلامی وافشاندن بذر اختلاف وکینه توزی وجدایی، نقشه های خائنانه بسیاری کشید تا به هدف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بیانداز وحکومت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برسد وجهان اسلام را ببلعد واز جمله نقشه های جهنمی آن در این میدان، ساختن مرامها ومسلکهای رنگارنگ در میان مسلمانان وبازی با مفاهیم وارزشهای مقدس واعتقادات دینی آنان بود تا بدینوسیله بذر بی ایمانی وسستی عقیده وتزلزل دلها وقلبها را در جامعه ی اسلامی، پدید آورد واز چیزهایی که از آن در این میدان، سوء استفاده کرد، اندیشه وعقیده ی به مهدی موعود بود که در این راه برخی عناصر را به دلخواه خویش تربیت کرد وپس از ساختن وآراستن ایشان به آنان دستور داد تا ادعای مهدویت کنند وآنان را با همه ی امکانات نیز در این راه یاری کرد که برای نمونه، تنها به یکی از این قماش مدعیان دروغین، نظری می افکنیم</w:t>
      </w:r>
      <w:r>
        <w:rPr>
          <w:rFonts w:eastAsia="IRNazanin" w:cs="IRNazanin"/>
          <w:color w:val="111111"/>
          <w:sz w:val="28"/>
          <w:szCs w:val="28"/>
          <w:rtl w:val="true"/>
          <w:lang w:bidi="fa-IR"/>
        </w:rPr>
        <w:t xml:space="preserve">. </w:t>
      </w:r>
      <w:bookmarkStart w:id="750" w:name="pg459_6379"/>
    </w:p>
    <w:p>
      <w:pPr>
        <w:pStyle w:val="Heading3"/>
        <w:numPr>
          <w:ilvl w:val="2"/>
          <w:numId w:val="1"/>
        </w:numPr>
        <w:rPr/>
      </w:pPr>
      <w:bookmarkStart w:id="751" w:name="__RefHeading___Toc4123834_211673320"/>
      <w:bookmarkStart w:id="752" w:name="_Toc255"/>
      <w:bookmarkEnd w:id="750"/>
      <w:bookmarkEnd w:id="751"/>
      <w:r>
        <w:rPr>
          <w:rtl w:val="true"/>
        </w:rPr>
        <w:t>بنیانگذار بهائیت، علی محمد باب</w:t>
      </w:r>
      <w:bookmarkEnd w:id="75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جاسوسی از روس به ایران آمد وبه منظور مبارزه با اسلام ومسلمانان، نقشه ی پلید وشیطانی استعمارگران را نیز به همراه داشت ومتأسفانه این عنصر خیانتکار توانست در سیاست آن روز ایران، نقش کینه توزانه وویرانگری را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به عراق آمد وبا اینکه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کنیاز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عیسی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وبه لباس روحانیت در آمد ودر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کربلا بود شرکت کرد ودر همانجا با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وشاگرد سید رشتی بود وبه مصرف حشیش عادت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وبا شگردهای خاصی توانست با او طرح دوستی ورفاقت بریزد واعتماد متقابل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وعادت خویش مشغول حشیش کشیدن بود، جاسوس روسی با استفاده از فرصت او را مخاطب ساخت وبا همه خضوع واحترام وتواضع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الزمان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هیچ تردیدی صاحب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اوج کیف ونشئه تخدیر حشیش بود وبخاطر آن تا حدودی مشاعر خویش را از دست داده بود باز هم خطاب جاسوس را رد کرد وکوشید تا این نسبت دروغین را نپذیرد واز خود دفاع کند، اما جاسوس روسی سخت اصرار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وشیوه ی تکرار وتلقین را بکار گرفت ومرتب به او اصرار کرد که او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حشیش می پرداخت جاسوس روسی نیز فرصت </w:t>
      </w:r>
    </w:p>
    <w:p>
      <w:pPr>
        <w:pStyle w:val="BookText"/>
        <w:rPr/>
      </w:pPr>
      <w:r>
        <w:rPr>
          <w:rFonts w:ascii="IRNazanin" w:hAnsi="IRNazanin" w:eastAsia="IRNazanin"/>
          <w:color w:val="111111"/>
          <w:sz w:val="28"/>
          <w:sz w:val="28"/>
          <w:szCs w:val="28"/>
          <w:rtl w:val="true"/>
          <w:lang w:bidi="fa-IR"/>
        </w:rPr>
        <w:t>را برای تلقین وتکرار آن دروغ رسوا، غنیمت می شمرد وسؤالهای ساده ای از او می کرد واو نیز جوابهای سست وآبکی سر هم می کرد وجاسوس بازیگر، شروع به تحسین وتشویق او می کرد وخود را در برابر پاسخهای آبکی وسست او شگفت زده ومسحور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جاسوس نابکار، یک بطری عرق از بغداد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وبا شگردی خاص به او تقدیم کرد وهنگامی که آن را به او خورانید ومست شد، تلقین واصرار خویش را به اوج رسانید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مهدی است واز او تقاضا کرد که گفتار صادقانه وخالصانه ی جاسوس روسی را بپذیرد او نیز تصدیق کرد وپذیرفت که چنین است، اما از ترس، جرأت اظهار آن را نداشت وبدان تصریح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جاسوس او را به اظهار آن دروغ رسوا تشجیع کرد ووعده ی ثروت هنگفتی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ودر آنجا بود که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جاسوس روسی به این اندازه رضایت نداد وبه او اصرار ورزید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امام عصر هستی، نه نایب خاص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پس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در کربلا بصورت گسترده ای پخش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صاحب الزمان است ودر بوشهر ظهور کرده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مردم را بر اثر پخش این دروغ رسوا، دو دسته ساخت، بیشتر مردم بوشهر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عنصری حشیشی وشرابخوار، می شناختند به این شایعات که بوسیله ی جاسوسان استعمار مرتب دامن زده می شد می خندیدند اما برخی ساده لوحان وابلهان ناآگاه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 می کردند</w:t>
      </w:r>
      <w:r>
        <w:rPr>
          <w:rFonts w:eastAsia="IRNazanin" w:cs="IRNazanin"/>
          <w:color w:val="111111"/>
          <w:sz w:val="28"/>
          <w:szCs w:val="28"/>
          <w:rtl w:val="true"/>
          <w:lang w:bidi="fa-IR"/>
        </w:rPr>
        <w:t xml:space="preserve">. </w:t>
      </w:r>
      <w:bookmarkStart w:id="753" w:name="pg459_6381"/>
    </w:p>
    <w:p>
      <w:pPr>
        <w:pStyle w:val="Heading3"/>
        <w:numPr>
          <w:ilvl w:val="2"/>
          <w:numId w:val="1"/>
        </w:numPr>
        <w:rPr/>
      </w:pPr>
      <w:bookmarkStart w:id="754" w:name="__RefHeading___Toc4123836_211673320"/>
      <w:bookmarkStart w:id="755" w:name="_Toc256"/>
      <w:bookmarkEnd w:id="753"/>
      <w:bookmarkEnd w:id="754"/>
      <w:r>
        <w:rPr>
          <w:rtl w:val="true"/>
        </w:rPr>
        <w:t>ادامه عملیات در تهران</w:t>
      </w:r>
      <w:bookmarkEnd w:id="755"/>
    </w:p>
    <w:p>
      <w:pPr>
        <w:pStyle w:val="BookText"/>
        <w:rPr/>
      </w:pPr>
      <w:r>
        <w:rPr>
          <w:rFonts w:ascii="IRNazanin" w:hAnsi="IRNazanin" w:eastAsia="IRNazanin"/>
          <w:color w:val="111111"/>
          <w:sz w:val="28"/>
          <w:sz w:val="28"/>
          <w:szCs w:val="28"/>
          <w:rtl w:val="true"/>
          <w:lang w:bidi="fa-IR"/>
        </w:rPr>
        <w:t>جاسوس روسی، پس از افشاندن بذر اختلاف وجنایت وانجام این شگردهای شیطانی، بعنوان سفیر روس به تهران رفت وبا قدرت وامکانات ومیدان عمل آماده ای با بهره وری از فرصت، جدیتر از گذشته به ادامه عملیات ابلیسی خویش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از دوستان خویش، جاسوسان جدیدی تربیت کرد وبا امکانات گسترده ی خویش، وجدان وعقیده ی آنان را خرید وآنان خود را در اختیار او ودر گرو اشاره ودستور او قرار داند که از جمله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این دو برادر، نقش ویرانگری بر ضد اسلام وجامعه ی اسلامی ودر اجرای نقشه ی این جاسوس پلید استعمار،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در بوشهر ماند واز آنجا راهی شیراز گردید واز روستایی که عبور کرد، خود را نایب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 اما هنگامی که به شیراز رسید،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است وبرخی فرومایه هایی که به مبدأ ومعاد پایبند نیستند به دورش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علمای شیراز از ورود آن شیطان رانده شده آگاه شدند برخی از افراد آگاه ومورد اعتماد خویش را برای تحقیق از واقعیت جریان، به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وآنان توانستند با اظهار مهر ودوستی وتعظیم به او، اعتمادش را جلب کنند وپس از آن مراحل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سخیف وخرافات وبافته های رسوای خویش را برای آنان آشکار ساخت وبه صراحت خود را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 وآنان نیز بافته های آن عنصر منحرف وگمراه را به علمای شیراز انتقال دادند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علمای شیراز بر ضد او بپاخاستند وبستگان وخاندانش نیز بر او شوریدند واو را از منزل بیرون راندند واو را دستگیر وبه محکمه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محاکمه ای سریع، او را به زندان وشلاق محکوم ساختند وپس از مدتی آزاد گردید واز شیراز به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روس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نامه ای به استاندار آنجا نوشت واز او خواست که آن عنصر پلید را احترام نماید وامنیت او را تضمین کند، اما در همان روزها استاندار از دنیا رفت وامام ساختگی ودروغین، دستگیر وتحت نظر به تهران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روسی، به دوستان وهمکارانش دستور داد که در میان مردم سروصدا وبلوا برانگیزند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اید که امام مهدی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بوسیله ی مأموران خویش به قزوین گسیل داشت واز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 اما جاسوس روس ودوستانش به هیاهو وتاخت وتاز خویش ادامه دادند وخبر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 پخش ساخته بودند با فریاد وهیاهو بر ضد حکومت وقت به شورش 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ودستور محاکمه ی او را با حضور علما وفقها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تشکیل شد وبحث وگفتگو در نهایت به توبه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علما منجر شد واو از گناه خویش طلب مغفرت کرد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 روس، از روند کار هراسان شد وترسید که نقشه ی شیطانی اش فاش گردد به همین جهت برای مخفی ساختن توطئه ی پلید روس، راه را برای نابودی امام دروغین هموار ساخت وبرای کشته شدن او از هیچ کاری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همین روزها بود که شاه کشته شد وناصرالدین شاه که به قدرت رسید دستور به دار آویخته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واو اعدام گردید</w:t>
      </w:r>
      <w:r>
        <w:rPr>
          <w:rFonts w:eastAsia="IRNazanin" w:cs="IRNazanin"/>
          <w:color w:val="111111"/>
          <w:sz w:val="28"/>
          <w:szCs w:val="28"/>
          <w:rtl w:val="true"/>
          <w:lang w:bidi="fa-IR"/>
        </w:rPr>
        <w:t xml:space="preserve">. </w:t>
      </w:r>
      <w:bookmarkStart w:id="756" w:name="pg459_6383"/>
    </w:p>
    <w:p>
      <w:pPr>
        <w:pStyle w:val="Heading3"/>
        <w:numPr>
          <w:ilvl w:val="2"/>
          <w:numId w:val="1"/>
        </w:numPr>
        <w:rPr/>
      </w:pPr>
      <w:bookmarkStart w:id="757" w:name="__RefHeading___Toc4123838_211673320"/>
      <w:bookmarkStart w:id="758" w:name="_Toc257"/>
      <w:bookmarkEnd w:id="756"/>
      <w:bookmarkEnd w:id="757"/>
      <w:r>
        <w:rPr>
          <w:rtl w:val="true"/>
        </w:rPr>
        <w:t>ادامه خیانت</w:t>
      </w:r>
      <w:bookmarkEnd w:id="758"/>
    </w:p>
    <w:p>
      <w:pPr>
        <w:pStyle w:val="BookText"/>
        <w:rPr/>
      </w:pPr>
      <w:r>
        <w:rPr>
          <w:rFonts w:ascii="IRNazanin" w:hAnsi="IRNazanin" w:eastAsia="IRNazanin"/>
          <w:color w:val="111111"/>
          <w:sz w:val="28"/>
          <w:sz w:val="28"/>
          <w:szCs w:val="28"/>
          <w:rtl w:val="true"/>
          <w:lang w:bidi="fa-IR"/>
        </w:rPr>
        <w:t xml:space="preserve">پس از اعدام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وهمکارانش چیزی نمانده بود که به کیفر جنایات خویش برسند، اما تلاش سفارت روس وکارمندان آن برای نجات آنها، کار خویش را کرد وآنان به دستور جاسوس روس ومساعدت همه جانبه ی سفارت روس به بغداد شتافتند ودر آنجا بر اساس آموزشهای آن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 که به نفع برادر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 وادعا کند که او همان کسی است که در آخرالزمان ظهور خواهد کرد وامکانات گسترده وثروت هنگفتی نیز در اختیار او برای تعقیب این دروغ رسوا قرار داد واو نیز دعوت خویش را آغاز کرد وبه نشر این مرام ساختگی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شرایط بود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فاسد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تبعید ساخت، اما آموزشهای این مسلک منحط همچنان در سفارت روس در تهران تنظیم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 گردید واو نیز آنها را میان پیروان خویش، نشر وتبلیغ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کار به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ودر آنجا ازدواج کرد وخود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وپیروانش از ترکیه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تبعید شدند وتلاش ارتجاعی خویش را برای نشر این مرام استعماری وخرافی در ایران وفلسطین از طریق بذل وبخششهای هنگفت ادامه دادند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وبه همین جهت است که پیروان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روشن است که مرام بهایی هیچ ربطی به اسلام واصول وفروع آن ندارد وبهائیان نیز مسلمان نیستند وخود را پیرو دین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bookmarkStart w:id="759" w:name="pg459_6384"/>
    </w:p>
    <w:p>
      <w:pPr>
        <w:pStyle w:val="BookText"/>
        <w:rPr/>
      </w:pPr>
      <w:bookmarkEnd w:id="759"/>
      <w:r>
        <w:rPr>
          <w:rFonts w:ascii="IRNazanin" w:hAnsi="IRNazanin" w:eastAsia="IRNazanin"/>
          <w:color w:val="111111"/>
          <w:sz w:val="28"/>
          <w:sz w:val="28"/>
          <w:szCs w:val="28"/>
          <w:rtl w:val="true"/>
          <w:lang w:bidi="fa-IR"/>
        </w:rPr>
        <w:t xml:space="preserve">به هر حال این حزب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 دین را بر تن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کشورهای اسلامی وغربی نفوذ کرد وآمریکا وروسیه هر دو در ترویج آن بر ضد اسلام ومسلمانان، هماهنگ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هر کشوری که آمریکا حضور ونفوذ بیشتری داشته باشد بهائیان بدانجا روی می آورند وهنگامی که نفوذ آمریکا در یکی از کشورهای اسلامی فروکش کرد ومتزلزل گردید، مرام بهائیت نیز نفوذ خود را در آنجا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فشرده ای از تاریخ باب ومرام استعماری بهائیت که به مناسبت بحث از مدعیان دروغین ترسیم گردید، تاریخ آن بسیار طولانی ولبریز از رسواییها وزشتیهایی است که عرق شرم وخجالت، چهره وپیشانی انسانیت را سرخ می کند</w:t>
      </w:r>
      <w:r>
        <w:rPr>
          <w:rFonts w:eastAsia="IRNazanin" w:cs="IRNazanin"/>
          <w:color w:val="111111"/>
          <w:sz w:val="28"/>
          <w:szCs w:val="28"/>
          <w:rtl w:val="true"/>
          <w:lang w:bidi="fa-IR"/>
        </w:rPr>
        <w:t>.</w:t>
      </w:r>
    </w:p>
    <w:p>
      <w:pPr>
        <w:pStyle w:val="Heading3"/>
        <w:numPr>
          <w:ilvl w:val="2"/>
          <w:numId w:val="1"/>
        </w:numPr>
        <w:rPr/>
      </w:pPr>
      <w:bookmarkStart w:id="760" w:name="__RefHeading___Toc4123840_211673320"/>
      <w:bookmarkStart w:id="761" w:name="_Toc258"/>
      <w:bookmarkEnd w:id="760"/>
      <w:r>
        <w:rPr>
          <w:rtl w:val="true"/>
        </w:rPr>
        <w:t>شماری دیگری از این دروغ پردازان</w:t>
      </w:r>
      <w:bookmarkEnd w:id="761"/>
    </w:p>
    <w:p>
      <w:pPr>
        <w:pStyle w:val="BookText"/>
        <w:rPr/>
      </w:pPr>
      <w:r>
        <w:rPr>
          <w:rFonts w:ascii="IRNazanin" w:hAnsi="IRNazanin" w:eastAsia="IRNazanin"/>
          <w:color w:val="111111"/>
          <w:sz w:val="28"/>
          <w:sz w:val="28"/>
          <w:szCs w:val="28"/>
          <w:rtl w:val="true"/>
          <w:lang w:bidi="fa-IR"/>
        </w:rPr>
        <w:t>شمار دیگری از این مدعیان رسوا ودروغ پرداز هستند که نمی دانم از کدام یک از سه دسته باید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مهدی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سلسله ی فاطمی در مصر ومغرب عربی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تومرت علوی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مغرب عربی برخاست ودولت مهمی را در اوایل قرن ششم هجری پی ریخت وبه هنگامه ی مرگ خود طبق وصیت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صده ی هفتم هجری در مغرب عربی پدیدار شد وبه دروغ ادعای مهدویت کرد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هند ظهور کرد ودر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ادعای مهدویت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محمد سنوسی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الجزائر وحدود سالهای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بدنیا آمد ومذهبی دروغین تأسیس کرد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 وپسرش نیز پس از او جانشین پدر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احمد 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قادیان از شهرهای پنجاب پاکستان بدنیا آمد وبا همین ادعای دروغین، انبوهی را در پنجاب، کشمیر، بمبئی، شهرهای هند، برخی کشورهای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احمد 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دروغ ودجالگری خود را دوازدهمین امام نور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ادعای دروغین ورسوا، مرتب به مردم ستمدیده ی سودان، بشارت آمدن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آنان از فشار فقر وبیداد ومالیات سنگین، دولت وقت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نقاط حساس سر زبانها افکند وپس از آن هنگامی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آمد، نکند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مهدی نجات بخش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وآنگاه اندیشه های پوچ خویش را در میان مردم پراکند وخبر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واطراف آن رسید وقبیله های صحراگرد وگاوداران به امامت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انگلیسیها پیکار کرد وپیروز شد وپس از پیروزی بر اثر تب شدیدی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 گذرا بر شرح حال این مدعیان دروغین بود که ما به همین اندازه،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مایلند می توانند برای آگاهی بیشتر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باب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در روند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قدرت ووسیله ی شهرت ومقام برای فرصت طلبان گردید تا هرگاه خواستند در راه رسیدن به هدفهای جاه طلبانه ی شخصی واستعماری خویش، از آن بهره گیرند</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پرتو این اندیشه وعقیده ی اصیل وریشه دار وبا سوء استفاده از آن، جنایات غیر قابل بخششی را مرتکب شدند چرا که با عقاید مردم بازی کردند وبرای زنده ساختن باطل ونابودی حق وزشت جلوه دادن مذهب زیبا وافتخارآفرین تشیع وپراکنده ساختن پیروان خاندان وحی ورسالت، کمر بستند وراه را برای هر عنصر حق ستیز ودلقلک وبدخواهی هموار کردند تا هر آنچه خواست بر ضد اسلام وتشیع بگوید وبنویسد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وعلاوه بر این جنایات هولناک، انبوهی را گمراه واز راه راست منحرف ساختند وبسوی مسلکها ومرامهای ساختگی وخرافی سوق دادند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762" w:name="pg459_6387"/>
    </w:p>
    <w:p>
      <w:pPr>
        <w:pStyle w:val="Heading2"/>
        <w:numPr>
          <w:ilvl w:val="1"/>
          <w:numId w:val="1"/>
        </w:numPr>
        <w:rPr/>
      </w:pPr>
      <w:bookmarkStart w:id="763" w:name="__RefHeading___Toc4123842_211673320"/>
      <w:bookmarkStart w:id="764" w:name="_Toc259"/>
      <w:bookmarkEnd w:id="762"/>
      <w:bookmarkEnd w:id="763"/>
      <w:r>
        <w:rPr>
          <w:rtl w:val="true"/>
        </w:rPr>
        <w:t xml:space="preserve">بخش </w:t>
      </w:r>
      <w:r>
        <w:rPr/>
        <w:t>18</w:t>
      </w:r>
      <w:r>
        <w:rPr>
          <w:rtl w:val="true"/>
        </w:rPr>
        <w:t xml:space="preserve">: </w:t>
      </w:r>
      <w:r>
        <w:rPr>
          <w:rtl w:val="true"/>
        </w:rPr>
        <w:t>ظهور او چگونه واز کجا خواهد بود؟</w:t>
      </w:r>
      <w:bookmarkEnd w:id="764"/>
    </w:p>
    <w:p>
      <w:pPr>
        <w:pStyle w:val="Heading3"/>
        <w:numPr>
          <w:ilvl w:val="2"/>
          <w:numId w:val="1"/>
        </w:numPr>
        <w:rPr/>
      </w:pPr>
      <w:bookmarkStart w:id="765" w:name="__RefHeading___Toc4123844_211673320"/>
      <w:bookmarkStart w:id="766" w:name="_Toc260"/>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شمار امتیازات یاران امام مهدی علیه السلام</w:t>
      </w:r>
    </w:p>
    <w:p>
      <w:pPr>
        <w:pStyle w:val="BookText"/>
        <w:rPr/>
      </w:pPr>
      <w:r>
        <w:rPr>
          <w:rFonts w:ascii="IRNazanin" w:hAnsi="IRNazanin" w:eastAsia="IRNazanin"/>
          <w:color w:val="111111"/>
          <w:sz w:val="28"/>
          <w:sz w:val="28"/>
          <w:szCs w:val="28"/>
          <w:rtl w:val="true"/>
          <w:lang w:bidi="fa-IR"/>
        </w:rPr>
        <w:t>فرق میان اصحاب وانصار آن حضرت</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روایاتی پیرامون یاران امام مهدی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بلند آوازه امام مهدی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آنان</w:t>
      </w:r>
    </w:p>
    <w:p>
      <w:pPr>
        <w:pStyle w:val="BookText"/>
        <w:rPr/>
      </w:pPr>
      <w:r>
        <w:rPr>
          <w:rFonts w:ascii="IRNazanin" w:hAnsi="IRNazanin" w:eastAsia="IRNazanin"/>
          <w:color w:val="111111"/>
          <w:sz w:val="28"/>
          <w:sz w:val="28"/>
          <w:szCs w:val="28"/>
          <w:rtl w:val="true"/>
          <w:lang w:bidi="fa-IR"/>
        </w:rPr>
        <w:t>یک واقعیت ناشناخته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استوار وکامل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تواضع وفروتنی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زنده داران ونیایشگران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اوج عرفان وآگاهی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وبرادری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غرور ومستی ونه احساس ضعف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آرزوی انجام وظیفه وشهادت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مقدس حسین علیه السلام بر لب</w:t>
      </w:r>
    </w:p>
    <w:p>
      <w:pPr>
        <w:pStyle w:val="BookText"/>
        <w:rPr/>
      </w:pPr>
      <w:r>
        <w:rPr>
          <w:rFonts w:ascii="IRNazanin" w:hAnsi="IRNazanin" w:eastAsia="IRNazanin"/>
          <w:color w:val="111111"/>
          <w:sz w:val="28"/>
          <w:sz w:val="28"/>
          <w:szCs w:val="28"/>
          <w:rtl w:val="true"/>
          <w:lang w:bidi="fa-IR"/>
        </w:rPr>
        <w:t>چگونگی ظهور او</w:t>
      </w:r>
    </w:p>
    <w:p>
      <w:pPr>
        <w:pStyle w:val="BookText"/>
        <w:rPr/>
      </w:pPr>
      <w:r>
        <w:rPr>
          <w:rFonts w:ascii="IRNazanin" w:hAnsi="IRNazanin" w:eastAsia="IRNazanin"/>
          <w:color w:val="111111"/>
          <w:sz w:val="28"/>
          <w:sz w:val="28"/>
          <w:szCs w:val="28"/>
          <w:rtl w:val="true"/>
          <w:lang w:bidi="fa-IR"/>
        </w:rPr>
        <w:t>نخستین سخنرانی امام مهدی علیه السلام</w:t>
      </w:r>
    </w:p>
    <w:p>
      <w:pPr>
        <w:pStyle w:val="BookText"/>
        <w:rPr/>
      </w:pPr>
      <w:r>
        <w:rPr>
          <w:rFonts w:ascii="IRNazanin" w:hAnsi="IRNazanin" w:eastAsia="IRNazanin"/>
          <w:color w:val="111111"/>
          <w:sz w:val="28"/>
          <w:sz w:val="28"/>
          <w:szCs w:val="28"/>
          <w:rtl w:val="true"/>
          <w:lang w:bidi="fa-IR"/>
        </w:rPr>
        <w:t>شرحی بر برخی واژه های این پیام جهانی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دیگری از امام مهدی علیه السلام </w:t>
      </w:r>
    </w:p>
    <w:p>
      <w:pPr>
        <w:pStyle w:val="BookText"/>
        <w:rPr/>
      </w:pPr>
      <w:r>
        <w:rPr>
          <w:rFonts w:ascii="IRNazanin" w:hAnsi="IRNazanin" w:eastAsia="IRNazanin"/>
          <w:color w:val="111111"/>
          <w:sz w:val="28"/>
          <w:sz w:val="28"/>
          <w:szCs w:val="28"/>
          <w:rtl w:val="true"/>
          <w:lang w:bidi="fa-IR"/>
        </w:rPr>
        <w:t>سومین خطبه از آن گرامی</w:t>
      </w:r>
    </w:p>
    <w:p>
      <w:pPr>
        <w:pStyle w:val="BookText"/>
        <w:rPr/>
      </w:pPr>
      <w:r>
        <w:rPr>
          <w:rFonts w:ascii="IRNazanin" w:hAnsi="IRNazanin" w:eastAsia="IRNazanin"/>
          <w:color w:val="111111"/>
          <w:sz w:val="28"/>
          <w:sz w:val="28"/>
          <w:szCs w:val="28"/>
          <w:rtl w:val="true"/>
          <w:lang w:bidi="fa-IR"/>
        </w:rPr>
        <w:t>بیعت با امام مهدی علیه السلام</w:t>
      </w:r>
    </w:p>
    <w:p>
      <w:pPr>
        <w:pStyle w:val="BookText"/>
        <w:rPr/>
      </w:pP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سپاه امام مهدی علیه السلام</w:t>
      </w:r>
    </w:p>
    <w:p>
      <w:pPr>
        <w:pStyle w:val="BookText"/>
        <w:rPr/>
      </w:pPr>
      <w:r>
        <w:rPr>
          <w:rFonts w:ascii="IRNazanin" w:hAnsi="IRNazanin" w:eastAsia="IRNazanin"/>
          <w:color w:val="111111"/>
          <w:sz w:val="28"/>
          <w:sz w:val="28"/>
          <w:szCs w:val="28"/>
          <w:rtl w:val="true"/>
          <w:lang w:bidi="fa-IR"/>
        </w:rPr>
        <w:t>سلام بر مهدی علیه السلام</w:t>
      </w:r>
    </w:p>
    <w:p>
      <w:pPr>
        <w:pStyle w:val="BookText"/>
        <w:rPr/>
      </w:pPr>
      <w:r>
        <w:rPr>
          <w:rFonts w:ascii="IRNazanin" w:hAnsi="IRNazanin" w:eastAsia="IRNazanin"/>
          <w:color w:val="111111"/>
          <w:sz w:val="28"/>
          <w:sz w:val="28"/>
          <w:szCs w:val="28"/>
          <w:rtl w:val="true"/>
          <w:lang w:bidi="fa-IR"/>
        </w:rPr>
        <w:t>قیام با شمشیر</w:t>
      </w:r>
    </w:p>
    <w:p>
      <w:pPr>
        <w:pStyle w:val="BookText"/>
        <w:rPr/>
      </w:pPr>
      <w:r>
        <w:rPr>
          <w:rFonts w:ascii="IRNazanin" w:hAnsi="IRNazanin" w:eastAsia="IRNazanin"/>
          <w:color w:val="111111"/>
          <w:sz w:val="28"/>
          <w:sz w:val="28"/>
          <w:szCs w:val="28"/>
          <w:rtl w:val="true"/>
          <w:lang w:bidi="fa-IR"/>
        </w:rPr>
        <w:t>امام مهدی علیه السلام ومیراث پیامبران</w:t>
      </w:r>
    </w:p>
    <w:p>
      <w:pPr>
        <w:pStyle w:val="BookText"/>
        <w:rPr/>
      </w:pPr>
      <w:r>
        <w:rPr>
          <w:rFonts w:ascii="IRNazanin" w:hAnsi="IRNazanin" w:eastAsia="IRNazanin"/>
          <w:color w:val="111111"/>
          <w:sz w:val="28"/>
          <w:sz w:val="28"/>
          <w:szCs w:val="28"/>
          <w:rtl w:val="true"/>
          <w:lang w:bidi="fa-IR"/>
        </w:rPr>
        <w:t>نقش میراث پیامبران</w:t>
      </w:r>
    </w:p>
    <w:p>
      <w:pPr>
        <w:pStyle w:val="BookText"/>
        <w:rPr/>
      </w:pPr>
      <w:r>
        <w:rPr>
          <w:rFonts w:ascii="IRNazanin" w:hAnsi="IRNazanin" w:eastAsia="IRNazanin"/>
          <w:color w:val="111111"/>
          <w:sz w:val="28"/>
          <w:sz w:val="28"/>
          <w:szCs w:val="28"/>
          <w:rtl w:val="true"/>
          <w:lang w:bidi="fa-IR"/>
        </w:rPr>
        <w:t>امام مهدی علیه السلام در مکه مکرمه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مسجد الحرام به حدود اصلی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مقام ابراهیم به جایگاه اصلی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طواف مستحبی مانع از طواف واجب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دزدان خانه خدا</w:t>
      </w:r>
    </w:p>
    <w:p>
      <w:pPr>
        <w:pStyle w:val="BookText"/>
        <w:rPr/>
      </w:pPr>
      <w:r>
        <w:rPr>
          <w:rFonts w:ascii="IRNazanin" w:hAnsi="IRNazanin" w:eastAsia="IRNazanin"/>
          <w:color w:val="111111"/>
          <w:sz w:val="28"/>
          <w:sz w:val="28"/>
          <w:szCs w:val="28"/>
          <w:rtl w:val="true"/>
          <w:lang w:bidi="fa-IR"/>
        </w:rPr>
        <w:t>در مدینه منوره</w:t>
      </w:r>
    </w:p>
    <w:p>
      <w:pPr>
        <w:pStyle w:val="BookText"/>
        <w:rPr/>
      </w:pPr>
      <w:r>
        <w:rPr>
          <w:rFonts w:ascii="IRNazanin" w:hAnsi="IRNazanin" w:eastAsia="IRNazanin"/>
          <w:color w:val="111111"/>
          <w:sz w:val="28"/>
          <w:sz w:val="28"/>
          <w:szCs w:val="28"/>
          <w:rtl w:val="true"/>
          <w:lang w:bidi="fa-IR"/>
        </w:rPr>
        <w:t>یک سؤال وجواب</w:t>
      </w:r>
    </w:p>
    <w:p>
      <w:pPr>
        <w:pStyle w:val="BookText"/>
        <w:rPr/>
      </w:pPr>
      <w:r>
        <w:rPr>
          <w:rFonts w:ascii="IRNazanin" w:hAnsi="IRNazanin" w:eastAsia="IRNazanin"/>
          <w:color w:val="111111"/>
          <w:sz w:val="28"/>
          <w:sz w:val="28"/>
          <w:szCs w:val="28"/>
          <w:rtl w:val="true"/>
          <w:lang w:bidi="fa-IR"/>
        </w:rPr>
        <w:t>مرکز حکومت امام مهدی علیه السلام یا پایتخت جهانی او</w:t>
      </w:r>
    </w:p>
    <w:p>
      <w:pPr>
        <w:pStyle w:val="BookText"/>
        <w:rPr/>
      </w:pPr>
      <w:r>
        <w:rPr>
          <w:rFonts w:ascii="IRNazanin" w:hAnsi="IRNazanin" w:eastAsia="IRNazanin"/>
          <w:color w:val="111111"/>
          <w:sz w:val="28"/>
          <w:sz w:val="28"/>
          <w:szCs w:val="28"/>
          <w:rtl w:val="true"/>
          <w:lang w:bidi="fa-IR"/>
        </w:rPr>
        <w:t>بزرگترین مسجد در سراسر جهان</w:t>
      </w:r>
    </w:p>
    <w:p>
      <w:pPr>
        <w:pStyle w:val="BookText"/>
        <w:rPr/>
      </w:pPr>
      <w:r>
        <w:rPr>
          <w:rFonts w:ascii="IRNazanin" w:hAnsi="IRNazanin" w:eastAsia="IRNazanin"/>
          <w:color w:val="111111"/>
          <w:sz w:val="28"/>
          <w:sz w:val="28"/>
          <w:szCs w:val="28"/>
          <w:rtl w:val="true"/>
          <w:lang w:bidi="fa-IR"/>
        </w:rPr>
        <w:t>امام مهدی علیه السلام در سرزمین قدس</w:t>
      </w:r>
    </w:p>
    <w:p>
      <w:pPr>
        <w:pStyle w:val="BookText"/>
        <w:rPr/>
      </w:pPr>
      <w:r>
        <w:rPr>
          <w:rFonts w:ascii="IRNazanin" w:hAnsi="IRNazanin" w:eastAsia="IRNazanin"/>
          <w:color w:val="111111"/>
          <w:sz w:val="28"/>
          <w:sz w:val="28"/>
          <w:szCs w:val="28"/>
          <w:rtl w:val="true"/>
          <w:lang w:bidi="fa-IR"/>
        </w:rPr>
        <w:t>فرود آمدن عیسی علیه السلام از آسمان</w:t>
      </w:r>
    </w:p>
    <w:p>
      <w:pPr>
        <w:pStyle w:val="BookText"/>
        <w:rPr/>
      </w:pPr>
      <w:r>
        <w:rPr>
          <w:rFonts w:ascii="IRNazanin" w:hAnsi="IRNazanin" w:eastAsia="IRNazanin"/>
          <w:color w:val="111111"/>
          <w:sz w:val="28"/>
          <w:sz w:val="28"/>
          <w:szCs w:val="28"/>
          <w:rtl w:val="true"/>
          <w:lang w:bidi="fa-IR"/>
        </w:rPr>
        <w:t>نزول عیسی از دیدگاه علمای اهل سنت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دجال </w:t>
      </w:r>
    </w:p>
    <w:p>
      <w:pPr>
        <w:pStyle w:val="BookText"/>
        <w:rPr/>
      </w:pPr>
      <w:r>
        <w:rPr>
          <w:rFonts w:ascii="IRNazanin" w:hAnsi="IRNazanin" w:eastAsia="IRNazanin"/>
          <w:color w:val="111111"/>
          <w:sz w:val="28"/>
          <w:sz w:val="28"/>
          <w:szCs w:val="28"/>
          <w:rtl w:val="true"/>
          <w:lang w:bidi="fa-IR"/>
        </w:rPr>
        <w:t>ظهور او چگونه واز کجا خواهد بود؟</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نگارنده این بحث بسیار حساس ودر اوج اهمیت است چرا که در اینجا سخن از چگونگی ظهور آن خورشید جهان افروز، از پس ابرهای تیره ی غیبت است که که اینکه فراتر از هزار سال از آغاز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سخن از چگونگی سرآغاز نهضت بزرگ اصلاحی برای نجات بشریت است که پرشکوه ترین آرمانها واهداف را تحقق بخشیده ووالاترین ره آورد وگرانبارترین میوه ها وثمرات را به انسانیت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سخن از بزرگترین واساسی ترین حرکت اصلاحی وبهسازی بر روی این سیاره ی خاکی وسرآغاز شکوهبارترین دگرگونی در حیات انسان وگسترده ترین وژرفترین تغییر در جلوه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بزرگ اصلاحی چگونه آغاز می شود؟</w:t>
      </w:r>
    </w:p>
    <w:p>
      <w:pPr>
        <w:pStyle w:val="BookText"/>
        <w:rPr/>
      </w:pPr>
      <w:r>
        <w:rPr>
          <w:rFonts w:ascii="IRNazanin" w:hAnsi="IRNazanin" w:eastAsia="IRNazanin"/>
          <w:color w:val="111111"/>
          <w:sz w:val="28"/>
          <w:sz w:val="28"/>
          <w:szCs w:val="28"/>
          <w:rtl w:val="true"/>
          <w:lang w:bidi="fa-IR"/>
        </w:rPr>
        <w:t xml:space="preserve">وآن گرامی مرد عصرها ونسلها،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رهایی بخش جهانی خود را از کجا آغاز می کند؟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عقلها واندیشه های محدود ونارسای ما، نمی تواند در مورد این موضوع والا وبلندمرتبه که از آینده ی شکوهمند جامعه وتاریخ، پیام دارد، پیشگویی </w:t>
      </w:r>
    </w:p>
    <w:p>
      <w:pPr>
        <w:pStyle w:val="BookText"/>
        <w:rPr/>
      </w:pPr>
      <w:r>
        <w:rPr>
          <w:rFonts w:ascii="IRNazanin" w:hAnsi="IRNazanin" w:eastAsia="IRNazanin"/>
          <w:color w:val="111111"/>
          <w:sz w:val="28"/>
          <w:sz w:val="28"/>
          <w:szCs w:val="28"/>
          <w:rtl w:val="true"/>
          <w:lang w:bidi="fa-IR"/>
        </w:rPr>
        <w:t>کند واز آن روزگار ونجات ونیکبختی خبر دهد، چرا که این پیشگوییها واخبار از آینده که بجای کشف درست از نادرست، واقعیت از پندار باطل وراست از دروغ، بیشتر با خطا واشتباه ودروغ ونادرستی آمیخته است، چه ارزشی می تواند در روشن ساختن موضوع، داشته باشد؟</w:t>
      </w:r>
    </w:p>
    <w:p>
      <w:pPr>
        <w:pStyle w:val="BookText"/>
        <w:rPr/>
      </w:pPr>
      <w:r>
        <w:rPr>
          <w:rFonts w:ascii="IRNazanin" w:hAnsi="IRNazanin" w:eastAsia="IRNazanin"/>
          <w:color w:val="111111"/>
          <w:sz w:val="28"/>
          <w:sz w:val="28"/>
          <w:szCs w:val="28"/>
          <w:rtl w:val="true"/>
          <w:lang w:bidi="fa-IR"/>
        </w:rPr>
        <w:t xml:space="preserve">به علاوه، روایاتی که از پیامبر وامامان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حساس وسرنوشت ساز رسیده است، ما را از هر گونه پیشگویی وپیش داوری بی نیاز می سازد، زیرا این روایات،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پرشکوه او را آنگونه که هست به وصف می کشد وهیچ تردیدی نیست که آن گرامی، راه خویش را، از آغاز تا پایان همه ی مراحل را بر اساس همان برنامه آسمانی والهی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تضمینگر پیروزی همه جانبه وکامل حرکت بزرگ اصلاحی وعادلانه ونجاتبخش او است وآن قیام شکوه بار را از هر آفت وانحراف وشکست وارتجاعی، براستی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نباید فراموش شود که ظهور وطلوع آن خورشید جهان افروز، یک واقعیت است وقیام ونهضت وحرکت دگرگونساز اصلاحیش واقعیتی دیگر واین دو با هم فرق دارند واز نظر زمانی ومکانی دو واقعیتند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مورد دو بحث فوق به مجموعه های حدیثی مراجعه می کنیم با ناهماهنگی در برخی واژه ها، اختلاف در نامها، حذف در آغاز یا وسط یا آخر برخی روایات واز همه بدتر با اغلاط واشتباهات چاپی بسیاری روبرو می گردیم که متأسفانه برخی روایات را از نظر لفظ ومعنا متزلزل می کند ومحقق را در دریافت درست بحث، با مشکل روبرو می سازد، به همین جهت ما در این بحث ناگزیر، فشرده ی برخی روایات ومفهوم برخی دیگر را به گونه ای که خود دریافت کرده ایم می آوریم تا بحث از هماهنگی ونظم بایسته ای برخوردار باشد</w:t>
      </w:r>
      <w:r>
        <w:rPr>
          <w:rFonts w:eastAsia="IRNazanin" w:cs="IRNazanin"/>
          <w:color w:val="111111"/>
          <w:sz w:val="28"/>
          <w:szCs w:val="28"/>
          <w:rtl w:val="true"/>
          <w:lang w:bidi="fa-IR"/>
        </w:rPr>
        <w:t xml:space="preserve">. </w:t>
      </w:r>
      <w:bookmarkStart w:id="767" w:name="pg459_6391"/>
    </w:p>
    <w:p>
      <w:pPr>
        <w:pStyle w:val="Heading3"/>
        <w:numPr>
          <w:ilvl w:val="2"/>
          <w:numId w:val="1"/>
        </w:numPr>
        <w:rPr/>
      </w:pPr>
      <w:bookmarkStart w:id="768" w:name="__RefHeading___Toc4123846_211673320"/>
      <w:bookmarkStart w:id="769" w:name="_Toc261"/>
      <w:bookmarkEnd w:id="767"/>
      <w:bookmarkEnd w:id="768"/>
      <w:r>
        <w:rPr>
          <w:rtl w:val="true"/>
        </w:rPr>
        <w:t>از مدینه</w:t>
      </w:r>
      <w:bookmarkEnd w:id="769"/>
    </w:p>
    <w:p>
      <w:pPr>
        <w:pStyle w:val="BookText"/>
        <w:rPr/>
      </w:pPr>
      <w:r>
        <w:rPr>
          <w:rFonts w:ascii="IRNazanin" w:hAnsi="IRNazanin" w:eastAsia="IRNazanin"/>
          <w:color w:val="111111"/>
          <w:sz w:val="28"/>
          <w:sz w:val="28"/>
          <w:szCs w:val="28"/>
          <w:rtl w:val="true"/>
          <w:lang w:bidi="fa-IR"/>
        </w:rPr>
        <w:t xml:space="preserve">در روایاتی که سخن از نشانه های ظهور داشتیم، به یک نشانه تصریح گردید که پیش از ظهور خواهد یافت وآن عبارت از ندای آسمانی بود که در ماه مبارک رمضان، طنین افکن خواهد گشت، از این دسته روایات این نکته دریافت می گردد که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خروش وندای آسمانی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دریافت می گردد که آن حضرت در مدینه ی منوره ظهور می کند گر چه از ارزیابی فاصله ی ظهور تا قیام ونهضت آن حضرت از نظر زمانی ناتوانیم، اما می توانیم بگوییم که ظهور آن حضرت در سطح محدودی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رژیم حاکم ونیروهایش در مدینه، در برابر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خواهند گرفت،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آمده 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ظهور آن گرامی به سرعت در منطقه پخش می گردد وبه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هنگامه ی ظهور بر منطقه ی وسیعی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سپاه گرانی را برای دستیابی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گسیل می دارد اما آن گرامی برای پرهیز از قیام زودرس، طبق فرمان خدا به مکه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برای دستگیری آن حضرت وارد مدینه می شود اما آن گرامی را نمی یابد به همین دلیل روی به مکه می آورد که بین راه، زمین آنان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وارد می گردد ودر نقطه ای نزدیک به کوه صفا یا نقطه ای در اطراف مکه فرود می آید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سپری می گردد وهنگامه ی قیام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او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 هستند از شرق وغرب گیتی به خواست خدا، خود را به مکه می رسانند وپروانه وار بر گرد وجود او حلقه می زنند وبه تدریج مقدمات قیام فراهم می گردد</w:t>
      </w:r>
      <w:r>
        <w:rPr>
          <w:rFonts w:eastAsia="IRNazanin" w:cs="IRNazanin"/>
          <w:color w:val="111111"/>
          <w:sz w:val="28"/>
          <w:szCs w:val="28"/>
          <w:rtl w:val="true"/>
          <w:lang w:bidi="fa-IR"/>
        </w:rPr>
        <w:t xml:space="preserve">. </w:t>
      </w:r>
      <w:bookmarkStart w:id="770" w:name="pg459_6392"/>
    </w:p>
    <w:p>
      <w:pPr>
        <w:pStyle w:val="BookText"/>
        <w:rPr/>
      </w:pPr>
      <w:bookmarkEnd w:id="770"/>
      <w:r>
        <w:rPr>
          <w:rFonts w:ascii="IRNazanin" w:hAnsi="IRNazanin" w:eastAsia="IRNazanin"/>
          <w:color w:val="111111"/>
          <w:sz w:val="28"/>
          <w:sz w:val="28"/>
          <w:szCs w:val="28"/>
          <w:rtl w:val="true"/>
          <w:lang w:bidi="fa-IR"/>
        </w:rPr>
        <w:t>اینک، نخست از یاران خاص او سخن خواهیم داشت وآنگاه به بحث باز می گردیم</w:t>
      </w:r>
      <w:r>
        <w:rPr>
          <w:rFonts w:eastAsia="IRNazanin" w:cs="IRNazanin"/>
          <w:color w:val="111111"/>
          <w:sz w:val="28"/>
          <w:szCs w:val="28"/>
          <w:rtl w:val="true"/>
          <w:lang w:bidi="fa-IR"/>
        </w:rPr>
        <w:t>.</w:t>
      </w:r>
    </w:p>
    <w:p>
      <w:pPr>
        <w:pStyle w:val="Heading3"/>
        <w:numPr>
          <w:ilvl w:val="2"/>
          <w:numId w:val="1"/>
        </w:numPr>
        <w:rPr/>
      </w:pPr>
      <w:bookmarkStart w:id="771" w:name="__RefHeading___Toc4123848_211673320"/>
      <w:bookmarkStart w:id="772" w:name="_Toc262"/>
      <w:bookmarkEnd w:id="771"/>
      <w:r>
        <w:rPr>
          <w:rtl w:val="true"/>
        </w:rPr>
        <w:t>شمار امتیازات یاران امام مهدی</w:t>
      </w:r>
      <w:bookmarkEnd w:id="772"/>
    </w:p>
    <w:p>
      <w:pPr>
        <w:pStyle w:val="BookText"/>
        <w:rPr/>
      </w:pPr>
      <w:r>
        <w:rPr>
          <w:rFonts w:ascii="IRNazanin" w:hAnsi="IRNazanin" w:eastAsia="IRNazanin"/>
          <w:color w:val="111111"/>
          <w:sz w:val="28"/>
          <w:sz w:val="28"/>
          <w:szCs w:val="28"/>
          <w:rtl w:val="true"/>
          <w:lang w:bidi="fa-IR"/>
        </w:rPr>
        <w:t xml:space="preserve">براستی نمی دانم که در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 ورمزی است؟</w:t>
      </w:r>
    </w:p>
    <w:p>
      <w:pPr>
        <w:pStyle w:val="BookText"/>
        <w:rPr/>
      </w:pPr>
      <w:r>
        <w:rPr>
          <w:rFonts w:ascii="IRNazanin" w:hAnsi="IRNazanin" w:eastAsia="IRNazanin"/>
          <w:color w:val="111111"/>
          <w:sz w:val="28"/>
          <w:sz w:val="28"/>
          <w:szCs w:val="28"/>
          <w:rtl w:val="true"/>
          <w:lang w:bidi="fa-IR"/>
        </w:rPr>
        <w:t xml:space="preserve">یاران پیامبر گرامی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یاران پیشوای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افتخار همراهی وشهادت او را در روز عاشورا، داشتند، طبق برخی روایات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وشگفتا که شمار یاران این اصلاحگر بزرگ جهانی نیز،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وارستگان وشایستگان از بهترین انسانهای روی زمین، در هنگامه ی ظهور وقیام آن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وتمامی شایستگیها، ویژگیها، لیاقتها، کفایتها، کارآییها وتواناییهای لازم برای اداره گیتی وتدبیر امور جامعه بزرگ جهانی تحت رهبری آسمانی ورهنمودها وتعالیم نجات بخش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آنان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برگزیدگان متفکر وشایسته کردار را، از سرزمینها ونژادها وقاره های مختلف جهان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آنان وشهر ودیارشان آمده است، در این لیست نام برخی شهرها وسرزمینهایی که آن شایستگان از آنجا برمی خیزند برای ما ناشناخته وگاه نامهای آنها مشترک است که ممکن است به یکی از جهات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شهرهای نامبرده، در گذر روزگار تغییر نام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آینده ساخته می شود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در ثبت وضبط این نامها، اشتباه واغلاط چاپی رخ داده است به هر صورت ما در اینجا به اندازه ی توان وامکان خویش، نام جاودانه ی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شهر ودیار وقبیله ی آنان را طبق حروف الفبا در جدولی می آوریم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w:t>
      </w:r>
      <w:r>
        <w:rPr>
          <w:rStyle w:val="FootnoteAnchor"/>
          <w:rtl w:val="true"/>
        </w:rPr>
        <w:footnoteReference w:id="509"/>
      </w:r>
      <w:r>
        <w:rPr>
          <w:rFonts w:ascii="IRNazanin" w:hAnsi="IRNazanin" w:eastAsia="IRNazanin"/>
          <w:color w:val="111111"/>
          <w:sz w:val="28"/>
          <w:sz w:val="28"/>
          <w:szCs w:val="28"/>
          <w:rtl w:val="true"/>
          <w:lang w:bidi="fa-IR"/>
        </w:rPr>
        <w:t xml:space="preserve">،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اتیوپی از شمال شرقی قاره آفریقا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از جده در عربستان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از سیراف در ایران ونزدیک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از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از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ارمنستان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جعاره که گویا نام روستایی است در اطراف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شوشتر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از فرانسه یا قاره ی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شهری در ترکیه وروستایی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از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از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از خرشان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خلاط شهری در منطقه ارمنستان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سیلان در هندوستان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مدینه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از 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یا شوروی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اسکندریه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بلخ که از شهرهای افغانستان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که از زید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سیلان هندوستان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روزگار به بخش گسترده ای از ایران، ترکیه وآذربایجان شوروی گفته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ذهاب منطقه 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حعفر، از رهاط از اطراف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از سرخس در اطراف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اتیوپی از شمال شرقی قاره ی آفریقا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حوقل، از سیراف در ایران ونزدیک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از سیراف در ایران ونزدیک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از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از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از منطقه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از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دراج،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از تبار ونژاد تمیم که یکی از تیره های عرب بشمار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از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 از طائف</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سعدان، از ساده در منطقه ی یمامه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شبیب، از ساده در منطقه ی یمامه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شبیل، از اسکندریه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از منطقه 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از اسکندریه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شیبان، از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از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از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صبیج، از حلب، از شهرهای سوریه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از مراغه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صلیب، از ساده در منطقه ی یمامه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ضابط،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طالوت، از جده در عربستان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طلیق، از رمله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ظافر،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از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از سامراء 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است در اهواز وبهبهان وتربت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از انطاکیه، از شهرهای سوریه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از 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عبدالغفور، از دورق، نزدیک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عبدالقدوس،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روستایی است در بحرین ویمن وحجاز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عبدالقدیم،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منطقه انطاکیه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منطقه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عبدالمطلب، از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عبدالمهیمن، از آبادان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عبدالوارث، از آبادان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عبدالوارث، از روستاهای اسکندریه مصر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از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از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از منطقه انطاکیه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عتاب، از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عجلان،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از منطقه قطیف در عربستان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علوان، از انبار که از شهرهای مرزی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بصره از شهرهای مهم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حله، از شهرهای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فرانسه یا قاره ی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مدینه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شهری در ترکیه وروستایی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نیشابور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در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از عسقلان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از کازرون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اهواز وبهبهان وتربت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از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Style w:val="FootnoteAnchor"/>
          <w:rtl w:val="true"/>
        </w:rPr>
        <w:footnoteReference w:id="524"/>
      </w:r>
      <w:r>
        <w:rPr>
          <w:rFonts w:ascii="IRNazanin" w:hAnsi="IRNazanin" w:eastAsia="IRNazanin"/>
          <w:color w:val="111111"/>
          <w:sz w:val="28"/>
          <w:sz w:val="28"/>
          <w:szCs w:val="28"/>
          <w:rtl w:val="true"/>
          <w:lang w:bidi="fa-IR"/>
        </w:rPr>
        <w:t xml:space="preserve">،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از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بزرگی از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از شهرکرد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از عدن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اتیوپی از شمال شرقی قاره آفریقا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غربان</w:t>
      </w:r>
      <w:r>
        <w:rPr>
          <w:rStyle w:val="FootnoteAnchor"/>
          <w:rtl w:val="true"/>
        </w:rPr>
        <w:footnoteReference w:id="525"/>
      </w:r>
      <w:r>
        <w:rPr>
          <w:rFonts w:ascii="IRNazanin" w:hAnsi="IRNazanin" w:eastAsia="IRNazanin"/>
          <w:color w:val="111111"/>
          <w:sz w:val="28"/>
          <w:sz w:val="28"/>
          <w:szCs w:val="28"/>
          <w:rtl w:val="true"/>
          <w:lang w:bidi="fa-IR"/>
        </w:rPr>
        <w:t xml:space="preserve">،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از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مرزی مصر وسودان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عرفات در اطراف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فهد، از عسقلان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فهد، از 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قادم، از منطقه انطاکیه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از حبش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کلثوم،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مصر</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در آفریقای شرقی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 از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از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تبار ونژاد قبیله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از سیراف در ایران ونزدیک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اهواز وبهبهان وتربت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از منطقه قطیف در عربستان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از سمرقند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از شهر 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 از بصره از شهرهای مهم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محروز، از خونج در آذربایجان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از اسکندریه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اتیوپی در شمال شرقی قاره آفریقا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آبادان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تفلیس از شهرهای مهم ارمنستان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تیره وتبار اوسیان مدینه که در صف انصار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حلب، از شهرهای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حله، از شهرهای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خلاط شهری در منطقه ارمنستان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زید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سجار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قفقاز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عسقلان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اهواز وبهبهان وتربت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مرایی، از سامراء 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مسنون، از خرشان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معشر،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در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از کازرون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اهواز وبهبهان وتربت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از عدن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روستایی است در بحرین ویمن وحجاز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مومی، از رمله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از نیشابور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ناجیه، از سرخس در اطراف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از تبار ونژاد قبیله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از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از خونج در آذربایجان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از سیلان در هندوستان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نهراش، از تبار صحرانشینان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نهروش، از 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مرزی مصر وسودان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از عسقلان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از منطقه سلماس یکی از شهرهای آذربایجان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از منطقه نجد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از 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از شوشتر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هواشب، از عمان</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از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از جعاره که گویا نام روستایی است در اطراف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از منطقه ی انطاکیه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از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از عسقلان از شهرهای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از منطقه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از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از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از کازرون</w:t>
      </w:r>
      <w:r>
        <w:rPr>
          <w:rFonts w:eastAsia="IRNazanin" w:cs="IRNazanin"/>
          <w:color w:val="111111"/>
          <w:sz w:val="28"/>
          <w:szCs w:val="28"/>
          <w:rtl w:val="true"/>
          <w:lang w:bidi="fa-IR"/>
        </w:rPr>
        <w:t xml:space="preserve">. </w:t>
      </w:r>
      <w:bookmarkStart w:id="773" w:name="pg459_6407"/>
    </w:p>
    <w:p>
      <w:pPr>
        <w:pStyle w:val="BookText"/>
        <w:rPr/>
      </w:pPr>
      <w:bookmarkEnd w:id="773"/>
      <w:r>
        <w:rPr>
          <w:rFonts w:ascii="IRNazanin" w:hAnsi="IRNazanin" w:eastAsia="IRNazanin"/>
          <w:color w:val="111111"/>
          <w:sz w:val="28"/>
          <w:sz w:val="28"/>
          <w:szCs w:val="28"/>
          <w:rtl w:val="true"/>
          <w:lang w:bidi="fa-IR"/>
        </w:rPr>
        <w:t xml:space="preserve">افزون بر اینان شش تن از یاران آن حضرت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که نام همه آنان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وسه دوستدار دیگر خاندان وحی ورسالت بنام های عبدالله، مخنف، وبراک، ونیز چهار تن از دوستداران پیامبر خدا بنام های، صالح میمون وهود، ودو آزاده دیگر بنام های عبدالله وناصح که بظاهر جامه بردگان بر تن دارند، همگی به هنگام ظهور آن اصلاحگر بزرگ زمین وزمان در کنار یاران شایسته کردار او خواهند بود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4123850_211673320"/>
      <w:bookmarkStart w:id="775" w:name="_Toc263"/>
      <w:bookmarkEnd w:id="774"/>
      <w:r>
        <w:rPr>
          <w:rtl w:val="true"/>
        </w:rPr>
        <w:t>فرق میان اصحاب وانصار آن حضرت</w:t>
      </w:r>
      <w:bookmarkEnd w:id="775"/>
    </w:p>
    <w:p>
      <w:pPr>
        <w:pStyle w:val="BookText"/>
        <w:rPr/>
      </w:pPr>
      <w:r>
        <w:rPr>
          <w:rFonts w:ascii="IRNazanin" w:hAnsi="IRNazanin" w:eastAsia="IRNazanin"/>
          <w:color w:val="111111"/>
          <w:sz w:val="28"/>
          <w:sz w:val="28"/>
          <w:szCs w:val="28"/>
          <w:rtl w:val="true"/>
          <w:lang w:bidi="fa-IR"/>
        </w:rPr>
        <w:t xml:space="preserve">میان اصحاب وانصار آن حضرت، فرق است چرا که اصحاب آن گرامی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امیر مؤمنان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 یاوران 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واین بیانگر این واقعیت است که آنان دارای تواناییها، کاراییها، آگاهیها، کفایتها، مدیریتها وصلاحیتهای لازم وبالایی برای فرماندهی وسازمان بخشیدن به نیروی طرفدار حق 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حکام الله فی ارضه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بحث خواهیم کرد که هر کدام از اینان نقش مهمی در سازماندهی وفرماندهی لشکر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کشورها واداره ی امور جامعه ودیگر حل مشکلات دارند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انصار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پاکباخته وباایمان وشایسته کرداری تشکیل می دهند که با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تدریج به لشکر او می پیوندند وبا همه ی وجود در خدمت اجرای برنامه وگامهای بلند اصلاحی آن حضرت قرار می گیرند وبا دشمنان حق وعدالت، تا محو بیداد وسرشار ساختن زمین وزمان از عدل وداد، پیکار همه جانبه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بحثهای آینده خواهد آمد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حرکت از مکه با ده هزار قهرمان، که انصار او هستند حرکت اصلاحی را آغاز می کند وتازه اینان بخشی از یاران او هستند ودر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او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انبوه انبوه از انسانهای شایسته وکارآ به یاری اهداف وآرمانهای والای آن حضرت می شتابند، انبوه فرشتگان نیز یاران او خواهند بود که برای تحقق اهداف بزرگ واجرای دستوراتش حاضر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زیارتنامه ها ودعاهایی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به همه ی انسانها رهنمود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بخواهند تا آنان را از یاران ومددکاران وجهادگران راستین، به فرمان او قرار دهد که در اینجا برخی از آنها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عاشورا از جمله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البر الرحیم ان یرزقنی مودتکم وان یوفقنی للطلب بثارکم مع الامام المنتظر الهادی من آل محمد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خدای نیکوکار وپرمهر می خواهم که دوستی شما را روزیم سازد ومرا برای خونخواهی شما،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وهدایت کننده به راه حق وعدالت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ارزانی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زیارتی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یرزقنی طلب ثاری مع امام هدی ظاهر ناطق بالحق منکم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خدا می خواهم که خونخواهی شما را به همراه امام هدایت وگویای به حق از شما خاندان</w:t>
      </w:r>
    </w:p>
    <w:p>
      <w:pPr>
        <w:pStyle w:val="BookText"/>
        <w:rPr/>
      </w:pPr>
      <w:r>
        <w:rPr>
          <w:rFonts w:ascii="IRNazanin" w:hAnsi="IRNazanin" w:eastAsia="IRNazanin"/>
          <w:color w:val="111111"/>
          <w:sz w:val="28"/>
          <w:sz w:val="28"/>
          <w:szCs w:val="28"/>
          <w:rtl w:val="true"/>
          <w:lang w:bidi="fa-IR"/>
        </w:rPr>
        <w:t>وحی ورسالت که آشکار خواهد شد، روزیم سازد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زیارتی که از خود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از جمله می خوانیم </w:t>
      </w:r>
      <w:bookmarkStart w:id="776" w:name="pg459_6409"/>
    </w:p>
    <w:p>
      <w:pPr>
        <w:pStyle w:val="BookText"/>
        <w:rPr/>
      </w:pPr>
      <w:bookmarkEnd w:id="776"/>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انصاره واعوانه واتباعه وشیعته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ومددکاران وپیروان وشیعیان او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جعلت قلبی بذکره معمورا فاجعف سلاحی بنصرته مشهورا</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قلبم را به یاد او آباد وآزاد ساختی، اینک سلاح ستم ستیز مرا نیز برای یاری او واهداف بلندش برهنه وآخته دار واگر میان من واو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 بندگانت بصورت یک قانون مقرر وآن را بر مخلوقت برخلاف تمایل آن مسلط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 مرا به هنگام ظهور آن حضرت از آرامگاهم در حالکیه کفن بر شانه انداخته وبه کمر بسته ام برانگیخته ساز تا پیشاروی آن اصلاحگر بزرگ جهانی، جهاد کنم ودر صف کسانی قرار گیرم که آنان را در کتاب آسمانی ات ستوده وفرموده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بنیان مرصوص</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4123852_211673320"/>
      <w:bookmarkStart w:id="778" w:name="_Toc264"/>
      <w:bookmarkEnd w:id="777"/>
      <w:r>
        <w:rPr>
          <w:rtl w:val="true"/>
        </w:rPr>
        <w:t>دعای عهد</w:t>
      </w:r>
      <w:bookmarkEnd w:id="77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خدای را، چهل بامداد با این واژه ها وجملات نیایش کند وبا این دعای عهد، خالصانه وصادقانه با خدای خویش عهد بندد، از یاران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ظهور آن گرامی از دنیا برود خداوند او را از آرامشگاهش برانگیخته وبه هر واژه ای از دعایش، هزار پاداش به او ارزانی داشته وهزار لغزش را از پرونده ی عمل او پاک خواهد ساخت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وربَّ الكرسىِّ الرَّفيعِ وربَّ البحرِ المسجورِ ومُنزلَ التّوريةَ </w:t>
      </w:r>
    </w:p>
    <w:p>
      <w:pPr>
        <w:pStyle w:val="BookText"/>
        <w:rPr/>
      </w:pPr>
      <w:r>
        <w:rPr>
          <w:rFonts w:ascii="Amiri" w:hAnsi="Amiri" w:eastAsia="Amiri" w:cs="Amiri"/>
          <w:color w:val="111111"/>
          <w:sz w:val="28"/>
          <w:sz w:val="28"/>
          <w:szCs w:val="28"/>
          <w:rtl w:val="true"/>
          <w:lang w:bidi="ar-SA"/>
        </w:rPr>
        <w:t>والانجيلِ والزَّبورِ وربَّ الظِّلِّ والحرورِ ومُنْزِلَ القرآنِ العظيمِ وربَّ الملئكةِ المقرَّبينَ والانبياءِ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أسئلكَ بوجهكَ الكريمِ وبنورِ وجهِكَ المنيرِ ومُلكِكَ الْقَديمِ يا حَىُّ يا قَيُّومُ</w:t>
      </w:r>
    </w:p>
    <w:p>
      <w:pPr>
        <w:pStyle w:val="BookText"/>
        <w:rPr/>
      </w:pPr>
      <w:r>
        <w:rPr>
          <w:rFonts w:ascii="Amiri" w:hAnsi="Amiri" w:eastAsia="Amiri" w:cs="Amiri"/>
          <w:color w:val="111111"/>
          <w:sz w:val="28"/>
          <w:sz w:val="28"/>
          <w:szCs w:val="28"/>
          <w:rtl w:val="true"/>
          <w:lang w:bidi="ar-SA"/>
        </w:rPr>
        <w:t>أَسْئَلُكَ بِاسمكَ الَّذى اَشرَقَتْ بِهِ اْلسَّمواتُ والاَرَضُونَ وبِاِسمِكَ اْلّذى يَصلَحُ بِهِ الاَوَّلوُنَ والآخِرُونَ يا حَيَّا قَبلَ كُلِّ حَىٍّ ويا حَيّاً بَعدَ كُلِّ حَىٍّ ويا حَيّاً حينَ لا حَىَّ يا مُحيِى الْمَوتى ومُميتَ الْأحْياءِ يا حَىُّ لا اِلهَ اِلاَّ اَنْتَ</w:t>
      </w:r>
    </w:p>
    <w:p>
      <w:pPr>
        <w:pStyle w:val="BookText"/>
        <w:rPr/>
      </w:pPr>
      <w:r>
        <w:rPr>
          <w:rFonts w:ascii="Amiri" w:hAnsi="Amiri" w:eastAsia="Amiri" w:cs="Amiri"/>
          <w:color w:val="111111"/>
          <w:sz w:val="28"/>
          <w:sz w:val="28"/>
          <w:szCs w:val="28"/>
          <w:rtl w:val="true"/>
          <w:lang w:bidi="ar-SA"/>
        </w:rPr>
        <w:t>اللّهُمَّ بَلِّغُ مَوْلانا الاِمامَ اَلْهادِىَ اَلْمَهْدِىَّ اْلقائِمَ بِأَمرِكَ صَلَواتُ اَللَّهِ عَلَيهِ وعَلَى ابائِهِ الْطَّاهِرِينَ عَنْ جَميعِ الْمُؤمِنينَ واَلْمُؤمِناتِ فى مَشارِقِ الْأرْضِ ومَغارِبِها سَهلِها وجَبَلِها وبَرِّها وبَحرِها وعَنّى وعَنْ والِدَىَّ مِنَ الصَّلَواتِ زِنَةَ عَرشِ اللّهِ ومِدادَ كَلِماتِهِ وما اَحصاهُ عِلمُهُ واَحاطَ بِهِ كِتابُهُ</w:t>
      </w:r>
    </w:p>
    <w:p>
      <w:pPr>
        <w:pStyle w:val="BookText"/>
        <w:rPr/>
      </w:pPr>
      <w:r>
        <w:rPr>
          <w:rFonts w:ascii="Amiri" w:hAnsi="Amiri" w:eastAsia="Amiri" w:cs="Amiri"/>
          <w:color w:val="111111"/>
          <w:sz w:val="28"/>
          <w:sz w:val="28"/>
          <w:szCs w:val="28"/>
          <w:rtl w:val="true"/>
          <w:lang w:bidi="ar-SA"/>
        </w:rPr>
        <w:t>اَللّهُمَّ اِنِّى اُجَدِّدُ لَه ُ فى صَبيحَةِ يَومى هذا وما عِشْتُ مِنْ اَيّامى عَهداً وعَقداً وبَيْعَةً لَهُ فى عُنُقى لا اَحُولُ عَنها ولا اَزُولُ اَبَداً</w:t>
      </w:r>
    </w:p>
    <w:p>
      <w:pPr>
        <w:pStyle w:val="BookText"/>
        <w:rPr/>
      </w:pPr>
      <w:r>
        <w:rPr>
          <w:rFonts w:ascii="Amiri" w:hAnsi="Amiri" w:eastAsia="Amiri" w:cs="Amiri"/>
          <w:color w:val="111111"/>
          <w:sz w:val="28"/>
          <w:sz w:val="28"/>
          <w:szCs w:val="28"/>
          <w:rtl w:val="true"/>
          <w:lang w:bidi="ar-SA"/>
        </w:rPr>
        <w:t>اَللَّهُمَّ اجعَلنى مِنْ اَنصارِهِ واَعوانِهِ والذّابّينَ عَنهُ والمُسارِعينَ اِلَيهِ فى قَضاءِ حَوائِجِهِ والمُمتَثِلينَ لِأَوامِرِهِ والُْمحامِلِينَ عَنهُ واَلسَّابِقِينَ اِلى اِرادَتِهِ والمُستَشْهِدِينَ بَينَ يَدَيهِ</w:t>
      </w:r>
    </w:p>
    <w:p>
      <w:pPr>
        <w:pStyle w:val="BookText"/>
        <w:rPr/>
      </w:pPr>
      <w:r>
        <w:rPr>
          <w:rFonts w:ascii="Amiri" w:hAnsi="Amiri" w:eastAsia="Amiri" w:cs="Amiri"/>
          <w:color w:val="111111"/>
          <w:sz w:val="28"/>
          <w:sz w:val="28"/>
          <w:szCs w:val="28"/>
          <w:rtl w:val="true"/>
          <w:lang w:bidi="ar-SA"/>
        </w:rPr>
        <w:t>اَللّهُمَّ اِن حالَ بَينِى وبَينَهُ المَوتُ الَّذِى جَعَلتَهُ عَلى عِبادِكَ حَتماً مَقضِيَّاً فَاَخرِجنى مِنْ قَبرى مُؤتَزِراً كَفَنى شاهِراً سَيفى مُجَرَّداً قَناتى مُلَبِّياً دَعوَةَ الدَّاعِى فى الحاضِرَ واَلبادى</w:t>
      </w:r>
    </w:p>
    <w:p>
      <w:pPr>
        <w:pStyle w:val="BookText"/>
        <w:rPr/>
      </w:pPr>
      <w:r>
        <w:rPr>
          <w:rFonts w:ascii="Amiri" w:hAnsi="Amiri" w:eastAsia="Amiri" w:cs="Amiri"/>
          <w:color w:val="111111"/>
          <w:sz w:val="28"/>
          <w:sz w:val="28"/>
          <w:szCs w:val="28"/>
          <w:rtl w:val="true"/>
          <w:lang w:bidi="ar-SA"/>
        </w:rPr>
        <w:t>اَللّهُمَّ اَرِنى الطَّلعَةَ الرَّشِيدَةَ والغَرَّةَ الْحَميدَةَ واكْحُلْ ناظِرى بِنَظْرَة مِنّى اِلَيْهِ وعَجِّلْ فَرَجَهُ وسَهِّل مَخْرَجَهُ واَوسِعْ مَنهَجَهُ واِسْلُكْ بى مَحَجَّتَهُ واَنفِذْ اَمرَهُ واشدُد اَزرَهُ واَعمُر اَللّهُمَّ بِهِ بَلادَكَ واَحيى بِهِ عِبادَكَ فَاِنَّكَ قُلتَ وقَولُكَ اَلحَقُّ ظَهَرَ الفَسادُ فى البَرِّ والبَحرِ بِما كَسَبَتْ اَيدى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فَاَظهِرِاَللّهُمَّ لَنا وَليِّكَ وابنَ بِنتِ نَبيِّكَ المُسَمّى بِاِسْمِ رَسُولِكَ حَتّى لا يَظفَرَ بِشَىْء مِنَ الباطِلِ اِلاَّ مَزَّقَه ويُحِقَّ الحَقَّ ويُحَقِّقَهُ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مَفزَعاً لِمَظْلُومِ عِبادِكَ</w:t>
      </w:r>
    </w:p>
    <w:p>
      <w:pPr>
        <w:pStyle w:val="BookText"/>
        <w:rPr/>
      </w:pPr>
      <w:r>
        <w:rPr>
          <w:rFonts w:ascii="Amiri" w:hAnsi="Amiri" w:eastAsia="Amiri" w:cs="Amiri"/>
          <w:color w:val="111111"/>
          <w:sz w:val="28"/>
          <w:sz w:val="28"/>
          <w:szCs w:val="28"/>
          <w:rtl w:val="true"/>
          <w:lang w:bidi="ar-SA"/>
        </w:rPr>
        <w:t>وَناصِراً لِمَنْ لا يَجِدُ لَهُ ناصِراً غَيرَكَ</w:t>
      </w:r>
    </w:p>
    <w:p>
      <w:pPr>
        <w:pStyle w:val="BookText"/>
        <w:rPr/>
      </w:pPr>
      <w:r>
        <w:rPr>
          <w:rFonts w:ascii="Amiri" w:hAnsi="Amiri" w:eastAsia="Amiri" w:cs="Amiri"/>
          <w:color w:val="111111"/>
          <w:sz w:val="28"/>
          <w:sz w:val="28"/>
          <w:szCs w:val="28"/>
          <w:rtl w:val="true"/>
          <w:lang w:bidi="ar-SA"/>
        </w:rPr>
        <w:t>وَمُجَدِّداً لِما عُطِّلَ مِنْ اَحكامِ كِتابِكَ</w:t>
      </w:r>
    </w:p>
    <w:p>
      <w:pPr>
        <w:pStyle w:val="BookText"/>
        <w:rPr/>
      </w:pPr>
      <w:r>
        <w:rPr>
          <w:rFonts w:ascii="Amiri" w:hAnsi="Amiri" w:eastAsia="Amiri" w:cs="Amiri"/>
          <w:color w:val="111111"/>
          <w:sz w:val="28"/>
          <w:sz w:val="28"/>
          <w:szCs w:val="28"/>
          <w:rtl w:val="true"/>
          <w:lang w:bidi="ar-SA"/>
        </w:rPr>
        <w:t>وَمُشَيِّداً لِما وَرَدَ مِنْ اَعلامِ دينِكَ وسُنَنِ نَبيِّكَ صَلّى اللّهُ عَلَيهِ والِهِ</w:t>
      </w:r>
    </w:p>
    <w:p>
      <w:pPr>
        <w:pStyle w:val="BookText"/>
        <w:rPr/>
      </w:pPr>
      <w:r>
        <w:rPr>
          <w:rFonts w:ascii="Amiri" w:hAnsi="Amiri" w:eastAsia="Amiri" w:cs="Amiri"/>
          <w:color w:val="111111"/>
          <w:sz w:val="28"/>
          <w:sz w:val="28"/>
          <w:szCs w:val="28"/>
          <w:rtl w:val="true"/>
          <w:lang w:bidi="ar-SA"/>
        </w:rPr>
        <w:t>وَاجعَلهُ اَللّهُمَّ مِمَّنْ حَصَّنتَهُ مِن بَاسِ المُعتَدينَ</w:t>
      </w:r>
    </w:p>
    <w:p>
      <w:pPr>
        <w:pStyle w:val="BookText"/>
        <w:rPr/>
      </w:pPr>
      <w:r>
        <w:rPr>
          <w:rFonts w:ascii="Amiri" w:hAnsi="Amiri" w:eastAsia="Amiri" w:cs="Amiri"/>
          <w:color w:val="111111"/>
          <w:sz w:val="28"/>
          <w:sz w:val="28"/>
          <w:szCs w:val="28"/>
          <w:rtl w:val="true"/>
          <w:lang w:bidi="ar-SA"/>
        </w:rPr>
        <w:t>اَللّهُمَّ وسُرَّ نَبِيَّكَ مُحَمَّداً صَلّى اللّهُ عَلَيهِ والِهِ بِرُؤيَتِهِ ومَن تَبِعَهُ عَلى دَعوَتِهِ</w:t>
      </w:r>
    </w:p>
    <w:p>
      <w:pPr>
        <w:pStyle w:val="BookText"/>
        <w:rPr/>
      </w:pPr>
      <w:r>
        <w:rPr>
          <w:rFonts w:ascii="Amiri" w:hAnsi="Amiri" w:eastAsia="Amiri" w:cs="Amiri"/>
          <w:color w:val="111111"/>
          <w:sz w:val="28"/>
          <w:sz w:val="28"/>
          <w:szCs w:val="28"/>
          <w:rtl w:val="true"/>
          <w:lang w:bidi="ar-SA"/>
        </w:rPr>
        <w:t>وَارحَمُ استِكانَتَنا بَعدَهُ</w:t>
      </w:r>
    </w:p>
    <w:p>
      <w:pPr>
        <w:pStyle w:val="BookText"/>
        <w:rPr/>
      </w:pPr>
      <w:r>
        <w:rPr>
          <w:rFonts w:ascii="Amiri" w:hAnsi="Amiri" w:eastAsia="Amiri" w:cs="Amiri"/>
          <w:color w:val="111111"/>
          <w:sz w:val="28"/>
          <w:sz w:val="28"/>
          <w:szCs w:val="28"/>
          <w:rtl w:val="true"/>
          <w:lang w:bidi="ar-SA"/>
        </w:rPr>
        <w:t>اَللّهُمَّ اكشِف هذِهِ الغُمَّةَ عَن هذِهِ الاُمَّةِ بِحُضُورِهِ وعَجِّلْ لَنا ظُهُورَهُ اِنَّهُمْ يَرَونَهُ بَعيداً ونَريهُ قَريباً</w:t>
      </w:r>
    </w:p>
    <w:p>
      <w:pPr>
        <w:pStyle w:val="BookText"/>
        <w:rPr/>
      </w:pPr>
      <w:r>
        <w:rPr>
          <w:rFonts w:ascii="Amiri" w:hAnsi="Amiri" w:eastAsia="Amiri" w:cs="Amiri"/>
          <w:color w:val="111111"/>
          <w:sz w:val="28"/>
          <w:sz w:val="28"/>
          <w:szCs w:val="28"/>
          <w:rtl w:val="true"/>
          <w:lang w:bidi="ar-SA"/>
        </w:rPr>
        <w:t>بِرَحمَتِكِ يا ارحَمَ الرّاحِمِينَ</w:t>
      </w:r>
    </w:p>
    <w:p>
      <w:pPr>
        <w:pStyle w:val="BookText"/>
        <w:rPr/>
      </w:pPr>
      <w:r>
        <w:rPr>
          <w:rFonts w:ascii="IRNazanin" w:hAnsi="IRNazanin" w:eastAsia="IRNazanin"/>
          <w:color w:val="111111"/>
          <w:sz w:val="28"/>
          <w:sz w:val="28"/>
          <w:szCs w:val="28"/>
          <w:rtl w:val="true"/>
          <w:lang w:bidi="fa-IR"/>
        </w:rPr>
        <w:t>پس سه مرتبه دست بر ران راست خود می زنی ودر هر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یا مولای یا صاحب الزمان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نور پرشکوه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پروردگار کرسی بلند دانش وفرمانروایی بلند مرتبه وپرفراز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پروردگار دریای جوشان وفرو فرستنده تورات وانجیل وزبور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پروردگار سایه آرامبخش وباد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فروفرستنده ی قرآن شکوهمند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پروردگار فرشتگان مقرب وپیام آوران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به جمال معنوی وبه نور وجود روشنی بخشی ات؛ وبه اقتدار ومالیکت دیرینه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بدان نام گرانمایه ات که به برکت آن، آسمانها وزمینها را نورباران ساختی وبدان نامت که تمامی انسانها، از آغاز تا فرجام آفرینش به برکت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وصالح گردند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زنده ی پیش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زنده ی پس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زنده آنگاه که </w:t>
      </w:r>
    </w:p>
    <w:p>
      <w:pPr>
        <w:pStyle w:val="BookText"/>
        <w:rPr/>
      </w:pPr>
      <w:r>
        <w:rPr>
          <w:rFonts w:ascii="IRNazanin" w:hAnsi="IRNazanin" w:eastAsia="IRNazanin"/>
          <w:color w:val="111111"/>
          <w:sz w:val="28"/>
          <w:sz w:val="28"/>
          <w:szCs w:val="28"/>
          <w:rtl w:val="true"/>
          <w:lang w:bidi="fa-IR"/>
        </w:rPr>
        <w:t>زنده ای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زندگی بخش مردگان ومیراننده ی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ای که معبود راستینی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سرور وسالار ما، امام هدایتگر ورهبری کننده بسوی حق وعدالت وبپاخاسته به انجام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وپدران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همه مردان وزنان باایمان در خاورها وباخترهای زمین، در دشتها، کوهها، بیابانها ودریاهای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من وپدر ومادرم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وجود گرانمایه درود فرست، درودهایی هم وزن عرش خدا وکشش کلمات او وبقدر شمارش دانش حق وفراگیری نوشتار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امروز وتا روزگارانی که زنده ام پیمانم را با آن اصلاحگر بزرگ جهانی، تجدید می کنم ورشته ی بیعت او را بر گردن می افکنم که تا زنده هستم هرگز از آن بیعت، برنگردم ودست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یاران وکمک کاران ودفاع کنندگان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وشتابندگان بسوی او، در برآوردن خواسته های آن حضرت واز فرمانبرداران دستورات او وحمایت کنندگان از آرمانهای او وپیشروان در انجام خواسته های او واز شهیدان پاکباخته در رکابش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واو، قانون مرگ که آن را بر بندگانت مقرر داشتی حایل شده، مرا از قبرم بیرون آر، در حالی که کفن خویش بر کمر بسته وبا شمشیر کشیده ونیزه ی برافراشته ولبیک گوی دعوت حق در شهر وبیابان باشم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ی ارجمند وآن پیشانی نیکو ودرخشنده را به من بنمای ودیده ام را به دیدراش میهمان ساز</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فرج او شتاب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وظهورش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وراهش را گسترده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در راه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وفرمانش را نافذ گردان وپشتوانه اش را استوار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او کشورت را آباد ساز وبندگانت را زندگی بخش، چرا که خود فرمودی وگفتارت درست وراست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تباهی در بیابان ودریا بدانچه دستهای مردم کسب کردند،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دوستت وزاده ی دخت گرانمایه ی پیامبرت را بر ما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همنام پیام آورت می باشد وبه باطل وبیدادی دست نمی یابد، جز اینکه آن را نابود ساخته وحق را استوار وپابرجا ودر سراسر گیتی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را بارخدایا پناهگاه برای بندگان ستمدیده ات ویاور کسانی که جز او یاری نیابند وتازه کننده ی مقررات تعطیل قرآنت وبرپادارنده ی نشانه های دینت وشیوه وروش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خدای بر او وخاندانش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کسانی که از یورش ظالمانه نگاهداریش نمودی، مقرر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خدای بر او وخاندانش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ی پیروان دعوت ورهروان راه او را، به دیدار آن گرامی شادمان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بیچارگی ما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پیچیده را از این امت، به حضور آن گرامی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ظهورش برای ما شتاب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ناباوران، آن را دور می نگرند وما آن را نزدیک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مهرت این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بار دست بر ران راست خود می زنی وهر بار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وکسانی که براستی در انتظار او باشند وپیش از ظهور آن گرامی بمیرند، سخن می گفتیم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صاحبک، فان تشأ أن تلحق به فالحق وان تشأ أن تقیم فی کرامه ربک فأقم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79" w:name="pg459_6414"/>
    </w:p>
    <w:p>
      <w:pPr>
        <w:pStyle w:val="BookText"/>
        <w:rPr/>
      </w:pPr>
      <w:bookmarkEnd w:id="77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به انسان باایمان در قبرش ندا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وسالارت ظهور کرده است، اگر می خواهی به آن گرامی ملحق شوی، بپا خیز واگر می خواهی در جوار رحمت پروردگارت باشی وبه دنیا بازنگردی، همین جا بمان</w:t>
      </w:r>
      <w:r>
        <w:rPr>
          <w:rFonts w:eastAsia="IRNazanin" w:cs="IRNazanin"/>
          <w:color w:val="111111"/>
          <w:sz w:val="28"/>
          <w:szCs w:val="28"/>
          <w:rtl w:val="true"/>
          <w:lang w:bidi="fa-IR"/>
        </w:rPr>
        <w:t>».</w:t>
      </w:r>
    </w:p>
    <w:p>
      <w:pPr>
        <w:pStyle w:val="Heading3"/>
        <w:numPr>
          <w:ilvl w:val="2"/>
          <w:numId w:val="1"/>
        </w:numPr>
        <w:rPr/>
      </w:pPr>
      <w:bookmarkStart w:id="780" w:name="__RefHeading___Toc4123854_211673320"/>
      <w:bookmarkStart w:id="781" w:name="_Toc265"/>
      <w:bookmarkEnd w:id="780"/>
      <w:r>
        <w:rPr>
          <w:rtl w:val="true"/>
        </w:rPr>
        <w:t>روایاتی پیرامون یاران امام مهدی</w:t>
      </w:r>
      <w:bookmarkEnd w:id="781"/>
    </w:p>
    <w:p>
      <w:pPr>
        <w:pStyle w:val="BookText"/>
        <w:rPr/>
      </w:pPr>
      <w:r>
        <w:rPr>
          <w:rFonts w:ascii="IRNazanin" w:hAnsi="IRNazanin" w:eastAsia="IRNazanin"/>
          <w:color w:val="111111"/>
          <w:sz w:val="28"/>
          <w:sz w:val="28"/>
          <w:szCs w:val="28"/>
          <w:rtl w:val="true"/>
          <w:lang w:bidi="fa-IR"/>
        </w:rPr>
        <w:t xml:space="preserve">در ستایش این گروه وارسته وشایسته ای که خداوند اینان را برگزیده وبه همراهی ویاری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مفتخرشان ساخته،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ضمن ترسیم شخصیت ارزشمند ونقش سازنده واوصاف برجسته ی آنان، از چگونگی پیوستن آنان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سخن رفته وفراتر اینکه، آیاتی از قرآن شریف در مورد آنان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برخی از روایات را در این مورد می آوریم وآنگاه به شرح وتوضیح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 امام گرانمایه حضرت باقر 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اخرنا عنهما العذاب الی امه معدوده</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الامه المعدوده، هم أصحاب المهدی فی آخرالزمان، ثلاثمائه وثلاثه عشر رجلا، کعده أهل بدر، یجتمعون فی ساعه واحده، کما یجتمع قزع الخریف</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وآیه اینطور ترجمه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مجازات ستمکاران را به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 او واگذاریم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اشاره در آیه ی شریفه، یاران حضرت مهدی در واپسین</w:t>
      </w:r>
    </w:p>
    <w:p>
      <w:pPr>
        <w:pStyle w:val="BookText"/>
        <w:rPr/>
      </w:pPr>
      <w:r>
        <w:rPr>
          <w:rFonts w:ascii="IRNazanin" w:hAnsi="IRNazanin" w:eastAsia="IRNazanin"/>
          <w:color w:val="111111"/>
          <w:sz w:val="28"/>
          <w:sz w:val="28"/>
          <w:szCs w:val="28"/>
          <w:rtl w:val="true"/>
          <w:lang w:bidi="fa-IR"/>
        </w:rPr>
        <w:t>حرکت تاریخ وآخرالزمان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شمار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وبسان ابرهای پراکنده پاییزی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بناگاه برای نزول باران رحمت، به خواست خدا متراکم ومنسجم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یک ساعت از سراسر جهان در مکه، بر گرد وجود آن خورشید جهان افروز، گرد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اینما تکونوا یأت بکم الله جمیعا</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اصحاب القائم، الثلاثمائه وبضع عشره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الأمه المعدوده، یجتمعون فی ساعه واحده کقزع الخریف</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شریفه اشاره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یاران اصلی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شمار،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کارآیی وایمان وشکوه معنوی،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ابر پراکنده ی پاییزی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بناگاه به فرمان خدا به هم می پیوندد ومتراکم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ظرف یک ساعت از سراسر گیتی در مکه حاضر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یجتمعون قزعا کقزع الخریف من القبائل، ما بین الواحد والاثنین والثلاثه والاربعه والخمسه والسته والسبعه والثمانیه والتسعه والعشره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بسان ابرهای پراکنده پاییزی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بناگاه برای نزول باران رحمت، به خواست خدا متراکم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وقبایل ونژادهای گوناگون، بصورت یک </w:t>
      </w:r>
    </w:p>
    <w:p>
      <w:pPr>
        <w:pStyle w:val="BookText"/>
        <w:rPr/>
      </w:pPr>
      <w:r>
        <w:rPr>
          <w:rFonts w:ascii="IRNazanin" w:hAnsi="IRNazanin" w:eastAsia="IRNazanin"/>
          <w:color w:val="111111"/>
          <w:sz w:val="28"/>
          <w:sz w:val="28"/>
          <w:szCs w:val="28"/>
          <w:rtl w:val="true"/>
          <w:lang w:bidi="fa-IR"/>
        </w:rPr>
        <w:t>نفر، دو نفر، سه نفر، چهار نفر، پنج نفر، شش نفر، هفت نفر، هشت نفر، نه نفر وده نفر، در مکه گرد آن خورشید جهان افروز گرد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القائم ثلاثمائه وثلاثه عشر رجلا، أولاد العجم، بعضهم یحمل فی السحاب نهارا، یعرف اسمه واسم ابیه ونسبه وحلیته، وبعضهم نائم علی فراشه، فیوافیه فی مکه علی غیر میعاد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ی مرکزی یاران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برخی از آنان در روز روشن با نام ونشان وحسب ونسب شناخته شده وبطور آشکار، بوسیله ی ابرها بسوی آن حضرت می شتابند وبرخی همانگونه که شبانگاه بربستر خویش خفته اند، بدون وعده وآگاهی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سالار خویش مفتخر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القائم شباب، لا کهول فیهم الا کالکحل فی العین، او کالملح فی الزاد وأقل الزاد، الملح</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یاران اصلی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جوان هستند وسالخورده در میان آنان اندک است، بسان سرمه در چشم یا نمک در طعام، باز هم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ضمن پاسخ به فردی که از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تعالی له قوما، قزع کقزع السحاب، یؤلف الله بین قلوبهم، لا یستوحشون من أحد ولا یفرحون بأحد یدخل فیهم، علی عده أصحاب بدر، لم یسبقهم الأولون ولا یدرکهم الآخرون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گروهی را بر گرد او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ابرهای پراکنده </w:t>
      </w:r>
    </w:p>
    <w:p>
      <w:pPr>
        <w:pStyle w:val="BookText"/>
        <w:rPr/>
      </w:pPr>
      <w:r>
        <w:rPr>
          <w:rFonts w:ascii="IRNazanin" w:hAnsi="IRNazanin" w:eastAsia="IRNazanin"/>
          <w:color w:val="111111"/>
          <w:sz w:val="28"/>
          <w:sz w:val="28"/>
          <w:szCs w:val="28"/>
          <w:rtl w:val="true"/>
          <w:lang w:bidi="fa-IR"/>
        </w:rPr>
        <w:t xml:space="preserve">وپاییزی به هم پیوسته ومتراکم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دلهای آنان پیوندی از مهر وایمان بوجود می آرود که نه از قدرتی می هراسند ونه بخاطر پیوستن فرد یا قدرتی به گروهشان دچار شادمانی وغرور می گردند، شمارشان شمار یاران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نظر مقام ومنزلت، نه گذشتگان از آنان سبقت جسته اند ونه آیندگان به آنان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الیه أنصاره من أطراف الأرض، تطوی لهم طیا، حتی یبایعوه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کران تا کران گیتی بسوی او می شتابند وزمنی زیر پای آنان بسان طوماری، درهم پیچیده می شود تا هر چه سریعتر به مکه برسند وبا آن گرامی بیعت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أذن الامام دعا الله باسمه العبرانی، فأتیحت له صحابته الثلاثمائه وثلاثه عشر قزع کقزع الخریف، فهم اصحاب الألویه، منهم من یفقد من فراشه لیلا،، فیصبح بمکه ومنهم من یری یسیر فی السحاب نهارا، یعرف باسمه واسم أبیه وحلیته ونسبه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قیام برای اصلاح زمین وزمان می دهد، او خدای را به نام خاصی می خواند وروی نیاز به بارگاه آن بی نیاز می برد، آنگاه است که یاران اصلی او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بسان ابرهای پراکنده پاییزی از سراسر جهان به لطف خدا بر گرد او حاضر می گردند، اینان پرچمداران لشکر عظیم وپرشکوه او هستند، برخی از آنان شامگاه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خانه ودر بسترش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ناپدید ودر مکه حاضر می گردد وبرخی دیگر از نظر نام ونشان ودیگر ویژگیها شناخته شده ودر روز روشن بوسیله ی ابرها، بسوی هدف </w:t>
      </w:r>
    </w:p>
    <w:p>
      <w:pPr>
        <w:pStyle w:val="BookText"/>
        <w:rPr/>
      </w:pPr>
      <w:r>
        <w:rPr>
          <w:rFonts w:ascii="IRNazanin" w:hAnsi="IRNazanin" w:eastAsia="IRNazanin"/>
          <w:color w:val="111111"/>
          <w:sz w:val="28"/>
          <w:sz w:val="28"/>
          <w:szCs w:val="28"/>
          <w:rtl w:val="true"/>
          <w:lang w:bidi="fa-IR"/>
        </w:rPr>
        <w:t>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گروه، از نظر ایمان ودیگر ویژگیها برجسته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بوسیله ی ابر در روز روشن بسوی هدف، سیر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ناپدیدشدگانند واین آیه در مورد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خداوند شما را گرد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کأن قلوبهم زبر الحدید، لا یشوبها شک فی ذات الله، أشد من الحجر، لو حملوا علی الجبال لازالوها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علی خیولهم العقبان یتمسحون بسرج الامام یطلبون بذلک البرکه ویحفون به، یقونه بأنفسم فی الحروب ویکفونه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لا ینامون الیل، لهم دوی فی صلاتهم کدوی النحل، یبیتون قیاما علی اطرافهم، ویصبحون علی خیولهم، رهبان باللیل، 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أطوع له من الأمه لسیدها کالمصابیح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قلوبهم القنادیل وهم من خشیه الله مشفقون، یدعون بالشهاده ویتمنون أن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ساروا یسیر الرعب امامهم مسیره شهر، یمشون الی المولی ارسالا، بهم ینصر الله امام الحق</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وهسته مرکزی آنان بزرگ مردانی هستند که دلهایشان بسان پاره آهن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ایمانشان به خدا ووعده ی او، ذره ای تردید ندارند وایمانشان از کوه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یورش برند، آنها را نابود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چابک وچالاک بسان عقاب، بر مرکبهای خویش سوارند ودر عشق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چنانند که زین مرکب </w:t>
      </w:r>
    </w:p>
    <w:p>
      <w:pPr>
        <w:pStyle w:val="BookText"/>
        <w:rPr/>
      </w:pPr>
      <w:r>
        <w:rPr>
          <w:rFonts w:ascii="IRNazanin" w:hAnsi="IRNazanin" w:eastAsia="IRNazanin"/>
          <w:color w:val="111111"/>
          <w:sz w:val="28"/>
          <w:sz w:val="28"/>
          <w:szCs w:val="28"/>
          <w:rtl w:val="true"/>
          <w:lang w:bidi="fa-IR"/>
        </w:rPr>
        <w:t>او را برای تبرک جستن مسح می کنند وبر گرد یار حلقه می زنند ودر فراز ونشیبها وپیکارها او را بسان جان شیرین با همه ی وجود محافظت می کنند وهر دستوری دهد او را بسنده اند وبه انجام 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مردانی هستند که شبها را نمی خوابند وبسان انبوه زنبوران کندوی عسل تا صبحگاهان زمزمه ی نیایش ومناجاتشان گوش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شب زنده داری می کنند وشیران روز ودر فرمانبرداری واطاعت از سالار خویش هیچ تردید وچون وچرا ندارند، آنان بسان چراغهای روشنگرند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بسان مشعلهای پرنوراست واز ترس وخشوع در برابر خدا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طلب شهادت می کنند وآرزوی مرگ در راه خدا را می کشند وشعارشان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حرکت درمی آیند، امواج رعب ووحشت از برابر آنها می گریزد، بسوی سالارشان بسرعت می شتابند وخداوند بوسیله ی اینان، آن پیشوای راستین بشریت وآن اصلاحگر بزرگ جهانی را، یاری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ابتلی بالمسیر، وافی فی تلک الساعه ومن لم یبتل بالمسیر فقد من فراشه وهو قول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من فراشهم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همان ساعت به مکه وبه حضور او مفتخر می گردد وهر کس در خواب مانده وبه راه نیافتاده باشد در بسترش ناپدید می گردد وهمانگونه در قرارگاه یار، حاضر می شود واو از همانهایی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ناپدیدشدگان در بستر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شباب الشیعه علی ظهور سطوحهم نیام، اذا وافوا الی صاحبهم فی لیله واحده </w:t>
      </w:r>
    </w:p>
    <w:p>
      <w:pPr>
        <w:pStyle w:val="BookText"/>
        <w:rPr/>
      </w:pPr>
      <w:r>
        <w:rPr>
          <w:rFonts w:ascii="IRNazanin" w:hAnsi="IRNazanin" w:eastAsia="IRNazanin"/>
          <w:color w:val="111111"/>
          <w:sz w:val="28"/>
          <w:sz w:val="28"/>
          <w:szCs w:val="28"/>
          <w:rtl w:val="true"/>
          <w:lang w:bidi="fa-IR"/>
        </w:rPr>
        <w:t>علی غیر میعاد، فیصبحون بمکه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جوانان وجوانمردان شیعه همانگونه که بر پشت بام خانه های خویش در خوابند، همگی یک شب بدون وعده ی قبلی، بامداد را در مکه حاضر وبه دیدار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المهدی أحسن الناس خلقا وخلقا، ثم اذا قام، یجتمع الیه أصحابه، علی عده أهل بدر وهم ثلاثمائه وثلاثه عشر رجلا، کأنهم لیوث قد خرجوا من غاباتهم، مثل زبر الحدید، لو أنهم هموا بازاله الجبار الرواسی لا زالوها عن مواضعها فهم الذین ووحدا الله حق توحیده، لهم باللیل أصوات کأصوات الثواکل، خوفا وخشیه من الله تعالی قوام اللیل، صوام النهار، کأنما رباهم أب واحد وام واحده، قلوبهم مجتمعه بالمحبه والنصیحه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 أعرف أسماءهم وأمصارهم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انسانها در سیما وکاملترینها در اخلاق وارزشهای معنوی وانسانی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کند یاران اصلی او که شمارشان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وبه شمار یاران پیامبر در جنگ بدر است، همگی بسان شیراین از قرارگاه خویش خارج گشته وبرگرد آن گرامی حلقه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براستی بسان پاره آهنی هستند اگر بر متلاشی نمودن کوهها تصمیم بگیرند آنها را نابود می سازند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خدای را آنگونه که شایسته است به یکتایی ویگانگی می پرستند، شبانگاهان ندای دلنواز نیایش وگریه های آنان از خوف خدا، بسان مادران جوان مرده، طنین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دارانند وروزه گیران واز نظر معنوی واخلاقی هم بسان هم هستند، گویی یک پدر ومادر آنان را پرورانده اند ودلهایشان لبریز از مهر وخیرخواهی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بهوش باشید که نام بلند آنان را می دانم واز شهرهایشان نیز آگاهم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ثلاثمائه ونیف، عده أهل بدر، فیهم النجباء من أهل مصر والأبدال</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فیروزآبادی در قاموس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ابدال، گروهی هستند که خداوند به برکت آنان زمین را برپا داشته است، شمار آنان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سوریه ولبنان وفلسطین واردن خواهند بود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دیگر نقاط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از دنیا برود، خداوند دیگری را جایگزین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ابدال، یعنی برترینها وبافضیلت ترینها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الشام والأخیار من اهل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ومقام،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 به شمار یاران پیامبر در بدر، بیعت می نمایند در میان اینان چهره های برجسته ای از مصر وشایستگانی از شام وخوبانی از عراق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حذیفه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 خروج القائم،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 الله قطع عنکم مده الجبارین وولی الأمر خیر 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فالحقوا بمکه، فیخرج النجباء من مصر والأبدال من الشام وعصائب العراق، رهبان باللیل، لیوث بالنهار، کأن قلوبهم زبر الحدید فیبایعونه بین الرکن والمقام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ظهور قائم فرا رسد، نداکننده ای از آسمان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سلطه ی خودکامگان را از سر شما برداشت وسررشته ی کارها وتدابیر امور گیتی را، شایسته ترین ووالاترین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 با کفایت خویش گرفت، اینک خود را به مکه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است که چهره های پرفضیلتی از مصر، شایستگانی از شام وگروههایی از عراق، بسوی مکه، می شتابند</w:t>
      </w:r>
      <w:r>
        <w:rPr>
          <w:rFonts w:eastAsia="IRNazanin" w:cs="IRNazanin"/>
          <w:color w:val="111111"/>
          <w:sz w:val="28"/>
          <w:szCs w:val="28"/>
          <w:rtl w:val="true"/>
          <w:lang w:bidi="fa-IR"/>
        </w:rPr>
        <w:t xml:space="preserve">. </w:t>
      </w:r>
      <w:bookmarkStart w:id="782" w:name="pg459_6422"/>
    </w:p>
    <w:p>
      <w:pPr>
        <w:pStyle w:val="BookText"/>
        <w:rPr/>
      </w:pPr>
      <w:bookmarkEnd w:id="782"/>
      <w:r>
        <w:rPr>
          <w:rFonts w:ascii="IRNazanin" w:hAnsi="IRNazanin" w:eastAsia="IRNazanin"/>
          <w:color w:val="111111"/>
          <w:sz w:val="28"/>
          <w:sz w:val="28"/>
          <w:szCs w:val="28"/>
          <w:rtl w:val="true"/>
          <w:lang w:bidi="fa-IR"/>
        </w:rPr>
        <w:t>انسانهای شایسته ووارسته ای که عبادت کنندگان شبهایند وشیران بیشه شجاعت وشهامت روزها وقلبهایشان بسان قطعه 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میان رکن ومقام با سالار شایستگان گیتی واصلاحگر بزرگ عصرها ونسهلها دست بیعت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بر روایات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صفحات گذشته ترسیم گردید نکات متعددی دریافت می گردد که بجاست به مهمترین آنها اشاره شود</w:t>
      </w:r>
      <w:r>
        <w:rPr>
          <w:rFonts w:eastAsia="IRNazanin" w:cs="IRNazanin"/>
          <w:color w:val="111111"/>
          <w:sz w:val="28"/>
          <w:szCs w:val="28"/>
          <w:rtl w:val="true"/>
          <w:lang w:bidi="fa-IR"/>
        </w:rPr>
        <w:t>:</w:t>
      </w:r>
    </w:p>
    <w:p>
      <w:pPr>
        <w:pStyle w:val="Heading3"/>
        <w:numPr>
          <w:ilvl w:val="2"/>
          <w:numId w:val="1"/>
        </w:numPr>
        <w:rPr/>
      </w:pPr>
      <w:bookmarkStart w:id="783" w:name="__RefHeading___Toc4123856_211673320"/>
      <w:bookmarkStart w:id="784" w:name="_Toc266"/>
      <w:bookmarkEnd w:id="783"/>
      <w:r>
        <w:rPr/>
        <w:t>1</w:t>
      </w:r>
      <w:r>
        <w:rPr>
          <w:rtl w:val="true"/>
        </w:rPr>
        <w:t>-</w:t>
      </w:r>
      <w:r>
        <w:rPr>
          <w:rtl w:val="true"/>
        </w:rPr>
        <w:t>یاران بلند آوازه امام مهدی</w:t>
      </w:r>
      <w:bookmarkEnd w:id="784"/>
    </w:p>
    <w:p>
      <w:pPr>
        <w:pStyle w:val="BookText"/>
        <w:rPr/>
      </w:pPr>
      <w:r>
        <w:rPr>
          <w:rFonts w:ascii="IRNazanin" w:hAnsi="IRNazanin" w:eastAsia="IRNazanin"/>
          <w:color w:val="111111"/>
          <w:sz w:val="28"/>
          <w:sz w:val="28"/>
          <w:szCs w:val="28"/>
          <w:rtl w:val="true"/>
          <w:lang w:bidi="fa-IR"/>
        </w:rPr>
        <w:t>شما 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گذشته ملاحظه کردید که هر کدام از یاران خاص آن حضرت از نظر نام، نشان، حسب، نسب، پدر، مادر، ریشه خانوادگی وکنیه، کاملا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در تأویل وتفسیر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بر این عقیده اند که اشاره به گذرنامه ی آنهاست که همواره به همراه آنان است، اما ما بر این تفسیر وتأویل پافشاری نداریم چرا که اگر منظور این بود که عبارت می بایستی اینگونه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کتاب فیه اسمه واسم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عبارت بیانگر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یاران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وبلندآوازه خواهند بود ونه گمنام و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این نکته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أسماؤهم فی السماء معروفه وفی الأرض مجهوله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یاران مهدی در آسمان شناخته شده است ودر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bookmarkStart w:id="785" w:name="pg459_6423"/>
    </w:p>
    <w:p>
      <w:pPr>
        <w:pStyle w:val="Heading3"/>
        <w:numPr>
          <w:ilvl w:val="2"/>
          <w:numId w:val="1"/>
        </w:numPr>
        <w:rPr/>
      </w:pPr>
      <w:bookmarkStart w:id="786" w:name="__RefHeading___Toc4123858_211673320"/>
      <w:bookmarkStart w:id="787" w:name="_Toc267"/>
      <w:bookmarkEnd w:id="785"/>
      <w:bookmarkEnd w:id="786"/>
      <w:r>
        <w:rPr/>
        <w:t>2</w:t>
      </w:r>
      <w:r>
        <w:rPr>
          <w:rtl w:val="true"/>
        </w:rPr>
        <w:t>-</w:t>
      </w:r>
      <w:r>
        <w:rPr>
          <w:rtl w:val="true"/>
        </w:rPr>
        <w:t>امتیازات آنان</w:t>
      </w:r>
      <w:bookmarkEnd w:id="787"/>
    </w:p>
    <w:p>
      <w:pPr>
        <w:pStyle w:val="BookText"/>
        <w:rPr/>
      </w:pPr>
      <w:r>
        <w:rPr>
          <w:rFonts w:ascii="IRNazanin" w:hAnsi="IRNazanin" w:eastAsia="IRNazanin"/>
          <w:color w:val="111111"/>
          <w:sz w:val="28"/>
          <w:sz w:val="28"/>
          <w:szCs w:val="28"/>
          <w:rtl w:val="true"/>
          <w:lang w:bidi="fa-IR"/>
        </w:rPr>
        <w:t>خداوند، این شمار از شخصیتها را، تنها بدان جهت به افتخار بزرگ یاری ویاوری آن حضرت، مفتخر می سازد که همگی دارای امتیازات وشایستگیها وصلاحیتهای بی شمارند، به گونه ای که نه در روزگاران ونسلهای گذشته نظیری داشته اند ونه در میان نسلهای آینده نظیری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شخصیت وامتیازات آنان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یسبقهم الأولون، ولا یدرکهم الآخرون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شایستگیها وامتیازات بر اوج رفیعی هستند، نه از نسلهای گذشته کسی از آنان پیشی گرفته است ونه از آیندگان کسی به مقام والای آنان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به کرامت ومقامی می رسند که زمین زیر پای آنان بسان طوماری درهم پیچیده ونزدیک می شود ومسافت طولانی را بصورت اعجازآمیزی در مدتی کوتاه می پیمایند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الیه أنصاره من أطراف الأرض، تطوی لهم الأرض طیا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زمین بسوی او حرکت می کنند وزمین زیر پای آنان در هم پیچیده ودور، نزدیک می گردد</w:t>
      </w:r>
      <w:r>
        <w:rPr>
          <w:rFonts w:eastAsia="IRNazanin" w:cs="IRNazanin"/>
          <w:color w:val="111111"/>
          <w:sz w:val="28"/>
          <w:szCs w:val="28"/>
          <w:rtl w:val="true"/>
          <w:lang w:bidi="fa-IR"/>
        </w:rPr>
        <w:t>.</w:t>
      </w:r>
    </w:p>
    <w:p>
      <w:pPr>
        <w:pStyle w:val="Heading3"/>
        <w:numPr>
          <w:ilvl w:val="2"/>
          <w:numId w:val="1"/>
        </w:numPr>
        <w:rPr/>
      </w:pPr>
      <w:bookmarkStart w:id="788" w:name="__RefHeading___Toc4123860_211673320"/>
      <w:bookmarkStart w:id="789" w:name="_Toc268"/>
      <w:bookmarkEnd w:id="788"/>
      <w:r>
        <w:rPr>
          <w:rtl w:val="true"/>
        </w:rPr>
        <w:t>یک واقعیت ناشناخته</w:t>
      </w:r>
      <w:bookmarkEnd w:id="789"/>
    </w:p>
    <w:p>
      <w:pPr>
        <w:pStyle w:val="BookText"/>
        <w:rPr/>
      </w:pPr>
      <w:r>
        <w:rPr>
          <w:rFonts w:ascii="IRNazanin" w:hAnsi="IRNazanin" w:eastAsia="IRNazanin"/>
          <w:color w:val="111111"/>
          <w:sz w:val="28"/>
          <w:sz w:val="28"/>
          <w:szCs w:val="28"/>
          <w:rtl w:val="true"/>
          <w:lang w:bidi="fa-IR"/>
        </w:rPr>
        <w:t xml:space="preserve">گرچه ما بطور دقیق،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دانیم اما این را می دانیم که این کار شگفت برای برخی از بندگان خدا میسر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شریف در داستان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 ملکه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w:t>
      </w:r>
    </w:p>
    <w:p>
      <w:pPr>
        <w:pStyle w:val="BookText"/>
        <w:rPr/>
      </w:pPr>
      <w:r>
        <w:rPr>
          <w:rFonts w:ascii="IRNazanin" w:hAnsi="IRNazanin" w:eastAsia="IRNazanin"/>
          <w:color w:val="111111"/>
          <w:sz w:val="28"/>
          <w:sz w:val="28"/>
          <w:szCs w:val="28"/>
          <w:rtl w:val="true"/>
          <w:lang w:bidi="fa-IR"/>
        </w:rPr>
        <w:t>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ایها الملاء أیکم یأتینی بعرشها قل ان یأتونی مسلمین، قال عفریت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به قبل ان تقوم من مقامک وانی علیه لقوی امین، قال الذی عنده علم من الکتاب انا آتیک به قبل ان یرتد الیک طرفک، فلما رآه مستقرا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تخت او را پیش از آنکه فرمانبردارانه نزد من بیایند، برایم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عفریتی از جنها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از جایت برخیزی آن را نزد تو حاضر می کنم، چرا که من بر این کار توانا هستم وهم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کس که از دانش کتاب، بهره ای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چشم بر هم نهی آن را نزد تو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هنگامی که آن تخت را نزد خویش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فزون بخشی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 شریفه به صراحت بیانگر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آن است، نشانگر آن است که تخت ملکه ی سبا در ظرف کمتر از یک لحظه در برابر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گردید، آن هم از فاصله ای بسیار دور، همچون فاصله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می توان سریعتر از سرعت صورت تخت ملکه سباء را از یمن به اردن انتقال داد؟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معیارهای مادی وطبیعی در پاسخگویی به این حقایق ماورای طبیعی ومعنوی، ناتوان ونارسایند</w:t>
      </w:r>
      <w:r>
        <w:rPr>
          <w:rFonts w:eastAsia="IRNazanin" w:cs="IRNazanin"/>
          <w:color w:val="111111"/>
          <w:sz w:val="28"/>
          <w:szCs w:val="28"/>
          <w:rtl w:val="true"/>
          <w:lang w:bidi="fa-IR"/>
        </w:rPr>
        <w:t xml:space="preserve">. </w:t>
      </w:r>
      <w:bookmarkStart w:id="790" w:name="pg459_6425"/>
    </w:p>
    <w:p>
      <w:pPr>
        <w:pStyle w:val="Heading3"/>
        <w:numPr>
          <w:ilvl w:val="2"/>
          <w:numId w:val="1"/>
        </w:numPr>
        <w:rPr/>
      </w:pPr>
      <w:bookmarkStart w:id="791" w:name="__RefHeading___Toc4123862_211673320"/>
      <w:bookmarkStart w:id="792" w:name="_Toc269"/>
      <w:bookmarkEnd w:id="790"/>
      <w:bookmarkEnd w:id="791"/>
      <w:r>
        <w:rPr/>
        <w:t>3</w:t>
      </w:r>
      <w:r>
        <w:rPr>
          <w:rtl w:val="true"/>
        </w:rPr>
        <w:t>-</w:t>
      </w:r>
      <w:r>
        <w:rPr>
          <w:rtl w:val="true"/>
        </w:rPr>
        <w:t>ایمان استوار وکامل</w:t>
      </w:r>
      <w:bookmarkEnd w:id="792"/>
    </w:p>
    <w:p>
      <w:pPr>
        <w:pStyle w:val="BookText"/>
        <w:rPr/>
      </w:pPr>
      <w:r>
        <w:rPr>
          <w:rFonts w:ascii="IRNazanin" w:hAnsi="IRNazanin" w:eastAsia="IRNazanin"/>
          <w:color w:val="111111"/>
          <w:sz w:val="28"/>
          <w:sz w:val="28"/>
          <w:szCs w:val="28"/>
          <w:rtl w:val="true"/>
          <w:lang w:bidi="fa-IR"/>
        </w:rPr>
        <w:t xml:space="preserve">یاران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معنویت وایمان کامل واستوار ونداشتن ذره ای تردید در دلها وجانها نیز، بی 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اوج یقین واخلاصند وبخاطر قوت واستواری وکمال ایمان به خدا، ذره ای ترس ودلهره در کران تا کران وجودشان نیست چرا که انسان به هر اندازه ای که ایمانش به خدا افزون گردد، به همان اندازه توان وتلاش وشهامت وشجاعتش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یاران آن حضرت به هنگامی که به میدان کارزار گام می سپارند نه کسی توان ایستادن در برابر آنان را دارد ونه پدیده ای می تواند مانع اجرای برنامه های نجات بخش ودستورات صادر شده از سوی فرماندهی بلند مرتبه 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هر نیرویی که میان خود وهدفهای بلندشان بخواهد مانع ایجاد کند پیروز می گردند وآن را با قدرت وصلابت عادلانه، از سر راه عدالت جهانی او،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تواضع وفروتنی</w:t>
      </w:r>
    </w:p>
    <w:p>
      <w:pPr>
        <w:pStyle w:val="BookText"/>
        <w:rPr/>
      </w:pPr>
      <w:r>
        <w:rPr>
          <w:rFonts w:ascii="IRNazanin" w:hAnsi="IRNazanin" w:eastAsia="IRNazanin"/>
          <w:color w:val="111111"/>
          <w:sz w:val="28"/>
          <w:sz w:val="28"/>
          <w:szCs w:val="28"/>
          <w:rtl w:val="true"/>
          <w:lang w:bidi="fa-IR"/>
        </w:rPr>
        <w:t>آنان قهرمانانی فروتن، متواضع وبرخوردار از ارزش اخلاقی وانسانی اند وهرگز مغرور ومست قدرت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مقام والای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شایسته وبایسته است آگاهی واعتقاد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نه تنها از وجود گرانمایه ی آن حضرت که از زین مرکب او نیز مفتخرانه تبرک می جویند وآن را 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تمامی خوبیها وشایستگیهاست وهمه ی خیرات وبرکات از چشمه سار وجود گرانمایه ی او جاری می گردد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بسان فداکارانی هوشیار، برگرد آن سرچشمه ی برکات ووالاییها وارزشها، حلقه می زنند وجان خویش را در همه ی فراز ونشیبها ومیدانهای جهاد وپیکار </w:t>
      </w:r>
      <w:bookmarkStart w:id="793" w:name="pg459_6426"/>
    </w:p>
    <w:p>
      <w:pPr>
        <w:pStyle w:val="BookText"/>
        <w:rPr/>
      </w:pPr>
      <w:bookmarkEnd w:id="793"/>
      <w:r>
        <w:rPr>
          <w:rFonts w:ascii="IRNazanin" w:hAnsi="IRNazanin" w:eastAsia="IRNazanin"/>
          <w:color w:val="111111"/>
          <w:sz w:val="28"/>
          <w:sz w:val="28"/>
          <w:szCs w:val="28"/>
          <w:rtl w:val="true"/>
          <w:lang w:bidi="fa-IR"/>
        </w:rPr>
        <w:t>عادلانه ی او، سپر بلای جان گرامی او می سازند ودستورات وخواسته هایش را به سرعت برق، لبیک می گویند</w:t>
      </w:r>
      <w:r>
        <w:rPr>
          <w:rFonts w:eastAsia="IRNazanin" w:cs="IRNazanin"/>
          <w:color w:val="111111"/>
          <w:sz w:val="28"/>
          <w:szCs w:val="28"/>
          <w:rtl w:val="true"/>
          <w:lang w:bidi="fa-IR"/>
        </w:rPr>
        <w:t>.</w:t>
      </w:r>
    </w:p>
    <w:p>
      <w:pPr>
        <w:pStyle w:val="Heading3"/>
        <w:numPr>
          <w:ilvl w:val="2"/>
          <w:numId w:val="1"/>
        </w:numPr>
        <w:rPr/>
      </w:pPr>
      <w:bookmarkStart w:id="794" w:name="__RefHeading___Toc4123864_211673320"/>
      <w:bookmarkStart w:id="795" w:name="_Toc270"/>
      <w:bookmarkEnd w:id="794"/>
      <w:r>
        <w:rPr/>
        <w:t>5</w:t>
      </w:r>
      <w:r>
        <w:rPr>
          <w:rtl w:val="true"/>
        </w:rPr>
        <w:t>-</w:t>
      </w:r>
      <w:r>
        <w:rPr>
          <w:rtl w:val="true"/>
        </w:rPr>
        <w:t>شب زنده داران ونیایشگران</w:t>
      </w:r>
      <w:bookmarkEnd w:id="795"/>
    </w:p>
    <w:p>
      <w:pPr>
        <w:pStyle w:val="BookText"/>
        <w:rPr/>
      </w:pPr>
      <w:r>
        <w:rPr>
          <w:rFonts w:ascii="IRNazanin" w:hAnsi="IRNazanin" w:eastAsia="IRNazanin"/>
          <w:color w:val="111111"/>
          <w:sz w:val="28"/>
          <w:sz w:val="28"/>
          <w:szCs w:val="28"/>
          <w:rtl w:val="true"/>
          <w:lang w:bidi="fa-IR"/>
        </w:rPr>
        <w:t>یاران آن گرامی عبادت کنندگان خاضع وخاشعند، شبانگاهان را با نماز ونیایش وسوز وگداز عارفانه وعاشقانه به بارگاه خدا، به سحر می آورند، در نمازهای خویش زمزمه هایی بسان زمزمه ی زنبوران عسل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وسجود وقیام وقعودند وروزها در اوج آمادگی وشهامت بر مرکبهای خویش، برای انجام دستورات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وبی هیچ درنگ وتأمل وتوقف، در سریعترین فرصت ممکن دستورات آن حضرت را، اجرا می کنند</w:t>
      </w:r>
      <w:r>
        <w:rPr>
          <w:rFonts w:eastAsia="IRNazanin" w:cs="IRNazanin"/>
          <w:color w:val="111111"/>
          <w:sz w:val="28"/>
          <w:szCs w:val="28"/>
          <w:rtl w:val="true"/>
          <w:lang w:bidi="fa-IR"/>
        </w:rPr>
        <w:t>.</w:t>
      </w:r>
    </w:p>
    <w:p>
      <w:pPr>
        <w:pStyle w:val="Heading3"/>
        <w:numPr>
          <w:ilvl w:val="2"/>
          <w:numId w:val="1"/>
        </w:numPr>
        <w:rPr/>
      </w:pPr>
      <w:bookmarkStart w:id="796" w:name="__RefHeading___Toc4123866_211673320"/>
      <w:bookmarkStart w:id="797" w:name="_Toc271"/>
      <w:bookmarkEnd w:id="796"/>
      <w:r>
        <w:rPr/>
        <w:t>6</w:t>
      </w:r>
      <w:r>
        <w:rPr>
          <w:rtl w:val="true"/>
        </w:rPr>
        <w:t>-</w:t>
      </w:r>
      <w:r>
        <w:rPr>
          <w:rtl w:val="true"/>
        </w:rPr>
        <w:t>در اوج عرفان وآگاهی</w:t>
      </w:r>
      <w:bookmarkEnd w:id="797"/>
    </w:p>
    <w:p>
      <w:pPr>
        <w:pStyle w:val="BookText"/>
        <w:rPr/>
      </w:pPr>
      <w:r>
        <w:rPr>
          <w:rFonts w:ascii="IRNazanin" w:hAnsi="IRNazanin" w:eastAsia="IRNazanin"/>
          <w:color w:val="111111"/>
          <w:sz w:val="28"/>
          <w:sz w:val="28"/>
          <w:szCs w:val="28"/>
          <w:rtl w:val="true"/>
          <w:lang w:bidi="fa-IR"/>
        </w:rPr>
        <w:t>از ویژگیهای آنان، اوج آگاهی وعمق دانایی ودرایت آنهاست، دلهایشان به نور معرفت درخشنده ونورباران است واز نادانی وبی فرهنگی وقشریگری وسطحی نگری بدورند، چرا که واقعیتها را به شایستگی می فهمند ودر اوج شناخت، درایت، عرفان واندیشه اند</w:t>
      </w:r>
      <w:r>
        <w:rPr>
          <w:rFonts w:eastAsia="IRNazanin" w:cs="IRNazanin"/>
          <w:color w:val="111111"/>
          <w:sz w:val="28"/>
          <w:szCs w:val="28"/>
          <w:rtl w:val="true"/>
          <w:lang w:bidi="fa-IR"/>
        </w:rPr>
        <w:t>.</w:t>
      </w:r>
    </w:p>
    <w:p>
      <w:pPr>
        <w:pStyle w:val="Heading3"/>
        <w:numPr>
          <w:ilvl w:val="2"/>
          <w:numId w:val="1"/>
        </w:numPr>
        <w:rPr/>
      </w:pPr>
      <w:bookmarkStart w:id="798" w:name="__RefHeading___Toc4123868_211673320"/>
      <w:bookmarkStart w:id="799" w:name="_Toc272"/>
      <w:bookmarkEnd w:id="798"/>
      <w:r>
        <w:rPr/>
        <w:t>7</w:t>
      </w:r>
      <w:r>
        <w:rPr>
          <w:rtl w:val="true"/>
        </w:rPr>
        <w:t>-</w:t>
      </w:r>
      <w:r>
        <w:rPr>
          <w:rtl w:val="true"/>
        </w:rPr>
        <w:t>اتحاد وبرادری</w:t>
      </w:r>
      <w:bookmarkEnd w:id="799"/>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گذشت به این نکته تصریح شده است که بیشتر یاران خاص آن حضرت، در اوج جوانی ونشاط واقتدار وطراوتند ودر میان آنان چهره های سالخورده،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آنان، این است که اندیشه هایشان متحد ویگانه، دیدگاهشان همانند، دلهایشان به هم پیوسته وبه هم گره خورده است، نه اختلافی در اندیشه ورأی وگفتار آنان خواهی دید ونه در رفتارشان وهمگی بسان یک دل، یک قلب، یک مغز ویک زبان هستند</w:t>
      </w:r>
      <w:r>
        <w:rPr>
          <w:rFonts w:eastAsia="IRNazanin" w:cs="IRNazanin"/>
          <w:color w:val="111111"/>
          <w:sz w:val="28"/>
          <w:szCs w:val="28"/>
          <w:rtl w:val="true"/>
          <w:lang w:bidi="fa-IR"/>
        </w:rPr>
        <w:t xml:space="preserve">. </w:t>
      </w:r>
      <w:bookmarkStart w:id="800" w:name="pg459_6427"/>
    </w:p>
    <w:p>
      <w:pPr>
        <w:pStyle w:val="Heading3"/>
        <w:numPr>
          <w:ilvl w:val="2"/>
          <w:numId w:val="1"/>
        </w:numPr>
        <w:rPr/>
      </w:pPr>
      <w:bookmarkStart w:id="801" w:name="__RefHeading___Toc4123870_211673320"/>
      <w:bookmarkStart w:id="802" w:name="_Toc273"/>
      <w:bookmarkEnd w:id="800"/>
      <w:bookmarkEnd w:id="801"/>
      <w:r>
        <w:rPr/>
        <w:t>8</w:t>
      </w:r>
      <w:r>
        <w:rPr>
          <w:rtl w:val="true"/>
        </w:rPr>
        <w:t>-</w:t>
      </w:r>
      <w:r>
        <w:rPr>
          <w:rtl w:val="true"/>
        </w:rPr>
        <w:t>نه غرور ومستی ونه احساس ضعف</w:t>
      </w:r>
      <w:bookmarkEnd w:id="802"/>
    </w:p>
    <w:p>
      <w:pPr>
        <w:pStyle w:val="BookText"/>
        <w:rPr/>
      </w:pPr>
      <w:r>
        <w:rPr>
          <w:rFonts w:ascii="IRNazanin" w:hAnsi="IRNazanin" w:eastAsia="IRNazanin"/>
          <w:color w:val="111111"/>
          <w:sz w:val="28"/>
          <w:sz w:val="28"/>
          <w:szCs w:val="28"/>
          <w:rtl w:val="true"/>
          <w:lang w:bidi="fa-IR"/>
        </w:rPr>
        <w:t>آنان، نه به آفت غرور ومستی گرفتار می شوند ونه از شمار اندک همراهان وپیشتازان در نخستین مراحل قیام وظهور آن حضرت، احساس وحشت وتنهایی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دارای ارتباط عمیق وخالصانه با آفریدگار توانای هستی است، با داشتن آن ارتباط وپیوند احساس وحشت نمی کند ونیز از پیوستن دیگران به راه ورسم نجات بخش وافتخارآفرین خویش وبسیاری همراهان، شادمان ومغرور نمی گردد</w:t>
      </w:r>
      <w:r>
        <w:rPr>
          <w:rFonts w:eastAsia="IRNazanin" w:cs="IRNazanin"/>
          <w:color w:val="111111"/>
          <w:sz w:val="28"/>
          <w:szCs w:val="28"/>
          <w:rtl w:val="true"/>
          <w:lang w:bidi="fa-IR"/>
        </w:rPr>
        <w:t>.</w:t>
      </w:r>
    </w:p>
    <w:p>
      <w:pPr>
        <w:pStyle w:val="Heading3"/>
        <w:numPr>
          <w:ilvl w:val="2"/>
          <w:numId w:val="1"/>
        </w:numPr>
        <w:rPr/>
      </w:pPr>
      <w:bookmarkStart w:id="803" w:name="__RefHeading___Toc4123872_211673320"/>
      <w:bookmarkStart w:id="804" w:name="_Toc274"/>
      <w:bookmarkEnd w:id="803"/>
      <w:r>
        <w:rPr/>
        <w:t>9</w:t>
      </w:r>
      <w:r>
        <w:rPr>
          <w:rtl w:val="true"/>
        </w:rPr>
        <w:t>-</w:t>
      </w:r>
      <w:r>
        <w:rPr>
          <w:rtl w:val="true"/>
        </w:rPr>
        <w:t>در آرزوی انجام وظیفه وشهادت</w:t>
      </w:r>
      <w:bookmarkEnd w:id="804"/>
    </w:p>
    <w:p>
      <w:pPr>
        <w:pStyle w:val="BookText"/>
        <w:rPr/>
      </w:pPr>
      <w:r>
        <w:rPr>
          <w:rFonts w:ascii="IRNazanin" w:hAnsi="IRNazanin" w:eastAsia="IRNazanin"/>
          <w:color w:val="111111"/>
          <w:sz w:val="28"/>
          <w:sz w:val="28"/>
          <w:szCs w:val="28"/>
          <w:rtl w:val="true"/>
          <w:lang w:bidi="fa-IR"/>
        </w:rPr>
        <w:t xml:space="preserve">آرزوی بزرگ یاران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کشیدن بار مسئولیت وبه انجام رساندن وظایف وجهاد وشهادت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 ومفهوم حقیقی شهادت را به شایستگی دریافته وارزش آن در بارگاه خدا را، آنگونه که باید، شناخته اند</w:t>
      </w:r>
      <w:r>
        <w:rPr>
          <w:rFonts w:eastAsia="IRNazanin" w:cs="IRNazanin"/>
          <w:color w:val="111111"/>
          <w:sz w:val="28"/>
          <w:szCs w:val="28"/>
          <w:rtl w:val="true"/>
          <w:lang w:bidi="fa-IR"/>
        </w:rPr>
        <w:t>.</w:t>
      </w:r>
    </w:p>
    <w:p>
      <w:pPr>
        <w:pStyle w:val="Heading3"/>
        <w:numPr>
          <w:ilvl w:val="2"/>
          <w:numId w:val="1"/>
        </w:numPr>
        <w:rPr/>
      </w:pPr>
      <w:bookmarkStart w:id="805" w:name="__RefHeading___Toc4123874_211673320"/>
      <w:bookmarkStart w:id="806" w:name="_Toc275"/>
      <w:bookmarkEnd w:id="805"/>
      <w:r>
        <w:rPr/>
        <w:t>10</w:t>
      </w:r>
      <w:r>
        <w:rPr>
          <w:rtl w:val="true"/>
        </w:rPr>
        <w:t>-</w:t>
      </w:r>
      <w:r>
        <w:rPr>
          <w:rtl w:val="true"/>
        </w:rPr>
        <w:t>نام مقدس حسین بر لب</w:t>
      </w:r>
      <w:bookmarkEnd w:id="806"/>
    </w:p>
    <w:p>
      <w:pPr>
        <w:pStyle w:val="BookText"/>
        <w:rPr/>
      </w:pPr>
      <w:r>
        <w:rPr>
          <w:rFonts w:ascii="IRNazanin" w:hAnsi="IRNazanin" w:eastAsia="IRNazanin"/>
          <w:color w:val="111111"/>
          <w:sz w:val="28"/>
          <w:sz w:val="28"/>
          <w:szCs w:val="28"/>
          <w:rtl w:val="true"/>
          <w:lang w:bidi="fa-IR"/>
        </w:rPr>
        <w:t xml:space="preserve">آنان نام بلند آوازه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لب دارند وشعار ویژه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ی خونبار کربلا وشهادت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قرنها ونسلها، نه تنها به بوته ی فراموشی سپرده نمی شود، بلکه همواره زنده وپرحرارت می ماند وهر چه روزگاران بر آن بگذرد حرارت وشور وسوزش خویش را حفظ می کند چنانکه گویی همین دیروز،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روز عاشورا، آن جنایات دهشتناک را ببار آوردند، همگی در خور سخت ترین کیفرها هستند، همانگونه که از نسلهای پس از آنان نیز، کسانی </w:t>
      </w:r>
    </w:p>
    <w:p>
      <w:pPr>
        <w:pStyle w:val="BookText"/>
        <w:rPr/>
      </w:pPr>
      <w:r>
        <w:rPr>
          <w:rFonts w:ascii="IRNazanin" w:hAnsi="IRNazanin" w:eastAsia="IRNazanin"/>
          <w:color w:val="111111"/>
          <w:sz w:val="28"/>
          <w:sz w:val="28"/>
          <w:szCs w:val="28"/>
          <w:rtl w:val="true"/>
          <w:lang w:bidi="fa-IR"/>
        </w:rPr>
        <w:t>بدان جنایات دردمنشانه راضی باشند در خور شدیدترین کیفرهایند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رضایت دهندگان به آن جنایات، خود شریک جنایت ودر خور کیفر ونابودی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انسان نمایی که وجدانش راضی شود که حرمتهای خدا را هتک گردد وخون بزرگترین دوستان خدا، بدست پلیدترین مخلوق او به زمین ریخته شود، چنین انسانی زیبنده ی زندگی وادامه ی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 پلید وپست ومتعفنی است که از پلیدی او جامعه ی انسانی آلوده می گردد ووانهادن چنین موجودی، جنایتی نابخشودنی در حق بشریت است وناگزیر باید چنین جرثومه های کثیف که از روز شهادت پیشوای شهیدان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وتا روز قیام آن اصلاحگر بزرگ جهانی تولید مثل وافزون گشته اند،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متأسفانه از سوی همین عناصر نگون بخت، هر ساله بیش از یک کتاب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عنصر پست وبی مقدار وپلیدی که سالار جوانان بهشت را به خاک وخون کشید وفاجعه بارترین جنایت تاریخ را در مورد خاندان وحی ورسالت، مرتکب شد، نوشته شده است، رسواتر اینکه، یکی از همین قماش تیره بختان، ورق پاره 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عن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این نویسنده ی سیاهکار که با این کار زشت خویش، ارزشهای انسانی را مسخ نموده واز شرافت ودیانت، بکلی بیگانه گشته وتا پست ترین مراحل بی وجدانی وپستی وشقاوت نزول می کند، در پی چیست؟ وچه می گوید؟</w:t>
      </w:r>
    </w:p>
    <w:p>
      <w:pPr>
        <w:pStyle w:val="BookText"/>
        <w:rPr/>
      </w:pPr>
      <w:r>
        <w:rPr>
          <w:rFonts w:ascii="IRNazanin" w:hAnsi="IRNazanin" w:eastAsia="IRNazanin"/>
          <w:color w:val="111111"/>
          <w:sz w:val="28"/>
          <w:sz w:val="28"/>
          <w:szCs w:val="28"/>
          <w:rtl w:val="true"/>
          <w:lang w:bidi="fa-IR"/>
        </w:rPr>
        <w:t>راستی چنین موجود پلیدی چه ارزش وکرامتی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کسی در خور مرگ ذلت بار ونابودی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در این مورد روایتی را از هشتمین امام نور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حدیث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قتل ذراری قتله الحسین بفعال آبائها؟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تزرو وازره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فی جمیع اقواله، لکن ذراری قتله الحسین یرضون أفعال آبائهم ویفتخرون بها ومن رضی شیئا کان کمن أتاه ولو أن رجلا قتل فی المشرق فرضی بقتله رجل بالمغرب، لکان الراضی عند الله شریک القاتل وانما یقتلهم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لرضاهم بفعال آبائهم</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روایت چه می فرمایید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نسل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کیفر جنایت پدرانشان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درست است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آیه ی شریفه چه می شود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وازره وزر اخری</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گناه دیگری را به دوش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 وآیه ی شریفه کاملا صحیح است، اما بحث این است که نسل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وحشتناک پدران خویش دل خوش دارند وبدان می بالند وکسی که به کاری رضایت دهد همانند عامل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مردی در مشرق بناحق کشته شود ودیگری در مغرب بر آن رضایت دهد، در پیشگاه خدا شریک قتل است وقائم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می کند آنان را بخاطر رضایتشان به جنایات پدرانشان وافتخار بر آن جنایات به کیفر می رساند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اعلام عظمت فاجعه ی عاشورا که با گذشت زمان، تجدید می شود ونشانه ها وآثار وابعاد آن، با رشد فکری وآگاهی وافزون گشتن شناخت وبینش بشریت در مورد رخدادها آشکار می گردد، بنام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وعاشورای او شعار می دهند وندای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جا </w:t>
      </w:r>
    </w:p>
    <w:p>
      <w:pPr>
        <w:pStyle w:val="BookText"/>
        <w:rPr/>
      </w:pPr>
      <w:r>
        <w:rPr>
          <w:rFonts w:ascii="IRNazanin" w:hAnsi="IRNazanin" w:eastAsia="IRNazanin"/>
          <w:color w:val="111111"/>
          <w:sz w:val="28"/>
          <w:sz w:val="28"/>
          <w:szCs w:val="28"/>
          <w:rtl w:val="true"/>
          <w:lang w:bidi="fa-IR"/>
        </w:rPr>
        <w:t>طنین افکن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شعار، هشداری است به همه ی پلیدان وجنایتکارانی که بدان فاجعه ی دلخراش رضایت داده وخاندان وحی ورسالت را بخاطر آن فداکاری بی نظیر ودفاع از حق وعدالت وستم ستیزی، به باد نکوهش گرفتند ودر طول تاریخ از پلیدان حق ستیز وستمکار، جانبداری نموده وجنایات آنان را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در مورد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 این نکته استفاده می شود که برخی از آنان بوسیله ی ابرها در روز روشن جابجا شده وبه مکه وقرارگاه آن گرامی مرد عصرها ونسلها،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برخی از نویسندگان معاصر اظهار نظر نموده وگفته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هواپیما می باشد، اما ما نمی توانیم بدین تأویل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حقیقی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ابری که میلیونها تن آب را با خود جابجا می کند، جابجا ساختن انسانها برای آن چه مشکلی ایجاد می کند؟ بویژه هنگامی که بصورت فشرده وتوده های متراکم وباران زا، از زمین اوج می گیرد وبا فاصله ی بسیار از زمین، اثر جاذبه ی زنی نیز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زیبنده است که ما در روایت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جابجا شدن بوسیله ابر است غفلت نورزیم واین جمله، نشانگر آن است که برخی از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ابر، آنان را جابجا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از روایات، این واقعیت دریافت می گردد که برخی از یاران آن حضرت نیز به هنگامه ی ظهور وقیام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هستند وبرخی در شهرها وکشورهای دیگر پراکنده اند که به هنگامه ی ظهور امام وتصمیم بر قیام برای اصلاح جهان، آنان نیز از شرق وغرب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بوسیله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آن پیشوای بزرگ ونجات بخش می رسند،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وپیچیده شدن زمین بر زیر پای آنان ونزدیک شدن راه دور بصورت اعجازآمیز که از آن سخن رفت</w:t>
      </w:r>
      <w:r>
        <w:rPr>
          <w:rFonts w:eastAsia="IRNazanin" w:cs="IRNazanin"/>
          <w:color w:val="111111"/>
          <w:sz w:val="28"/>
          <w:szCs w:val="28"/>
          <w:rtl w:val="true"/>
          <w:lang w:bidi="fa-IR"/>
        </w:rPr>
        <w:t xml:space="preserve">. </w:t>
      </w:r>
      <w:bookmarkStart w:id="807" w:name="pg459_6431"/>
    </w:p>
    <w:p>
      <w:pPr>
        <w:pStyle w:val="Heading3"/>
        <w:numPr>
          <w:ilvl w:val="2"/>
          <w:numId w:val="1"/>
        </w:numPr>
        <w:rPr/>
      </w:pPr>
      <w:bookmarkStart w:id="808" w:name="__RefHeading___Toc4123876_211673320"/>
      <w:bookmarkStart w:id="809" w:name="_Toc276"/>
      <w:bookmarkEnd w:id="807"/>
      <w:bookmarkEnd w:id="808"/>
      <w:r>
        <w:rPr>
          <w:rtl w:val="true"/>
        </w:rPr>
        <w:t>چگونگی ظهور او</w:t>
      </w:r>
      <w:bookmarkEnd w:id="809"/>
    </w:p>
    <w:p>
      <w:pPr>
        <w:pStyle w:val="BookText"/>
        <w:rPr/>
      </w:pPr>
      <w:r>
        <w:rPr>
          <w:rFonts w:ascii="IRNazanin" w:hAnsi="IRNazanin" w:eastAsia="IRNazanin"/>
          <w:color w:val="111111"/>
          <w:sz w:val="28"/>
          <w:sz w:val="28"/>
          <w:szCs w:val="28"/>
          <w:rtl w:val="true"/>
          <w:lang w:bidi="fa-IR"/>
        </w:rPr>
        <w:t xml:space="preserve">پس از ترسیم نکاتی در مورد یاران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صفات وامتیازات آنان، اینک به بحث از چگونگی ظهور آن گرامی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برخی از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فرارسیدن هنگامه ی ظهور وقیام آن گرامی، خود وارد مکه می گردند وبه جستجوی یار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جستجوی آنان از آن گرامی است که مردی از طرف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می آید واز شمار آنان جویا می شود که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ی ویژه ی امام مهدی از آنان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 حضرت را ببینید، چگونه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فرمان دهد بر ضد کوهها پیکار نماییم، به همراه او چنین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این سخن عمیق، اعتقادشان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وآمادگی کامل خویش برای فداکاری در راه اجرای دستورات او را به نمایش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فرستاده ی ویژه ی امام، شب آینده بسوی همان گروه می شتابد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شایستگان خویش را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برمی گزینند واو آنان را برای دیدار آن گرامی می برد ودر شب دیگر به بقیه فرصت می دهد تا بصورت آشکار با آن حضرت دیدار کنند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وسرانجام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گرد وجود مبارک آن خورشید جهان افروز، در مکه یا اطراف آن، گرد می آیند وآنگاه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از راه می رسد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علائم ظهور از او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مردم مکه می فرستد وآنان او را میان رکن ومقام، سر می برند وسرش </w:t>
      </w:r>
      <w:bookmarkStart w:id="810" w:name="pg459_6432"/>
    </w:p>
    <w:p>
      <w:pPr>
        <w:pStyle w:val="BookText"/>
        <w:rPr/>
      </w:pPr>
      <w:bookmarkEnd w:id="810"/>
      <w:r>
        <w:rPr>
          <w:rFonts w:ascii="IRNazanin" w:hAnsi="IRNazanin" w:eastAsia="IRNazanin"/>
          <w:color w:val="111111"/>
          <w:sz w:val="28"/>
          <w:sz w:val="28"/>
          <w:szCs w:val="28"/>
          <w:rtl w:val="true"/>
          <w:lang w:bidi="fa-IR"/>
        </w:rPr>
        <w:t xml:space="preserve">را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گسیل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رخداد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مسجدالحرام حاضر می شود ودر مقام ابراهیم نماز می گذارد ودر حالی که یارانش پروانه وار بر گرد او می چرخند، نخستین خطابه ی جهانی وجاودانه ی خویش را آغاز می کند</w:t>
      </w:r>
      <w:r>
        <w:rPr>
          <w:rFonts w:eastAsia="IRNazanin" w:cs="IRNazanin"/>
          <w:color w:val="111111"/>
          <w:sz w:val="28"/>
          <w:szCs w:val="28"/>
          <w:rtl w:val="true"/>
          <w:lang w:bidi="fa-IR"/>
        </w:rPr>
        <w:t>.</w:t>
      </w:r>
    </w:p>
    <w:p>
      <w:pPr>
        <w:pStyle w:val="Heading3"/>
        <w:numPr>
          <w:ilvl w:val="2"/>
          <w:numId w:val="1"/>
        </w:numPr>
        <w:rPr/>
      </w:pPr>
      <w:bookmarkStart w:id="811" w:name="__RefHeading___Toc4123878_211673320"/>
      <w:bookmarkStart w:id="812" w:name="_Toc277"/>
      <w:bookmarkEnd w:id="811"/>
      <w:r>
        <w:rPr>
          <w:rtl w:val="true"/>
        </w:rPr>
        <w:t>نخستین سخنرانی امام مهدی</w:t>
      </w:r>
      <w:bookmarkEnd w:id="812"/>
    </w:p>
    <w:p>
      <w:pPr>
        <w:pStyle w:val="BookText"/>
        <w:rPr/>
      </w:pPr>
      <w:r>
        <w:rPr>
          <w:rFonts w:ascii="IRNazanin" w:hAnsi="IRNazanin" w:eastAsia="IRNazanin"/>
          <w:color w:val="111111"/>
          <w:sz w:val="28"/>
          <w:sz w:val="28"/>
          <w:szCs w:val="28"/>
          <w:rtl w:val="true"/>
          <w:lang w:bidi="fa-IR"/>
        </w:rPr>
        <w:t>روایت شده است که آن گرامی در آغاز قیام عادلانه ی جهانیش، بر دیوار خانه ی خدا تکیه می کند وآنگاه سخنرانی تاریخی وجاودانه ودگرگونساز خویش را آغاز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خواننده ی گرامی، آن حضرت در آن سخنرانیش چه خواهد فرمود؟</w:t>
      </w:r>
    </w:p>
    <w:p>
      <w:pPr>
        <w:pStyle w:val="BookText"/>
        <w:rPr/>
      </w:pPr>
      <w:r>
        <w:rPr>
          <w:rFonts w:ascii="IRNazanin" w:hAnsi="IRNazanin" w:eastAsia="IRNazanin"/>
          <w:color w:val="111111"/>
          <w:sz w:val="28"/>
          <w:sz w:val="28"/>
          <w:szCs w:val="28"/>
          <w:rtl w:val="true"/>
          <w:lang w:bidi="fa-IR"/>
        </w:rPr>
        <w:t xml:space="preserve">بی تردید، در آغاز سخن، پیش از هر چیز لب به ستایش خدای جهان آفرین خواهد گشود وبر پیام آور بزرگ 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وخاندانش درود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 خواهد گفت؟</w:t>
      </w:r>
    </w:p>
    <w:p>
      <w:pPr>
        <w:pStyle w:val="BookText"/>
        <w:rPr/>
      </w:pPr>
      <w:r>
        <w:rPr>
          <w:rFonts w:ascii="IRNazanin" w:hAnsi="IRNazanin" w:eastAsia="IRNazanin"/>
          <w:color w:val="111111"/>
          <w:sz w:val="28"/>
          <w:sz w:val="28"/>
          <w:szCs w:val="28"/>
          <w:rtl w:val="true"/>
          <w:lang w:bidi="fa-IR"/>
        </w:rPr>
        <w:t xml:space="preserve">به بیان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جان می سپاریم تا ما را، از نخستین نطق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وآغاز آن،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والقائم یومئذ بمکه قد أسند ظهره الی البیت الحرام مستجیرا به فینادی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نستنصر الله ومن أجابنا من الناس فانا أهل بیت نبیکم محمد ونحن أولی الناس بالله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حاجنی فی آدم فأنا أولی الناس بآدم ومن حاجنی فی نوح فأنا أولی بنوح ومن حاجنی فی ابراهیم فأنا أولی الناس بابراهیم ومن حاجنی 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أولی الناس بمحمد ومن حاجنی فی النبیین فأنا أولی الناس بالنبیین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الله یقول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ونوحا وآل ابراهیم وآل عمران علی العالمین ذریه بعضها من بعض والله سمیع علیم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فأنا بقیه من آدم وذخیره من نوح ومصطفی من ابراهیم وصفوه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حاجنی فی کتاب الله فأنا أولی الناس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حاجنی فی سنه رسول الله فأنا أولی الناس بسنه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 الله من سمع کلامی الیوم، لما أبلغ الشاهد منکم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وأسألکم بحق الله وحق رسوله وبحقی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لی علیکم حق القربی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أعنتمونا ومنعتمونا ممن یظلمنا، فقد أخفنا وظلمنا وطردنا من دیارنا وأبنائنا وبغی علینا ودفعنا عن حقنا وافتری أهل الباطل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الله فینا، لا تخذلوا وانصرونا ینصرکم الله تعالی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اصلاحگر بزرگ جهانی در آغاز قیام عادلانه وسراسری خویش به فرمان خدا ویاری او، در مسجدالحرام حاضر می گردد وبر دیوار خانه ی خدا، تکیه می کند وپس از ستایش خدا ونثار خالصانه ترین وپاکترین درودها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 پاک وپاکیزه اش جهانیان را مخاطب ساخته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از خدای توایا یاری می طلبیم وتمام ایمان آورندگان به خدا وکسانی را که ندای جهانی ما را پاسخ مثبت دهند، همه را، برای تحقق اهداف الهی وانسانی خویش به یاری می خوانیم وهمه را به حق وعدالت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پیام آور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وشایسته ترین ونزدیکترین وسزاوارترین مردم به خدا وپیام آورش</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 مورد آدم گفتگو کند، من نزدیکترین مردم به آدم، نیای بزرگ بشریت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وهر کس در مورد نوح پیامبر، ابراهیم بت شکن ومحمد پیامبر عدالت وحریت بحث وگفتگو کند، من نزدیکترین انسانها به این پیامبران بزرگ خدا وپرچمداران قهرمان هدایت ورسالت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در کتاب آسمانیسش نمی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ونوحا وآل ابراهیم وآل عمران علی العالمین، ذریه بعضها من بعض والله سمیع علیم</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نوح، خاندان ابراهیم وخاندان عمران را، بر جهانیان برتری داد، فرزندانی بودند که برخی از نسل برخی دیگر پدیدار گشتند وخدا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شایسته ترین باقی مانده از فرزندان آدم وبهترین ذخیره از نوح پیامبر وبرترین برگزیده از ابراهیم وآخرین امامان راستین، از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عدالت وحریت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کتاب خدا گفتگو نماید وشیفته ی آن باشد من نزدیکترین انسانها به کتاب آسمانی هستم وهر کس در مورد سنت وروش پیام آور خدا سخن دارد، من نزدیکترین وسزاوارترین فرد به سنت وروش پیامبر وعامل بدان وتحقق بخشنده ی آرمانهای والای قرآن وسنت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تمامی کسانی را که در سراسر گیتی، سخنان مرا می شنوند، اینک همه را سوگند می دهم که شما حاضران وشنوندگان، پیام مرا به آنانی که غایب هستند ونمی شنوند، برسانید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وشما را،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شکوه وحرمت خدا وپیام آورش وبه حرمت حق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قرابت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وسوگند می دهم که ما را در راه تحقق بخشیدن به آرمانهای والای آسمانی یاری کنید واز ما واهداف بلند ما حمایت نموده واز آن دفاع کنید</w:t>
      </w:r>
      <w:r>
        <w:rPr>
          <w:rFonts w:eastAsia="IRNazanin" w:cs="IRNazanin"/>
          <w:color w:val="111111"/>
          <w:sz w:val="28"/>
          <w:szCs w:val="28"/>
          <w:rtl w:val="true"/>
          <w:lang w:bidi="fa-IR"/>
        </w:rPr>
        <w:t xml:space="preserve">. </w:t>
      </w:r>
      <w:bookmarkStart w:id="813" w:name="pg459_6435"/>
    </w:p>
    <w:p>
      <w:pPr>
        <w:pStyle w:val="BookText"/>
        <w:rPr/>
      </w:pPr>
      <w:bookmarkEnd w:id="813"/>
      <w:r>
        <w:rPr>
          <w:rFonts w:ascii="IRNazanin" w:hAnsi="IRNazanin" w:eastAsia="IRNazanin"/>
          <w:color w:val="111111"/>
          <w:sz w:val="28"/>
          <w:sz w:val="28"/>
          <w:szCs w:val="28"/>
          <w:rtl w:val="true"/>
          <w:lang w:bidi="fa-IR"/>
        </w:rPr>
        <w:t>در روزگاران گذشته، ستمکاران ما را به جرم دفاع از حق وعدالت مورد تهاجم وتهدید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شهر ودیار وخانه وخاندان خویش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ما را پایمال ساختند ومیان ما وحق سر رشته داری امور وتدبیر شئون دنیا وآخرت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را به ما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افکندند وبر ما دروغها وبهتانها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رعایت حقوق وپذیرش آرمانها واهداف بلند ما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میدان عدالت گستری وستم ستیزی تنها وامگذارید ودست از یاری ما برندارید، تا خدا شما 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وپیام جهانی دیگری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اندک اختلافی در برخی از واژه های آن، با خطبه نخست به چشم می خورد که اینگونه آغاز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یحاجنی فی موسی فأنا أولی الناس بموسی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یحاجنی فی عیسی فأنا أولی الناس بعیسی</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موسی آن پیامبر خدا، با من بحث وگفتگو کند، من نسبت به او از همگان سزاوارتر ونزدیکترم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عیسی با من بحث وگفتگو نماید من از همگان به او نزدیکترم</w:t>
      </w:r>
      <w:r>
        <w:rPr>
          <w:rFonts w:eastAsia="IRNazanin" w:cs="IRNazanin"/>
          <w:color w:val="111111"/>
          <w:sz w:val="28"/>
          <w:szCs w:val="28"/>
          <w:rtl w:val="true"/>
          <w:lang w:bidi="fa-IR"/>
        </w:rPr>
        <w:t>....</w:t>
      </w:r>
    </w:p>
    <w:p>
      <w:pPr>
        <w:pStyle w:val="Heading3"/>
        <w:numPr>
          <w:ilvl w:val="2"/>
          <w:numId w:val="1"/>
        </w:numPr>
        <w:rPr/>
      </w:pPr>
      <w:bookmarkStart w:id="814" w:name="__RefHeading___Toc4123880_211673320"/>
      <w:bookmarkStart w:id="815" w:name="_Toc278"/>
      <w:bookmarkEnd w:id="814"/>
      <w:r>
        <w:rPr>
          <w:rtl w:val="true"/>
        </w:rPr>
        <w:t>شرحی بر برخی واژه های این پیام جهانی</w:t>
      </w:r>
      <w:bookmarkEnd w:id="815"/>
    </w:p>
    <w:p>
      <w:pPr>
        <w:pStyle w:val="BookText"/>
        <w:rPr/>
      </w:pPr>
      <w:r>
        <w:rPr>
          <w:rFonts w:ascii="IRNazanin" w:hAnsi="IRNazanin" w:eastAsia="IRNazanin"/>
          <w:color w:val="111111"/>
          <w:sz w:val="28"/>
          <w:sz w:val="28"/>
          <w:szCs w:val="28"/>
          <w:rtl w:val="true"/>
          <w:lang w:bidi="fa-IR"/>
        </w:rPr>
        <w:t xml:space="preserve">پیش از بحث در مورد برخی از واژه های سخنرانی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خواننده ی گرامی را به یک نکته ی ظریف جلب می کنم وآن اینکه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مبارک آن حضرت، در سرآغاز قیام جهانیش خطاب به جامعه ی جهانی، </w:t>
      </w:r>
    </w:p>
    <w:p>
      <w:pPr>
        <w:pStyle w:val="BookText"/>
        <w:rPr/>
      </w:pPr>
      <w:r>
        <w:rPr>
          <w:rFonts w:ascii="IRNazanin" w:hAnsi="IRNazanin" w:eastAsia="IRNazanin"/>
          <w:color w:val="111111"/>
          <w:sz w:val="28"/>
          <w:sz w:val="28"/>
          <w:szCs w:val="28"/>
          <w:rtl w:val="true"/>
          <w:lang w:bidi="fa-IR"/>
        </w:rPr>
        <w:t xml:space="preserve">سراسر، فرازها ومفاهیمی است که ششمین نیای گرانقدرش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ولادت آن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گزارش کرده است واین گزارش دارای هر مفهوم ومعنایی باشد در درجه ی نخست، دربردارنده ی این پیام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وتوقف، رفتار وگفتار، روش واسلوب، برنامه وعملکرد آن عدالت گستر جهانی، یک رشته گفتار وعلمکرد بدون برنامه ومقدمه نیست که شرایط وموقعیتهای گوناگون جهانی بر او تحمیل نماید، بلکه همه ی آنها اموری است که طبق برنامه ی حکیمانه ای از پیش، مشخص وبرنامه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ی سازنده، همه ی رموز وجوانب بلاغت در زیباترین شکل ومحتوا، جلوه گر است ودر بردارنده ی نقاط حساس وموضوعات کم نظیری پر ارجی است که جز امام راستین کسی نمی تواند آنها را ادعا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هر چیز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می گردد، همان مکان مقدسی که هر آن کس وارد گردد در امن وامان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وبدینسان مرکز حرکت عادلانه وجهانی قیام مبارکش، خانه ی خدا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تکیه به دیوار کعبه می زند وبرای ایمنی از شر اشرار ودشمنان حق وعدالت، به خانه ی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وانبوه انبوه مردم شیفته را که بر گردش گرد آمده اند ویاران خاص آن گرامی، به شمار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میان آنهاست، همه را به حضور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سخن، پیام جهانی وجاودانه ی خویش را به ستایش خدا وثنا بر ذات اقدس الهی آغاز می کند وبر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وخاندانش درود می فرستد وآنگاه با صراحت وروشنی، پرده ی ابهام را کنار می زند وشخصیت والای خویش را به همگان معرفی می کند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آمده است که اولین جمله ای که بر زبان جاری می کند این آیه قرآن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خیر لکم ان کنتم مؤمنین</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بقیه الله وخلیفته وحجته علیکم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گرامی، تأویل آیه ی شریفه را یادآوری می کند وآن را بر شخصیت والای خویش تطبیق می دهد،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ذخیره ی وباقی مانده از اولیای خداست که با فضیلت ترین وبرترین انسانهای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ورسالت به آخرین 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وادامه بوسیله ی آن گرامی وامامت او پایان می یابد وامام وپیشوای دیگری پس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باقی مانده ی بندگان خالص وبرگزیده ای است که خداوند او را برای اصلاح بشریت انتخاب فرموده است واو، تنها باقی مانده ی بر خطه ی پیامبران وتداوم بخش راستین وحقیقی راه وروش اوصیای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آمده است که سلام ودرود گفتن 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ی زیارت او ویا دیدارش، بدین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بقیه الله فی أرضه</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خلیفه ی باقی مانده ای است که قرآن شریف به او اشاره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الأرض خلیفه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خلیفه بر معانی متعددی آمده است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کسی است که در کاری به جای دیگری قرار می گیرد ووظیفه ی او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امام راستین وپیشوای والایی است که برتر از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بزرگترین فرمانروا، پرشکوه ترین وزمامدار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معانی، سخن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سخنرانی جاودانه وپیام تاریخیش به هنگام ظهور این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پیشوا وپراقتدارترین زمامدار جهان هستم وصاحب قدرت وشوکت ونیرویی هستم که هیچ قدرتی جز خدا به پای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واژه ی خلیفه بسیار بکار رفته است، از جمله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جعلناک خلیفه فی الأرض</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جانشینی ساختیم وتو را به عنوان خلیفه ی خویش برگزیدیم تا امور بندگان ما را از جانب ما تدبیر نمایی وشئون گوناگون زندگی فردی واجتماعی آنان را اداره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 شده است معنای آیه ی شریف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جانشین پیام آوران پیشین قرار دادیم تا بشریت را به توحیدگرایی وتقواپیشگی فراخوانی ومقررات زندگی ساز دین خدا را به بندگانش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خلیفه ی خدا به مفهوم حقیقی وجامع کلمه است وهمه ی معانی واژه خلیفه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جانشین پیامبر قرار داده واو را برگزیده ی خداست نه برگزیده ی مردم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او را به خلافت انتخاب نموده واز او خواسته است که برای هدایت انسانها به دین صحیح وسالم آسمانی واداره ی امور بلاد وعباد واصلاح بشریت وفراهم آوردن تمامی وسایل وامکانات نیکی ونیکبختی بشر، قیام کند وجهان را </w:t>
      </w:r>
    </w:p>
    <w:p>
      <w:pPr>
        <w:pStyle w:val="BookText"/>
        <w:rPr/>
      </w:pPr>
      <w:r>
        <w:rPr>
          <w:rFonts w:ascii="IRNazanin" w:hAnsi="IRNazanin" w:eastAsia="IRNazanin"/>
          <w:color w:val="111111"/>
          <w:sz w:val="28"/>
          <w:sz w:val="28"/>
          <w:szCs w:val="28"/>
          <w:rtl w:val="true"/>
          <w:lang w:bidi="fa-IR"/>
        </w:rPr>
        <w:t>سرشار از امکانات ووسایل مادی ومعنوی برای سعادت بشریت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وحجته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مفهوم فرد یا چیزی است که بدان استدلال واتمام حجت می گردد، از این رو امام براستی حجت خداست چرا که خداوند بوسیله امام راستین، بر بندگانش اتمام حجت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 الأرض من قائم لله بحجته، اما ظاهرا مشهورا أو خائفا مغمورا، لئلا تبطل حجج الله وبیناته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زمین، از وجود گرانمایه ای که برای خدا به حجت الهی قیام کند، خالی نمی ماند خواه ظاهر وآشکار ویا ترسان ونهان تا دلایل الهی ونشانه های روشن او باطل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نستنصر الله ومن أجابنا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با این جمله، نخست از سرچشمه ی قدرتها، آفریدگار جهان، یاری می طلبد، از همو که همه چیز بدست با کفایت اوست واوست که بر هر چیزی تواناست وآنگاه از مردم می خواهد که او را در رسیدن به اهداف وآرمانهای بلند وانسانیش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اموری که اطاعت او را برای همه بشریت واجب می سازد، می پردازد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أهل بیت نیبکم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أولی الناس بالله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بدینوسیله، شدت پیوند خویش به پیام آور خدا را، خاطر نشان می سازد واین نکته را که او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خاندانی که خداوند آنها را از همه ی </w:t>
      </w:r>
    </w:p>
    <w:p>
      <w:pPr>
        <w:pStyle w:val="BookText"/>
        <w:rPr/>
      </w:pPr>
      <w:r>
        <w:rPr>
          <w:rFonts w:ascii="IRNazanin" w:hAnsi="IRNazanin" w:eastAsia="IRNazanin"/>
          <w:color w:val="111111"/>
          <w:sz w:val="28"/>
          <w:sz w:val="28"/>
          <w:szCs w:val="28"/>
          <w:rtl w:val="true"/>
          <w:lang w:bidi="fa-IR"/>
        </w:rPr>
        <w:t xml:space="preserve">پلیدیهای ظاهر وباطن ومادی ومعنوی پاک وپاکیزه ساخته وآنگونه که می باید آنان را تطهیر فرموده است، همان خاندانی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برابر وهم وزن قرآن شریف قرار داده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وعترتی اهل بیتی وانکم لن تضلوا ما أن تمسکتم بهما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می روم ودو چیز گرانمایه در میان جامعه ی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ودیگری عترت وخاندانم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 تا هنگامی که بدین دو مشعل هدایت ووسیله ی نجات تمسک جویید گمراه نخواهید گشت وبدانید که این دو، هرگز از هم جدایی پذیر نیستند تا در کنار حوض کوثر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جهانیان به آفریدگار هستی است، چرا که تمامی وسایل قرب ونزدیک شدن به خدا بطور کامل برای او فراهم است، او از سویی حجت خدا در زمین است واز دگرسو برترین عبادت کنندگان وپرواپیشگان در پیشگاه خدا وعزیزترین وپرشرافت ترین وگرانمایه ترین انسانهای عصر خویش در بارگاه خداست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نزدیکترین انسانها به پیامبر گرانقدر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ومحبوب ترینها نزد اوست؛ چرا که او، جانشین، وصی ووارث او وبرترین، بهترین وبیشترین </w:t>
      </w:r>
    </w:p>
    <w:p>
      <w:pPr>
        <w:pStyle w:val="BookText"/>
        <w:rPr/>
      </w:pPr>
      <w:r>
        <w:rPr>
          <w:rFonts w:ascii="IRNazanin" w:hAnsi="IRNazanin" w:eastAsia="IRNazanin"/>
          <w:color w:val="111111"/>
          <w:sz w:val="28"/>
          <w:sz w:val="28"/>
          <w:szCs w:val="28"/>
          <w:rtl w:val="true"/>
          <w:lang w:bidi="fa-IR"/>
        </w:rPr>
        <w:t>پیروی از او در رفتار وعمل دارد، قرآن شریف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وهذا النبی والذین آمنوا والله ولی المؤمنین</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نزدیکترین مردم به ابراهیم، کسانی هستند که او را پیروی نمایند واین پیامبر وکسانی که ایمان آورده اند وخداوند سر رشته دار ودوست ایمان آورندگان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قرآن شریف روشن می کند که اینان کسانی هستند که حق دارند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دین وراه ورسم توحیدی 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أولی الناس بالأنبیاء أعلمهم بما جاؤا به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نزدیکترین مردم به پیام آوران خدا، داناترینشان به مقررات وبرنامه ها وتعالیم آسمانی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آیه ی شریفه وروایت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ومفهوم سخن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اولویتش به پیامبران خدا از آدم گرفته تا نوح، ابراهیم، موسی، عیسی،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پیام آوران خدا،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گرامی به این آیه ی شریفه بر حقانیت خود استدلال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ونوحا وآل ابراهیم وآل عمران علی العالیمن ذریه بعضها من بعض والله سمیع علیم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نوح، خاندان ابراهیم وعمران را بر جهانیان برتری داد، فرزندانی بودند از نسل برخی دیگر وخدا شنوا وداناست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استدلال به این آیه ی شریفه، استشهاد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w:t>
      </w:r>
    </w:p>
    <w:p>
      <w:pPr>
        <w:pStyle w:val="BookText"/>
        <w:rPr/>
      </w:pPr>
      <w:r>
        <w:rPr>
          <w:rFonts w:ascii="IRNazanin" w:hAnsi="IRNazanin" w:eastAsia="IRNazanin"/>
          <w:color w:val="111111"/>
          <w:sz w:val="28"/>
          <w:sz w:val="28"/>
          <w:szCs w:val="28"/>
          <w:rtl w:val="true"/>
          <w:lang w:bidi="fa-IR"/>
        </w:rPr>
        <w:t>که منظور از آل ابراهیم کسانی هستند که خداوند آنان را از نسل ابراهیم به مقام والای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بزرگی هستند که از نسل ابراهیم اند وخاندان پیامبر گرامی از نسل ابراهیم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واین نیکوترین وبهترین گفتار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پاک وپاکیزه از شائبه تیرگی، در پدیده ها ودیدنیهاست وخداوند خلوص وپاکی این بندگان برگزیده واین اهل بیت پاک وپاکیزه را از هر تباهی وآلودگی به پاکی وخلوص از هر نوع آلودگی وپلیدی وتیرگی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نیز روشن است که پیامبران، همگی از آدم گرفته تا آخرین پیام آوران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ورسم واحدی هستند که آن خط وراه ورسم، همان خط اسلام وایمان وتوحیدگرایی واطاعت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همه ی پیامبران به این واقعیت پای فشرده اند که همگی در یک خط گام سپرده اند که همان اسلام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یرغب عن مله ابراهیم الا من سفه نفسه ولقد اصطفیناه فی الدنیا وانه فی الأخره لمن الصالحین، اذ 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لرب العالمین، ووصی بها ابراهیم بنیه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الله اصطفی لکم الدین فلا تموتن الا وأنتم مسلمون، أم کنتم شهداء اذ حضر یعقوب الموت، اذا قال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الهک واله آبائک ابراهیم واسماعیل واسحاق، الها واحدا ونحن له مسلمون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وکیست که از آیین ابراهیم روی گرداند جز آن کس که خویشتن را تباه کند؟ وبراستی که او را در دنیا برگزیدیم واو در سرای آخرت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 جهانیان اسلام آوردم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آمنا بالله وما انزل علینا وما انزل علی ابراهیم واسماعیل واسحاق ویعقوب </w:t>
      </w:r>
    </w:p>
    <w:p>
      <w:pPr>
        <w:pStyle w:val="BookText"/>
        <w:rPr/>
      </w:pPr>
      <w:r>
        <w:rPr>
          <w:rFonts w:ascii="IRNazanin" w:hAnsi="IRNazanin" w:eastAsia="IRNazanin"/>
          <w:color w:val="111111"/>
          <w:sz w:val="28"/>
          <w:sz w:val="28"/>
          <w:szCs w:val="28"/>
          <w:rtl w:val="true"/>
          <w:lang w:bidi="fa-IR"/>
        </w:rPr>
        <w:t>والأسباط وما اوتی موسی وعیسی والنبیون من ربهم، لا نفرق بین احد منهم ونحن له مسلمون</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 وآنچه بر ما وابراهیم واسماعیل واسحاق ویعقوب وفرزندان او ونیز آنچه بر موسی وعیسی ودیگر پیام آوران خدا از جانب پروردگارشان فرو فرستاده شده است ایمان آوردیم، میان هیچ یک از آنان فرقی نمی نهیم وهمه فرمانبردار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زبان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تولیتم فما سألتکم من أجر، ان أجری الا علی الله وأمرت أن أکون من المسلمین</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روی برتافتید، من از شما هیچ پاداشی نخواسته ام، چرا که پاداش من بر خداست ومن فرمان یافته ام که از تسلیم شدگان در برابر حق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زبان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زبان ابراهیم واسماعیل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واجعلنا لک ومن ذریتنا امه مسلمه لک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فرمانبردار خویش ساز وفرزندان ما را</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اسلام مورد نظر در این آیات، همان ایمان به خدا وتوحیدگرایی ویکتاپرستی وپیروی کامل از مقررات واحکام خدا وخط پیامبران وپیروی از آنان است وبی تردید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بندگان خدا به این خط نجات بخش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گرانمایه عصرها ونسلها در خطبه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بقیه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جمله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بیان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وذخیره من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همان قهرمان بزرگی است که کره ی زمین را از وجود کافران وشرک گرایان وجنایات آنان پاک کرد، آنگاه که نیایشگران به بارگاه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دیاری از کافران را بر روی زمین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دعای خالصانه ی او را به هدف اجابت رساند وهمه ی گناهکاران را به امواج خروشان آبها سپرد وتنها ایمان آورندگان به خدا را که در کشتی نوح وبه همراه او بودند،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 پیامبران وجانشینان آنان زمینه وفرصتی فراهم نیامد تا زمین را از وجود ظالمان وکافران تطهیر کنند، اما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بی نظیری است که به کار بزرگ اصلاح زمین وزمان، بطور کامل وهمه جانبه، قیام می کند واین زمانی است که اسلام، سراسر گیتی را می گیرد ودر سراسر زمین، جز اسلام ومسلمانان، زندگی نمی کنند، چرا که دیگر جامعه ها وملتها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رشد عقلی وفکری وفرهنگی که با قیام آن حضرت نصیب بشریت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خداپسندانه را برمی گزینند وبیدادگرانی که سد راه هدایت مردم باشند، نابود واز سر راه برداشته می شوند ودر نتیجه، بر روی زمین، جز آیین پاک توحیدی حکومت نمی کند وآنگاه است که اسلام، دلهای بشریت را نورباران واندیشه ها وعملکرد آنان را اصلاح می کند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ی خویش را ادامه می دهد وبا معرفی بیشتر خود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حاجنی فی کتاب الله فأنا أولی الناس بکتاب الله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مورد قرآن کریم با من بحث وگفتگو نماید، من بهترین مردم ونزدیکترینشان به قرآن شریف هستم، چرا که من داناترین مردم به مفاهیم ومعارف قرآن شریف، عارفترین انسانها به تفسیر وتأویل، ناسخ ومنسوخ، محکم ومتشابه، عام وخاص، حلال وحرام، واجب ومستحب، رموز واسرار، شگفتیها ونکات، پند ومثلهای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گرامی، قرآن را همانگونه که از جانب خدا بر قلب مصفای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بدون ذره ای کم وکاست، دانا وآگاه است وهیچ نیازی به دیدگاههای مفسران وقرائتهای گوناگون یا مسایل دیگر ندارد، چرا که آن حضرت آنچه را خدا اراده فرموده ودر آیات آسمانیش گنجانیده،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این است که تفاسیر وقرائتها با همه ناسازگار ومنظور ومقصود فروفرستنده ی آن، در بسیاری از آیات نامشخص است؟</w:t>
      </w:r>
    </w:p>
    <w:p>
      <w:pPr>
        <w:pStyle w:val="BookText"/>
        <w:rPr/>
      </w:pPr>
      <w:r>
        <w:rPr>
          <w:rFonts w:ascii="IRNazanin" w:hAnsi="IRNazanin" w:eastAsia="IRNazanin"/>
          <w:color w:val="111111"/>
          <w:sz w:val="28"/>
          <w:sz w:val="28"/>
          <w:szCs w:val="28"/>
          <w:rtl w:val="true"/>
          <w:lang w:bidi="fa-IR"/>
        </w:rPr>
        <w:t>چه کسی می تواند بطور قطع، تفسیر صحیح ومطابق با واقع آیات قرآن را بداند ویا قرائت صحیح ودرستی را که از جانب خدا نازل شده است، درک کند؟</w:t>
      </w:r>
    </w:p>
    <w:p>
      <w:pPr>
        <w:pStyle w:val="BookText"/>
        <w:rPr/>
      </w:pPr>
      <w:r>
        <w:rPr>
          <w:rFonts w:ascii="IRNazanin" w:hAnsi="IRNazanin" w:eastAsia="IRNazanin"/>
          <w:color w:val="111111"/>
          <w:sz w:val="28"/>
          <w:sz w:val="28"/>
          <w:szCs w:val="28"/>
          <w:rtl w:val="true"/>
          <w:lang w:bidi="fa-IR"/>
        </w:rPr>
        <w:t>تنها اوست که اینها را می داند، چرا که او امام معصوم است وباید هم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امام معصوم وراستین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فوالذی فلق الحبه وبرأ النسمه لو سألتمونی عن آیه آیه، لأخبرتکم بوقت نزولها وفیم نزلت وأنبأتکم بناسخها من منسوخها وخاصها من عامها ومحکمها من متشهابهها ومکیها من مدنیها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مرا از دست بدهید هر چه می خواهید </w:t>
      </w:r>
    </w:p>
    <w:p>
      <w:pPr>
        <w:pStyle w:val="BookText"/>
        <w:rPr/>
      </w:pPr>
      <w:r>
        <w:rPr>
          <w:rFonts w:ascii="IRNazanin" w:hAnsi="IRNazanin" w:eastAsia="IRNazanin"/>
          <w:color w:val="111111"/>
          <w:sz w:val="28"/>
          <w:sz w:val="28"/>
          <w:szCs w:val="28"/>
          <w:rtl w:val="true"/>
          <w:lang w:bidi="fa-IR"/>
        </w:rPr>
        <w:t>بپرسید، بخدایی که دانه را شکافت وانسان را آفرید، اگر از آیه آیه ی قرآن شریف بپرسید من شما را از هنگامه ی نزول، مورد فرود، ناسخ ومنسوخ، عام وخاص ومحکم ومتشابه آن، باخبر می سازم وبه شما خواهم گفت که کدامین آیه در مکه وکدامین آیه در مدینه،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چهل بامداد در نماز جماعت سوره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برخی از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گویی سوره ی دیگری از قرآن را بخوبی این سوره نمی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بهانه جویی به گوش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ناسخه ومنسوخه ومحکمه ومتشابهه وفصله من وصله وحروفه 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حرف 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وأنا أعرف فیمن أنزل وفی أی یوم نزل وفی أی موضع</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ومنسوخ، محکم ومتشابه، فصل ووصل، واژه ها ومفاهیم ومعارف آن را آن گونه که فرود آمده است،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نیامد جز اینکه من آن را بخوبی شناختم که در مورد چه کسی فرو فرستاده شده، کدامین روز فرود آمده ودر چه موقعیت وموضعی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خویش را ادامه داده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ومن حاجنی فی سنه رسول الله فأنا أولی الناس بسنه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اگر کسی بخواهد در مورد سیره وسنت پیامبر با من مجادله نماید، واقعیت این است که من به روش وشیوه ی صحیح پیامبر واحیای راه ورسم زندگی ساز او از همگان آگاهتر وداناتر ودر میدان عمل بدان عاملتر وپایبندتر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راستی، به خدای سوگند که بیشتر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نموده وبخش مهمی از آن، دگرگون شده ودر میان برخی مسلمانان کم وزیاد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محققانه ومنصفانه از وضو آغاز کنید وتا اذان، نماز، روزه، زکات، حج ودیگر امور عبادی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قوانین وامور شخصی وفردی، از نکاح وطلاق گرفته تا سایر معاملات وعقود وحدود ودیات، همه را به دقت مورد نگرش قرار دهید تا این سخن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بازی با سنت وروش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این دگرگونیها وتغییرات،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خودکامه، عالمان جاه طلب وبدرفتار ودیگر، قانونگذارانی که قوانین ضد دینی را در جامعه های اسلامی وضع وبر جای سنت پیامبر وروش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 این فاجعه ی غمبار، شرح وتفسیری بنگاریم هم اسلوب کتاب تغییر می یابد وهم حجم آن به چندین جلد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وداناترین مردم به روش وسنت صحیح ومطابق با واقع ودست نخورده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سیره واسلوبی که دست سیاست بازان ودغلکاران وعوام فریبان وتزویرگرایان، آن را به آفت تحریف معنوی گرفتار نساخته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دانش وآگاهی عمیق وهمه جانبه ی خویش به سنت وروش واسلوب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به کتابهای انباشته از روایات وبافته های دروغ سازان ودروغ پردازانی که به بهتان، بسان کارخانه ی تولیدی وصنعتی، طبق شرایط سیاسی واجتماعی وبر اساس تمایل جاه طلبان وصاحبان قدرت وامکانات ونیاز روز، فرصت طلبانه، روایات را می ساختند وبدون ذره ای پروا از خدا وشرم از پیامبرش، </w:t>
      </w:r>
    </w:p>
    <w:p>
      <w:pPr>
        <w:pStyle w:val="BookText"/>
        <w:rPr/>
      </w:pPr>
      <w:r>
        <w:rPr>
          <w:rFonts w:ascii="IRNazanin" w:hAnsi="IRNazanin" w:eastAsia="IRNazanin"/>
          <w:color w:val="111111"/>
          <w:sz w:val="28"/>
          <w:sz w:val="28"/>
          <w:szCs w:val="28"/>
          <w:rtl w:val="true"/>
          <w:lang w:bidi="fa-IR"/>
        </w:rPr>
        <w:t xml:space="preserve">همه را به ساحت مقدس پیام آورش نسبت می دادند، اعتماد نمی کند، بلکه به دانش ژرف وگسترده ی خویش که پرتوی از علم خداست واز دانش عمیق وآگاهی وسیع پیامیر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آن اصلاحگر بزرگ جهانی، همه بشریت، بویژه توده های انسانی را که برگرد خورشید وجودش گرد آمده اند، سوگند می دهد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خدای سوگند وبه حق او، که هر کس پیام مرا می شنود آن را به کسانی که حاضر نیستند ونمی شنوند همانگونه که هست،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توده های حق طلب مردم در عصر ظهور، بهترین وسیله ی پیام رسانی هستند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وشنوندگان پیام وخطابه ی خویش را سوگند می دهد که پیام زندگی ساز وبنیادی او را در آغاز قیام جهانیش به کسانی که غایبند ونمی شنوند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تأکید بدان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حق خدا وپیام آورش که حق عظیم وبی نظیر وبی همانندی بر جامعه ی انسانی دارد ونیز به حق خویشتن بر شما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w:t>
      </w:r>
    </w:p>
    <w:p>
      <w:pPr>
        <w:pStyle w:val="BookText"/>
        <w:rPr/>
      </w:pPr>
      <w:r>
        <w:rPr>
          <w:rFonts w:ascii="IRNazanin" w:hAnsi="IRNazanin" w:eastAsia="IRNazanin"/>
          <w:color w:val="111111"/>
          <w:sz w:val="28"/>
          <w:sz w:val="28"/>
          <w:szCs w:val="28"/>
          <w:rtl w:val="true"/>
          <w:lang w:bidi="fa-IR"/>
        </w:rPr>
        <w:t>می دهد که ما را در راه حق وعدالت وتحقق آرمانهای والای الهی وانسانی خویش یاری کنید واز مددکاران ما باشید ودر برابر کسانی که به ما واهداف بلند ما ستم روا داشته اند، از اهداف بلند ما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پیام، آن گرامی، از بشریت حقجو وعدالت خواه می خواهد که از یاران ومددکاران او در تحقق بخشیدن به صلح وآزادی جهانی باشند واز آن گرانمایه واهداف والایش در برابر تجاوزکاران ستم پیشه، قهرمانانه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بیدادی که در روزگاران گذشته بر خاندان وحی ورسالت، به دلیل ستم ستیزی وعدالت خداهی رفته است، انگشت می نهد ومی فرماید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قرون واعصار گذشته، تبهکاران جاه طلب وتشنه ی قدرت، ما را تهدید کردند وبر ما ستم روا داشتند وما را از شهر ودیار وخاندان وفرزندان خویش دور </w:t>
      </w:r>
    </w:p>
    <w:p>
      <w:pPr>
        <w:pStyle w:val="BookText"/>
        <w:rPr/>
      </w:pPr>
      <w:r>
        <w:rPr>
          <w:rFonts w:ascii="IRNazanin" w:hAnsi="IRNazanin" w:eastAsia="IRNazanin"/>
          <w:color w:val="111111"/>
          <w:sz w:val="28"/>
          <w:sz w:val="28"/>
          <w:szCs w:val="28"/>
          <w:rtl w:val="true"/>
          <w:lang w:bidi="fa-IR"/>
        </w:rPr>
        <w:t>ساختند وبر حقوق ما تجاوز کردند وحقوق ما را سلب وپایمال ساختند وباطل گرایان وفریبکاران به ما دروغها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زنجیره ای به هم پیوسته از دردها ورنجها وفشارهای بی رحمانه ای است که از رحلت پیشوای گرانقدر توحید،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 خاندان عدالت خواه وحق گرایش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که این زنجیر تهدید وارعاب، ستم وبیداد، تبعید وتجاوز، سیطره بر حقوق وامکانات خاندان وحی ورسالت ودروغ بستن بر آنان وسوء استفاده از نام مقدس، شهرت بلندآوازه، قداست وشکوه وآبرو وعظمت آنان، همچنان استمرار داشته واین خط تباهی وفریب بر ضد اهداف وآرمانهای والای آنان،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وحی ورسالت در طول زندگی خویش در جوی لبریز از ارعاب وتهدید وفشار وتبعید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مدینه ی منوره، زادگاه ووطن آنان ودوست داشتنی ترین شهرها برای آنان بود؟</w:t>
      </w:r>
    </w:p>
    <w:p>
      <w:pPr>
        <w:pStyle w:val="BookText"/>
        <w:rPr/>
      </w:pPr>
      <w:r>
        <w:rPr>
          <w:rFonts w:ascii="IRNazanin" w:hAnsi="IRNazanin" w:eastAsia="IRNazanin"/>
          <w:color w:val="111111"/>
          <w:sz w:val="28"/>
          <w:sz w:val="28"/>
          <w:szCs w:val="28"/>
          <w:rtl w:val="true"/>
          <w:lang w:bidi="fa-IR"/>
        </w:rPr>
        <w:t>چرا وبرای چه آنان مجبور به ترک مدینه شده وو در روی زمین پراکنده گشته ودر دیار غربت به شهادت رسیدند؟</w:t>
      </w:r>
    </w:p>
    <w:p>
      <w:pPr>
        <w:pStyle w:val="BookText"/>
        <w:rPr/>
      </w:pPr>
      <w:r>
        <w:rPr>
          <w:rFonts w:ascii="IRNazanin" w:hAnsi="IRNazanin" w:eastAsia="IRNazanin"/>
          <w:color w:val="111111"/>
          <w:sz w:val="28"/>
          <w:sz w:val="28"/>
          <w:szCs w:val="28"/>
          <w:rtl w:val="true"/>
          <w:lang w:bidi="fa-IR"/>
        </w:rPr>
        <w:t>برخی از علویها، بناگزیر نام خویش را تغییر دادند ونسب پرافتخار خود را نهان کردند تا دشمنان آنان را نشناسند وخونشان را بر زمین نریزند وجریان تاکنون به همین روال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دلایل از روز شهادت پدر گرانقدرش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امر خدا وخواست او، از نظرها نهان گشته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وآغاز قیام جهان خویش، برای نجات بشریت نیز، تجاوزکاران بر ضد اهداف عادلانه والهی او اقدام می کنند وسرکرده ی جنبش ارتجاعی سفیانی، سپاه خویش را برای پیکار با آن نجات بخش جهان وانسان، </w:t>
      </w:r>
      <w:bookmarkStart w:id="816" w:name="pg459_6450"/>
    </w:p>
    <w:p>
      <w:pPr>
        <w:pStyle w:val="BookText"/>
        <w:rPr/>
      </w:pPr>
      <w:bookmarkEnd w:id="816"/>
      <w:r>
        <w:rPr>
          <w:rFonts w:ascii="IRNazanin" w:hAnsi="IRNazanin" w:eastAsia="IRNazanin"/>
          <w:color w:val="111111"/>
          <w:sz w:val="28"/>
          <w:sz w:val="28"/>
          <w:szCs w:val="28"/>
          <w:rtl w:val="true"/>
          <w:lang w:bidi="fa-IR"/>
        </w:rPr>
        <w:t>بسوی او گسیل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حقوق معنوی ومادی خاندان پیامبر واموال وامکانات آنان، از روزهای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همچنان بدست حکومتهای حق ستیز وکفرپیشه وزمامداران طغیانگر ودر انحصار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آن، به بدمستی وشرابخوارگی می پردازند وبه فسق وفجور دست می زنید وآن ثروت وامکانات را در مراکز فساد، گناه وتباهی مصرف می کنند وسلاحهای مرگبار، برای به خاک وخون کشیدن بیگناهان می خرند وآن را وسیله ی گرم کردن کوره ی شهوات وجاه طلبیهای خویش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حقوق سیاسی ومعنوی آنان در سررشته داری امور وتدبیر شئون وحکومت ومدیریت عادلانه وشایسته ی جامعه ها وتمدنها نیز به گواهی تاریخ، همچنان بوسیله ی دشمنان بداندیش وسیاهکار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 طلبان ستمکار،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اداره ی امور جامعه ها وتمدنها بازداشته واز پرتو افکنی این مشعلهای هدایت ونشر دانش وفرهنگ آنان مانع گشته واز پدید آمدن شرایط وجوی که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خویش را انجام دهند وبشریت از برکات آنان بهره ور گردد، همچنان جلوگیری نمودند</w:t>
      </w:r>
      <w:r>
        <w:rPr>
          <w:rFonts w:eastAsia="IRNazanin" w:cs="IRNazanin"/>
          <w:color w:val="111111"/>
          <w:sz w:val="28"/>
          <w:szCs w:val="28"/>
          <w:rtl w:val="true"/>
          <w:lang w:bidi="fa-IR"/>
        </w:rPr>
        <w:t>.</w:t>
      </w:r>
    </w:p>
    <w:p>
      <w:pPr>
        <w:pStyle w:val="Heading3"/>
        <w:numPr>
          <w:ilvl w:val="2"/>
          <w:numId w:val="1"/>
        </w:numPr>
        <w:rPr/>
      </w:pPr>
      <w:bookmarkStart w:id="817" w:name="__RefHeading___Toc4123882_211673320"/>
      <w:bookmarkStart w:id="818" w:name="_Toc279"/>
      <w:bookmarkEnd w:id="817"/>
      <w:r>
        <w:rPr>
          <w:rtl w:val="true"/>
        </w:rPr>
        <w:t>خطبه دیگری از امام مهدی</w:t>
      </w:r>
      <w:bookmarkEnd w:id="818"/>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وپیام دیگری نیز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اندک تفاوتی با خطبه پیشین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به هنگامه ی شامگاهی، در حالی که پرچم پیامبر اسلام در دست، پیراهن آن گرامی بر تن، سلاح ویژه ی او، نورافشانی وبیان گرم ودیگر ویژگیها ونشانه های آن حضرت را به همراه دارد، در مکه ظهور می کند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عشا را به جماعت می خواند وآنگاه با رساترین صدای دلنوازش جهانیان را مخاطب ساخته ومی فرماید</w:t>
      </w:r>
      <w:r>
        <w:rPr>
          <w:rFonts w:eastAsia="IRNazanin" w:cs="IRNazanin"/>
          <w:color w:val="111111"/>
          <w:sz w:val="28"/>
          <w:szCs w:val="28"/>
          <w:rtl w:val="true"/>
          <w:lang w:bidi="fa-IR"/>
        </w:rPr>
        <w:t xml:space="preserve">: </w:t>
      </w:r>
      <w:bookmarkStart w:id="819" w:name="pg459_6451"/>
    </w:p>
    <w:p>
      <w:pPr>
        <w:pStyle w:val="BookText"/>
        <w:rPr/>
      </w:pPr>
      <w:bookmarkEnd w:id="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ومقامکم بین یدی ربکم وقد أکد المحجه وبعث الأنبیاء وأنزل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یأمرکم أن لا تشرکوا به شیئا وأن تحافظوا علی طاعته وطاعه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تحیوا ما أحیا القرآن وتمیتوا ما أمات وتکونوا أعوانا علی الهدی ووزراء علی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الدنیا دنا فناؤها وزوالها وآذنت بالوداع وانی أدعوکم الی الله والی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بکتابه واماته الباطل واحیاء السنه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پیشگاه پروردگارتان خدای را به یاد شما می آورم، خدایی را که حجتهای خویش را بر شما تمام وپیام آورانش را ارسال وقرآن را برای هدایت بشر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 فرمان می دهد که چیزی را شریک او نسازید وبر اطاعت او وفرمانبرداری از پیامبرش کوشا باشید، آنچه را قرآن در اندیشه ی زنده ساختن آن است، زنده سازید وبدعتها وضدارزشهایی را که قرآن در پی محو ونابودی آنهاست، از میان بردارید، در راه حق وهدایت، مددکار من باشید ودر راه تقوا وعدالت وزیر وکمک کار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جهان وفرجام آن نزدیک شده ودنیا، جدایی خویش را اعلان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بسوی خدای یکتا وپیام آورش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کتاب زندگی ساز او واحیا ورواج ارزشهای والای الهی وانسانی ونابودی بدعتهای جاهلی وباطل وضد ارزشها فرا می خوانم</w:t>
      </w:r>
      <w:r>
        <w:rPr>
          <w:rFonts w:eastAsia="IRNazanin" w:cs="IRNazanin"/>
          <w:color w:val="111111"/>
          <w:sz w:val="28"/>
          <w:szCs w:val="28"/>
          <w:rtl w:val="true"/>
          <w:lang w:bidi="fa-IR"/>
        </w:rPr>
        <w:t>.</w:t>
      </w:r>
    </w:p>
    <w:p>
      <w:pPr>
        <w:pStyle w:val="Heading3"/>
        <w:numPr>
          <w:ilvl w:val="2"/>
          <w:numId w:val="1"/>
        </w:numPr>
        <w:rPr/>
      </w:pPr>
      <w:bookmarkStart w:id="820" w:name="__RefHeading___Toc4123884_211673320"/>
      <w:bookmarkStart w:id="821" w:name="_Toc280"/>
      <w:bookmarkEnd w:id="820"/>
      <w:r>
        <w:rPr>
          <w:rtl w:val="true"/>
        </w:rPr>
        <w:t>سومین خطبه از آن گرامی</w:t>
      </w:r>
      <w:bookmarkEnd w:id="821"/>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روایت طولانی، خطبه ی پرمحتوای دیگری برای آن حضرت،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برای آگاهی وبهره وری بیشتر، فرازهایی از آن را </w:t>
      </w:r>
    </w:p>
    <w:p>
      <w:pPr>
        <w:pStyle w:val="BookText"/>
        <w:rPr/>
      </w:pP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امام نور در روایتی طولانی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القائم مسند ظهره الی الکعبه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ینظر الی آدم وشیث، فها أنا ذا آدم وشیث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ینظر الی نوح وولده سام، فها أنا ذا نوح وسام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ینظر الی ابراهیم واسماعیل، فها أنا ذا ابراهیم واسماعیل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ینظر الی عیسی وشمعون، فها أنا ذا عیسی وشمعون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أن ینظر الی محمد وأمیرالمؤمنین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 أنا ذا محمد وأمیرالمؤمنین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ینظر الی الحسن والحسین، فها أنا ذاالحسن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أرادا أن ینظر الی الأئمه من ولد الحسین، فها أنا ذا الأئمه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خانه ی خدا خطاب به جهانیان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توده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کند، من آدم وشیث هستم، از آنان نشان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من نوح وسام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کند، من از ابراهیم واسماعیل نسب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به عیسی وشمعون نگاه کند، من عیسی وشمعون هستم واز آنان نشان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بداند که من محمد وامیر مؤمنان هستم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من حسن وحسین هستم </w:t>
      </w:r>
      <w:bookmarkStart w:id="822" w:name="pg459_6453"/>
    </w:p>
    <w:p>
      <w:pPr>
        <w:pStyle w:val="BookText"/>
        <w:rPr/>
      </w:pPr>
      <w:bookmarkEnd w:id="822"/>
      <w:r>
        <w:rPr>
          <w:rFonts w:ascii="IRNazanin" w:hAnsi="IRNazanin" w:eastAsia="IRNazanin"/>
          <w:color w:val="111111"/>
          <w:sz w:val="28"/>
          <w:sz w:val="28"/>
          <w:szCs w:val="28"/>
          <w:rtl w:val="true"/>
          <w:lang w:bidi="fa-IR"/>
        </w:rPr>
        <w:t>به من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به امامان معصوم پس از حسین واز فرزندان او بنگرد من از آنان هستم واز آنان نشان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تفسیری بر این روایت طولانی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فرازهایی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شیث، عیسی، محمد وامامان معصوم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دانش وارزشهای اخلاقی وانسانی آنان که شما آنان را پیروی می کنید، من همانگونه ام وعصاره وچکیده ی آن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یافتن خطبه ی امام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او بر گرد خورشید وجودش اجتماع نموده وبا او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وپیش از آنان، فرشته ی وحی با آن اصلاحگر بزرگ جهانی، بیعت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که دارای</w:t>
      </w:r>
    </w:p>
    <w:p>
      <w:pPr>
        <w:pStyle w:val="BookText"/>
        <w:rPr/>
      </w:pPr>
      <w:r>
        <w:rPr>
          <w:rFonts w:ascii="IRNazanin" w:hAnsi="IRNazanin" w:eastAsia="IRNazanin"/>
          <w:color w:val="111111"/>
          <w:sz w:val="28"/>
          <w:sz w:val="28"/>
          <w:szCs w:val="28"/>
          <w:rtl w:val="true"/>
          <w:lang w:bidi="fa-IR"/>
        </w:rPr>
        <w:t xml:space="preserve">درجات، مقامات ومنزلتهای متفاوتی هستند، برای انجام فرمان او فرود می آیند وهمواره چشم انتظار اشاره ی او هستند تا کارهایی که انسانها نتوانستند به انجام برسانند آنها به فرمان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 آن کارها جامه ی عمل بپوشانند</w:t>
      </w:r>
      <w:r>
        <w:rPr>
          <w:rFonts w:eastAsia="IRNazanin" w:cs="IRNazanin"/>
          <w:color w:val="111111"/>
          <w:sz w:val="28"/>
          <w:szCs w:val="28"/>
          <w:rtl w:val="true"/>
          <w:lang w:bidi="fa-IR"/>
        </w:rPr>
        <w:t>.</w:t>
      </w:r>
    </w:p>
    <w:p>
      <w:pPr>
        <w:pStyle w:val="Heading3"/>
        <w:numPr>
          <w:ilvl w:val="2"/>
          <w:numId w:val="1"/>
        </w:numPr>
        <w:rPr/>
      </w:pPr>
      <w:bookmarkStart w:id="823" w:name="__RefHeading___Toc4123886_211673320"/>
      <w:bookmarkStart w:id="824" w:name="_Toc281"/>
      <w:bookmarkEnd w:id="823"/>
      <w:r>
        <w:rPr>
          <w:rtl w:val="true"/>
        </w:rPr>
        <w:t>بیعت با امام مهدی</w:t>
      </w:r>
      <w:bookmarkEnd w:id="824"/>
    </w:p>
    <w:p>
      <w:pPr>
        <w:pStyle w:val="BookText"/>
        <w:rPr/>
      </w:pPr>
      <w:r>
        <w:rPr>
          <w:rFonts w:ascii="IRNazanin" w:hAnsi="IRNazanin" w:eastAsia="IRNazanin"/>
          <w:color w:val="111111"/>
          <w:sz w:val="28"/>
          <w:sz w:val="28"/>
          <w:szCs w:val="28"/>
          <w:rtl w:val="true"/>
          <w:lang w:bidi="fa-IR"/>
        </w:rPr>
        <w:t>پیش از اینکه از بیعت با آن اصلاحگر بزرگ جهانی سخن بگوییم، برخی روایتی را که در این مورد آمده است،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من یبایع القائم، جبرئیل</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قائم بیعت خواهد کرد، فرشته ی امین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 یوم البست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بین الرکن والمقام، بین یدیه جبرئیل </w:t>
      </w:r>
    </w:p>
    <w:p>
      <w:pPr>
        <w:pStyle w:val="BookText"/>
        <w:rPr/>
      </w:pP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البیعه لله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نگرم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وروز عاشورا، میان رکن ومقام ابراهیم در مسجدالحرام ایستاده است ودر آغاز قیام جهانیش فرشته ی امین وحی در برابر او قرار گرفته وندا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برای خدا بیعت کند بشتابد وبا حجت خدا بیعت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أذن الله تعالی للقائم فی الخروج صعد المنبر فدعا الناس الی نفسه وناشدهم الله ودعاهم الی حقه وأن یسیر فیهم بسنه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فیهم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فیبعث الله جل جلاله، جبرئیل، حتی یأتیه فینزل علی الحطیم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أی شیء تدعوا؟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فیخبره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 من یبایعک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فیمسح علی یده وقد وافاه ثلاثمائه وثلاثه عشر رجلا فیبایعونه ویقیم بمکه حتی یتم أصحابه عشره الآف نفس، ثم یسیر منها الی المدینه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ظهور می دهد، آن حضرت در مکه ظاهر می گردد وبر فراز منبر می رود ومردم را بسوی خود واهداف بلند وانسانی وآسمانی خویش فرامی خواند، آنان را سوگند می دهد وبه حقوق خویش فرامی خواند واز آنان می خواهد که حقوق او را رعایت کنند تا آن گرامی هم بر اساس سنت وروش عادلانه وآسمانی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وشئون جامعه را تدبیر نماید وبر اساس دانش وآگاهی خویش، کارها را به سامان آورد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جبرئیل را فرو می فرستد تا به حضور آن حضرت شرفیاب گردد </w:t>
      </w:r>
      <w:bookmarkStart w:id="825" w:name="pg459_6455"/>
    </w:p>
    <w:p>
      <w:pPr>
        <w:pStyle w:val="BookText"/>
        <w:rPr/>
      </w:pPr>
      <w:bookmarkEnd w:id="825"/>
      <w:r>
        <w:rPr>
          <w:rFonts w:ascii="IRNazanin" w:hAnsi="IRNazanin" w:eastAsia="IRNazanin"/>
          <w:color w:val="111111"/>
          <w:sz w:val="28"/>
          <w:sz w:val="28"/>
          <w:szCs w:val="28"/>
          <w:rtl w:val="true"/>
          <w:lang w:bidi="fa-IR"/>
        </w:rPr>
        <w:t xml:space="preserve">وفرشته ی وحی میان رکن، نزدیک حجرالاسود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وباب کعبه قرار می گیرد واز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چه برنامه ای دعوت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برنامه ی خویش را توضیح می دهد، جبرئیل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با شما بیعت می کنم، پس، دست مبارک را بگشا تا با تو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دست گرامی او را می فشارد واز پی آن یاران خاص آن حضرت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گرد آمده وبا پیشوای بزرگ نجات، بیعت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مکه توقف می کند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او بیعت می کنند سپس بسوی مدینه حرکت می کنند</w:t>
      </w:r>
      <w:r>
        <w:rPr>
          <w:rFonts w:eastAsia="IRNazanin" w:cs="IRNazanin"/>
          <w:color w:val="111111"/>
          <w:sz w:val="28"/>
          <w:szCs w:val="28"/>
          <w:rtl w:val="true"/>
          <w:lang w:bidi="fa-IR"/>
        </w:rPr>
        <w:t>.</w:t>
      </w:r>
    </w:p>
    <w:p>
      <w:pPr>
        <w:pStyle w:val="Heading3"/>
        <w:numPr>
          <w:ilvl w:val="2"/>
          <w:numId w:val="1"/>
        </w:numPr>
        <w:rPr/>
      </w:pPr>
      <w:bookmarkStart w:id="826" w:name="__RefHeading___Toc4123888_211673320"/>
      <w:bookmarkStart w:id="827" w:name="_Toc282"/>
      <w:bookmarkEnd w:id="826"/>
      <w:r>
        <w:rPr>
          <w:rtl w:val="true"/>
        </w:rPr>
        <w:t>بیعت</w:t>
      </w:r>
      <w:bookmarkEnd w:id="827"/>
    </w:p>
    <w:p>
      <w:pPr>
        <w:pStyle w:val="BookText"/>
        <w:rPr/>
      </w:pPr>
      <w:r>
        <w:rPr>
          <w:rFonts w:ascii="IRNazanin" w:hAnsi="IRNazanin" w:eastAsia="IRNazanin"/>
          <w:color w:val="111111"/>
          <w:sz w:val="28"/>
          <w:sz w:val="28"/>
          <w:szCs w:val="28"/>
          <w:rtl w:val="true"/>
          <w:lang w:bidi="fa-IR"/>
        </w:rPr>
        <w:t xml:space="preserve">پس از ترسیم این روایت، لازم به یادآوری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واژه شناسان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بستن برای فرمانبرداری واطاعت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سرکشی وگردنفرازی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ی نقشه وتوطئه بر ضد حق وعدالت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بیعت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بیعتها مشخص می سازد این است که بیعت با آن گرامی، بیعتی است که آسمانیان وزمینیان در آن شرکت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فرشته ی امین وحی فرود می آید وبه نمایندگی از آسمانیان پیش از مردم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می فشارد واین نشانگر اقرار واعتراف عالم بالا به مشورعیت وقداست این بیعت وحاکمیت مبارک وپرارجی است که برکات آن، تمامی آفرینش وهمه ی موجودات را دربر می گیرد واز پی آن، یاران خاص آن حضرت، دست بیعت با او می فشارند وآنگاه توده 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دریافت می شود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خویش می خواهد با شرایط ویژه ای که در روایات وکتابها آمده است با آن حضرت دست بیعت دهند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شرایط انسان را متعهد می سازد که در هر </w:t>
      </w:r>
    </w:p>
    <w:p>
      <w:pPr>
        <w:pStyle w:val="BookText"/>
        <w:rPr/>
      </w:pPr>
      <w:r>
        <w:rPr>
          <w:rFonts w:ascii="IRNazanin" w:hAnsi="IRNazanin" w:eastAsia="IRNazanin"/>
          <w:color w:val="111111"/>
          <w:sz w:val="28"/>
          <w:sz w:val="28"/>
          <w:szCs w:val="28"/>
          <w:rtl w:val="true"/>
          <w:lang w:bidi="fa-IR"/>
        </w:rPr>
        <w:t>حال از ارتکاب گناهانی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سرقت، حرام خوارگی، بردن مال یتیم ودیگر گناهانی که در آیات وروایات تحریم شده است، سخت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دیگر انسان را به انجام وظایف فردی واجتماعی، نظیر دعوت به ارزشها وهشدار از ضد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همگان موظف به انجام آنها هستند متعهد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از شرایط این بیعت، انسان را به آراستگی وپارسایی وارزشهای اخلاقی، ملتزم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هنگامی که یاران آن پیشوای بزرگ نجات وعدالت، با این شرایط دست مبارک او را به عنوان بیعت فشردند، وظایف وتعهدات آنان، جدیتر واحساس مسئولیتشان سخت تر وسنگینتر می گردد، درست بسان انسانی که سوگند یاد می کند که هرگز دست به سرقت نزند، از اینرو اگر سرقت نمود در خور دو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سرقت ودیگری برای شکستن سوگند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با آن حضرت نیز اینگونه است، چرا که هم با او پیمان می بندند وهم پیش از او با خدا پیمان بسته اند که خود را به آراستگیها وارزشها بیارایند واز ضد ارزشها بپیرایند، واجبات را انجام دهند ومحرمات را وانهند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اشاره به این بیعت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 انما یبایعون الله، یدالله فوق ایدیهم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با تو بیعت می کنند، تنها با خدا بیعت می نمایند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اینکه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وویژگیهای بسیاری برخوردارند باز هم طرح این شرایط وبیعت آگاهانه وآزادانه وعاشقانه با آن حضرت، براساس این شرایط، ضروری است چرا که آن گرامی در این اندیشه است که یاران ومددکارانش در راه اصلاح زمین وزمان نمونه های بارزی در ارزشهای انسانی وفضایل وکمالات باشند تا بدینوسیله با کفایت ولیاقت، اداره ورهبری </w:t>
      </w:r>
      <w:bookmarkStart w:id="828" w:name="pg459_6457"/>
    </w:p>
    <w:p>
      <w:pPr>
        <w:pStyle w:val="BookText"/>
        <w:rPr/>
      </w:pPr>
      <w:bookmarkEnd w:id="828"/>
      <w:r>
        <w:rPr>
          <w:rFonts w:ascii="IRNazanin" w:hAnsi="IRNazanin" w:eastAsia="IRNazanin"/>
          <w:color w:val="111111"/>
          <w:sz w:val="28"/>
          <w:sz w:val="28"/>
          <w:szCs w:val="28"/>
          <w:rtl w:val="true"/>
          <w:lang w:bidi="fa-IR"/>
        </w:rPr>
        <w:t>کره ی زمین وجامعه ی بزرگ جهانی را در برابر دیدگان همه ی حقجویان به نمایش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ی وجود از ضد ارزشها وکارهای حرام دوری گزینند وبه همه ی ارزشها ووالاییها آراسته باشند، از زرق وبرق دنیا وفریبندگی آن اجتناب ورزند واز هر بدمستی وخوشگذرانی وعیاشی خودداری کنند وراه پارسایی وساده زیستی، مردانگی وجوانمردی را، پیشی گیرند تا بتوانند بار سنگین مسئولیت خویش را آنگونه که شایسته است به دوش کشند ووظایف خود را بهتر از آنچه می باید، به انجام رسانند</w:t>
      </w:r>
      <w:r>
        <w:rPr>
          <w:rFonts w:eastAsia="IRNazanin" w:cs="IRNazanin"/>
          <w:color w:val="111111"/>
          <w:sz w:val="28"/>
          <w:szCs w:val="28"/>
          <w:rtl w:val="true"/>
          <w:lang w:bidi="fa-IR"/>
        </w:rPr>
        <w:t>.</w:t>
      </w:r>
    </w:p>
    <w:p>
      <w:pPr>
        <w:pStyle w:val="Heading3"/>
        <w:numPr>
          <w:ilvl w:val="2"/>
          <w:numId w:val="1"/>
        </w:numPr>
        <w:rPr/>
      </w:pPr>
      <w:bookmarkStart w:id="829" w:name="__RefHeading___Toc4123890_211673320"/>
      <w:bookmarkStart w:id="830" w:name="_Toc283"/>
      <w:bookmarkEnd w:id="829"/>
      <w:r>
        <w:rPr>
          <w:rtl w:val="true"/>
        </w:rPr>
        <w:t xml:space="preserve">سپاه امام مهدی </w:t>
      </w:r>
      <w:r>
        <w:rPr>
          <w:rtl w:val="true"/>
        </w:rPr>
        <w:t>(</w:t>
      </w:r>
      <w:r>
        <w:rPr>
          <w:rtl w:val="true"/>
        </w:rPr>
        <w:t>علیه السلام</w:t>
      </w:r>
      <w:r>
        <w:rPr>
          <w:rtl w:val="true"/>
        </w:rPr>
        <w:t>)</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ضمن یک روایت طولانی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یخرج من مکه حتی یکون فی مثل الحلقه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 الآف</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خارج می شود جز اینکه در حلقه ودایره ای بسیار پرشکوه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ای از یک جمعیت ده هزار نفری که از ایمان تزلزل ناپذیر وآگاهی وشهامت بسیاری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یخرج مع القائم؟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یخرج معه مثل عده أهل بدر، ثلاثمائه وثلاثه عشر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یخرج الا فی أولی قوه ومنا یکون أولو قوه أقل من عشره آلاف</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او همراه خواهند بود؟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شمار یاران پیامبر در بدر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مکه با نیروی بسیاری خارج می شود ونیروی بسیار، کمتر از ده هزار نفر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منابعی که نزد ما موجود است تنها این موضوع آمده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مفهوم آن است ودر برخی دیگر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گران وجمعیت بسیاری است که از ایمان کامل وتزلزل ناپذیر وآگاهی بسیار بهره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ارتش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اما امتیازات وویژگیهای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اصلی امام را ندارند جز اینکه در مکه به آن پیشوای نجاتبخش می پیوندند وزیر پرچم او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 این شما را از فداکاران آگاه وباایمان خارج می گردد اما روشن است که در مسیر کوفه ودر مدت اقامت آن حضرت در کوفه، میلوینها إنسان شیفته ی حق وعدالت به او می پیوندند ودست بیعت به آن گرامی می دهند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نمی توانیم آمار عظیم ارتش گران ویاران بی شمار وآگاه وباایمان آن حضرت را در نظر بگیریم، اما همین مقدار می توانیم بگوییم که هر انسانی که بدان پیشوی بزرگ هدایت ونجات، ایمان آورد وتوان به دوش کشیدن سلاح را داشته باشد، او از افراد ارتش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وهنگامی که فرماندهی کل، فرمان قیام وبسیج عمومی دهد، تمامی قشرها وتوده های مردم در هر سن وسال وهر سطح وشرایطی، در پاسخگویی به ندای ملکوتی آن حضرت وانجام دستورات او بر </w:t>
      </w:r>
      <w:bookmarkStart w:id="831" w:name="pg459_6459"/>
    </w:p>
    <w:p>
      <w:pPr>
        <w:pStyle w:val="BookText"/>
        <w:rPr/>
      </w:pPr>
      <w:bookmarkEnd w:id="831"/>
      <w:r>
        <w:rPr>
          <w:rFonts w:ascii="IRNazanin" w:hAnsi="IRNazanin" w:eastAsia="IRNazanin"/>
          <w:color w:val="111111"/>
          <w:sz w:val="28"/>
          <w:sz w:val="28"/>
          <w:szCs w:val="28"/>
          <w:rtl w:val="true"/>
          <w:lang w:bidi="fa-IR"/>
        </w:rPr>
        <w:t>یکدیگر سبقت می گیرند وآن را مسابقه ی در نیکیها می شمارند که ما در این مورد در آینده نیز بحث خواهیم داشت</w:t>
      </w:r>
      <w:r>
        <w:rPr>
          <w:rFonts w:eastAsia="IRNazanin" w:cs="IRNazanin"/>
          <w:color w:val="111111"/>
          <w:sz w:val="28"/>
          <w:szCs w:val="28"/>
          <w:rtl w:val="true"/>
          <w:lang w:bidi="fa-IR"/>
        </w:rPr>
        <w:t>.</w:t>
      </w:r>
    </w:p>
    <w:p>
      <w:pPr>
        <w:pStyle w:val="Heading3"/>
        <w:numPr>
          <w:ilvl w:val="2"/>
          <w:numId w:val="1"/>
        </w:numPr>
        <w:rPr/>
      </w:pPr>
      <w:bookmarkStart w:id="832" w:name="__RefHeading___Toc4123892_211673320"/>
      <w:bookmarkStart w:id="833" w:name="_Toc284"/>
      <w:bookmarkEnd w:id="832"/>
      <w:r>
        <w:rPr>
          <w:rtl w:val="true"/>
        </w:rPr>
        <w:t xml:space="preserve">سلام بر مهدی </w:t>
      </w:r>
      <w:r>
        <w:rPr>
          <w:rtl w:val="true"/>
        </w:rPr>
        <w:t>(</w:t>
      </w:r>
      <w:r>
        <w:rPr>
          <w:rtl w:val="true"/>
        </w:rPr>
        <w:t>علیه السلام</w:t>
      </w:r>
      <w:r>
        <w:rPr>
          <w:rtl w:val="true"/>
        </w:rPr>
        <w:t>)</w:t>
      </w:r>
      <w:bookmarkEnd w:id="833"/>
    </w:p>
    <w:p>
      <w:pPr>
        <w:pStyle w:val="BookText"/>
        <w:rPr/>
      </w:pPr>
      <w:r>
        <w:rPr>
          <w:rFonts w:ascii="IRNazanin" w:hAnsi="IRNazanin" w:eastAsia="IRNazanin"/>
          <w:color w:val="111111"/>
          <w:sz w:val="28"/>
          <w:sz w:val="28"/>
          <w:szCs w:val="28"/>
          <w:rtl w:val="true"/>
          <w:lang w:bidi="fa-IR"/>
        </w:rPr>
        <w:t xml:space="preserve">چگونه باید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 ودرود فرستادن بر آن گرامی چگونه است؟</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یسلم علی القائم بامره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اسم سمی الله به أمیرالمؤمنین، لم یسم به أحد قبله ولا یسمی به بعده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کان حاضرا عند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لکم ان کنتم مؤمنین</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شود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عنوان، ویژه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وقبل وبعد از او، کسی جز کافر، به این عنوان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بر او درود فرستی 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این آیه ی شریفه را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خیر لکم ان کنتم مؤمنین</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ودیگر روایات استفاده می شود که به مردم اجازه داده نشده است </w:t>
      </w:r>
      <w:bookmarkStart w:id="834" w:name="pg459_6460"/>
    </w:p>
    <w:p>
      <w:pPr>
        <w:pStyle w:val="BookText"/>
        <w:rPr/>
      </w:pPr>
      <w:bookmarkEnd w:id="834"/>
      <w:r>
        <w:rPr>
          <w:rFonts w:ascii="IRNazanin" w:hAnsi="IRNazanin" w:eastAsia="IRNazanin"/>
          <w:color w:val="111111"/>
          <w:sz w:val="28"/>
          <w:sz w:val="28"/>
          <w:szCs w:val="28"/>
          <w:rtl w:val="true"/>
          <w:lang w:bidi="fa-IR"/>
        </w:rPr>
        <w:t xml:space="preserve">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زیارت وسلام، بنام مبارک یا کنیه اش ندا دهند وبگویند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عیک أیها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نشانگر تعظیم وتجلیل بر مقام والای اوست همانگونه که خداوند در قرآن شریف مسلمانان را نهی فرمود که پیامبر را بنام صدا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شما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 هنگامی که او را دید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الرحمه والنبوه ومعدن العلم وموضع الرساله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رحمت ونبوت، سلام بر شما ای سرچشمه ی دانش وکانون رسالت</w:t>
      </w:r>
      <w:r>
        <w:rPr>
          <w:rFonts w:eastAsia="IRNazanin" w:cs="IRNazanin"/>
          <w:color w:val="111111"/>
          <w:sz w:val="28"/>
          <w:szCs w:val="28"/>
          <w:rtl w:val="true"/>
          <w:lang w:bidi="fa-IR"/>
        </w:rPr>
        <w:t>.</w:t>
      </w:r>
    </w:p>
    <w:p>
      <w:pPr>
        <w:pStyle w:val="Heading3"/>
        <w:numPr>
          <w:ilvl w:val="2"/>
          <w:numId w:val="1"/>
        </w:numPr>
        <w:rPr/>
      </w:pPr>
      <w:bookmarkStart w:id="835" w:name="__RefHeading___Toc4123894_211673320"/>
      <w:bookmarkStart w:id="836" w:name="_Toc285"/>
      <w:bookmarkEnd w:id="835"/>
      <w:r>
        <w:rPr>
          <w:rtl w:val="true"/>
        </w:rPr>
        <w:t>قیام با شمشیر</w:t>
      </w:r>
      <w:bookmarkEnd w:id="836"/>
    </w:p>
    <w:p>
      <w:pPr>
        <w:pStyle w:val="BookText"/>
        <w:rPr/>
      </w:pPr>
      <w:r>
        <w:rPr>
          <w:rFonts w:ascii="IRNazanin" w:hAnsi="IRNazanin" w:eastAsia="IRNazanin"/>
          <w:color w:val="111111"/>
          <w:sz w:val="28"/>
          <w:sz w:val="28"/>
          <w:szCs w:val="28"/>
          <w:rtl w:val="true"/>
          <w:lang w:bidi="fa-IR"/>
        </w:rPr>
        <w:t>حقیقت این است که انسان، گاهی در برابر حقایق، خویشتن را به نادانی می زند وگاه نسبت به باطل وبیداد تعصب می ورزد وگاه حق را انکار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همیشه وهمه جا، بلکه تا حدودی،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انسانی که به خورشید جهان افروز بنگرد ودر همان حال وجود آن را انکار کند وآتش سوزان را لمس کند وحرارت آن را درک نماید، اما بدان اقرار واعتراف نکند، آن هم نه بخاطر جهالت به موضوع، بلکه تنها بخاطر حق ستیزی وکینه توزی وتعصب به باطل، شما را بخدا به چنین انسان وبه چنین جامعه وتمدن ودنیایی، چه می توان گفت؟</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کتاب، برخی از آیاتی را که به وجود گرانمایه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شده ونیز برخی از روایات رسیده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 حضرت </w:t>
      </w:r>
    </w:p>
    <w:p>
      <w:pPr>
        <w:pStyle w:val="BookText"/>
        <w:rPr/>
      </w:pPr>
      <w:r>
        <w:rPr>
          <w:rFonts w:ascii="IRNazanin" w:hAnsi="IRNazanin" w:eastAsia="IRNazanin"/>
          <w:color w:val="111111"/>
          <w:sz w:val="28"/>
          <w:sz w:val="28"/>
          <w:szCs w:val="28"/>
          <w:rtl w:val="true"/>
          <w:lang w:bidi="fa-IR"/>
        </w:rPr>
        <w:t>وحسب ونسب وظهور وقیام او که همه ی آنها، نمونه هایی از صدها روایت موجود در کتابهای اصیل شیعه وسنی است، از نظر شما خواننده ی گرامی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اینها باید انبوه روایاتی را افزود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وصف، گروههایی از برخی مذاهب اسلامی، در برابر این حقیقت بزرگی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اخبار وروایات خود بدان پای فشرده است، سر تسلیم فرود نیاورده ودر برابر آن خضوع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برخی از آنان نه تنها همچنان وجود گرانمایه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وامامت ومسایل مربوط به او را انکار می کنند، بلکه این عقیده ی اسلامی را که از آیات قرآن وروایات رسیده از آورنده ی قرآن ودیگر پیشوایان راستین دین، برخاسته است به باد تمسخر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نثر وشعرهای زشت واهانت باری دارند وبا زبان شعر ونثر، پیرامون این اندیشه وعقیده به تاخت وتاز وبدگویی وهوچیگری می پردازند وبذر انواع شک وتردید را پیرامون آن حضرت به دلها وجانها می 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از حق واین موضع دشمنانه وبدخواهانه همچنان دست به دست ونسل به نسل واز گروهی به گروهی دیگر، تاکنون ادامه یافته وتا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این گروهها، وجود گرانمایه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طول عمر شریفش که نسبت به عمر دیگر انسانها در روزگار ما، غیر متعارف است تصدیق نمی کنند وبدان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غیر از این است، آنان حتی 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ونشانه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 ودروغ شمردن آنها ممکن نیست وبالاتر از همه، آن گرامی را در برابر دیدگان خود بنگرند با همه ی اینها باز هم به وجود گرانمایه ی او وامامتش اعتراف نمی کنند، بلکه همچون کسانی که در گناهکاری دستخوش خودخواهی گردند، با او واهداف آسمانی اش سر ستیز خواهند داشت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آزادگان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بگویید که کیفر چنین </w:t>
      </w:r>
    </w:p>
    <w:p>
      <w:pPr>
        <w:pStyle w:val="BookText"/>
        <w:rPr/>
      </w:pPr>
      <w:r>
        <w:rPr>
          <w:rFonts w:ascii="IRNazanin" w:hAnsi="IRNazanin" w:eastAsia="IRNazanin"/>
          <w:color w:val="111111"/>
          <w:sz w:val="28"/>
          <w:sz w:val="28"/>
          <w:szCs w:val="28"/>
          <w:rtl w:val="true"/>
          <w:lang w:bidi="fa-IR"/>
        </w:rPr>
        <w:t>عناصر وگروههای منحرف وتجاوزکار وحق ستیزی، چه می تواند باشد؟</w:t>
      </w:r>
    </w:p>
    <w:p>
      <w:pPr>
        <w:pStyle w:val="BookText"/>
        <w:rPr/>
      </w:pPr>
      <w:r>
        <w:rPr>
          <w:rFonts w:ascii="IRNazanin" w:hAnsi="IRNazanin" w:eastAsia="IRNazanin"/>
          <w:color w:val="111111"/>
          <w:sz w:val="28"/>
          <w:sz w:val="28"/>
          <w:szCs w:val="28"/>
          <w:rtl w:val="true"/>
          <w:lang w:bidi="fa-IR"/>
        </w:rPr>
        <w:t xml:space="preserve">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طغیانگری که تجاوز وتعدی را از حد گذرانده وبر عناد وعصیان خویش پافشاری می کند، شایسته است چگونه رفتار کند؟</w:t>
      </w:r>
    </w:p>
    <w:p>
      <w:pPr>
        <w:pStyle w:val="BookText"/>
        <w:rPr/>
      </w:pPr>
      <w:r>
        <w:rPr>
          <w:rFonts w:ascii="IRNazanin" w:hAnsi="IRNazanin" w:eastAsia="IRNazanin"/>
          <w:color w:val="111111"/>
          <w:sz w:val="28"/>
          <w:sz w:val="28"/>
          <w:szCs w:val="28"/>
          <w:rtl w:val="true"/>
          <w:lang w:bidi="fa-IR"/>
        </w:rPr>
        <w:t>آیا بیماری آنان را جز شمشیر عدالت، می تواند چاره ساز باشد؟ وآیا راهی برای چاره اندیشی، جز رفع تجاوز وتعدی وجود دارد؟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رسیده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آن پیشوای نجات، برای ریشه کن ساختن این گروه بداندیش وحق ستیز وبه منظور برافکندن شاخ وبرگ این شجره ی خبیثه ونابودیشان تا هنگامی که به حق ناپذیری وکینه توزی خویش ادامه دهند ودر برابر عدالت سر تعظیم فرود نیاورند، از قدرت شمشیر عدالت بهره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روایات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بیانی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سنه من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بالسیف وقتله اعداء الله واعداء رسوله والجبارین والطواغیت وأنه ینصر بالسیف والرعب وأنه لا ترد له رایه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شیوه ونشانش از نیای گرانقدرش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شمشیر عدالت ظهور می کند ودشمنان خدا وپیامبر وخودکامگان وطاغوتها را نابود می سازد، وبوسیله ی شمشیر عدالت گسترش وترسی که در دل تجاوزکاران از او وشمشیر ستم سوزش می افتد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پرچمی را او بسوی تجاوزکاران بفرستد جز با پیروزی باز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منا سنن من سنن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بالسیف</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شیوه ونشانه از هفت پیام آور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p>
    <w:p>
      <w:pPr>
        <w:pStyle w:val="BookText"/>
        <w:rPr/>
      </w:pPr>
      <w:r>
        <w:rPr>
          <w:rFonts w:ascii="IRNazanin" w:hAnsi="IRNazanin" w:eastAsia="IRNazanin"/>
          <w:color w:val="111111"/>
          <w:sz w:val="28"/>
          <w:sz w:val="28"/>
          <w:szCs w:val="28"/>
          <w:rtl w:val="true"/>
          <w:lang w:bidi="fa-IR"/>
        </w:rPr>
        <w:t xml:space="preserve">شیوه ونشانش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شمشیر عدالت بپا می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صاحب هذا الأمر سنن من اربعه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دوازدهمین امام نور، شیوه ها ونشانه هایی از چهار پیامبر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شیوه ی او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وتوضیح آیه شریفه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 دنیا را پیش از عذاب بزرگتر به آنان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الأدنی بالقحط والجدب والأکبر، خروج القائم المهدی بالسیف فی آخرالزمان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عبارت از قحطی وخشکسالی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وعذاب بزرگتر برای حق ستیزان ودشمنان عدالت وآزادگی،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ستم سوز وعدالت گستر، در فرجام شکوهمند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پیرامون وجود گرانمایه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یسومهم خسفا ویسفیهم بکأس مصبره ولا یعطیهم الا السیف هرجا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ستیزان بداندیش را با شمشیر عدالت به خاک وخون می کشد وجام ذلت را بر آنان می پوشاند وجز با شمشیر ستم سوزش با آنها رفتار نمی کند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آینده، 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 xml:space="preserve">. </w:t>
      </w:r>
      <w:bookmarkStart w:id="837" w:name="pg459_6464"/>
    </w:p>
    <w:p>
      <w:pPr>
        <w:pStyle w:val="Heading3"/>
        <w:numPr>
          <w:ilvl w:val="2"/>
          <w:numId w:val="1"/>
        </w:numPr>
        <w:rPr/>
      </w:pPr>
      <w:bookmarkStart w:id="838" w:name="__RefHeading___Toc4123896_211673320"/>
      <w:bookmarkStart w:id="839" w:name="_Toc286"/>
      <w:bookmarkEnd w:id="837"/>
      <w:bookmarkEnd w:id="838"/>
      <w:r>
        <w:rPr>
          <w:rtl w:val="true"/>
        </w:rPr>
        <w:t xml:space="preserve">امام مهدی </w:t>
      </w:r>
      <w:r>
        <w:rPr>
          <w:rtl w:val="true"/>
        </w:rPr>
        <w:t>(</w:t>
      </w:r>
      <w:r>
        <w:rPr>
          <w:rtl w:val="true"/>
        </w:rPr>
        <w:t>علیه السلام</w:t>
      </w:r>
      <w:r>
        <w:rPr>
          <w:rtl w:val="true"/>
        </w:rPr>
        <w:t xml:space="preserve">) </w:t>
      </w:r>
      <w:r>
        <w:rPr>
          <w:rtl w:val="true"/>
        </w:rPr>
        <w:t>ومیراث پیامبران</w:t>
      </w:r>
      <w:bookmarkEnd w:id="839"/>
    </w:p>
    <w:p>
      <w:pPr>
        <w:pStyle w:val="BookText"/>
        <w:rPr/>
      </w:pPr>
      <w:r>
        <w:rPr>
          <w:rFonts w:ascii="IRNazanin" w:hAnsi="IRNazanin" w:eastAsia="IRNazanin"/>
          <w:color w:val="111111"/>
          <w:sz w:val="28"/>
          <w:sz w:val="28"/>
          <w:szCs w:val="28"/>
          <w:rtl w:val="true"/>
          <w:lang w:bidi="fa-IR"/>
        </w:rPr>
        <w:t xml:space="preserve">آن گرامی به فرمان خدا برای اصلاح جهان بپا می خیزد در حالی که میراث پیامبران خدا، بویژه میراث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میراثهایی که از نظر ارزش وبها وصف ناپذیر وبی همانندند ونمی توان برای آنها بهایی مادی در نظر گرفت ویا در برابر آنها قیمتی مشخص ساخت</w:t>
      </w:r>
      <w:r>
        <w:rPr>
          <w:rFonts w:eastAsia="IRNazanin" w:cs="IRNazanin"/>
          <w:color w:val="111111"/>
          <w:sz w:val="28"/>
          <w:szCs w:val="28"/>
          <w:rtl w:val="true"/>
          <w:lang w:bidi="fa-IR"/>
        </w:rPr>
        <w:t>.</w:t>
      </w:r>
    </w:p>
    <w:p>
      <w:pPr>
        <w:pStyle w:val="Heading3"/>
        <w:numPr>
          <w:ilvl w:val="2"/>
          <w:numId w:val="1"/>
        </w:numPr>
        <w:rPr/>
      </w:pPr>
      <w:bookmarkStart w:id="840" w:name="__RefHeading___Toc4123898_211673320"/>
      <w:bookmarkStart w:id="841" w:name="_Toc287"/>
      <w:bookmarkEnd w:id="840"/>
      <w:r>
        <w:rPr>
          <w:rtl w:val="true"/>
        </w:rPr>
        <w:t>یک پرسش وپاسخ آن</w:t>
      </w:r>
      <w:r>
        <w:rPr>
          <w:rtl w:val="true"/>
        </w:rPr>
        <w:t>:</w:t>
      </w:r>
      <w:bookmarkEnd w:id="8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پیامبران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میراث پیامبران در اینجا، مال واملاک وچیزی که انسان پس از مرگ برای بازماندگانش بر جای می گذارد نیست، بلکه منظور چیزهای نفیس وپرارزشی است که پیام آوران خدا از خود بجای نهاده اند واز وصی راستین هر کدام به دیگری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میراثهای خاص، از همه ی پیام آوران خدا به برترین وآخرین پیامبر اسلام رسید وپس از رحلت آن بزرگوار نیز به جانشین راستین او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او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او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وهمینطور از امامان راستین یکی پس از دیگری دست به دست گردید تا به آخرین جانشین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واینک، همه ی آنها نزد آن گرامی موجود است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میراثهای ارزشمند را تا روز ظهور خویش برای تحقق بخشیدن به فرمان خدا حفظ می کند</w:t>
      </w:r>
      <w:r>
        <w:rPr>
          <w:rFonts w:eastAsia="IRNazanin" w:cs="IRNazanin"/>
          <w:color w:val="111111"/>
          <w:sz w:val="28"/>
          <w:szCs w:val="28"/>
          <w:rtl w:val="true"/>
          <w:lang w:bidi="fa-IR"/>
        </w:rPr>
        <w:t>.</w:t>
      </w:r>
    </w:p>
    <w:p>
      <w:pPr>
        <w:pStyle w:val="Heading3"/>
        <w:numPr>
          <w:ilvl w:val="2"/>
          <w:numId w:val="1"/>
        </w:numPr>
        <w:rPr/>
      </w:pPr>
      <w:bookmarkStart w:id="842" w:name="__RefHeading___Toc4123900_211673320"/>
      <w:bookmarkStart w:id="843" w:name="_Toc288"/>
      <w:bookmarkEnd w:id="842"/>
      <w:r>
        <w:rPr>
          <w:rtl w:val="true"/>
        </w:rPr>
        <w:t>نقش میراث پیامبران</w:t>
      </w:r>
      <w:bookmarkEnd w:id="843"/>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میراثهای پیامبران به هنگام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ودوران حکومت عادلانه او چه نقشی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میراثها، نشانگر این واقعیت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مردم به پیامبران وجانشینان راستین آنان، نزدیکتر است وآن گرامی ادامه دهنده همان خط آسمانی وخدایی است که تمامی پیامبران، از آدم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تحقق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نشانگر نکات دیگری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روایات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برایه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سلیمان وحجر موسی وعصاه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با پرچم ویژه ی پیامبر، خاتم سلیمان، سنگ وعصای ویژه موسی،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روایتی پیرامون پرچم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جبرئیل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ثم لفها ودفعها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کان یوم البصره، نشرها امیرالمؤمنین ففتح الله علیه، ثم لفها وهی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ینشرها أحد حتی یقوم القائم، فاذا هو قام نشرها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روز بدر، آن پرچم را برای پیامبر آورده وآن حضرت آن را گسترد وبه اهتزاز درآورد وآنگاه پس از پیروزی آن را پیچید وبه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وروز جنگ بصره نزد آن حضرت بود، در آنجا آن پرچم را گسترد وپس از رسیدن پیروزی از جانب خدا، بار دیگر آن را بست وبه امام راستین پس از خویش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اکنون آن پرچم پیروزی بخش نزد ما خاندان پیامبر است وکسی آن را نخواهد گشود تا قائم قیام کند وآنگاه است که او پس از قیام آن پرچم ویژه ی پیامبر را </w:t>
      </w:r>
    </w:p>
    <w:p>
      <w:pPr>
        <w:pStyle w:val="BookText"/>
        <w:rPr/>
      </w:pPr>
      <w:r>
        <w:rPr>
          <w:rFonts w:ascii="IRNazanin" w:hAnsi="IRNazanin" w:eastAsia="IRNazanin"/>
          <w:color w:val="111111"/>
          <w:sz w:val="28"/>
          <w:sz w:val="28"/>
          <w:szCs w:val="28"/>
          <w:rtl w:val="true"/>
          <w:lang w:bidi="fa-IR"/>
        </w:rPr>
        <w:t>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لبسه سخر الله له الطیر والریح والملک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آن خاتم را با خود بر می داشت، خداوند پرنده وباد وفرشتگان را مسخر او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سنگ وعصای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شریف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استسقی موسی لقومه، فقلنا اضرب بعصاک الحجر، فانفجرت منه اثنتا عشره عینا، قد علم کل أناس مشربهم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وبیاد آور آنگاه را که موسی برای قوم خویش آب خواست وما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بر آن تخته سنگ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دوازده چشمه از آن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گروهی آبشخور خود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مورد عصای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واوحینا الی موسی أن ألق عصاک فاذا هی تلقف ما یأفکون</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موسی وحی کردیم که عصای خویش را بیفکن وبه ناگاه دیدند که همه ی جادوهایشان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موسی قضیب آس، من غرس الجنه أتاه بها جبرئیل لما توجه تلقاه مدین</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از درختهای بهشت است وهنگامی که او بسوی مدین حرکت کرد، جبرئیل آن را برای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ویحمل معه حجر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وقر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ینزل منزلا الا نبعث منه عیون</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عظیم وویژه ی موسی بن عمران به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منزلگاهی فرود می آید از آن سنگ، چشمه ها می 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یعقوب بن شعیب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أریک قمیص القائم الذی 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فدعی بقمطر ففتحه وأخرج منه قمیص کرابیس فنشره، فاذا فی کمه الأیسر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علیه یوم ضربت رباعیته وفیه یقوم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فقبلت الدم ووضعته علی وجهی، ثم طواه أبوعبدالله ورفعه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پیراهن خاصی را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بر اندام مبارک خویش دارد به تو نشان دهم؟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ی خاصی را طلبید وآن را گشود وپیراهن ویژه ای را بیرون آورد که در آستین چپ آن قطرات خون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آنگاه که دندان مبارکش را شکستند، این پیراهن بر تن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هنگامی که ظهور کند این پیراهن را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آستین خون آلود پیراهن را بوسه زدم وبر چهره ام نهادم 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ودر جای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کان قمیص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أوقدت النار، نزل علیه جبرئیل بالقمیص وألبسه ایاه، فلم یضره معه حر ولا برد، فلما حضرته الوفاه جعله فی تمیمه وعلقه علی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وعلقه اسحاق علی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یوسف علقه علیه وکان فی عضده، حتی کان من أمره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أخرجه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التمیمه وجد یعقوب ریحه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لأجد ریح یوسف 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من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من صار هذا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أهله وهو مع قائمنا اذا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نبی ورث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انتهی الی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پیراهن یوسف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را به آتش افکندند جبرئیل فرود آمد وآن پیراهن را بر اندام او پوشانید، آنگاه دیگر با آن پیراهن، نه حرارت آتش به او آسیب رسانید ونه سوز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رحلت او فرا رسید، آن را در بسته ی خاصی قرار داد وبه </w:t>
      </w:r>
    </w:p>
    <w:p>
      <w:pPr>
        <w:pStyle w:val="BookText"/>
        <w:rPr/>
      </w:pPr>
      <w:r>
        <w:rPr>
          <w:rFonts w:ascii="IRNazanin" w:hAnsi="IRNazanin" w:eastAsia="IRNazanin"/>
          <w:color w:val="111111"/>
          <w:sz w:val="28"/>
          <w:sz w:val="28"/>
          <w:szCs w:val="28"/>
          <w:rtl w:val="true"/>
          <w:lang w:bidi="fa-IR"/>
        </w:rPr>
        <w:t>اسحاق سپرد واسحاق نیز به یعقوب سپرد ویقعوب نیز آن را به یوسف سپرد وهمچنان به همراه یوسف بود تا آن لحظه ای که خود را به برادرانش شناسان وآن پیراهن را از جایگاه ویژه اش خارج ساخت تا بسوی پدر بفرستد وآنگاه بود که یعقوب بوی عطرآگین آن را استشمام کرد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لأجد ریح یوسف لو لا أن تفندون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پیراهن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به کجا وچه کسی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همراه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پیامبری دانشی از خود بجای می گذارد یا ارث دیگری از او بماند، سرانجام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علیه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علیه یوم أحد وعمامته السحاب 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رسول الله ذوالفقار</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پیامبر که در جنگ احد بر تن مبارکش بود، عمامه آن حضرت وزره وشمشیرش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نام داشت، همه به هنگام قیام قائم همراه آن حضرت خواهد بود</w:t>
      </w:r>
      <w:r>
        <w:rPr>
          <w:rFonts w:eastAsia="IRNazanin" w:cs="IRNazanin"/>
          <w:color w:val="111111"/>
          <w:sz w:val="28"/>
          <w:szCs w:val="28"/>
          <w:rtl w:val="true"/>
          <w:lang w:bidi="fa-IR"/>
        </w:rPr>
        <w:t xml:space="preserve">. </w:t>
      </w:r>
      <w:bookmarkStart w:id="844" w:name="pg459_6470"/>
    </w:p>
    <w:p>
      <w:pPr>
        <w:pStyle w:val="BookText"/>
        <w:rPr/>
      </w:pPr>
      <w:bookmarkEnd w:id="84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عصی موسی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الی شعیب، ثم صارت الی موسی بن عمران وانها لعندنا وان عهدی بها آنفا وهی خضراء کهیئتها حین انتزعت من شجرتها وانها لتنطق اذا استنطقت، اعدت لقائمنا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 بها ما کان یصنع بها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تصنع ما تؤمر وانها حیث القیت 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نخست مال آدم بود از او به شعیب پیامبر وآنگاه به موسی رسید واینک آن عصا نزد ما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آن را دیده ام که سبز رنگ است، درست بسان هنگامی که از درخت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عصا، هنگامی که خواسته شود، به قدرت خدا سخن می گوید وبرای قائم ما، آماده شده است وآن گرامی از آن، همانگونه بهره می برد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عصا هر آنچه دستور یابد انجام می دهد وهنگامی که افکنده شود هر آنچه را که فریب کاران وساحران ودروغ پردازان وشیادان روزگار بافته باشند، همه را می بلعد وباطل می سازد</w:t>
      </w:r>
      <w:r>
        <w:rPr>
          <w:rFonts w:eastAsia="IRNazanin" w:cs="IRNazanin"/>
          <w:color w:val="111111"/>
          <w:sz w:val="28"/>
          <w:szCs w:val="28"/>
          <w:rtl w:val="true"/>
          <w:lang w:bidi="fa-IR"/>
        </w:rPr>
        <w:t>.</w:t>
      </w:r>
    </w:p>
    <w:p>
      <w:pPr>
        <w:pStyle w:val="Heading3"/>
        <w:numPr>
          <w:ilvl w:val="2"/>
          <w:numId w:val="1"/>
        </w:numPr>
        <w:rPr/>
      </w:pPr>
      <w:bookmarkStart w:id="845" w:name="__RefHeading___Toc4123902_211673320"/>
      <w:bookmarkStart w:id="846" w:name="_Toc289"/>
      <w:bookmarkEnd w:id="845"/>
      <w:r>
        <w:rPr>
          <w:rtl w:val="true"/>
        </w:rPr>
        <w:t xml:space="preserve">امام مهدی </w:t>
      </w:r>
      <w:r>
        <w:rPr>
          <w:rtl w:val="true"/>
        </w:rPr>
        <w:t>(</w:t>
      </w:r>
      <w:r>
        <w:rPr>
          <w:rtl w:val="true"/>
        </w:rPr>
        <w:t>علیه السلام</w:t>
      </w:r>
      <w:r>
        <w:rPr>
          <w:rtl w:val="true"/>
        </w:rPr>
        <w:t xml:space="preserve">) </w:t>
      </w:r>
      <w:r>
        <w:rPr>
          <w:rtl w:val="true"/>
        </w:rPr>
        <w:t>در مکه مکرمه</w:t>
      </w:r>
      <w:bookmarkEnd w:id="846"/>
    </w:p>
    <w:p>
      <w:pPr>
        <w:pStyle w:val="BookText"/>
        <w:rPr/>
      </w:pPr>
      <w:r>
        <w:rPr>
          <w:rFonts w:ascii="IRNazanin" w:hAnsi="IRNazanin" w:eastAsia="IRNazanin"/>
          <w:color w:val="111111"/>
          <w:sz w:val="28"/>
          <w:sz w:val="28"/>
          <w:szCs w:val="28"/>
          <w:rtl w:val="true"/>
          <w:lang w:bidi="fa-IR"/>
        </w:rPr>
        <w:t xml:space="preserve">پس از بیعت مردم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وفروپاشی نظام حاکم بر آن، آن حضرت قدرت را به کف می گیرد وبر تشکیلات ومراکز اداره ی جامعه مسلط می 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چنین دریافت می گردد که نه تنها استبداد حاکم در آن روزگار نمی تواند با حرکت اصلاحی ونجات بخش آن حضرت، رویارویی کند، بلکه نشانگر آن است که مکه ومناطق گوناگون آن، بسرعت در قلمرو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ونیروی عدالت بر همه جا حاکم می شود</w:t>
      </w:r>
      <w:r>
        <w:rPr>
          <w:rFonts w:eastAsia="IRNazanin" w:cs="IRNazanin"/>
          <w:color w:val="111111"/>
          <w:sz w:val="28"/>
          <w:szCs w:val="28"/>
          <w:rtl w:val="true"/>
          <w:lang w:bidi="fa-IR"/>
        </w:rPr>
        <w:t xml:space="preserve">. </w:t>
      </w:r>
      <w:bookmarkStart w:id="847" w:name="pg459_6471"/>
    </w:p>
    <w:p>
      <w:pPr>
        <w:pStyle w:val="BookText"/>
        <w:rPr/>
      </w:pPr>
      <w:bookmarkEnd w:id="847"/>
      <w:r>
        <w:rPr>
          <w:rFonts w:ascii="IRNazanin" w:hAnsi="IRNazanin" w:eastAsia="IRNazanin"/>
          <w:color w:val="111111"/>
          <w:sz w:val="28"/>
          <w:sz w:val="28"/>
          <w:szCs w:val="28"/>
          <w:rtl w:val="true"/>
          <w:lang w:bidi="fa-IR"/>
        </w:rPr>
        <w:t>پس از به کف گرفتن تدبیر امور وشئون سرزمین وحی ورسالت، آن اصلاحگر بزرگ، علاوه بر تأمین زندگی مادی ومعنوی جامعه با برنامه ریزی وصف ناپذیرش، به اقدامات وکارهای بی سابقه ای نیز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کارهای آن حضرت عبارتند از</w:t>
      </w:r>
      <w:r>
        <w:rPr>
          <w:rFonts w:eastAsia="IRNazanin" w:cs="IRNazanin"/>
          <w:color w:val="111111"/>
          <w:sz w:val="28"/>
          <w:szCs w:val="28"/>
          <w:rtl w:val="true"/>
          <w:lang w:bidi="fa-IR"/>
        </w:rPr>
        <w:t>:</w:t>
      </w:r>
    </w:p>
    <w:p>
      <w:pPr>
        <w:pStyle w:val="Heading3"/>
        <w:numPr>
          <w:ilvl w:val="2"/>
          <w:numId w:val="1"/>
        </w:numPr>
        <w:rPr/>
      </w:pPr>
      <w:bookmarkStart w:id="848" w:name="__RefHeading___Toc4123904_211673320"/>
      <w:bookmarkStart w:id="849" w:name="_Toc290"/>
      <w:bookmarkEnd w:id="848"/>
      <w:r>
        <w:rPr/>
        <w:t>1</w:t>
      </w:r>
      <w:r>
        <w:rPr>
          <w:rtl w:val="true"/>
        </w:rPr>
        <w:t>-</w:t>
      </w:r>
      <w:r>
        <w:rPr>
          <w:rtl w:val="true"/>
        </w:rPr>
        <w:t>بازگرداندن مسجد الحرام به حدود اصلی خود</w:t>
      </w:r>
      <w:bookmarkEnd w:id="84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هذم المسجدالحرام حتی یرده الی أساسه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 خیزد مسجدالحرام را به حدود اصلی آن باز می گرداند ومقام ابراهیم را به جایگاه نخستین آن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مسجدالحرام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بارها گسترش داده شده واز هر سو، بر آن افزوده شده است، اما با همه ی اینها باز هم به وضعیت اصلی خویش ونقطه ای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خطکشی کرد، نرسیده است چرا که پایه ها وحدود اصلی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یا نقطه ای می باشد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فردی که از حدود مسجدالحرام می پرسید 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به مسجدالحرام افزوده اند، جزو آن است یا نه؟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مسجدالحرام است وبا همه ی این افزودنها به مساحت آن، هنوز به آن نقشه ی خطی که ابراهیم واسماعیل برای مسجد ترسیم کردند، نرسیده است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ابراهیم بمکه ما بین الحزوره الی المسعی، فذلک الذی خط ابراهیم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نقطه ای که محل وسیعی است خطکشی کرد واین خطکشی ونقشه، حدود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خواندن در قسمتهای جدیدی از مسجدالحرام را میان صفا ومروه، تعیین کردند ومردم تا پیش از این تا صفا طواف می کردند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فیض کاشانی در مورد جمله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الناس یحجون الی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نسخه 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یحجون من مسجد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مردم تا صفا طواف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احرام می بستند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خلاصه ی این روایات، بیانگر این نکته است که مسجدالحرام در اصل، بسیار بزرگتر از مسجدالحرامی است که اکنون می نگریم وهنگامی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دیوار احاطه کننده ی مسجد را عقب می کشد ودیواری بر جایگاه اصلی آن، همان نقطه ای که ابراهیم واسماعیل آن را برای مسجدالحرام خطکشی کردند بنیاد می کند واین کار، طواف بر گرد خانه ی دوست را برای عاشقان آسان می سازد بویژه که شمار زائران بیت الله الحرام نیز در عصر درخشان آن گرامی، به دهها میلیون نفر می رسد</w:t>
      </w:r>
      <w:r>
        <w:rPr>
          <w:rFonts w:eastAsia="IRNazanin" w:cs="IRNazanin"/>
          <w:color w:val="111111"/>
          <w:sz w:val="28"/>
          <w:szCs w:val="28"/>
          <w:rtl w:val="true"/>
          <w:lang w:bidi="fa-IR"/>
        </w:rPr>
        <w:t xml:space="preserve">. </w:t>
      </w:r>
      <w:bookmarkStart w:id="850" w:name="pg459_6473"/>
    </w:p>
    <w:p>
      <w:pPr>
        <w:pStyle w:val="Heading3"/>
        <w:numPr>
          <w:ilvl w:val="2"/>
          <w:numId w:val="1"/>
        </w:numPr>
        <w:rPr/>
      </w:pPr>
      <w:bookmarkStart w:id="851" w:name="__RefHeading___Toc4123906_211673320"/>
      <w:bookmarkStart w:id="852" w:name="_Toc291"/>
      <w:bookmarkEnd w:id="850"/>
      <w:bookmarkEnd w:id="851"/>
      <w:r>
        <w:rPr/>
        <w:t>2</w:t>
      </w:r>
      <w:r>
        <w:rPr>
          <w:rtl w:val="true"/>
        </w:rPr>
        <w:t>-</w:t>
      </w:r>
      <w:r>
        <w:rPr>
          <w:rtl w:val="true"/>
        </w:rPr>
        <w:t>بازگرداندن مقام ابراهیم به جایگاه اصلی آن</w:t>
      </w:r>
      <w:bookmarkEnd w:id="852"/>
    </w:p>
    <w:p>
      <w:pPr>
        <w:pStyle w:val="BookText"/>
        <w:rPr/>
      </w:pPr>
      <w:r>
        <w:rPr>
          <w:rFonts w:ascii="IRNazanin" w:hAnsi="IRNazanin" w:eastAsia="IRNazanin"/>
          <w:color w:val="111111"/>
          <w:sz w:val="28"/>
          <w:sz w:val="28"/>
          <w:szCs w:val="28"/>
          <w:rtl w:val="true"/>
          <w:lang w:bidi="fa-IR"/>
        </w:rPr>
        <w:t xml:space="preserve">در روایت گذشته آمد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بپاخیزد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را به جایگاه اصلی آن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مقام ابراهیم، صخره ای است که آن پیامبر بزرگ به هنگام ساختن کعبه بر روی آن ایستاده است وآن صخره،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کعبه بوده است که وهنگامی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کف گرفت، مقام را از جایگاه آن به نقطه ی دیگری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 زمام امور جامعه را به کف گرفت مقرر فرمود که هر بدعتی که در دین پدید آمده است نابود سازد وهمه ی امور وشیوه ها را به سیره وسنت پیامبر گرامی بازگرداند واز جمله تصمیم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نخست آن که جوار کعبه است بازگشت دهد، اما نفاق پیشگان وبداندیشانی که با هر گام سازنده واصلاحی آن گرامی، دشمنی می کردند سر به شورش برداشتند وتاخت وتاز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آن شرایط، بهتر دید که مسأله را بخاطر مسایل مهمتری به وقت دیگر واگذارد ودر نتیجه مقام ابرهیم تاکنون در نقطه ای که جایگاه اصلی آن نیست، مانده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از جمله کارهای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در مکه مکرمه، باز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کعبه وجایگاه اصلی آن است واین از کارهایی است که طواف بر گرد خانه ی خدا را آسان می سازد چرا که در آن صورت دیگر لازم نیست که طواف تنها میان رکن ومقام باشد، بلکه تنها طواف بر گرد کعبه کافی است، گر چه اکنون به فتوای فقها، طواف میان رکن ومقام واجب است که این، با بازگشت دادن مقام بجای اصلی خود برداشته می شود وطواف بر گرد کعبه، کفایت می کند</w:t>
      </w:r>
      <w:r>
        <w:rPr>
          <w:rFonts w:eastAsia="IRNazanin" w:cs="IRNazanin"/>
          <w:color w:val="111111"/>
          <w:sz w:val="28"/>
          <w:szCs w:val="28"/>
          <w:rtl w:val="true"/>
          <w:lang w:bidi="fa-IR"/>
        </w:rPr>
        <w:t xml:space="preserve">. </w:t>
      </w:r>
      <w:bookmarkStart w:id="853" w:name="pg459_6474"/>
    </w:p>
    <w:p>
      <w:pPr>
        <w:pStyle w:val="Heading3"/>
        <w:numPr>
          <w:ilvl w:val="2"/>
          <w:numId w:val="1"/>
        </w:numPr>
        <w:rPr/>
      </w:pPr>
      <w:bookmarkStart w:id="854" w:name="__RefHeading___Toc4123908_211673320"/>
      <w:bookmarkStart w:id="855" w:name="_Toc292"/>
      <w:bookmarkEnd w:id="853"/>
      <w:bookmarkEnd w:id="854"/>
      <w:r>
        <w:rPr/>
        <w:t>3</w:t>
      </w:r>
      <w:r>
        <w:rPr>
          <w:rtl w:val="true"/>
        </w:rPr>
        <w:t>-</w:t>
      </w:r>
      <w:r>
        <w:rPr>
          <w:rtl w:val="true"/>
        </w:rPr>
        <w:t>جلوگیری از طواف مستحبی مانع از طواف واجب</w:t>
      </w:r>
      <w:bookmarkEnd w:id="85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یظهر القائم من العدل أن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صاحب النافله لصاحب الفریضه، الحجرالأسود والطواف</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اولین نشانه های عدالت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جمله این است که از طرف او اعلان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 واجب خویش را انجام داده است جای خود را در طواف وکنار حجرالاسود به کسانی که می خواهند طواف واجب انجام دهند،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موسم حج در مکه باشند با هجوم سیل آسای جمعیت به هنگامه ی طواف روبرو می گردند، به گونه ای که گاه برخی تلف می شوند وبرخی بر اثر فشار شدید سیل جمعیت در اطراف کعبه، زیر پا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همه ی این هجوم وفشار جمعیت با وجود مشکلات وموانع وقوانین دست وپاگیر مالیاتهای سنگین است که به بهانه ها وعناوین مختلف در بسیاری از کشورها، سر راه زائران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است که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این مقررات دست وپاگیر مربوط به مقدمات حج،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سفر، ویزا ودیگر قیود وشروط وارداتی از بلاد کفر، همه وهمه، الغا می گردد وسفر بیت الله برای همگان، بدون هیچ قید وشرطی میسر می شود، طبیعی است که شمار زائران بطور گسترده ای رو به افزایش می گذارد وآنگاه است که طواف بر گرد کعبه وحجرالاسود سخت می شود، بویژه که برخی از زائران به اعمال واجب خویش نیز بسنده نمی کنند، بلکه برای ثواب وپاداش بیشتر می خواهند طواف ونماز مستحبی انجام دهند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خانه ی خدا دستور می دهد که به </w:t>
      </w:r>
      <w:bookmarkStart w:id="856" w:name="pg459_6475"/>
    </w:p>
    <w:p>
      <w:pPr>
        <w:pStyle w:val="BookText"/>
        <w:rPr/>
      </w:pPr>
      <w:bookmarkEnd w:id="856"/>
      <w:r>
        <w:rPr>
          <w:rFonts w:ascii="IRNazanin" w:hAnsi="IRNazanin" w:eastAsia="IRNazanin"/>
          <w:color w:val="111111"/>
          <w:sz w:val="28"/>
          <w:sz w:val="28"/>
          <w:szCs w:val="28"/>
          <w:rtl w:val="true"/>
          <w:lang w:bidi="fa-IR"/>
        </w:rPr>
        <w:t>طواف واجب خویش بسنده نموده ومیدان را برای دیگران به منظور انجام واجبات وآداب حج باز کنند</w:t>
      </w:r>
      <w:r>
        <w:rPr>
          <w:rFonts w:eastAsia="IRNazanin" w:cs="IRNazanin"/>
          <w:color w:val="111111"/>
          <w:sz w:val="28"/>
          <w:szCs w:val="28"/>
          <w:rtl w:val="true"/>
          <w:lang w:bidi="fa-IR"/>
        </w:rPr>
        <w:t>.</w:t>
      </w:r>
    </w:p>
    <w:p>
      <w:pPr>
        <w:pStyle w:val="Heading3"/>
        <w:numPr>
          <w:ilvl w:val="2"/>
          <w:numId w:val="1"/>
        </w:numPr>
        <w:rPr/>
      </w:pPr>
      <w:bookmarkStart w:id="857" w:name="__RefHeading___Toc4123910_211673320"/>
      <w:bookmarkStart w:id="858" w:name="_Toc293"/>
      <w:bookmarkEnd w:id="857"/>
      <w:r>
        <w:rPr/>
        <w:t>4</w:t>
      </w:r>
      <w:r>
        <w:rPr>
          <w:rtl w:val="true"/>
        </w:rPr>
        <w:t>-</w:t>
      </w:r>
      <w:r>
        <w:rPr>
          <w:rtl w:val="true"/>
        </w:rPr>
        <w:t>کیفر دزدان خانه خدا</w:t>
      </w:r>
      <w:bookmarkEnd w:id="85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قائمنا لو قد قام، لأخذ بنی شیبه وقطع ایدیهم وطاف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هنگامی که قائم ما 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کلیددار خانه ی کعبه اند، دستگیر ودست آنان را به کیفر گناهانشان می برد وآنان را می گرداند، چرا که آنان، دزدان خانه ی خدا واموال وامکانات آن مکان مقدسند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أیدی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الکعبه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وبر سینه ی آنان نوشته ای نصب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دزدان کعبه اند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شیبه، خدمتگزاران کعبه وکلید داران آنند که نسل به نسل این مقام را قبضه کرده وبجای خدمت وتلاش صادقانه، اموال، امکانات وذخائری را که مردم به بیت الله هدیه کرده اند می برند وبه ناروا می خورند وهر گونه که هوای دلشان خواست در آن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وتنها به بریدن دست آنان بسنده نمی کند، بلکه دستور می دهد آنان را بگردانند تا برای دیگر غارتگران، خودکامگان وهمه ی کسانی که در ثروتها وامکانات خود ودیگران به ناروا تصرف می کنند، عبرت انگیز وعبرت آموز باشند وبدانند که کیفر تجاوز به حقوق وحدود مردم، قطع دست تجاوزکار با </w:t>
      </w:r>
      <w:bookmarkStart w:id="859" w:name="pg459_6476"/>
    </w:p>
    <w:p>
      <w:pPr>
        <w:pStyle w:val="BookText"/>
        <w:rPr/>
      </w:pPr>
      <w:bookmarkEnd w:id="859"/>
      <w:r>
        <w:rPr>
          <w:rFonts w:ascii="IRNazanin" w:hAnsi="IRNazanin" w:eastAsia="IRNazanin"/>
          <w:color w:val="111111"/>
          <w:sz w:val="28"/>
          <w:sz w:val="28"/>
          <w:szCs w:val="28"/>
          <w:rtl w:val="true"/>
          <w:lang w:bidi="fa-IR"/>
        </w:rPr>
        <w:t>شمشیر عدالت، در دنیا وعذاب خفت بار وسهمگین نیز،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برخی از عملکرد ویژه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 مکرمه است که علاوه بر برنامه های سیاسی، اجتماعی، اقتصادی، رفاهی، قضایی، مدنی،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مکه، بسان دیگر شهرها دارد که در بخشهای آینده خواهد آمد</w:t>
      </w:r>
      <w:r>
        <w:rPr>
          <w:rFonts w:eastAsia="IRNazanin" w:cs="IRNazanin"/>
          <w:color w:val="111111"/>
          <w:sz w:val="28"/>
          <w:szCs w:val="28"/>
          <w:rtl w:val="true"/>
          <w:lang w:bidi="fa-IR"/>
        </w:rPr>
        <w:t>.</w:t>
      </w:r>
    </w:p>
    <w:p>
      <w:pPr>
        <w:pStyle w:val="Heading3"/>
        <w:numPr>
          <w:ilvl w:val="2"/>
          <w:numId w:val="1"/>
        </w:numPr>
        <w:rPr/>
      </w:pPr>
      <w:bookmarkStart w:id="860" w:name="__RefHeading___Toc4123912_211673320"/>
      <w:bookmarkStart w:id="861" w:name="_Toc294"/>
      <w:bookmarkEnd w:id="860"/>
      <w:r>
        <w:rPr>
          <w:rtl w:val="true"/>
        </w:rPr>
        <w:t>در مدینه منوره</w:t>
      </w:r>
      <w:bookmarkEnd w:id="861"/>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تدبیر امور وتنظیم شئون مردم وگزینش افراد کارا وپروا پیشه ای برای اداره ی آن منطقه، مکه را بسوی مدینه، ترک می کند، اما پس از خروج آن حضرت از مکه، برخی از جنایت کاران می شورند وبرگزیده ی او برای اداره امور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جنایت هولناک در میان راه به آن گرامی می رسد وبه مکه بازمی گردد واین گروه شورشی وتجاوزکار را سرکوب نموده وریشه وشاخ وبرگ آشوب وفتنه را از بن برمی کند وبا نصب شخصیت دیگری برای اداره ی امور، بسوی مدینه حرکت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کارهایی دست می زند که نیاز به تفسیر وتوضیح دارد اما ما در اینجا تنها با اشاره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کارها این است که برخی قبرها را می شکافد وجسدها را خارج می کند وبه آتش می کشد</w:t>
      </w:r>
      <w:r>
        <w:rPr>
          <w:rFonts w:eastAsia="IRNazanin" w:cs="IRNazanin"/>
          <w:color w:val="111111"/>
          <w:sz w:val="28"/>
          <w:szCs w:val="28"/>
          <w:rtl w:val="true"/>
          <w:lang w:bidi="fa-IR"/>
        </w:rPr>
        <w:t>....</w:t>
      </w:r>
    </w:p>
    <w:p>
      <w:pPr>
        <w:pStyle w:val="Heading3"/>
        <w:numPr>
          <w:ilvl w:val="2"/>
          <w:numId w:val="1"/>
        </w:numPr>
        <w:rPr/>
      </w:pPr>
      <w:bookmarkStart w:id="862" w:name="__RefHeading___Toc4123914_211673320"/>
      <w:bookmarkStart w:id="863" w:name="_Toc295"/>
      <w:bookmarkEnd w:id="862"/>
      <w:r>
        <w:rPr>
          <w:rtl w:val="true"/>
        </w:rPr>
        <w:t>یک سؤال وجواب</w:t>
      </w:r>
      <w:bookmarkEnd w:id="863"/>
    </w:p>
    <w:p>
      <w:pPr>
        <w:pStyle w:val="BookText"/>
        <w:rPr/>
      </w:pPr>
      <w:r>
        <w:rPr>
          <w:rFonts w:ascii="IRNazanin" w:hAnsi="IRNazanin" w:eastAsia="IRNazanin"/>
          <w:color w:val="111111"/>
          <w:sz w:val="28"/>
          <w:sz w:val="28"/>
          <w:szCs w:val="28"/>
          <w:rtl w:val="true"/>
          <w:lang w:bidi="fa-IR"/>
        </w:rPr>
        <w:t xml:space="preserve">پس از مدینه ی منوره وتنظیم شئون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حرکت می کند؟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روایاتی این نکته دریافت می گردد که آن حضرت از مدینه منوره بسوی عراق حرکت می کند واز کنار رشته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وآنگاه به نجف می رسد</w:t>
      </w:r>
      <w:r>
        <w:rPr>
          <w:rFonts w:eastAsia="IRNazanin" w:cs="IRNazanin"/>
          <w:color w:val="111111"/>
          <w:sz w:val="28"/>
          <w:szCs w:val="28"/>
          <w:rtl w:val="true"/>
          <w:lang w:bidi="fa-IR"/>
        </w:rPr>
        <w:t xml:space="preserve">. </w:t>
      </w:r>
      <w:bookmarkStart w:id="864" w:name="pg459_6477"/>
    </w:p>
    <w:p>
      <w:pPr>
        <w:pStyle w:val="BookText"/>
        <w:rPr/>
      </w:pPr>
      <w:bookmarkEnd w:id="864"/>
      <w:r>
        <w:rPr>
          <w:rFonts w:ascii="IRNazanin" w:hAnsi="IRNazanin" w:eastAsia="IRNazanin"/>
          <w:color w:val="111111"/>
          <w:sz w:val="28"/>
          <w:sz w:val="28"/>
          <w:szCs w:val="28"/>
          <w:rtl w:val="true"/>
          <w:lang w:bidi="fa-IR"/>
        </w:rPr>
        <w:t>اما اینکه در داخل عراق مستقر در کجا مستقر می گردد وپایتخت ومرکز حکومت جهانی وعادلانه ی او کجا خواهد بود؟ پاسخ این دو سؤال را در بخش آینده خواهیم خواند</w:t>
      </w:r>
      <w:r>
        <w:rPr>
          <w:rFonts w:eastAsia="IRNazanin" w:cs="IRNazanin"/>
          <w:color w:val="111111"/>
          <w:sz w:val="28"/>
          <w:szCs w:val="28"/>
          <w:rtl w:val="true"/>
          <w:lang w:bidi="fa-IR"/>
        </w:rPr>
        <w:t>.</w:t>
      </w:r>
    </w:p>
    <w:p>
      <w:pPr>
        <w:pStyle w:val="Heading3"/>
        <w:numPr>
          <w:ilvl w:val="2"/>
          <w:numId w:val="1"/>
        </w:numPr>
        <w:rPr/>
      </w:pPr>
      <w:bookmarkStart w:id="865" w:name="__RefHeading___Toc4123916_211673320"/>
      <w:bookmarkStart w:id="866" w:name="_Toc296"/>
      <w:bookmarkEnd w:id="865"/>
      <w:r>
        <w:rPr>
          <w:rtl w:val="true"/>
        </w:rPr>
        <w:t>مرکز حکومت امام مهدی یا پایتخت جهانی او</w:t>
      </w:r>
      <w:bookmarkEnd w:id="866"/>
    </w:p>
    <w:p>
      <w:pPr>
        <w:pStyle w:val="BookText"/>
        <w:rPr/>
      </w:pPr>
      <w:r>
        <w:rPr>
          <w:rFonts w:ascii="IRNazanin" w:hAnsi="IRNazanin" w:eastAsia="IRNazanin"/>
          <w:color w:val="111111"/>
          <w:sz w:val="28"/>
          <w:sz w:val="28"/>
          <w:szCs w:val="28"/>
          <w:rtl w:val="true"/>
          <w:lang w:bidi="fa-IR"/>
        </w:rPr>
        <w:t xml:space="preserve">مسافت میان کوفه ونجف، کمتر از ده کیلومتر است وبخاطر مناطق مسکونی که در این سالها ایجاد شده،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شکوه باری می یابد چرا که طبق روایات رسیده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حکومت عادلانه وجهانی اسلام وقرآن وپایتخت دولت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روایات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بیانی پیرامون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یقبل الی الکوفه فیکون منزله بها، فلا یترک عبدا مسلما الا اشتراه وأعتقه ولا غارما الا قضی دینه ولا مظلمه لأحد من الناس الا ردها ولا یقتل عبد الا أدی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مسلمه الی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 قتیل الا قضی عنه دینه وألحق عیاله فی العطاء حتی یملأ الأرض قسطا وعدلا، کما ملئت ظلما وجورا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ویسکن هو وأهل بیته الرحبه والرحبه انما کانت مسکن نوح وهی أرض طیبه، لا یسکن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 الا بأرض طیبه زاکیه، فهم الأوصیاء الطیبون</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روی می آورد که قرارگاه ومنزل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ی مسلمانی در بندی نمی ماند، جز اینکه او را می خرد وآزاد می سازد وبدهکاری نمی ماند، مگر اینکه دین او را می دهد ومظلمه ای نمی ماند جز اینکه آن را می پردازد وکشته ای نمی ماند مگر اینکه دیه او را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ای نمی ماند جز اینکه دین او را </w:t>
      </w:r>
    </w:p>
    <w:p>
      <w:pPr>
        <w:pStyle w:val="BookText"/>
        <w:rPr/>
      </w:pPr>
      <w:r>
        <w:rPr>
          <w:rFonts w:ascii="IRNazanin" w:hAnsi="IRNazanin" w:eastAsia="IRNazanin"/>
          <w:color w:val="111111"/>
          <w:sz w:val="28"/>
          <w:sz w:val="28"/>
          <w:szCs w:val="28"/>
          <w:rtl w:val="true"/>
          <w:lang w:bidi="fa-IR"/>
        </w:rPr>
        <w:t>پرداخته وخانواده ی او را تأمین می کند وهمه ی امور را تدبیر وکارها را تنظیم می نماید تا آنجایی که زمین را سرشار از عدل وداد می نماید، همانگونه که به هنگامه ی ظهور او، از ظلم وجور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وخاندانش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می کنند، همان نقطه ای که قرارگاه ومسکن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وسرزمین پاک وپاکیزه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دانیم که هیچ مردی از خاندان وحی ورسالت، جز در سرزمین پاک وپاکیزه، مسکن برنگزید وجز در سرزمین پاک به شهادت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مهدی وخاندانش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پاکان وبرگزیدگان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المؤمنین یکونون بالکوفه؟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مؤمن الا کان بها أو حوالیها ولیبلغن مجاله فرس منها ألفی درهم ولیودن أکثر الناس أنه اذا قام القائم ودخل الکوفه، لم یبق مؤمن الا وهو بها</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ی مؤمنان راستین در عصر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خواهند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کوفه یا پیرامون آن خواهند بود وکوفه بها وارزشی خواهد یافت که هر متر از آن، از مرز دو هزار درهم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ومردم باایمان به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کوفه شد وآنجا مرکز حکومت عادلانه ی جهانی او گردید، دوست می دارند در آنجا باشند وهمواره دلهای ایمان آورندگان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 الرجل فی الکوفه أحب من دار بالمدینه</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یک قدم زمین در کوفه، برای من دوست داشتنی تر از خانه ای در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الی الکوفه، فیبعث الثلاثمائه والبضعه عشر رجلا الی الآفاق کلها، فیمسح بین اکتافهم وعلی صدورهم، فلا یتعابون فی قضاء</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کوفه باز می گردد واز آن پایگاه عادلانه جهانی، فراتر از سیصد شخصیت شایسته ووارسته وساخته شده که هر کدام قهرمانی در میدان علم وتقوا وشجاعت وکارآیی وتدبیر وکیاست هستند به سراسر جهان گسیل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دگرگون ساز ومبارک خویش سرا بر سینه ی آنان می ساید وآنان چنین می شوند که در هیچ برنامه ومشکل علمی وحقوقی وسیاسی وا نمی مانند وشئون فرهنگی، اخلاقی، فقهی واجتماعی جامعه را با درایت تنظیم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بیوت الکوفه بنهر کربلاء</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را پایگاه عدالت وتقوای جهانی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وآنجا، چنان گسترش می یابد که خانه های کوفه به شهر کربلا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در این مورد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تکون دار المهدی ومجتمع المؤمنین؟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ومجلس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 وبیت ماله ومقسم غنائم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السهله وموضع اشتری 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ولتصیرن الکوفه أربعه وخمسین میلا ولیجاورن قصورها کربلاء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867" w:name="pg459_6480"/>
    </w:p>
    <w:p>
      <w:pPr>
        <w:pStyle w:val="BookText"/>
        <w:rPr/>
      </w:pPr>
      <w:bookmarkEnd w:id="86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وایمان آورندگان خاص به حق، در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آن حضرت، کوفه خواهد بود ومرکز قضاوت عادلانه ی او، مسجد جامع آن ومرکز اصلی بیت المال، مسجد سهله در نزدیکی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شهر وسرزمین آن، ارزش وبهایی می یابد که با طلا برابری می کند وچنان گسترش می یابد که مساحت آن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رسد وقصرهای آن تا کربلا امتداد می یابد</w:t>
      </w:r>
      <w:r>
        <w:rPr>
          <w:rFonts w:eastAsia="IRNazanin" w:cs="IRNazanin"/>
          <w:color w:val="111111"/>
          <w:sz w:val="28"/>
          <w:szCs w:val="28"/>
          <w:rtl w:val="true"/>
          <w:lang w:bidi="fa-IR"/>
        </w:rPr>
        <w:t>.</w:t>
      </w:r>
    </w:p>
    <w:p>
      <w:pPr>
        <w:pStyle w:val="Heading3"/>
        <w:numPr>
          <w:ilvl w:val="2"/>
          <w:numId w:val="1"/>
        </w:numPr>
        <w:rPr/>
      </w:pPr>
      <w:bookmarkStart w:id="868" w:name="__RefHeading___Toc4123918_211673320"/>
      <w:bookmarkStart w:id="869" w:name="_Toc297"/>
      <w:bookmarkEnd w:id="868"/>
      <w:r>
        <w:rPr>
          <w:rtl w:val="true"/>
        </w:rPr>
        <w:t>بزرگترین مسجد در سراسر جهان</w:t>
      </w:r>
      <w:bookmarkEnd w:id="869"/>
    </w:p>
    <w:p>
      <w:pPr>
        <w:pStyle w:val="BookText"/>
        <w:rPr/>
      </w:pPr>
      <w:r>
        <w:rPr>
          <w:rFonts w:ascii="IRNazanin" w:hAnsi="IRNazanin" w:eastAsia="IRNazanin"/>
          <w:color w:val="111111"/>
          <w:sz w:val="28"/>
          <w:sz w:val="28"/>
          <w:szCs w:val="28"/>
          <w:rtl w:val="true"/>
          <w:lang w:bidi="fa-IR"/>
        </w:rPr>
        <w:t>مسجدها در سراسر گیتی بسیارند واز نظر مساحت وساختمان با هم متفاوتند ودر بیشتر آنها، روزهای جمعه وایام هفته، نماز جمعه وجماعت برپا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مذاهب چهارگانه ی اهل سنت، نماز جماعت واقتدای به هر فردی، خواه نیکوکار وعدالت پیشه باشد ویا بدکار وفاجر، جایز می دانند اما مذهب شیعه که مذهب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امام جماعت، عدالت را 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پرواپیشگی وانجام واجبات وترک محرمات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 می داند وبر این اساس است که سیره ی شیعیان بر این بوده است که نمازهای خویش را به دانشوران، مجتهدین، فضلا ومراجع تقلید، اقتدا می کنند وبا هر کس نماز جماعت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امام جماعت به هر میزان از نظر دانش، عدالت وتقوا برجسته تر باشد، درجه ی مقبولیت نماز او در پیشگاه خدا بیشتر وبه بارگاه حق نزدیکتر می باشد ونماز با چنین کسانی، پاداش وثواب بیشتر وپرشکوهتری دارد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نماز به امامت پیشوی معصوم که براستی مجمع تمامی فضایل وکمالات ومظهر همه ی ارزشها ووالاییهاست از نظر پاداش، وصف ناپذیر است وهیچ تردیدی نیست که نماز با اقتدای به او نماز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امت اسلامی از هنگام رحلت پیشوای بزرگ توحید،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این </w:t>
      </w:r>
    </w:p>
    <w:p>
      <w:pPr>
        <w:pStyle w:val="BookText"/>
        <w:rPr/>
      </w:pPr>
      <w:r>
        <w:rPr>
          <w:rFonts w:ascii="IRNazanin" w:hAnsi="IRNazanin" w:eastAsia="IRNazanin"/>
          <w:color w:val="111111"/>
          <w:sz w:val="28"/>
          <w:sz w:val="28"/>
          <w:szCs w:val="28"/>
          <w:rtl w:val="true"/>
          <w:lang w:bidi="fa-IR"/>
        </w:rPr>
        <w:t>پاداش بزرگ عبادی وثواب وصف ناپذیر واثرات شکوهمند آن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آگاه از این نعمت بزرگ بهره ور شده وبه پاداش نماز با پیشوای معصوم به مدت چندین سال کامیاب گشتند وحضرت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یافت مدتی این فریضه ی بزرگ اسلامی را به جماعت وامامت خویش بپا دارد ومردم به برکت امامت او ونمازش مفتخر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که دوران کوتاهی بود وآنگاه این باب رحمت وبرکت بسته شد وامامت نمازهای جمعه وجماعت بدست مدعیان خلافت وامرای دست نشانده ی استبداد وارتجاع افتاد، مسجدها در انحصار آنان قرار گرفت وزشت کارانی بسان فرزند آن زن جگرخواره، پسرش آن عنصر بدمست وتبهکار وآلوده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پلیدی که در حال مستی، نماز صبح را به جماعت، چهار رکعت خواند واز شدت مستی وزیاده روی در میخوارگی به محراب خویش استفراغ کرد ودر حال نماز یاوه سرایی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وبسیاری دیگر از همین قماش عناصر پلید وفریب کاری که هم پستها وامکانات وقدرت ملی را به انحصار خویش در آوردند وهم دین، آیین، مسجد، محراب ومعبدها را در خدمت جنایات خویش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امامان معصوم از حضرت سجاد گرفته تا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نماز جماعت بخوانند، حتی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استبداد حاکم، اجازه وامکان آن را نیافت که نماز را برای یک مرتبه هم که شده است، اقامه نماید با اینکه به اصطلاح ولایت عهد بود وبه نام گرامیش، سکه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واستقرار در کوفه، همه ی دلهای تشنه ی حق وعدالت وایمان وتقوا بدانجا توجه می یابد، بیشتر شیعیان در سراسر کره ی زمین چشم بدانجا می دوزند ومی کوشند که بدانجا هجرت کنند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بحثهای گذشته در روایت خواندیم که کوفه از هر سو گسترش خواهد یافت وبا اینکه فاصله آن با کربلا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بدان شهر متصل 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نماز جمعه را بر پا خواهد ساخت وطبیعی است که مسجد مملو از نمازگزاران خواهد گشت چرا که با وجود گستردگی مسجد در آن روزگار، باز هم گنجایسش انبوه، انبوه توده های نمازگزارانی را که برای اقتدای به آن حضرت می شتابند،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این ازدحام جمعیت آن است که تمامی مردم از هر قشر وطبقه ای بدون استثناء، برای اقتدای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اشتیاق وصف ناپذیری نشان می دهند وجز کسانی که زمین گیرند وتوان حرکت ندارند، کسی از نماز به امامت حضرت بقیه الله تخلف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ای از روایات را در این مورد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می گردد، سه پرچم برای او در اهتزاز است که برای او آرام می گردند، در آنجا وارد مسجد می گردد وبرای توده های گرد آمده ومشتاق، خطبه می خواند ومردم در چنان شور وحالی هستند که سخنان آن حضرت در میان گریه های آنان شنیده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جمعه ی دوم، مردم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فرزند گرامی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امامت شما با نماز به امامت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 کند ومسجد پاسخگوی سیل شیفتگان به نماز ونیایش وسخنرانی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برای شما خواهم ساخت که گنجایش جمعیت شما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بسوی نجف خارج می گردد ونقشه ی مسجد شکوهبار وبی نظیری را می کشد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دارد وپاسخگوی همه ی نمازگزاران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روشن است که نسبت دادن کشیدن نقشه ی مسجد به آن حضرت، بدین معناست که به دستور او این برنامه اجرا می شود نه اینکه خود مباشر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از این روایت دریافت می گردد این است که آن حضرت خود به دشت وصحرا، گام می گذارد ودستور نقشه وبنیاد وتکمیل مسجدی را می دهد که در تاریخ بشریت بی نظیر است و</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ساختمان مسجد را بدین صورت تصور کنیم که از هر سو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دارد، طبیعی است که دربها هر کدام برای ورود وخروج انبوه انسانها گسترده است ورد این صورت کمتر از سه متر نمی تواند باشد، با این حساب تنها عرض دربها، از هر سو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 طبیعی است که فاصله ی میان هر دربی با درب دیگر نیز باید دیوار باشد وآن هم کمتر از ده متر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است که طول دیوارها در میان دربها از هر سو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واگر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دربهای را از هر سو بدان بیافزاییم طول هر سمت مسجد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گردد واگر برای بدست آوردن مساحت مسجد این عدد را در خود آن، ضرب کنیم، رقمی چون </w:t>
      </w:r>
      <w:r>
        <w:rPr>
          <w:rFonts w:eastAsia="IRNazanin" w:cs="IRNazanin"/>
          <w:color w:val="111111"/>
          <w:sz w:val="28"/>
          <w:szCs w:val="28"/>
          <w:lang w:bidi="fa-IR"/>
        </w:rPr>
        <w:t>10562500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حاصل ضرب ومساحت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نزدیک چنین مسجد شکوهمند وبرای سیل نمازگزاران آن، باید وضوخانه ومراکز نظافت وبهداشت نیز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بزرگترین مسجد در جهان ساخته می شود ودر کنارش همه ی امکانات وتأسیسات لازم برای پاسخگویی به این سیل جمعیت نمازگزار، آماده می گردد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یکی از دستاوردهای بزرگ ویکی از طرحهای عمرانی وفرهنگی ومذهبی آن گرامی است که در عصر درخشان حکومتش در کنار دیگر طرحها وبرنامه ها پیاده می شود</w:t>
      </w:r>
      <w:r>
        <w:rPr>
          <w:rFonts w:eastAsia="IRNazanin" w:cs="IRNazanin"/>
          <w:color w:val="111111"/>
          <w:sz w:val="28"/>
          <w:szCs w:val="28"/>
          <w:rtl w:val="true"/>
          <w:lang w:bidi="fa-IR"/>
        </w:rPr>
        <w:t xml:space="preserve">. </w:t>
      </w:r>
      <w:bookmarkStart w:id="870" w:name="pg459_6484"/>
    </w:p>
    <w:p>
      <w:pPr>
        <w:pStyle w:val="BookText"/>
        <w:rPr/>
      </w:pPr>
      <w:bookmarkEnd w:id="870"/>
      <w:r>
        <w:rPr>
          <w:rFonts w:ascii="IRNazanin" w:hAnsi="IRNazanin" w:eastAsia="IRNazanin"/>
          <w:color w:val="111111"/>
          <w:sz w:val="28"/>
          <w:sz w:val="28"/>
          <w:szCs w:val="28"/>
          <w:rtl w:val="true"/>
          <w:lang w:bidi="fa-IR"/>
        </w:rPr>
        <w:t>امام مهدی در سرزمین قدس</w:t>
      </w:r>
    </w:p>
    <w:p>
      <w:pPr>
        <w:pStyle w:val="BookText"/>
        <w:rPr/>
      </w:pPr>
      <w:r>
        <w:rPr>
          <w:rFonts w:ascii="IRNazanin" w:hAnsi="IRNazanin" w:eastAsia="IRNazanin"/>
          <w:color w:val="111111"/>
          <w:sz w:val="28"/>
          <w:sz w:val="28"/>
          <w:szCs w:val="28"/>
          <w:rtl w:val="true"/>
          <w:lang w:bidi="fa-IR"/>
        </w:rPr>
        <w:t xml:space="preserve">در بحث از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درهم کوبیدن بساط فریب ودجالگری وبیداد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حکومت عادلانه اش در جزیره العرب وعراق، از کوفه بسوی شام حرکت می کند ودر آن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وشمال شرقی قدس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شکوهمند خویش به فلسطین می رسد وپیکاری سخت میان دو نیروی حق وباطل رخ می دهد که سرانجام با پیروزی نیروهای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وشکست ونابودی جنبش سفیانی، جنگ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مورد، بیانگر این مطلب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دروازه 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در فلسطین می رسد وموضع رژیمهای حاکم بر فلسطین واردن در آن روزگار روشن نیست جز اینکه بی تردید آن گرامی تمامی حکومتهای سیاهکار وستم پیشه را در هم می کوبد وهمه ی استبدادگران منحرف را نابود می سازد ومردم را از بند فریب ودجالگری واسارت آنها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دروازه ی همان شهر لد در فلسطین است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آن حضرت از آسمان به زمین فرود می آید که در بحثهای آینده توضیح بیشتر آن را می خوانیم</w:t>
      </w:r>
      <w:r>
        <w:rPr>
          <w:rFonts w:eastAsia="IRNazanin" w:cs="IRNazanin"/>
          <w:color w:val="111111"/>
          <w:sz w:val="28"/>
          <w:szCs w:val="28"/>
          <w:rtl w:val="true"/>
          <w:lang w:bidi="fa-IR"/>
        </w:rPr>
        <w:t>.</w:t>
      </w:r>
    </w:p>
    <w:p>
      <w:pPr>
        <w:pStyle w:val="Heading3"/>
        <w:numPr>
          <w:ilvl w:val="2"/>
          <w:numId w:val="1"/>
        </w:numPr>
        <w:rPr/>
      </w:pPr>
      <w:bookmarkStart w:id="871" w:name="__RefHeading___Toc4123920_211673320"/>
      <w:bookmarkStart w:id="872" w:name="_Toc298"/>
      <w:bookmarkEnd w:id="871"/>
      <w:r>
        <w:rPr>
          <w:rtl w:val="true"/>
        </w:rPr>
        <w:t>فرود آمدن عیسی از آسمان</w:t>
      </w:r>
      <w:bookmarkEnd w:id="87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آمدن عیسی بن مریم از آسمان به هنگام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همه ی مسلمانان با وجود اختلاف در مذهب، یک واقعیت ثابت واز اموری است که تردید در آن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وشاید تنها حکمت فرود آمدن آن حضرت در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حرکت جهانی آن حضرت واعتراف وتصدیق به حقانیت آن وجود گرانمایه وامامت اوست، بویژه که حضرت عیسی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کند وبه امامت او نماز می گذارد وامامت جهانی وآسمانی او را تصدیق وتأیید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از شگفت انگیزترین شگفتیهای تاریخ واز مهمترین رخدادها وبزگترین نشانه ها وپرشکوه ترین دلایل بر حقانیت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شگفت انگیز نیست که انسانی، مدتی در روی زمین زندگی کند، آنگاه به آسمانها عروج نماید ودر آنجا هزارها سال زندگی کند آنگاه همگام به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ودستور او فرود آید وضمن تصدیق واقرار به امامت آن حضرت با او نماز بگذارد وحرکت نجات بخش وآسمانی آن حضرت را یاری کند؟</w:t>
      </w:r>
    </w:p>
    <w:p>
      <w:pPr>
        <w:pStyle w:val="BookText"/>
        <w:rPr/>
      </w:pPr>
      <w:r>
        <w:rPr>
          <w:rFonts w:ascii="IRNazanin" w:hAnsi="IRNazanin" w:eastAsia="IRNazanin"/>
          <w:color w:val="111111"/>
          <w:sz w:val="28"/>
          <w:sz w:val="28"/>
          <w:szCs w:val="28"/>
          <w:rtl w:val="true"/>
          <w:lang w:bidi="fa-IR"/>
        </w:rPr>
        <w:t>با آگاهی از اینکه این انسان والا وبزرگ از دیگر انسانها، به جهاتی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 او پیامبری از پیامبران بزرگ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صاحب شریعت وکتاب آسمانی است، گر چه دست تحریف وخیانت پس از او به شریعت ومکتب او دراز شده وآن را با بافته های جاه طلبانه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خدای جهان آفرین بدون پدر وتنها از مادری پاک وپاکیزه وبه عنوان نشانه، بدنیا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او اینکه در سراسر جهان از هزار میلیون نفر می گذرد که در میان آنان از همه ی قشرها وطبقات، از انسانهای عادی گرفته تا شاهان، رؤسای جمهور ودیگر چهره های مشهور هستند وقدرت بزرگ ووزنه ی سنگینی را می سازند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میلیونها تمثال از آن حضرت وبنام او در معابد وکلیساها، مدارس، 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وبر سینه ی پیروانش آویخته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آنچه رفت، عقاید انحرافی وشرک آلودی را نیز که برخی از مسلمانان بدان دچار گشته وبر اساس 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نیز باید در نظر گرفت که ذات مقدس ربوبی از گفتار باطل وبی اساس کافران ومشرکان،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به همه ی این امور، روشن است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مسیحیان مقدسترین موجود است وطبیعی است که دیگر مکتبها وادیان نیز در برابر شخصیت آن حضرت، سر تعظیم فرود می آورند ومسلمانان نیز به پیروی از قرآن کریم او را آنگونه که هست، بنده ی وارسته وشایسته ی خدا وپیامبر بزرگ او می شمارند وهمانگونه که قرآن بارها او را به پاکی وطهارت وقداست واحترام یاد می کند، او را تجلیل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نظر می رسد بخاطر اهمیت این موضوع وشکوه وشخصیت والای آن حضرت است که او به اراده ی خدا وبرای تقویت حرکت جهانی ونجات بخش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وقیام آن حضرت از آسمان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بخاطر اهمیت بسیار موضوع است که روایات بسیاری در این مورد از پیامبر وخاندان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ودر آن به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واقتدای او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 وتأیید آن اصلاحگر بزرگ عصرها ونسلها تصریح شده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مجموعه های روایی بنگریم در می یابیم که انبوهی از علمای اهل سنت، حافظان وامامان حدیث، آنان همگی بطور متواتر، جریان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هنگامه ی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صراحت کامل آورده اند گرچه برخی از آنان نخواسته اند به این حقیقت حدیثی واسلامی تصریح کنند وآنگونه که هست آن را ترسیم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برخی از آنان روایات را مخلوط می کنند وآغاز وپایان آنها را حذف می نمایند یا با واژه ها والفاظ روایات، برای اهدافی که خدا می داند، بازی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ائمه حدیث اهل سنت شناخته می شود وکتاب او در صدر کتب صحاح قرار دارد، حقیقت اقتدای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اما با رعایت اجمال وابهام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 را اینگونه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اذا نزل ابن مریم فیکم وامامکم منکم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هنگامی که فرزند مریم، عیسی، در میان شما فرود آید، در حالی که امام شما نیز در جامعه ی شما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w:t>
      </w:r>
      <w:r>
        <w:rPr>
          <w:rStyle w:val="FootnoteAnchor"/>
          <w:rtl w:val="true"/>
        </w:rPr>
        <w:footnoteReference w:id="6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خویش داستان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واقرار واعتراف او به وجود گرانمایه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اما همانگونه کوشیده اند که نام آن حضرت را نیاورند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اما او نیز نمی خواهد نام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ترسیم کند وبه همین جهت اینگونه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یهبط المسیح عیسی بن مریم عند القنطره البیضاء علی باب دمشق الشرقی، طرف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نزوله فی وقت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غمامه، واضعا یدیه علی منکب ملکین، علیه ریطتان مؤتزا باحداهما، مرتدیا بالأخری، اذا أکب رأسه یقطر منه کالجمان، فیأتیه الیهود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أصحابک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تأتیه النصاری،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أصحابی المهاجرون، بقیه أصحاب الملحمه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مجمع المسلمین حیث هم، فیجد خلیفتهم یصلی بهم، فیتأخر المسیح حین یراه،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 فصل بأصحابک، فقد رضی الله عنک، فانما بعثت وزیرا ولم أبعث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بهم خلیفه المهاجرین رکعتین مره واحده وابن مریم فیهم</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دروازه ی شرقی دمشق وکنار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ی سپیده ی سحر در حالی که بر ابر، سوار است ودستهایش بر شانه ی دو فرشته است ودو قطعه پارچه نفیس بر اندام اوست از آسمان به زمین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سر خم می کند نور ودرخشندگی خاصی از چهره اش پرتوافکن است، نخست یهودیان بسوی او می شتابند 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بدانان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مسیحیان به حضورش شتافته 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راستین من، مهاجرین هستند، باقی مانده ی اصحاب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مسلمانان به حضورش شرفیاب می گردند در حالی که یهودیان ومسیحیان نیز آنجا هستند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وخلیفه ی راستین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آنان می نگرد که مسلمانان به امامت او نماز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نیز با دیدن آن منظره برای اقتدای به امام مسلمین پشت سر آن حضرت قرار می گیرد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نماز جماعت بخوانید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نماز را برای مردم بخوانید وهمگی به </w:t>
      </w:r>
    </w:p>
    <w:p>
      <w:pPr>
        <w:pStyle w:val="BookText"/>
        <w:rPr/>
      </w:pPr>
      <w:r>
        <w:rPr>
          <w:rFonts w:ascii="IRNazanin" w:hAnsi="IRNazanin" w:eastAsia="IRNazanin"/>
          <w:color w:val="111111"/>
          <w:sz w:val="28"/>
          <w:sz w:val="28"/>
          <w:szCs w:val="28"/>
          <w:rtl w:val="true"/>
          <w:lang w:bidi="fa-IR"/>
        </w:rPr>
        <w:t>شما اقتدا نمایند، چرا که شما بنده ی شایسته ی خدا وحجت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خشنود است ومن به عنوان وزیر شما مبعوث شده ام ونه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خلیفه ی مهاجرین،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وهمگی از جمله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اقتدا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را می آورد وآن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نیز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اما متأسفانه باز هم با الفاظ وواژه های روایت بازی می کند، اینگونه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فیهبط عیسی فیرحب به الناس ویفرحون بنزوله لتصدیق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الی امامکم فلیصل بکم فانه نعم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بهم امامهم فیصلی معهم عیسی</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ومردم به او خوش آمد می گویند واز آمدنش که تصدیق حدیث پیامبر وپیشگویی اوست، شادمان می گردند سپس به مؤذن دستور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تا نماز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از او می خواهند به عنوان امام برای مردم نماز بخواند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بسوی امام خویش بروید تا او برای شما به عنوان امام نماز بخواند چرا که خوب امام وشایسته پیشوایی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آنجاست که امام مردم، نماز می خواند وهمگی از جمله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اقتدا می کنند وبه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بنگر تا روشن شود که این گروه، چگونه به روایات 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کنند وبجای تصریح به نام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وگاه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برخی کتابهایشان نیز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حال، برخی از علمای اهل سنت واز انسانهایی که تعصبات وجهت گیریها وهواهای دلشان بر قلمشان چیره نشده است، همین روایت ونظیر آن را بدون خرابکاری ودستکاری وقلب حقایق، روایت می کنند که برای نمونه برخی از روایات در این مورد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ابوسعید خدری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الذی یصلی ابن مریم، خلفه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ماست آن کسی که عیسی بن مریم به امامت او نماز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حذیفه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یلتفت المهدی وقد نزل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وصل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أقیمت الصلاه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عیسی خلف رجل من ولدی، فاذا صلیت قام عیسی حتی جلس فی المقام فیبایعه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شود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آمه است به همین جهت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 بایستید وبرای مردم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تنها، بوسیله وبه امامت شما، برپا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وخود آن پیامبر بزرگ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کند ونماز می خواند وآنگاه با آن حضرت بیعت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آورده اند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بعثنی بالحق بشیرا لو لم یبق من الدنیا الا یوم واحد لطول الله ذلک الیوم </w:t>
      </w:r>
    </w:p>
    <w:p>
      <w:pPr>
        <w:pStyle w:val="BookText"/>
        <w:rPr/>
      </w:pPr>
      <w:r>
        <w:rPr>
          <w:rFonts w:ascii="IRNazanin" w:hAnsi="IRNazanin" w:eastAsia="IRNazanin"/>
          <w:color w:val="111111"/>
          <w:sz w:val="28"/>
          <w:sz w:val="28"/>
          <w:szCs w:val="28"/>
          <w:rtl w:val="true"/>
          <w:lang w:bidi="fa-IR"/>
        </w:rPr>
        <w:t>حتی یخرج فیه ولدی المهدی فینزل عیسی بن مریم فیصلی خلفه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بخدایی که مرا به حق ومژده رسان برانگیخت اگر از دنیا تنها یک روز باقی بماند، خداوند آن روز را طولانی می سازد تا در آن روز فرزندم مهدی ظهور نماید وعیسی بن مریم از آسمان فرود می آید وبه امامت او نماز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ویصلی بالناس اماما، فاذا کان یوم الجمعه وقد أقیمت الصلاه، 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بثوبین مشرقین، أحمر، کأنما یقطر من رأسه المهدی عیسی، فیقول لعیسی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أقیمت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فیتقدم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بالناس ویصلی عیسی خلفه ویبایعه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وارد بیت المقدس می گردد وبه عنوان امام با مردم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روز جمعه فرا می رسد ونماز برپا می شود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پیراهن درخشنده بر تن دارد با چهره ای گندمگون وآراسته، با موهای شانه کرده ومنظم وقیافه ای درخشان که شبیه ترین انسانها به پدرتان ابرهیم خلیل است، از آسمانها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نگرد وبه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فرزند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وبه امامت، بر ما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امامت تو برپا می گردد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وبا مردم نماز می گذارد وحضرت عیسی به امامت او نماز می خواند وبا او بیعت می نماید</w:t>
      </w:r>
      <w:r>
        <w:rPr>
          <w:rFonts w:eastAsia="IRNazanin" w:cs="IRNazanin"/>
          <w:color w:val="111111"/>
          <w:sz w:val="28"/>
          <w:szCs w:val="28"/>
          <w:rtl w:val="true"/>
          <w:lang w:bidi="fa-IR"/>
        </w:rPr>
        <w:t xml:space="preserve">. </w:t>
      </w:r>
      <w:bookmarkStart w:id="873" w:name="pg459_6492"/>
    </w:p>
    <w:p>
      <w:pPr>
        <w:pStyle w:val="Heading3"/>
        <w:numPr>
          <w:ilvl w:val="2"/>
          <w:numId w:val="1"/>
        </w:numPr>
        <w:rPr/>
      </w:pPr>
      <w:bookmarkStart w:id="874" w:name="__RefHeading___Toc4123922_211673320"/>
      <w:bookmarkStart w:id="875" w:name="_Toc299"/>
      <w:bookmarkEnd w:id="873"/>
      <w:bookmarkEnd w:id="874"/>
      <w:r>
        <w:rPr>
          <w:rtl w:val="true"/>
        </w:rPr>
        <w:t>نزول عیسی از دیدگاه علمای اهل سنت</w:t>
      </w:r>
      <w:bookmarkEnd w:id="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این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هنگامه ی سپیده ی صبح در دروازه ی دمشق از آسمان فرود می آید،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می کند که برای مردم نماز را به جماعت بخواند، اما او حضرت مهدی را پیش می اندازد وخود به آن گرامی اقتدا می کند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به امامت شما برپا می گردد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بر کسانی که اقتدای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شگفت ترین شگفتیهاست، چرا که نماز خواندن عیسی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انبوه روایات صحیح از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راستگوی تصدیق شده ای است که اخبار وپیشگوییها وآینده نگریهایش تخلف 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مسأله قطعی است وروایات رسیده، آن را تردیدناپذیر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برخی روایات رسیده در این مورد را می آورد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برخی روایات ومنابع آنها از کتابهای مهم ودست اول اهل سنت ودیدگاه علمای بزرگ آنان، پیرامون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نظرتان گذشت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رسیده که در کتابهای شیعه از پیامبر گرامی 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همه به صراحت، بیانگر اقتدای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واگر بگوییم که فرود آمدن عیسی واقتدای او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شیعیان از امور مسلم وتردیدناپذیر، بلکه از مشهورترین مسایل می باشد، </w:t>
      </w:r>
      <w:bookmarkStart w:id="876" w:name="pg459_6493"/>
    </w:p>
    <w:p>
      <w:pPr>
        <w:pStyle w:val="BookText"/>
        <w:rPr/>
      </w:pPr>
      <w:bookmarkEnd w:id="876"/>
      <w:r>
        <w:rPr>
          <w:rFonts w:ascii="IRNazanin" w:hAnsi="IRNazanin" w:eastAsia="IRNazanin"/>
          <w:color w:val="111111"/>
          <w:sz w:val="28"/>
          <w:sz w:val="28"/>
          <w:szCs w:val="28"/>
          <w:rtl w:val="true"/>
          <w:lang w:bidi="fa-IR"/>
        </w:rPr>
        <w:t>مبالغه نکرده وچیزی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بصورتی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به امامان راستین، از قیام آخرین امام،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جهان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کسی که زمین وزمان را سرشار از عدل وقسط می کند همانگونه که به هنگامه ی ظهورش لبریز از ستم وبیداد می گردد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او از آسمان فرود می آید وبه امامت آن حضرت نماز می خواند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در پایان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واقعیتی است که به دلیل شهرت بسیار آن، همه ی شیعیان از علمای بزرگ گرفته تا مردم عادی، خواص وعوام وپیر 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در این مورد، بحثی داریم که در بخش آینده خواهد آمد</w:t>
      </w:r>
      <w:r>
        <w:rPr>
          <w:rFonts w:eastAsia="IRNazanin" w:cs="IRNazanin"/>
          <w:color w:val="111111"/>
          <w:sz w:val="28"/>
          <w:szCs w:val="28"/>
          <w:rtl w:val="true"/>
          <w:lang w:bidi="fa-IR"/>
        </w:rPr>
        <w:t>.</w:t>
      </w:r>
    </w:p>
    <w:p>
      <w:pPr>
        <w:pStyle w:val="Heading3"/>
        <w:numPr>
          <w:ilvl w:val="2"/>
          <w:numId w:val="1"/>
        </w:numPr>
        <w:rPr/>
      </w:pPr>
      <w:bookmarkStart w:id="877" w:name="__RefHeading___Toc4123924_211673320"/>
      <w:bookmarkStart w:id="878" w:name="_Toc300"/>
      <w:bookmarkEnd w:id="877"/>
      <w:r>
        <w:rPr>
          <w:rtl w:val="true"/>
        </w:rPr>
        <w:t>واژه دجال</w:t>
      </w:r>
      <w:bookmarkEnd w:id="878"/>
    </w:p>
    <w:p>
      <w:pPr>
        <w:pStyle w:val="BookText"/>
        <w:rPr/>
      </w:pPr>
      <w:r>
        <w:rPr>
          <w:rFonts w:ascii="IRNazanin" w:hAnsi="IRNazanin" w:eastAsia="IRNazanin"/>
          <w:color w:val="111111"/>
          <w:sz w:val="28"/>
          <w:sz w:val="28"/>
          <w:szCs w:val="28"/>
          <w:rtl w:val="true"/>
          <w:lang w:bidi="fa-IR"/>
        </w:rPr>
        <w:t xml:space="preserve">این نام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مردی است که پیش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ی جهانی پدیدار می گردد وبا جنبش ارتجاعی خویش جنایت وتباهی بسیاری را مرتکب می گردد وآنگونه که برخی از نویسندگان معاصر پنداشته اند، دجال، تمدن جدید غرب نیست که دلها وقلبها را بسوی خود جلب کرده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در شرایط قحط وتورم اقتصادی وخشکسالی قیام می کند وپیروان او را، انبوهی از عناصر پست وفرومایه وآلوده به گناه ورذایل اخلاقی، همچون زنان ولگرد ونسل تبهکار آنها ونژادپرستان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روایات این نکته دریافت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یک چشم است واز جادوگری، شعبده بازی وچشم بندی آگاه است، به همین جهت به کارهای سحرانگیزی دست می نزد وبه گونه ای عمل می کند که مردم کارهای او را واقعیت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شگفت انگیز نیست که نخست ادعای نبوت کند وآنگاه ادعای خدایی وبگوید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بخش نهم،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 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او، خاطر نشان ساختیم که برخی از آنها، دجالگری را به جایی رساندند که ادعای حلول وپروردگاری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رسیده در مورد دجال وعملکرد تبهکارانه ودجالگرانه اش به گونه ای است که برای ما مفهوم نیست، شاید رموز واشاراتی باشند که در روزگار ما نامفهوم اند ودر آینده پرده ی اسرار از روی آنها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می توان دریافت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نکبت بار این عنصر پلید در فلسطین به پایان خویش می رسد وامام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خویش وفرود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پیامبر بزرگ دستور می دهد که دجال را از صحنه بردارد واو نیز دستور را اجرا می کند وبشریت را از شرارت ودجالگری او رهایی می بخشد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ما به همین اشاره بسنده می کنیم، توضیح بحث در مجموعه های روایی موجود است، علاقمندان می توانند مراجعه کنند</w:t>
      </w:r>
      <w:r>
        <w:rPr>
          <w:rFonts w:eastAsia="IRNazanin" w:cs="IRNazanin"/>
          <w:color w:val="111111"/>
          <w:sz w:val="28"/>
          <w:szCs w:val="28"/>
          <w:rtl w:val="true"/>
          <w:lang w:bidi="fa-IR"/>
        </w:rPr>
        <w:t xml:space="preserve">. </w:t>
      </w:r>
      <w:bookmarkStart w:id="879" w:name="pg459_6495"/>
    </w:p>
    <w:p>
      <w:pPr>
        <w:pStyle w:val="Heading2"/>
        <w:numPr>
          <w:ilvl w:val="1"/>
          <w:numId w:val="1"/>
        </w:numPr>
        <w:rPr/>
      </w:pPr>
      <w:bookmarkStart w:id="880" w:name="__RefHeading___Toc4123926_211673320"/>
      <w:bookmarkStart w:id="881" w:name="_Toc301"/>
      <w:bookmarkEnd w:id="879"/>
      <w:bookmarkEnd w:id="880"/>
      <w:r>
        <w:rPr>
          <w:rtl w:val="true"/>
        </w:rPr>
        <w:t xml:space="preserve">بخش </w:t>
      </w:r>
      <w:r>
        <w:rPr/>
        <w:t>19</w:t>
      </w:r>
      <w:r>
        <w:rPr>
          <w:rtl w:val="true"/>
        </w:rPr>
        <w:t xml:space="preserve">: </w:t>
      </w:r>
      <w:r>
        <w:rPr>
          <w:rtl w:val="true"/>
        </w:rPr>
        <w:t>چگونه قدرتها در برابر او سر فرود می آورند؟</w:t>
      </w:r>
      <w:bookmarkEnd w:id="881"/>
    </w:p>
    <w:p>
      <w:pPr>
        <w:pStyle w:val="Heading3"/>
        <w:numPr>
          <w:ilvl w:val="2"/>
          <w:numId w:val="1"/>
        </w:numPr>
        <w:rPr/>
      </w:pPr>
      <w:bookmarkStart w:id="882" w:name="__RefHeading___Toc4123928_211673320"/>
      <w:bookmarkStart w:id="883" w:name="_Toc302"/>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پیشگامان امتها</w:t>
      </w:r>
    </w:p>
    <w:p>
      <w:pPr>
        <w:pStyle w:val="BookText"/>
        <w:rPr/>
      </w:pPr>
      <w:r>
        <w:rPr>
          <w:rFonts w:ascii="IRNazanin" w:hAnsi="IRNazanin" w:eastAsia="IRNazanin"/>
          <w:color w:val="111111"/>
          <w:sz w:val="28"/>
          <w:sz w:val="28"/>
          <w:szCs w:val="28"/>
          <w:rtl w:val="true"/>
          <w:lang w:bidi="fa-IR"/>
        </w:rPr>
        <w:t>از دیدگاه عقیدتی واسلامی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 ترس ودلهره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بوسیله فرشتگان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نیروهای طبیعت</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پرسش ودو پاسخ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459_6497"/>
      <w:bookmarkStart w:id="885" w:name="pg459_6497"/>
      <w:bookmarkEnd w:id="885"/>
    </w:p>
    <w:p>
      <w:pPr>
        <w:pStyle w:val="Heading3"/>
        <w:numPr>
          <w:ilvl w:val="2"/>
          <w:numId w:val="1"/>
        </w:numPr>
        <w:rPr/>
      </w:pPr>
      <w:bookmarkStart w:id="886" w:name="pg459_6497"/>
      <w:bookmarkStart w:id="887" w:name="__RefHeading___Toc4123930_211673320"/>
      <w:bookmarkStart w:id="888" w:name="_Toc303"/>
      <w:bookmarkEnd w:id="886"/>
      <w:bookmarkEnd w:id="887"/>
      <w:r>
        <w:rPr>
          <w:rtl w:val="true"/>
        </w:rPr>
        <w:t>چگونه قدرتها در برابر او سر فرود می آورند؟</w:t>
      </w:r>
      <w:bookmarkEnd w:id="888"/>
    </w:p>
    <w:p>
      <w:pPr>
        <w:pStyle w:val="BookText"/>
        <w:rPr/>
      </w:pPr>
      <w:r>
        <w:rPr>
          <w:rFonts w:ascii="IRNazanin" w:hAnsi="IRNazanin" w:eastAsia="IRNazanin"/>
          <w:color w:val="111111"/>
          <w:sz w:val="28"/>
          <w:sz w:val="28"/>
          <w:szCs w:val="28"/>
          <w:rtl w:val="true"/>
          <w:lang w:bidi="fa-IR"/>
        </w:rPr>
        <w:t xml:space="preserve">این سؤال در صدر سلسله پرسشهایی است که پیرامون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 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حکومتها در برابر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اصلاحگر بزرگ جهانی بر حکومتها ودولتها پیروز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حکومتها وقدرتهای بزرگ جهانی در برابر آن حضرت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براستی موضوع حساسی است وپاسخ آن نیاز به اندکی شرح وتحلیل دارد بدین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این است که حکومتها ودولتها، همواره از افراد تشکیل می گردند وهمان افراد هستند که در کنار هم، دست در دست هم، هیأتهای حاکمه را می سازند وروشن است که هر انسانی از این هیأتهای حاکمه، به گونه ای امور ورخدادها را ارزیابی نموده وحوادث را می 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حکومتها در حیات خویش به سلاح ومهمات تکیه دارند وسلاح نیز در دست ارتشهاست، در دست بزرگترین فرمانده تا کوچکترین فرد ارتش ویا نیروهای مسلح</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حکومتها بر نیروهای مسلحی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نیروهای انتظامی، </w:t>
      </w:r>
    </w:p>
    <w:p>
      <w:pPr>
        <w:pStyle w:val="BookText"/>
        <w:rPr/>
      </w:pPr>
      <w:r>
        <w:rPr>
          <w:rFonts w:ascii="IRNazanin" w:hAnsi="IRNazanin" w:eastAsia="IRNazanin"/>
          <w:color w:val="111111"/>
          <w:sz w:val="28"/>
          <w:sz w:val="28"/>
          <w:szCs w:val="28"/>
          <w:rtl w:val="true"/>
          <w:lang w:bidi="fa-IR"/>
        </w:rPr>
        <w:t>دستگاههای اطلاعاتی، ارتش خلقی وپاسداران رنگارنگ تکیه دارند واینها همه، دستگاههایی هستند که حکومتها ودولتها بدانها تکیه می کنند وبوسیله ی آنها قدرت ونیرو می یابند وبا دست آنها با مخالفان خویش می جنگند وآنان را سرکوب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جای این سؤال است که اگر نیروهای مسلح ودستگاههای عریض وطویل که حکومتها بدانها تکیه می کنند با حکومت موافق نبودند یا فرمانبرداری نکردند، دیگر از دولتها چه کاری ساخته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حاکمه یا سران نظامی که نیروهای نظامی آن از نظر فکری وعقیدتی با آنان موافق نباشند،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همواره از ارتش ونیروی نظامی خویش بیشتر از نیروی بیگانه می هراسند چرا که بر نیروی خارجی ممکن است بوسیله ی نیروی موجود در داخل پیروز شد وآن را نابود ساخت، اما بر ارتش خودی، هنگامی که همه ی ستون وبدنه ورأس یا بیشتر آن، سر به طغیان وشورش برداشت، چه می توان کرد؟</w:t>
      </w:r>
    </w:p>
    <w:p>
      <w:pPr>
        <w:pStyle w:val="BookText"/>
        <w:rPr/>
      </w:pPr>
      <w:r>
        <w:rPr>
          <w:rFonts w:ascii="IRNazanin" w:hAnsi="IRNazanin" w:eastAsia="IRNazanin"/>
          <w:color w:val="111111"/>
          <w:sz w:val="28"/>
          <w:sz w:val="28"/>
          <w:szCs w:val="28"/>
          <w:rtl w:val="true"/>
          <w:lang w:bidi="fa-IR"/>
        </w:rPr>
        <w:t>دولتها در برابر نیروهای مسلح خویش هنگامی که از آنان جدا شوند یا از نظر فکری وعقیدتی با دولت خویش مخالف باشند، قدرتی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ی رویارویی با چنین ارتش یا نیروی نظامی، کمک گرفتن از ملت ویاری جستن از توده های مردم است واین تلاش نیز هنگامی که مردم به ارتش بپیوندند ویک صدا، بر ضد هیأت حاکمه بشورند با شکست روبرو می گردد وحکومت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 گذشته، خاطر نشان ساختیم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هنگامه ی خبر دادن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یخرج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عدالت قیام خواهد کرد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را برخی به تمسخر گرفته ووسیله تاخت وتاز قرار داده 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شمشیر، در برابر سلاحهای مرگبار که اگر بکار افتد، همه چیز را به خاک </w:t>
      </w:r>
    </w:p>
    <w:p>
      <w:pPr>
        <w:pStyle w:val="BookText"/>
        <w:rPr/>
      </w:pPr>
      <w:r>
        <w:rPr>
          <w:rFonts w:ascii="IRNazanin" w:hAnsi="IRNazanin" w:eastAsia="IRNazanin"/>
          <w:color w:val="111111"/>
          <w:sz w:val="28"/>
          <w:sz w:val="28"/>
          <w:szCs w:val="28"/>
          <w:rtl w:val="true"/>
          <w:lang w:bidi="fa-IR"/>
        </w:rPr>
        <w:t>وخاکستر تبدیل می کند، چه کاری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سلاحهای ویرانگر ومخربی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بمبها، اقسام مسلسلها، انواع واقسام تفنگها، تانکها، زره پوشها، نفربرها، هواپیماها ودیگر وسایل جنگی زمینی، هوایی، دریایی که اگر به کار افتد، نسل بشر را از صحنه ی روزگار برمی دارند، آخر در برابر اینها شمشیر چه ارزشی دارد؟ واثر آن در برابر این سلاحهای ویرانگر ونابود کننده وسریع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مقدمه ای ترسیم می گردد، امید که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انبوه روایاتی که گذشت به این واقعیت تصریح دارد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آسمان فرود می آید وضمن اقرار وتصدیق وجود گرانمایه ی آن اصلاحگر بزرگ جهانی 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 ثابت شده است که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 برده است، چرا که کشته شدن او را به دست دشمنان رد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وقولهم انا قتلنا المسیح عیسی بن مریم رسول الله وما قتلوه وما صلبوه ولکن شبه لهم وان اختلفوا فیه لفی شک منه، ما لهم به من علم الا اتباع الظن وما قتلوه یقینا، بل رفعه الله الیه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بدان سبب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پسر مریم، پیامبر خدا را کشتیم در حالی که آنان مسیح را نکشتند وبر دار نکشیدند بلکه کار آنان مشتبه شد وبی تردید آنان در مورد او اختلاف می کردند خود در تردید بودند وبه آن یقین نداشتند وتنها پیرو پندار خود بودند وعیسی را به یقین نکشته بودند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قرآن شریف ونیز روایات پیرامون صعود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بسیار است وبیانگر این واقعیت که او در آسمانها زنده وروزی می خورد </w:t>
      </w:r>
    </w:p>
    <w:p>
      <w:pPr>
        <w:pStyle w:val="BookText"/>
        <w:rPr/>
      </w:pPr>
      <w:r>
        <w:rPr>
          <w:rFonts w:ascii="IRNazanin" w:hAnsi="IRNazanin" w:eastAsia="IRNazanin"/>
          <w:color w:val="111111"/>
          <w:sz w:val="28"/>
          <w:sz w:val="28"/>
          <w:szCs w:val="28"/>
          <w:rtl w:val="true"/>
          <w:lang w:bidi="fa-IR"/>
        </w:rPr>
        <w:t xml:space="preserve">واینک از صعود او بیشتر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این روایات به صراحت بیانگر این واقعیت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هنگامه ی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 آید وبه آن گرامی اقتدا می کند وبه امامت او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حکمت بالغه ی خدا وتدبیر عظیم او را نظاره کنید که چگونه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 صعود می دهد تا او را برای روزی بسیار شکوه بار وهدفی شکوهمند ومقصدی والا، ذخیره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ثمره، چه فایده وچه حکمتی در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در قیام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وچه رابطه ای میان این فرود وآن ظهور هست؟</w:t>
      </w:r>
    </w:p>
    <w:p>
      <w:pPr>
        <w:pStyle w:val="BookText"/>
        <w:rPr/>
      </w:pPr>
      <w:r>
        <w:rPr>
          <w:rFonts w:ascii="IRNazanin" w:hAnsi="IRNazanin" w:eastAsia="IRNazanin"/>
          <w:color w:val="111111"/>
          <w:sz w:val="28"/>
          <w:sz w:val="28"/>
          <w:szCs w:val="28"/>
          <w:rtl w:val="true"/>
          <w:lang w:bidi="fa-IR"/>
        </w:rPr>
        <w:t xml:space="preserve">که از یکسو امام گرانقدر وپرشکوهی که برای اصلاح زمین وزمان ذخیره شده است بپا می خیزد وخورشید جهان افروزش از پس ابرهای غمبار غیبت طلوع می کند واز دگر سو پیامبر بزرگی که در آسمانها ذخیره شده است فرود می آید وضمن تصدیق قیام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 کند؟ راستی چه رابطه ای میان این دو رخداد شکوهمند است؟</w:t>
      </w:r>
    </w:p>
    <w:p>
      <w:pPr>
        <w:pStyle w:val="BookText"/>
        <w:rPr/>
      </w:pPr>
      <w:r>
        <w:rPr>
          <w:rFonts w:ascii="IRNazanin" w:hAnsi="IRNazanin" w:eastAsia="IRNazanin"/>
          <w:color w:val="111111"/>
          <w:sz w:val="28"/>
          <w:sz w:val="28"/>
          <w:szCs w:val="28"/>
          <w:rtl w:val="true"/>
          <w:lang w:bidi="fa-IR"/>
        </w:rPr>
        <w:t>وچه مناستبی میان این دو حادثه بی نظیر می باشد؟</w:t>
      </w:r>
    </w:p>
    <w:p>
      <w:pPr>
        <w:pStyle w:val="BookText"/>
        <w:rPr/>
      </w:pPr>
      <w:r>
        <w:rPr>
          <w:rFonts w:ascii="IRNazanin" w:hAnsi="IRNazanin" w:eastAsia="IRNazanin"/>
          <w:color w:val="111111"/>
          <w:sz w:val="28"/>
          <w:sz w:val="28"/>
          <w:szCs w:val="28"/>
          <w:rtl w:val="true"/>
          <w:lang w:bidi="fa-IR"/>
        </w:rPr>
        <w:t>پیش از هر چیز شایسته است فراموش نکنیم که شمار مسیحیان جهان اکنون از هزار میلیون نفر می گذرد،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ودولتها وملتهای اروپا همه یا بیشترشان مسیحی اند، بیشتر زمامداران وحکومتها ومردم قاره ی آسیا، مسیحی هستند، همینطور دولتهای آمریکای شمالی وجنوبی وعقیده ی مسیحیان نیز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قرآن ضمن انتقاد، آن را ترسیم وتصحیح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النصاری المسیح ابن الله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ونصاری گفتند که عیسی پسر خداست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مریم أنت قلت للناس اتخذونی وامی الهین من دون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یکون لی أن اقول ما لیس لی بحق ان کنت قلته فقد علمته تعلم ما فی نفسی ولا اعلم ما فی نفسک انک أنت علام الغیوب</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ویادآور آنگاه را که خدا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مردم گفتی که مرا ومادرم را جز خدا به خدایی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پاکی یاد می کنم، مرا نسزد چیزی بگویم که شایسته ی آن نباشم اگر من چنین گفته بودم تو خود می دانستی تو به آنچه در ضمیر من می گذرد دانایی ومن از آنچه در ذات تو است بی خبرم، چرا که تو خود، دانای رازهای نهانی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کفر الذین قالوا ان الله هو المسیح بن مریم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مورد عقیده ی آنان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للمسیح بین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الاله أبوه</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الاله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قاموا بجهلهم عبدوه</w:t>
      </w:r>
    </w:p>
    <w:p>
      <w:pPr>
        <w:pStyle w:val="BookText"/>
        <w:rPr/>
      </w:pPr>
      <w:r>
        <w:rPr>
          <w:rFonts w:ascii="IRNazanin" w:hAnsi="IRNazanin" w:eastAsia="IRNazanin"/>
          <w:color w:val="111111"/>
          <w:sz w:val="28"/>
          <w:sz w:val="28"/>
          <w:szCs w:val="28"/>
          <w:rtl w:val="true"/>
          <w:lang w:bidi="fa-IR"/>
        </w:rPr>
        <w:t>یعنی در مورد مسیح، میان پیروانش در شگفتم هنگامی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خدا،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ناآگاهانه ومتعصبانه به پرستش او قیام می کنند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روزگار خویش به نشریات گمراه کننده ای که مبشران ومبلغان مسیحی آنها را چاپ وتوزیع می کنند، برمی خوریم که در عصر فرهنگ ودانش نیز همین خرافه ودروغ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تصریح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عیسی است واو خدای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وسخنانی از این قماش بافته های کفرآلود که براستی خدا برتر ووالاتر از بافته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بلند مرتبه </w:t>
      </w:r>
    </w:p>
    <w:p>
      <w:pPr>
        <w:pStyle w:val="BookText"/>
        <w:rPr/>
      </w:pPr>
      <w:r>
        <w:rPr>
          <w:rFonts w:ascii="IRNazanin" w:hAnsi="IRNazanin" w:eastAsia="IRNazanin"/>
          <w:color w:val="111111"/>
          <w:sz w:val="28"/>
          <w:sz w:val="28"/>
          <w:szCs w:val="28"/>
          <w:rtl w:val="true"/>
          <w:lang w:bidi="fa-IR"/>
        </w:rPr>
        <w:t>وبزرگ از هر آنچه شرک گرایان می پندارند، پاک ومنزه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 این عقیده واندیشه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که در سراسر جهان بشنوند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اصلاحگر بزرگ عصرها ونسلها ظهور نمود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آسمان فرود آمده وضمن تصدیق آن حضرت واقرار به امامت او وکمک به قیام جهانیش، به او اقتدا نموده وبه امامت او نماز می خواند، در این صورت آیا در سراسر گیتی حکومت ودولت وملتی پیدا می شود که مسیحی باشند وباز هم با قیام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ورزند؟ وبا او از سر ستیز درآیند؟</w:t>
      </w:r>
    </w:p>
    <w:p>
      <w:pPr>
        <w:pStyle w:val="BookText"/>
        <w:rPr/>
      </w:pPr>
      <w:r>
        <w:rPr>
          <w:rFonts w:ascii="IRNazanin" w:hAnsi="IRNazanin" w:eastAsia="IRNazanin"/>
          <w:color w:val="111111"/>
          <w:sz w:val="28"/>
          <w:sz w:val="28"/>
          <w:szCs w:val="28"/>
          <w:rtl w:val="true"/>
          <w:lang w:bidi="fa-IR"/>
        </w:rPr>
        <w:t>روشن است که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ی مسیحیان به پیروی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دستور او زیر پرچم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می گردند واسلام واقعی را خواهند پذیرفت واز طرفداران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روایاتی را در این مورد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ضمن حدیث مفصلی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عنده عشره آلاف رجل، فلا یبقی یهودی ولا نصرانی الا آمنت به وصدقه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ده هزار نفر پیکارگر وآگاه بر گرد آن حضرت گرد آمدند دیگر یهودی ومسیحی یافت نمی شود جز اینکه به او وقیام جهانی اش ایمان می آورند واو را تصدیق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بصورت دیگری نیز آمده است که می فرماید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اجمتع عنده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آلاف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یهودی ولا نصرانی ولا أحد ممن یعبد غیر الله تعالی الا آمن به وصدقه وتکون المله واحده، مله الاسلام وکل ما کان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معبود سوی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علیه نار من السماء فتحرقه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گرد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ده هزار نفر انسان ساخته شده وفداکار، گرد آمدند، همه ی یهودیان ومسیحیان وکسانی که جز خدای یگانه را نمی پرستند، به امامت وراه ورسم او ایمان می آورند وقیام جهانی ودگرگونسازش را تصدیق وتأیید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همه ملتها یک ملت می شوند، ملت اسلام وپیروان همه ی ادیان به دین آسمانی اسلام می گروند وهمه معبودهای دروغین مورد غضب خدا قرار می گیرند وآتشی از آسمان فرود آمده وآنها را طعمه ی خویش می سازد وهمه را به خاکستر 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بعث السفیانی الی المهدی جیشا فخسف به بالبیداء وبلغ ذلک أهل الشام قالوا لخلیفتهم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 المهدی فبایعه وادخل فی طاعته، والا قتلناک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فیرسل الیه بالبیعه ویسیر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بیت المقدس وتنقل الیه الخزائن وتدخل العرب والعجم وأهل الحرب والروم وغیرهم فی طاعته، من غیر قتال، حتی تبنی المساجد بالقسطنطنیه وما دونها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سفیانی سپاهی را بسوی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می دارد وآن سپاه در بیابانی در میان مکه ومدینه به زمین فرو می رود وخبر این حادثه دهشتناک به شام ومردم آن رسد، آنان به زمامدار خویش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نجات بخش، ظهور کرده است، با او بیعت کن واطاعت او را گردن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را نابود خواهیم ساخت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نیز به ناچار برای بیعت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 فرستد وآن حضرت همه جا را در مسیر خویش فتح می کند تا در بیت المقدس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گنجینه ها بسوی او انتقال می یابد وعرب وعجم، اهل حرب وروم ودیگران، حکومت عادلانه وراه ورسم انسان ساز ورهایی بخش او را بی آنکه با او پیکار کنند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حرکت جهانی او تا جایی پیش می رود که همه جا، ندای توحید </w:t>
      </w:r>
    </w:p>
    <w:p>
      <w:pPr>
        <w:pStyle w:val="BookText"/>
        <w:rPr/>
      </w:pPr>
      <w:r>
        <w:rPr>
          <w:rFonts w:ascii="IRNazanin" w:hAnsi="IRNazanin" w:eastAsia="IRNazanin"/>
          <w:color w:val="111111"/>
          <w:sz w:val="28"/>
          <w:sz w:val="28"/>
          <w:szCs w:val="28"/>
          <w:rtl w:val="true"/>
          <w:lang w:bidi="fa-IR"/>
        </w:rPr>
        <w:t>وعدالت طنین افکن می شود ودر قسطنطنیه وفراتر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بنیاد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این بیان، استفاده از سلاح، ضرورت پیدا نمی کند وانواع اسلحه ها بی آنکه به وجود آنها احساس نیاز شود،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یهود هم، بر گرد آن خورشید جهان افروز حلقه می زنند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نقاط خاصی مدفون است، برای آنان خارج می سازد وآنان در میان آن نوشته های آسمانی، ویژگیها ونشانه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یابند وهمگی اسلام را پذیرفته ودر خط امامت او گام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سمی المهدی، لأنه یهدی الی أمر خفی ویستخرج التوراه والأنجیل ومن أرض یقال لها انطاکیه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تنها بر این جهت نام مبارک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نامیده شد که از جانب خدا، به هر کار نهان وسری هدایت می شود وتورات وانجیل را از نقطه ای از زمین که انطاکیه نام دارد،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برخی از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نامیده شد، چرا که به اسفار تورات راهنمایی می گردد وآن را از کوههای شام خارج می سازد ویهود را بدان فرا می خواند وآنان بر آن کتابها بصورت دسته جمعی وسی هزار نفری تسلیم می گردند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از غار انطاکیه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کوهی در شام خارج می سازد وبا آن با یهود بحث وگفتگو می کند وبسیاری از آنان تسلیم می گردند</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ظاهر مطلب این است که در مرحله ی نخست، سی هزار نفر از یهود، حق وعدالت را پذیرفته وبه اسلام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گرایش به حق وپذیرش اسلام بی وقفه ادامه می یابد تا همه ی یهودیان مسلمان شده وبه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ورسم زندگی ساز وقیام نجات بخش او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آمد مربوط به یهود ونصاری وایمان آنان به اسلام وقیام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وامامت آن اصلاحگر بزرگ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جای آن است که بنگریم وبدانیم که پیروان دیگر ادیان ومرامها چه خواهند کرد؟</w:t>
      </w:r>
    </w:p>
    <w:p>
      <w:pPr>
        <w:pStyle w:val="BookText"/>
        <w:rPr/>
      </w:pPr>
      <w:r>
        <w:rPr>
          <w:rFonts w:ascii="IRNazanin" w:hAnsi="IRNazanin" w:eastAsia="IRNazanin"/>
          <w:color w:val="111111"/>
          <w:sz w:val="28"/>
          <w:sz w:val="28"/>
          <w:szCs w:val="28"/>
          <w:rtl w:val="true"/>
          <w:lang w:bidi="fa-IR"/>
        </w:rPr>
        <w:t xml:space="preserve">روشن است که این دگرگونی عظیم وناگهانی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واقتدای به آن حضرت وتصدیق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دولتها وملتها در سراسر جهان پدیدار می گردد، بزودی اثر عمیق خویش را در نظامهای لائیک همانند چین وشوروی وبیشتر کشورهای خاور دور می گذارد؛ چرا که آنان نمی توانند خویشتن را در برابر حقیقت بزرگ ودگرگونسازی که مسیر تاریخ وزندگی جهانیان را تغییر می دهد به نادانی وناآگاهی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واندیشمندانی را به عنوان پیام رسان ومبلغ اسلام، بسوی ملتها ودولتها گسیل می دارد تا اسلام را آنگونه که هست، بی هیچ کم وکاست وافراط وتفریط وافزودن چیزی بر آن، به بشریت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دولتهای لائیک نیز جز پذیرش حق وسر فرود آوردن در برابر نظم عادلانه وپیشوای عدالت پیشه وپراقتدار آن، راهی برای خود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نظرتان گذشت خواندید که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گرایش مسیحیان ویهودیان به اسلام وایمان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جز خدا را نمی پرستند نیز، به راه ورسم عادلانه وآسمانی او ایمان می آورند واو را تصدیق می نمایند</w:t>
      </w:r>
      <w:r>
        <w:rPr>
          <w:rFonts w:eastAsia="IRNazanin" w:cs="IRNazanin"/>
          <w:color w:val="111111"/>
          <w:sz w:val="28"/>
          <w:szCs w:val="28"/>
          <w:rtl w:val="true"/>
          <w:lang w:bidi="fa-IR"/>
        </w:rPr>
        <w:t xml:space="preserve">». </w:t>
      </w:r>
      <w:bookmarkStart w:id="889" w:name="pg459_6506"/>
    </w:p>
    <w:p>
      <w:pPr>
        <w:pStyle w:val="Heading3"/>
        <w:numPr>
          <w:ilvl w:val="2"/>
          <w:numId w:val="1"/>
        </w:numPr>
        <w:rPr/>
      </w:pPr>
      <w:bookmarkStart w:id="890" w:name="__RefHeading___Toc4123932_211673320"/>
      <w:bookmarkStart w:id="891" w:name="_Toc304"/>
      <w:bookmarkEnd w:id="889"/>
      <w:bookmarkEnd w:id="890"/>
      <w:r>
        <w:rPr>
          <w:rtl w:val="true"/>
        </w:rPr>
        <w:t>پیشگامان امتها</w:t>
      </w:r>
      <w:bookmarkEnd w:id="891"/>
    </w:p>
    <w:p>
      <w:pPr>
        <w:pStyle w:val="BookText"/>
        <w:rPr/>
      </w:pPr>
      <w:r>
        <w:rPr>
          <w:rFonts w:ascii="IRNazanin" w:hAnsi="IRNazanin" w:eastAsia="IRNazanin"/>
          <w:color w:val="111111"/>
          <w:sz w:val="28"/>
          <w:sz w:val="28"/>
          <w:szCs w:val="28"/>
          <w:rtl w:val="true"/>
          <w:lang w:bidi="fa-IR"/>
        </w:rPr>
        <w:t xml:space="preserve">اما شیعیان، که شمارشان در سراسر جهان نیمی از مسلمانان را تشکیل می دهد، روشن است که اینان از پیشتازان وپیشگامان ملتها وامتهایی هستند که بر گرد آن خورشید جهان افروز حلقه می زنند وزیر پرچم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براستی پرچم عزت، استقلال، آزادگی، عدالت، پاکی، سعادت، نیکبختی، قدرت، قوت ورفاه ومعنویت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واینگونه اسلام وصلح وآزادی بر سراسر جهان سایه ی آرامش بخش وسعادت آفرین خویش را می افکند وتدبیر امور جامعه ی بشری را به کف می گیرد وملتها ودولتها، همه وهمه فوج فوج به دین خدا وارد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آمد در صورتی خواهد بود که ظهور وقیام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سومین جنگ جهانی که چون کابوسی سایه افکنده است رخ دهد، اما اگر جنگ سوم جهانی اتفاق افتد وظهور آن اصلاحگر بزرگ جهانی پس از آن باشد، دیگر می توان پیش بینی کرد که چه شمار از انسانها با بکار گرفته شدن بمبهای هسته ای وهیدروژنی ودیگر سلاحهای مرگ آور وویران کننده، نابود می گردند وچه شمار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 شدن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 در روی زمین ظهور می کند آن هم در شرایطی که باقیمانده ی از خانواده بشری را نیز ترور، ارعاب وهیولای مرگ ونابودی به سختی در هم نوردیده وزندگی به دوزخ طاقت فرسایی تبدیل شده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است که بشریت از همه تمدنهای پوشالی وتمامی دیدگاهها وبافته ها وتئوریهای شکست خورده ی اقتصادی،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سرخورده ومأیوس وخسته شده واز آن زندگی سیاه ونکبت باری که مرگ به مراتب بهتر وشریفتر از آن است متنفر می گردد ودرست در همان حال وهوای نومیدی </w:t>
      </w:r>
    </w:p>
    <w:p>
      <w:pPr>
        <w:pStyle w:val="BookText"/>
        <w:rPr/>
      </w:pPr>
      <w:r>
        <w:rPr>
          <w:rFonts w:ascii="IRNazanin" w:hAnsi="IRNazanin" w:eastAsia="IRNazanin"/>
          <w:color w:val="111111"/>
          <w:sz w:val="28"/>
          <w:sz w:val="28"/>
          <w:szCs w:val="28"/>
          <w:rtl w:val="true"/>
          <w:lang w:bidi="fa-IR"/>
        </w:rPr>
        <w:t>وواماندگی وفشار است</w:t>
      </w:r>
    </w:p>
    <w:p>
      <w:pPr>
        <w:pStyle w:val="BookText"/>
        <w:rPr/>
      </w:pPr>
      <w:r>
        <w:rPr>
          <w:rFonts w:ascii="IRNazanin" w:hAnsi="IRNazanin" w:eastAsia="IRNazanin"/>
          <w:color w:val="111111"/>
          <w:sz w:val="28"/>
          <w:sz w:val="28"/>
          <w:szCs w:val="28"/>
          <w:rtl w:val="true"/>
          <w:lang w:bidi="fa-IR"/>
        </w:rPr>
        <w:t xml:space="preserve">که بشریت انتظار فرشته ی نجات واصلاحگری بزرگ وراستین را می کشد که سر رسد، واو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فجایع غمبار ومصائب هستی سوز واز آن نظامها وقوانین ساخته ذهن وبافته ی اندیشه ی نارسا ومغز علیل وناتوان جاه طلبان که جز بر زیان ورنج او نیافزوده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انتظار فرج اصلاحگر بزرگی را می کشد که تباهی زندگی جامعه انسانی را از بین ببرد، بافته ها ونظامها ومقرراتی را که تراوش یافته ی از مغزهای جباران وطغیانگران است،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وبیدادگران سنگدلی را که شب وروز همواره بر این می اندیشند که چگونه راه تنفس توده های دربند را تنگتر ساخته وچگونه بندهای عبودیت وبردگی را، بر دست وپای آنان سخت تر کشند وچگونه آزادی، این نعمت گرانبها وپرارجی را که خدا به انسانها ارزانی داشته است پایمال سازند؛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دیوانگان قدرت وانحصارگران امکانات توده ها را،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هنگامی که دریافت، بخاطر فشار وسرکوبی واستبدادی که در همه میدانهای زندگی بر او حاکم است، دیگر نه کرامتی برایش مانده است ونه شرافت وعزت وآزادگی، دیگر در آن وضعیت است که با همه ی وجود انتظار می کشد تا نجات بخشی برای رهایی اش بپا خیزد وبشریت را از آن شرایط نکبت بار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دولتنا آخر الدول ولم یبق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ملکوا قبلنا، لئلا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سیرتنا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وحکومت ما خاندان وحی ورسالت، آخرین دولت خواهد بود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خاندان وگروهی نخواهند بود جز اینکه پیش از ما، زمام امور جامعه بدست آنان می افتد تا هنگامی که راه ورسم عادلانه وبشردوستانه وحیات بخش ما را </w:t>
      </w:r>
    </w:p>
    <w:p>
      <w:pPr>
        <w:pStyle w:val="BookText"/>
        <w:rPr/>
      </w:pPr>
      <w:r>
        <w:rPr>
          <w:rFonts w:ascii="IRNazanin" w:hAnsi="IRNazanin" w:eastAsia="IRNazanin"/>
          <w:color w:val="111111"/>
          <w:sz w:val="28"/>
          <w:sz w:val="28"/>
          <w:szCs w:val="28"/>
          <w:rtl w:val="true"/>
          <w:lang w:bidi="fa-IR"/>
        </w:rPr>
        <w:t>دیدند، ادعا نکنند که اگر آنان نیز مدیریت وزمام امور جامعه را به کف می گرفتند همچون حکومت عادلانه وانسانساز وافتخارآفرین خاندان وحی ورسالت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وفرجام شکوهمند تاریخ وآینده ی بشریت در پرتو حکومت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روایات، این واقعیت دریافت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جهانی به گونه ای است که همگان از اوضاع غمبار وپریشان بشریت وشکست تئوریها ومکاتب ومرامها وسیستمهای بشری خسته ونومید گشته وهمگان در انتظار اصلاحگری نجاتبخش،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برابر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خضوع فرود می آورند وزمام امور خویش را به دست توانمند وکارگشای او می سپارند، بدان امید که نجات ونیکبختی بشریت را، او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مهدی نجات بخش از راه دیگری زمام امور جامعه ها وتمدنها ورهبری کره ی زمین را بدست گیرد ودر برابر بیدادگران جهانی که حاضر نشوند حق وعدالت را گردن نهند، از سلاح بسیار پیشرفته تر ومخرب تر از سلاحهای تجاوزکاران، بهره جوید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مانعی دارد که آن اصلاحگر بزرگ آسمانی، در پرتو قدرت ودانش وآموزش الهی، سلاحی وصف ناپذیر در برابر سلاحهای تجاوزکاران بسازد، به گونه ای که از همه ی سلاحهای موجود در دست زورمندان حق ستیز، پر توانتر وعملکرد آن سریعتر وبا شدت بیشتری زرادخانه های آنان را در هم بکوبد ونابود سازد؟ </w:t>
      </w:r>
      <w:bookmarkStart w:id="892" w:name="pg459_6509"/>
    </w:p>
    <w:p>
      <w:pPr>
        <w:pStyle w:val="BookText"/>
        <w:rPr/>
      </w:pPr>
      <w:bookmarkEnd w:id="892"/>
      <w:r>
        <w:rPr>
          <w:rFonts w:ascii="IRNazanin" w:hAnsi="IRNazanin" w:eastAsia="IRNazanin"/>
          <w:color w:val="111111"/>
          <w:sz w:val="28"/>
          <w:sz w:val="28"/>
          <w:szCs w:val="28"/>
          <w:rtl w:val="true"/>
          <w:lang w:bidi="fa-IR"/>
        </w:rPr>
        <w:t>ما در امکان وقوع این دیدگاهها، می توانیم بحثهای گسترده ای را مطرح کنیم اما به منظور پرهیز از گستردگی بحث ورعایت اختصار به همین مقدار بسنده می کنیم</w:t>
      </w:r>
      <w:r>
        <w:rPr>
          <w:rFonts w:eastAsia="IRNazanin" w:cs="IRNazanin"/>
          <w:color w:val="111111"/>
          <w:sz w:val="28"/>
          <w:szCs w:val="28"/>
          <w:rtl w:val="true"/>
          <w:lang w:bidi="fa-IR"/>
        </w:rPr>
        <w:t>.</w:t>
      </w:r>
    </w:p>
    <w:p>
      <w:pPr>
        <w:pStyle w:val="Heading3"/>
        <w:numPr>
          <w:ilvl w:val="2"/>
          <w:numId w:val="1"/>
        </w:numPr>
        <w:rPr/>
      </w:pPr>
      <w:bookmarkStart w:id="893" w:name="__RefHeading___Toc4123934_211673320"/>
      <w:bookmarkStart w:id="894" w:name="_Toc305"/>
      <w:bookmarkEnd w:id="893"/>
      <w:r>
        <w:rPr>
          <w:rtl w:val="true"/>
        </w:rPr>
        <w:t>از دیدگاه عقیدتی واسلامی</w:t>
      </w:r>
      <w:bookmarkEnd w:id="894"/>
    </w:p>
    <w:p>
      <w:pPr>
        <w:pStyle w:val="BookText"/>
        <w:rPr/>
      </w:pPr>
      <w:r>
        <w:rPr>
          <w:rFonts w:ascii="IRNazanin" w:hAnsi="IRNazanin" w:eastAsia="IRNazanin"/>
          <w:color w:val="111111"/>
          <w:sz w:val="28"/>
          <w:sz w:val="28"/>
          <w:szCs w:val="28"/>
          <w:rtl w:val="true"/>
          <w:lang w:bidi="fa-IR"/>
        </w:rPr>
        <w:t xml:space="preserve">آنچه از نظرتان گذشت چگونگی سر فرود آوردن قدرتها وملتها در برابر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وچگونگی در هم کوبیده شدن قدرتهای بیدادگر وحق ستیز روزگار از نظر مادی وطبیعی بود، اما هنگامی که بخواهیم از دیدگاه دینی وعقیدتی وماورای طبیعی موضوع را طرح کنیم در این صورت پیشاروی ما افقهای باز وگسترده تری برای احتمالات وتصورات به منظور به کف گرفتن زمام امور جامعه هاست که برای نمونه به برخی اشاره می رود</w:t>
      </w:r>
      <w:r>
        <w:rPr>
          <w:rFonts w:eastAsia="IRNazanin" w:cs="IRNazanin"/>
          <w:color w:val="111111"/>
          <w:sz w:val="28"/>
          <w:szCs w:val="28"/>
          <w:rtl w:val="true"/>
          <w:lang w:bidi="fa-IR"/>
        </w:rPr>
        <w:t>:</w:t>
      </w:r>
    </w:p>
    <w:p>
      <w:pPr>
        <w:pStyle w:val="Heading3"/>
        <w:numPr>
          <w:ilvl w:val="2"/>
          <w:numId w:val="1"/>
        </w:numPr>
        <w:rPr/>
      </w:pPr>
      <w:bookmarkStart w:id="895" w:name="__RefHeading___Toc4123936_211673320"/>
      <w:bookmarkStart w:id="896" w:name="_Toc306"/>
      <w:bookmarkEnd w:id="895"/>
      <w:r>
        <w:rPr/>
        <w:t>1</w:t>
      </w:r>
      <w:r>
        <w:rPr>
          <w:rtl w:val="true"/>
        </w:rPr>
        <w:t>-</w:t>
      </w:r>
      <w:r>
        <w:rPr>
          <w:rtl w:val="true"/>
        </w:rPr>
        <w:t>سلاح ترس ودلهره</w:t>
      </w:r>
      <w:bookmarkEnd w:id="896"/>
    </w:p>
    <w:p>
      <w:pPr>
        <w:pStyle w:val="BookText"/>
        <w:rPr/>
      </w:pPr>
      <w:r>
        <w:rPr>
          <w:rFonts w:ascii="IRNazanin" w:hAnsi="IRNazanin" w:eastAsia="IRNazanin"/>
          <w:color w:val="111111"/>
          <w:sz w:val="28"/>
          <w:sz w:val="28"/>
          <w:szCs w:val="28"/>
          <w:rtl w:val="true"/>
          <w:lang w:bidi="fa-IR"/>
        </w:rPr>
        <w:t xml:space="preserve">ممکن است علاوه بر تدابیر اساسی فرهنگی وعقیدتی واجتماعی،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بشریت وبرانداختن استبداد واستعمار وتباهی، خدای جهان آفرین در قیام جهانی آن حضرت، ترس ودلهره را بر قلب کافران وشرک گرایان وتجاوزکاران حق ستیز بیافکند وآنان قدرت تصمیم گیری ومخالفت را بکلی از دست بدهند وخود را ببازند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به این واقعیت تصریح می کند وآن را از عوامل پیروزی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دولتها وملتهای معاصرش، عنوان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دلهای کسانی که کفر ورزیدند بیم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افکند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دلهای کافران هراس خواهم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فی قلوبهم الرعب فریقا تقتلون وتأسرون فریقا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دلهایشان بیم افکندیم، گروهی را کشتید وگروهی را به اسارت 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الله من حیث لم یحتسبوا وقذف فی قلوبهم الرعب</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سویی که آنان گمانش را نمی کردند بدانان تاخت آورد ودر دلهایشان وحشت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بالرعب، مسیره شهر</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رعب در دل دشمن به اندازه ی یک ماه پیش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 بالرعب</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اعطاء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سلاح ترس ورعب که خدا در دل دشمنان می افکند، یاری وپیروز می شوم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 هیچ مانعی ندارد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اصلاحی خویش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یاری گردد وخداوند رعب وترس را در دل صاحبان </w:t>
      </w:r>
      <w:bookmarkStart w:id="897" w:name="pg459_6511"/>
    </w:p>
    <w:p>
      <w:pPr>
        <w:pStyle w:val="BookText"/>
        <w:rPr/>
      </w:pPr>
      <w:bookmarkEnd w:id="897"/>
      <w:r>
        <w:rPr>
          <w:rFonts w:ascii="IRNazanin" w:hAnsi="IRNazanin" w:eastAsia="IRNazanin"/>
          <w:color w:val="111111"/>
          <w:sz w:val="28"/>
          <w:sz w:val="28"/>
          <w:szCs w:val="28"/>
          <w:rtl w:val="true"/>
          <w:lang w:bidi="fa-IR"/>
        </w:rPr>
        <w:t>قدرت وامکانات وزورمندان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روایات بسیاری بدین واقعیت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منا منصور بالرعب، مؤید بالنصر، تطوی له الأرض وتظهر له الکنوز کلها ویظهر الله به دینه علی الدین کله ولو کره المشرکون</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با سلاح ترس وهراسی که خدا بر دل دشمنان می افکند، یاری می گردد وبوسیله ی خدا پیروز می شود، زمین برای او درهم پیچیده شده گنجهای زمین برای او آشکار می گردد وخداوند بدست او دین خود را بر تمامی ادیان، اقتدار وغلبه می بخشد، گر چه شرک گرایان را خوش نیاید</w:t>
      </w:r>
      <w:r>
        <w:rPr>
          <w:rFonts w:eastAsia="IRNazanin" w:cs="IRNazanin"/>
          <w:color w:val="111111"/>
          <w:sz w:val="28"/>
          <w:szCs w:val="28"/>
          <w:rtl w:val="true"/>
          <w:lang w:bidi="fa-IR"/>
        </w:rPr>
        <w:t>.</w:t>
      </w:r>
    </w:p>
    <w:p>
      <w:pPr>
        <w:pStyle w:val="Heading3"/>
        <w:numPr>
          <w:ilvl w:val="2"/>
          <w:numId w:val="1"/>
        </w:numPr>
        <w:rPr/>
      </w:pPr>
      <w:bookmarkStart w:id="898" w:name="__RefHeading___Toc4123938_211673320"/>
      <w:bookmarkStart w:id="899" w:name="_Toc307"/>
      <w:bookmarkEnd w:id="898"/>
      <w:r>
        <w:rPr/>
        <w:t>2</w:t>
      </w:r>
      <w:r>
        <w:rPr>
          <w:rtl w:val="true"/>
        </w:rPr>
        <w:t>-</w:t>
      </w:r>
      <w:r>
        <w:rPr>
          <w:rtl w:val="true"/>
        </w:rPr>
        <w:t>بوسیله فرشتگان</w:t>
      </w:r>
      <w:bookmarkEnd w:id="89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أمرنا، أمر الله عزَّ وجلَّ أن لا نستعجل به حتی یؤیده الله بثلاثه 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 والمؤمنین والرعب</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اشاره به امر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که در مورد آن شتاب نورزیم، خداوند به هنگامه ی قیام امام مهدی بوسیله سه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وسلاح ترس ورعب، او را در برابر موانع ودشمنان یاری می کند وبر همگان پیروزیش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لنصره الله بالملائکه المسومین والمردفین والمنزلین والکروبیین یکون جبرئیل أمامه ومیکائیل عن یمینه واسرافیل عن یساره والرعب یسیر </w:t>
      </w:r>
    </w:p>
    <w:p>
      <w:pPr>
        <w:pStyle w:val="BookText"/>
        <w:rPr/>
      </w:pPr>
      <w:r>
        <w:rPr>
          <w:rFonts w:ascii="IRNazanin" w:hAnsi="IRNazanin" w:eastAsia="IRNazanin"/>
          <w:color w:val="111111"/>
          <w:sz w:val="28"/>
          <w:sz w:val="28"/>
          <w:szCs w:val="28"/>
          <w:rtl w:val="true"/>
          <w:lang w:bidi="fa-IR"/>
        </w:rPr>
        <w:t>مسیره شهر أمامه وخلفه وعن یمینه وعن شماله والملائکه المقربون حذاه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خداوند او را بوسیله ی گروههای فرشتگان نشاندار، پیاپی، فرود آورده شده ومقرب یاری خواهد کرد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فرشته ی امین وحی پیشاپیش آن حضرت ومیکائیل سمت راست واسرافیل سمت چپ او، خواهد بود وترس ورعب به مسافت یک ماه پیشاپیش وسمت راست وطرف چپش حرکت خواهد کرد وفرشتگان مقرب در کنار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ملائکه بدر وهم خمسه آلاف</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فرشتگانی که بصورت گروه پنج هزار نفری در بدر برای یاری پیامبر آمدند، فرود خواهند آمد</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وظاهر جریان یاری فرشتگان در نهضت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منوال خواهد بود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0" w:name="pg459_6513"/>
    </w:p>
    <w:p>
      <w:pPr>
        <w:pStyle w:val="Heading3"/>
        <w:numPr>
          <w:ilvl w:val="2"/>
          <w:numId w:val="1"/>
        </w:numPr>
        <w:rPr/>
      </w:pPr>
      <w:bookmarkStart w:id="901" w:name="__RefHeading___Toc4123940_211673320"/>
      <w:bookmarkStart w:id="902" w:name="_Toc308"/>
      <w:bookmarkEnd w:id="900"/>
      <w:bookmarkEnd w:id="901"/>
      <w:r>
        <w:rPr/>
        <w:t>3</w:t>
      </w:r>
      <w:r>
        <w:rPr>
          <w:rtl w:val="true"/>
        </w:rPr>
        <w:t>-</w:t>
      </w:r>
      <w:r>
        <w:rPr>
          <w:rtl w:val="true"/>
        </w:rPr>
        <w:t>با نیروهای طبیعت</w:t>
      </w:r>
      <w:bookmarkEnd w:id="902"/>
    </w:p>
    <w:p>
      <w:pPr>
        <w:pStyle w:val="BookText"/>
        <w:rPr/>
      </w:pPr>
      <w:r>
        <w:rPr>
          <w:rFonts w:ascii="IRNazanin" w:hAnsi="IRNazanin" w:eastAsia="IRNazanin"/>
          <w:color w:val="111111"/>
          <w:sz w:val="28"/>
          <w:sz w:val="28"/>
          <w:szCs w:val="28"/>
          <w:rtl w:val="true"/>
          <w:lang w:bidi="fa-IR"/>
        </w:rPr>
        <w:t xml:space="preserve">ممکن است خدای جهان آفرین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بوسیله ی همان نیروها وامکاناتی مجهز ساخته وپیروزی بخشد که پیام آورانش را مجهز وبرخوردار می ساخت؛ بوسیله ی نیروهایی چون باد ودیگر نیروهای طبیعت که خدا آنها را، مسخر سلیمان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باد هر کاری را به امر خدا انجام می داد وتندبادهایی که در زمین وهوا ودریا سخت اثر می گذارند که نمی توان از آنها غفلت کرد ونیز صاعقه ها که اثر گذاری شگرف ومهم آنها فراتر از پندار وتصور ماست، همه وهمه به دستور خدا، مسخر سلیمان بودند وبه خواست او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ممکن است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وخواست او، پس از قیام، بر تمامی نیرهای طبیعت مسلط گردد ودر آنها به اذن خدا واراده ی او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احتمالات وتصورات چندگانه ی عقیدتی که هم دور از حقیقت به نظر نمی رسد وهم از روایات دریافت می گردد، دیگر هیچ مشکلی پیرامون استقرار حکومت عادلانه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ورویارویی پیروزمندانه ی او با قدرتهای تبهکار وبی اثر ساختن تلاشهای ارتجاعی ومذبوحانه ی دشمنان به نظر نمی رسد</w:t>
      </w:r>
      <w:r>
        <w:rPr>
          <w:rFonts w:eastAsia="IRNazanin" w:cs="IRNazanin"/>
          <w:color w:val="111111"/>
          <w:sz w:val="28"/>
          <w:szCs w:val="28"/>
          <w:rtl w:val="true"/>
          <w:lang w:bidi="fa-IR"/>
        </w:rPr>
        <w:t>.</w:t>
      </w:r>
    </w:p>
    <w:p>
      <w:pPr>
        <w:pStyle w:val="Heading3"/>
        <w:numPr>
          <w:ilvl w:val="2"/>
          <w:numId w:val="1"/>
        </w:numPr>
        <w:rPr/>
      </w:pPr>
      <w:bookmarkStart w:id="903" w:name="__RefHeading___Toc4123942_211673320"/>
      <w:bookmarkStart w:id="904" w:name="_Toc309"/>
      <w:bookmarkEnd w:id="903"/>
      <w:r>
        <w:rPr>
          <w:rtl w:val="true"/>
        </w:rPr>
        <w:t>یک پرسش ودو پاسخ</w:t>
      </w:r>
      <w:bookmarkEnd w:id="904"/>
    </w:p>
    <w:p>
      <w:pPr>
        <w:pStyle w:val="BookText"/>
        <w:rPr/>
      </w:pPr>
      <w:r>
        <w:rPr>
          <w:rFonts w:ascii="IRNazanin" w:hAnsi="IRNazanin" w:eastAsia="IRNazanin"/>
          <w:color w:val="111111"/>
          <w:sz w:val="28"/>
          <w:sz w:val="28"/>
          <w:szCs w:val="28"/>
          <w:rtl w:val="true"/>
          <w:lang w:bidi="fa-IR"/>
        </w:rPr>
        <w:t>در اینجا یک پرسش دیگری است وآن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براستی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نیروها وامکانات ووسایل کمک می گیرد، پس فایده شمشیر چیست؟ ومنظور از روایاتی که می گوید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چه می باشد؟</w:t>
      </w:r>
      <w:r>
        <w:rPr>
          <w:rFonts w:eastAsia="IRNazanin" w:cs="IRNazanin"/>
          <w:color w:val="111111"/>
          <w:sz w:val="28"/>
          <w:szCs w:val="28"/>
          <w:rtl w:val="true"/>
          <w:lang w:bidi="fa-IR"/>
        </w:rPr>
        <w:t xml:space="preserve">» </w:t>
      </w:r>
      <w:bookmarkStart w:id="905" w:name="pg459_6514"/>
    </w:p>
    <w:p>
      <w:pPr>
        <w:pStyle w:val="Heading3"/>
        <w:numPr>
          <w:ilvl w:val="2"/>
          <w:numId w:val="1"/>
        </w:numPr>
        <w:rPr/>
      </w:pPr>
      <w:bookmarkStart w:id="906" w:name="__RefHeading___Toc4123944_211673320"/>
      <w:bookmarkStart w:id="907" w:name="_Toc310"/>
      <w:bookmarkEnd w:id="905"/>
      <w:bookmarkEnd w:id="906"/>
      <w:r>
        <w:rPr>
          <w:rtl w:val="true"/>
        </w:rPr>
        <w:t>پاسخ</w:t>
      </w:r>
      <w:bookmarkEnd w:id="907"/>
    </w:p>
    <w:p>
      <w:pPr>
        <w:pStyle w:val="BookText"/>
        <w:rPr/>
      </w:pPr>
      <w:r>
        <w:rPr>
          <w:rFonts w:ascii="IRNazanin" w:hAnsi="IRNazanin" w:eastAsia="IRNazanin"/>
          <w:color w:val="111111"/>
          <w:sz w:val="28"/>
          <w:sz w:val="28"/>
          <w:szCs w:val="28"/>
          <w:rtl w:val="true"/>
          <w:lang w:bidi="fa-IR"/>
        </w:rPr>
        <w:t>در این مورد دو دیدگاه قابل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دانشمندان بر این اندیشه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شمشیر در این روایات، قدرت ونیروست، چرا که شمشیر، رمز قوت واقتدار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بیانگر این واقعیت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دشمنان حق ستیز، مأمور به مدارا ونرمش وملایمت وشکیبایی در برابر شرارت واذیت وآزار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گرامی در این مورد، برنامه ومأموریت اصلاحی اش بعکس پیامبر گرانقدر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اذیت وآزار دشمنان، مأمور به شکیبایی بود ودر پرتو وحی پیاپی بدان حضرت، فرمان شکیبایی وبردباری می یافت، دستوراتی اینگونه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اولوالعزم من الرسل</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پیامبران اولوالعزم شکیبایی پیشه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ما یقولون</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 گویند، شکیبایی پیشه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نماید، مأمور به صبر وشکیبایی نیست ونیازی هم بدان ندارد، او تنها اسلام درست وراستین را می آورد وآنگونه که شایسته وبایسته است در سراسر جهان پیاده می کند وجهان را سرشار از عدل وداد وسعادت ونیکبختی می سازد، در این صورت فرجام کار کسانی که با عدل وقوانین عادلانه ی خدا دشمنی ورزند ویا مانعی سر راه تطبیق وتحقق آن بوجود آورند، روشن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مورد بحث، همان معنای </w:t>
      </w:r>
    </w:p>
    <w:p>
      <w:pPr>
        <w:pStyle w:val="BookText"/>
        <w:rPr/>
      </w:pPr>
      <w:r>
        <w:rPr>
          <w:rFonts w:ascii="IRNazanin" w:hAnsi="IRNazanin" w:eastAsia="IRNazanin"/>
          <w:color w:val="111111"/>
          <w:sz w:val="28"/>
          <w:sz w:val="28"/>
          <w:szCs w:val="28"/>
          <w:rtl w:val="true"/>
          <w:lang w:bidi="fa-IR"/>
        </w:rPr>
        <w:t>حقیقی وعبارت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وادوات جنگی ودفاعی باشد ومفهوم این روایات این باشد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قانون وتحقق بخشیدن به آرمان پیامبران وسرشار ساختن زمین وزمان از عدل وداد وشکوفا ساختن ارزشها ووالاییها، از شمشیر حق وعدالت وکیفر عادلانه نیز کمک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کسی که در خور کشته شدن است به شمشیر کشته می شود نه با مسلسل وآویخته شدن به دار ویا به سم ووسایل برقی ویا زیر شکنجه های گوناگونی که شیوه ی استبدادگران دیروز وامروز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کنار انواع تدابیر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عقیدتی، اخلاقی، اجتماعی، تربیتی، سیاسی، اقتصادی، روانی،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عادلانه ی کیفری نیز برای تحقق صلح ورفاه وآزادی وعدالت بهره می جوید وجنایتکارانی را که در خور قتل باشند با شمشیر گردن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گرانقدر اسلام نیز چنین بود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دیگر در مورد این جمله از روایات هیچ بحث وگفتگویی نمی ماند</w:t>
      </w:r>
      <w:r>
        <w:rPr>
          <w:rFonts w:eastAsia="IRNazanin" w:cs="IRNazanin"/>
          <w:color w:val="111111"/>
          <w:sz w:val="28"/>
          <w:szCs w:val="28"/>
          <w:rtl w:val="true"/>
          <w:lang w:bidi="fa-IR"/>
        </w:rPr>
        <w:t xml:space="preserve">.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459_6517"/>
      <w:bookmarkStart w:id="909" w:name="pg459_6517"/>
      <w:bookmarkEnd w:id="909"/>
    </w:p>
    <w:p>
      <w:pPr>
        <w:pStyle w:val="Heading2"/>
        <w:numPr>
          <w:ilvl w:val="1"/>
          <w:numId w:val="1"/>
        </w:numPr>
        <w:rPr/>
      </w:pPr>
      <w:bookmarkStart w:id="910" w:name="pg459_6517"/>
      <w:bookmarkStart w:id="911" w:name="__RefHeading___Toc4123946_211673320"/>
      <w:bookmarkStart w:id="912" w:name="_Toc311"/>
      <w:bookmarkEnd w:id="910"/>
      <w:bookmarkEnd w:id="911"/>
      <w:r>
        <w:rPr>
          <w:rtl w:val="true"/>
        </w:rPr>
        <w:t xml:space="preserve">بخش </w:t>
      </w:r>
      <w:r>
        <w:rPr/>
        <w:t>20</w:t>
      </w:r>
      <w:r>
        <w:rPr>
          <w:rtl w:val="true"/>
        </w:rPr>
        <w:t xml:space="preserve">: </w:t>
      </w:r>
      <w:r>
        <w:rPr>
          <w:rtl w:val="true"/>
        </w:rPr>
        <w:t>او چگونه حکومت خواهد کرد؟</w:t>
      </w:r>
      <w:bookmarkEnd w:id="912"/>
    </w:p>
    <w:p>
      <w:pPr>
        <w:pStyle w:val="Heading3"/>
        <w:numPr>
          <w:ilvl w:val="2"/>
          <w:numId w:val="1"/>
        </w:numPr>
        <w:rPr/>
      </w:pPr>
      <w:bookmarkStart w:id="913" w:name="__RefHeading___Toc4123948_211673320"/>
      <w:bookmarkStart w:id="914" w:name="_Toc312"/>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نقش سرنوشت ساز قانون</w:t>
      </w:r>
    </w:p>
    <w:p>
      <w:pPr>
        <w:pStyle w:val="BookText"/>
        <w:rPr/>
      </w:pPr>
      <w:r>
        <w:rPr>
          <w:rFonts w:ascii="IRNazanin" w:hAnsi="IRNazanin" w:eastAsia="IRNazanin"/>
          <w:color w:val="111111"/>
          <w:sz w:val="28"/>
          <w:sz w:val="28"/>
          <w:szCs w:val="28"/>
          <w:rtl w:val="true"/>
          <w:lang w:bidi="fa-IR"/>
        </w:rPr>
        <w:t>حکومت امام مهدی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حکم ووضع قوانین</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قضاوت وداوری او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5" w:name="pg459_6519"/>
      <w:bookmarkStart w:id="916" w:name="pg459_6519"/>
      <w:bookmarkEnd w:id="916"/>
    </w:p>
    <w:p>
      <w:pPr>
        <w:pStyle w:val="Heading3"/>
        <w:numPr>
          <w:ilvl w:val="2"/>
          <w:numId w:val="1"/>
        </w:numPr>
        <w:rPr/>
      </w:pPr>
      <w:bookmarkStart w:id="917" w:name="pg459_6519"/>
      <w:bookmarkStart w:id="918" w:name="__RefHeading___Toc4123950_211673320"/>
      <w:bookmarkStart w:id="919" w:name="_Toc313"/>
      <w:bookmarkEnd w:id="917"/>
      <w:bookmarkEnd w:id="918"/>
      <w:r>
        <w:rPr>
          <w:rtl w:val="true"/>
        </w:rPr>
        <w:t>او چگونه حکومت خواهد کرد؟</w:t>
      </w:r>
      <w:bookmarkEnd w:id="919"/>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نماید، چگونه حکومت خواهد کرد؟</w:t>
      </w:r>
    </w:p>
    <w:p>
      <w:pPr>
        <w:pStyle w:val="BookText"/>
        <w:rPr/>
      </w:pPr>
      <w:r>
        <w:rPr>
          <w:rFonts w:ascii="IRNazanin" w:hAnsi="IRNazanin" w:eastAsia="IRNazanin"/>
          <w:color w:val="111111"/>
          <w:sz w:val="28"/>
          <w:sz w:val="28"/>
          <w:szCs w:val="28"/>
          <w:rtl w:val="true"/>
          <w:lang w:bidi="fa-IR"/>
        </w:rPr>
        <w:t>این پرسش از جمله مهمترین پرسشها، در این مورد است وپاسخ آن نیاز به مقدمه ای روشنگرانه پیرامون قانون وحکومت دارد بدین صورت</w:t>
      </w:r>
      <w:r>
        <w:rPr>
          <w:rFonts w:eastAsia="IRNazanin" w:cs="IRNazanin"/>
          <w:color w:val="111111"/>
          <w:sz w:val="28"/>
          <w:szCs w:val="28"/>
          <w:rtl w:val="true"/>
          <w:lang w:bidi="fa-IR"/>
        </w:rPr>
        <w:t>:</w:t>
      </w:r>
    </w:p>
    <w:p>
      <w:pPr>
        <w:pStyle w:val="Heading3"/>
        <w:numPr>
          <w:ilvl w:val="2"/>
          <w:numId w:val="1"/>
        </w:numPr>
        <w:rPr/>
      </w:pPr>
      <w:bookmarkStart w:id="920" w:name="__RefHeading___Toc4123952_211673320"/>
      <w:bookmarkStart w:id="921" w:name="_Toc314"/>
      <w:bookmarkEnd w:id="920"/>
      <w:r>
        <w:rPr>
          <w:rtl w:val="true"/>
        </w:rPr>
        <w:t>نقش سرنوشت ساز قانون</w:t>
      </w:r>
      <w:bookmarkEnd w:id="921"/>
    </w:p>
    <w:p>
      <w:pPr>
        <w:pStyle w:val="BookText"/>
        <w:rPr/>
      </w:pPr>
      <w:r>
        <w:rPr>
          <w:rFonts w:ascii="IRNazanin" w:hAnsi="IRNazanin" w:eastAsia="IRNazanin"/>
          <w:color w:val="111111"/>
          <w:sz w:val="28"/>
          <w:sz w:val="28"/>
          <w:szCs w:val="28"/>
          <w:rtl w:val="true"/>
          <w:lang w:bidi="fa-IR"/>
        </w:rPr>
        <w:t>از جمله عواملی که در نیکبختی یا نگونبختی وصلاح وسازندگی یا تباهی وانحطاط جامعه ها وتمدنها نقش سرنوشت سازی دارد، عامل قوانین ومقررات حاکم بر جامعه وتمدن، در ابعاد گوناگون حیات، بویژه حکومت وسیاست وقضاوت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با همه ی انواع واقسام آن، ابزارهای جهت دهنده ودستگاههای تربیت کننده ای هستند که جامعه را بسوی ارزشها یا ضد ارزشها جهت می دهند وبسوی نیکی ونیکبختی یا شرارت ونگونساری،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تعالی یا انحطاط هر فرد وجامعه ای در گرو قوانین حاکم بر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ومقررات است که وسایل وامکانات پیشرفت فرهنگی را فراهم می سازد یا وسایل مطالعه وتحقیق وشکوفایی را در هم می نوردد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است که می تواند آزادیهای بی قید وبند وویرانگر را به ستمکاران وهرزگان، برای ستم وتباهی اعطا کند ونیز در توان آن است که از ارزشهای انسانی </w:t>
      </w:r>
    </w:p>
    <w:p>
      <w:pPr>
        <w:pStyle w:val="BookText"/>
        <w:rPr/>
      </w:pPr>
      <w:r>
        <w:rPr>
          <w:rFonts w:ascii="IRNazanin" w:hAnsi="IRNazanin" w:eastAsia="IRNazanin"/>
          <w:color w:val="111111"/>
          <w:sz w:val="28"/>
          <w:sz w:val="28"/>
          <w:szCs w:val="28"/>
          <w:rtl w:val="true"/>
          <w:lang w:bidi="fa-IR"/>
        </w:rPr>
        <w:t>واخلاقی پاس دارد وضمن به رسمیت شناختن آزادی مسئولانه در همه ی ابعاد معنوی ومادی، با ضد ارزشها وعوامل مخرب آرامش وامنیت در جامعه، پیکار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است که یک جامعه را به اوج غنی وثروت وآسایش ورفاه وشکوه می رساند یا آنان را به فقر وتورم وگرسنگی می کشاند وبذر انحطاط وعقب ماندگی را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صدها هزار مثال می توان آورد که قانون در آنها حکم می راند ونقش تعیین کننده وسرنوشت 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سرنوشت جامعه، نقشی اساسی دارد بویژه در ابعاد سیاسی، قضایی، تدبیر امور وتنظیم شئون جامعه وهمین گونه حاکم ویا قاضی می تواند ستمدیده را پناه دهد وناتوان را یاری کند وحق آنان را از ستمکار بستاند ومی تواند حق را باطل وباطل را حق جلوه دهد وبا درهم نور دیدن حقوق وریختن خونها، با اموال، نوامیس واعراض مردم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کوتاه از قانون وحکومت ونقش اوج دهنده یا انحطاط آفرین آنها در جامعه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جهان معاصر، میلیونها اصل وماده قانونی که بر جامعه ها وتمدنهای بشری، در کشورهای اسلامی وغیر اسلامی حاکم است، تنها بخش ناچیزی از آن قوانین، هماهنگ با عقل وعدالت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آنها با تمامی مفاهیم وارزشها، اخلاق وعدالت، فضیلت وادیان توحیدی،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بشری است که آزادی در هرزگی وهوسبازی، آلودگی وانحراف جنسی، میخواری ورباخوارگی را می دهد ومقررات بازدارنده از سفر واقامت، تجارت وواردات وصادرات، خانه سازی، وزراعت، مرغداری ودامپروری را به اجرا می گذارد وجز در شرایط بسیار سخت وبا مالیاتهای ظالمانه اجازه ی بهره وری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تازه گوشه ای از نارساییها وناسازگاریها واثرات شوم قوانین تراویده از ذهن وفکر وهواهای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آثار ویرانگر وفاجعه بار این قوانین را که در کشورها وجامعه ها به همراه مصائبی که بر سر بشریت باریده است، خاطر نشان سازیم از موضوع کتاب دور می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به همان مقدار از فشار قوانین ظالمانه وسلب آزادیهای سازنده وحیاتی بوسیله آن که هر انسانی با همه ی وجود آنها را درک می کند بسنده نموده وخاطر نشان می سازیم که در عصر شکوه بار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مقررات بیدادگرانه وغیر اسلامی در همه ی ابعاد، الغا وبه زباله دان تاریخ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برای آنها ارزش وبهایی نیست وتنها منبع قوانین ومقررات حاکم بر انسانها، قرآن شریف، سنت وروش عادلانه ومترقی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وشیوه ای که از بازیگری وتزویر وتحریف ودستکاری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آن شرایط است که بشریت از فجایع وره آورد زیانبار قوانین کفرآلود وظالمانه، نجات می یابد ودر سایه ی قوانین عادلانه وانسانی اسلام که حقوق انسان را صیانت ورفاه ونیکبختی او را براستی تضمین می کند، زندگی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قوانین ومقرراتی که هر بیداگری را در مرز خود متوقف وتمامی راههای انحراف ونگونساری را مسدود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یاد نبریم که تنها قوانین ومقررات اسلام واقعی است که نیکبختی جامعه ی انسانی را در دنیا وآخرت تضمین می کند ودیگر سیستمها ونظامهای قانونی وهویت وحقیقت آنها را، اوضاع غمبار حاکم بر جهان امروز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تباهیها وبیدادگریها، رنجها ومشکلات، انواع محرومیتها وسرکوب وفشاری که بر توده ها در سراسر گیتی سایه افکنده است همه ی اینها از نتایج وره آورد وآثار همین مقررات ساخته ی ذهن واندیشه ی بشر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کسانی خوب می فهمند که در دنیای به اصطلاح متمدن امروز چه شرق وچه غرب، به وزارتخانه ها وادارات دولتی ودادگستریها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w:t>
      </w:r>
    </w:p>
    <w:p>
      <w:pPr>
        <w:pStyle w:val="BookText"/>
        <w:rPr/>
      </w:pPr>
      <w:r>
        <w:rPr>
          <w:rFonts w:ascii="IRNazanin" w:hAnsi="IRNazanin" w:eastAsia="IRNazanin"/>
          <w:color w:val="111111"/>
          <w:sz w:val="28"/>
          <w:sz w:val="28"/>
          <w:szCs w:val="28"/>
          <w:rtl w:val="true"/>
          <w:lang w:bidi="fa-IR"/>
        </w:rPr>
        <w:t>باشند آنگاه است که به خوبی وروشنی درخواهند یافت که چگونه حق، پایمال وباطل، یاری می گردد، کرامتها به هدر می رود وعدالت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رشوه حکم می راند وپارتیها وسفارشهای چهره های متنفذ،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وکلا، نقش تأسفباری در پایمال ساختن حق ونابودی حقوق انسانها دارند بویژه هنگامی که صاحبان حق، ضعیف وفاقد توان وکارآیی لازم برای دفاع از حقوق خویش باشند ونتوانند از ابزار ووسایل لازم برای پیروزی وغلبه بر دشمن خویش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این عقیده ام که قوانین حقیقی اسلام واحکام ومقررات راستین خدا، جز در زمان پیامبر 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پیاده نشد وپس از آن همه به بوته ی فراموشی سپرده شد ویا از صحنه برکنار وتنها در کتابها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 فرصت مناسب می توانم این مطلب را اثبات کنم اما اینک این بحث را در یک جمله خلاصه می کنم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تاریخ خودکامگان اموی، عباسی، عثمانی ودیگر حکومتگران سیاهکار پس از آنها، مراجعه کند این موضوع را به روشنی در خواهد یافت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حکیمانه الهی از آفرینش تحقق نیافت چرا که خدای جهان آفرین هر آنچه را انسان برای یک زندگی شایسته بدانها نیازمند است از آب گرفته تا هوا، زمین ومعادن همه را برای او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زمین، با همکاری متقابل خورشید، هوا، آب وذرات نهفته در خاک، استعداد وشایستگی رویش زراعت وگل وگیاه ونهال ودرخت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وطبیعت را برای انسان رام ساخت تا با بهره وری شایسته از امکانات آن، لوازم حیات وضروریات زندگی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 ودیگر نیازهایش را بصورت فراوان تولید نماید تا در زندگی خویش همواره احساس بی نیازی ونیکبختی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خودکامگان قرون واعصار، پیش از اسلام وپس از فرود آمدن قرآن شریف، انسان را به عبودیت و </w:t>
      </w:r>
    </w:p>
    <w:p>
      <w:pPr>
        <w:pStyle w:val="BookText"/>
        <w:rPr/>
      </w:pPr>
      <w:r>
        <w:rPr>
          <w:rFonts w:ascii="IRNazanin" w:hAnsi="IRNazanin" w:eastAsia="IRNazanin"/>
          <w:color w:val="111111"/>
          <w:sz w:val="28"/>
          <w:sz w:val="28"/>
          <w:szCs w:val="28"/>
          <w:rtl w:val="true"/>
          <w:lang w:bidi="fa-IR"/>
        </w:rPr>
        <w:t>بندگی خویش کشیدند ومیان او وزندگی سعادتمندانه وآباد وآزاد مانع شدند وبخاطر نقش ارتجاعی وویرانگر آنها میلیونها انسان در اسارت وشقاوت زیستند وهمانگونه جهان را بدرود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بعد دنیوی ومادی حیات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معنوی وعقیدتی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آفرین پس از آفرینش انسان وتدبیر امور مادی وشئون جسمی او، پیام آوران خویش را یکی پس از دیگری بسوی إنسان برانگیخت تا آنان در پرتو وحی، اندیشه وعقیده ی انسان وبینش او را در مورد جهان وانسان وآفریدگار هستی اصلاح کنند، نهال پرثمر ایمان واخلاص را در دلهای آنان کشت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آنان را بیدار وگنجهای نهفته ی خرد وعقل آنان را برانگیزد، موهبتهای وجود آنان را استخراج ونیروها وتواناییهای آنان را شکوفا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برای اصلاح زندگی جامعه وفرد در ابعاد عقیدتی، فرهنگی، اقتصادی، معیشتی، اجتماعی، خانوادگی، سیاسی، قضایی ودیگر ابعاد برانگیخت، اما متأسفانه بسیاری با این اصلاحگران راستین پیکار کردند ونصایح، اندرزها، خیرخواهیها وبرنامه های آنان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اهانت روا داشتند به باد تمسخرشان گرفتند وخون پاک آنان را به زمین ریختند که قرآن شریف موضعیگیری ناهنجار امتها در برابر بعثتها وپیام آوران خدا را به شایستگی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فشرده ای از تاریخ پیامبران وامتها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شریف بیانگر این واقعیت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گرایان وکافران بجای حق پذیری، بر ضد او وبرنامه های نجات بخش وافتخارآفرینش بپا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وجنگهای آنان 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تا رحلت آن فرزانه ی عصرها ونسلها، همه وهمه، نشانگر این موضعگیریهای رسوا وننگبار برخی انسانها در برابر این پیامبر پرشکوه واین مصلح فرزانه وپدر پرمهر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همه فداکاریها از سوی حق طلبان وتوحیدگرایان وآن شرارتهای </w:t>
      </w:r>
    </w:p>
    <w:p>
      <w:pPr>
        <w:pStyle w:val="BookText"/>
        <w:rPr/>
      </w:pPr>
      <w:r>
        <w:rPr>
          <w:rFonts w:ascii="IRNazanin" w:hAnsi="IRNazanin" w:eastAsia="IRNazanin"/>
          <w:color w:val="111111"/>
          <w:sz w:val="28"/>
          <w:sz w:val="28"/>
          <w:szCs w:val="28"/>
          <w:rtl w:val="true"/>
          <w:lang w:bidi="fa-IR"/>
        </w:rPr>
        <w:t xml:space="preserve">شرم آور از سوی شرک گرایان وبیدادگران، سرانجام اسلام استقرار یافت وپایه های آن نیرومند گشت وتوده های مردم، فوج فوج به دین خدا ایمان آوردند، آنگاه خدا به پیام آورش دستور داد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وجانشین پس از خویش وپیشوای امت معرفی نماید وتدبیر امور وتنظیم شئون انسانها را به کف با کفایت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به انجام رسانید ودر حجهالوداع وسرزمین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گرد آورد وضمن سخنان شکوهمند وتاریخی دست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ومردم را به پیروی از آن پیشوای بزرگ وفرمانبرداری از او، فرمان داد واز مخالفت با او ودشمنی با راه ورسم توحیدی وعادلانه اش بر حذر داشت، اما متأسفانه بیشتر مسلمانان با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وجز گروهی بر اطاعت او ثبات قدم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عناصر وجریاناتی قدرت وحکومت را به کف گرفتند که هوای دل خویش را بیشتر از مقررات پاک وقوانین انسان ساز اسلام پیروی نمودند وبر اثر حاکمیت فریب وستم در قرون واعصار، آنچه نمی بایست، بر سر نسلها وعصرها آمد وانواع دردها ورنجها وفجایع ومصائب بر بشریت باریدن کرد وجلوه وجمال دلآرا وزیبای سیستم زندگی ساز وانسان پرداز اسلام، میدان تحقق</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وتجلی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وبدتر از آن کار بجایی رسید که توده های مردم پنداشتند قوانین ومقررات اسلام همان رفتار وگفتار وعملکردی است که زمامداران وحکومتهای مدعی اسلام وحاکم بر جامعه های مسلمان انجام می دهند واین از هر جهت برای جهان اسلام وخود مکتب نجات بخش وآسمانی آن، غمبار بود</w:t>
      </w:r>
      <w:r>
        <w:rPr>
          <w:rFonts w:eastAsia="IRNazanin" w:cs="IRNazanin"/>
          <w:color w:val="111111"/>
          <w:sz w:val="28"/>
          <w:szCs w:val="28"/>
          <w:rtl w:val="true"/>
          <w:lang w:bidi="fa-IR"/>
        </w:rPr>
        <w:t xml:space="preserve">. </w:t>
      </w:r>
      <w:bookmarkStart w:id="922" w:name="pg459_6525"/>
    </w:p>
    <w:p>
      <w:pPr>
        <w:pStyle w:val="Heading3"/>
        <w:numPr>
          <w:ilvl w:val="2"/>
          <w:numId w:val="1"/>
        </w:numPr>
        <w:rPr/>
      </w:pPr>
      <w:bookmarkStart w:id="923" w:name="__RefHeading___Toc4123954_211673320"/>
      <w:bookmarkStart w:id="924" w:name="_Toc315"/>
      <w:bookmarkEnd w:id="922"/>
      <w:bookmarkEnd w:id="923"/>
      <w:r>
        <w:rPr>
          <w:rtl w:val="true"/>
        </w:rPr>
        <w:t>حکومت امام مهدی</w:t>
      </w:r>
      <w:bookmarkEnd w:id="924"/>
    </w:p>
    <w:p>
      <w:pPr>
        <w:pStyle w:val="BookText"/>
        <w:rPr/>
      </w:pPr>
      <w:r>
        <w:rPr>
          <w:rFonts w:ascii="IRNazanin" w:hAnsi="IRNazanin" w:eastAsia="IRNazanin"/>
          <w:color w:val="111111"/>
          <w:sz w:val="28"/>
          <w:sz w:val="28"/>
          <w:szCs w:val="28"/>
          <w:rtl w:val="true"/>
          <w:lang w:bidi="fa-IR"/>
        </w:rPr>
        <w:t xml:space="preserve">هنگامی که ما از حکومت جان بخش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سخن ما بر دو نقطه ودو محور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محور ونقطه ی صدور حکم ووضع قوانین وآموزشهای گوناگون در میدانهای مختلف زندگی است ونقطه ومحور دوم، محور داوری وقضاوت میان امت است که خواه مسایل ومشکلات خود را بسوی حکومت عادلانه آن حضرت ببرند یا نبرند</w:t>
      </w:r>
      <w:r>
        <w:rPr>
          <w:rFonts w:eastAsia="IRNazanin" w:cs="IRNazanin"/>
          <w:color w:val="111111"/>
          <w:sz w:val="28"/>
          <w:szCs w:val="28"/>
          <w:rtl w:val="true"/>
          <w:lang w:bidi="fa-IR"/>
        </w:rPr>
        <w:t>.</w:t>
      </w:r>
    </w:p>
    <w:p>
      <w:pPr>
        <w:pStyle w:val="Heading3"/>
        <w:numPr>
          <w:ilvl w:val="2"/>
          <w:numId w:val="1"/>
        </w:numPr>
        <w:rPr/>
      </w:pPr>
      <w:bookmarkStart w:id="925" w:name="__RefHeading___Toc4123956_211673320"/>
      <w:bookmarkStart w:id="926" w:name="_Toc316"/>
      <w:bookmarkEnd w:id="925"/>
      <w:r>
        <w:rPr/>
        <w:t>1</w:t>
      </w:r>
      <w:r>
        <w:rPr>
          <w:rtl w:val="true"/>
        </w:rPr>
        <w:t>-</w:t>
      </w:r>
      <w:r>
        <w:rPr>
          <w:rtl w:val="true"/>
        </w:rPr>
        <w:t>صدور حکم ووضع قوانین</w:t>
      </w:r>
      <w:bookmarkEnd w:id="926"/>
    </w:p>
    <w:p>
      <w:pPr>
        <w:pStyle w:val="BookText"/>
        <w:rPr/>
      </w:pPr>
      <w:r>
        <w:rPr>
          <w:rFonts w:ascii="IRNazanin" w:hAnsi="IRNazanin" w:eastAsia="IRNazanin"/>
          <w:color w:val="111111"/>
          <w:sz w:val="28"/>
          <w:sz w:val="28"/>
          <w:szCs w:val="28"/>
          <w:rtl w:val="true"/>
          <w:lang w:bidi="fa-IR"/>
        </w:rPr>
        <w:t xml:space="preserve">در مورد نخست، روشن شد که تمامی قوانین ومقررات بیگانه از اسلام وقرآن، در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 ودور ریخته می شود وهرگز بدانها عمل نمی گردد وبجای آنها مقررات درخشان وزندگی ساز برخاسته از قرآن وشیوه ی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را تدبیر وشئون کشور را تنظیم ودر کران تا کران جامعه ها همانگونه که شایسته وبایسته است،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برنامه ها وطرحها وعملکردها ومقرراتی را که پیامبر 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کوتاه مدت وعادلانه وپرمهر خویش در میدانهای گوناگون زندگی پیاده کردند، به گونه ای کامل ودرخشان پیاده می کند وافزون بر آنها به منظور تأمین نیکبختی ورفاه وآسایش وآرامش جامعه طرحها وبرنامه ها وعملکرد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پلها، ایجاد سدها، گسترش خیابانها وشاهراهها، حفر کانالها وپاکسازی نهرها ونصب دستگاههای گوناگون ومورد نیاز صدور اجازه ی رسمی به مردم جهت احیای زمینهای موات وبهره وری عادلانه وشایسته از معادن ومنابع گوناگون ودیگر نعمتهایی که خدا به انسان ارزانی داشته است که همه ی اینها از روح ومحتوای اسلام ومقررات آن برمی خیزد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پرتوی از طرح وبرنامه حاکمیت عادلانه وبشردوستانه وزندگی ساز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نخست، اینک محور دوم حکومت شکوه بار آن حضرت</w:t>
      </w:r>
      <w:r>
        <w:rPr>
          <w:rFonts w:eastAsia="IRNazanin" w:cs="IRNazanin"/>
          <w:color w:val="111111"/>
          <w:sz w:val="28"/>
          <w:szCs w:val="28"/>
          <w:rtl w:val="true"/>
          <w:lang w:bidi="fa-IR"/>
        </w:rPr>
        <w:t xml:space="preserve">. </w:t>
      </w:r>
      <w:bookmarkStart w:id="927" w:name="pg459_6526"/>
    </w:p>
    <w:p>
      <w:pPr>
        <w:pStyle w:val="Heading3"/>
        <w:numPr>
          <w:ilvl w:val="2"/>
          <w:numId w:val="1"/>
        </w:numPr>
        <w:rPr/>
      </w:pPr>
      <w:bookmarkStart w:id="928" w:name="__RefHeading___Toc4123958_211673320"/>
      <w:bookmarkStart w:id="929" w:name="_Toc317"/>
      <w:bookmarkEnd w:id="927"/>
      <w:bookmarkEnd w:id="928"/>
      <w:r>
        <w:rPr/>
        <w:t>2</w:t>
      </w:r>
      <w:r>
        <w:rPr>
          <w:rtl w:val="true"/>
        </w:rPr>
        <w:t>-</w:t>
      </w:r>
      <w:r>
        <w:rPr>
          <w:rtl w:val="true"/>
        </w:rPr>
        <w:t>قضاوت وداوری او</w:t>
      </w:r>
      <w:bookmarkEnd w:id="929"/>
    </w:p>
    <w:p>
      <w:pPr>
        <w:pStyle w:val="BookText"/>
        <w:rPr/>
      </w:pPr>
      <w:r>
        <w:rPr>
          <w:rFonts w:ascii="IRNazanin" w:hAnsi="IRNazanin" w:eastAsia="IRNazanin"/>
          <w:color w:val="111111"/>
          <w:sz w:val="28"/>
          <w:sz w:val="28"/>
          <w:szCs w:val="28"/>
          <w:rtl w:val="true"/>
          <w:lang w:bidi="fa-IR"/>
        </w:rPr>
        <w:t>داوری وقضاوت آن گرامی در جامعه، بسان داوری نیاکان پاک وپاکیزه اش، عادلانه وانسانی وبراساس حق وعدالت است وبا یک ویژگی از داوری آن حضرت عدالت پیشگان ممتاز می شود وآن ویژگی این است که آن حضرت در سیستم قضایی خویش براساس آگاهی واطلاعات خویش بر رخدادها وحوادث داوری می کند، از اینرو نه به انتظار گواهی گواهان می ماند ونه دلایل ومدارک وشواهدی که ادعا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اینجا بر دو محور دور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اینکه این روایت صحیح وجانبخش که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 آورد حاکمیت او بطور متواتر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بارها تکرار شد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یملأ الارض قسطا وعدلا بعد ما ملئت ظلما وجورا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خویش، جهان را سرشار از عدل وداد می کند پس از آنکه از ستم وبیداد لبریز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ی یادآوری است که این حدیث در مجموعه های روایی، صدها بار از راههای گوناگون وچهره های مختلف روایت شده است به گونه ای که هیچ جایی برای شک وتردید در صحت ودرستی آن نمی ماند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اصلاحگر بزرگی که می خواهد ستم وبیداد را در همه ی میدانها وابعاد وچهره هایش نابود سازد وریشه واساس آن را در هر نقطه ای که باشد ویا از هر انسانی سر زند از بیخ وبن برکند، طبیعی است که از چنین عدالت گستری نباید انتظار داشت که خود منتظر این باشد که مظلوم به او شکایت برد یا آن پیشوای عدالت از مدعی ستمدیده برای اثبات ادعای به حقش که برای آن داور </w:t>
      </w:r>
    </w:p>
    <w:p>
      <w:pPr>
        <w:pStyle w:val="BookText"/>
        <w:rPr/>
      </w:pPr>
      <w:r>
        <w:rPr>
          <w:rFonts w:ascii="IRNazanin" w:hAnsi="IRNazanin" w:eastAsia="IRNazanin"/>
          <w:color w:val="111111"/>
          <w:sz w:val="28"/>
          <w:sz w:val="28"/>
          <w:szCs w:val="28"/>
          <w:rtl w:val="true"/>
          <w:lang w:bidi="fa-IR"/>
        </w:rPr>
        <w:t>عدالت پیشه، روشن است دلایل، شواهد، اسناد ومدارک ارائه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 ممکن است مظلوم برای اثبات بیدادی که بر او رفته یا حقی که از او پایمال شده است ناتوان باشد یا نتواند ساختگی بودن بافته های ظالم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ستم وبیداد در بسیاری از نقاط روی زمین واقع شود ومظلوم نتواند از بیدادی که بر او رفته است به امام عدالت ونجات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امکان دارد که انسانی مخفیانه وبه ستم کشته شود وکسی از کشته شدن او آگاه نگردد وقاتل او را نشناسد ودر نتیجه خون او پایمال گردد، در این صورت چگونه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وزمان را لبریز از عدل وداد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قضی بینکم بالأیمان والبینات</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جامعه، براساس دلایل وشواهد وسوگندها، قضاوت وداوری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براساس وحی ورسالت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مفهوم ظاهری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میان مردم، براساس آگاهی وعلم شخصی خویش داوری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نبوت ورسالت بداند که فلان شخص، دست به سرقت زده است، خود، بر او، کیفر سرقت را جاری نمی سازد بلکه به انتظار گواهی گواهان می نشیند وهنگامی که پرونده، طبق موازین قضایی تکمیل گردد حکم می کند واو را کیفر می دهد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شیوه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داوری وقضاوت وعمل نکردن بر اساس آگاهی واطلاع شخصی خویش، بدان جهت بود که اگر آن گرامی در داوریهای خویش براساس آگاهی واطلاع شخص قضاوت می کرد رفتار وعملکرد قضایی او در میان امت سیره وسنت می شد وآنگاه بود که برای هر قاضی وحاکمی دستاویز وبهانه می گشت که در جامعه، بدون دلایل ومدارک قانع کننده ودرستی به هر کس </w:t>
      </w:r>
    </w:p>
    <w:p>
      <w:pPr>
        <w:pStyle w:val="BookText"/>
        <w:rPr/>
      </w:pPr>
      <w:r>
        <w:rPr>
          <w:rFonts w:ascii="IRNazanin" w:hAnsi="IRNazanin" w:eastAsia="IRNazanin"/>
          <w:color w:val="111111"/>
          <w:sz w:val="28"/>
          <w:sz w:val="28"/>
          <w:szCs w:val="28"/>
          <w:rtl w:val="true"/>
          <w:lang w:bidi="fa-IR"/>
        </w:rPr>
        <w:t>دلش خواست حد جاری سازد وطبق تمایلات خویش حکم راند وآنگاه ادعا نماید که به علم واطلاع شخصی خویش داوری نموده وحکم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این کار نظام دین وجامعه از هم گسیخته وهرج ومرج وخودکامگی در سیستم قضایی رواج یافته ومعیارها ومقیاسهای فقهی وحقوقی وعرفی دچار اختلال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را برای قضاوت بدرفتار وحکومتهای بیدادگر مسدود ساخت تا آنان نتوانند در میان مردم، طبق تمایلات جاه طلبانه وهواهای خویش حکم رانند وآنگاه مدعی گردند که براساس علم وآگاهی شخصی خویش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معصوم وپیشوای عدالت گستری که هرگز چنین احتمال در مورد او نمی رود وهیچ نوع اشتباه وانحرافی به ساحت مقدس او راه ندارد، بر چنین انسان والایی زیبنده است که براساس آگاهی واطلاعات شخصی خویش به امور ورخدادها، داوری نماید وهرگز منتظر گواهی گواهان واقامه ی دلایل ومدارک از سوی مدعی نباشد وبر سوگندهای دروغین از سوی طرفین، بهایی ندهد وآنچه حق وعدالت است آن را ملاک قرار دهد وبراساس آن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اساسی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بزرگی است که زمین وزمان را سرشار از عدل وداد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تمامی آگاهیها واطلاعات ومعیارها، براساس آگاهی واطلاعات شخصی خویش، داوری وحکومت می نماید؛</w:t>
      </w:r>
    </w:p>
    <w:p>
      <w:pPr>
        <w:pStyle w:val="BookText"/>
        <w:rPr/>
      </w:pPr>
      <w:r>
        <w:rPr>
          <w:rFonts w:ascii="IRNazanin" w:hAnsi="IRNazanin" w:eastAsia="IRNazanin"/>
          <w:color w:val="111111"/>
          <w:sz w:val="28"/>
          <w:sz w:val="28"/>
          <w:szCs w:val="28"/>
          <w:rtl w:val="true"/>
          <w:lang w:bidi="fa-IR"/>
        </w:rPr>
        <w:t>این واقعیت دریافت می گردد که آن حضرت، تبهکاران وآدمکشان ومجرمان را براساس عدالت وبه منظور اصلاح جامعه به کیفر شایسته وعادلانه ی گناهانشان می رساند، خواه آثار ودلایل ومدارک جرم موجود باشد ویا آن را از بین برده باشند وطبق موازین عادی ثابت نشود وگواه وبینه اقامه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بحث دو مثال می آوریم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فردی در خانه ی خویش میخوارگی کند وکسی او را در آن شرایط نبیند تا </w:t>
      </w:r>
    </w:p>
    <w:p>
      <w:pPr>
        <w:pStyle w:val="BookText"/>
        <w:rPr/>
      </w:pPr>
      <w:r>
        <w:rPr>
          <w:rFonts w:ascii="IRNazanin" w:hAnsi="IRNazanin" w:eastAsia="IRNazanin"/>
          <w:color w:val="111111"/>
          <w:sz w:val="28"/>
          <w:sz w:val="28"/>
          <w:szCs w:val="28"/>
          <w:rtl w:val="true"/>
          <w:lang w:bidi="fa-IR"/>
        </w:rPr>
        <w:t xml:space="preserve">گواهی دهد،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علم امامت از گناه او آگاه می گردد واو را عادلانه کیفر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اگر انسانی جنایتی را که در خور کیفر است مرتکب شود بر آن دادگستر جهانی است که او را بخاطر جنایتش کیفر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است که هر جنایت کاری به هنگام وسوسه ی نفس وتصمیم به گناه، خوب می داند که زمامدار دادگستر جامعه از جنایت او آگاه می شود واو را به کیفر عادلانه اش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شرایط است که همین احساس ووضعیت خاص، همه ی جنایت کاران را از ارتکاب جرائم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مردم از هر انحرافی در ابعاد گوناگون زندگی می 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این مطلب را تأیید می کند روایت رسیده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الرجل علی رأس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وینهی اذ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عنقه فلا یبقی بین الخافقین شیء الا خافه</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اتفاق می افتد که فردی در کنار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وسخن می گوید وآن حضرت دستور می دهد گردنش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جنایت مخفیانه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وآنگاه است که در شرق وغرب جنایت کاری نمی ماند، مگر از آن پیشوای عدالت گستر وآگاه حساب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این مطلب تصریح می کند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گناهکاری که در خور کیفر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علم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کند ومنتظر این نمی ماند که از او شکایت شود یا گواهان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شرایطی پدید می آید که هیچ کس جرأت ستم وقانون شکنی وگناه در خود نمی بیند وزمین از عدالت وآزادی ودادگری وامنیت ورفاه وسعادت لبریز می گردد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این واقعیت، بسیار است که ما تنها نمونه هایی را می آوریم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بحکم داود ولا یسأل البینه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کند به سبک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وداوری خواهد کرد وگواه ودلیل نخواهد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یخرج رجل منی، یحکم بحکومه آل داود ولا یسأل البینه، یعطی کل نفس حقها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نخواهد رسید تا بزرگمردی از خاندان ما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سبک خاندان داود حکومت وداوری خواهد کرد واز دلایل وگواهان نخواهد پرسید، حق هر کس را به او اعطا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بقضاء داود وسلیمان ولا یسأل علی ذلک بینه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کننده ای به دستور او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پیشوای عدالت گستر،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سبک داود 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می کند وگواه ودلیل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خود از همه چیز آگاه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بین الناس بحکم داود، لا یحتاج الی بینه یلهمه الله تعالی فیحکم بعلمه ویخبر کل قوم بما استبطنوه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میان مردم به سبک داود </w:t>
      </w:r>
    </w:p>
    <w:p>
      <w:pPr>
        <w:pStyle w:val="BookText"/>
        <w:rPr/>
      </w:pPr>
      <w:r>
        <w:rPr>
          <w:rFonts w:ascii="IRNazanin" w:hAnsi="IRNazanin" w:eastAsia="IRNazanin"/>
          <w:color w:val="111111"/>
          <w:sz w:val="28"/>
          <w:sz w:val="28"/>
          <w:szCs w:val="28"/>
          <w:rtl w:val="true"/>
          <w:lang w:bidi="fa-IR"/>
        </w:rPr>
        <w:t>حکومت وداوری خواهد کرد ونیازی به دلیل وبرهان ندارد خداوند به او الهام می کند واو با علم وآگاهی خویش، داوری وحکومت می کند وو هر گروهی را از آنچه نهان می دارند، باخبر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وپاسخ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حکومت وداوری حضرت داود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وراه ورسم او نیست، چرا که تمامی شرایع وقوانینی که پیش از اسلام بودند همه با آمدن اسلام نسخ وپایان یافته اعلان شدند، بلکه منظور از این عنوان این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ومشکلات، براساس آگاهی ودانش خویش به حقایق وواقعیتها، داوری می کند وبه ظاهر امور یا قضایا یا اسناد ومدارک ساختگی، تکیه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آن پیامبر بزرگ خدا نیز، مدتی طولانی اینگونه حکومت وداوری می کرد، حقایق وواقعیات رخدادها واختلافات، به اذن خدا برای او آشکار می گشت وبه همین جهت براساس آگاهی ودانش شخصی خویش به امور، قضاوت می کرد وبه گفتار طرفین اختلاف، اعتنا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عدالت ودادگری کامل را در کران تا کران گیتی تحقق بخشد با اینکه می دانیم که آن گرامی در پرتو دانش وآگاهی واطلاع خویش، از مسایل ورخدادهای منطقه وشهری که اقامت دارد باخبر است، نه از رخدادها وامور جاری سراسر گیتی؟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سؤال را با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می فرماید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بعث فی أقالیم الأرض، فی کل اقلیم</w:t>
      </w:r>
      <w:r>
        <w:rPr>
          <w:rStyle w:val="FootnoteAnchor"/>
          <w:rtl w:val="true"/>
        </w:rPr>
        <w:footnoteReference w:id="688"/>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عهدک فی کفک، فاذا ورد علیک أمر لا تفهمه ولا تعرف القضاء فیه، فانظر الی کفک واعمل بما فیها</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هر منطقه وشهری فرستاده ای آگاه وکارا وپرواپیشه گسیل می دارد وبه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ی کار تو در کف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کاری برایت پیش آمد که راه حل آن را نفهمیدی وداوری در آن را نشناختی به کف دستت نظاره کن وآنچه در آن یافتی،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سه احتمال بنظر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روایت را معجزه بشناسیم وبگوییم فرستادگان آن اصلاحگر بزرگ آسمانی هنگامی که در مسایل ورخدادها بمانند بناگاه بر کف دست خویش احکام عادلانه ومورد نظر را نوشته وآماده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منظور آن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عهدک فی 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دستگاه شبیه بی سیم بسیار پیشرفته ای باشد که برخی چهره ها وشخصیتها یا کارگزاران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دارند ودستورات صادره از مقام فرماندهی کل را همواره دریافت می دارند وبدانها عمل می کنند وهمیشه این دستگاه همراه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ویا اینکه روایت، پیام ومعنای دیگری دارد که پس از ظهور آن حضرت به خواست خدا آشکار خواهد شد واکنون برای ما ناشناخته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نمایندگان وحاکمان وقضاتی که به کشورها، در سراسر جهان نصب فرموده وآنان را برای تدبیر امور وتنظیم شئون وحل مشکلات ورفع کشمکشها وتأمین امنیت ونیکبختی جامعه ی بزرگ عصر ظهور، گسیل داشته است، بطور دایم در ارتباط است وآنان با فرماندهی وامامت آن اصلاحگر بزرگ جهانی ودر پرتو دانش وعدالت او انجام وظیفه می نمایند</w:t>
      </w:r>
      <w:r>
        <w:rPr>
          <w:rFonts w:eastAsia="IRNazanin" w:cs="IRNazanin"/>
          <w:color w:val="111111"/>
          <w:sz w:val="28"/>
          <w:szCs w:val="28"/>
          <w:rtl w:val="true"/>
          <w:lang w:bidi="fa-IR"/>
        </w:rPr>
        <w:t xml:space="preserve">. </w:t>
      </w:r>
      <w:bookmarkStart w:id="930" w:name="pg459_6533"/>
    </w:p>
    <w:p>
      <w:pPr>
        <w:pStyle w:val="Heading2"/>
        <w:numPr>
          <w:ilvl w:val="1"/>
          <w:numId w:val="1"/>
        </w:numPr>
        <w:rPr/>
      </w:pPr>
      <w:bookmarkStart w:id="931" w:name="__RefHeading___Toc4123960_211673320"/>
      <w:bookmarkStart w:id="932" w:name="_Toc318"/>
      <w:bookmarkEnd w:id="930"/>
      <w:bookmarkEnd w:id="931"/>
      <w:r>
        <w:rPr>
          <w:rtl w:val="true"/>
        </w:rPr>
        <w:t xml:space="preserve">بخش </w:t>
      </w:r>
      <w:r>
        <w:rPr/>
        <w:t>21</w:t>
      </w:r>
      <w:r>
        <w:rPr>
          <w:rtl w:val="true"/>
        </w:rPr>
        <w:t xml:space="preserve">: </w:t>
      </w:r>
      <w:r>
        <w:rPr>
          <w:rtl w:val="true"/>
        </w:rPr>
        <w:t>زندگی در عصر ظهور امام مهدی</w:t>
      </w:r>
      <w:bookmarkEnd w:id="932"/>
    </w:p>
    <w:p>
      <w:pPr>
        <w:pStyle w:val="Heading3"/>
        <w:numPr>
          <w:ilvl w:val="2"/>
          <w:numId w:val="1"/>
        </w:numPr>
        <w:rPr/>
      </w:pPr>
      <w:bookmarkStart w:id="933" w:name="__RefHeading___Toc4123962_211673320"/>
      <w:bookmarkStart w:id="934" w:name="_Toc319"/>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جهان معاصر</w:t>
      </w:r>
    </w:p>
    <w:p>
      <w:pPr>
        <w:pStyle w:val="BookText"/>
        <w:rPr/>
      </w:pPr>
      <w:r>
        <w:rPr>
          <w:rFonts w:ascii="IRNazanin" w:hAnsi="IRNazanin" w:eastAsia="IRNazanin"/>
          <w:color w:val="111111"/>
          <w:sz w:val="28"/>
          <w:sz w:val="28"/>
          <w:szCs w:val="28"/>
          <w:rtl w:val="true"/>
          <w:lang w:bidi="fa-IR"/>
        </w:rPr>
        <w:t>حیات فرهنگی در عصر امام مهدی</w:t>
      </w:r>
    </w:p>
    <w:p>
      <w:pPr>
        <w:pStyle w:val="BookText"/>
        <w:rPr/>
      </w:pPr>
      <w:r>
        <w:rPr>
          <w:rFonts w:ascii="IRNazanin" w:hAnsi="IRNazanin" w:eastAsia="IRNazanin"/>
          <w:color w:val="111111"/>
          <w:sz w:val="28"/>
          <w:sz w:val="28"/>
          <w:szCs w:val="28"/>
          <w:rtl w:val="true"/>
          <w:lang w:bidi="fa-IR"/>
        </w:rPr>
        <w:t>تربیت در عصر امام مهدی</w:t>
      </w:r>
    </w:p>
    <w:p>
      <w:pPr>
        <w:pStyle w:val="BookText"/>
        <w:rPr/>
      </w:pPr>
      <w:r>
        <w:rPr>
          <w:rFonts w:ascii="IRNazanin" w:hAnsi="IRNazanin" w:eastAsia="IRNazanin"/>
          <w:color w:val="111111"/>
          <w:sz w:val="28"/>
          <w:sz w:val="28"/>
          <w:szCs w:val="28"/>
          <w:rtl w:val="true"/>
          <w:lang w:bidi="fa-IR"/>
        </w:rPr>
        <w:t>وسایل وعوامل تربیت</w:t>
      </w:r>
    </w:p>
    <w:p>
      <w:pPr>
        <w:pStyle w:val="BookText"/>
        <w:rPr/>
      </w:pPr>
      <w:r>
        <w:rPr>
          <w:rFonts w:ascii="IRNazanin" w:hAnsi="IRNazanin" w:eastAsia="IRNazanin"/>
          <w:color w:val="111111"/>
          <w:sz w:val="28"/>
          <w:sz w:val="28"/>
          <w:szCs w:val="28"/>
          <w:rtl w:val="true"/>
          <w:lang w:bidi="fa-IR"/>
        </w:rPr>
        <w:t>زندگی اقتصادی در عصر امام مهدی</w:t>
      </w:r>
    </w:p>
    <w:p>
      <w:pPr>
        <w:pStyle w:val="BookText"/>
        <w:rPr/>
      </w:pPr>
      <w:r>
        <w:rPr>
          <w:rFonts w:ascii="IRNazanin" w:hAnsi="IRNazanin" w:eastAsia="IRNazanin"/>
          <w:color w:val="111111"/>
          <w:sz w:val="28"/>
          <w:sz w:val="28"/>
          <w:szCs w:val="28"/>
          <w:rtl w:val="true"/>
          <w:lang w:bidi="fa-IR"/>
        </w:rPr>
        <w:t>کشاورزی در عصر ظهور</w:t>
      </w:r>
    </w:p>
    <w:p>
      <w:pPr>
        <w:pStyle w:val="BookText"/>
        <w:rPr/>
      </w:pPr>
      <w:r>
        <w:rPr>
          <w:rFonts w:ascii="IRNazanin" w:hAnsi="IRNazanin" w:eastAsia="IRNazanin"/>
          <w:color w:val="111111"/>
          <w:sz w:val="28"/>
          <w:sz w:val="28"/>
          <w:szCs w:val="28"/>
          <w:rtl w:val="true"/>
          <w:lang w:bidi="fa-IR"/>
        </w:rPr>
        <w:t>حل مشکل مسکن در عصر ظهور</w:t>
      </w:r>
    </w:p>
    <w:p>
      <w:pPr>
        <w:pStyle w:val="BookText"/>
        <w:rPr/>
      </w:pPr>
      <w:r>
        <w:rPr>
          <w:rFonts w:ascii="IRNazanin" w:hAnsi="IRNazanin" w:eastAsia="IRNazanin"/>
          <w:color w:val="111111"/>
          <w:sz w:val="28"/>
          <w:sz w:val="28"/>
          <w:szCs w:val="28"/>
          <w:rtl w:val="true"/>
          <w:lang w:bidi="fa-IR"/>
        </w:rPr>
        <w:t>حل بحران بیکاری در عصر امام مهدی</w:t>
      </w:r>
    </w:p>
    <w:p>
      <w:pPr>
        <w:pStyle w:val="BookText"/>
        <w:rPr/>
      </w:pPr>
      <w:r>
        <w:rPr>
          <w:rFonts w:ascii="IRNazanin" w:hAnsi="IRNazanin" w:eastAsia="IRNazanin"/>
          <w:color w:val="111111"/>
          <w:sz w:val="28"/>
          <w:sz w:val="28"/>
          <w:szCs w:val="28"/>
          <w:rtl w:val="true"/>
          <w:lang w:bidi="fa-IR"/>
        </w:rPr>
        <w:t>امنیت وآرامش در عصر ظهور</w:t>
      </w:r>
    </w:p>
    <w:p>
      <w:pPr>
        <w:pStyle w:val="BookText"/>
        <w:rPr/>
      </w:pPr>
      <w:r>
        <w:rPr>
          <w:rFonts w:ascii="IRNazanin" w:hAnsi="IRNazanin" w:eastAsia="IRNazanin"/>
          <w:color w:val="111111"/>
          <w:sz w:val="28"/>
          <w:sz w:val="28"/>
          <w:szCs w:val="28"/>
          <w:rtl w:val="true"/>
          <w:lang w:bidi="fa-IR"/>
        </w:rPr>
        <w:t>اصلاحات عمومی در عصر ظهور</w:t>
      </w:r>
    </w:p>
    <w:p>
      <w:pPr>
        <w:pStyle w:val="BookText"/>
        <w:rPr/>
      </w:pPr>
      <w:r>
        <w:rPr>
          <w:rFonts w:ascii="IRNazanin" w:hAnsi="IRNazanin" w:eastAsia="IRNazanin"/>
          <w:color w:val="111111"/>
          <w:sz w:val="28"/>
          <w:sz w:val="28"/>
          <w:szCs w:val="28"/>
          <w:rtl w:val="true"/>
          <w:lang w:bidi="fa-IR"/>
        </w:rPr>
        <w:t>شیعه در عصر امام مهدی</w:t>
      </w:r>
    </w:p>
    <w:p>
      <w:pPr>
        <w:pStyle w:val="BookText"/>
        <w:rPr/>
      </w:pPr>
      <w:r>
        <w:rPr>
          <w:rFonts w:ascii="IRNazanin" w:hAnsi="IRNazanin" w:eastAsia="IRNazanin"/>
          <w:color w:val="111111"/>
          <w:sz w:val="28"/>
          <w:sz w:val="28"/>
          <w:szCs w:val="28"/>
          <w:rtl w:val="true"/>
          <w:lang w:bidi="fa-IR"/>
        </w:rPr>
        <w:t>موقعیت شیعه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بر این روایات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459_6535"/>
      <w:bookmarkStart w:id="936" w:name="pg459_6535"/>
      <w:bookmarkEnd w:id="936"/>
    </w:p>
    <w:p>
      <w:pPr>
        <w:pStyle w:val="BookText"/>
        <w:rPr/>
      </w:pPr>
      <w:bookmarkStart w:id="937" w:name="pg459_6535"/>
      <w:bookmarkEnd w:id="937"/>
      <w:r>
        <w:rPr>
          <w:rFonts w:ascii="IRNazanin" w:hAnsi="IRNazanin" w:eastAsia="IRNazanin"/>
          <w:color w:val="111111"/>
          <w:sz w:val="28"/>
          <w:sz w:val="28"/>
          <w:szCs w:val="28"/>
          <w:rtl w:val="true"/>
          <w:lang w:bidi="fa-IR"/>
        </w:rPr>
        <w:t xml:space="preserve">زندگی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وقیام جهانی اش، براستی از درخشانترین ودوست داشتنی ترین وزیباترین عصرها برای کره ی زمین، از آغاز آفرینش جهان وانسان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وکاملا بجا ودرست است که نام عصر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حاکمیت نور ودانش وبینش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واقعی آن نام گذاریم، نه روزگاری را که ما در آن زندگی می کنیم که براستی عصر تاریکیهای جهل، انحراف، فجایع، بیداد وگمراهی وعصر نگونسازی واسارت انسان است</w:t>
      </w:r>
      <w:r>
        <w:rPr>
          <w:rFonts w:eastAsia="IRNazanin" w:cs="IRNazanin"/>
          <w:color w:val="111111"/>
          <w:sz w:val="28"/>
          <w:szCs w:val="28"/>
          <w:rtl w:val="true"/>
          <w:lang w:bidi="fa-IR"/>
        </w:rPr>
        <w:t>.</w:t>
      </w:r>
    </w:p>
    <w:p>
      <w:pPr>
        <w:pStyle w:val="Heading3"/>
        <w:numPr>
          <w:ilvl w:val="2"/>
          <w:numId w:val="1"/>
        </w:numPr>
        <w:rPr/>
      </w:pPr>
      <w:bookmarkStart w:id="938" w:name="__RefHeading___Toc4123964_211673320"/>
      <w:bookmarkStart w:id="939" w:name="_Toc320"/>
      <w:bookmarkEnd w:id="938"/>
      <w:r>
        <w:rPr>
          <w:rtl w:val="true"/>
        </w:rPr>
        <w:t>جهان معاصر</w:t>
      </w:r>
      <w:bookmarkEnd w:id="939"/>
    </w:p>
    <w:p>
      <w:pPr>
        <w:pStyle w:val="BookText"/>
        <w:rPr/>
      </w:pPr>
      <w:r>
        <w:rPr>
          <w:rFonts w:ascii="IRNazanin" w:hAnsi="IRNazanin" w:eastAsia="IRNazanin"/>
          <w:color w:val="111111"/>
          <w:sz w:val="28"/>
          <w:sz w:val="28"/>
          <w:szCs w:val="28"/>
          <w:rtl w:val="true"/>
          <w:lang w:bidi="fa-IR"/>
        </w:rPr>
        <w:t xml:space="preserve">با الهام از فراز حکیمانه ومشهور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درک ودریافت پرتویی از درخشندگی وشکوفایی عصر ظهور وزیبایی وشیرینی زندگی در حاکمیت آن اصلاحگر بزرگ جهانی، نظری گذرا به اوضاع غمباری بیافکنیم که اینک در آن زندگی می کنیم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جامعه ای که اینکه در آن زندگی می کنیم وناملایمات ورنجهایی که زندگی را تیره وتار ساخته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فشارهایی که لذت وشیرینی وطراوت زندگی را از فرد وجامعه گرفته وآنان را به انواع محرومیتها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دچار آفت فقر است ودیگر به نداشتن مسکن وسرپناه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بیکاری ونداشتن </w:t>
      </w:r>
    </w:p>
    <w:p>
      <w:pPr>
        <w:pStyle w:val="BookText"/>
        <w:rPr/>
      </w:pPr>
      <w:r>
        <w:rPr>
          <w:rFonts w:ascii="IRNazanin" w:hAnsi="IRNazanin" w:eastAsia="IRNazanin"/>
          <w:color w:val="111111"/>
          <w:sz w:val="28"/>
          <w:sz w:val="28"/>
          <w:szCs w:val="28"/>
          <w:rtl w:val="true"/>
          <w:lang w:bidi="fa-IR"/>
        </w:rPr>
        <w:t>مکانی برای کسب وکار وتجارت رنج می برد ودیگری از فقدان درآمد کافی که خود وخانواده اش را اداره کند وپولی که با آن نیازهای پزشکی ودرمانی خویش وافراد تحت تکفل خود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زندگی، همه جا را فرا گرفته است وبحرانهای ویرانگر وپیاپی، راه نجات وامید را برای مردم مسدود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آزادی مسکن ومحل زندگی، آزادی سفر وتجارت، آزادی کار واقامت، آزادی بیان وقلم واظهار نظر مردم، سلب شده واز دیگر سو، امنیت وآرامش از ابعاد گوناگون زندگی انسان معاصر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جان ومال وخاندانش احساس امنیت خاطر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ناتوان، از زورمندان وزورگویی آنان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وصاحبان امکانات با زیردستان ومحرومان به شیوه ی دیکتاتوری رفتار می کنند وکینه ها وعقده های روانی بصورت وحشتناکی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ومحرومیت وگرسنگی در جهان معاصر بیداد می کند وبیشتر انسانها بویژه کودکان جهان با این بلای بزرگ اجتماعی وانواع بیماریهای ناشی از سوء تغذیه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مردم ومحرومیتها وکاهش شدید امکانات زندگیشان بنگر وبه از دست رفتن کرامت وارزش انسان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رنجها، مصیبتها مشکلات، زندانهای لبریز از میلیونها انسان آفت زده ودربند وبه جنگهای ویرانگر وهستی سوزی که بشریت را به کام خود می کشد واو را در هم می نوردد وپاره پاره می کند ومی سوزاند ونابود می سازد وخاکسترش را به باد می دهد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نظر گذرا به جهان معاصر ورنج وپریشانی انسان، اینک برای شناخت عصر ظهور، باید همه ی جلوه های زندگی معاصر ومظاهر حیات انسان را صد در صد دگرگون ساخت وآنگاه به تماشای آن نشست، چرا که پس از قیام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حاکمیت آن عدالت گستر راستین، فقر ونیاز از جامعه ی بشری رخت برمی بندد </w:t>
      </w:r>
    </w:p>
    <w:p>
      <w:pPr>
        <w:pStyle w:val="BookText"/>
        <w:rPr/>
      </w:pPr>
      <w:r>
        <w:rPr>
          <w:rFonts w:ascii="IRNazanin" w:hAnsi="IRNazanin" w:eastAsia="IRNazanin"/>
          <w:color w:val="111111"/>
          <w:sz w:val="28"/>
          <w:sz w:val="28"/>
          <w:szCs w:val="28"/>
          <w:rtl w:val="true"/>
          <w:lang w:bidi="fa-IR"/>
        </w:rPr>
        <w:t>وآفت محرومیت از میان می رود، عقده های روانی مردم حل وزدوده می شود وحزن واندوه به سرور وشادمانی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زندگی، جای خود را به بهشت نیکبختی وسعادت می دهد وپژمردگیها وافسردگیها جای خود را به طراوت ونشاط می سپارد وامن وامان در همه ی ابعاد زندگی جهان گستر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عدالت بر سر بشریت سایه می افکند وظلم وستم یکسره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نه ظالمی خواهی دید ونه مظلوم وستمدیده ای، آرمانها وآروزهای مسلمانان آگاه وپرواپیشه تحقق می یابد وکره ی زمین، مهد صلح وآزادی می گردد واسلام در سراسر گیتی، دلها وجانها را نورباران می نماید وهمه ی ساکنان زمین، آگاهانه ومخلصانه بر یکتایی خدا ورسالت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پرتویی از برکات نهضت آسمانی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اصلاحگرانه ی آن حضرت ودستاوردها وگامهای اصلاحی وطرحهای عمرانی وفرهنگ پرارج وپیاده شدن مقررات عدالت آفرین وانسانساز خدا، به دست باکفایت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ی کامل به دستاورد درخشان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وآگاهی از برکات آن بصورت شایسته وبایسته آسان نیست؛ چرا که مفاسد ومصائب، رنجها وضد ارزشها وانحرافاتی که پیش از ظهور آن حضرت در جامعه ها گسترش می یابد همچون ستارگان آسمان بی شمار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بیشتر این انحرافات وآفتها وتباهیها، ثمره ی شوم قوانین ظالمانه ای است که از مغز زمامداران وهیأتهای حاکمه ی بیدادگر تراوش یافته وچکیده ی افکار وتمایلات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قوانین است که آزادی وکرامت را از بشریت سلب نموده وامواج جهل وفقر، محرومیت ومصائب، گناهان وجرائم، فجایع ومشکلات ودیگر صحنه های شرارت وشقاوت را در جامعه ی بزرگ جهانی پدید آورده وآنها را گسترش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زیبنده است در این مورد، این نکته ی اساسی را از یاد نبریم که صدها روایت رسیده از پیامبر 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متواتر در کتابهای شیعه وسنی موجود است همه بر این واقعیت تصریح می کند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جهانی وجاودانه اش زمین وزمان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پیش از ظهورش از ستم وبیداد لبریز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ودادگری سرشار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بسیار از روایات، بر دو اصل پای می 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بر این اصل، پای می فشارد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لبریز از عدالت وقسط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این تحول مطلوب، پس از لبریز شدن جهان از ستم وبیداد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اصل دوم، علت اصل اول است، بعبارت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ظهور</w:t>
      </w:r>
    </w:p>
    <w:p>
      <w:pPr>
        <w:pStyle w:val="BookText"/>
        <w:rPr/>
      </w:pPr>
      <w:r>
        <w:rPr>
          <w:rFonts w:ascii="IRNazanin" w:hAnsi="IRNazanin" w:eastAsia="IRNazanin"/>
          <w:color w:val="111111"/>
          <w:sz w:val="28"/>
          <w:sz w:val="28"/>
          <w:szCs w:val="28"/>
          <w:rtl w:val="true"/>
          <w:lang w:bidi="fa-IR"/>
        </w:rPr>
        <w:t>خواهد کرد که زمین از انواع ستم وبیداد لبریز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به ملتها ستم کنند وتوانمندان به مردم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جامعه به زنان وفرزندان خویش ظلم روا دارند وزنان وفرزندان به همسران وپدران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با همسایه براساس بیدادگری عمل کند وآشنا با آشنا وبیگانه با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جایی برسد که امواج ستم وبیداد، بیوه زنان، یتیمان، ضعیفان وپایمال شدگان تا حیوانات را نیز دربرگیرد ودر روی زمین جز دو طیف ودو طبقه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وسیاهتر از آن، ظلم وستم چنان بیداد کند که به جور خالص تبدیل گردد، به گونه ای که بیگناه به ستم کشته شود وآنگاه گریه بر کشته شدن مظلوم وتشییع پیکرش نیز برای خاندانش از سوی ستمکاران ممنوع اعلام گردد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از اینگونه ستمها در برخی کشورها بر انسانها رفته ومی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رژیمهای استبدادی، بیگناهان را می کشند وآنگاه هنگامی که خانواده ی قربانی برای تحویل گرفتن پیکر مقتول مراجعه می نماید پس از بررسی جنازه وشمارش جای </w:t>
      </w:r>
    </w:p>
    <w:p>
      <w:pPr>
        <w:pStyle w:val="BookText"/>
        <w:rPr/>
      </w:pPr>
      <w:r>
        <w:rPr>
          <w:rFonts w:ascii="IRNazanin" w:hAnsi="IRNazanin" w:eastAsia="IRNazanin"/>
          <w:color w:val="111111"/>
          <w:sz w:val="28"/>
          <w:sz w:val="28"/>
          <w:szCs w:val="28"/>
          <w:rtl w:val="true"/>
          <w:lang w:bidi="fa-IR"/>
        </w:rPr>
        <w:t>گلوله ها، پول فشنگهایی را که ظالمانه خرج آن بینوا کرده اند همه را بصورت چندین و چند برابر از بازماندگانش دریافت می دارند وبعد پیکر قربانی را تحویل می دهند یا ثروت ودارایی مخالفان را تجاوزکارانه و ظالمانه مصادره می نمایند بی آنکه به صاحبش امکان دهند یک کلمه حرف بزند یا جایی لب به شکوه وناله گشوده وبه احدی درد خود را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رنجها وفشارها وفجایع ومیلیونها نمونه ی از آن گونه بیدادگریها، همان چیزهایی است که جامعه ها وتمدنها را برای یک انفجار عظیم وغیر قابل مهار بر ضد استبداد واستعمار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اصلاحگر بزرگ وبا کفایت وپرواپیشه ای برای هدایت ورهبری شایسته این امواج اعتراضات ونارضایتیها وقیامها بپاخیزد در آن شرایط است که میلیونها انسان ستمدیده از او پیروی می کنند وبا همه ی وجود او وراه ورسم رهایی بخش وستم سوز او را تأیید می نمایند وهمه ی توان خویش را در یاری او بکار می گیرند وتا مرز مرگ پرافتخار در کنار او وآرمانهای والایش مقاومت می کنند چرا که از شرایط ظالمانه وغمباری که بر آنان حاکم است وجانشان را به لبشان رسانیده، بیزارند واز بانیان وپدیدآورندگان ومتولیان آن که استبداد واستعمار باشند، سخت متنفرند ومرگ را بر آن زندگی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فاجعه بار است که مقدمه وزمینه ای برای نهضت نجات بخش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جهانی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عدل وداد در کران تا کران گیتی وزدودن آثار نکبت بار ستم وبیداد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مفهوم نخواهد بود که مسلمانان در انجام رسالت اجتماعی خویش سستی وکوتاهی ورزند ودست از اصلاح امور وتدبیر شئون وتلاش وتحرک بردارند وبرای هدایت مردم ومبارزه با ظلم وانحراف، نه سخنی بگویند ونه مطلبی بنویسند ونه کاری مفید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پندار باشند که اصلاح امور ومبارزه با ظلم وجور، ظهور آن اصلاحگر بزرگ جهانی را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پندار نابجاست وهدایت مردم وپیکار ومبارزه با ستم وانحراف کاری </w:t>
      </w:r>
      <w:bookmarkStart w:id="940" w:name="pg459_6540"/>
    </w:p>
    <w:p>
      <w:pPr>
        <w:pStyle w:val="BookText"/>
        <w:rPr/>
      </w:pPr>
      <w:bookmarkEnd w:id="940"/>
      <w:r>
        <w:rPr>
          <w:rFonts w:ascii="IRNazanin" w:hAnsi="IRNazanin" w:eastAsia="IRNazanin"/>
          <w:color w:val="111111"/>
          <w:sz w:val="28"/>
          <w:sz w:val="28"/>
          <w:szCs w:val="28"/>
          <w:rtl w:val="true"/>
          <w:lang w:bidi="fa-IR"/>
        </w:rPr>
        <w:t>لازم وبرای هر توحیدگرایی به عنوان امر به معروف ونهی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وباعث تأخیر ظهور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 مسئول به انجام رسالت وعمل به وظایف سرنوشت ساز خویش هستیم ونمی توانیم با این پندارها وبهانه ها، مسئولیتهای فردی وخانوادگی واجتماعی خویش را وانهیم ومسئول تأخیر ویا عدم تأخیر امور نیستیم</w:t>
      </w:r>
      <w:r>
        <w:rPr>
          <w:rFonts w:eastAsia="IRNazanin" w:cs="IRNazanin"/>
          <w:color w:val="111111"/>
          <w:sz w:val="28"/>
          <w:szCs w:val="28"/>
          <w:rtl w:val="true"/>
          <w:lang w:bidi="fa-IR"/>
        </w:rPr>
        <w:t>.</w:t>
      </w:r>
    </w:p>
    <w:p>
      <w:pPr>
        <w:pStyle w:val="Heading3"/>
        <w:numPr>
          <w:ilvl w:val="2"/>
          <w:numId w:val="1"/>
        </w:numPr>
        <w:rPr/>
      </w:pPr>
      <w:bookmarkStart w:id="941" w:name="__RefHeading___Toc4123966_211673320"/>
      <w:bookmarkStart w:id="942" w:name="_Toc321"/>
      <w:bookmarkEnd w:id="941"/>
      <w:r>
        <w:rPr>
          <w:rtl w:val="true"/>
        </w:rPr>
        <w:t>بازگشت به بحث</w:t>
      </w:r>
      <w:r>
        <w:rPr>
          <w:rtl w:val="true"/>
        </w:rPr>
        <w:t>:</w:t>
      </w:r>
      <w:bookmarkEnd w:id="942"/>
    </w:p>
    <w:p>
      <w:pPr>
        <w:pStyle w:val="BookText"/>
        <w:rPr/>
      </w:pPr>
      <w:r>
        <w:rPr>
          <w:rFonts w:ascii="IRNazanin" w:hAnsi="IRNazanin" w:eastAsia="IRNazanin"/>
          <w:color w:val="111111"/>
          <w:sz w:val="28"/>
          <w:sz w:val="28"/>
          <w:szCs w:val="28"/>
          <w:rtl w:val="true"/>
          <w:lang w:bidi="fa-IR"/>
        </w:rPr>
        <w:t xml:space="preserve">پس از این مقدمه کوتاه، اینک به بحث خویش در مورد طرحها وبرنامه های اصلاحی وره آوردهای شکوه بار ووصف ناپذیر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انسانها دارای ابعاد گوناگون مظاهر مختلف وجلوه های متنوعی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پیش از ظهور آن اصلاحگر بزرگ آسمانی، تباهی وفساد وانحراف وارتجاع، در تمامی این ابعاد وجلوه ها ومظاهر زندگی گسترش یابد؛ به همین جهت است که آن اصلاحگر بزرگ جهانی به منظور سازندگی وبرازندگی واصلاح همه ی ابعاد زندگی جامعه ها وتمدنها، در گسترده ترین شکل ومحتوا، دست به طرح وبرنامه ریزی وتدبیر امور وتنظیم شئون همه جانبه می زند که ره آورد شکوهبار ووصف ناپذیری خواهد داشت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انبوه روایات رسیده، این واقعیت دریافت می گردد که در پرتو قیام وحکومت عادلانه ی او دگرگونی عظیم وتغییر ژرف وگسترده ای در سراسر گیتی ودر کران تا کران جامعه ها رخ می دهد وچهره ومحتوای زندگی در همه میدانها وجلوه ها بصورت شکوهمندی تغییر می یابد وچهره وجلوه ومحتوای دیگری به خود </w:t>
      </w:r>
      <w:bookmarkStart w:id="943" w:name="pg459_6541"/>
    </w:p>
    <w:p>
      <w:pPr>
        <w:pStyle w:val="BookText"/>
        <w:rPr/>
      </w:pPr>
      <w:bookmarkEnd w:id="943"/>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آینده، برخی از ابعاد زندگی وشکوفایی ودرخشندگی آن در عصر حاکمیت آن اصلاحگر آسمانی را، بصورت فشرده از نظر می گذرانیم</w:t>
      </w:r>
      <w:r>
        <w:rPr>
          <w:rFonts w:eastAsia="IRNazanin" w:cs="IRNazanin"/>
          <w:color w:val="111111"/>
          <w:sz w:val="28"/>
          <w:szCs w:val="28"/>
          <w:rtl w:val="true"/>
          <w:lang w:bidi="fa-IR"/>
        </w:rPr>
        <w:t>.</w:t>
      </w:r>
    </w:p>
    <w:p>
      <w:pPr>
        <w:pStyle w:val="Heading3"/>
        <w:numPr>
          <w:ilvl w:val="2"/>
          <w:numId w:val="1"/>
        </w:numPr>
        <w:rPr/>
      </w:pPr>
      <w:bookmarkStart w:id="944" w:name="__RefHeading___Toc4123968_211673320"/>
      <w:bookmarkStart w:id="945" w:name="_Toc322"/>
      <w:bookmarkEnd w:id="944"/>
      <w:r>
        <w:rPr>
          <w:rtl w:val="true"/>
        </w:rPr>
        <w:t xml:space="preserve">حیات فرهنگی در عصر امام مهدی </w:t>
      </w:r>
      <w:r>
        <w:rPr>
          <w:rtl w:val="true"/>
        </w:rPr>
        <w:t>(</w:t>
      </w:r>
      <w:r>
        <w:rPr>
          <w:rtl w:val="true"/>
        </w:rPr>
        <w:t>علیه السلام</w:t>
      </w:r>
      <w:r>
        <w:rPr>
          <w:rtl w:val="true"/>
        </w:rPr>
        <w:t>)</w:t>
      </w:r>
      <w:bookmarkEnd w:id="945"/>
    </w:p>
    <w:p>
      <w:pPr>
        <w:pStyle w:val="BookText"/>
        <w:rPr/>
      </w:pPr>
      <w:r>
        <w:rPr>
          <w:rFonts w:ascii="IRNazanin" w:hAnsi="IRNazanin" w:eastAsia="IRNazanin"/>
          <w:color w:val="111111"/>
          <w:sz w:val="28"/>
          <w:sz w:val="28"/>
          <w:szCs w:val="28"/>
          <w:rtl w:val="true"/>
          <w:lang w:bidi="fa-IR"/>
        </w:rPr>
        <w:t xml:space="preserve">در عصر درخشان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فرهنگی به گونه ای شکوفا وبارور می گردد که در سراسر تاریخ، نمونه ای نخواهد داشت ودانش وفرهنگ ومعنویت، بویژه علوم دینی واحکام ومقررات ومعارف انسان ساز اسلام در سراسر گیتی بسط وگسترش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وچرخهای فرهنگ وآگاهی وشناخت با سرعت وصف ناپذیری به حرکت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است که تغییر ودگرگونی ژرف وشکوهمندی در این بعد از زندگی بشریت،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که این تحول مطلوب ومترقی چگونه خواهد بود اما بنظر می رسد بسیاری از کتابهای فقه وحدیث، نوسازی گردد ونقش بسیاری از موضوعات کتابهای اصولی به پایان برسد، چرا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عمومی برای دریافت مسایل شرعی ومقررات دینی را بیان می کند ودر پرتو همانها دانشمندان از بسیاری از بحثهای اصولی وقواعد آن بی نیاز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مربوط به شرح حال راویان احادیث که به کتابهای رجالی مشهورند ونیز شرح حال وبیوگرافی آنان وتقسیم بندی روایات به صحیح وضعیف واصطلاحاتی از اینگونه، همه وهمه نقششان به پایان می رسد؛ چرا که این بحثها بیشتر به حدس وظن تکیه دارد ودر عصر غیبت وبخاطر نرسیدن دست مردم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مردم به مقررات واحکام قطعی دست می یابند واز اینها بی نیاز می گردند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در عصر ظهور، بیشتر کتابهای تفسیری از اعتبار ساقط می شود چرا که مردم با رشد فکری وژرف نگری برخاسته از فرهنگ عصر ظهور، به تفسیرهای برخاسته </w:t>
      </w:r>
    </w:p>
    <w:p>
      <w:pPr>
        <w:pStyle w:val="BookText"/>
        <w:rPr/>
      </w:pPr>
      <w:r>
        <w:rPr>
          <w:rFonts w:ascii="IRNazanin" w:hAnsi="IRNazanin" w:eastAsia="IRNazanin"/>
          <w:color w:val="111111"/>
          <w:sz w:val="28"/>
          <w:sz w:val="28"/>
          <w:szCs w:val="28"/>
          <w:rtl w:val="true"/>
          <w:lang w:bidi="fa-IR"/>
        </w:rPr>
        <w:t>از نظرات افراطی افراد، بهایی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تفاسیر برخاسته از روایات رسیده از پیامبر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قرائتهای مختلف از قرآن شریف که دلیلی برای آنها نازل نشده است، برداشته می شود، چرا که مردم، قرآن وقرائت صحیح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بر قلب مصفای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 وتفسیر وپیام ومفهوم آن را، آنگونه که خدا اراده فرموده است می شناسند وبر معارف بلند وراز ورمز وشگفتیهای آن که همچنان ناشناخته وپوشیده است، آگاهی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جامعه از بسیاری از دانشهای جدید، همچون فلسفه که ثمره ی خیالپردازی است، بی نیاز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وبینش وآگاهی وشناخت صحیح ومفید وسازنده وکارگشا در هر خانه گسترش می یابد وحلقه های درس وبحث برای زن ومرد در کران تا کران جامعه ی بزرگ بشری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تؤتون الحکمه فی زمانه حتی أن المرأه لتقضی فی بیتها، بکتاب الله وسنه رسوله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عصر حکومت درخشان او، دانش وبینش ارزانی می گردد که زن در کانون خانه ی خویش بر اساس کتاب خدا وسنت پیامبرش عادلانه وآگاهانه داوری می کند ونیازی به دیگری ندارد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ارجدار نشانگر این واقعیت است که مردم در روزگار حاکمیت آن حضرت، بر اساس آداب ومقررات دینی تربیت شده واحکام شریعت او را آموخته وبر پایه ای از فرهنگ وتمدن اوج می گیرند که هر بانویی می تواند در درون خانه ی خویش میان دو انسان براساس مقررات کتاب خدا وسیره وروش عادلانه پیام آور </w:t>
      </w:r>
    </w:p>
    <w:p>
      <w:pPr>
        <w:pStyle w:val="BookText"/>
        <w:rPr/>
      </w:pPr>
      <w:r>
        <w:rPr>
          <w:rFonts w:ascii="IRNazanin" w:hAnsi="IRNazanin" w:eastAsia="IRNazanin"/>
          <w:color w:val="111111"/>
          <w:sz w:val="28"/>
          <w:sz w:val="28"/>
          <w:szCs w:val="28"/>
          <w:rtl w:val="true"/>
          <w:lang w:bidi="fa-IR"/>
        </w:rPr>
        <w:t>بزرگ او،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بدانیم که خود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خدا وسیره وشیوه ی انسان ساز وافتخارآفرین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می کند وبه اندازه ی بند مو وذره ای از آن دو، انحراف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شریعت جدید یا دین دیگری نمی آورد که با اسلام راستین ناسازگار باشد یا آنچه را خدا تحریم کرده است حلال نماید ویا آنچه را خدا حلال کرده است تحریم کند؛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واقعیتی که رخ می دهد این است که همه ی مذاهب پدید آمده پس از رحلت پیشوای بزرگ توحید پیامبر گرامی، ملغی می شود واز میان می رود؛ چرا که اینها راه ورسمی است که در کتاب خدا وسنت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تنها دیدگاه نگارنده نیست بلکه یکی از علمای بزرگ اهل سنت در کتاب خویش بدین واقعیت تصریح نموده وضمن بحث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پس از ظهور، دین را همانگونه که بود ونازل گردید آشکار می سازد بطوری که اگر پیامبر گرامی حاضر باشد به همان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مذاهب مختلف را از روی زمین با ارشاد وهدایت خویش برمی دارد وجز دین خالص وپاک آسمانی نمی ماند</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پرافتخار است که اتحاد بزرگ اسلامی تحقق می پذیرد؛ چرا که همه ی مسلمانان در اصول دین وفروع آن وهمه مسایل فقهی واحکام ومقررات شرعی، متحد ویکپارچه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قیاسی خواهد بود ونه استحسان ونه فتواهای جدیدی که با توجه به شرایط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گردد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دین راستین، همان اسلام واقعی خواهد بود ومذهب، همان مذهب تشیع </w:t>
      </w:r>
      <w:bookmarkStart w:id="946" w:name="pg459_6544"/>
    </w:p>
    <w:p>
      <w:pPr>
        <w:pStyle w:val="BookText"/>
        <w:rPr/>
      </w:pPr>
      <w:bookmarkEnd w:id="946"/>
      <w:r>
        <w:rPr>
          <w:rFonts w:ascii="IRNazanin" w:hAnsi="IRNazanin" w:eastAsia="IRNazanin"/>
          <w:color w:val="111111"/>
          <w:sz w:val="28"/>
          <w:sz w:val="28"/>
          <w:szCs w:val="28"/>
          <w:rtl w:val="true"/>
          <w:lang w:bidi="fa-IR"/>
        </w:rPr>
        <w:t xml:space="preserve">که مذهب خاندان وحی ورسالت است وپیامبر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بدان دعوت فرموده است وهمه بشریت بدینسان زیر پرچم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سعادت ورفاه ونیکبختی وعرفان خواهند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 مورد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ویهلک الأشرار ویبقی الأخیار ولا یبقی، من یبغض أهل البیت</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اصلاحگر بزرگ، شرارت پیشه ها را از میان برمی دارد وشایستگان ونیکان را باقی می گذارد وکینه توزان نسبت به خاندان وحی ورسالت باقی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بیان دیگری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نترک بدعه الا أزالها ولا سنه الا أقامها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الهی تمامی بدعتها را نابود می سازد وهمه ی سنتها وشیوه های پسندیده را زنده وبرپا می دارد</w:t>
      </w:r>
      <w:r>
        <w:rPr>
          <w:rFonts w:eastAsia="IRNazanin" w:cs="IRNazanin"/>
          <w:color w:val="111111"/>
          <w:sz w:val="28"/>
          <w:szCs w:val="28"/>
          <w:rtl w:val="true"/>
          <w:lang w:bidi="fa-IR"/>
        </w:rPr>
        <w:t>.</w:t>
      </w:r>
    </w:p>
    <w:p>
      <w:pPr>
        <w:pStyle w:val="Heading3"/>
        <w:numPr>
          <w:ilvl w:val="2"/>
          <w:numId w:val="1"/>
        </w:numPr>
        <w:rPr/>
      </w:pPr>
      <w:bookmarkStart w:id="947" w:name="__RefHeading___Toc4123970_211673320"/>
      <w:bookmarkStart w:id="948" w:name="_Toc323"/>
      <w:bookmarkEnd w:id="947"/>
      <w:r>
        <w:rPr>
          <w:rtl w:val="true"/>
        </w:rPr>
        <w:t xml:space="preserve">تربیت در عصر امام مهدی </w:t>
      </w:r>
      <w:r>
        <w:rPr>
          <w:rtl w:val="true"/>
        </w:rPr>
        <w:t>(</w:t>
      </w:r>
      <w:r>
        <w:rPr>
          <w:rtl w:val="true"/>
        </w:rPr>
        <w:t>علیه السلام</w:t>
      </w:r>
      <w:r>
        <w:rPr>
          <w:rtl w:val="true"/>
        </w:rPr>
        <w:t>)</w:t>
      </w:r>
      <w:bookmarkEnd w:id="948"/>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واقعیتهای تردیدناپذیر این است که انسان در همه ی ابعاد، قابل تربیت وسازندگی وبرازندگی است وهنگامی که برنامه های تربیتی بر اساس ارزشهای والای اخلاقی وانسانی تنظیم گردد، بشریت راه اعتدال ودرستی را برخواهد گزید ودرون وبرونش پسندیده خواهد شد ودر راه وروش شایسته وستوده ای گام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برنامه ها وعوامل تربیتی، فاسد وناصالح بود وبراساس ضد ارزشها استوار گردد، بی تردید نتیجه ی معکوس خواهد داد و انسان به </w:t>
      </w:r>
      <w:bookmarkStart w:id="949" w:name="pg459_6545"/>
    </w:p>
    <w:p>
      <w:pPr>
        <w:pStyle w:val="BookText"/>
        <w:rPr/>
      </w:pPr>
      <w:bookmarkEnd w:id="949"/>
      <w:r>
        <w:rPr>
          <w:rFonts w:ascii="IRNazanin" w:hAnsi="IRNazanin" w:eastAsia="IRNazanin"/>
          <w:color w:val="111111"/>
          <w:sz w:val="28"/>
          <w:sz w:val="28"/>
          <w:szCs w:val="28"/>
          <w:rtl w:val="true"/>
          <w:lang w:bidi="fa-IR"/>
        </w:rPr>
        <w:t>راه تباهی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حتی در فطرت وغریزه وتمایلات وخواسته های روانی نیز اثر می گذارد وهمانگونه که بر تقلیدها وعادتها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حیوانات اهلی تا وحشی ودرنده، قابل تربیت باشند، انسان که از بسیاری از پدیده ها برتر وشایسته تر است وبخاطر ارزانی شدن موهبت عقل ودرک 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برتری دارد، چگونه قابل تربیت نباشد؟</w:t>
      </w:r>
    </w:p>
    <w:p>
      <w:pPr>
        <w:pStyle w:val="BookText"/>
        <w:rPr/>
      </w:pPr>
      <w:r>
        <w:rPr>
          <w:rFonts w:ascii="IRNazanin" w:hAnsi="IRNazanin" w:eastAsia="IRNazanin"/>
          <w:color w:val="111111"/>
          <w:sz w:val="28"/>
          <w:sz w:val="28"/>
          <w:szCs w:val="28"/>
          <w:rtl w:val="true"/>
          <w:lang w:bidi="fa-IR"/>
        </w:rPr>
        <w:t>بنابراین، براساس تربیت است که جامعه، راه صلاح وفلاح را در پیش می گیرد یا راه تباهی وفساد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ونیکبختی پر می گشاید یا به شقاوت ونگونبختی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وعدالت راه می جوید یا به انحراف وبی راهیها</w:t>
      </w:r>
      <w:r>
        <w:rPr>
          <w:rFonts w:eastAsia="IRNazanin" w:cs="IRNazanin"/>
          <w:color w:val="111111"/>
          <w:sz w:val="28"/>
          <w:szCs w:val="28"/>
          <w:rtl w:val="true"/>
          <w:lang w:bidi="fa-IR"/>
        </w:rPr>
        <w:t>.</w:t>
      </w:r>
    </w:p>
    <w:p>
      <w:pPr>
        <w:pStyle w:val="Heading3"/>
        <w:numPr>
          <w:ilvl w:val="2"/>
          <w:numId w:val="1"/>
        </w:numPr>
        <w:rPr/>
      </w:pPr>
      <w:bookmarkStart w:id="950" w:name="__RefHeading___Toc4123972_211673320"/>
      <w:bookmarkStart w:id="951" w:name="_Toc324"/>
      <w:bookmarkEnd w:id="950"/>
      <w:r>
        <w:rPr>
          <w:rtl w:val="true"/>
        </w:rPr>
        <w:t>وسایل وعوامل تربیت</w:t>
      </w:r>
      <w:bookmarkEnd w:id="951"/>
    </w:p>
    <w:p>
      <w:pPr>
        <w:pStyle w:val="BookText"/>
        <w:rPr/>
      </w:pPr>
      <w:r>
        <w:rPr>
          <w:rFonts w:ascii="IRNazanin" w:hAnsi="IRNazanin" w:eastAsia="IRNazanin"/>
          <w:color w:val="111111"/>
          <w:sz w:val="28"/>
          <w:sz w:val="28"/>
          <w:szCs w:val="28"/>
          <w:rtl w:val="true"/>
          <w:lang w:bidi="fa-IR"/>
        </w:rPr>
        <w:t>دستگاهها ووسایل تربیت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 خانه وخانواده که کودک در آن دیده به جهان می گشاید یک کانون وعامل تربیتی است ودر جهت دهی ورهبری کودک اثر عمیقی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خانه، نقش مدرسه است که کودک با ورود بدانجا مراحل نخستین دانش وفرهنگ را از آموزگاران خویش دریافت می دارد وهر چه مراحل مختلف علمی را طی کند سطح مطالعه وفرهنگ وآگاهیهای او بالا می رود تا سرانجام به عالیترین مراحل ودرجات علمی وفکری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مراحل با علوم ودانشها آمیخته می گردد ومنسجم می شود وتأثیر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ودستگاه تربیتی دیگری که با آن دو دستگاه تربیتی همگام است، عامل محیط وجامعه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کودکی که در جامعه ی دروغ پرداز وکلک باز، بی پروا وبی بندوبار، دزد وخیانتکار ویا در جامعه دین باور وامانتدار وبرخوردار از حیا ودرستکاری زندگی </w:t>
      </w:r>
      <w:bookmarkStart w:id="952" w:name="pg459_6546"/>
    </w:p>
    <w:p>
      <w:pPr>
        <w:pStyle w:val="BookText"/>
        <w:rPr/>
      </w:pPr>
      <w:bookmarkEnd w:id="952"/>
      <w:r>
        <w:rPr>
          <w:rFonts w:ascii="IRNazanin" w:hAnsi="IRNazanin" w:eastAsia="IRNazanin"/>
          <w:color w:val="111111"/>
          <w:sz w:val="28"/>
          <w:sz w:val="28"/>
          <w:szCs w:val="28"/>
          <w:rtl w:val="true"/>
          <w:lang w:bidi="fa-IR"/>
        </w:rPr>
        <w:t>کند، طبیعی است که با جو جامعه ی صالح وناصالح خود هماهنگ می گردد وهر کدام بسان جامعه ی خویش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مهمترین عوامل ووسایلی که در سازندگی واصلاح جامعه ویا تباهی آن اثر می گذارد، رسانه های گروهی ودستگاههای تبلیغاتی جامعه،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مجلات، رادیو، تلویزیون وفیلمهای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نگرش گذرا، به عوامل تربیت وسازندگی، خاطرنشان می گردد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اندیشه ی اصلاح جامعه جهانی است ومی خواهد جامعه ای براستی اسلامی پی ریزی نموده وآن را به ارزشهای والای انسانی وقرآنی آراسته سازد، در این راه ناگزیر است که از وسایل وعوامل تربیتی بهره گیرد وآموزشهای تربیتی صحیح وسازنده ی خویش را بوسیله این وسایل وتجهیزات، به گوشها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مدارس وآموزشگاهها را، فرهنگ وتعالیم انسان ساز اسلام اداره ورهبری می کند وراههای تعلیم وتربیت در همه ی مراحل از شیوه ها وبرنامه های اسلامی بهره ور می گردد ووسایل ارتباط جمعی بطور کامل، شایسته ومفید وثمربخش می شوند واز چارچوب مقررات وارزشهای اسلامی،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شد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تؤتون الحکمه فی زمانه حتی أن المرأه تقضی فی بیتها بکتاب الله وسنه رسوله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4123974_211673320"/>
      <w:bookmarkStart w:id="954" w:name="_Toc325"/>
      <w:bookmarkEnd w:id="953"/>
      <w:r>
        <w:rPr>
          <w:rtl w:val="true"/>
        </w:rPr>
        <w:t xml:space="preserve">زندگی اقتصادی در عصر امام مهدی </w:t>
      </w:r>
      <w:r>
        <w:rPr>
          <w:rtl w:val="true"/>
        </w:rPr>
        <w:t>(</w:t>
      </w:r>
      <w:r>
        <w:rPr>
          <w:rtl w:val="true"/>
        </w:rPr>
        <w:t>علیه السلام</w:t>
      </w:r>
      <w:r>
        <w:rPr>
          <w:rtl w:val="true"/>
        </w:rPr>
        <w:t>)</w:t>
      </w:r>
      <w:bookmarkEnd w:id="954"/>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از مهمترین مشکلات حیات انسان، مشکل اقتصادی ومعیشتی ومسایل مربوط به آن، همچون فقر، گرانی، محدودیت تجارت وداد وستد، تورم، ناتوانی اقتصادی، تولید کم وتقاضای بسیار ومسایلی از اینگونه که </w:t>
      </w:r>
    </w:p>
    <w:p>
      <w:pPr>
        <w:pStyle w:val="BookText"/>
        <w:rPr/>
      </w:pPr>
      <w:r>
        <w:rPr>
          <w:rFonts w:ascii="IRNazanin" w:hAnsi="IRNazanin" w:eastAsia="IRNazanin"/>
          <w:color w:val="111111"/>
          <w:sz w:val="28"/>
          <w:sz w:val="28"/>
          <w:szCs w:val="28"/>
          <w:rtl w:val="true"/>
          <w:lang w:bidi="fa-IR"/>
        </w:rPr>
        <w:t>بیشتر آنها از ثمرات شوم اقتصاد ضد اسلامی حاکم بر جهان وبویژه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ضد اسلامی وظالمانه است که به بحرانهای اقتصادی در جوامع انسانی منجر می شود و این بخاطر سرکوبی مردم وپایمال ساختن آزادیها، مسدود ساختن راههای معیشت برای مردم، تحمیل مالیات سنگین وتصاعدی بر توده ها ومحروم ساختن بندگان خدا از مواهب زندگی وبرکات ونعمتهایی است که خداوند آنها را به بندگانش ارزانی داشته وبرای آنان مباح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فراموش نکنیم که بیشتر جنایاتی که در جهان رخ می دهد، از فقر ونیاز وفلاکت سرچشمه می گیرد وبیشتر درگیریها در جوامع انسانی از مسایل مادی ومنافع مالی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گونه بیشتر درگیریهای خانوادگی وبیشتر بیماریها از بلای اجتماعی فقر وسوء تغذیه است که آن نیز از نتایج شوم فقر وبینوایی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جوانان بخاطر فشار فقر ونیاز، از تشکیل خانواده سرباز می زنند وبسیاری از خانواده ها از فشار فقر وعدم امکانات به تحدید نسل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بگوییم که بیشتر مردمی که می میرند قربانی فقر وفلاکتند، سخنی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ضایعات وزیانهای برخاسته از فقر را در جامعه ی انسانی بشماریم سخن به درازا می کشد وشکل کتاب تغییر می یابد همین گونه اگر بخواهیم از مسایل اقتصادی وابعاد گوناگون آن بحث کنیم، کتاب از موضوع اصلی خویش خارج می شود، به همین جهت سخن را بدین گونه خلاصه می کنیم</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اصلاحات گسترده وطرحهای بزرگی که امام مهدی بدان قیام می کند مسأله ی حل مشکلات اقتصادی در خانواده بزرگ بشری است واین کار بزرگ </w:t>
      </w:r>
    </w:p>
    <w:p>
      <w:pPr>
        <w:pStyle w:val="BookText"/>
        <w:rPr/>
      </w:pPr>
      <w:r>
        <w:rPr>
          <w:rFonts w:ascii="IRNazanin" w:hAnsi="IRNazanin" w:eastAsia="IRNazanin"/>
          <w:color w:val="111111"/>
          <w:sz w:val="28"/>
          <w:sz w:val="28"/>
          <w:szCs w:val="28"/>
          <w:rtl w:val="true"/>
          <w:lang w:bidi="fa-IR"/>
        </w:rPr>
        <w:t>وبرنامه ی عظیم از راه پیاده کردن مقررات عادلانه ورهایی بخش وزندگی ساز اقتصاد اسلامی خواهد بود واز مهمترین وکارسازترین بندهای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 اعلان کردن بهره وری شایسته وعادلانه وسازنده از مواهب ونعمتهایی که خداوند برای انسانها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آزادیهای گوناگون در امور اقتصادی واجتماعی وفکری وصنعتی وبراساس حق وعدالت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وری از مواهب وامکانات ونیروهای طبیعت وفرصت ومیدان دادن به دستها، مغزها واندیشه های توانا وسازنده ومبتکر براساس عقل واندیشه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مثالهایی ترسیم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دریاها ونهرهای بزرگ دنیا، میلیاردها ماهی از انواع گوناگون آن که بهره وری از آنان حلال است،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دیده ایم که انواع ماهیان در آب همانند سیل آب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علاوه بر اینکه غذای لذیذ ومفیدی است، برای بسیاری از بیماریهای کشنده نیز، داروی شفابخش ومناسبی است واتفاقا بصورت سرسام آوری قابل تکثیر وپرورش است که اگر درست عمل شود از انقراض وتمام شدن آن نباید وحشت داشت چرا که نهرها به دریاها می پیوندند وبرخی دریاها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فراوانی این ماده ی غذایی ودارویی واین متاع تجارتی، دولتها برای صید آن، مقررات دست وپاگیر وسختی وضع می کنند که همین مقررات باعث کاهش بهره وری مردم از این نعمت خدا ومنابع غذایی است وبه بالا رفتن قیمت آن منجر می گردد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 به افراد خاصی اجازه ی صید ماهی وبهره وری از این نعمت الهی را می دهند ودر برابر این اجازه ی انحصاری ورسمی، مالیات سنگین وشرایط بسیاری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قیمت ماهی حتی در شهرها وکشورهای ساحلی و </w:t>
      </w:r>
    </w:p>
    <w:p>
      <w:pPr>
        <w:pStyle w:val="BookText"/>
        <w:rPr/>
      </w:pPr>
      <w:r>
        <w:rPr>
          <w:rFonts w:ascii="IRNazanin" w:hAnsi="IRNazanin" w:eastAsia="IRNazanin"/>
          <w:color w:val="111111"/>
          <w:sz w:val="28"/>
          <w:sz w:val="28"/>
          <w:szCs w:val="28"/>
          <w:rtl w:val="true"/>
          <w:lang w:bidi="fa-IR"/>
        </w:rPr>
        <w:t>کرانه های نهرها وشطها نیز، بالاست وبیشتر فقرا ومحرومان از این نعمت الهی بی بهره اند، با اینکه می دانیم خداوند آن را برای بندگانش آفریده ومباح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سخر البحر لتجری الفلک فیه بأمره ولتبتغوا من فضله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کسی است که دریا را برای شما مسخر ساخت تا به امر او، کشتی در پهنه ی امواج آن جریان یابد وشما از فضل وبخشایش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الأنهار</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وخداست که نهرها را مسخر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سخر البحر لتأکلوا منه لحما طریا</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خدایی است که دریا را برای شما مسخر ساخت تا از آن گوشت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گوشت ماهیان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البحران هذا عذب فرات سائغ شرابه وهذا ملح اجاج ومن کل تأکلون لحما طریا وتستخرجون حلیه تلبسونها</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 مساوی نیستند، این دریا، آبش گوارا وشیرین ونوشیدنش گواراست واین یکی شور وتلخ وگلوگیر است، اما از هر دو، گوشت تازه </w:t>
      </w:r>
    </w:p>
    <w:p>
      <w:pPr>
        <w:pStyle w:val="BookText"/>
        <w:rPr/>
      </w:pPr>
      <w:r>
        <w:rPr>
          <w:rFonts w:ascii="IRNazanin" w:hAnsi="IRNazanin" w:eastAsia="IRNazanin"/>
          <w:color w:val="111111"/>
          <w:sz w:val="28"/>
          <w:sz w:val="28"/>
          <w:szCs w:val="28"/>
          <w:rtl w:val="true"/>
          <w:lang w:bidi="fa-IR"/>
        </w:rPr>
        <w:t>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صید البحر وطعامه متاعا لکم وللسیاره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دریا وطعام آن برای شما حلال گردید تا شما ومسافران از آنان بهره 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حکومتها به مردم اجازه ی بهره وری از این منابع حیاتی را می دادند وخود در کنار این بهره وری مردم، به وظایف خویش عمل می نمودند، بی تردید قیمت گوشت، قوس نزولی می پیمود وبسیاری از مردم از این راه بهره ور می شدند ودولتها، نیازی به وارد ساختن گوشت یخ زده از کشورهای دیگر را نداشتند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برکات عصر ظهور در بعد اقتصادی این است که خیرات وبرکات ونعمتها از هر سو فرومی بارد وبه همه ی قشرها وطبقات جامعه می رسد از جمله کارها این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ممنوعیتهای بین تحمیلی وظالمانه را برمی دارد وبه همگان اجازه می دهد از این ذخائر ونعمتهایی که خداوند برای بندگانش آفریده است در پرتو عدالت وآزادی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می دهد تا مردم از زمین وگنجینه ها ومنابع ومعادن آن واز زمینهای حاصلخیز ومزارع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جهت است که ثروتها فراوان وبرکات چندین وچند برابر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نه فقر وگرسنگی می ماند ونه سوء تغذیه، محرومیت وجرائم وجنایاتی که در سراسر جهان به سبب فقر ومحرومیت وگرسنگی وبیکاری در شبانه روز رخ می دهد، در این صورت فروکش می کند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ترسیم برخی از روایات که نشانگر زندگی اقتصادی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أبشروا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المال صحاحا بالسویه ویملأ قلوب امه محمد غنی ویسعهم عدله، حتی أنه یأمر منادیا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حاجه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یأتیه أحد الا رجل واحد یأتیه فیسأله، فیقول له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السادن حتی یعطیک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المهدی الیک لتعطینی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فیحثی ما لا یستطیع أن یحمله فیلقی منه حتی یکون ما قدر ما یستطیع أن یحمله، فیخرج به فیندم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کنت أجشع امه محمد نفسا کلهم دعی الی هذا المال فترکه،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نقبل شیئا أعطیناه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ثروتها را درست وبطور مساوی تقسیم می کند وبه برکت او غنا وبی نیازی دلهای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لبریز می سازد وعدالت او همه را دربر می گیرد، تا آنجایی که دستور می دهد ندا کننده ای ندا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نیاز مالی دارد بیاید وهر چه می 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یک نیازمند، کسی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 نفر می آید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خزانه دار برو تا آنچه می 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خزانه دار می رود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من کمک کنی وثروتی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خواهی برگیر</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آنقدر زر وسیم برمی دارد که نمی تواند ببرد، مقداری از آن را برمی گرداند تا بتواند حمل کند وبقیه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خزانه دار دور می شد پشیمان شده و </w:t>
      </w:r>
      <w:bookmarkStart w:id="955" w:name="pg459_6552"/>
    </w:p>
    <w:p>
      <w:pPr>
        <w:pStyle w:val="BookText"/>
        <w:rPr/>
      </w:pPr>
      <w:bookmarkEnd w:id="95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من حریصترین فرد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دریافت مال دعوت شدند اما جز من کسی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نزد خزانه دار برمی گردد وزر وسیم را پس می دهد اما خزانه دار نمی پذیرد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که بخشیدیم، دیگر نمی 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الیه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له فی ثوبه ما استطاع أن یحمله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بسوی آن گرامی می آید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 وثروتی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حضرت آنقدر پول بر دامان او می ریزد که نمی تواند ببرد</w:t>
      </w:r>
      <w:r>
        <w:rPr>
          <w:rFonts w:eastAsia="IRNazanin" w:cs="IRNazanin"/>
          <w:color w:val="111111"/>
          <w:sz w:val="28"/>
          <w:szCs w:val="28"/>
          <w:rtl w:val="true"/>
          <w:lang w:bidi="fa-IR"/>
        </w:rPr>
        <w:t>.</w:t>
      </w:r>
    </w:p>
    <w:p>
      <w:pPr>
        <w:pStyle w:val="Heading3"/>
        <w:numPr>
          <w:ilvl w:val="2"/>
          <w:numId w:val="1"/>
        </w:numPr>
        <w:rPr/>
      </w:pPr>
      <w:bookmarkStart w:id="956" w:name="__RefHeading___Toc4123976_211673320"/>
      <w:bookmarkStart w:id="957" w:name="_Toc326"/>
      <w:bookmarkEnd w:id="956"/>
      <w:r>
        <w:rPr>
          <w:rtl w:val="true"/>
        </w:rPr>
        <w:t>کشاورزی در عصر ظهور</w:t>
      </w:r>
      <w:bookmarkEnd w:id="957"/>
    </w:p>
    <w:p>
      <w:pPr>
        <w:pStyle w:val="BookText"/>
        <w:rPr/>
      </w:pPr>
      <w:r>
        <w:rPr>
          <w:rFonts w:ascii="IRNazanin" w:hAnsi="IRNazanin" w:eastAsia="IRNazanin"/>
          <w:color w:val="111111"/>
          <w:sz w:val="28"/>
          <w:sz w:val="28"/>
          <w:szCs w:val="28"/>
          <w:rtl w:val="true"/>
          <w:lang w:bidi="fa-IR"/>
        </w:rPr>
        <w:t>همه می دانیم که زراعت وکشاورزی از منابع مهم ثروت ملی واز موارد اساسی پاسخگویی به نیازهای مادی جامعه واز وسایل تأمین مواد غذایی در جهان انسان وحیوان است وخداوند آب وخاک را در اختیار بشر نهاده است تا از امکانات وبرکات زمین بهره گیرد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سراسر کره ی زمین بویژه در رگه های خاصی از آن، آب بر سطح یا درون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انسان است که باید آب را استخراج نموده وزمین را زیر کشت بگیرد ونهال غرس کند ویا دانه های گوناگون در آن بیافشاند وآن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انسان است واثرگذاری واثرپذیری متقابلی که میان خورشید وهوا وآب وخاک رخ می دهد از قلمرو قدرت انسان خارج است وآنها در قلمرو قدرت آفریدگار هستی است که این خواص را در این عناصر چهارگانه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ما تحرثون أنتم تزرعونه أم نحن الزارعون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وجود برکات ونعمتهای بسیار وفواید سرشار که می توان از کشت وزراعت برای جامعه کسب کرد، باز هم میلیونها انسان از سوء تغذیه وکمبود مواد غذایی شکایت دارند وکودکان بسیاری از کشورها بویژه آسیا وآفریقا، از گرسنگی جان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خدا گسترده نیست ووسعت زراعت وکشت وکار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خدا وسیع وپهناور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آب، این ماده ی حیاتی، در زمین کم است وتوان پاسخگویی به نیازهای بشر ودیگر موجودات زنده را ندارد؟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تنها چنین نیست، بلکه میلیونها تن از این ماده ی حیاتی هر روز به هدر می رود وانسان از آن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گرسنگی وکمبود مواد غذایی وگرانی قیمتها ومیوه ها چیست؟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کمبود، گرسنگی، تورم، فقر، محرومیت وبینوایی توده ها، دولتها وحکومتهای بیدادگری هستند که میان انسان ومنابع طبیعی ونعمتها وروزیهایی که آفریدگار هستی برای بهره وری بندگان آفریده است فاصله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ی این بیدادگری، مصیبت وفقر، محرومیت وگرسنگی، گرانی وکاهش در ثروتها ونیروهای انسانی ومیوه هاست که بشر همواره از آنها رنج می برد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نماید، سیستم زراعی وکشاورزی بطور کامل دگرگون می گردد وبه بهترین وزیباترین شکل ومحتوا وبرنامه، شکوفا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نمونه هایی از روایات در نشانگری آن شرایط شکوه بار را از نظر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اصلاحگر بزرگ جهانی سپس دستور می دهد از کربلا واز پشت زیارتگاه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عظیمی را حفر می کنند وبوسیله آن آب را به کوفه واطراف آن می رساند واین نهر تا نجف ادامه می یابد وبا استفاده از قدرت ونیروی برخاسته از این آب خروشان، انواع دستگاهها را بکار می اندازند</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نهرها، بنای پلها وسدها بر شطها ورودخانه ها، بویژه میان کربلا ونجف فرمان می دهد ودستور می دهد که انواع دستگاهها از جمله آسیابها برای آسیاب نمودن حبوبات نصب گردد تا هر کس بتواند بطور رایگان از آنها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آنجایی که یک زن در کمال امنیت وآرامش هر گاه دلش خواست حبوبات ومواد غذایی مورد نیاز خویش وخانواده اش را بطور رایگان با بهره وری از آسیابها ودستگاههایی که در مسیر آب نصب شده است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 رسد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میان کربلا ونجف نهری عظیم برای احیای کشاورزی وتعدیل آب وهوای منطقه،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منطقه به صحراها وبیابانها پیوسته است وهزاران کیلومتر از زمینهای شرق وغرب وجنوب آن منطقه همچون بیابانهای شام ومرزهای آن با عراق واردن وصحرای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آن به کویت وحجاز می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بصورت مطلوبی احیا ودگرگون می گردد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صحراها وبیابانهای پهناوری که جز اندکی از آنها، بقیه خشک وخالی وبدون آب وعلف است واز سکونت وکشت وزرع وآب وگیاه تهی است، بزودی </w:t>
      </w:r>
    </w:p>
    <w:p>
      <w:pPr>
        <w:pStyle w:val="BookText"/>
        <w:rPr/>
      </w:pPr>
      <w:r>
        <w:rPr>
          <w:rFonts w:ascii="IRNazanin" w:hAnsi="IRNazanin" w:eastAsia="IRNazanin"/>
          <w:color w:val="111111"/>
          <w:sz w:val="28"/>
          <w:sz w:val="28"/>
          <w:szCs w:val="28"/>
          <w:rtl w:val="true"/>
          <w:lang w:bidi="fa-IR"/>
        </w:rPr>
        <w:t xml:space="preserve">پس از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نهر سیراب می گردند وشرایط آن بطور کامل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نهر، از شط عریض وطویل وعمیق فرات منشعب می شود که میلیونها تن آب در هر دقیقه در آن جریان دارد وسرانجام به خلیج می ریزد وبه هدر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بیان وپس از اجرای این طرح عظیم، آبرسانی واحیای زمینها وافشاندن انواع بذرها ودانه ها وغرس نهالها ودرختان گوناگون وساختن شهرها ومناطق مسکونی وزنده کردن ونشاط بخشیدن به منطقه، آیا می توان گستره ی خیرات وبرکات ونعمت رفاه وآسایشی را که نصیب صدها میلیون انسان ساکن این منطقه پهناور می شود، در ذهن ترسیم کرد؟</w:t>
      </w:r>
    </w:p>
    <w:p>
      <w:pPr>
        <w:pStyle w:val="BookText"/>
        <w:rPr/>
      </w:pPr>
      <w:r>
        <w:rPr>
          <w:rFonts w:ascii="IRNazanin" w:hAnsi="IRNazanin" w:eastAsia="IRNazanin"/>
          <w:color w:val="111111"/>
          <w:sz w:val="28"/>
          <w:sz w:val="28"/>
          <w:szCs w:val="28"/>
          <w:rtl w:val="true"/>
          <w:lang w:bidi="fa-IR"/>
        </w:rPr>
        <w:t>وآیا می توان تصور کرد که چقدر جو لطیف می گردد وآب وهوا دگرگون می شود وبیماریها کاهش می یابد وبیشتر مشکلات زندگی رخت برمی بندد وآمار جرایم وجنایات، قوس نزولی می پیماید؟ چگونه بیکاری به صفر می رسد وانواع مواهب ونعمتها وامکانات زندگی شایسته ودر خور شأن انسان بصورت وصف ناپذیری، که اینک اندیشه ها توان تصور آنها را ندارد، گسترده وفراوان در دسترس مردم قرار می گیرد؟</w:t>
      </w:r>
    </w:p>
    <w:p>
      <w:pPr>
        <w:pStyle w:val="BookText"/>
        <w:rPr/>
      </w:pPr>
      <w:r>
        <w:rPr>
          <w:rFonts w:ascii="IRNazanin" w:hAnsi="IRNazanin" w:eastAsia="IRNazanin"/>
          <w:color w:val="111111"/>
          <w:sz w:val="28"/>
          <w:sz w:val="28"/>
          <w:szCs w:val="28"/>
          <w:rtl w:val="true"/>
          <w:lang w:bidi="fa-IR"/>
        </w:rPr>
        <w:t>اینها پرتویی از ثمرات وره آوردهای این زندگی شکوفا وشکوه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وتازه این یک نقطه از نقاط بی شمار گیتی است که روح حیات در آن جریان می یابد واز این گونه طرحها وبرنامه های عمرانی در دیگر زمینهای موات ودیگر دشتها وبیابانها وکویرهای افتاده وخشک وسوزان در سراسر جهان اجرا می گردد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برنامه ریز وطراح این طرحها وبرنامه های زندگی ساز،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واوست که دستور اجرای طرحها را با تدبیر بی نظیر وبدست خویش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نیست که خود آن حضرت این طرحها را بدست توانای خویش پیاده می کند چرا که نیازی هم به این کار نیست بلکه کافی است که او </w:t>
      </w:r>
    </w:p>
    <w:p>
      <w:pPr>
        <w:pStyle w:val="BookText"/>
        <w:rPr/>
      </w:pPr>
      <w:r>
        <w:rPr>
          <w:rFonts w:ascii="IRNazanin" w:hAnsi="IRNazanin" w:eastAsia="IRNazanin"/>
          <w:color w:val="111111"/>
          <w:sz w:val="28"/>
          <w:sz w:val="28"/>
          <w:szCs w:val="28"/>
          <w:rtl w:val="true"/>
          <w:lang w:bidi="fa-IR"/>
        </w:rPr>
        <w:t xml:space="preserve">دستورات لازم وآموزشهای ضروری را صادر وطرحها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تشریفات ومانع تراشیهای موجود در وزارت خانه ودستگاههای اداری واجرایی کنونی ونامه های متقابل تشریفاتی برای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 کند وکارها هرگز بخاطر امضای فلان کمیسیون ویا پشت گردنه ها وموانع، در بند کندها وزنجیرها وسیستم کاغذبازی حاکم بر سازمانهای اداری که هزاران مشکل در مسیر زندگی ورشد وترقی مردم ایجاد می کند، متوقف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لازم به یادآوری است که احیای زمینها ورونق کشاورزی منحصر به آبیاری وسیراب شدن آنها از نهرها نیست، بلکه خدای جهان آفرین درهای آسمان را بر روی زمینیان می گشاید وخیرات وبرکات آسمان را بسوی زمین فرو می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روایاتی که ترسیم خواهد شد این نکته روشنتر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تتنعم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لم یتنعموا مثلها قط، ترسل السماء علیهم مدرارا ولا تدع الأرض شیئا من نباتها الا أخرجته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در روزگار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بهره ور می گردد که همانندش سابقه ندارد، آسمان برکات خویش را پیاپی بر آنان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وزمین تمامی گیاهان وگلها ودرختان خویش را برای آنان می 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فی آخر امتی المهدی، یسقیه الله الغیث وتخرج الأرض نباتها ویعطی المال صحاحا وتکثر الماشیه وتعظم الامه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در میان امتم، مهدی، آن نجات بخش ملتها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کران تا کران قلمرو حکومت جهانی او را بوسیله باران سیراب می سازد وزمین، گیاه </w:t>
      </w:r>
    </w:p>
    <w:p>
      <w:pPr>
        <w:pStyle w:val="BookText"/>
        <w:rPr/>
      </w:pPr>
      <w:r>
        <w:rPr>
          <w:rFonts w:ascii="IRNazanin" w:hAnsi="IRNazanin" w:eastAsia="IRNazanin"/>
          <w:color w:val="111111"/>
          <w:sz w:val="28"/>
          <w:sz w:val="28"/>
          <w:szCs w:val="28"/>
          <w:rtl w:val="true"/>
          <w:lang w:bidi="fa-IR"/>
        </w:rPr>
        <w:t>ونبات خویش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اموال عمومی را بطور عادلانه به مردم اعطا می کند وبه دامداری ودامپروری ورونق اقتصادی اهمیت می دهد وامت را تکریم نموده وعظمت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 المیاه فی دولته وتمد الأنهار وتضاعف الأرض أکلها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در دولت او فراوان می گردد وزمین برکات خویش را چندین برابر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 طولانی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 قام قائمنا لانزلت السماء قطرها ولأخرجت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تمشی المرأه بین العراق والشام، لا تضع قدمیها الا علی النبات</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نماید، آسمان باران رحمت خویش را فرومی ریزد وزمین، روییدنیهای خود را می رویاند تا آنجایی که زنی میان عراق وشام می رود وپای خویش را جز بر گل وگیاه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 پایی برای خود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روایتی از عصر حاکمیت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ویزرع الانسان مدا</w:t>
      </w:r>
      <w:r>
        <w:rPr>
          <w:rStyle w:val="FootnoteAnchor"/>
          <w:rtl w:val="true"/>
        </w:rPr>
        <w:footnoteReference w:id="709"/>
      </w:r>
      <w:r>
        <w:rPr>
          <w:rFonts w:ascii="IRNazanin" w:hAnsi="IRNazanin" w:eastAsia="IRNazanin"/>
          <w:color w:val="111111"/>
          <w:sz w:val="28"/>
          <w:sz w:val="28"/>
          <w:szCs w:val="28"/>
          <w:rtl w:val="true"/>
          <w:lang w:bidi="fa-IR"/>
        </w:rPr>
        <w:t>یخرج له سبعمأئه مد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حبه انبتت سبع سنابل فی کل سنبله مأئه حبه والله یضاعف لمن یشاء</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عصر حاکمیت جهانی آن حضرت، هر آنچه از انواع دانه های زراعی بر زمین بیافشاند، هفتصد برابر، برداشت می نماید همانگونه که خدا در قرآن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حبه انبتت سبع سنابل فی کل سنبله مائه حبه والله یضاعف لمن یشاء</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که مالشان را در راه خدا انفاق کنند به مانند دانه ای است که از یک دانه هفت خوشه بروید ودر هر دانه 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برای هر کس که بخواهد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از نظرتان گذشت روشن شد که تمامی صحراها ودشتها وزمینهای خشک وسوزان وتهی از کشت وزرع ونهال ودرخت، پس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مدتی به مزارع سرسبز وخرم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وبخاطر بارانهای مفید وپیاپی وحفر وجاری ساختن نهرهای پرآب کران تا کران زمین، نشاط وطراوت بهاران،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ریزش بارانها بصورت مفید وثمربخشی انجام می گیرد، نه چون بارانهای سیلاب خیزی که در برخی کشورها، گاه به گونه ای فرو می ریزد که با سیلاب مهیب خود، شهرها وروستاها را ویران می کند ومزارع را غرق وانسان وحیوان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وروشن است که مردم در عصر ظهور در زراعت وغرس انواع درختان آزادند ودر راه تلاش وسازندگی آنان، موانع وخوانها وگردنهای بازدارنده ای، همچون مالیاتهای ظالمانه ومقررات ضد انسانی واسلامی قرار نمی دهند؛ چرا که اسلام به فرد وگروه تلاشگری که بخواهند زمینهای موات را احیا کنند وآنها را به مزارع سرسبز وباغات پر میوه وشهر وروستاهای آباد وآزاد تبدیل سازند، آزادی اعطا می کند وکار آنان را جهاد عنوان می دهد،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مواتا، فهی له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زمین مرده ای را زنده کند از آن خود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غرس شجرا او حفر وادیا لم یسبقه الیه أحد، او أحیا أرضا میته فهی له قضاء من الله ورسوله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درختی را غرس کند یا نهری را پیش از دیگران حفر نماید یا زمین مرده ای را زنده سازد،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وداوری خدا وپیامبر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الأرض وعمروها، فهم أحق بها وهی لهم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قطعه ای از زمین را احیا وآن را آباد سازند، بدانها شایسته تر وزیبنده تر است وآن زمین از احیاگر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دیگری که تصریح می کند که هر انسانی، قطعه ای از زمین را احیا کند، ملک اوست، مشروط بر اینکه پیش از آن ملک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وزراعت ونهالهایی را نیز که در آن کشت می کند از آن اوست نه فئودالها ویا دولتها، همانگونه که در کشورهای مارکسیستی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وامروز نیز در نقاط مختلف جهان، میلیاردها هکتار از زمینها همچنان در طی قرون واعصار وا افتاده وبدون کشت وزرع وبهره برداری مانده است ویا اگر کشت گردد، محصول آن به جیب زمین داران، سرازیر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بیدادگریها، وحق کشیها، محصول قوانین ضد اسلامی ووارداتی از کشورهای استعماری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این مقررات ظالمانه وساختگی وباطل را از بین می برد وانسان به آزادی، آن موهبت الهی خویش،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نتیجه، در زمین خدا برای خویشتن کشت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برکات خاک انواع دانه ها ومیوه ها ومحصولات زراعی، برای حیات سعادتمندانه ورونق و رفاه زندگی </w:t>
      </w:r>
      <w:bookmarkStart w:id="958" w:name="pg459_6560"/>
    </w:p>
    <w:p>
      <w:pPr>
        <w:pStyle w:val="BookText"/>
        <w:rPr/>
      </w:pPr>
      <w:bookmarkEnd w:id="958"/>
      <w:r>
        <w:rPr>
          <w:rFonts w:ascii="IRNazanin" w:hAnsi="IRNazanin" w:eastAsia="IRNazanin"/>
          <w:color w:val="111111"/>
          <w:sz w:val="28"/>
          <w:sz w:val="28"/>
          <w:szCs w:val="28"/>
          <w:rtl w:val="true"/>
          <w:lang w:bidi="fa-IR"/>
        </w:rPr>
        <w:t>خویش برمی دارد ونهایت فراوانی ورونق وآسایشی را که انسانها بدان دست می یابند، تنها خدا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به سبب کشت وزرع بسیار وسرشار شدن پستانها از شیر، خیرات وبرکات فراوان چند برابر می گردد ونعمتها بصورت وصف ناپذیری افزایش می یابد وعمران وآبادانی چهره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ودامداری وپرورش طیور ومرغداری، گسترش ورونق جدید ووصف ناپذیری می یابد</w:t>
      </w:r>
      <w:r>
        <w:rPr>
          <w:rFonts w:eastAsia="IRNazanin" w:cs="IRNazanin"/>
          <w:color w:val="111111"/>
          <w:sz w:val="28"/>
          <w:szCs w:val="28"/>
          <w:rtl w:val="true"/>
          <w:lang w:bidi="fa-IR"/>
        </w:rPr>
        <w:t>.</w:t>
      </w:r>
    </w:p>
    <w:p>
      <w:pPr>
        <w:pStyle w:val="Heading3"/>
        <w:numPr>
          <w:ilvl w:val="2"/>
          <w:numId w:val="1"/>
        </w:numPr>
        <w:rPr/>
      </w:pPr>
      <w:bookmarkStart w:id="959" w:name="__RefHeading___Toc4123978_211673320"/>
      <w:bookmarkStart w:id="960" w:name="_Toc327"/>
      <w:bookmarkEnd w:id="959"/>
      <w:r>
        <w:rPr>
          <w:rtl w:val="true"/>
        </w:rPr>
        <w:t>حل مشکل مسکن در عصر ظهور</w:t>
      </w:r>
      <w:bookmarkEnd w:id="960"/>
    </w:p>
    <w:p>
      <w:pPr>
        <w:pStyle w:val="BookText"/>
        <w:rPr/>
      </w:pPr>
      <w:r>
        <w:rPr>
          <w:rFonts w:ascii="IRNazanin" w:hAnsi="IRNazanin" w:eastAsia="IRNazanin"/>
          <w:color w:val="111111"/>
          <w:sz w:val="28"/>
          <w:sz w:val="28"/>
          <w:szCs w:val="28"/>
          <w:rtl w:val="true"/>
          <w:lang w:bidi="fa-IR"/>
        </w:rPr>
        <w:t>مشکل مسکن همواره از مشکلاتی است که جامعه ی انسانی در روزگاران گذشته از آن رنج برده وامروز نیز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نگوییم بیشتر انسانها، می توان گفت بیشی از آنان به بحران مسکن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خویش را بناچار در خانه های محقر ویا اجاره ای سپری می کنند وپول وامکاناتی که بتوانند برای سکونت خود وخانواده خویش، خانه ای مناسب فراهم ساخته وبا آسایش وآرامش ورفاه در آن زندگی کنند،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اساسی نیز بدبختانه از مشکلاتی است که ثمره ی شوم قوانین ظالمانه وضد اسلامی حاکم بر جامعه ها وتمدنهاست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دولتها، آزادی این موهبت الهی را در مورد مسکن ومحل زندگی، از انسانها سلب نموده وسرکوب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انبوه عظیم از مردم اجازه نمی دهند جز به شرایط بی رحمانه ومالیات وعوارض سنگین وظالمانه وغیر اسلامی حتی در خارج از شهرها نیز خانه ای برای خود وخانواده خویش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 رسد ثمرات شوم وتأسفبار ودرد ورنجهایی که از این راه، دامنگیر خانواده ها وجامعه ها می شود، نیازی به پرسش وپاسخ ندارد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جوانان بخاطر بحران مسکن، دوران طراوت وشادابی خویش را بدون تشکیل نهاد مقدس ومسئولیت آفرین خانواده می گذرانند که این شیوه </w:t>
      </w:r>
    </w:p>
    <w:p>
      <w:pPr>
        <w:pStyle w:val="BookText"/>
        <w:rPr/>
      </w:pPr>
      <w:r>
        <w:rPr>
          <w:rFonts w:ascii="IRNazanin" w:hAnsi="IRNazanin" w:eastAsia="IRNazanin"/>
          <w:color w:val="111111"/>
          <w:sz w:val="28"/>
          <w:sz w:val="28"/>
          <w:szCs w:val="28"/>
          <w:rtl w:val="true"/>
          <w:lang w:bidi="fa-IR"/>
        </w:rPr>
        <w:t>زندگی، خود ره آورد شومی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مبانی عقیدتی واخلاقی، انحرافات جنسی وتزلزل روانی ودیگر آفتها وکارهای ناپسند را برای جامعه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پس از سپری شدن دوران طلایی جوانی تازه ازدواج می کنند وناگزیر می گردند عمر خویش را در یک خانه ی اجاره ای ویا یک طبقه ی محقر وکوچک با شرایط وخامت باری بگذرانند که این نیز عوارض ویرانگری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میوه های تلخ بحران مسکن ونداشتن محیط زندگی مناسب، انواع بیماریها است که بخاطر تنفس در یک فضای تنگ ونامناسب دامنگیر انسانها می گردد ونیز انواع درگیریهای خانوادگی وعقده های روانی از دیگر ره آوردهای، نداشتن مسکن مناسب وزیستن انبوهی، در یک محیط کوچک و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است که کودکان از بازی وسرگرمی وفوتبال در محیط زندگی محروم می گردند وبه ناگزیر برای بازی به خیابانها وکوچه ها وپارکها وگردشگاهها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بسا که همین اوقات فراغت وبازی در محیطی دور از چشم پدر ومادر، به انحرافات فکری ورفتاری آنان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عوامل فساد وتباهی وعناصر وابسته به جریانهای گمراه کننده واحزاب ودستجاتی که در اندیشه ی شکار جوانان بیگناه وکم تجربه اند، بیشتر در همین محیطهای عمومی برای صید آنان انواع دامها را می گشایند تا بدینوسیله آنان را به راه دلخواه خویش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دهها مشکل اجتماعی وفردی ورنج ودرد وجنایت دیگر که همه، ره آورد شوم بحران مسکن ونداشتن خانه 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عصر ظهور وحاکمیت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مشکل بزرگ اجتماعی واقتصادی نیز بصورت کامل حل می گردد همانگونه که در روزگار درخشان حکومت عادلانه وانسانساز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تدابیر ژرف وسازنده ی آن حضرت، در مدتی کوتاه خود به خود حل شد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بیانگر این واقعیت اسثت که به برکت حکومت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وتدابیر وطرحهای او، هر انسانی برای خویش صاحب خانه ای مستقل گردید ومشکل </w:t>
      </w:r>
    </w:p>
    <w:p>
      <w:pPr>
        <w:pStyle w:val="BookText"/>
        <w:rPr/>
      </w:pPr>
      <w:r>
        <w:rPr>
          <w:rFonts w:ascii="IRNazanin" w:hAnsi="IRNazanin" w:eastAsia="IRNazanin"/>
          <w:color w:val="111111"/>
          <w:sz w:val="28"/>
          <w:sz w:val="28"/>
          <w:szCs w:val="28"/>
          <w:rtl w:val="true"/>
          <w:lang w:bidi="fa-IR"/>
        </w:rPr>
        <w:t>مسکن بطور کامل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خویش این معضل اجتماعی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تطبیق وپیاده کردن دقیق مقررات وقوانین زندگی ساز وسعادت آفرین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این اندیشه رهنمون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خداست وپس از آن، از آن کسی است که آن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زمین که ملک دیگری نباشد، هر انسانی می توان آن را احیا وآباد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مرحله به مالکیت او در می آید وهیچ قدرتی همچون دولت یا شهرداریها یا دیگران، حق جلوگیری ومزاحمت ویا دریافت مالیات وعوارض وپولهایی از این قبیل از او را ندارند، چرا که اسلام مالیاتی جز آنچه در آیات قرآن وروایات بدان تصریح شده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یکی از روایات که بیانگر حل بحران مسکن در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را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بیوت الکوفه بنهر کربلا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خانه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 وشهر بقدری گسترش می یابد که همه صاحب خانه می شوند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این روایت، بیانگر این مطلب است که مردم زمینهای خشک وسوزان وبیابانهای بی آب وعلف را احیا وآباد می سازند وبصورت خانه های زیبا وپرشکوه وباغهای پرطراوت درمی آورند که یک نمونه ی آن، گسترش شایسته ی </w:t>
      </w:r>
      <w:bookmarkStart w:id="961" w:name="pg459_6563"/>
    </w:p>
    <w:p>
      <w:pPr>
        <w:pStyle w:val="BookText"/>
        <w:rPr/>
      </w:pPr>
      <w:bookmarkEnd w:id="961"/>
      <w:r>
        <w:rPr>
          <w:rFonts w:ascii="IRNazanin" w:hAnsi="IRNazanin" w:eastAsia="IRNazanin"/>
          <w:color w:val="111111"/>
          <w:sz w:val="28"/>
          <w:sz w:val="28"/>
          <w:szCs w:val="28"/>
          <w:rtl w:val="true"/>
          <w:lang w:bidi="fa-IR"/>
        </w:rPr>
        <w:t>خانه های کوفه تا نهر کربلا می باشد، آن هم با آن مسافت بسیاری که اینک میان آن دو شهر موجود است</w:t>
      </w:r>
      <w:r>
        <w:rPr>
          <w:rFonts w:eastAsia="IRNazanin" w:cs="IRNazanin"/>
          <w:color w:val="111111"/>
          <w:sz w:val="28"/>
          <w:szCs w:val="28"/>
          <w:rtl w:val="true"/>
          <w:lang w:bidi="fa-IR"/>
        </w:rPr>
        <w:t>.</w:t>
      </w:r>
    </w:p>
    <w:p>
      <w:pPr>
        <w:pStyle w:val="Heading3"/>
        <w:numPr>
          <w:ilvl w:val="2"/>
          <w:numId w:val="1"/>
        </w:numPr>
        <w:rPr/>
      </w:pPr>
      <w:bookmarkStart w:id="962" w:name="__RefHeading___Toc4123980_211673320"/>
      <w:bookmarkStart w:id="963" w:name="_Toc328"/>
      <w:bookmarkEnd w:id="962"/>
      <w:r>
        <w:rPr>
          <w:rtl w:val="true"/>
        </w:rPr>
        <w:t xml:space="preserve">حل بحران بیکاری در عصر امام مهدی </w:t>
      </w:r>
      <w:r>
        <w:rPr>
          <w:rtl w:val="true"/>
        </w:rPr>
        <w:t>(</w:t>
      </w:r>
      <w:r>
        <w:rPr>
          <w:rtl w:val="true"/>
        </w:rPr>
        <w:t>علیه السلام</w:t>
      </w:r>
      <w:r>
        <w:rPr>
          <w:rtl w:val="true"/>
        </w:rPr>
        <w:t>)</w:t>
      </w:r>
      <w:bookmarkEnd w:id="963"/>
    </w:p>
    <w:p>
      <w:pPr>
        <w:pStyle w:val="BookText"/>
        <w:rPr/>
      </w:pPr>
      <w:r>
        <w:rPr>
          <w:rFonts w:ascii="IRNazanin" w:hAnsi="IRNazanin" w:eastAsia="IRNazanin"/>
          <w:color w:val="111111"/>
          <w:sz w:val="28"/>
          <w:sz w:val="28"/>
          <w:szCs w:val="28"/>
          <w:rtl w:val="true"/>
          <w:lang w:bidi="fa-IR"/>
        </w:rPr>
        <w:t>مشکل بیکاری از بلاهای اجتماعی است وبطور آشکار وتأسف باری در سراسر جهان بصورت گوناگونی گسترش یافته است واز مشکلات پیچیده ای است که بسیاری از مردم از آن رنج می برند وآمار آن بصورت دهشتباری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اجتماعی آثار وره آورد وخامت باری در جامعه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خود هزاران ضد ارزش ورذیلت اخلاقی وانحراف عقیدتی وعقده های روانی می پرورد وجنایاتی چون سرقت، غارت وتجاوز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باعث می شود که بسیاری برای وقت گذرانی به کوچه وبازار ورستورانها روی آورند وبه ناموس مردم نگاه کنند وبه یاوه گویی ومتلک پرانی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وزنان بپردازند وعمر خویش را در کارهای بی ثمر وزیانبار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تراشی، پرده 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اسلام، سستی وتن پروری وبیکارگی را سخت نکوهیده می داند وهمگان را به کار وتلاش ونشاط وتحرک فرا می خواند، بدبختانه این آفت در کشورهای اسلامی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آن نیز چیزی جز مقررات ضد اسلامی حاکم بر این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که آزادی مردم را در جلوه ها وابعاد گوناگون سرکوب می کند وجز با شرایط سخت ومالیاتهای سنگین وقید وبندهای اسارت بار، اجازه ی کار وتجارت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 دهد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کشورها ودر قلمرو برخی دولتها به فرد تنها هنگامی اجازه ی کار داده می شود که از نظر نژاد وملیت با آنان هماهنگ باشد چنانکه گویی فردی که از نظر نژاد وملیت از آنان نیست، نه انسان است ونه از حق حیات وکار ومعیشت </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به فرد، تنها پس از پایان خدمت نظام ویا رسیدن به مرحله ی خاصی از عمر، اجازه ی کار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عوامل بیکاری واسباب آن بسیار است وما در اینجا نمی خواهیم این بحث را بصورت گسترده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حاکمیت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بیکاری در همه ی چهره ها ومیدانها حل می گردد واین آفت ویرانگر، برای همیشه از جامعه رخت برمی بندد، چرا که آن اصلاحگر بزرگ وبا کفایت، این آفت اجتماعی را از بیخ وبن ریشه کن می سازد واسباب وعوامل آن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عصر ظهور، آزادی در کار، مسافرت، تجارت، نوآوری، ابداع وامکانات، به همه ی مردم ارزانی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ومیدان کار وتلاش وابتکار برای همه ی استعدادها فراهم می شود، مالیاتها الغاء می گردد وملاکها، معیارها ومقررات تبعیض نژادی بکلی باطل اعلان می شود، چرا که اسلام، گرایشهای نژادی وطبقاتی را به شدت رد می کند وتمامی مردم را از نظر حقوق وآزادی، برابر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همانگونه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عادلانه ی خویش در دستورالعمل جاودانه ای به مالک اشتر مرقوم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أخ لک فی الدین او نظیر لک فی الخلق</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با تو برادرند ویا در آفرینش با تو برابر</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 این اساس است که تمامی طبقات مردم در عصر ظهور در اوج نشاط وتلاش ورفاه وغنا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برکت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بیکاری وفقر محو می گردد وره آورد شوم وویرانگر آن نیز از جامعه زدوده می شود</w:t>
      </w:r>
      <w:r>
        <w:rPr>
          <w:rFonts w:eastAsia="IRNazanin" w:cs="IRNazanin"/>
          <w:color w:val="111111"/>
          <w:sz w:val="28"/>
          <w:szCs w:val="28"/>
          <w:rtl w:val="true"/>
          <w:lang w:bidi="fa-IR"/>
        </w:rPr>
        <w:t xml:space="preserve">. </w:t>
      </w:r>
      <w:bookmarkStart w:id="964" w:name="pg459_6565"/>
    </w:p>
    <w:p>
      <w:pPr>
        <w:pStyle w:val="Heading3"/>
        <w:numPr>
          <w:ilvl w:val="2"/>
          <w:numId w:val="1"/>
        </w:numPr>
        <w:rPr/>
      </w:pPr>
      <w:bookmarkStart w:id="965" w:name="__RefHeading___Toc4123982_211673320"/>
      <w:bookmarkStart w:id="966" w:name="_Toc329"/>
      <w:bookmarkEnd w:id="964"/>
      <w:bookmarkEnd w:id="965"/>
      <w:r>
        <w:rPr>
          <w:rtl w:val="true"/>
        </w:rPr>
        <w:t>امنیت وآرامش در عصر ظهور</w:t>
      </w:r>
      <w:bookmarkEnd w:id="966"/>
    </w:p>
    <w:p>
      <w:pPr>
        <w:pStyle w:val="BookText"/>
        <w:rPr/>
      </w:pPr>
      <w:r>
        <w:rPr>
          <w:rFonts w:ascii="IRNazanin" w:hAnsi="IRNazanin" w:eastAsia="IRNazanin"/>
          <w:color w:val="111111"/>
          <w:sz w:val="28"/>
          <w:sz w:val="28"/>
          <w:szCs w:val="28"/>
          <w:rtl w:val="true"/>
          <w:lang w:bidi="fa-IR"/>
        </w:rPr>
        <w:t>در جهان معاصر جامعه های انسانی، در شرایط سخت وطاقت فرسایی از نظر فقدان امنیت وآرامش در ابعاد گوناگون حیات،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اموال ودارایی مردم از خانه ها ومحلات، سرقت ماشینها وسرقت بانکها بوسیله ی سارقان حرفه ای وباندهای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جنایاتی که راهزنها به آن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جایی اموال وهستی مردم را به غارت می برند، آدم رباییهای رنگارنگ، از ربودن کودکان گرفته تا زنان، باجگیریها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وهمه از تظاهر بارز فقدان امنیت مالی وجانی در جامعه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دلهره ووحشت بطور کامل بر جامعه سایه افکنده واین ترس ورعب در شامگاهان به اوج خود می رسد، بطوری که اگر درب خانه ای بصدا درآید اضطراب ودلهره، صاحب خانه وخانواده اش را پیش از شناختن کسی که درب خانه را بصدا درآورده است، سخت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ودلهره در همه ی چهره هایش نابود می گردد وامنیت وآرامش بر کران تا کران کره ی زمین سایه گستر وحاکم می شود وبشریت در جوی از صلح واطمینان خاطر وآسایش وآرامش فکری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نعمت گرانبهای امنیت وآرامش بر سراسر گیتی وبر جانها ودلها حاکم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پاسخ، ما باید نخست، عوامل واسبابی را که باعث زوال وآرامش وامنیت می گردد بشناسیم تا پس از این مرحله، دریابیم که امنیت وآرامش چگونه در روزگار درخشان آن حضرت تحقق می یابد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فقدان امنیت به یکی از سه عامل ویرانگری که خواهد آمد بر می گردد واینها آفتهای امن وامان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است که در بسیاری از مواقع، باعث می شود که فرد، مرتکب سرقت شود ویا به کارهای زشتی همانند آن دست زند، چرا که او در فشار فقر ونیاز است وبرای نجات زندگی خود وخانواده اش به این راه ناپسند وزشت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جنایات که آفت ناامنی را در جامعه پدید می آورد، ضعف مبانی عقیدتی وایمان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ایمان باعث می شود که فرد وجامعه، نه به دلیل فقر ونیاز تنها، بلکه گاه بخاطر آفت هستی سوز طمع وحرص وآز، در مال اندوزی ودنیاطلبی ودنیاپرستی ویا آلودگیهای روحی ودیگر انحرافات، در میدان عمل دست تجاوز به حقوق واموال مردم دراز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مدیریتها وحکومتها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ضعف مدیریت وحکومت وناتوانی آن از تنظیم امور وتدبیر شئون ونگهبانی شایسته از مال وجان وکرامت وآزادی فرد وجامعه ودستگیری وکیفر جنایت کاران وگروههای تبهکار، آفت جان امنیت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امن وامان را، از جامعه ها سلب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ظهور وحکومت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عوامل نا امنی محو ونابود می گردد وتمامی آفتهای آرامش زندگی از فرد، خانواده وجامعه،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وهمگان در اوج رفاه وآسایش وبهروزی وفراوانی نعمتها، روزگار می گذرانند تا آنجایی که طبق روایات رسیده هر از چندی از سوی حکومت عادلانه وپرمهر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نیاز به پول ومال دارد بیاید وهر چه می 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یک نفر کسی نمی رود وآن یک تن نیز نه بخاطر فقر بلکه به انگیزه ی حرص وآز وفزون خواهی می رود وبا چنان عطای بزرگی روبرو می گردد که پشیمان از کار خویش، پولها را بر می گرداند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در جامعه ی عصر ظهور بر اثر شیوه های تربیتی وسازندگی ویژه ای که آن پیشوای راستین توحید وعدالت در ابعاد گوناگون بکار می گیرد، ایمان و اخلاص در </w:t>
      </w:r>
    </w:p>
    <w:p>
      <w:pPr>
        <w:pStyle w:val="BookText"/>
        <w:rPr/>
      </w:pPr>
      <w:r>
        <w:rPr>
          <w:rFonts w:ascii="IRNazanin" w:hAnsi="IRNazanin" w:eastAsia="IRNazanin"/>
          <w:color w:val="111111"/>
          <w:sz w:val="28"/>
          <w:sz w:val="28"/>
          <w:szCs w:val="28"/>
          <w:rtl w:val="true"/>
          <w:lang w:bidi="fa-IR"/>
        </w:rPr>
        <w:t>کران تا کران دلها نفوذ می کند وقلبها مرکز ایمان می گردد وبه برکت چنین ایمان سرشار وتزلزل ناپذیری، جرم وگناه که ره آورد ضعف ایمان است از جامعه ی بشری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عادلانه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پراقتدارترین حکومتهایی خواهد بود که زمین بر روی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وزمین وتمامی نیروهای طبیعی وماورای طبیعی در پشتیبانی واستواری وبرقرار ساختن پایه های شکوهمند آن دست به همکاری مشترک می زنند وآن، حکومت عدل ومهر، تنها حکومت در سراسر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عناصر فاسد وگروههای راهزن ومتجاوز وآفتهای امنیت، اصولا امکان تشکیل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 قدرتمند ودقیق عدالت، آنان را در همان نخستین مرحله، به کیفر شایسته وبایسته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آمد، مردم بر اثر طرحها، برنامه ها، تربیتها، رفتار وگفتار آن حضرت وبه دست یارانش به مراحل والایی از رشد فکری وعقیدتی، علو نفس وشرافت انسانی اوج می گیرند که خویشتن را فراتر از ارتکاب گناه وتجاوز به مال وجاه وهستی مردمان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است که پایه های استوار آرامش وامنیت جهانی در کران تا کران جامعه ی بزرگ انسانی پی ریزی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چگونگی تحقق بخشیدن به امنیت، در همه ی ابعاد به دست توانا واندیشه ی والای آن حضرت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به این نکته اشاره گردد که نعمت امنیت در حکومت آن گرامی، تنها ویژه ی جامعه ی انسانی نیست بلکه شامل حیوانات نیز می گردد، حیوانات با یکدیگر براساس عدالت روبرو می گردند وهم با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انسانها از سوی حیوانات احساس خوف می کنند ونه حیوانات ناتوان از حیوانات قوی می هراسند وروح مهر والفت در میان آنان حاکم می گردد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برخی روایات اشاره می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پیرامون اصل امنیت در دوران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العجوز الضعیفه من المشرق، ترید المغرب، لا ینهاها احد</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سالخورده وناتوان از شرق تا غرب عالم می رود بی آنکه از هیچ کس وهیچ چیزی احساس ناامنی واذیت وآزار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تمشی المرأه بین العراق والشام، لا تضع قدمیها الا علی النبات وعلی رأسها زینتها، لا یهیحها سبع ولا تخافه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حکومت آن اصلاحگر بزرگ، امنیت کامل همه جا برقرار می گردد تا آنجایی که یک زن، در کمال امنیت وآزادی، راه میان عراق تا شام را می پیماید وپای خویش را جز بر سبزه زارها وبوستانهای خرم وآباد نمی نهد ودر حالی که جواهرات خویش را بطور آشکار بر سر وسینه دارد، نه درنده ای او را خواهد ترساند ونه ناامنی وخطری او را تهدید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ولذهبت الشحناء من قلوب العباد واصطلحت السباع والبهائم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وعداوت از دلهای بندگان ریشه کن می شود ودرندگان وحیوانات نیز، اصلاح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وترعی الشاه والذئب فی مکان واحد ویلعب الصبیان بالحیات والعقارب، </w:t>
      </w:r>
    </w:p>
    <w:p>
      <w:pPr>
        <w:pStyle w:val="BookText"/>
        <w:rPr/>
      </w:pPr>
      <w:r>
        <w:rPr>
          <w:rFonts w:ascii="IRNazanin" w:hAnsi="IRNazanin" w:eastAsia="IRNazanin"/>
          <w:color w:val="111111"/>
          <w:sz w:val="28"/>
          <w:sz w:val="28"/>
          <w:szCs w:val="28"/>
          <w:rtl w:val="true"/>
          <w:lang w:bidi="fa-IR"/>
        </w:rPr>
        <w:t>لا یضرهم شیء ویذهب الشر ویبقی الخیر</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گرگ وگوسفند در یک مکان می چرند وکودکان با عقربها ومارها بازی می کنند وچیزی به آنان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بدیها وشرارتها از جهان رخت برمی بندد وشایستگیها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در ذهن شما پدید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درندگان اصلاح گردند با اینکه می دانیم سرشت وغریزه ی آنها شکار ودریدن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شگرف وتحول اعجازآمیز، ممکن است از طریق اعجاز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خدایی که درندگان را آفرید واین غریزه وطبیعت را در وجود آنان قرار داد، به آسانی می تواند خوی درندگی ار از آنها سلب کند وآنها را همانند حیوانات اهلی رام سازد که خطری از آنها متوجه آدمیزاد وهمنوعانشان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کار ممکن است با اینکه می دانیم که غذای مورد نیاز برخی درندگان وحیوانات وحشی، تنها در گوشت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شناسان تصریح می کنند که غذای درندگان وحیوانات وحشی منحصر به گوشت نیست، بلکه گوشت از لذیذترین غذاهای آنهاست ودر صورتی که بدان دسترسی نداشته باشند با برگ درختان وگیاهان وگلها نیز می توانند نیاز غذایی خود را برطرف سازند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در بخشی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بشارتها از آمدن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این </w:t>
      </w:r>
      <w:bookmarkStart w:id="967" w:name="pg459_6570"/>
    </w:p>
    <w:p>
      <w:pPr>
        <w:pStyle w:val="BookText"/>
        <w:rPr/>
      </w:pPr>
      <w:bookmarkEnd w:id="967"/>
      <w:r>
        <w:rPr>
          <w:rFonts w:ascii="IRNazanin" w:hAnsi="IRNazanin" w:eastAsia="IRNazanin"/>
          <w:color w:val="111111"/>
          <w:sz w:val="28"/>
          <w:sz w:val="28"/>
          <w:szCs w:val="28"/>
          <w:rtl w:val="true"/>
          <w:lang w:bidi="fa-IR"/>
        </w:rPr>
        <w:t>مطلب را بطور فشرده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وبدینسان عصر ظهور وروزگار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صلح وصفا وآرامش وامنیت وعدالت وآزادی به تمام معنا وبه مفهوم حقیقی آن خواهد بود</w:t>
      </w:r>
      <w:r>
        <w:rPr>
          <w:rFonts w:eastAsia="IRNazanin" w:cs="IRNazanin"/>
          <w:color w:val="111111"/>
          <w:sz w:val="28"/>
          <w:szCs w:val="28"/>
          <w:rtl w:val="true"/>
          <w:lang w:bidi="fa-IR"/>
        </w:rPr>
        <w:t>.</w:t>
      </w:r>
    </w:p>
    <w:p>
      <w:pPr>
        <w:pStyle w:val="Heading3"/>
        <w:numPr>
          <w:ilvl w:val="2"/>
          <w:numId w:val="1"/>
        </w:numPr>
        <w:rPr/>
      </w:pPr>
      <w:bookmarkStart w:id="968" w:name="__RefHeading___Toc4123984_211673320"/>
      <w:bookmarkStart w:id="969" w:name="_Toc330"/>
      <w:bookmarkEnd w:id="968"/>
      <w:r>
        <w:rPr>
          <w:rtl w:val="true"/>
        </w:rPr>
        <w:t>اصلاحات عمومی در عصر ظهور</w:t>
      </w:r>
      <w:bookmarkEnd w:id="969"/>
    </w:p>
    <w:p>
      <w:pPr>
        <w:pStyle w:val="BookText"/>
        <w:rPr/>
      </w:pPr>
      <w:r>
        <w:rPr>
          <w:rFonts w:ascii="IRNazanin" w:hAnsi="IRNazanin" w:eastAsia="IRNazanin"/>
          <w:color w:val="111111"/>
          <w:sz w:val="28"/>
          <w:sz w:val="28"/>
          <w:szCs w:val="28"/>
          <w:rtl w:val="true"/>
          <w:lang w:bidi="fa-IR"/>
        </w:rPr>
        <w:t xml:space="preserve">مرحوم شیخ طوسی در کتاب خویش برخی از اصلاحات عمومی را که در عصر ظهور وبه دستور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وخاطر نشان می سازد که همه ی اینها براساس مصالح ودلایل حکیمانه ای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 عبور ومرور وگشودن گره ی کور ترافیک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است که روایات، بیانگر توسعه ی راهها وگسترش بخشیدن به خیابانها تا عرض شصت 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ساختن پنجره هایی که به کوچه ها، خیابانها، راه عبور ومرور مردم گشوده شده ونیز جلوگیری از نصب چنین پنجره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پنجره های مشرف به کوچه وخیابان وراه عبور ومرور مردم، نقش ویرانگری در بنیانهای اخلاقی ومفاسد وجنایات خانوادگی دارد، زیرا این پنجره ها بویژه در فصل تابستان که معمولا گشوده اند اندرون خانه ها وهر آنچه در آن می گذرد، همه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وجلوگیری از احداث بالکنها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نوعی تجاوز به حریم کوچه وخیابان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دلیل آن همه همین باشد چرا که کوچه وخیابان وفضای آن، از آن مردم وبالکنها نوعی تصرف در این حق ملی وعمومی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نصب ناودانها بسوی کوچه وخیابان</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کار نیز بویژه برای جلوگیری از آلودگی محیط وحفظ سلامت وبهداشت </w:t>
      </w:r>
    </w:p>
    <w:p>
      <w:pPr>
        <w:pStyle w:val="BookText"/>
        <w:rPr/>
      </w:pPr>
      <w:r>
        <w:rPr>
          <w:rFonts w:ascii="IRNazanin" w:hAnsi="IRNazanin" w:eastAsia="IRNazanin"/>
          <w:color w:val="111111"/>
          <w:sz w:val="28"/>
          <w:sz w:val="28"/>
          <w:szCs w:val="28"/>
          <w:rtl w:val="true"/>
          <w:lang w:bidi="fa-IR"/>
        </w:rPr>
        <w:t>عمومی وجلوگیری از ریخته شدن آب بر سر رهگذران وسلامت عبور ومرور وپرهیز از خطر لغزش وغلطیدن وسقوط افراد بویژه کودکان وسالخوردگان،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کندن چاههای فاضلاب در کوچه وخیابان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اصلاحات در سطح شهر ومحل زندگی جامعه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پیرامون زندگی جامعه در عصر درخشان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نظرتان گذشت، قطره ای ناچیز از دریای بی کرانه ی مواهب، نعمتها وبرکات وشکوهی است که جامعه ی انسانی در حکومت آن حضرت از آنها بهره ور می گردد زیرا روایاتی که از زندگی سعادتمندانه در عصر ظهور سخن می گوید پرتو ناچیزی از شکوه وعظمت، رفاه وآسایش، امنیت وآزادی، عدالت وافتخاری را باز می گوید که در حکومت او نصیب جامعه ی انسانی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روایاتی که پیرامون این روزگار درخشان وطلایی از پیامبر گرامی 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رعایت سطح بینش ودانش واندیشه ی مردم صادر شده است در چه حجم بزرگی بوده که متأسفانه به دلیل آفتهای 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کتابخانه ها واز بین بردن کتابها وروایات،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وتازه اینها، غیر از آن حقایقی است که در عصر ظهور وبه دست مبارک آن گرامی در راه سعادت وآسایش انسانها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سطح دانش واندیشه ی محدود مردم از بیان آنها صرف نظر نموده اند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در عصر درخشان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سعادتمندانه ترین وشکوهبارترین زندگی بهره ور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وانواع نعمتهای مادی ومعنوی برای او فراهم خواهد بود</w:t>
      </w:r>
      <w:r>
        <w:rPr>
          <w:rFonts w:eastAsia="IRNazanin" w:cs="IRNazanin"/>
          <w:color w:val="111111"/>
          <w:sz w:val="28"/>
          <w:szCs w:val="28"/>
          <w:rtl w:val="true"/>
          <w:lang w:bidi="fa-IR"/>
        </w:rPr>
        <w:t xml:space="preserve">. </w:t>
      </w:r>
      <w:bookmarkStart w:id="970" w:name="pg459_6572"/>
    </w:p>
    <w:p>
      <w:pPr>
        <w:pStyle w:val="Heading3"/>
        <w:numPr>
          <w:ilvl w:val="2"/>
          <w:numId w:val="1"/>
        </w:numPr>
        <w:rPr/>
      </w:pPr>
      <w:bookmarkStart w:id="971" w:name="__RefHeading___Toc4123986_211673320"/>
      <w:bookmarkStart w:id="972" w:name="_Toc331"/>
      <w:bookmarkEnd w:id="970"/>
      <w:bookmarkEnd w:id="971"/>
      <w:r>
        <w:rPr>
          <w:rtl w:val="true"/>
        </w:rPr>
        <w:t xml:space="preserve">شیعه در عصر امام مهدی </w:t>
      </w:r>
      <w:r>
        <w:rPr>
          <w:rtl w:val="true"/>
        </w:rPr>
        <w:t>(</w:t>
      </w:r>
      <w:r>
        <w:rPr>
          <w:rtl w:val="true"/>
        </w:rPr>
        <w:t>علیه السلام</w:t>
      </w:r>
      <w:r>
        <w:rPr>
          <w:rtl w:val="true"/>
        </w:rPr>
        <w:t>)</w:t>
      </w:r>
      <w:bookmarkEnd w:id="972"/>
    </w:p>
    <w:p>
      <w:pPr>
        <w:pStyle w:val="BookText"/>
        <w:rPr/>
      </w:pPr>
      <w:r>
        <w:rPr>
          <w:rFonts w:ascii="IRNazanin" w:hAnsi="IRNazanin" w:eastAsia="IRNazanin"/>
          <w:color w:val="111111"/>
          <w:sz w:val="28"/>
          <w:sz w:val="28"/>
          <w:szCs w:val="28"/>
          <w:rtl w:val="true"/>
          <w:lang w:bidi="fa-IR"/>
        </w:rPr>
        <w:t>شیعه، این پیروان مذهب خاندان وحی ورسالت، از همان روزهای رحلت پیامبر گرامی تاکنون، همواره مورد فشار وستم قرار گرفته وحقوق وآزادی آنان پایمال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اینان، لبریز از قربانیان وشهیدان گرانقدر وراستینی است که در طول تاریخ به دست بیدادگران کشته شده ومورد تبعید وطرد وسرکوب قرار گرفته اند وجرمشان تنها این بوده است که پیرو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پس از رحلت پیامبر در هر عصر وزمان در همه ی جهان اسلام، همواره هدف قلم های مسموم است ودر این مدت، حکومتها وسلسله هایی که در نقاط مختلف جهان اسلام، قدرت را به کف گرفته اند، با قدرت وامکانات بسیار با این مذهب وپیروانش به جنگی بی رحمانه ونابرابر برخاسته اند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تاریخی می توان انواع مصائب وسختیهایی را که بر اینان رفته است،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ودریافت که از همان آغاز کار، شیعه وتشیع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همواره زیر سهمگین ترین فشارهای ظالمانه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نگرشی به جنگ جمل، صفین، نهروان ویورشهایی که در زمان عنصر پلید وخودکامه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شهرهای شیعه وخانه ها وشخصیتهای وارسته وشایسته ی آن نمودند وتا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ومسموم ساختن فرزندش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فاجعه ی جانسوز کربلا وپیامهای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شهادت هشت امام خاندان وحی ورسالت پس از امام حسین یکی پس از دیگری وتا هزاران نمونه ی دیگر از نمونه هایی که بر صحت ودرستی دیدگاه ما، دلالت می کند همه وهمه، این واقعیت را نشان می دهد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شیعه همواره هدف تیرهای ستم وقلمهای </w:t>
      </w:r>
    </w:p>
    <w:p>
      <w:pPr>
        <w:pStyle w:val="BookText"/>
        <w:rPr/>
      </w:pPr>
      <w:r>
        <w:rPr>
          <w:rFonts w:ascii="IRNazanin" w:hAnsi="IRNazanin" w:eastAsia="IRNazanin"/>
          <w:color w:val="111111"/>
          <w:sz w:val="28"/>
          <w:sz w:val="28"/>
          <w:szCs w:val="28"/>
          <w:rtl w:val="true"/>
          <w:lang w:bidi="fa-IR"/>
        </w:rPr>
        <w:t>مسموم وحکومتهای خودکامه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اموی وعثمانی ودیگر رژیمهای خودکامه وزمامداران ستم وتباهی، همه، تلاش ارتجاعی خویش را برای از میان برداشتن شیعه وتشیع بکار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بداندیش ووابسته به حکومتها، به ریختن خون شیعیان ومباح شمردن مال وعرض آنان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وفراتر از آن با صدور حکم ارتجاعی وظالمانه برخاسته از تعصب کور، نسبت کفر وشرک به آنان دادند وانواع تهمتها ودروغها را نثار آنان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اینگونه زیر فشار بود وتنها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ونفوذ بدست آورد واندکی به حق حیات وآزادی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دورانها نیز کوتاه مدت بود ورنجها پس از انقراض هر یک از این رژیمهای چندگانه، بار دیگر بر سر شیعه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به آتش کشیده می شد ومسجدها ویران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بر روی زمین می ریخت وداراییها، غارت ومباح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انسان رانده می شدند ویا از وطن خویش به کشورهای بیگانه بناگزیر هجرت می کردند وآثار واخبار آنان بریده می شد واز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ی حکومتهای غیر شیعه، شیعیان همواره مورد ستم وبدرفتاری مأموران وحاکمان وامیران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ومراقبت شدید، سانسور بر مطبوعات، ممافل ومجالس حسینی، مدارس ومساجد، کتابخانه ها وشخصیتهای بزرگ ومتفکران شیعه، همه وهمه از چهره های بدرفتاری ورابطه ی ظالمانه با این جمعیت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هنگام نوشتن این سطور اخبار ناراحت کننده ای از رنجها، مصیبتها وفجایعی که بر شیعیان در جنوب لبنان، پاکستان، هند، عراق ودیگر کشورهای خاورمیانه فرو باریده است،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از مردان وزنان وجوانان وسالخوردگان آنان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زندان، دیده به جهان می گشایند وبیماران </w:t>
      </w:r>
      <w:bookmarkStart w:id="973" w:name="pg459_6574"/>
    </w:p>
    <w:p>
      <w:pPr>
        <w:pStyle w:val="BookText"/>
        <w:rPr/>
      </w:pPr>
      <w:bookmarkEnd w:id="973"/>
      <w:r>
        <w:rPr>
          <w:rFonts w:ascii="IRNazanin" w:hAnsi="IRNazanin" w:eastAsia="IRNazanin"/>
          <w:color w:val="111111"/>
          <w:sz w:val="28"/>
          <w:sz w:val="28"/>
          <w:szCs w:val="28"/>
          <w:rtl w:val="true"/>
          <w:lang w:bidi="fa-IR"/>
        </w:rPr>
        <w:t>وسالخوردگان در زندان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آنان مصادره وبه غارت می رود وخانه ها با اثاثیه وامکانات موجود با بی رحمی، ظلم وجور، وحشیگری وخشونت از دست آنان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گروهی را بسان گوسفند قربانی که به کشتارگاه می برند، به دارها وچوبه های مرگ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ودولتها ورژیمها بر این همه فجایع ومصائب دهشتناک بی تفاوت نظاره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بر همه ی این بیدادگران وشقاوتها راضی اند وروی موافق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بهتر است که این سخن تلخ وغمبار ودردآور را که زندگی را برای هر غیرتمند وبا وجدانی تلخ وتیره وتار می سازد، همین جا رها کنم وبه بحث بازگردم که سخن از موقعیت شیعه در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974" w:name="__RefHeading___Toc4123988_211673320"/>
      <w:bookmarkStart w:id="975" w:name="_Toc332"/>
      <w:bookmarkEnd w:id="974"/>
      <w:r>
        <w:rPr>
          <w:rtl w:val="true"/>
        </w:rPr>
        <w:t>موقعیت شیعه</w:t>
      </w:r>
      <w:bookmarkEnd w:id="975"/>
    </w:p>
    <w:p>
      <w:pPr>
        <w:pStyle w:val="BookText"/>
        <w:rPr/>
      </w:pPr>
      <w:r>
        <w:rPr>
          <w:rFonts w:ascii="IRNazanin" w:hAnsi="IRNazanin" w:eastAsia="IRNazanin"/>
          <w:color w:val="111111"/>
          <w:sz w:val="28"/>
          <w:sz w:val="28"/>
          <w:szCs w:val="28"/>
          <w:rtl w:val="true"/>
          <w:lang w:bidi="fa-IR"/>
        </w:rPr>
        <w:t>لازم به یادآوری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وپیروان خاندان وحی ورسالت که عقیده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واو را دوازدهمین امام معصوم می شناسند، هم اکنون شمارشان به صدها میلیون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واینان به هنگامه 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ی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شیعیان در عصر ظهور به اوج اقتدار وشکوه وخواهند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نه حکومت منحرف وبیدادگری وجود خواهد داشت که اینان از او بهراسند ونه قدرتی که از آن در حذر باشند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در روح وروان ومعنویات آنان دگرگونی ژرف ومهمی روی دهد، یک پدیده طبیعی است وتردیدی نیست که روح در بدن، اثر کاملی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روح، توانمند وپراقتدار گشت، جسم نیز نیرومند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روح ضعیف وناتوان بود، جسم نیز ناتوان خواهد شد وبی تردید شیعیان از نظر روحی ومعنوی به بالاترین درجه ی کارآیی واقتدار وتوانایی در تدبیر امور وتنظیم شئون جامعه ی بزرگ اسلامی در سراسر گیتی اوج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رشد همه جانبه بویژه </w:t>
      </w:r>
    </w:p>
    <w:p>
      <w:pPr>
        <w:pStyle w:val="BookText"/>
        <w:rPr/>
      </w:pPr>
      <w:r>
        <w:rPr>
          <w:rFonts w:ascii="IRNazanin" w:hAnsi="IRNazanin" w:eastAsia="IRNazanin"/>
          <w:color w:val="111111"/>
          <w:sz w:val="28"/>
          <w:sz w:val="28"/>
          <w:szCs w:val="28"/>
          <w:rtl w:val="true"/>
          <w:lang w:bidi="fa-IR"/>
        </w:rPr>
        <w:t xml:space="preserve">هنگامی نصیب آنان خواهد گشت که دست توانمند عنایت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ولطف ومهر او شامل حالشان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این توانمندی جسمی وروحی واخلاقی وانسانی در همه ی ابعاد به بهترین وزیباترین شکل ممکن، چهره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این روایات که بدین واقعیت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شیعتنا فی دوله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الأرض وحکامها، یعطی کل رجل منهم قوه أربعین رجلا</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وزمامداران زمین وفرمانروایان آن هستند وبه هر کدام قدرت ونیروی چهل قهرمان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نزع الخوف من قلوب شیعتنا وأسکنه قلوب أعدائنا، فواحدهم أمضی من سنان وأجرأ من لیث، یطعن عدوه برمحه ویضربه بسیفه ویدوسه بقدمیه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خوف وترس را از قلوب شیعیان ما برکنده وآن را در قلب دشمنان ما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کدام از آنان برنده تر از نیزه وپر شهامت تر از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 سرنیزه ی خویش زخم کاری می زنند وبوسیله ی شمشیر از پای درمی آورند وپایمال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پیرامون عصر ظهور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أمرنا وخرج مهدینا کان أاحدهم أجرا من اللیث وامضی من السنان، یطأ عدوه بقدمیه ویقتله بکفیه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دوران حکومت ما فرا رسد ومهدی ما قیام کند، پیروان او </w:t>
      </w:r>
    </w:p>
    <w:p>
      <w:pPr>
        <w:pStyle w:val="BookText"/>
        <w:rPr/>
      </w:pPr>
      <w:r>
        <w:rPr>
          <w:rFonts w:ascii="IRNazanin" w:hAnsi="IRNazanin" w:eastAsia="IRNazanin"/>
          <w:color w:val="111111"/>
          <w:sz w:val="28"/>
          <w:sz w:val="28"/>
          <w:szCs w:val="28"/>
          <w:rtl w:val="true"/>
          <w:lang w:bidi="fa-IR"/>
        </w:rPr>
        <w:t>هر کدام از شیر پر شهامت تر وجسورتر، از سرنیزه برنده تر وکاراتر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خویش را پایمال می سازد واز پا درمی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انظر الی شیعتنا بمسجد الکوفه، قد ضربوا الفساطیط یعلمون الناس القرآن</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مسجد کوفه می نگرم که در آن خیمه ها برافراشته شده وقرآن را به مردم آموزش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قائم أهل بیتی، من ذی عاهه برأ ومن ذی ضعف قوی</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قائم خاندان ما را درک کند، اگر دارای نقص ومعلولیت باشد، به برکت او سالم می شود وهر ضعف وناتوانی داشته باشد برطرف وتوانمند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قام قائمنا، وضع یده علی رؤوس العباد فجمع بها عقولهم</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دست تکامل دهنده ی خویش را بر سر بندگان خدا می گذارد وبه برکت آن، اندیشه ها وعقلهای آنان را رشد وکمال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الرجل منکم قوه أربعین رجلا، وجعل قلوبکم کزبر الحدید، لو قذفتم بها الجبال فلقتها وأنتم قوام الأرض وخزانها</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قیام کند به هر کدام از شما پیروان خاندان پیامبر، توانایی و </w:t>
      </w:r>
      <w:bookmarkStart w:id="976" w:name="pg459_6577"/>
    </w:p>
    <w:p>
      <w:pPr>
        <w:pStyle w:val="BookText"/>
        <w:rPr/>
      </w:pPr>
      <w:bookmarkEnd w:id="976"/>
      <w:r>
        <w:rPr>
          <w:rFonts w:ascii="IRNazanin" w:hAnsi="IRNazanin" w:eastAsia="IRNazanin"/>
          <w:color w:val="111111"/>
          <w:sz w:val="28"/>
          <w:sz w:val="28"/>
          <w:szCs w:val="28"/>
          <w:rtl w:val="true"/>
          <w:lang w:bidi="fa-IR"/>
        </w:rPr>
        <w:t>بینش واقتدار چهل قهرمان میدان جهاد اعطا می گردد ودلهایتان بسان قطعات آهنی می شود که اگر بوسیله ی آنها به کوهها کوبیده شود، متلاشی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در عصر او، تدبیرگر امور وبرپا دارنده ی زمین وزمان وخزانه دار آن، خواهید بود</w:t>
      </w:r>
      <w:r>
        <w:rPr>
          <w:rFonts w:eastAsia="IRNazanin" w:cs="IRNazanin"/>
          <w:color w:val="111111"/>
          <w:sz w:val="28"/>
          <w:szCs w:val="28"/>
          <w:rtl w:val="true"/>
          <w:lang w:bidi="fa-IR"/>
        </w:rPr>
        <w:t>.</w:t>
      </w:r>
    </w:p>
    <w:p>
      <w:pPr>
        <w:pStyle w:val="Heading3"/>
        <w:numPr>
          <w:ilvl w:val="2"/>
          <w:numId w:val="1"/>
        </w:numPr>
        <w:rPr/>
      </w:pPr>
      <w:bookmarkStart w:id="977" w:name="__RefHeading___Toc4123990_211673320"/>
      <w:bookmarkStart w:id="978" w:name="_Toc333"/>
      <w:bookmarkEnd w:id="977"/>
      <w:r>
        <w:rPr>
          <w:rtl w:val="true"/>
        </w:rPr>
        <w:t>شرحی بر این روایات</w:t>
      </w:r>
      <w:bookmarkEnd w:id="978"/>
    </w:p>
    <w:p>
      <w:pPr>
        <w:pStyle w:val="BookText"/>
        <w:rPr/>
      </w:pPr>
      <w:r>
        <w:rPr>
          <w:rFonts w:ascii="IRNazanin" w:hAnsi="IRNazanin" w:eastAsia="IRNazanin"/>
          <w:color w:val="111111"/>
          <w:sz w:val="28"/>
          <w:sz w:val="28"/>
          <w:szCs w:val="28"/>
          <w:rtl w:val="true"/>
          <w:lang w:bidi="fa-IR"/>
        </w:rPr>
        <w:t>واقعیت این است که مذهب شیعه در همه ی اصول، پایه ها، تعالیم ومفاهیم خود، مذهب استقلال، جدیت، تلاش، فداکاری، نشاط وکوشش در میدان عمل، در گسترده ترین شکل وحدود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وغنای فرهنگی وعلمی وفکری آن به گونه ای وصف ناپذیر است که آن را از دیگر مذاهب امتیاز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اگر براستی آنگونه که می باید شناخته شود ومورد عمل قرار گیرد، بی تردید ثمرات مثبت آن در بالاترین مرحله وشگفت انگیزترین چهره ها در کران تا کران جامعه، جلوه 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دریغ وتأسف بسیار باید اعلان کرد که این مواهب وتواناییها وکارآییها واستعدادهایی که شیعه در همه ی قرون واعصار از آن بهره ور بوده، همواره با وحشیانه ترین سرکوب نه تنها کنار گذاشته شده وپایمال گشته، بلکه زیر فشار استبداد واختناق، منجمد گردیده وهرگز میدان مساعدی برای شکوفایی وشرایط درستی برای ظهور وبروز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هنگامه ی ظهور وپس از آن، این مواهب آشکار واین استعدادها وکارآییها رشد می کند وتلاش وکوششها زنده می گردد وابتکارها وابداعها یکی پس از دیگری ولادت می یابد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شگفتی ندارد که شیعیان در عصر حاکمیت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پرشهامت ترینهای روزگار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شجاعت آنان تحت رهبری پیشوای تحول آفرین وپیشتازی که می خواهد ریشه های ستم وتباهی را، یکسره از بیخ وبن برکنده وعدالت، فضیلت، نیک بختی وامنیت را در سراسر گیتی گسترش بخشد، بدانان باز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واینجاست که شیعه در شهامت، شجاعت، جسارت وقوت قلب، از شیر، پر شهامت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وتوان واقتدار روحی وروانی اش در عضلات وسازمان جسم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است که دشمن حق ستیز وستمکار خویش را با مشت ولگد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دیگر قهرمانان توحید، گاه، ناگزیر می شدند که با یک مشت، کار بیدادگر وشرارت پیشه ای را یکسره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ناتوان از شیعیان نیز، چه ناتوان از نظر جسم وچه روح، در آن شرایط رشد دهنده وتعالی بخش، همه ی ضعفها وناتوانیهایشان به سرعت وقدرت به توانایی، دلاوری، قهرمانی واقتدار، تبدیل می گردد وهمه ی بیماریهایشان از بین می رود واز سلامت وصحت جسم وروان برخوردار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توانمندش را بر سر بندگان قرار می دهد وبه برکت آن، اندیشه ها وعقلها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حقیقی باشد وبدین معنا که آن حضرت پس از ظهور، دست شفابخش امامت را بر سر هر کس که اراده فرمود بگذارد وآنگاه به برکت او، خرد آن فرد، کامل واندیشه ی او از راه اعجاز، رشد کند وبه عالیتری مدارج کمال وجمال معنوی وروحی اوج گیرد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رمز ورازی باشد که بیانگر تصرف آن حجت خدا در اندیشه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به شستشوی مغزی پرداخته وهمه ی بافته های ذلت بار واثرات سوء فشارها، اختناقها، سادگیها وناتواناییها را بکلی پاک وپاکیزه بشوید ودور بریزد وآنگاه با افشاندن بذر دانش وبینش، نصایح حکیمانه وپند واندرزهای رسا ودانشهای مفید وارزشهای والای عقیدتی واخلاقی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 </w:t>
      </w:r>
    </w:p>
    <w:p>
      <w:pPr>
        <w:pStyle w:val="BookText"/>
        <w:rPr/>
      </w:pPr>
      <w:r>
        <w:rPr>
          <w:rFonts w:ascii="IRNazanin" w:hAnsi="IRNazanin" w:eastAsia="IRNazanin"/>
          <w:color w:val="111111"/>
          <w:sz w:val="28"/>
          <w:sz w:val="28"/>
          <w:szCs w:val="28"/>
          <w:rtl w:val="true"/>
          <w:lang w:bidi="fa-IR"/>
        </w:rPr>
        <w:t>خویش را که کمال عقلها واندیشه ها در شیعیان است،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جامعه ی تشیع در عصر ظهور در ابعاد فکری وعقیدتی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تبلور بی نظیری مفتخر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اذا قام مد الله لشیعتنا فی أسماعهم وأبصارهم، حتی لا یکون بینهم وبین القائم برید یکلمهم فیسمعون وینظرون الیه وهو فی مکانه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خداوند در دستگاه شنوایی وبینایی شیعیان ما، گستردگی وکشش ویژه ای می بخشد تا میان آنان ومهدی ما واسطه ونامه رسان یا فاصله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حضرت با آنان سخن می گوید وسخنانش را همگی می شنوند ودر حالیکه او در اقامتگاه خویش است، جمال دلآرای او را می نگرند ومی بینند وسخنان روحبخشش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فی زمان القائم وهو بالمشرق لیری اخاه الذی فی المغرب وکذا الذی فی المغرب یری أخاه الذی بالمشرق</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عصر قائم در حالیکه در مشرق است، برادر خویش را که در مغرب است می بیند وهمانگونه آنکه در مغرب است برادر مؤمن خویش را در مشرق می بیند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را در روزگار ما به ظاهر می توان به دستگاه تلویزیون انطباق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اظهار نظر کرد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صفحه ی تلویزیون ظاهر می گردد تا بدان وسیله، پیام ودیدگاههای تربیتی وآموزشهای اسلامی خویش را به جهانیان </w:t>
      </w:r>
    </w:p>
    <w:p>
      <w:pPr>
        <w:pStyle w:val="BookText"/>
        <w:rPr/>
      </w:pPr>
      <w:r>
        <w:rPr>
          <w:rFonts w:ascii="IRNazanin" w:hAnsi="IRNazanin" w:eastAsia="IRNazanin"/>
          <w:color w:val="111111"/>
          <w:sz w:val="28"/>
          <w:sz w:val="28"/>
          <w:szCs w:val="28"/>
          <w:rtl w:val="true"/>
          <w:lang w:bidi="fa-IR"/>
        </w:rPr>
        <w:t>بیان کند ودر نتیجه، مردم جهان در شرق وغرب زمین، آن گرامی را در حالیکه در اقامتگاه خویش است، خواهند دید وپیام جانبخش او را خواهند شنید، همانگونه که اینکه کاربرد تلویزیون، انتقال صدا وتصویر از نقطه ای به دیگر نقاط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در آن روزگار، جامعه ی بزرگ جهانی را تشکیل می دهند هر کدام می توانند دیگری را بر صفحه ی تلویزیون بنگرد وسخن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الناس خراجهم علی رقابهم الی المهدی ویوسع الله علی شیعتنا ولو لا ما یدرکهم من السعاده لبغوا</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مالیات اموال وامکانات خویش را خود به دلخواه وافتخار بسوی دولت مهدی می برند وخداوند بر شیعیان ما چنان وسعت وبرکت ورفاه وامکاناتی ارزانی می دارد که اگر حقیقت سعادت ونیکبختی را می فهمیدند وبه ارزشهای اخلاقی آراسته نبودند، مست امکانات می شدند وبه طغیان وتجاوز سر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دلیل رشد فکری وتکامل عقلی، خدای را سپاس می گذارند وبه وظایف خویش در نهایت جدیت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ارزنده، نشانگر اوج رشد فکری وتکامل عقلی شیعیان در عصر ظهور وارزیابی درست رخدادها ودریافت وتحلیل صحیح وآگاهانه 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بیانگر این نکته ی دقیق که آنان با وجود برخورداری از نعمت رفاه وامکانات گسترده واحساس قدرت وشوکت، نه راه سرکشی وطغیانگری در پیش می گیرند ونه به آفت سستی وکسالت وعیاشی رو می آورند، با اینکه طبیعت انسانهای ساخته نشده به گونه ای است که به هنگام احساس قدرت وبی نیازی، طغیان می کنند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وکشاورز، معمولا هنگامی که وسایل وامکانات زندگی بطور گسترده بر ایشان فراهم باشد چه بسا که کار وکشاورزی را بخاطر احساس بی نیازی </w:t>
      </w:r>
    </w:p>
    <w:p>
      <w:pPr>
        <w:pStyle w:val="BookText"/>
        <w:rPr/>
      </w:pPr>
      <w:r>
        <w:rPr>
          <w:rFonts w:ascii="IRNazanin" w:hAnsi="IRNazanin" w:eastAsia="IRNazanin"/>
          <w:color w:val="111111"/>
          <w:sz w:val="28"/>
          <w:sz w:val="28"/>
          <w:szCs w:val="28"/>
          <w:rtl w:val="true"/>
          <w:lang w:bidi="fa-IR"/>
        </w:rPr>
        <w:t>رها کنند وبا این عمل ناهنجار، نظام جامعه را دچار اختلال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صاحبان مشاغل وحرفه ها بخاطر احساس بی نیازی به منافع ودرآمد کار خویش آن را تعطیل کنند، نظام اجتماعی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ظهور، بخاطر تکامل عقلها ورشد افکار واندیشه ها، مردم در شرایطی هستند که کار را نه بخاطر درآمد ومنافع آن، بلکه بخاطر احساس مسئولیت، آن هم در اوج بی نیازی وبرخورداری ورفاه، به شایستگی انجام می دهند واین مفهوم سخن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بخاطر آراستگی به ارزشهای اخلاقی وبخاطر احساس مسئولیت در برابر جامعه ی مترقی خویش، با وجود امکانات گسترده ی زندگی ورفاه وغنا، کار خویش را در نهایت جدیت وپشتکار به انجام می رسانند وهرگز مست قدرت وشوکت وامکانات نمی گردند</w:t>
      </w:r>
      <w:r>
        <w:rPr>
          <w:rFonts w:eastAsia="IRNazanin" w:cs="IRNazanin"/>
          <w:color w:val="111111"/>
          <w:sz w:val="28"/>
          <w:szCs w:val="28"/>
          <w:rtl w:val="true"/>
          <w:lang w:bidi="fa-IR"/>
        </w:rPr>
        <w:t xml:space="preserve">.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459_6583"/>
      <w:bookmarkStart w:id="980" w:name="pg459_6583"/>
      <w:bookmarkEnd w:id="980"/>
    </w:p>
    <w:p>
      <w:pPr>
        <w:pStyle w:val="Heading2"/>
        <w:numPr>
          <w:ilvl w:val="1"/>
          <w:numId w:val="1"/>
        </w:numPr>
        <w:rPr/>
      </w:pPr>
      <w:bookmarkStart w:id="981" w:name="pg459_6583"/>
      <w:bookmarkStart w:id="982" w:name="__RefHeading___Toc4123992_211673320"/>
      <w:bookmarkStart w:id="983" w:name="_Toc334"/>
      <w:bookmarkEnd w:id="981"/>
      <w:bookmarkEnd w:id="982"/>
      <w:r>
        <w:rPr>
          <w:rtl w:val="true"/>
        </w:rPr>
        <w:t xml:space="preserve">بخش </w:t>
      </w:r>
      <w:r>
        <w:rPr/>
        <w:t>22</w:t>
      </w:r>
      <w:r>
        <w:rPr>
          <w:rtl w:val="true"/>
        </w:rPr>
        <w:t xml:space="preserve">: </w:t>
      </w:r>
      <w:r>
        <w:rPr>
          <w:rtl w:val="true"/>
        </w:rPr>
        <w:t>دوران حکومت درخشان او</w:t>
      </w:r>
      <w:bookmarkEnd w:id="983"/>
    </w:p>
    <w:p>
      <w:pPr>
        <w:pStyle w:val="Heading3"/>
        <w:numPr>
          <w:ilvl w:val="2"/>
          <w:numId w:val="1"/>
        </w:numPr>
        <w:rPr/>
      </w:pPr>
      <w:bookmarkStart w:id="984" w:name="__RefHeading___Toc4123994_211673320"/>
      <w:bookmarkStart w:id="985" w:name="_Toc335"/>
      <w:bookmarkEnd w:id="984"/>
      <w:r>
        <w:rPr>
          <w:rtl w:val="true"/>
        </w:rPr>
        <w:t>اشاره</w:t>
      </w:r>
      <w:bookmarkEnd w:id="985"/>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حکومت خواهد کرد؟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459_6585"/>
      <w:bookmarkStart w:id="987" w:name="pg459_6585"/>
      <w:bookmarkEnd w:id="987"/>
    </w:p>
    <w:p>
      <w:pPr>
        <w:pStyle w:val="Heading3"/>
        <w:numPr>
          <w:ilvl w:val="2"/>
          <w:numId w:val="1"/>
        </w:numPr>
        <w:rPr/>
      </w:pPr>
      <w:bookmarkStart w:id="988" w:name="pg459_6585"/>
      <w:bookmarkStart w:id="989" w:name="__RefHeading___Toc4123996_211673320"/>
      <w:bookmarkStart w:id="990" w:name="_Toc336"/>
      <w:bookmarkEnd w:id="988"/>
      <w:bookmarkEnd w:id="989"/>
      <w:r>
        <w:rPr>
          <w:rtl w:val="true"/>
        </w:rPr>
        <w:t>چند سال حکومت خواهد کرد؟</w:t>
      </w:r>
      <w:bookmarkEnd w:id="990"/>
    </w:p>
    <w:p>
      <w:pPr>
        <w:pStyle w:val="BookText"/>
        <w:rPr/>
      </w:pPr>
      <w:r>
        <w:rPr>
          <w:rFonts w:ascii="IRNazanin" w:hAnsi="IRNazanin" w:eastAsia="IRNazanin"/>
          <w:color w:val="111111"/>
          <w:sz w:val="28"/>
          <w:sz w:val="28"/>
          <w:szCs w:val="28"/>
          <w:rtl w:val="true"/>
          <w:lang w:bidi="fa-IR"/>
        </w:rPr>
        <w:t xml:space="preserve">روشن است که ما دوران حکومت وسالهای زمامداری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می توانیم از طریق روایاتی که حدود آن را بیان می کند،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رسیده در این مورد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ای از روایات، مدت حکومت او را، پس از قیام جهانی اش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عنوان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روایات، این دوران درخشان را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تعبیر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ی سوم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وروایاتی هم هست که عدد دیگری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نگارنده، روایات دسته ی دوم که سالهای حکومت آن حضرت، پس از قیام برای اصلاح جهان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عنوان می کند بیشتر است وبدان دسته بهتر 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گروه از روایات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از هر لغزش واشتباه وپلیدی، پاک وپاکیزه، ساخته،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القائم منا تسع عشره سنه وأشهرا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درخشان وشکوه بار قائم ما، نوزده سال وچند ماه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بیان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عشره وأشهرا</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نوزده سال وچند ماهی پس از قیام جهانی اش حکومت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خویش چه مدت به تدبیر امور وتنظیم شئون امت وحکومت عادلانه جهانی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قیام او تا رحلتش، حدود نوزده سال، فاصله است</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روایت با دو روایت رسیده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وتضادی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طبق روایاتی که در بخش ظهور آمد، قیام جهانی آن حضرت اندکی پس از ظهورش خواهد بود وقیام وظهورش برخلاف پندار بسیاری در دو مرحله خواهد بود، نه یک مرحله</w:t>
      </w:r>
      <w:r>
        <w:rPr>
          <w:rFonts w:eastAsia="IRNazanin" w:cs="IRNazanin"/>
          <w:color w:val="111111"/>
          <w:sz w:val="28"/>
          <w:szCs w:val="28"/>
          <w:rtl w:val="true"/>
          <w:lang w:bidi="fa-IR"/>
        </w:rPr>
        <w:t xml:space="preserve">. </w:t>
      </w:r>
      <w:bookmarkStart w:id="991" w:name="pg459_6587"/>
    </w:p>
    <w:p>
      <w:pPr>
        <w:pStyle w:val="Heading2"/>
        <w:numPr>
          <w:ilvl w:val="1"/>
          <w:numId w:val="1"/>
        </w:numPr>
        <w:rPr/>
      </w:pPr>
      <w:bookmarkStart w:id="992" w:name="__RefHeading___Toc4123998_211673320"/>
      <w:bookmarkStart w:id="993" w:name="_Toc337"/>
      <w:bookmarkEnd w:id="991"/>
      <w:bookmarkEnd w:id="992"/>
      <w:r>
        <w:rPr>
          <w:rtl w:val="true"/>
        </w:rPr>
        <w:t xml:space="preserve">بخش </w:t>
      </w:r>
      <w:r>
        <w:rPr/>
        <w:t>23</w:t>
      </w:r>
      <w:r>
        <w:rPr>
          <w:rtl w:val="true"/>
        </w:rPr>
        <w:t xml:space="preserve">: </w:t>
      </w:r>
      <w:r>
        <w:rPr>
          <w:rtl w:val="true"/>
        </w:rPr>
        <w:t>زندگی آن حضرت چگونه به پایان خواهد رسید؟</w:t>
      </w:r>
      <w:bookmarkEnd w:id="993"/>
    </w:p>
    <w:p>
      <w:pPr>
        <w:pStyle w:val="Heading3"/>
        <w:numPr>
          <w:ilvl w:val="2"/>
          <w:numId w:val="1"/>
        </w:numPr>
        <w:rPr/>
      </w:pPr>
      <w:bookmarkStart w:id="994" w:name="__RefHeading___Toc4124000_211673320"/>
      <w:bookmarkStart w:id="995" w:name="_Toc338"/>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نماز بر امام معصوم</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نگرشی بر این روایت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آن حضرت چگونه به پایان خواهد رسید؟</w:t>
      </w:r>
    </w:p>
    <w:p>
      <w:pPr>
        <w:pStyle w:val="BookText"/>
        <w:rPr/>
      </w:pPr>
      <w:r>
        <w:rPr>
          <w:rFonts w:ascii="IRNazanin" w:hAnsi="IRNazanin" w:eastAsia="IRNazanin"/>
          <w:color w:val="111111"/>
          <w:sz w:val="28"/>
          <w:sz w:val="28"/>
          <w:szCs w:val="28"/>
          <w:rtl w:val="true"/>
          <w:lang w:bidi="fa-IR"/>
        </w:rPr>
        <w:t>در میان عالمان ومحدثان شیعه، این سخن پیامبر شهرت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أمر الخلافه یملکه أحد عشر اماما من صلب علی وفاطمه، ما منا الا مسموم أو مقتول</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وجانشینی مرا، یازده امام از نسل علی وفاطمه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ما نیست جز اینکه بوسیله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شمشیر بیداد، در راه حق وعدالت به شهادت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یکی از یاران وشاگردان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آورده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عهد الینا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یملکه احد عشر اماما من ولد علی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الا مسموم أو مقتول</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پیامبر گرامی عهد وپیمانی است که خلافت وجانشینی او را یازده امام از فرزندان علی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ویادآوری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مسموم ویا شهید راه حق وعدالت خواهیم بود</w:t>
      </w:r>
      <w:r>
        <w:rPr>
          <w:rFonts w:eastAsia="IRNazanin" w:cs="IRNazanin"/>
          <w:color w:val="111111"/>
          <w:sz w:val="28"/>
          <w:szCs w:val="28"/>
          <w:rtl w:val="true"/>
          <w:lang w:bidi="fa-IR"/>
        </w:rPr>
        <w:t xml:space="preserve">. </w:t>
      </w:r>
      <w:bookmarkStart w:id="996" w:name="pg459_6590"/>
    </w:p>
    <w:p>
      <w:pPr>
        <w:pStyle w:val="BookText"/>
        <w:rPr/>
      </w:pPr>
      <w:bookmarkEnd w:id="996"/>
      <w:r>
        <w:rPr>
          <w:rFonts w:ascii="IRNazanin" w:hAnsi="IRNazanin" w:eastAsia="IRNazanin"/>
          <w:color w:val="111111"/>
          <w:sz w:val="28"/>
          <w:sz w:val="28"/>
          <w:szCs w:val="28"/>
          <w:rtl w:val="true"/>
          <w:lang w:bidi="fa-IR"/>
        </w:rPr>
        <w:t xml:space="preserve">واز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در تصدیق وتأیید این بیان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روایات، اما از دیدگاه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تاریخ بنگریم می بینیم، کتابهای تاریخی این رایت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تاریخ، بیانگر آن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به شهادت رسید وامام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سم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استبداد وامام سجاد با سم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کتابهای تاریخی، گواه این مطلب است ونیازی به برشمردن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نمی نگریم که تا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فشار استبداد حاکم بر عصر وزمانشان بودند واز سوی حکومتهای بیداگر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خیانت کارانه ای برای شهادت آنان طرح وبه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باور است که تردید در این امور، تردید در حقایق مسلم ومسایل قطعی است وهر کس در اینها تردید کند به آفت کوته فکری که آفتی علاج ناپذیر است، گرفتار است</w:t>
      </w:r>
      <w:r>
        <w:rPr>
          <w:rFonts w:eastAsia="IRNazanin" w:cs="IRNazanin"/>
          <w:color w:val="111111"/>
          <w:sz w:val="28"/>
          <w:szCs w:val="28"/>
          <w:rtl w:val="true"/>
          <w:lang w:bidi="fa-IR"/>
        </w:rPr>
        <w:t>.</w:t>
      </w:r>
    </w:p>
    <w:p>
      <w:pPr>
        <w:pStyle w:val="Heading3"/>
        <w:numPr>
          <w:ilvl w:val="2"/>
          <w:numId w:val="1"/>
        </w:numPr>
        <w:rPr/>
      </w:pPr>
      <w:bookmarkStart w:id="997" w:name="__RefHeading___Toc4124002_211673320"/>
      <w:bookmarkStart w:id="998" w:name="_Toc339"/>
      <w:bookmarkEnd w:id="997"/>
      <w:r>
        <w:rPr>
          <w:rtl w:val="true"/>
        </w:rPr>
        <w:t>بازگشت به بحث</w:t>
      </w:r>
      <w:r>
        <w:rPr>
          <w:rtl w:val="true"/>
        </w:rPr>
        <w:t>:</w:t>
      </w:r>
      <w:bookmarkEnd w:id="998"/>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راستین وآخرین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مورد بحث شامل حال آن گرانمایه عصرها ونسلها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طبق این روایت، بطور طبیعی جهان را بدرود نمی گوید، بلکه با شمشیر ستم ویا بوسیله سم خیانت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منابع موجود، چیزی که دلالت بر شهادت آن گرانمایه ی جهان هستی داشته باشد، جز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 کتاب فوق،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چکیده ی اعتقاد برخی از علما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امامان خاندان وحی ورسالت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bookmarkStart w:id="999" w:name="pg459_6591"/>
    </w:p>
    <w:p>
      <w:pPr>
        <w:pStyle w:val="BookText"/>
        <w:rPr/>
      </w:pPr>
      <w:bookmarkEnd w:id="999"/>
      <w:r>
        <w:rPr>
          <w:rFonts w:ascii="IRNazanin" w:hAnsi="IRNazanin" w:eastAsia="IRNazanin"/>
          <w:color w:val="111111"/>
          <w:sz w:val="28"/>
          <w:sz w:val="28"/>
          <w:szCs w:val="28"/>
          <w:rtl w:val="true"/>
          <w:lang w:bidi="fa-IR"/>
        </w:rPr>
        <w:t xml:space="preserve">به عقیده ی برخی از علما، از جمله مسایلی که شایسته است بدان اعتقاد داشته باشیم، رجعت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وگذشتن هفتاد سال از حکومت عادلانه وپربرکت او وسرشار ساختن زمین وزمان از عدل وداد، پایان زندگی سراسر افتخار او بسیر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وزنی تبهکار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بسان مردان مو بر چهره دارد، روزی به هنگام عبور آن حضرت از کوچه با افکندن سنگی از پشت بام، او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رجعت به دنیا به همراه دیگر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او را تجهیز وبه خاک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نویسنده ی کتاب مورد اشاره، خاطر نشان می سازد که این جملات از روایات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کاش این عالم بزرگوار روایاتی را که مطلب از آنها برداشت شده است می آورد تا چگونگی شهادت آن پیشوای جهانی برای ما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وکاش نگارنده ی این کتاب، نام دانشمندی را که فشرده ی سخن او را آورده است ذکر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ما، این مطلب سربسته ونارسا وبدون دلیل است، از این رو پذیرفتن شهادت آن حضرت بدین صورت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او بوسیله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تصریح نشده است، بنابراین چگونگی رحلت آن گرامی را تنها خدا می داند وبس</w:t>
      </w:r>
      <w:r>
        <w:rPr>
          <w:rFonts w:eastAsia="IRNazanin" w:cs="IRNazanin"/>
          <w:color w:val="111111"/>
          <w:sz w:val="28"/>
          <w:szCs w:val="28"/>
          <w:rtl w:val="true"/>
          <w:lang w:bidi="fa-IR"/>
        </w:rPr>
        <w:t>.</w:t>
      </w:r>
    </w:p>
    <w:p>
      <w:pPr>
        <w:pStyle w:val="Heading3"/>
        <w:numPr>
          <w:ilvl w:val="2"/>
          <w:numId w:val="1"/>
        </w:numPr>
        <w:rPr/>
      </w:pPr>
      <w:bookmarkStart w:id="1000" w:name="__RefHeading___Toc4124004_211673320"/>
      <w:bookmarkStart w:id="1001" w:name="_Toc340"/>
      <w:bookmarkEnd w:id="1000"/>
      <w:r>
        <w:rPr>
          <w:rtl w:val="true"/>
        </w:rPr>
        <w:t>نماز بر امام معصوم</w:t>
      </w:r>
      <w:bookmarkEnd w:id="1001"/>
    </w:p>
    <w:p>
      <w:pPr>
        <w:pStyle w:val="BookText"/>
        <w:rPr/>
      </w:pPr>
      <w:r>
        <w:rPr>
          <w:rFonts w:ascii="IRNazanin" w:hAnsi="IRNazanin" w:eastAsia="IRNazanin"/>
          <w:color w:val="111111"/>
          <w:sz w:val="28"/>
          <w:sz w:val="28"/>
          <w:szCs w:val="28"/>
          <w:rtl w:val="true"/>
          <w:lang w:bidi="fa-IR"/>
        </w:rPr>
        <w:t>از جمله عقاید شیعه از روزگاران گذشته تاکنون این بوده است که پیکر امام معصوم را جز امام معصوم غسل نمی دهد وجز او بر پیکرش نماز نمی گذارد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تا آنجایی جا افتاده ومشهور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بر درستی </w:t>
      </w:r>
      <w:bookmarkStart w:id="1002" w:name="pg459_6592"/>
    </w:p>
    <w:p>
      <w:pPr>
        <w:pStyle w:val="BookText"/>
        <w:rPr/>
      </w:pPr>
      <w:bookmarkEnd w:id="1002"/>
      <w:r>
        <w:rPr>
          <w:rFonts w:ascii="IRNazanin" w:hAnsi="IRNazanin" w:eastAsia="IRNazanin"/>
          <w:color w:val="111111"/>
          <w:sz w:val="28"/>
          <w:sz w:val="28"/>
          <w:szCs w:val="28"/>
          <w:rtl w:val="true"/>
          <w:lang w:bidi="fa-IR"/>
        </w:rPr>
        <w:t xml:space="preserve">شیوه ی خویش در عصر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گروه به هشتمین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 شما روایت است که کار غسل وکفن ونماز امام معصوم را جز امام معصوم انجام نمی دهد، اگر شما امام پس از پدرش حضرت کاظم هستی، چرا بر پیکر او نماز نخواندی؟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این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امام راستین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کجا بود؟ او که در زندان دژخیم اموی عبیدالله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پرتو اعجاز وقدرت ویژه ی امامت از زندان خارج شد وبه کربلا آمد وپس از انجام امور بی آنکه زندانبانان بدانند،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کار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روزها در زندان واسارت بود ممکن باشد، پس چرا به امام راستین دیگری که در زندان واسارت هم نبود، ممکن نباشد که از مدینه به بغداد بشتابد وبر پیکر مطهر پدر نماز بخواند وآنگاه به مدینه باز گردد؟</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بود که رهبر گروه واقفیه بی پاسخ ماند</w:t>
      </w:r>
      <w:r>
        <w:rPr>
          <w:rFonts w:eastAsia="IRNazanin" w:cs="IRNazanin"/>
          <w:color w:val="111111"/>
          <w:sz w:val="28"/>
          <w:szCs w:val="28"/>
          <w:rtl w:val="true"/>
          <w:lang w:bidi="fa-IR"/>
        </w:rPr>
        <w:t>.</w:t>
      </w:r>
    </w:p>
    <w:p>
      <w:pPr>
        <w:pStyle w:val="Heading3"/>
        <w:numPr>
          <w:ilvl w:val="2"/>
          <w:numId w:val="1"/>
        </w:numPr>
        <w:rPr/>
      </w:pPr>
      <w:bookmarkStart w:id="1003" w:name="__RefHeading___Toc4124006_211673320"/>
      <w:bookmarkStart w:id="1004" w:name="_Toc341"/>
      <w:bookmarkEnd w:id="1003"/>
      <w:r>
        <w:rPr>
          <w:rtl w:val="true"/>
        </w:rPr>
        <w:t>نگرشی بر این روایت</w:t>
      </w:r>
      <w:bookmarkEnd w:id="1004"/>
    </w:p>
    <w:p>
      <w:pPr>
        <w:pStyle w:val="BookText"/>
        <w:rPr/>
      </w:pPr>
      <w:r>
        <w:rPr>
          <w:rFonts w:ascii="IRNazanin" w:hAnsi="IRNazanin" w:eastAsia="IRNazanin"/>
          <w:color w:val="111111"/>
          <w:sz w:val="28"/>
          <w:sz w:val="28"/>
          <w:szCs w:val="28"/>
          <w:rtl w:val="true"/>
          <w:lang w:bidi="fa-IR"/>
        </w:rPr>
        <w:t>این روایت نیاز به اندکی شرح وتوضیح دارد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p>
    <w:p>
      <w:pPr>
        <w:pStyle w:val="BookText"/>
        <w:rPr/>
      </w:pPr>
      <w:r>
        <w:rPr>
          <w:rFonts w:ascii="IRNazanin" w:hAnsi="IRNazanin" w:eastAsia="IRNazanin"/>
          <w:color w:val="111111"/>
          <w:sz w:val="28"/>
          <w:sz w:val="28"/>
          <w:szCs w:val="28"/>
          <w:rtl w:val="true"/>
          <w:lang w:bidi="fa-IR"/>
        </w:rPr>
        <w:t>وتوقف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وپس از اندکی نیز منقرض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این است که رهبر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معصوم را جز امام معصوم غسل نمی دهد وجز او بر آن پیکر مقدس نماز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ودر زندان هارون به شهادت رسید وفرزندش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 به همین جهت، رهبر گروه مورد اشاره، از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غسل ونماز بر پیکر پدرش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گرامی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اعجاز وقدرت والای امامت بهره گرفت واز زندان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کجا می دانید که امام پس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پرتو اعجاز از مدینه به بغداد نیامده ومراسم مذهبی غسل ونماز بر پیکر پدرش را به عهده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وبدینسان رهبر گروه، بی پاسخ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این روایت، این است که این عقیده واندیشه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همانند خویش غسل نمی دهد وبر پیکرش نماز نمی گذارد، یک عقیده ی دیرینه ومشهور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ساختگی وبی اساس اعلان نکرد بلکه آن را تقریر فرمود وتقریر آن حضرت دلیل بر صحت این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ناگزیرم بپذیریم که پیکر مطهر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پایان زندگی پرافتخارش امام معصوم ومطهری غسل خواهد داد وبر آن نماز خواهد گزارد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پایانی، نمونه هایی از روایات را خواهیم آورد که تصریح می 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دنیا رجعت می کند وهمان گرامی است که </w:t>
      </w:r>
    </w:p>
    <w:p>
      <w:pPr>
        <w:pStyle w:val="BookText"/>
        <w:rPr/>
      </w:pPr>
      <w:r>
        <w:rPr>
          <w:rFonts w:ascii="IRNazanin" w:hAnsi="IRNazanin" w:eastAsia="IRNazanin"/>
          <w:color w:val="111111"/>
          <w:sz w:val="28"/>
          <w:sz w:val="28"/>
          <w:szCs w:val="28"/>
          <w:rtl w:val="true"/>
          <w:lang w:bidi="fa-IR"/>
        </w:rPr>
        <w:t xml:space="preserve">غسل بر پیکر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می گیرد وبر پیکر او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یازدهم نیز،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بهره وری از امام غائب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تخل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حجه لله فیها، ظاهر مشهور أو غائب مستور، ولا تخلوا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تقوم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لله فیها ولو 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روزی که خداوند آدم را آفرید از حجت خدا خالی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حجت خدا آشکار وشناخته شده بوده است وگاه نهان وپوشیده از 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وهمینگونه زمین تا روز رستاخیز، خالی از حجت نخواهد ماند اگر جز این باشد خدای یکتا پرستش نمی شود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خود از روایات صحیح ومتواتر است از این رو جای این سؤال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وحجت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وراهی جز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که در بخش آینده در این مورد بحث خواهیم کرد</w:t>
      </w:r>
      <w:r>
        <w:rPr>
          <w:rFonts w:eastAsia="IRNazanin" w:cs="IRNazanin"/>
          <w:color w:val="111111"/>
          <w:sz w:val="28"/>
          <w:szCs w:val="28"/>
          <w:rtl w:val="true"/>
          <w:lang w:bidi="fa-IR"/>
        </w:rPr>
        <w:t xml:space="preserve">. </w:t>
      </w:r>
      <w:bookmarkStart w:id="1005" w:name="pg459_6595"/>
    </w:p>
    <w:p>
      <w:pPr>
        <w:pStyle w:val="Heading2"/>
        <w:numPr>
          <w:ilvl w:val="1"/>
          <w:numId w:val="1"/>
        </w:numPr>
        <w:rPr/>
      </w:pPr>
      <w:bookmarkStart w:id="1006" w:name="__RefHeading___Toc4124008_211673320"/>
      <w:bookmarkStart w:id="1007" w:name="_Toc342"/>
      <w:bookmarkEnd w:id="1005"/>
      <w:bookmarkEnd w:id="1006"/>
      <w:r>
        <w:rPr>
          <w:rtl w:val="true"/>
        </w:rPr>
        <w:t xml:space="preserve">بخش </w:t>
      </w:r>
      <w:r>
        <w:rPr/>
        <w:t>24</w:t>
      </w:r>
      <w:r>
        <w:rPr>
          <w:rtl w:val="true"/>
        </w:rPr>
        <w:t xml:space="preserve">: </w:t>
      </w:r>
      <w:r>
        <w:rPr>
          <w:rtl w:val="true"/>
        </w:rPr>
        <w:t>انگاه چه خواهد شد؟</w:t>
      </w:r>
      <w:bookmarkEnd w:id="1007"/>
    </w:p>
    <w:p>
      <w:pPr>
        <w:pStyle w:val="Heading3"/>
        <w:numPr>
          <w:ilvl w:val="2"/>
          <w:numId w:val="1"/>
        </w:numPr>
        <w:rPr/>
      </w:pPr>
      <w:bookmarkStart w:id="1008" w:name="__RefHeading___Toc4124010_211673320"/>
      <w:bookmarkStart w:id="1009" w:name="_Toc343"/>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خرافه یا یک واقعیت تردید ناپذیر</w:t>
      </w:r>
    </w:p>
    <w:p>
      <w:pPr>
        <w:pStyle w:val="BookText"/>
        <w:rPr/>
      </w:pPr>
      <w:r>
        <w:rPr>
          <w:rFonts w:ascii="IRNazanin" w:hAnsi="IRNazanin" w:eastAsia="IRNazanin"/>
          <w:color w:val="111111"/>
          <w:sz w:val="28"/>
          <w:sz w:val="28"/>
          <w:szCs w:val="28"/>
          <w:rtl w:val="true"/>
          <w:lang w:bidi="fa-IR"/>
        </w:rPr>
        <w:t>رجعت چیست؟</w:t>
      </w:r>
    </w:p>
    <w:p>
      <w:pPr>
        <w:pStyle w:val="BookText"/>
        <w:rPr/>
      </w:pPr>
      <w:r>
        <w:rPr>
          <w:rFonts w:ascii="IRNazanin" w:hAnsi="IRNazanin" w:eastAsia="IRNazanin"/>
          <w:color w:val="111111"/>
          <w:sz w:val="28"/>
          <w:sz w:val="28"/>
          <w:szCs w:val="28"/>
          <w:rtl w:val="true"/>
          <w:lang w:bidi="fa-IR"/>
        </w:rPr>
        <w:t>زنده شدن مردگان در روز رستاخیز</w:t>
      </w:r>
    </w:p>
    <w:p>
      <w:pPr>
        <w:pStyle w:val="BookText"/>
        <w:rPr/>
      </w:pPr>
      <w:r>
        <w:rPr>
          <w:rFonts w:ascii="IRNazanin" w:hAnsi="IRNazanin" w:eastAsia="IRNazanin"/>
          <w:color w:val="111111"/>
          <w:sz w:val="28"/>
          <w:sz w:val="28"/>
          <w:szCs w:val="28"/>
          <w:rtl w:val="true"/>
          <w:lang w:bidi="fa-IR"/>
        </w:rPr>
        <w:t>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آیات</w:t>
      </w:r>
    </w:p>
    <w:p>
      <w:pPr>
        <w:pStyle w:val="BookText"/>
        <w:rPr/>
      </w:pPr>
      <w:r>
        <w:rPr>
          <w:rFonts w:ascii="IRNazanin" w:hAnsi="IRNazanin" w:eastAsia="IRNazanin"/>
          <w:color w:val="111111"/>
          <w:sz w:val="28"/>
          <w:sz w:val="28"/>
          <w:szCs w:val="28"/>
          <w:rtl w:val="true"/>
          <w:lang w:bidi="fa-IR"/>
        </w:rPr>
        <w:t>اینک نگرشی بر روایات</w:t>
      </w:r>
    </w:p>
    <w:p>
      <w:pPr>
        <w:pStyle w:val="BookText"/>
        <w:rPr/>
      </w:pPr>
      <w:r>
        <w:rPr>
          <w:rFonts w:ascii="IRNazanin" w:hAnsi="IRNazanin" w:eastAsia="IRNazanin"/>
          <w:color w:val="111111"/>
          <w:sz w:val="28"/>
          <w:sz w:val="28"/>
          <w:szCs w:val="28"/>
          <w:rtl w:val="true"/>
          <w:lang w:bidi="fa-IR"/>
        </w:rPr>
        <w:t>قرآن ومسأله رجعت</w:t>
      </w:r>
    </w:p>
    <w:p>
      <w:pPr>
        <w:pStyle w:val="BookText"/>
        <w:rPr/>
      </w:pPr>
      <w:r>
        <w:rPr>
          <w:rFonts w:ascii="IRNazanin" w:hAnsi="IRNazanin" w:eastAsia="IRNazanin"/>
          <w:color w:val="111111"/>
          <w:sz w:val="28"/>
          <w:sz w:val="28"/>
          <w:szCs w:val="28"/>
          <w:rtl w:val="true"/>
          <w:lang w:bidi="fa-IR"/>
        </w:rPr>
        <w:t>نمونه هایی از آیات</w:t>
      </w:r>
    </w:p>
    <w:p>
      <w:pPr>
        <w:pStyle w:val="BookText"/>
        <w:rPr/>
      </w:pPr>
      <w:r>
        <w:rPr>
          <w:rFonts w:ascii="IRNazanin" w:hAnsi="IRNazanin" w:eastAsia="IRNazanin"/>
          <w:color w:val="111111"/>
          <w:sz w:val="28"/>
          <w:sz w:val="28"/>
          <w:szCs w:val="28"/>
          <w:rtl w:val="true"/>
          <w:lang w:bidi="fa-IR"/>
        </w:rPr>
        <w:t>رجعت در روایات</w:t>
      </w:r>
    </w:p>
    <w:p>
      <w:pPr>
        <w:pStyle w:val="BookText"/>
        <w:rPr/>
      </w:pPr>
      <w:r>
        <w:rPr>
          <w:rFonts w:ascii="IRNazanin" w:hAnsi="IRNazanin" w:eastAsia="IRNazanin"/>
          <w:color w:val="111111"/>
          <w:sz w:val="28"/>
          <w:sz w:val="28"/>
          <w:szCs w:val="28"/>
          <w:rtl w:val="true"/>
          <w:lang w:bidi="fa-IR"/>
        </w:rPr>
        <w:t>چه کسانی رجعت خواهند کرد؟</w:t>
      </w:r>
    </w:p>
    <w:p>
      <w:pPr>
        <w:pStyle w:val="BookText"/>
        <w:rPr/>
      </w:pPr>
      <w:r>
        <w:rPr>
          <w:rFonts w:ascii="IRNazanin" w:hAnsi="IRNazanin" w:eastAsia="IRNazanin"/>
          <w:color w:val="111111"/>
          <w:sz w:val="28"/>
          <w:sz w:val="28"/>
          <w:szCs w:val="28"/>
          <w:rtl w:val="true"/>
          <w:lang w:bidi="fa-IR"/>
        </w:rPr>
        <w:t>رجعت امامان نور</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نمونه هایی از روایات</w:t>
      </w:r>
    </w:p>
    <w:p>
      <w:pPr>
        <w:pStyle w:val="BookText"/>
        <w:rPr/>
      </w:pPr>
      <w:r>
        <w:rPr>
          <w:rFonts w:ascii="IRNazanin" w:hAnsi="IRNazanin" w:eastAsia="IRNazanin"/>
          <w:color w:val="111111"/>
          <w:sz w:val="28"/>
          <w:sz w:val="28"/>
          <w:szCs w:val="28"/>
          <w:rtl w:val="true"/>
          <w:lang w:bidi="fa-IR"/>
        </w:rPr>
        <w:t>فرازهایی از زیارت نامه ها</w:t>
      </w:r>
    </w:p>
    <w:p>
      <w:pPr>
        <w:pStyle w:val="BookText"/>
        <w:rPr/>
      </w:pPr>
      <w:r>
        <w:rPr>
          <w:rFonts w:ascii="IRNazanin" w:hAnsi="IRNazanin" w:eastAsia="IRNazanin"/>
          <w:color w:val="111111"/>
          <w:sz w:val="28"/>
          <w:sz w:val="28"/>
          <w:szCs w:val="28"/>
          <w:rtl w:val="true"/>
          <w:lang w:bidi="fa-IR"/>
        </w:rPr>
        <w:t>سخن علامه مجلسی در مورد رجعت</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بحث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0" w:name="pg459_6597"/>
      <w:bookmarkStart w:id="1011" w:name="pg459_6597"/>
      <w:bookmarkEnd w:id="1011"/>
    </w:p>
    <w:p>
      <w:pPr>
        <w:pStyle w:val="BookText"/>
        <w:rPr/>
      </w:pPr>
      <w:bookmarkStart w:id="1012" w:name="pg459_6597"/>
      <w:bookmarkEnd w:id="1012"/>
      <w:r>
        <w:rPr>
          <w:rFonts w:ascii="IRNazanin" w:hAnsi="IRNazanin" w:eastAsia="IRNazanin"/>
          <w:color w:val="111111"/>
          <w:sz w:val="28"/>
          <w:sz w:val="28"/>
          <w:szCs w:val="28"/>
          <w:rtl w:val="true"/>
          <w:lang w:bidi="fa-IR"/>
        </w:rPr>
        <w:t>خرافه یا یک واقعیت تردید ناپذیر</w:t>
      </w:r>
    </w:p>
    <w:p>
      <w:pPr>
        <w:pStyle w:val="BookText"/>
        <w:rPr/>
      </w:pPr>
      <w:r>
        <w:rPr>
          <w:rFonts w:ascii="IRNazanin" w:hAnsi="IRNazanin" w:eastAsia="IRNazanin"/>
          <w:color w:val="111111"/>
          <w:sz w:val="28"/>
          <w:sz w:val="28"/>
          <w:szCs w:val="28"/>
          <w:rtl w:val="true"/>
          <w:lang w:bidi="fa-IR"/>
        </w:rPr>
        <w:t>اینک در آخرین بخش کتاب به موضوعی می رسیم که برخی ساده اندیشان وعناصر وجریانات منحرف وتندرو، آن را موضوعی بی اساس، نظیر خرافه وافسانه می پندارند، در حالیکه یک واقعیت اصیل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بر اثر عدم شناخت موضوعات وحقایق یا علل دیگری، بسیاری از واقعیات را خرافه یا شبیه خرافه تصور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چنین پنداری واقعیت را تغییر می دهد؟</w:t>
      </w:r>
    </w:p>
    <w:p>
      <w:pPr>
        <w:pStyle w:val="BookText"/>
        <w:rPr/>
      </w:pPr>
      <w:r>
        <w:rPr>
          <w:rFonts w:ascii="IRNazanin" w:hAnsi="IRNazanin" w:eastAsia="IRNazanin"/>
          <w:color w:val="111111"/>
          <w:sz w:val="28"/>
          <w:sz w:val="28"/>
          <w:szCs w:val="28"/>
          <w:rtl w:val="true"/>
          <w:lang w:bidi="fa-IR"/>
        </w:rPr>
        <w:t>طبیعی است که پاسخ منفی است، چرا که حقیقت، همواره ثابت وپایدار است گر چه برخی از مردم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مادیگران وجود آفریدگار توانای هستی را لجوجانه انکار نموده وخرافه می پندارند، آیا این پندار ابلهانه در این واقعیت روشن وانکار ناپذیر مؤثر است؟</w:t>
      </w:r>
    </w:p>
    <w:p>
      <w:pPr>
        <w:pStyle w:val="BookText"/>
        <w:rPr/>
      </w:pPr>
      <w:r>
        <w:rPr>
          <w:rFonts w:ascii="IRNazanin" w:hAnsi="IRNazanin" w:eastAsia="IRNazanin"/>
          <w:color w:val="111111"/>
          <w:sz w:val="28"/>
          <w:sz w:val="28"/>
          <w:szCs w:val="28"/>
          <w:rtl w:val="true"/>
          <w:lang w:bidi="fa-IR"/>
        </w:rPr>
        <w:t>روشن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اینک می خواهیم از آن سخن بگوییم همین گونه است</w:t>
      </w:r>
      <w:r>
        <w:rPr>
          <w:rFonts w:eastAsia="IRNazanin" w:cs="IRNazanin"/>
          <w:color w:val="111111"/>
          <w:sz w:val="28"/>
          <w:szCs w:val="28"/>
          <w:rtl w:val="true"/>
          <w:lang w:bidi="fa-IR"/>
        </w:rPr>
        <w:t>.</w:t>
      </w:r>
    </w:p>
    <w:p>
      <w:pPr>
        <w:pStyle w:val="Heading3"/>
        <w:numPr>
          <w:ilvl w:val="2"/>
          <w:numId w:val="1"/>
        </w:numPr>
        <w:rPr/>
      </w:pPr>
      <w:bookmarkStart w:id="1013" w:name="__RefHeading___Toc4124012_211673320"/>
      <w:bookmarkStart w:id="1014" w:name="_Toc344"/>
      <w:bookmarkEnd w:id="1013"/>
      <w:r>
        <w:rPr>
          <w:rtl w:val="true"/>
        </w:rPr>
        <w:t>رجعت چیست؟</w:t>
      </w:r>
      <w:bookmarkEnd w:id="1014"/>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 چیز، باید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جای این سؤال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بدین مفهوم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خاندان وحی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وانبوهی از کسانی که جهان را بدرود گفته اند، بار دیگر پس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وپیش از شهادت او به خواست خدا واراده ی حکیمانه او، بدین جهان بازمی گردند ونخستین رجعت کننده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وپس از آن وجود گرانمایه، همه 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فشرده وعصاره 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روایات بسیاری رسیده است که شمار آنها از دهها روایت می گذرد که این روایات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وابعاد وچگونگی آن را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سپری شده است که عقیده 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نابخشودنی وجنایتی غیر قابل گذشت قلمداد گشته ومخالفان منحرف وتندروی این عقیده، به موافقان آن یورشهای بی رحمانه برده وبر ضد این عقیده تاخت وتازها نموده اند، به گونه ای که گویی با کفر ومادیگری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برآنیم تا این اندیشه را بر روی میز تشریح قرار دهیم واز ابعاد وحقیقت آن آگاه شویم وآنگاه آن را به کتاب خدا وسنت پیامبر وعقل عرضه داریم وبنگریم که دیدگاه قرآن وسنت وخرد سالم نسبت به این عقیده چیست؟ آیا این اندیشه وعقیده چیزی است که در خور استهزاء وتاخت وتاز است یا نه؟</w:t>
      </w:r>
    </w:p>
    <w:p>
      <w:pPr>
        <w:pStyle w:val="BookText"/>
        <w:rPr/>
      </w:pPr>
      <w:r>
        <w:rPr>
          <w:rFonts w:ascii="IRNazanin" w:hAnsi="IRNazanin" w:eastAsia="IRNazanin"/>
          <w:color w:val="111111"/>
          <w:sz w:val="28"/>
          <w:sz w:val="28"/>
          <w:szCs w:val="28"/>
          <w:rtl w:val="true"/>
          <w:lang w:bidi="fa-IR"/>
        </w:rPr>
        <w:t>نکاتی که لازم است در این بخش مورد بحث قرار گیرند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مردگان در روز رستاخیز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پیش از روز رستاخیز خداوند کسی را زنده نموده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ومسأله ی رجعت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آئینه ی روایات</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کسانی به دنیا باز می گردند؟ </w:t>
      </w:r>
      <w:bookmarkStart w:id="1015" w:name="pg459_6599"/>
    </w:p>
    <w:p>
      <w:pPr>
        <w:pStyle w:val="Heading3"/>
        <w:numPr>
          <w:ilvl w:val="2"/>
          <w:numId w:val="1"/>
        </w:numPr>
        <w:rPr/>
      </w:pPr>
      <w:bookmarkStart w:id="1016" w:name="__RefHeading___Toc4124014_211673320"/>
      <w:bookmarkStart w:id="1017" w:name="_Toc345"/>
      <w:bookmarkEnd w:id="1015"/>
      <w:bookmarkEnd w:id="1016"/>
      <w:r>
        <w:rPr>
          <w:rtl w:val="true"/>
        </w:rPr>
        <w:t>زنده شدن مردگان در روز رستاخیز</w:t>
      </w:r>
      <w:bookmarkEnd w:id="1017"/>
    </w:p>
    <w:p>
      <w:pPr>
        <w:pStyle w:val="BookText"/>
        <w:rPr/>
      </w:pPr>
      <w:r>
        <w:rPr>
          <w:rFonts w:ascii="IRNazanin" w:hAnsi="IRNazanin" w:eastAsia="IRNazanin"/>
          <w:color w:val="111111"/>
          <w:sz w:val="28"/>
          <w:sz w:val="28"/>
          <w:szCs w:val="28"/>
          <w:rtl w:val="true"/>
          <w:lang w:bidi="fa-IR"/>
        </w:rPr>
        <w:t>عقیده به رستاخیز وزنده شدن مردگان، اصل خدشه ناپذیری است که از اصول دین شمرده شده است وتصور نمی کنم هیچ فردی، مسلمان ومؤمن به قرآن واسلام باشد وآنگاه با وجود صدها آیه ی قرآن وصدها روایت ودلایل مسلم عقلی، باز هم به رستاخیز ومسأله ی معاد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اینک در اندیشه ی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بلکه تنها به نکات مهم وخدشه ناپذیری از آن برای ورود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این است که تمامی مسلمانان از هر مذهب وگروهی که باشند، در این اصل، اتفاق نظر دارند که خداوند، تمامی بندگان خویش را از آغاز تا فرجام گیتی، همه وهمه، حتی جنینهای سقط شده را، روز رستاخیز زنده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 هم فلم نغادر منهم أحدا</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را برای حسابرسی گرد می آوریم ویک تن از ایشان را رها نخواهیم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دین باوران وپیروان مذاهب نیز در این اصل با مسلمانان هم عقیده وهمگام باشند؛ چرا که زنده شدن مردگان به فرمان خدا واراده ی او در روز رستاخیز از دیدگاه مسلمانان قطعی وتردید ناپذیر است واگر دیگران آن را بعید بشمارند هیچ مسلمانی آن را نمی تواند دور از انتظار شمرده وبدان تردید ورزد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ومادیگران، برانگیخته شدن در روز رستاخیز وحساب وکتاب را انکار نموده ومی گویند</w:t>
      </w:r>
      <w:r>
        <w:rPr>
          <w:rFonts w:eastAsia="IRNazanin" w:cs="IRNazanin"/>
          <w:color w:val="111111"/>
          <w:sz w:val="28"/>
          <w:szCs w:val="28"/>
          <w:rtl w:val="true"/>
          <w:lang w:bidi="fa-IR"/>
        </w:rPr>
        <w:t xml:space="preserve">: </w:t>
      </w:r>
      <w:bookmarkStart w:id="1018" w:name="pg459_6600"/>
    </w:p>
    <w:p>
      <w:pPr>
        <w:pStyle w:val="BookText"/>
        <w:rPr/>
      </w:pPr>
      <w:bookmarkEnd w:id="10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أإذا متنا کنا ترابا وعظاما أإنّا لمبعوثون</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مردیم وتبدیل به خاک واستخوان شدیم ما را زنده خواهند ساخت؟</w:t>
      </w:r>
    </w:p>
    <w:p>
      <w:pPr>
        <w:pStyle w:val="BookText"/>
        <w:rPr/>
      </w:pPr>
      <w:r>
        <w:rPr>
          <w:rFonts w:ascii="IRNazanin" w:hAnsi="IRNazanin" w:eastAsia="IRNazanin"/>
          <w:color w:val="111111"/>
          <w:sz w:val="28"/>
          <w:sz w:val="28"/>
          <w:szCs w:val="28"/>
          <w:rtl w:val="true"/>
          <w:lang w:bidi="fa-IR"/>
        </w:rPr>
        <w:t>ما در اینجا، در فکر پاسخ گفتن به این پندار مادیگرایان نیستیم بلکه تنها این سؤال را طرح می کنیم که زنده شدن مردگان در روز رستاخیز، یک اصل قطعی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خداوند قبل از رستاخیز نیز کسی را زنده ساخته است؟</w:t>
      </w:r>
    </w:p>
    <w:p>
      <w:pPr>
        <w:pStyle w:val="BookText"/>
        <w:rPr/>
      </w:pP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معاد دارد وباور می کند که خداوند در روز رستاخیز تمامی انسانها را زنده می سازد، بر چنین انسان باایمانی، مشکل نیست که ایمان بدین واقعیت نیز بیاورد که خداوند بر هر کاری تواناست ومی تواند برخی از بندگانش را بیافریند همانگونه که بر آفرینش دگرباره ی همگی آنان در روز رستاخیز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خرد واندیشه این واقعیت را ناممکن می شمارد ونه کتاب وسنت</w:t>
      </w:r>
      <w:r>
        <w:rPr>
          <w:rFonts w:eastAsia="IRNazanin" w:cs="IRNazanin"/>
          <w:color w:val="111111"/>
          <w:sz w:val="28"/>
          <w:szCs w:val="28"/>
          <w:rtl w:val="true"/>
          <w:lang w:bidi="fa-IR"/>
        </w:rPr>
        <w:t>.</w:t>
      </w:r>
    </w:p>
    <w:p>
      <w:pPr>
        <w:pStyle w:val="Heading3"/>
        <w:numPr>
          <w:ilvl w:val="2"/>
          <w:numId w:val="1"/>
        </w:numPr>
        <w:rPr/>
      </w:pPr>
      <w:bookmarkStart w:id="1019" w:name="__RefHeading___Toc4124016_211673320"/>
      <w:bookmarkStart w:id="1020" w:name="_Toc346"/>
      <w:bookmarkEnd w:id="1019"/>
      <w:r>
        <w:rPr>
          <w:rtl w:val="true"/>
        </w:rPr>
        <w:t>قرآن و</w:t>
      </w:r>
      <w:r>
        <w:rPr>
          <w:rtl w:val="true"/>
        </w:rPr>
        <w:t>...</w:t>
      </w:r>
      <w:bookmarkEnd w:id="1020"/>
    </w:p>
    <w:p>
      <w:pPr>
        <w:pStyle w:val="BookText"/>
        <w:rPr/>
      </w:pPr>
      <w:r>
        <w:rPr>
          <w:rFonts w:ascii="IRNazanin" w:hAnsi="IRNazanin" w:eastAsia="IRNazanin"/>
          <w:color w:val="111111"/>
          <w:sz w:val="28"/>
          <w:sz w:val="28"/>
          <w:szCs w:val="28"/>
          <w:rtl w:val="true"/>
          <w:lang w:bidi="fa-IR"/>
        </w:rPr>
        <w:t>قرآن بیانگر این واقعیت است که نه تنها احیای مردگان پیش از معاد ممکن است، بلکه بارها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آیاتی که برای منصفان بسنده است، نمونه هایی را می آوریم وحق ستیزان هم که به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ومعجزه ای که بنگرند، بدان ایمان نمی آورند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یروا کل آیه لا یؤمنوا بها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1021" w:name="pg459_6601"/>
    </w:p>
    <w:p>
      <w:pPr>
        <w:pStyle w:val="Heading3"/>
        <w:numPr>
          <w:ilvl w:val="2"/>
          <w:numId w:val="1"/>
        </w:numPr>
        <w:rPr/>
      </w:pPr>
      <w:bookmarkStart w:id="1022" w:name="__RefHeading___Toc4124018_211673320"/>
      <w:bookmarkStart w:id="1023" w:name="_Toc347"/>
      <w:bookmarkEnd w:id="1021"/>
      <w:bookmarkEnd w:id="1022"/>
      <w:r>
        <w:rPr>
          <w:rtl w:val="true"/>
        </w:rPr>
        <w:t>نمونه آیات</w:t>
      </w:r>
      <w:bookmarkEnd w:id="1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قلتم نفسا فادارأتم فیها والله مخرج ما کنتم تکتمون، فقلنا اضربوه ببعضها کذلک یحیی الله الموتی ویریکم آیاته لعلکم تعقلون</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یاد آورید هنگامی را که کسی را کشتید ودرباره ی او با یکدیگر به ستیزه برخاستید در حالی که خدا آنچه را پنهان می کردید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پاره ای از آن را بر آن مقتول بزنید، خدا مردگان را اینگونه زنده می سازد ونشانه های قدرت خویش را اینگونه به شما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شریفه، روی سخن با بنی اسرائیل است، چرا که یکی از آنان در زندگی خویش فردی از نزدیکانش را کشت آنگاه پیکر او را بر سر گروهی از گروههای بنی اسرائیل افکند وسپس همان قاتل فریبکار خودش آمد وخونخواهی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موسی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این بنده ی خدا کیست که در مورد قاتل آن اختلاف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 گاوی را بکشند وبا جزئی از اجزای آن، مقتول را بزنند وآنگاه که به دستور آن حضرت عمل کردند مرده زنده شد وقاتل خویش را معرفی کرد وبار دیگر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ترسیم این داستان شنیدنی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مردگان را زنده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ی شریفه، این واقعیت دریافت می گردد که خداوند، مقتول بنی اسرائیل را در همین جهان وپیش از رستاخیز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رجعت یا بازگشت به دنیا</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الی الذین خرجوا من 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الموت، فقال لهم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موتوا ثم أحیاهم، ان الله لذو فضل علی الناس ولکن أکثر الناس لا یشکرون</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هزاران تن را ندیده ای که از بیم مرگ از خانه های خویش بیرون رفتند؟ سپس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زنده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نعمت می دهد اما بیشتر مردم، سپاس نعمتهای خدا را بجای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در مورد گروهی از بنی اسرائیل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دسته ای بودند که از بیماری کشنده طاعون که در سرزمینشان پدیدار شد، از آنجا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شمار آنان بحث دارند برخی آنان را سه هزار نفر آمار می دهند وبرخی چهل هزار نفر وبرخی دیگر هفتاد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وحشت بیماری طاعون، از شهر ودیار خویش گریختند اما خداوند همه ی آنان وچارپایانشان را کشت، پیکرهای آنان از هم گسیخت واعضا واندامهایشان متلاشی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پیامبری از پیامبران خدا از کنار شهر ودیار وپیکرهای متلاشی شده ی آنان می گذشت که از خدای توانا درخواست کرد که آنان را زنده سازد وخداوند همه را زنده ساخت، همانگونه که آیه ی شریفه این مطلب را به صراحت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کالذی مر علی قریه وهی خاویه علی عروشها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یحیی هذه الله بعد موتها؟ فأماته الله مائه عام، ثم بعثه،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لبثت 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 مائه عام، فانظر الی طعامک وشرابک لم یتنسه، وانظر الی حمارک ولنجعلک آیه للناس وانظر الی العظام کیف ننشزها ثم نکسوها لحما، فلما تبین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علی کل شیء قدیر</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مانند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گفتند مراد عزیر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دهکده ای </w:t>
      </w:r>
    </w:p>
    <w:p>
      <w:pPr>
        <w:pStyle w:val="BookText"/>
        <w:rPr/>
      </w:pPr>
      <w:r>
        <w:rPr>
          <w:rFonts w:ascii="IRNazanin" w:hAnsi="IRNazanin" w:eastAsia="IRNazanin"/>
          <w:color w:val="111111"/>
          <w:sz w:val="28"/>
          <w:sz w:val="28"/>
          <w:szCs w:val="28"/>
          <w:rtl w:val="true"/>
          <w:lang w:bidi="fa-IR"/>
        </w:rPr>
        <w:t>گذر کرد که خراب وویران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حیرتم که خدا چگونه باز این مردگان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میراند وپس از صد سال او را برانگیخت وزنده ساخت وبدو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مدت درنگ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خواب مرگ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طعام وشراب خود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گفتند که طعامش انگور وانجیر وشرابش آب انگور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تغییر ننموده والاغ خود را نیز بنگر تا احوال بر تو معلوم شود وما تو را حجت برای خلق قرار دهیم که امر بعثت را انکار نکنند وبنگر در استخوانهای آن که چگونه درهمش پیوسته وگوشت بر آن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 بر او روشن وآشکار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اکنون به حقیقت ویقین می دانم که خداوند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ascii="IRNazanin" w:hAnsi="IRNazanin" w:eastAsia="IRNazanin"/>
          <w:color w:val="111111"/>
          <w:sz w:val="28"/>
          <w:sz w:val="28"/>
          <w:szCs w:val="28"/>
          <w:rtl w:val="true"/>
          <w:lang w:bidi="fa-IR"/>
        </w:rPr>
        <w:t>منظور ما در اینجا تفسیر کامل آیه ی شریفه نیست بلکه ترسیم نمونه هایی است که طبق تصریح قرآن خداوند برخی از بندگانش را پیش از فرا رسیدن روز رستاخیز زنده ساخته وبه این دنیا باز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ی شریفه، این پیامبری از پیامبران خداست که بر شهر ودیاری که خانه ها بر سر مردم فرو ریخته واز ساکنانش تهی بوده گذر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تماشای استخوانهای متلاشی شده از خود پرسیده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 چگونه این مردگان را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او را به کام مرگ فرستاده وپس از صد سال او را زنده ساخته وندایی از آسمان شنیده است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وقت است که خفته ای؟</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بامدادی از دنیا رفته بود وشامگاهی پس از یک صد سال بار دیگر لباس زندگی پوشیده بود به همین جهت پنداشته بود که یک روز خفته است یا نصف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 قلتم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نری الله جهره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هنگامی که خدا را به آشکار نبینیم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وهمچنانکه می نگریستید صاعقه شما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پس از مردن، زنده ساختیم شاید سپاسگزار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دو جای از قرآن شریف آمده است، نخست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شده ودیگر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أرنا الله جهره فأخذتهم الصاعقه بظلمهم</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آشکار به ما بنمای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سخن کفرآمیزشان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آنان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ی داستان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ورسالت تو ایمان نمی آوریم تا آنگاه که خدا را بطور آشکار وبه چشم خود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صاعقه آنان را گرفت در حالی که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پس از مرگشان بار دیگر خدای جهان آفرین برانگیخت وهر هفتاد نفر زنده شدند وبار دیگر مدتی طولانی در این جهان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این آیه ی شریفه نشانگر گروهی است که مردند وبار دیگر خدا آنان را پیش از روز قیامت زندگی بخشید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ورسولا الی بنی اسرائیل انی قد جئتکم بآیه من ربکم انی اخلق لکم من الطین کهیئه الطیر، فأنفخ فیه فیکون طیرا باذن الله وأبریء الأکمه والأبرص واحیی الموتی باذن الله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به رسالت بسوی بنی اسرائیل می فرستد که او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پروردگارتان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از گل چیزی چون پرنده می سازم ودر آن می دمم، پس به اذن خدا پرنده ای می شود؛ وکور مادرزاد وبرص گرفته را شفا می بخشم وبه فرمان خدا مرده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واحیای مردگان بدست او در دو سوره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سوره ی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در سوره ی مائده،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تخلق من الطین کهیئه الطیر باذنی فتنفخ فیها فتکون طیرا باذنی وتبریء الأکمه والأبرص باذنی واذ تخرج الموتی باذنی</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به فرمان من، از گل چیزی چون پرنده می ساختی ودر آن می دمیدی وبه اذن من پرنده ای می شد وکور مادرزاد وپیسی گرفته را به اذن من شفا می دادی وآنگاه که مردگان را به اذن من زنده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ی شریفه، این واقعیت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به اذن خدا ودر پرتو قدرت او زنده می ساخت تا آنجا که در تاریخ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 را با وجود گذشت قرنها از مردنش، زنده ساخت</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منظور از ترسیم این آیات پنجگانه بیان این واقعیت است که خدای جهان آفرین شماری از مردگان را به دعای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فرارسیدن رستاخیز زنده ساخت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روشن وروشنگر را تنها به عنوان نمونه برای زنده شدن مردگان پیش از قیامت ووقوع این حقیقت ترسیم کردیم وفکر نمی کنیم هیچکس در صراحت آیات پیرامون موضوع مورد بحث بتواند تردید کند </w:t>
      </w:r>
      <w:bookmarkStart w:id="1024" w:name="pg459_6606"/>
    </w:p>
    <w:p>
      <w:pPr>
        <w:pStyle w:val="Heading3"/>
        <w:numPr>
          <w:ilvl w:val="2"/>
          <w:numId w:val="1"/>
        </w:numPr>
        <w:rPr/>
      </w:pPr>
      <w:bookmarkStart w:id="1025" w:name="__RefHeading___Toc4124020_211673320"/>
      <w:bookmarkStart w:id="1026" w:name="_Toc348"/>
      <w:bookmarkEnd w:id="1024"/>
      <w:bookmarkEnd w:id="1025"/>
      <w:r>
        <w:rPr>
          <w:rtl w:val="true"/>
        </w:rPr>
        <w:t>اینک نگرشی بر روایات</w:t>
      </w:r>
      <w:bookmarkEnd w:id="1026"/>
    </w:p>
    <w:p>
      <w:pPr>
        <w:pStyle w:val="BookText"/>
        <w:rPr/>
      </w:pPr>
      <w:r>
        <w:rPr>
          <w:rFonts w:ascii="IRNazanin" w:hAnsi="IRNazanin" w:eastAsia="IRNazanin"/>
          <w:color w:val="111111"/>
          <w:sz w:val="28"/>
          <w:sz w:val="28"/>
          <w:szCs w:val="28"/>
          <w:rtl w:val="true"/>
          <w:lang w:bidi="fa-IR"/>
        </w:rPr>
        <w:t>روایاتی که بیانگر زنده شدن مردگان پیش از فرارسیدن رستاخیز باشد، بسیار است وبر سه بخش قابل تقسیم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انبوه روایاتی که از زنده شدن مردگان بدست پیامبران گذشته سخن می گوید واین دسته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ی دیگر روایاتی است که تصریح می کند که به دعای خالصانه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دست او مردگانی زنده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وروایاتی که نشانگر آن است که بر اثر دعای برخی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مردگان زنده شدند، که ما برای رعایت اختصار، از آوردن نمونه ها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روایات هر کدام دلیل بر امکان رجعت وزنده شدن برخی از مردگان پیش از روز رستاخیز است</w:t>
      </w:r>
      <w:r>
        <w:rPr>
          <w:rFonts w:eastAsia="IRNazanin" w:cs="IRNazanin"/>
          <w:color w:val="111111"/>
          <w:sz w:val="28"/>
          <w:szCs w:val="28"/>
          <w:rtl w:val="true"/>
          <w:lang w:bidi="fa-IR"/>
        </w:rPr>
        <w:t>.</w:t>
      </w:r>
    </w:p>
    <w:p>
      <w:pPr>
        <w:pStyle w:val="Heading3"/>
        <w:numPr>
          <w:ilvl w:val="2"/>
          <w:numId w:val="1"/>
        </w:numPr>
        <w:rPr/>
      </w:pPr>
      <w:bookmarkStart w:id="1027" w:name="__RefHeading___Toc4124022_211673320"/>
      <w:bookmarkStart w:id="1028" w:name="_Toc349"/>
      <w:bookmarkEnd w:id="1027"/>
      <w:r>
        <w:rPr>
          <w:rtl w:val="true"/>
        </w:rPr>
        <w:t>قرآن ومسأله رجعت</w:t>
      </w:r>
      <w:bookmarkEnd w:id="1028"/>
    </w:p>
    <w:p>
      <w:pPr>
        <w:pStyle w:val="BookText"/>
        <w:rPr/>
      </w:pPr>
      <w:r>
        <w:rPr>
          <w:rFonts w:ascii="IRNazanin" w:hAnsi="IRNazanin" w:eastAsia="IRNazanin"/>
          <w:color w:val="111111"/>
          <w:sz w:val="28"/>
          <w:sz w:val="28"/>
          <w:szCs w:val="28"/>
          <w:rtl w:val="true"/>
          <w:lang w:bidi="fa-IR"/>
        </w:rPr>
        <w:t>هدف اصلی ما از آوردن آیات شریفه ی قرآن که از زنده شدن برخی از مردگان گزارش می کند ونیز ترسیم دسته های روایات در این مورد، این است که زمینه ی طرح این سؤال فراهم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شریف بر مسأله ی رجعت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آیات متعددی است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مسأله ی رجعت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ومفسران حقیقی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 ی آنان فرود آمده وصاحبان خانه از آنچه در خانه است از همگان آگاهتر وداناترند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فرود آمدن نمونه هایی از آیات قرآن در این مورد، توجه شما خواننده ی گرامی را به این نکته معطوف می دارم که برخی از دانشمندان معاصر،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را که </w:t>
      </w:r>
      <w:bookmarkStart w:id="1029" w:name="pg459_6607"/>
    </w:p>
    <w:p>
      <w:pPr>
        <w:pStyle w:val="BookText"/>
        <w:rPr/>
      </w:pPr>
      <w:bookmarkEnd w:id="1029"/>
      <w:r>
        <w:rPr>
          <w:rFonts w:ascii="IRNazanin" w:hAnsi="IRNazanin" w:eastAsia="IRNazanin"/>
          <w:color w:val="111111"/>
          <w:sz w:val="28"/>
          <w:sz w:val="28"/>
          <w:szCs w:val="28"/>
          <w:rtl w:val="true"/>
          <w:lang w:bidi="fa-IR"/>
        </w:rPr>
        <w:t>تأویل به رجعت شده است گرد آورده اند واینها غیر از انبوه روایات در این مورد است که از آنها سخن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مطلب هم شگفتی ندارد چرا که اصل رجعت از موضوعات عقیدتی است وطبیعی است که بر آن تأکید شده باشد</w:t>
      </w:r>
      <w:r>
        <w:rPr>
          <w:rFonts w:eastAsia="IRNazanin" w:cs="IRNazanin"/>
          <w:color w:val="111111"/>
          <w:sz w:val="28"/>
          <w:szCs w:val="28"/>
          <w:rtl w:val="true"/>
          <w:lang w:bidi="fa-IR"/>
        </w:rPr>
        <w:t>.</w:t>
      </w:r>
    </w:p>
    <w:p>
      <w:pPr>
        <w:pStyle w:val="Heading3"/>
        <w:numPr>
          <w:ilvl w:val="2"/>
          <w:numId w:val="1"/>
        </w:numPr>
        <w:rPr/>
      </w:pPr>
      <w:bookmarkStart w:id="1030" w:name="__RefHeading___Toc4124024_211673320"/>
      <w:bookmarkStart w:id="1031" w:name="_Toc350"/>
      <w:bookmarkEnd w:id="1030"/>
      <w:r>
        <w:rPr>
          <w:rtl w:val="true"/>
        </w:rPr>
        <w:t>نمونه هایی از آیات</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ویوم نحشر من کل امه فوجا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روز که از هر امتی، گروهی از کسانی را که آیات ما را دروغ انگاشتند محشور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تأویل این آیه ی شریفه در مورد رجعت رسیده است؛ از جمله، این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می پندارند که این آیه ی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امه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روز رستاخیز از هر امتی گروهی را محشور می سازد وبقیه آنان را وامی گذارد؟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رجعت است که برخی را 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در مورد قیامت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 هم فلم نغادر منهم احدا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آنان را گرد خواهیم آورد وهیچ یک را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مورد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امه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انسانهای باایمانی که بناحق کشته شده باشند رجعت می کنند وپس از آن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مؤمنان خالص ونیز کافران محض است</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میان سید اسماعیل حیمری شاعر حقگوی شیعه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عباسی، مناظره ظریفی درگرفت که خلاصه ای از آن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دستگاه خلافت با اشاره به سید حمیری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رجعت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گفتار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قرآن شریف بر آن رهنمون است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امه فوجا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ی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ی شریفه دریافت می شود که دو حشر وزنده شدن هست، یکی از آن دو، عمومی وهمگانی است ودر روز رستاخیز است ودیگری خصوصی که همان رجعت گروههایی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 آن معتقدیم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لننصر رسلنا والذین آمنوا فی الحیوه الدنیا ویوم یقوم الأشهاد</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 آوران خویش وایمان آورندگان را در زندگی دنیا ودر روز قیامت که شاهدان برای شهادت به پای برمی خیزند،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ی شریفه سؤال شده است که فرمود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این یاری رسانی، در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بیشتر پیامبران خدا در دنیا به پیروزی ظاهری نرسیده وبه شهادت نائل آمدند، همین گونه امامان راستین؟ با این بیان این وعده پیروزی در هنگام رجعت خواهد بود</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032" w:name="pg459_6609"/>
    </w:p>
    <w:p>
      <w:pPr>
        <w:pStyle w:val="BookText"/>
        <w:rPr/>
      </w:pPr>
      <w:bookmarkEnd w:id="10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ودو بار زنده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 شریفه مخصوص گروههایی است که پس از مرگ، بار دیگر به دنیا رجعت می کنند</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 شریفه در مورد رجعت است</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پرتویی از آیات شریفه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 آنها بر مسأله ی رجعت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رجعت بصورت سربسته وکلی است که در این رابطه توضیحات لازم خواهد آمد</w:t>
      </w:r>
      <w:r>
        <w:rPr>
          <w:rFonts w:eastAsia="IRNazanin" w:cs="IRNazanin"/>
          <w:color w:val="111111"/>
          <w:sz w:val="28"/>
          <w:szCs w:val="28"/>
          <w:rtl w:val="true"/>
          <w:lang w:bidi="fa-IR"/>
        </w:rPr>
        <w:t>.</w:t>
      </w:r>
    </w:p>
    <w:p>
      <w:pPr>
        <w:pStyle w:val="Heading3"/>
        <w:numPr>
          <w:ilvl w:val="2"/>
          <w:numId w:val="1"/>
        </w:numPr>
        <w:rPr/>
      </w:pPr>
      <w:bookmarkStart w:id="1033" w:name="__RefHeading___Toc4124026_211673320"/>
      <w:bookmarkStart w:id="1034" w:name="_Toc351"/>
      <w:bookmarkEnd w:id="1033"/>
      <w:r>
        <w:rPr>
          <w:rtl w:val="true"/>
        </w:rPr>
        <w:t>رجعت در روایات</w:t>
      </w:r>
      <w:bookmarkEnd w:id="10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روایاتی دلیلی برای رجعت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رجعت سخن می گوید بسیار است وبر دو بخش قابل تقسیم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صراحت از رجعت سخن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زیارتهایی که بوسیله ی آنها، امامان راستین را زیارت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دعاهایی که در مناسبتهای گوناگون خوانده می شود که از هر دسته می توان بر مسأله ی رجعت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که دلالتشان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زیارتها ودعاها نیز بدان دلیل که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درست همانند روایات است ودارای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خلیفه ی عباسی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bookmarkStart w:id="1035" w:name="pg459_6610"/>
    </w:p>
    <w:p>
      <w:pPr>
        <w:pStyle w:val="BookText"/>
        <w:rPr/>
      </w:pPr>
      <w:bookmarkEnd w:id="1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رجعت چه می فرمایید؟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الحق، قد کانت فی الامم السالفه ونطق بها القرآن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الأمه کل ما کان فی الأمم السالفه، حذو النعل بالنعل</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درست است ودر میان امتهای پیشین بوده است وقرآن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درست همه آنچه در امتهای پیشین رخ داده است بی کم وکاست همانگونه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ویوم الکره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القیامه</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 قائم،</w:t>
      </w:r>
    </w:p>
    <w:p>
      <w:pPr>
        <w:pStyle w:val="BookText"/>
        <w:rPr/>
      </w:pPr>
      <w:r>
        <w:rPr>
          <w:rFonts w:ascii="IRNazanin" w:hAnsi="IRNazanin" w:eastAsia="IRNazanin"/>
          <w:color w:val="111111"/>
          <w:sz w:val="28"/>
          <w:sz w:val="28"/>
          <w:szCs w:val="28"/>
          <w:rtl w:val="true"/>
          <w:lang w:bidi="fa-IR"/>
        </w:rPr>
        <w:t>روز رجعت،</w:t>
      </w:r>
    </w:p>
    <w:p>
      <w:pPr>
        <w:pStyle w:val="BookText"/>
        <w:rPr/>
      </w:pPr>
      <w:r>
        <w:rPr>
          <w:rFonts w:ascii="IRNazanin" w:hAnsi="IRNazanin" w:eastAsia="IRNazanin"/>
          <w:color w:val="111111"/>
          <w:sz w:val="28"/>
          <w:sz w:val="28"/>
          <w:szCs w:val="28"/>
          <w:rtl w:val="true"/>
          <w:lang w:bidi="fa-IR"/>
        </w:rPr>
        <w:t>وروز رستاخیز</w:t>
      </w:r>
      <w:r>
        <w:rPr>
          <w:rFonts w:eastAsia="IRNazanin" w:cs="IRNazanin"/>
          <w:color w:val="111111"/>
          <w:sz w:val="28"/>
          <w:szCs w:val="28"/>
          <w:rtl w:val="true"/>
          <w:lang w:bidi="fa-IR"/>
        </w:rPr>
        <w:t>.</w:t>
      </w:r>
    </w:p>
    <w:p>
      <w:pPr>
        <w:pStyle w:val="Heading3"/>
        <w:numPr>
          <w:ilvl w:val="2"/>
          <w:numId w:val="1"/>
        </w:numPr>
        <w:rPr/>
      </w:pPr>
      <w:bookmarkStart w:id="1036" w:name="__RefHeading___Toc4124028_211673320"/>
      <w:bookmarkStart w:id="1037" w:name="_Toc352"/>
      <w:bookmarkEnd w:id="1036"/>
      <w:r>
        <w:rPr>
          <w:rtl w:val="true"/>
        </w:rPr>
        <w:t>چه کسانی رجعت خواهند کرد؟</w:t>
      </w:r>
      <w:bookmarkEnd w:id="1037"/>
    </w:p>
    <w:p>
      <w:pPr>
        <w:pStyle w:val="BookText"/>
        <w:rPr/>
      </w:pPr>
      <w:r>
        <w:rPr>
          <w:rFonts w:ascii="IRNazanin" w:hAnsi="IRNazanin" w:eastAsia="IRNazanin"/>
          <w:color w:val="111111"/>
          <w:sz w:val="28"/>
          <w:sz w:val="28"/>
          <w:szCs w:val="28"/>
          <w:rtl w:val="true"/>
          <w:lang w:bidi="fa-IR"/>
        </w:rPr>
        <w:t>پس از اینکه در پرتو قرآن وروایات وعقل ثابت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یک واقعیت تردید ناپذیر قرآنی واسلامی وعقلی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جای این سؤال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رجعت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رجعت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اراده ی حکیمانه ی خدا</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شدن برخی از مردگان به اراده ی خدا وخروج آنان از قبر به هنگامه ی ظهور </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بازگشت برخی از مردگان به زندگی دنیا در بحث گذشته اندکی گفتگو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الرجعه لیست بعامه وهی خاصه، لا یرجع الی الدنیا الا من محض الایمان محضا، أو محض الکفر محضا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همه ی مردم نیست، بلکه برای گروههایی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خالص وکافران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آورده است که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او که در انتظارش از دنیا می روند سخن به میان آمد،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قام اتی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صاحبک، فان تشأ أن تلحق به فالحق وان تشأ أن تقیم فی کرامه ربک فأقم</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فرستاده ای کنار قبر مؤمن می آید وبه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او بپیوندی بپا خیز واگر نمی خواهی وبر آن هستی که همچنان در جوار رحمت پروردگارت اقامت گزینی، همینجا اقامت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خویش را دستور به دعا ونیایش به بارگاه خدا می داند تا از خدا بخواهند که آنان را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بازگشت دهد، تا آن روزگار مبارک وپرشکوه حکومت او را درک نمایند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پیروان خویش دعاهای ارزنده وپرمحتوایی را برای این خواسته ی مخصوص می آموختند که برای نمونه به فرازهایی از آنها که اشاره به رجعت وبازگشت برخی از مردگان به دنیا در عصر ظهور دارد، می نگریم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که از آن گرامی روایت شده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حال بینی وبینه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علی عبادک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فأخرجنی من قبری مؤتزرا کفنی، شاهرا سیفی، مجردا قناتی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ملبیا دعوه الداعی</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واو، قانون مرگ که آن را بر بندگانت مقرر داشتی حائل شد، مرا از قبرم بیرون آور در حالی که کفن خود را بر کمر بسته وبا شمشیراز نیام کشیده ونیز، برافراشته در شهر وبیابان لبیک گوی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زیارت حضرت هادی وحضرت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حال بینی وبین لقائه الموت الذی جعلته علی عبادک حتما وأقدرت به علی خلیقتک رغما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فابعثنی عند خروجه ظاهرا من حفرتی، مؤتزرا کفنی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أجاهد بین یدیه، فی الصف الذی أثنیت علی أهله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ادین بالرجعه، بین یدی صاحب هذه البقعه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میان من وامام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ودیدارش، قانون مرگ که آن را بصورت یک اصل تخلف ناپذیر طبیعی بر بندگان مقرر وبرخلاف میلشان بر آنها مسلط ساختی، حائل شد از بارگاهت می خواهم که مرا به هنگام ظهور او از آرامگاهم در حالی که کفن خویش را بر شانه وکمر، بسته ام برانگیزی، تا پیشاروی یاران آن حضرت جهاد کنم واز طلایه داران سپاهی باشم که آنان را در کتاب آسمانی ات ستودی وهمانند دیواری خواندی که اجزایش را با سرب به هم پیوند داده باشند، می جنگند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صاحب این قبر مقدس ومکان پرشکوه، به عقیده ی رجعت ملتزم می شوم</w:t>
      </w:r>
      <w:r>
        <w:rPr>
          <w:rFonts w:eastAsia="IRNazanin" w:cs="IRNazanin"/>
          <w:color w:val="111111"/>
          <w:sz w:val="28"/>
          <w:szCs w:val="28"/>
          <w:rtl w:val="true"/>
          <w:lang w:bidi="fa-IR"/>
        </w:rPr>
        <w:t xml:space="preserve">. </w:t>
      </w:r>
      <w:bookmarkStart w:id="1038" w:name="pg459_6613"/>
    </w:p>
    <w:p>
      <w:pPr>
        <w:pStyle w:val="BookText"/>
        <w:rPr/>
      </w:pPr>
      <w:bookmarkEnd w:id="103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زیارت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أدرکنی الموت قبل ظهورک، فأتوسل بک الی الله سبحانه أن یصلی علی محمد وآل محمد وأن یجعل لی کره فی ظهورک ورجعه فی أیامک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پیش از ظهور شما، مرا دریابد به شما توسل جسته وشما را به بارگاه خدا می برم که بر محمد وخاندانش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دیگر ما را در عصر ظهور وحکومت عادلانه وشکوه بار شما به دنیا بازگشت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روایاتی است که پیرامون رجعت وبازگشت برخی از مردگان، در عصر ظهور وارد شده است</w:t>
      </w:r>
      <w:r>
        <w:rPr>
          <w:rFonts w:eastAsia="IRNazanin" w:cs="IRNazanin"/>
          <w:color w:val="111111"/>
          <w:sz w:val="28"/>
          <w:szCs w:val="28"/>
          <w:rtl w:val="true"/>
          <w:lang w:bidi="fa-IR"/>
        </w:rPr>
        <w:t>.</w:t>
      </w:r>
    </w:p>
    <w:p>
      <w:pPr>
        <w:pStyle w:val="Heading3"/>
        <w:numPr>
          <w:ilvl w:val="2"/>
          <w:numId w:val="1"/>
        </w:numPr>
        <w:rPr/>
      </w:pPr>
      <w:bookmarkStart w:id="1039" w:name="__RefHeading___Toc4124030_211673320"/>
      <w:bookmarkStart w:id="1040" w:name="_Toc353"/>
      <w:bookmarkEnd w:id="1039"/>
      <w:r>
        <w:rPr>
          <w:rtl w:val="true"/>
        </w:rPr>
        <w:t>رجعت امامان نور</w:t>
      </w:r>
      <w:bookmarkEnd w:id="1040"/>
    </w:p>
    <w:p>
      <w:pPr>
        <w:pStyle w:val="BookText"/>
        <w:rPr/>
      </w:pPr>
      <w:r>
        <w:rPr>
          <w:rFonts w:ascii="IRNazanin" w:hAnsi="IRNazanin" w:eastAsia="IRNazanin"/>
          <w:color w:val="111111"/>
          <w:sz w:val="28"/>
          <w:sz w:val="28"/>
          <w:szCs w:val="28"/>
          <w:rtl w:val="true"/>
          <w:lang w:bidi="fa-IR"/>
        </w:rPr>
        <w:t xml:space="preserve">رجعت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شریف آمده است وهم در روایات وهم در زیارتها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برای نمونه در قرآن کریم از جمله این آیه شریفه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فرض علیک القرآن لرداک الی معاد</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قرآن را بر تو فرو فرستاد به یقین تو را به وعده گاهت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الیکم نبیکم وامیرالمؤمنین والائمه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وامیر مؤمنان وامامان اهل بیت در عصر ظهور به دنیا باز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تنشق الأرض عنه ویرجع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شکافته شدن زمین پس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بازمی گردد،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در جریان رجعت به دنیا بازمی گردد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دنیا روزگاری طولانی زندگی می کند</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سؤال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 من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علی أثر القائم</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رجعت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نخستین رجعت کننده، به خواست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قائم رجعت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 الیه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فیکون الحسین هو الذی یلی غسله وکفنه وحنوطه ویواریه فی حفرته</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حکیمانه ی خدا به دنیا بازمی گردد 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سلیمان را به همراه زمام امور جامعه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کسی است که قائم را پس از یک زندگی طولانی وشکوه بار وپربرکت که از دنیا می رود، غسل می دهد وبه خاک می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در تأویل آیه شریفه 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الکره علیهم</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الحسین فی سبعین من أصحابه، علیهم البیض لمذهبه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یؤدون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الحسین قد خرج فی اصحابه، حتی لا یشک المؤمنون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والحجه القائم بین أظهرهم، فاذا استقرت المعرفه فی قلوب المؤمنین أنه الحسین، جاء الحجه المت، فیکون الذی یغسله ویکفنه ویحنطه ویلحده فی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ولا یلی أمر الوصی الا الوصی</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هفتاد نفر از یاران خویش به خواست خدا به دنیا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اندامشان لباسهای درخشنده وآراسته وپرارزشی است وبه مردم ندا داده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دنیا بازگشته است تا مؤمنان در مورد وجود گرانمایه اش در دنیا به خود تردید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همان حال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یاران حسین ومردم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هنگامی که عرفان وایمان مردم نسبت به رجعت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گردید، پایان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غسل ونماز وبه خاکسپاری پیکر پاکش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پیکر مطهر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همانند او باید غسل وکفن کند وبر پیکر او نماز بگذارد واو را به خاک سپارد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پرتویی از روایات رسیده در این 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فرازهایی از زیارت نامه ها</w:t>
      </w:r>
    </w:p>
    <w:p>
      <w:pPr>
        <w:pStyle w:val="BookText"/>
        <w:rPr/>
      </w:pPr>
      <w:r>
        <w:rPr>
          <w:rFonts w:ascii="IRNazanin" w:hAnsi="IRNazanin" w:eastAsia="IRNazanin"/>
          <w:color w:val="111111"/>
          <w:sz w:val="28"/>
          <w:sz w:val="28"/>
          <w:szCs w:val="28"/>
          <w:rtl w:val="true"/>
          <w:lang w:bidi="fa-IR"/>
        </w:rPr>
        <w:t>زیارت نامه های رسیده از جانب امامان راستین، نیز مسأله ی رجعت را بطور صریح بیان می کنند،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جامعه ی کبیره که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وبوسیله آن می توان هر کدام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 مصدق برجعتکم، منتظر لأمرکم، مرتقب لدولتکم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بازگشت شما به زندگی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شمارا تصدیق می کنم ودر انتظار فرمان وحکومت ودولت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رجعتکم حق لا ریب فیها</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واقعیتی است که در آن تردید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وپس از زیارت هر امام معصوم به این جملات می 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وحشرنی الله فی زمرتکم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ومکننی فی دولتکم وأحیانی فی رجعتکم وملکنی فی أیامکم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گروه شما محشور سازد ودر دولت شما به من تمکن واقتدار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رجعت شما مرا زندگی مجدد ارزانی دارد ودر روزگار پرافتخار حاکمیت عادلانه ی شما مرا بر سرنوشت خویش حاکم سازد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فشرده ای از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شد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امور جامعه را پس از قیام واصلاح زمین وزمان وسرشار ساختن جهان از عدل وداد همچنان به کف خواهد داشت تا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نماید وزمام امور را به کف با کفایت او بسپارد</w:t>
      </w:r>
      <w:r>
        <w:rPr>
          <w:rFonts w:eastAsia="IRNazanin" w:cs="IRNazanin"/>
          <w:color w:val="111111"/>
          <w:sz w:val="28"/>
          <w:szCs w:val="28"/>
          <w:rtl w:val="true"/>
          <w:lang w:bidi="fa-IR"/>
        </w:rPr>
        <w:t xml:space="preserve">. </w:t>
      </w:r>
      <w:bookmarkStart w:id="1041" w:name="pg459_6617"/>
    </w:p>
    <w:p>
      <w:pPr>
        <w:pStyle w:val="BookText"/>
        <w:rPr/>
      </w:pPr>
      <w:bookmarkEnd w:id="1041"/>
      <w:r>
        <w:rPr>
          <w:rFonts w:ascii="IRNazanin" w:hAnsi="IRNazanin" w:eastAsia="IRNazanin"/>
          <w:color w:val="111111"/>
          <w:sz w:val="28"/>
          <w:sz w:val="28"/>
          <w:szCs w:val="28"/>
          <w:rtl w:val="true"/>
          <w:lang w:bidi="fa-IR"/>
        </w:rPr>
        <w:t>به هر حال بحث از رجعت، یک بحث طولانی است وبرخی از علمای ما در مورد آن کتابهای مستقلی نوشته اند که ما برای رعایت اسلوب کتاب، فشرده ای از آن را گزارش کردیم</w:t>
      </w:r>
      <w:r>
        <w:rPr>
          <w:rFonts w:eastAsia="IRNazanin" w:cs="IRNazanin"/>
          <w:color w:val="111111"/>
          <w:sz w:val="28"/>
          <w:szCs w:val="28"/>
          <w:rtl w:val="true"/>
          <w:lang w:bidi="fa-IR"/>
        </w:rPr>
        <w:t>.</w:t>
      </w:r>
    </w:p>
    <w:p>
      <w:pPr>
        <w:pStyle w:val="Heading3"/>
        <w:numPr>
          <w:ilvl w:val="2"/>
          <w:numId w:val="1"/>
        </w:numPr>
        <w:rPr/>
      </w:pPr>
      <w:bookmarkStart w:id="1042" w:name="__RefHeading___Toc4124032_211673320"/>
      <w:bookmarkStart w:id="1043" w:name="_Toc354"/>
      <w:bookmarkEnd w:id="1042"/>
      <w:r>
        <w:rPr>
          <w:rtl w:val="true"/>
        </w:rPr>
        <w:t>سخن علامه مجلسی در مورد رجعت</w:t>
      </w:r>
      <w:bookmarkEnd w:id="1043"/>
    </w:p>
    <w:p>
      <w:pPr>
        <w:pStyle w:val="BookText"/>
        <w:rPr/>
      </w:pPr>
      <w:r>
        <w:rPr>
          <w:rFonts w:ascii="IRNazanin" w:hAnsi="IRNazanin" w:eastAsia="IRNazanin"/>
          <w:color w:val="111111"/>
          <w:sz w:val="28"/>
          <w:sz w:val="28"/>
          <w:szCs w:val="28"/>
          <w:rtl w:val="true"/>
          <w:lang w:bidi="fa-IR"/>
        </w:rPr>
        <w:t>مرحوم علامه مجلسی در این مورد سخنی دارد که به منظور تکمیل بحث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بیان نکات ظریفی به عنوان مقدمه بحث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نکاتی را به عنوان مقدمه بحث آوردم ودیدگاه اندیشمندان وعلمای شیعه را در مورد مسأله ی رجعت که در همه ی قرون واعصار بر آن اتفاق نظر دارند توضیح دادم دیگر فکر نمی کنم شما در مورد دیدگاه شیعه در مسأله ی رجعت تردید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دیدگاهی که از شدت وضوح، بسان روشنی خورشید در چاشتگاه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شیعه در شعر ونثر خویش در روزگاران گذشته آن را آورده ودر همه ی قرون گذشته در جهت روشن شدن آن در برابر مخالفان استدلال نموده ومخالفان متعصب وافراطی نیز شیعه را بخاطر این عقیده ی اسلامی مورد اهانت وبدگویی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آنجایی که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یک انسان باایمان می تواند به درستی دیدگاه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واقعیتی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بصورت متواتر، آن هم بوسیله ی چهل نفر از شخصیتهای بزرگ وعلمای نامدار ومورد اعتماد که در فراتر از پنجاه کتاب ارزشمند خویش آن را آورده اند، تردید روا دارد؟</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های شایسته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صدوق، طوسی، سید مرتضی، نجاشی، کشی، عیاشی، علی بن ابراهیم، سلیم هلالی، مفید، کراجکی، نعمانی، سعد بن عبدالله، صفار، ابن قولویه، علی بن عبدالحمید، ابن طاووس، مؤلف کتاب التنزیل </w:t>
      </w:r>
    </w:p>
    <w:p>
      <w:pPr>
        <w:pStyle w:val="BookText"/>
        <w:rPr/>
      </w:pPr>
      <w:r>
        <w:rPr>
          <w:rFonts w:ascii="IRNazanin" w:hAnsi="IRNazanin" w:eastAsia="IRNazanin"/>
          <w:color w:val="111111"/>
          <w:sz w:val="28"/>
          <w:sz w:val="28"/>
          <w:szCs w:val="28"/>
          <w:rtl w:val="true"/>
          <w:lang w:bidi="fa-IR"/>
        </w:rPr>
        <w:t xml:space="preserve">والتحریف، طبرسی، ابراهیم بن محمد ثقفی، محمد بن عباس، برقی، ابن شهرآشوب، حسن بن سلیمان، قطب راوندی، علامه حلی، سید بهاءالدین علی بن عبدالکریم، احمد بن داوود، حسن بن علی، علی بن حمزه، فضل بن شاذان، شهید محمد بن مکی، حسین بن حمدان، حسن بن محمد، حسن بن محبوب، جعفر بن محمد، طهر بن عبدالله، شاذان ابن جبرئیل، صاحب کتاب الفضائل،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نویسندگان وروایان بزرگ ومورد اعتمادی که کتابهای آنان نزد ما موجود است وآنان را بطور مشخص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مسأله ای همانند مسأله ی رجعت که همه ی شیعیان، نسل به نسل آن را روایت کرده اند متواتر نباشد، دیگر در چه چیزی می توان ادعای تواتر نمود؟</w:t>
      </w:r>
    </w:p>
    <w:p>
      <w:pPr>
        <w:pStyle w:val="BookText"/>
        <w:rPr/>
      </w:pPr>
      <w:r>
        <w:rPr>
          <w:rFonts w:ascii="IRNazanin" w:hAnsi="IRNazanin" w:eastAsia="IRNazanin"/>
          <w:color w:val="111111"/>
          <w:sz w:val="28"/>
          <w:sz w:val="28"/>
          <w:szCs w:val="28"/>
          <w:rtl w:val="true"/>
          <w:lang w:bidi="fa-IR"/>
        </w:rPr>
        <w:t xml:space="preserve">بنظر می رسد کسی که در اینگونه مسائل، تردید کند در حقانیت خود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وآنان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آن تردید را در میان شیعه وپیروان راستین وآگاه آنان نمی تواند آشکار وبی پرده بگوید از این رو در تخریب عقاید استوار ومنطقی پیروان خاندان وحی ورسالت به این شگردها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وسخنانی را به هم می بافد که ساده لوحان واندیشه های سطحی آنها را باور می کنند وبه تردیدافکنی مادیگران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تأکید واستواری بیشتر بحث باز هم به نام برخی از کتابها ونویسندگان آنها که مسأله ی رجعت را طرح نموده وبرای اثبات آن استدلال کرده ویا به مخالفان آن از راههای مختلف پاسخ گفته اند اشاره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داوود بن سعید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مورد کتابی دارد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 والرجعه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ابی حمزه بطائنی</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برشماری آثاری از او، از جمله، کتابی را می شمارد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044" w:name="pg459_6619"/>
    </w:p>
    <w:p>
      <w:pPr>
        <w:pStyle w:val="BookText"/>
        <w:rPr/>
      </w:pPr>
      <w:bookmarkEnd w:id="10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مورد اشاره اش 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کتابی دارد که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برشمردن کتابها وآثار علمی او، از جمله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ونجاشی در فهرست، به کتاب او اشاره می کنند که در مورد رجعت نوشته است</w:t>
      </w:r>
      <w:r>
        <w:rPr>
          <w:rFonts w:eastAsia="IRNazanin" w:cs="IRNazanin"/>
          <w:color w:val="111111"/>
          <w:sz w:val="28"/>
          <w:szCs w:val="28"/>
          <w:rtl w:val="true"/>
          <w:lang w:bidi="fa-IR"/>
        </w:rPr>
        <w:t>.</w:t>
      </w:r>
    </w:p>
    <w:p>
      <w:pPr>
        <w:pStyle w:val="Heading3"/>
        <w:numPr>
          <w:ilvl w:val="2"/>
          <w:numId w:val="1"/>
        </w:numPr>
        <w:rPr/>
      </w:pPr>
      <w:bookmarkStart w:id="1045" w:name="__RefHeading___Toc4124034_211673320"/>
      <w:bookmarkStart w:id="1046" w:name="_Toc355"/>
      <w:bookmarkEnd w:id="1045"/>
      <w:r>
        <w:rPr>
          <w:rtl w:val="true"/>
        </w:rPr>
        <w:t>پایان بحث</w:t>
      </w:r>
      <w:bookmarkEnd w:id="1046"/>
    </w:p>
    <w:p>
      <w:pPr>
        <w:pStyle w:val="BookText"/>
        <w:rPr/>
      </w:pPr>
      <w:r>
        <w:rPr>
          <w:rFonts w:ascii="IRNazanin" w:hAnsi="IRNazanin" w:eastAsia="IRNazanin"/>
          <w:color w:val="111111"/>
          <w:sz w:val="28"/>
          <w:sz w:val="28"/>
          <w:szCs w:val="28"/>
          <w:rtl w:val="true"/>
          <w:lang w:bidi="fa-IR"/>
        </w:rPr>
        <w:t xml:space="preserve">با پوزش از قصور، تقصیر، خطا واشتباه در تفسیر ویا تأویل برخی روایات به پیشگاه خدا وپیامبر وامامان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سالارمان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ذخیره ی خدا در زمین وحجت او بر بندگانش وبا امید وآرزوی فراوان که این گام لرزان وخدمت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خدای پرمهری که کارهای ناچیز را می پذیرد واز گناهان بسیار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افتد ومورد خشنودی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 گرامی وشایسته کردارش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از خوانندگان عزیز که بخشی از ساعات زندگی خویش را با آنان در آستانه ی سرور وسالارمان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کردند، خداحافظی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فرصت خوب وساعات خوش وروح بخشی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ساعتها را پرکشیدیم ودر قرون واعصاری زیستیم که بشارتها وروایات واخبار آخرالزمان از پیامبر وخاندانش صادر می گردید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پیش از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ودورانی را که زیر سایه ی بلند پایه ی پدر گرانقدرش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ودوران غیبت کبری و </w:t>
      </w:r>
    </w:p>
    <w:p>
      <w:pPr>
        <w:pStyle w:val="BookText"/>
        <w:rPr/>
      </w:pPr>
      <w:r>
        <w:rPr>
          <w:rFonts w:ascii="IRNazanin" w:hAnsi="IRNazanin" w:eastAsia="IRNazanin"/>
          <w:color w:val="111111"/>
          <w:sz w:val="28"/>
          <w:sz w:val="28"/>
          <w:szCs w:val="28"/>
          <w:rtl w:val="true"/>
          <w:lang w:bidi="fa-IR"/>
        </w:rPr>
        <w:t>رخدادهای بی شمار آن، همه را از نظر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بحثهایی که گذشت گویی ما ظهور آن خورشید جهان افروز را از پس ابرهای غمبار غیبت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ونشانه های متعدد قطعی وغیرقطعی ظهور او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ظهور در لابلای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ونهضت مبارک آن حضرت را درک کردیم وبرخی از طرحها ودستاوردهای حکومت شکوه بار آن حضرت وعملکردهای سازنده وسعادت آفرین او در جامعه های بشری را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چگونه همه ی پدیده های آسمانی وزمینی با آن اصلاحگر بزرگ هماهنگی نشان می دهند وچگونه تمامی نیروهای طبیعی ومادی ومعنوی او را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وچگونه آن عدالت گستر جهانی قدرت، امکانات وزمام امور جامعه ورهبری بشریت را به کف می گیرد وبر کران تا کران گیتی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یادآوری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کتاب، نگارنده به صدها روایت در مورد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ومسایل مربوط به آن حضرت در مجموعه های حدیثی دست یافتم، اما از آوردن نام آنها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بخاطر تردید در صحت روایات بوده بلکه ضرورتی در آوردن آنها ندیدم چرا که برخی از آنها با برخی دیگر که از نظر سند ودلالت صحیح وقوی بود، ناسازگاری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پذیرش وتحملش، برای برخی از مردم مشکل است ومفهوم آن جز با مقدمات بسیاری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بهتر آن دیدم که آنها را به کسانی که دست به نگارش مجموعه ها وفرهنگهای حدیثی می زنند، واگذارم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توانا خواهانم که به این بنده ی ناچیز توفیق روزافزون، در راه خشنودی خویش ارزانی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 xml:space="preserve">.!» </w:t>
      </w:r>
      <w:bookmarkStart w:id="1047" w:name="pg459_6621"/>
    </w:p>
    <w:p>
      <w:pPr>
        <w:pStyle w:val="Heading2"/>
        <w:numPr>
          <w:ilvl w:val="1"/>
          <w:numId w:val="1"/>
        </w:numPr>
        <w:rPr/>
      </w:pPr>
      <w:bookmarkStart w:id="1048" w:name="__RefHeading___Toc4124036_211673320"/>
      <w:bookmarkStart w:id="1049" w:name="_Toc356"/>
      <w:bookmarkEnd w:id="1047"/>
      <w:bookmarkEnd w:id="1048"/>
      <w:r>
        <w:rPr>
          <w:rtl w:val="true"/>
        </w:rPr>
        <w:t>فهرست مطالب</w:t>
      </w:r>
      <w:bookmarkEnd w:id="1049"/>
    </w:p>
    <w:p>
      <w:pPr>
        <w:pStyle w:val="BookText"/>
        <w:rPr/>
      </w:pPr>
      <w:r>
        <w:rPr>
          <w:rFonts w:ascii="IRNazanin" w:hAnsi="IRNazanin" w:eastAsia="IRNazanin"/>
          <w:color w:val="111111"/>
          <w:sz w:val="28"/>
          <w:sz w:val="28"/>
          <w:szCs w:val="28"/>
          <w:rtl w:val="true"/>
          <w:lang w:bidi="fa-IR"/>
        </w:rPr>
        <w:t>تصویر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2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2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3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3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4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4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4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5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5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5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6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6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6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7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معاصر، صدیق ارجمند، جناب سید ثامر عمیدی در کتاب گرانسنگ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نام بیش از پنجاه نفر از علمای مشهور اهل سنت را ذکر نموده که تصریح به صحت ویا متواتر بودن احادیث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مراجعه شود به کتاب پر ارج منتخب الاثر،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چاپ بیروت، طبع سال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ماده هدی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منتخب الاثر،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در نهج البلاغه،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یاد شده،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ومهدویت،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خورشید مغرب،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خواهد آمد،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متعدد شیعه وسنی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واکمال الدین،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وبشاره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وبشاره الاسلام،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الملاحم والفتن،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والزام الناصب،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بیوگرافی مرحوم آیت الله قزوینی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سید محمد کاظم قزوینی مرد علم واجتهاد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فی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محقب غال وعدو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بیان شافعی،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الاثر،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چاپ بیروت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آن است که در آخر الزمان خواهد آمد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متقی هندی،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الاماره، باب الناس تبع لقریش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چاپ 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مراجعه شود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ومنتخب الاثر،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کفایه الاثر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معانی الاخبار صدوق،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الاثر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کفایه الاثر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علیهم الذله این ما ثقفوا بحبل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مفهوم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نیروهای بالقوه وبالفعل را بر برازندگی، تکامل واقتدار وشکوه داراست اما از سوی استبداد، ارتجاع واستعمار حاکم، سخت زیر فشار است ودر همان حال در اندیشه گسستن بندهای اسارت ودر اندیشه عدالت وآزادی وتقواپیشگی نه اینکه به معنای عنصر فاقد قدرت وتوان وتحرک وبرنامه وهدف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هوان الدنیا علی الله عزَّ وجلَّ ان رأس یحی بن زکریا اهدی الی بغی من بغایا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های ششگانه مورد اشاره در دو آیه مورد بحث، در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بکار رفته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این کتاب پیش از فروپاشی اردوگاه شرق نگارش یافته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عیاشی ذیل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ی شریفه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فی القرآن،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بسیار درخشان که در قرآن کریم نیز آمده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ده ها مصدر خاصه وعامه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،،به معجم الاحادیث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وفرائد السمطین،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کنجی شافعی،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معجم 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ابن جوزی،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در این مورد باز کرده 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حضرت درباره خبر دادن از آینده آورده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وینابیع الموده به نقل از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وتذکره الخواص،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 خاصه وعامه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منتخب الاثر،ص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میت پنج تکبیر دارد واضافه بر آن برای کسی جز افراد مخصوصی جایز نیست که حضرت در این روایات، بدان اشاره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گرانقدر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کوشش در جمع آوری تمام احادیث پیرامون حضرت ولی عصر ارواحنا فداه شده، اما مجموع روایاتی که از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از مرز ده عدد تجاوز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معجم احادیث الاامام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احادیثی که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کمتر از ده 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نام قبیله ای در یمن بود ومنظور از به ارث بردن اموال او در ایام حیاتش اشاره به توطئه ساخته وپرداخته حکومت عباسی وجعفر کذاب است که به دروغ گفتند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عسکری فرزند ندارد وجعفر وارث اوست وخانه حضرت را مورد هجوم وغارت قرار دادند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ویس،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وأعتزلکم وما تدعون من دون الله وأدعو ربی عسی ألا یکون بدعاء ربی شقیا، فلما اعتزلهم وما یعبدون من دون الله وهبنا له اسحاق ویعقوب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 فی المدینه خائفا یترقب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منها خائفا یترقب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کفر الذین قالوا ان الله وهو المسیح ابن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کفر الذین قالوا ان الله ثالث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 بن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از نظر تأویل که روشن است، اما از نظر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ستارگان پس از نهان وناپدید شدن آشکار می گردند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پس از غیبت طولانی خویش طلوع خواهد کرد قندوزی حنفی در صفحه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ینابیع الموده،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آیه شریفه در مورد وجود گرانمایه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نزول این آیه شریفه به الدر المنثور وتفسیر طبری، ذیل آیه ی شریفه رجوع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الاثنا عشریه،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بوسیله سم خیانت به شهادت رسید وحضرت مهدی در شعبان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جهان را به نور وجودش نورباران ساخت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تفتازانی،ج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بیهقی،ج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صبیح عرزمی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ونجاشی در رجال خود تصریح به وثاقت وی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یوم الخلاص،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وانیس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عند اهل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چاپ ایران در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چاپ جدید،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وچاپ قدیم،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از القاب ناشناخته حضرت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صحاح الأخبار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 در تاریخ آل محمد که از ترکی به فارسی ترجمه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به نقل از فصل الخطاب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در نهج البلاغه،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موالیدالائمه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ابن الوردی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عالیقدر حضرت آیت الله صافی در کتاب خویش، منتخب الاثر،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ومحقق گرامی، فقیه ایمانی در کتاب خود مهدی منتظر در نهج البلاغه،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اهل سنت را که متذکر ولادت حضرت ولی عصر عجل الله تعالی فرجه الشریف شده اند، ذکر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کسانی که در این زمینه، بررسی مفصل کرده، محقق توانا وکاوشگر فرزانه وبرادر صدیق ما، جناب ثامر عمیدی هست که نام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علما وبزرگان اهل سنت را آورده که در کتابهای خود به ولادت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ذواتی أکل خمط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الغیبه شیخ طوسی،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با الفاظی مشابه ونزدیک به هم، در دو کتاب فوق آمده است که من تا سرحد توان، بهترین را آوردیم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یوسف، آیات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روح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سیره ابن هشام وسایر کتب تاریخی مراجعه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یتمثل 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یشتبه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امامت دروغین جعفر کذاب بود که به تحریک رژیم بنی عباس وبه انگیزه جاه طلبی به دروغ، مدعی بود که امامت پس از برادرش، حضرت عسکری به او رسیده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ولادت حضرت از منابع متعدد نقل کردیم که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ترجمه دکتر فریدونی،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به نقل از تجهیر الجیش، دهلوی حنفی ونزهه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در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روایتی آورده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السیده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کانت تکلم امها وهی فی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به نقل از 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علمای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در حالی که در شکم مادرش بود، با او سخن می گفت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 بود که دوستداران، سؤالهای خویش را بر آن می نوشتند وبرای هر سؤالی، سطرهایی را خالی می نهادند تا امام، جواب هر سؤال را آنجا مرقوم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واژه توقیع، در اصطلاح به این گونه نامه ها که سؤال را شیعیان وجواب را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مرقوم داشته بود، می گفتند ودر لغت نیز به معنای افزودن چیزی به نامه پس از پایان آن است وچون در اینگونه نامه ها سؤال را یک نفر نوشته بود وجواب در سطرهایی بر آن نگاشته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مورد بت پرستی با قریش مخالفت کرد ونپرستید وبه همین جهت هنگامی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توحید فراخواند وبتها را مردود اعلان کرد، آن حضرت را به مرد یاد شده که از اجداد مادری پیامبر نیز بود تشبیه کردند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بزرگان، آغاز غیبت صغری را از زمان ولادت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وبعضی دیگر آن را از زمان امامت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وپس از شهادت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اعلام الوری،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علی بن عیسی اویلی در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وعلامه مجلسی در مرآت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آنجایی که در یکی از مجلاتی که در حوزه علمیه قم منتشر می شود مطالبی نادرستی مبنی بر اینکه لازم نیست نماز بر پیکر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معصوم انجام پذیرد وآنگاه شواهدی از تاریخ وکتب روایی، از روات ضعیف که در کتب رجالی تصریح به زندیق وناصبی بودن آنان شده، بعنوان مخالف ومنافی موضوع یاد شده، بدون تحلیل سند، نقل نموده واز احادیث متعدد ویا صحیح که مخالف نظریه خود می باشد، صرف نظر کرده وبه ظاهر از ضعف علمی نگارنده آن سرچشمه می گیرد، اگر از بیماری قلبی وی نشأت نگرفته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مجله حوزه،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مهر وآبان ودی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یاد شده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تناسخ روح، عقیده ای است که میان هندوها وملتهای باستانی شایع بود وبر این باور بودند که روح مرده به حیوان برتر یا پست تری انتقال می یابد تا بخاطر عملکرد صاحب آن که مرده است، پاداش یا کیفر وعذاب شود ودیگر معاد ورستاخیزی نیست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الثقه المأمون، العارف مما یجب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فرد مورد اعتماد وامین است وبه تکالیف خود آشناست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چاپ نجف، غیبت طوسی،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گردانیدن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او را از آتش دوزخ دور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بین الفرق،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بودند که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پیامبر را آفرید وتدبیر امور جهان را به او وا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واگذاشت در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بالتفویض، فقد اخرج الله عن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تفویض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گفته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گروه گمراه، فرقه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که به الوهیت اصحاب کساء عقیده داشته وآنان را نور واحدی می شناختند که روح در همه آنها بطور برابر حلول نموده است وهمه نور واحدی هستند که هیچ کدام بر دیگری برتری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قولویه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این هشت دروغ پرداز، از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تنقیح المقال، غیبت شیخ طوسی وبحار الانوار استفاده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غیبت شیخ 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رجوع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 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احق بالصلاه علی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مورد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أنی أخلق لکم من الطین کهیئه الطیر فأنفخ فیه فیکون طیرا باذن الله وأبریء الأکمه والأبرص وأحی الموتی باذن الله وأنبئکم بما تأکلون وما تدخرون فی بیوتکم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از مردم باایمان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کند واز کافران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بنظر می رسد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واقعیت اشاره دارد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 ممکن است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جنایتکار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آن حضرت، اشاره به غصب حق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وستم در حق او ونشناختن مقام وعظمت او می نماید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توانست خودش دعا کند وبی درنگ شفا بخشد، اما دلها را متوجه کربلا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صحیح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سرزمینها ومکانهای مقدسی دارد که دوست می دارد در آنجا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جمله آنها کنار قبر منور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اینطور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اینطور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وانا حجه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نه اولی آمده نه دومی، همین طور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وانا حجه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احمد محمود صبحی،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منتخب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 ها منبع دیگر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معجم الاحادیث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نحل وبحار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کشوری است که اینک به سلطنت عمان شهرت دارد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الرجالیه، معروف به رجال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چاپ مسجد مقدس جمکران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تبصره الولی فیمن رأی القائم المهدی، سید هاشم 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الطالب فیمن رأی الامام المهدی الغائب، میثمی عراقی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دارالسلام فیمن فاز بسلام الامام، مرحوم نوری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الکلام فیمن اجتمع بالامام، سید جمال الدین محمد طباطبایی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البهجه فیمن فاز بلقاء الحجه، میرزا محمد تقی الماسی اصفهانی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العبقری الحسان، علی اکبر نهاوندی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پانزده کیلومتری کربلا که اینک به منطقه ی هندیه معروف است ودر آن روزگار، زائران بوسیله قایق از کربلا بسوی نجف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گذشتند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مهدی قزوینی، از علمای بزرگ وپرواپیشه ی آن عصر بوده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روستایی در منطقه ی حله بود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عراق که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کربلا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ی خودکامه ی عباسی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جنه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بزرگ وپربرکتی است در شهر کوفه که تا نجف فاصله ی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مسجد نماز می خواند وهمانجا هم به شهادت رسید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روزها عراق جزو دولت عثمانی بود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ضد حکومت مرکزی سرکشی می کرد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المأوی، داستان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شده در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مسجدی است نزدیک قم که به دستور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است ومردم دسته دسته بدانجا می روند ونماز بجای آورده وبرای برآورده شدن حاجات خویش به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می جویند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صافی دامت برکاته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مهران 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خاص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فرزانه ورجالی توانا، حضرت آیت الله العظمی خوئی قدس سره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یکفی فی الاعتماد علی روایته، جلالته وعظمته عند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جمعه از آتش سوزان جهنم در امان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تا روز واپسین قیامت از آتش در امان می باشند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در شب جمعه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زیارت کند، همواره از هراسها در امان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داستان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یاشد شده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یاد 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حیات نوشید واینک زنده است وتا روز رستاخیز ودمیده شدن صور، زنده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سال در مراسم حج حاضر می گردد ودر عرفه می ایستد وبه دعای مردم باایمان آمین می گوید وخداوند بوسیله ی او وهمراهی او تنهایی قائم ما را در دوران غیبتش، برطرف می کند واو به قائم ما می پیوندد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ی شریفه واکمال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چاپ دارالمعرفه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ی 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 وساختمان موجود بر آرامگاه او در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وتعمیر گشت ودر همین تاریخ جسد او را ترو تازه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ماقانی مراجعه 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مصری المقتطف، در شماره سوم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مقاله ای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انسان می تواند در دنیا جاودانه 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زمان نوح، مردم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وکتاب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فرائدالسمطین ومنتخب الاثر،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وعقدالدرر،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کنجی شافعی،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 قطوانی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 سفید رنگی است که دارای کرکهای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البیان کنجی شافعی،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والاربعین حافظ ابونعیم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المتقی هندی،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البیان کنجی شافعی،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کنجی شافعی،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الاثر،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کثیر را سیوطی در کتابش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الوردی فی احوال المهدی،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مختصر بصائر الدرجات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فیقتل یومئذ فیما من المشرق والمغرب ثلاثه آلاف من الیهود والنصاری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بلاد بحرین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ای است در چهار فرسخی بصره که اکنون جزء شهر گردیده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بخشهای بطیحه است که میان واسط وبصره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روستایی در بحرین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دره های شهر افکان است که منسوب به یعلی بن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ای است در شهر لیبد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بخشهای بطیحه است که میان واسط وبصره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صحیح آن تاران است که اسم یکی از جزائر دریای سرخ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 در ترتیب علائم پنجگانه 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بدین صورت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یسمع کل قوم 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یمن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 بزرگ در بحرین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است در شرق غوطه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باغهایی است که دمشق را احاطه کرده اند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میان دمشق وحلب، واقع شده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بزرگ از نواحی سودان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بصره وکوفه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کنار رود فرات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سوریه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بر سر جاده ی موصل به شام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منطقه ی شمال عراق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مسجد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فرات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آیه، موردنظر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عقدالدرر، صث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منطقه بزرگ وآبادی در اطراف دمشق است که بر سر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ی سپاه سفیانی خود در قرارگاه مدینه می ماند وگروهی را برای دستگیری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مکه می فرستد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در تفسیر خود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آیه شریفه روایتی آورده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تری اذ فزعوا فلا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الصوت وذلک الصوت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واخذوا من مکان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اقدامهم، خسف بهم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ملاحم ابن طاووس،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کامل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اینکه از نسل بنوامیه است وآنان خود را پسرعموهای بنی هاشم می پندارند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نعمانی،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از زبان موسی خطاب به خضر می خوانیم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أقتلت نفسا زکیه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بیگناهی را کشتی؟ سوره کهف،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غیبت نعمانی،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سبیه، ای خیره الاماء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از ولایات عثمانیه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 جدید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یادداشتهای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دالگورکی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جاسوس روس در کشورهای اسلامی، صفحه 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مراجعه گردد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وعقدالدرر،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مؤلف بر طبق الفبای شهرها آورده است ولی ما طبق الفبای نام یاران حضرت آوردیم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 است نزدیکی کربلاء وهمچنین نام روستایی است میان تکریت وموصل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بر ساحل 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ی 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الانسان آمده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الانسان آمده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ایران، لیبی وجنوب یمن هم روستایی به این نام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داند که منظور کدام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نام منطقه ای در نجد وشبه جزیره ی عربی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نام منطقه ای در نجد شبه جزیره ی عربی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ثبت شده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ثبت شده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 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بر ساحل 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ی دهخدا،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نام منطقه ای است در نیشابور که در مراصدالاطلاع آمده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خاندان بزرگی است در مرو که لباب الانساب آمده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ونوائب الدهور،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وفتن سید بن طاووس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غیر معروفه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زیارت آل یس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در بخش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بحث خواهیم کرد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برهان ذیل آیه ی شریفه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ودر اصل به مفهوم انضمام چیزهایی 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به هر گروهی که در هدف یا زمان ومکان واحدی گردآیند نیز، امت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دیدگاه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از جمله در سوره یوسف،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ظاهر همین آیه شریفه که به معنای وقت است، اما تفسیر حقیقی وتأویل آن، طبق روایات رسیده از 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یاران حضرت مهدی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معدوده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شمارشان محدود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نیکی کردن به یکدیگر سبقت گیرید، هر کجا که باشید خداوند شما را گرد می آورد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بخش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از منابع متعدد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نوائب الدهور میر جهانی،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شایستگان هستند که زمین هیچگاه از آنان تهی نیست، وهر گاه یکی از آنان از جهان رخت بر بست، خداوند دیگری را جایگزین خواهد ساخت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یاد شده،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ذیل آیه ی شریفه وبحار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وعقدالدرر،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ما پاره ای از توضیحات بر آن افزوده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واژه خلیفه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منج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چاپ دارالفکر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چاپ بولاق مصر، نظم درر المسلمین،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المحمدیه وص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چاپ میمنه مصر، المعجم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الفتح الکبیر نبهانی،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مصابیح السنه بغوی،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چاپ الخیریه مصر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چاپ محمد علی صبیح وجامع الاصول ابن 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حطیم، نقطه ی میان رکن وباب کعبه را که حجرالاسود در آن رکن قرار دارد، می گوید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کاروان به راه افتاد، پدرشان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دیوانه نخوانید بوی یوسف به مشامم می رسد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اشیاء ووسایل خاص پیامبر، هر کدام نام مخصوص داشتند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عمامه ی مخصوصی داشت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ی ویژه ای داشت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وشمشیر ویژه ای داشت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وعصای مخصوصی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وناقه ای داشت که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از نکات ظریف بود که به هر چیز نام مناسبی نهاده بود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است میان صفا ومروه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فضل الصلاه فی المسجد الحرام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چاپ 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حج ابراهیم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مفید،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روایه مفضل قال سمعت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قام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فی ظهر الکوفه مسجد له الف باب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در نزدیکی بیت المقدس در سرزمین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علی اسماء الامکنه والبقاع،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عیسی بن مریم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چاپ مصر، نور الابصار شبلنجی،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وعقدالدرر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ابن طاووس، 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ابن طاووس، 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 اهل سنت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 اهل سنت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زخرف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علی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نوشته ی حسین بن عبدالوهاب، از علمای قرن پنجم هجری 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متعدد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الواضحه، عبدالهادی ابیاری،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 خاصه وعامه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متعدد اهل سنت وملاحم ابن طاووس،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به نقل از عقدالدرر،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دانی،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وملاحم ابن طاووس،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الاثر،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وعاقبت شایسته، از آن پرواپیشگان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آمد، پس بشتاب آن را نجویید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گروه فرشته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فرشتگان نشاندار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فرشتگان پیاپی وصف زده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فرود آورده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سالار فرشتگان هستند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مراد از یاری فرشتگان در جنگ بدر، جنگیدن آنان با کفار ومشرکان نبود، بلکه به مفهوم تشویق مسلمانان وایجاد رعب وترس در قلوب مخالفان بود، همانگونه ای که در قرآن این موضوع به صراحت بیان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ممدکم بألف من الملائکه مردفین وما جعله الله الا بشری ولتطمئن به قلوبکم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ملحقات المراجعات،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به منطقه ی وسیعی گفته می شود که از دیگر مناطق مشخص وجداست وامروز به هر کشوری اطلاق می گردد،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اقلیم مصر، یمن 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اهل سنت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متوفی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است واین مطلب را در کتاب معروف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نوشته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وچاپ جدید انتشارات مسجد جمکران،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نظریه ی مؤلف قدس سره بخاطر دور بودن او از عرصه ی سیاست اقتصادی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والبته به معنای توجیه سیاستهای غلط حکومتهای فاسد، نیست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 خاصه وعامه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بخش آخی،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ملاحم ابن طاووس،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وچاپ جدید انتشارات مسجد جمکران،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چاپ جدی یاد شده،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سه چهارم کیلو می باشد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وچاپ جدید یاد شده،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مفید،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یاد شده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رجوع شود به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باشد که انسانهای گردنکش ودرنده خوی در سایه ی حکومت عدل گستر حضرت، آنچنان رام می شوند که جرئت تجاوز به حریم افراد ضعیف را ندارند ونیز کودکان بی پناه از گزند ظلم ستم پیشگان در امان خواهند بود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یوسع الطریق الأعظم فیصیر ستین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ویسد کل کوه الی الطریق وکل جناح وکنیف ومیزاب الی الطریق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واکمال الدین،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مشت محکمی بر سینه ی او زد وکار او را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زمین افتاد ومرد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متعدد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وکفایه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وسوره ی اعراف، آیه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البصائر،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البصائر،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شریفه وبحار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image" Target="media/image3.jpeg"/><Relationship Id="rId821" Type="http://schemas.openxmlformats.org/officeDocument/2006/relationships/image" Target="media/image3.jpeg"/><Relationship Id="rId822" Type="http://schemas.openxmlformats.org/officeDocument/2006/relationships/footer" Target="footer815.xml"/><Relationship Id="rId823" Type="http://schemas.openxmlformats.org/officeDocument/2006/relationships/image" Target="media/image4.jpeg"/><Relationship Id="rId824" Type="http://schemas.openxmlformats.org/officeDocument/2006/relationships/image" Target="media/image4.jpeg"/><Relationship Id="rId825" Type="http://schemas.openxmlformats.org/officeDocument/2006/relationships/footer" Target="footer816.xml"/><Relationship Id="rId826" Type="http://schemas.openxmlformats.org/officeDocument/2006/relationships/image" Target="media/image5.jpeg"/><Relationship Id="rId827" Type="http://schemas.openxmlformats.org/officeDocument/2006/relationships/image" Target="media/image5.jpeg"/><Relationship Id="rId828" Type="http://schemas.openxmlformats.org/officeDocument/2006/relationships/footer" Target="footer817.xml"/><Relationship Id="rId829" Type="http://schemas.openxmlformats.org/officeDocument/2006/relationships/image" Target="media/image6.jpeg"/><Relationship Id="rId830" Type="http://schemas.openxmlformats.org/officeDocument/2006/relationships/image" Target="media/image6.jpeg"/><Relationship Id="rId831" Type="http://schemas.openxmlformats.org/officeDocument/2006/relationships/footer" Target="footer818.xml"/><Relationship Id="rId832" Type="http://schemas.openxmlformats.org/officeDocument/2006/relationships/image" Target="media/image7.jpeg"/><Relationship Id="rId833" Type="http://schemas.openxmlformats.org/officeDocument/2006/relationships/image" Target="media/image7.jpeg"/><Relationship Id="rId834" Type="http://schemas.openxmlformats.org/officeDocument/2006/relationships/footer" Target="footer819.xml"/><Relationship Id="rId835" Type="http://schemas.openxmlformats.org/officeDocument/2006/relationships/image" Target="media/image8.jpeg"/><Relationship Id="rId836" Type="http://schemas.openxmlformats.org/officeDocument/2006/relationships/image" Target="media/image8.jpeg"/><Relationship Id="rId837" Type="http://schemas.openxmlformats.org/officeDocument/2006/relationships/footer" Target="footer820.xml"/><Relationship Id="rId838" Type="http://schemas.openxmlformats.org/officeDocument/2006/relationships/image" Target="media/image9.jpeg"/><Relationship Id="rId839" Type="http://schemas.openxmlformats.org/officeDocument/2006/relationships/image" Target="media/image9.jpeg"/><Relationship Id="rId840" Type="http://schemas.openxmlformats.org/officeDocument/2006/relationships/footer" Target="footer821.xml"/><Relationship Id="rId841" Type="http://schemas.openxmlformats.org/officeDocument/2006/relationships/image" Target="media/image10.jpeg"/><Relationship Id="rId842" Type="http://schemas.openxmlformats.org/officeDocument/2006/relationships/image" Target="media/image10.jpeg"/><Relationship Id="rId843" Type="http://schemas.openxmlformats.org/officeDocument/2006/relationships/footer" Target="footer822.xml"/><Relationship Id="rId844" Type="http://schemas.openxmlformats.org/officeDocument/2006/relationships/image" Target="media/image11.jpeg"/><Relationship Id="rId845" Type="http://schemas.openxmlformats.org/officeDocument/2006/relationships/image" Target="media/image11.jpeg"/><Relationship Id="rId846" Type="http://schemas.openxmlformats.org/officeDocument/2006/relationships/footer" Target="footer823.xml"/><Relationship Id="rId847" Type="http://schemas.openxmlformats.org/officeDocument/2006/relationships/image" Target="media/image12.jpeg"/><Relationship Id="rId848" Type="http://schemas.openxmlformats.org/officeDocument/2006/relationships/image" Target="media/image12.jpeg"/><Relationship Id="rId849" Type="http://schemas.openxmlformats.org/officeDocument/2006/relationships/footer" Target="footer824.xml"/><Relationship Id="rId850" Type="http://schemas.openxmlformats.org/officeDocument/2006/relationships/image" Target="media/image13.jpeg"/><Relationship Id="rId851" Type="http://schemas.openxmlformats.org/officeDocument/2006/relationships/image" Target="media/image13.jpeg"/><Relationship Id="rId852" Type="http://schemas.openxmlformats.org/officeDocument/2006/relationships/footer" Target="footer825.xml"/><Relationship Id="rId853" Type="http://schemas.openxmlformats.org/officeDocument/2006/relationships/image" Target="media/image14.jpeg"/><Relationship Id="rId854" Type="http://schemas.openxmlformats.org/officeDocument/2006/relationships/image" Target="media/image14.jpeg"/><Relationship Id="rId855" Type="http://schemas.openxmlformats.org/officeDocument/2006/relationships/footer" Target="footer826.xml"/><Relationship Id="rId856" Type="http://schemas.openxmlformats.org/officeDocument/2006/relationships/image" Target="media/image15.jpeg"/><Relationship Id="rId857" Type="http://schemas.openxmlformats.org/officeDocument/2006/relationships/image" Target="media/image15.jpeg"/><Relationship Id="rId858" Type="http://schemas.openxmlformats.org/officeDocument/2006/relationships/footer" Target="footer827.xml"/><Relationship Id="rId859" Type="http://schemas.openxmlformats.org/officeDocument/2006/relationships/image" Target="media/image16.jpeg"/><Relationship Id="rId860" Type="http://schemas.openxmlformats.org/officeDocument/2006/relationships/image" Target="media/image16.jpeg"/><Relationship Id="rId861" Type="http://schemas.openxmlformats.org/officeDocument/2006/relationships/footer" Target="footer828.xml"/><Relationship Id="rId862" Type="http://schemas.openxmlformats.org/officeDocument/2006/relationships/image" Target="media/image17.jpeg"/><Relationship Id="rId863" Type="http://schemas.openxmlformats.org/officeDocument/2006/relationships/image" Target="media/image17.jpeg"/><Relationship Id="rId864" Type="http://schemas.openxmlformats.org/officeDocument/2006/relationships/footer" Target="footer829.xml"/><Relationship Id="rId865" Type="http://schemas.openxmlformats.org/officeDocument/2006/relationships/image" Target="media/image18.jpeg"/><Relationship Id="rId866" Type="http://schemas.openxmlformats.org/officeDocument/2006/relationships/image" Target="media/image18.jpeg"/><Relationship Id="rId867" Type="http://schemas.openxmlformats.org/officeDocument/2006/relationships/footer" Target="footer830.xml"/><Relationship Id="rId868" Type="http://schemas.openxmlformats.org/officeDocument/2006/relationships/image" Target="media/image19.jpeg"/><Relationship Id="rId869" Type="http://schemas.openxmlformats.org/officeDocument/2006/relationships/image" Target="media/image19.jpeg"/><Relationship Id="rId870" Type="http://schemas.openxmlformats.org/officeDocument/2006/relationships/footer" Target="footer831.xml"/><Relationship Id="rId871" Type="http://schemas.openxmlformats.org/officeDocument/2006/relationships/image" Target="media/image20.jpeg"/><Relationship Id="rId872" Type="http://schemas.openxmlformats.org/officeDocument/2006/relationships/image" Target="media/image20.jpeg"/><Relationship Id="rId873" Type="http://schemas.openxmlformats.org/officeDocument/2006/relationships/footer" Target="footer832.xml"/><Relationship Id="rId874" Type="http://schemas.openxmlformats.org/officeDocument/2006/relationships/image" Target="media/image2.jpeg"/><Relationship Id="rId875" Type="http://schemas.openxmlformats.org/officeDocument/2006/relationships/image" Target="media/image2.jpeg"/><Relationship Id="rId876" Type="http://schemas.openxmlformats.org/officeDocument/2006/relationships/footer" Target="footer833.xml"/><Relationship Id="rId877" Type="http://schemas.openxmlformats.org/officeDocument/2006/relationships/footnotes" Target="footnotes.xml"/><Relationship Id="rId878" Type="http://schemas.openxmlformats.org/officeDocument/2006/relationships/numbering" Target="numbering.xml"/><Relationship Id="rId879" Type="http://schemas.openxmlformats.org/officeDocument/2006/relationships/fontTable" Target="fontTable.xml"/><Relationship Id="rId880" Type="http://schemas.openxmlformats.org/officeDocument/2006/relationships/settings" Target="settings.xml"/><Relationship Id="rId8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845</Pages>
  <Words>136541</Words>
  <Characters>553968</Characters>
  <CharactersWithSpaces>685932</CharactersWithSpaces>
  <Paragraphs>5145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2026-08-16T05:10:04Z</dcterms:created>
  <dc:creator>ghaemiyeh.com</dc:creator>
  <dc:description/>
  <dc:language>en-US</dc:language>
  <cp:lastModifiedBy/>
  <dcterms:modified xsi:type="dcterms:W3CDTF">2026-08-16T08:40:26Z</dcterms:modified>
  <cp:revision>1</cp:revision>
  <dc:subject/>
  <dc:title>امام مهدی علیه السلام از ولادت تا ظهور</dc:title>
</cp:coreProperties>
</file>

<file path=docProps/custom.xml><?xml version="1.0" encoding="utf-8"?>
<Properties xmlns="http://schemas.openxmlformats.org/officeDocument/2006/custom-properties" xmlns:vt="http://schemas.openxmlformats.org/officeDocument/2006/docPropsVTypes"/>
</file>