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نگاهی به مقام حضرت زینب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30141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0143_21167332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0145_211673320">
            <w:r>
              <w:rPr>
                <w:webHidden/>
                <w:rStyle w:val="IndexLink"/>
                <w:rtl w:val="true"/>
              </w:rPr>
              <w:t>قانون وراثت و حضرت زینب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0147_211673320">
            <w:r>
              <w:rPr>
                <w:webHidden/>
                <w:rStyle w:val="IndexLink"/>
                <w:rtl w:val="true"/>
              </w:rPr>
              <w:t>دانش زینب کبری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0149_211673320">
            <w:r>
              <w:rPr>
                <w:webHidden/>
                <w:rStyle w:val="IndexLink"/>
                <w:rtl w:val="true"/>
              </w:rPr>
              <w:t>حماسة زینب کبری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0151_211673320">
            <w:r>
              <w:rPr>
                <w:webHidden/>
                <w:rStyle w:val="IndexLink"/>
                <w:rtl w:val="true"/>
              </w:rPr>
              <w:t>حکومت الهی زینب کبری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08_4006"/>
      <w:bookmarkStart w:id="1" w:name="pg408_400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08_4006"/>
      <w:bookmarkStart w:id="3" w:name="__RefHeading___Toc3530141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مقام حضرت زینب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حسین انصاریان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۱۹۴۸۲۳۳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30143_211673320"/>
      <w:bookmarkStart w:id="6" w:name="_Toc2"/>
      <w:bookmarkEnd w:id="5"/>
      <w:r>
        <w:rPr>
          <w:rtl w:val="true"/>
        </w:rPr>
        <w:t>سخن ناشر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انسان را در مسیر پر فراز و نشیب زندگانی از نابسامانی‌ها محفوظ می‌دارد و موجب سعادت و سرفرازی و سربلندی او در امتحانات الهی می‌شود ، پژوهش پیرامون علوم الهی و معارف اسلامی و پوشاندن جامۀ عمل به دستورات بلند ربانی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خصوص ، دست‌یابی به حقیقت معارف الهی و آشنایی با جایگاۀ حساس و ویژۀ آن‌ها در حیات انسانی ، ضروری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علمی تحقیقاتی دار‌العرفان ، در راستای اهداف الهی خود ، این بار افزون بر استفاده از مطالب پربار و عالمانۀ دانشمند محقّق حضرت استاد حسین انصاریان ، با انتشار گلچینی از متن سخنرانی‌های معظّم له ، از بیان پر حرارت و جذاب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سخنرانی‌های استاد نیز تشنگانِ معارف سراسر نور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بی‌نصیب نگذاشته و بدون خارج ساختن متن سخنرانی از قالب گفتاری آن ، باب دیگری را برای استفاده از معارف آل‌الله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سیراب گشتن از این چشمۀ پرفیض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که با عنایات خاص اهل‌بیت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بیش بتوانیم از زمزم معارف آن ذوات مقدّس سیراب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علمی تحقیقاتی دارالعرفان الشیعی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الصلوة و السلام علی سیــد الانبیاء و المرسلین حبیب الهنا</w:t>
      </w:r>
      <w:bookmarkStart w:id="7" w:name="pg408_4009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وطبیب نفوسنا ابی‌القاسم محمد صلی الله علیه و علی اهل بیته الطیبین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المعصومین المکرمین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530145_211673320"/>
      <w:bookmarkStart w:id="9" w:name="_Toc3"/>
      <w:bookmarkEnd w:id="8"/>
      <w:r>
        <w:rPr>
          <w:rtl w:val="true"/>
        </w:rPr>
        <w:t>قانون وراثت و حضرت زینب سلام الله علیها</w:t>
      </w:r>
      <w:bookmarkEnd w:id="9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قانونی بحث می‌کنم که نزد دانشمندان به عنوان قانون وراثت شناخته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این قانون ، اوصاف ، خصال ، طبیعیات و واقعیات پدران و مادران به وسیلة یک سلسلة عوامل و ابزار ، به فرزندان آن‌ها منتقل می‌شود و هیچ انسانی هم از این قانون وراثت مستثنی نیست ؛ نسل به نسل ، همة انسان‌ها تحت تأثیر قانون وراثت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امروز جهان ، این عقیده را دارند که این خصال و اوصاف به وسیلة عنصر بسیار پیچیده‌ای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فرزندان منتقل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شگفتی‌ها است که پیغمبر عظیم‌الشأن اسلام صلی الله علیه و آله وسلم در چهارده قرن قبل ، در ضمن یک حادثة جالب ، به این حقیقت اشاره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شوهر جوان سفید‌پوستی وقتی که خداوند مهربان به آن‌ها فرزندی عنایت می‌کند ، شوهر می‌بیند این فرزند ، سیاه‌پوست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اعتماد و اطمینانی که او به همسرش داشت و او را زنی پاکدامن ، با عفت و باتقوا می‌دانست ، خیلی برایش شگفت‌آور بود که چرا فرزند آن‌ها سیاه چهره به دنیا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شد که او فرزندش را به بغل گرفته و به مسجد می‌رود و به محضر رسول‌خدا صلی الله علیه و آله وسلم مشرف شده و به ایشان عرض می‌کند ، من سفید‌پوستم و همسرم هم سفید‌پوست است ، ولی بچة‌مان سیاة حبشی به دنیا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 الله علیه و آله وسلم به او اطمینان صددرصد می‌دهد که این طفل از تو و از همسر تو است ، اما در نطفة همة انسان‌ها یک عنصری هست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بعد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هذَا نَزِعَةُ عِرْقٍ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جا برکندن ریشه و اصلی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یقیناً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انتقال‌دهندة اوصاف ، خصایل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روحیات گذشتگان است به آیندگان ، و قطعاً در پدران گذشتة تو ، یا در پدران گذشتة همسرت ، یک مرد و یا یک زن ، سیاه‌پوست بوده و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این سیاهی را از آن‌ها منتقل کرده است و از بچة تو این رنگ ظهور یافته و آشکار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نگران نباش و مطمئن باش و یقین داشته باش که این طفل ، طفل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قانون وراثت می‌باشد که برای دانشمندان هم ثابت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اگر آنها هم در این زمینه کشفی نداشتند ، برای ما مسلمان‌ها این مسأله ، مسألة ثابت‌شده‌ای بود ؛ چون علاوه بر روایات ما ، در آیات قرآن مجید هم اشاره به این معنا را داریم ؛ خداوند متعال دربارة ذریة انبیای خود همین مطلب را تلویحاً بیان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ذُرِّیَّةً بَعْضُهَا مِن بَعْضٍ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کرامت ، و در شرافت ، و در آقایی ، و در اخلاق ، و در اوصاف ، و در صفات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 به یکدیگر و از یکدیگر بوده و یک حقیقت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ابراهیم سلام الله علیها اوصافش به اسماعیل سلام الله علیها منتقل شده و از اسماعیل سلام الله علیها نیز این اوصاف به نسلش انتقال یافته است ، و از نسلش ، به پیغمبر صلی الله علیه و آله وسلم و ائمة 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کتاب‌های لغت هم نوشتند ، عرقی که پیغمبر اکرم صلی الله علیه و آله وسلم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فَاِنّ الْعِرْقَ دَسَّاسٌ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و اصل ، در پنهانی و به نازکی و باریکی بسیار دخالت‌کننده است ، معنای آن این است که پدران و مادران ، اوصاف خود را به اولادشان انتقال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نتیجة سخن تا این جا ، این است که در یک مرحله ، باید از نظر قانون وراثت ، دربارة وجود مبارک زینب کبری سلام الله علیها بحث کرد و گفت ، زینب کبری سلام الله علیها بر اساس این قانون ، جلوة ذخیره‌های عظیم معنوی چهار شخصیت است ؛ یعنی وجود مقدس او ، خورشیدی است که از افق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گنجینه‌های شخصیتی چهار خزانۀ ارزش‌های پروردگار مهربان عالم ، طالع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خزینة اول ، وجود مبارک امیرمؤمنان سلام الله علیها بوده و خزینة دوم ، وجود مبارک فاطمه سلام الله علیها است که بنا بر تأویل ائمه 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راسخان در علم هستند و تأویل قرآن پیش آن‌هاست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مَا یَعْلَمُ تَأْوِیلَهُ إِلَّا اللَّهُ وَ الرَّاسِخُونَ فِی الْعِلْمِ یَقُولُونَ آمَنَّا بِهِ کُلٌّ مِنْ عِندِ رَبِّنَا وَ مَا یَذَّکَّرُ إِلَّا أُولُوا الْأَلْبَابِ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پروردگار عالم ، از وجود مبارک امیرمؤمنان سلام الله علیها و حضرت زهرا سلام الله علیها ، به دو دریا تعبیر کرده است که لؤلؤ و مرجان از این دو دریا ظهور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مرَجَ الْبَحْرَیْنِ یَلتَقیِانِ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بَیْنَهُمَا بَرْزَخٌ لاَیَبْغِیَانِ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فَبِأَیِّ آلاَءِ رَبِّکُمَا تُکَذِّبَانِ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یَخْرُجُ مِنْهُمَا اللُّؤْلُؤُ وَالْمَرْجَانُ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سلام الله علیها از دیدگاة خدا یک دریا است ، ولی دریایی است که اول دارد 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ایشان با خدا همین است که خدا اول ندارد و آخر هم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سلام الله علیها اول دارد ، ولی پایان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ارزش‌ها ، حضرت زهرا سلام الله علیها هم اول دارد ، ولی پایان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ارزش‌ها ، مجموعة عناصر شخصیتی امیرمؤمنان و حضرت زهرا سلام الله علیها ، شخصیت زینب کبری سلام الله علیها را تشکیل داده است ، و دو خزانۀ دیگر وجود مقدّس حضرت زینب سلام الله علیها هم یکی وجود مبارک رسول خداست که پدرِ مادر زینب کبری سلام الله علیها می‌باشد ، و یکی هم خدیجة کبری سلام الله علیها است که مادر مادر زینب کبری سلام الله علیها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سخن حضرت علی سلام الله علیها درخطبة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نهج‌البلاغه برمی‌آید که حضرت خدیجه سلام الله علیها اولین زنی است که اسلام آورده ، و در روایات چنین بیان شده که آن حضرت اولین زن در عالم است که در قیامت ، قدمش به بهشت می‌رسد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کبری سلام الله علیها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پیغمبر اکرم سلام الله علیها تا آخر عمرشان نسبت به یاد او بی‌توجّه نبودند و همیشه که صحبت از خدیجه کبری سلام الله علیها می‌شد ، پیغمبر صلی الله علیه و آله وسلم از او تعریف می کردند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روایات ما آمده که هنگام مرگ خدیجه سلام الله علیها ، جبرئیل سلام الله علیها نازل شد و رضایت خدا را از خدیجه کبری سلام الله علیها به پیغمبر صلی الله علیه و آله وسلم اعلام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مجموعة ارزش‌های وجود پیغمبر ، خدیجه ، امیرمؤمنان و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یکجا در زینب کبری سلام الله علیها طلوع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قانون وراثت ، وقتی زینب به دنیا آمد ، قنداق مبارکش را که به دست رسول‌خدا صلی الله علیه و آله وسلم دادند ، در اولین باری که پیغمبر صلی الله علیه و آله وسلم به او نظر انداخت 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چشمی در این دنیا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دختر گریه کند ، ارزش گریة او ، مساوی با گریه بر حسن و حسین سلام الله علیها است ؛ یعنی یک قطرة اشک برای زینب کبری سلام الله علیها ، مساوی است با گریه کردن بر دو امام معصوم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نفرمودند ، ثواب گریه بر این دختر ،</w:t>
      </w:r>
      <w:bookmarkStart w:id="10" w:name="pg408_4016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مساوی گریه بر ابا‌عبدالله سلام الله علیها است ، بلکه فرمودند گریه بر او ، مساوی است با گریه بر دو امام معصوم سلام الله علیها ؛ یعنی اگر در قیامت ، گریه بر حضرت مجتبی سلام الله علیها که دربارة آن پیغمبر صلی الله علیه و آله وسلم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برای حسن من گریه کند ، قیامت که همۀ چشم‌ها گریان است ، چشم او گریان نخواهد بود ، و گریه بر ابا‌عبدالله سلام الله علیها که سبب شفاعت ، رحمت و مغفرت است ، این دو گریه را اگر در یک کفۀ ترازو بگذارند و گریه بر زینب کبری سلام الله علیها را در یک کفۀ دیگر ، با هم مساوی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3530147_211673320"/>
      <w:bookmarkStart w:id="12" w:name="_Toc4"/>
      <w:bookmarkEnd w:id="11"/>
      <w:r>
        <w:rPr>
          <w:rtl w:val="true"/>
        </w:rPr>
        <w:t>دانش زینب کبری سلام الله علیها</w:t>
      </w:r>
      <w:bookmarkEnd w:id="12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دربارة دانش زینب کبری سلام الله علیها ، امام سلام الله علیها دربارة حضرت زهرا سلام الله علیها و دانش آن حضرت یک نظر دارند ، و وجود مبارک زین‌العابدین سلام الله علیها هم دربارة عمة‌شان حضرت زینب کبری سلام الله علیها ، از نظر دانش و بینش ، یک نظر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سلام الله علیها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اسم مادر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گذاشتند ، بی‌علت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بی‌جهت ، بی‌سبب و بی‌دلیل نبوده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آن این است که پروردگار عالم در دنیای معنا به مادر ما خطاب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فَطَمْتُکَ بِالْعِلْمِ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قطع کردن ، جدا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معنای بریدن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سلام الله علیها را فاطمه می‌گویند ، به علت این که خدا 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پرکردن تو از علم خودم ، تو را و قلبت را از علوم همۀ زمینیان بریدم و نگذاشتم تو در دانش و بینش ، نیازمند علوم بشری بشوی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دانش زهرا سلام الله علیها دانشی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بازار کوفه ، وقتی زینب کبری سلام الله علیها خطبه خواندند و حادثة کربلا را تحلیل کردند و مردم را به آن گناه بی‌نظیرشان آگاه کردند ، زین‌العابدین سلام الله علیها کنار محمل عمة خود ، خدا را شکر کردند و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پروردگار عالم را شکر می‌کنم و سپاسش را می‌گویم که الحمدلله تو تعلیم دیدة بدون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بشری هستی ،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دریای دانشی که در وجود تو موج می‌زند ، مستقیماً الهی و خدایی است ، همان‌طوری که خداوند از دانش بیکرانش در قلب مادرش زهرا سلام الله علیها قرار داد ، از دانش بیکرانش در قلب مطهّر زینب کبری سلام الله علیها قرار داد و این سابقه هم داشت ، نه این که اولین بار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عنایت خدا بر یک انسان ، کامل جلوه کند ، ما در قرآن مجید دربارة دو نفر صریحاً می‌بینیم که خداوند متعال در ایام کودکی آن‌ها ، دانش خود را در ظرف قلب آنان ریخته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مسیح که در متن قرآن است که در گهواره ، در روز اول تولّد ، به یهودیانی که به مادرش مریم سلام الله علیها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کَانَ أَبُوکِ امْرأَ سَوْءٍ وَ مَا کَانَتْ أُمُّکِ بَغِیّاً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که آدم بدی نبود و مادرت که زن پاکدامنی بود ، شما هم که شوهر نکردید ، پس این بچه را از کجا آوردی ؟ مریم سلام الله علیها اشاره به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جمع یهودی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کَیْفَ نُکَلِّمُ مَن کَانَ فِی الْمَهْدِ صَبِیّا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اشاره به گهواره می‌کنید ، بچه یکروزه که حرف نمی‌زند که از میان گهواره صدا بلند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إِنِّی عَبْدُ اللَّهِ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آتَانِیَ الْکِتَابَ وَ جَعَلَنِی نَبِیّاً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کتاب ، علم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پروردگارعالم کراراً در قرآن مجید از تورات ، انجیل و قرآن تعبیر به علم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 بَعْدِ مَا جَاءَهُمُ الْعِلْمُ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همة تورات را قرآن می‌گوید ،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همة انجیل را می‌گوید ،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آتَانِیَ الْکِتَابَ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علم به من داده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جَعَلَنِی نَبِیّاً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مقام نبوت را به من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نبوت که همراه با تاریکی ، ظلمت و جهل که نیست ؛ علم است ؛ علم خدایی که بچة یکروزه در گهواره را ؛ چنان‌که قرآن می‌گوید ، خزانة علم قرار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خدا بدون معلّم بشری ، زینب کبری سلام الله علیها را خزانۀ علم بشری قرار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چنان‌که گفتیم ، بنا به نقل قرآن کریم ، این کار یک بار برای حضرت مسیح سلام الله علیها اتفاق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دربارة یحیی سلام الله علیها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آتَیْنَاهُ الْحُکْمَ صَبِیّاً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مقام نبوت و حکمت را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یحیی سلام الله علیها بچة سه و چهار ساله بود ، به او عنایت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متن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بار دوم است که این اتفاق به وسیلة خدا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مانعی دارد که همین اتفاق برای حضرت زهرا سلام الله علیها هم افتاده باشد ؟ چه مانعی دارد که همین ماجرا برای زینب کبری سلام الله علیها هم اتفاق افتاده باشد ؟ این اتفاق ، نشانگر کمال آن‌هاست ؛ نشانگر عظمت روحی آن‌هاست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نشانگر ارزش‌های انتقال یافته از امیرمؤمنان ، حضرت زهرا ، پیغمبر و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وجود مبارک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به پروردگار اتصال داشته و از طریق این اتصال ، علم خداوند در این خرانه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عظمت سرازیر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این علم را حبس نکرد ؛ چرا که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آیات قرآن ، در همة امور اهل انفاق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فَأَمَّا مَنْ أَعْطَی وَ اتَّقَی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صَدَّقَ بِالْحُسْنَی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فَسَنُیَسِّرُهُ لِلْیُسْرَی </w:t>
      </w:r>
      <w:r>
        <w:rPr>
          <w:rStyle w:val="FootnoteAnchor"/>
          <w:rtl w:val="true"/>
        </w:rPr>
        <w:footnoteReference w:id="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فَأَمَّا مَنْ أعْطَی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چه چیزی را بخشش کرد ؟ مال ، آبرو ، قدرت ، دانش ، شخصیت ، زبان ، قلم و قدم در تمام نعمت‌هایی که خداوند به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کرده بود ، آن‌ها اهل‌انفاق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زمنیه‌ای در وجود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وجود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 سلام الله علیها در دورة عمرش سه کلاس تشکیل داد ، ولی با کمال تأسّف از این سه کلاس ، چیزی باقی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از آن کلاس‌ها و حیف از بی‌توجّهی شاگردان آن کلاس‌ها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کلاس‌ها که زینب‌کبری سلام الله علیها مخصوص خانم‌ها تشکیل دادند ، کلاس تفسیر قرآن بود ، و ای 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تفسیری که زینب کبری سلام الله علیها فرموده بود ، به دست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رسیده بود تا به وسیلة زینب کبری سلام الله علیها ما با عمق آیات قرآن آشنا می‌شدیم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معنای پرده‌برداری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 سلام الله علیها به عنوان تفسیر قرآن ، پرده از آیات قرآن برداشتند و عمق آن‌ها را برای مردم بیان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انسان عالم ، این انسان بصیر ، این انسان با بینش ، شاید نزدیک چهل سال برای زنان مدینه و کوفه قرآن گفت ؛ حقایق قرآن را بیان کرد ؛ تفسیر آیات را بیان نمود ، ولی آن‌ها را ننوشت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از این تفسیر باقی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توصیف یک کلاس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خانه آن‌ها نازل شده و کسی مانند آن‌ها ، عمق قرآن مجید را نمی‌داند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فرزند پدری بود که اهل‌تسنن در کتاب بسیار با ارزش ینابیع المودة خودشان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نقل می‌کنند که ابن‌عباس می‌فرماید ، من پیش امیرمؤمنان سلام الله علیها تفسیر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می‌خواندم ، امیرالمؤمنین سلام الله علیها به من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 آنچه در هفت آیة سوره حمد است 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بِسْمِ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وَلاَ الضَّآلِّینَ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شما بگویم و شما هم گفته‌های من را بنویسید ، و بعد از این که من پایان کلاس را اعلام بکنم ، هفتاد شتر جوان را باید بیاورید تا این نوشته‌ها را بار کنید تا بتوانید آن‌ها را با خود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 سلام الله علیها دختر یک چنین مفسر قرآنی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معلوم است از قرآن چه چیزی پیش زینب کبری سلام الله علیها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توصیف یک کلاس زینب کبری سلام الله علیها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کلاس دیگری که وجود مقدس زینب کبری سلام الله علیها داشتند ، کلاس فقه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دریای وسیعی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طلبة ما در قم ، وقتی فقیه کامل و مدرّس فقه می‌شود که هشتاد و چهار باب فقهی را در هشتاد و چهار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کتاب فقهی به صورت اجتهادی در سی سال شب و روز بخواند 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همة این دریای فقه ، پیش زینب کبری سلام الله علیها بود که اگر گفته‌های ایشان را در این کلاس ثبت کرده بودند ، باور کنید در مسایل فقهی ، هشتاد درصد کار مراجع ما ، با گفته‌های زینب کبری سلام الله علیها آسان شده بود ؛ چرا که او خودش چشمة صافی برای فقه بود ، اما مراجع ما الآن کنار چشمة گل‌آلود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بزرگوران بخواهند در مسایلی از فقه در روایات غور و بررسی کنند و فتوا بدهند ، ممکن است ده تا روایت ساختگی در آن روایات باشد ، و وجود چنین امکانی ، بخش روایات را گل‌آلود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مراجع ما باید بنشینند و این روایات را ارزیابی کنند و بر اساس روایت صحیح ، به میلیون‌ها نفر شیعه فتوا بدهند ؛ برای همین برای به دست آوردن روایت صحیح در این چشمة گل‌آلود ، گروهی آمدند و روایات را تقسیم‌بندی کردند ؛ اخبار و احادیث را تقسیم‌بندی کردند ؛ خبر متواتر ، خبر صحیحه ، خبر حسن ، خبر مسلسل ، خبر مسند ، خبر مرسل ، خبر ضعیف ، خبر موثّق ، خبر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مجموعة این اخبار ، این تقسیم‌بندی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عامی ، خبر خاصی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خبر مطلق ، خبر مقیّد ، خبر مخصّص ، خبر ناسخ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مرجع چقدر باید زحمت بکشد که از میان این چشمه ، یا به یک خبر متواتر ، یا به یک صحیحه ، دست پیدا کند و بعد ، بر اساس آن فتوا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روشنفکرها خیال می‌کنند ، فتوا دادن کار خیلی ساده‌ای است ، می‌گویند ، خودمان می‌بینیم و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چه چیزی را می‌بینید و می‌گویید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 شما دیدنی علمی نبوده و گفتنتان هم گفتن حق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شما چه چیزی را می‌بینید و چه چیزی را می‌گویید ؟ اگر به شما یک کتاب حدیث بدهند ، هیچ تخصّصی در شناخت احادیث آن ندارید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چه شناختی دارید ؟ برای شناخت یک روایت ، حداقل مانند آیت الله العظمی بروجردی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دربارة چهارده هزار راوی شناخت داشته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دربارة دو نفر از آن‌ها هم شناخت ندارید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در هشتاد و هشت سالگی ، چهارده هزار راوی حدیث را که در کتاب‌ها دسته‌بندی کرده بود ، در ذهن داشت و همة این راویان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می‌شناخت که روایت کدام‌ها قابل قبول است ، و کدام‌ها مورد اعتماد هستند و کدام‌ها قابل رد هستند ، و کدام‌ها مجهولند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کدام‌ها غیرثقه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کدام‌ها ثقه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کدام‌ها مطمئن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چه می‌دانید این حرف‌ها را و این که چگونه باید در مورد یک راوی ارزیابی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را باید عالم ربانی به مردم بدهد ، نه یک روشنفکری که از فرهنگ اروپایی ارتزاق کرده ، نه روشنفکری که در آمریکا تربیت‌شده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را باید تربیت شدة قم ، مشهد و نجف به مردم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چنان‌که گفته شد ، حضرت زینب سلام الله علیها فقه می‌گفت و خودش چشمة زلال این علم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کلاس دیگرشان هم کلاس اخلاق بود ؛ کلاس تربیت نفوس ، کلاس تزکیة نفوس ، به تعبیری کلاس آدم‌سازی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این که وجود مقدّس خودشان ، مجسّمة کامل اخلاق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خیلی مهم بود که در سوریه ، در یکی از کتابخانه‌های آن جا ، این قسمت از زندگی ایشان را در کتابی که در شرح حال زینب کبری سلام الله علیها بود ،</w:t>
      </w:r>
      <w:bookmarkStart w:id="13" w:name="pg408_4027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تحلیلی که در یک بخش این کتاب آمده بود ، راجع به دانش ، بصیرت و علم زینب کبری سلام الله علیها بحث می‌کرد که به نظر من مطالب مهم و ارزنده‌ای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3530149_211673320"/>
      <w:bookmarkStart w:id="15" w:name="_Toc5"/>
      <w:bookmarkEnd w:id="14"/>
      <w:r>
        <w:rPr>
          <w:rtl w:val="true"/>
        </w:rPr>
        <w:t>حماسة زینب کبری سلام الله علیها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بارة برخورد ایشان با حادثة کربلا ، خیلی ساده و آسان می‌گویم که برخورد زینب کبری سلام الله علیها در این رابطه ، برخوردی صابرانه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این صبر در زینب کبری سلام الله علیها چگونه بوده ؟ او سخت‌ترین ، سنگین‌ترین ، دردناک‌ترین و رنج‌آورترین حادثة تاریخ را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هفتاد و دو نفر که از دنیا بریده و شهید شدند و به خدا پیوستند ، تمام سنگینی بار این حادثه روی دوش زینب کبری سلام الله علیها آمد ، به انضمام این که از طرف برادر مأمور شد ، هشتاد و چهار داغدیده را از کربلا تا شام و از شام تا مدینه سرپرستی کند ، این همه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مصیبتها را زینب سلام الله علیها تحمل کرد ، و با مدیریت مدبرانه‌اش پیام شهدای کربلا را به گوش همگان 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سلام الله علیها با این حادثه ، برخوردی الهی کرد و از زمان وقوع این حادثه تا روز وفاتش ، برای یک بار ، به خاطر حادثۀ کربلا نفسی که بوی گلایه و شکایت از خدا را بدهد ، از دل نکشید ؛ بلکه کنار حادثة تلخی به این وسعت ، شاکر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این تحمّل را داشت کنار چنین حادثه‌ای بندة شاکر پروردگار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ابن‌زیاد وقتی دربارگاهش به مسخره به زینب کبری سلام الله علیها گفت ، رفتار خداوند را نسبت به اهل‌بیتت چگونه دیدی ؟ یعنی دیدی که خداوند ما را پیروز کرد و شما قطعه قطعه و متلاشی 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مَا رَایْتُ اِلَّا جَمِیلاً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رفتاری زیبا و نیک از خداوند ندیدم ؛ یعنی خداوند امامت را با شهادت در هم آمیخت و بالاترین زیبایی را درست کرد ؛ چنان‌که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آمیزش ، برای ما چهره‌ای زیباتر از یوسف سلام الله علیها را به وجود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یازدهم با چه تحمّل مثبتی و با چه صبر ملکوتی و عرشی آمد و دو دست مبارکش را زیر بدن قطعه‌قطعه شدة ابا‌عبدالله سلام الله علیها برد و با یک دنیا ادب به سمت آسمان برگشت و به پروردگار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اللّهُمَ تَقَبَّلْ مِنَّا هَذَا الْقَلِیلَ الْقُرْبَانَ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اندک را به عنوان قربانی که اصلاً تناسبی با عظمت خدایی تو ندارد ، از ما قبول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یک چیزی می‌گوییم و یک چیزی را می‌شنویم که اگر یک میلیونیوم آن بر سر خودمان بیاید ، آن وقت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ببینیم چه کاره هستیم ؟ در این موقعیت ، عبادت و صبر در ایشان جمع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سلام الله علیها این موقعیت را چنین توصیف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عاشورا تمام فرشتگان خدا از مقاومت ، صبر و ایستادگی تو شگفت‌زده شدند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نتوانستند هضم بکنند که انسان هم این قدر عظیم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می‌توانم بگویم آن زمانی که خدا به ملائکه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إِنِّی جَاعِلٌ فِی الأَرْضِ خَلِیفَةً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ملائکه برگشتند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أتَجْعَلُ فِیهَا مَنْ یُفْسِدُ فِیهَا وَیَسْفِکُ الدِّمَاءَ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به آنها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أَعْلَمُ مَا لاَتَعْلَمُونَ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آفرینش این انسان چیزی می‌دانم که شما نمی‌دانید ، و آنان نمی‌دانستند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عصر عاشورا که خدا برگشت به ملائکه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سلام الله علیها را ببینید ، من این را می‌خواستم خلق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إِنِّی أَعْلَمُ مَا لاَتَعْلَمُونَ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میلیون سال قبل هم حالا برای شما روشن شد که خلیفه یعنی چی ؟ انسان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چی ؟ که یک خانمی که دنیای</w:t>
      </w:r>
      <w:bookmarkStart w:id="16" w:name="pg408_4031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عاطفه و رأفت قلب است ، در یک نصف روز ، هفتاد و دو نفر را جلوی چشمان او سر ببرند و قطعه قطعه کنند و بعد بیاید کنار این بدن‌های پاره پاره بنشیند و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اللّهُمَ تَقَبَّلْ مِنَّا هَذَا الْقَلِیلَ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أَعْلَمُ مَا لاَتَعْلَمُونَ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یازدهم ، برای آن حضرت ، یک ذره از کیفیت عبادتش با شب‌های مدینه فرق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شب هم سکینة کبری سلام الله علیها می‌گوید ، عمه‌ام کنار آن خاک‌های بیابان ، سحر مشغول نماز شب و مناجات بود ؛ یعنی با بودن این حادثه ، از پروردگار کمال رضایت را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3530151_211673320"/>
      <w:bookmarkStart w:id="18" w:name="_Toc6"/>
      <w:bookmarkEnd w:id="17"/>
      <w:r>
        <w:rPr>
          <w:rtl w:val="true"/>
        </w:rPr>
        <w:t>حکومت الهی زینب کبری سلام الله علیها</w:t>
      </w:r>
      <w:bookmarkEnd w:id="18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راجع به سرپرستی او باید گفت ، شما می‌دانید که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چه مسیری به شام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دژخیمان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مسیر طبیعی عراق به شام نبردند ؛ بلکه آنان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حالی که جلوی محمل‌ها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بریده را بر بالای نیزه‌ها زده بودند ، از منطقة موصل و حدود کرکوک ، مرز روم شرقی 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ترکیة آن زمان ، به دمشق بردند ؛ یعنی از مناطق کردنشین و ترک‌نشین که آن وقت این ترک‌ها و کردها اغلب مسیحی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در این شهرها اعلام می‌کردند و به خاطر یزید ، این اکراد و این اتراک مسیحی بیرون می‌ریختند و سرود می‌خواندند ؛ پایکوبی می‌کردند ؛ به زن و بچه داغدیده سنگ می‌زدند چوب پرت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را تا دمشق این گونه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جایی هم که آن‌ها را پیاده می کردند ، خود لشکر یزید آشپزخانة مفصّلی بر پا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ذره نان خشک قناعت می‌کردند و سختی را تحمّل می‌نمودند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که به شام 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سؤال می‌کند ، این‌ها از کربلا تا این جا چه عکس‌العملی داشتند ؟ در پاسخش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عکس‌العمل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این بود که به ما جز آقایی و کرامت نشان ندادند و از کربلا تا شام ، نه بچه دو و سه ساله آنها ، و نه زن شصت و هفتاد سالة آنان ، و نه این جوان بیمار آن‌ها ، یک تقاضا هم از ما نکردند و ما را از سگ کمتر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عکس‌العمل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عکس‌العمل دوم آنها هم این بود که با این سختی راه ، گرسنگی و تشنگی هر جا آن‌ها را پیاده کردیم ، یا مشغول به خواندن قرآن شدند ، یا عبادت کردند ، یا صورت روی خاک گذاشتند و به مناجات برخاستند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حکومت زینب کبری سلام الله علیها ، در یک ملت هشتاد و چهار نفر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حکومت ، حکومتی الهی باشد ، از حکمرانانش ، چیزی جز آقا‌منشی و بندگی خدا ، برای مردم ظهور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حکومت ، این حکومت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باید این همه فساد رواج سیل‌وار پیدا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چنان زیبا زینب کبری سلام الله علیها بر این ملت الهی هشتاد و چهار نفره حکومت کرد که این ملت دشمن را از سگ ، کم‌تر حساب کردند و لحظه‌ای هم از عبادت خدا غافل نشدند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زمان شاه وقتی می‌خواستیم به حکومت انتقاد کنیم ، اسم شاه را که نمی‌بردیم و به جای اسم شاه ، اسم معاویه ، یزید ، ابوبکر ، عثمان و این‌ها را می‌بردیم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ساواکی‌ها پای منبر می‌فهمیدند ما چه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داریم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کنایه می‌زدیم ، روز بعد به در خانه ما می‌آمدند که ساواک شما را خواسته است ، یا چهار روز بعد می‌آمدند در خانة ما چشممان را می‌بستند و می بردند و به زندان می‌انداختند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عمرمان خود شاه را هم ندیدیم ، و اگر رو در رو او را می‌دیدیم ، معلوم نبود بتوانیم از او انتقاد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یزید هزار برابر قدرت شاه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کشورش هم بیست برابر وسعت ایران امروز ، پهناوری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در بارگاة یزید ، خانمی داغدیده و اسیر را آوردند و با این قدرت عظیم آن روز رو به رو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 سلام الله علیها از جا بلند شد و به شاه گفت ، به شاهی که صد برابر شاه کشور ما قدرت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الطلقاء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فرزند بردگان و غلامان آزاد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مردمان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مردمان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مردمانی که بچه هایتان انتساب درستی نداشتند و نمی‌شد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مادرشان این است و پدرشان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چنین خانواده‌ای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نسل 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یابن‌الطلقاء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غلامان آزاد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مردمان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نقشه داری به کار بگیر و هر اسبی داری بتازان ، اما من اسیر ، مطلبی را از آیندة عالم به تو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هفتاد و دو نفر ما را در کربلا قطعه قطعه کردی و نگذاشتی بدن‌هایشان را دفن کنیم ، در آینده ، این بیابان تبدیل به یک شهری به نام کربلا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برادرم گنبد و بارگاه و حرم برپا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دل‌های مردم از همه عالم متوجّة حرم حسین سلام الله علیها ما می‌شود و به آن جا می‌آیند و از خاک قبر حسین سلام الله علیها من ، برای شفای بیماران و ساختن مهر نماز بر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آینده ، لعنت مردم دنیا متوجّه شما می‌شود ؛ یعنی زینب کبری سلام الله علیها یزید را از غیب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مات زده بود و نمی‌توانست به میرغضب بگوید ، گردن این زن را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حرف‌هایی که زینب کبری سلام الله علیها زد ، برای خودش هم ایجاد مصونیت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اصلاً شام را به هم می‌ریخت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دید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نمی‌تواند زینب کبری سلام الله علیها را اعدام بکند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شرابخورِ سگ‌بازِ میمون‌بازِ متکبّر که از برخورد زینب کبری سلام الله علیها سخت شکست خورده بود ، می‌دانید چگونه تلافی کرد ؟ جلوی چشم خواهر ، دست برد و چوب خیزران خود را برداشت و به لب و دندان سر بریده حمله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بچه‌های کوچک دامن عمه را گرفتند و همه فریاد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وامحمداً واعلیاً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زینب کبری سلام الله علیها کرد که در تمام حادثه کربلا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دید یزید با چوب به لب و دندانِ سربریده حمله می‌کند ، زیر چادر عصمت دست برد و گریبانش را پاره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خیزرانی که یزید بر آن لب می زد ، بر دل زینب سلام الله علیها ، نیشتر فرو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بخاری،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آل‌عمران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آل‌عمران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قندوزی، ینابیع المودة ذوی القربی،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علامة مجلسی، 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طبرسی، احتجاج،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آل‌عمران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کتاب، کتابی واقعاً با ارزش است که اخیراًً توسط انتشارات اسوه در سه جلد به طبع رسیده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ینابیع المودة،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ابن‌نما حلی، مثیرالاحزان،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محمّد مهدی حائری، شجرة طوبی،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طیفور، بلاغات النساء،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image" Target="media/image2.jpeg"/><Relationship Id="rId38" Type="http://schemas.openxmlformats.org/officeDocument/2006/relationships/image" Target="media/image2.jpeg"/><Relationship Id="rId39" Type="http://schemas.openxmlformats.org/officeDocument/2006/relationships/footer" Target="footer32.xml"/><Relationship Id="rId40" Type="http://schemas.openxmlformats.org/officeDocument/2006/relationships/footnotes" Target="footnotes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5199</Words>
  <Characters>18304</Characters>
  <CharactersWithSpaces>23387</CharactersWithSpaces>
  <Paragraphs>145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2026-08-16T04:19:07Z</dcterms:created>
  <dc:creator>ghaemiyeh.com</dc:creator>
  <dc:description/>
  <dc:language>en-US</dc:language>
  <cp:lastModifiedBy/>
  <dcterms:modified xsi:type="dcterms:W3CDTF">2026-08-16T07:49:08Z</dcterms:modified>
  <cp:revision>1</cp:revision>
  <dc:subject/>
  <dc:title>نگاهی به مقام حضرت زینب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