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عبرت های ماندگار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902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8902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89030_211673320">
            <w:r>
              <w:rPr>
                <w:webHidden/>
                <w:rStyle w:val="IndexLink"/>
                <w:rtl w:val="true"/>
              </w:rPr>
              <w:t xml:space="preserve">« </w:t>
            </w:r>
            <w:r>
              <w:rPr>
                <w:rStyle w:val="IndexLink"/>
                <w:rtl w:val="true"/>
              </w:rPr>
              <w:t xml:space="preserve">دعای مطالعه </w:t>
            </w:r>
            <w:r>
              <w:rPr>
                <w:rStyle w:val="IndexLink"/>
                <w:rtl w:val="true"/>
              </w:rPr>
              <w:t>»</w:t>
              <w:tab/>
            </w:r>
            <w:r>
              <w:rPr>
                <w:rStyle w:val="IndexLink"/>
              </w:rPr>
              <w:t>9</w:t>
            </w:r>
          </w:hyperlink>
        </w:p>
        <w:p>
          <w:pPr>
            <w:pStyle w:val="Contents2"/>
            <w:tabs>
              <w:tab w:val="clear" w:pos="8743"/>
              <w:tab w:val="right" w:pos="9026" w:leader="dot"/>
            </w:tabs>
            <w:rPr/>
          </w:pPr>
          <w:hyperlink w:anchor="__RefHeading___Toc1889032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889034_211673320">
            <w:r>
              <w:rPr>
                <w:webHidden/>
                <w:rStyle w:val="IndexLink"/>
                <w:rtl w:val="true"/>
              </w:rPr>
              <w:t>مقدمه مؤلف‌</w:t>
            </w:r>
            <w:r>
              <w:rPr>
                <w:rStyle w:val="IndexLink"/>
                <w:rtl w:val="true"/>
              </w:rPr>
              <w:tab/>
            </w:r>
            <w:r>
              <w:rPr>
                <w:rStyle w:val="IndexLink"/>
              </w:rPr>
              <w:t>15</w:t>
            </w:r>
          </w:hyperlink>
        </w:p>
        <w:p>
          <w:pPr>
            <w:pStyle w:val="Contents2"/>
            <w:tabs>
              <w:tab w:val="clear" w:pos="8743"/>
              <w:tab w:val="right" w:pos="9026" w:leader="dot"/>
            </w:tabs>
            <w:rPr/>
          </w:pPr>
          <w:hyperlink w:anchor="__RefHeading___Toc1889036_211673320">
            <w:r>
              <w:rPr>
                <w:webHidden/>
                <w:rStyle w:val="IndexLink"/>
              </w:rPr>
              <w:t>1</w:t>
            </w:r>
            <w:r>
              <w:rPr>
                <w:rStyle w:val="IndexLink"/>
                <w:rtl w:val="true"/>
              </w:rPr>
              <w:t xml:space="preserve"> </w:t>
            </w:r>
            <w:r>
              <w:rPr>
                <w:rStyle w:val="IndexLink"/>
                <w:rtl w:val="true"/>
              </w:rPr>
              <w:t>کودک طمعکار</w:t>
            </w:r>
            <w:r>
              <w:rPr>
                <w:rStyle w:val="IndexLink"/>
                <w:rtl w:val="true"/>
              </w:rPr>
              <w:tab/>
            </w:r>
            <w:r>
              <w:rPr>
                <w:rStyle w:val="IndexLink"/>
              </w:rPr>
              <w:t>17</w:t>
            </w:r>
          </w:hyperlink>
        </w:p>
        <w:p>
          <w:pPr>
            <w:pStyle w:val="Contents2"/>
            <w:tabs>
              <w:tab w:val="clear" w:pos="8743"/>
              <w:tab w:val="right" w:pos="9026" w:leader="dot"/>
            </w:tabs>
            <w:rPr/>
          </w:pPr>
          <w:hyperlink w:anchor="__RefHeading___Toc1889038_211673320">
            <w:r>
              <w:rPr>
                <w:webHidden/>
                <w:rStyle w:val="IndexLink"/>
              </w:rPr>
              <w:t>2</w:t>
            </w:r>
            <w:r>
              <w:rPr>
                <w:rStyle w:val="IndexLink"/>
                <w:rtl w:val="true"/>
              </w:rPr>
              <w:t xml:space="preserve"> </w:t>
            </w:r>
            <w:r>
              <w:rPr>
                <w:rStyle w:val="IndexLink"/>
                <w:rtl w:val="true"/>
              </w:rPr>
              <w:t>خطر همراهی با گناهکاران‌</w:t>
            </w:r>
            <w:r>
              <w:rPr>
                <w:rStyle w:val="IndexLink"/>
                <w:rtl w:val="true"/>
              </w:rPr>
              <w:tab/>
            </w:r>
            <w:r>
              <w:rPr>
                <w:rStyle w:val="IndexLink"/>
              </w:rPr>
              <w:t>18</w:t>
            </w:r>
          </w:hyperlink>
        </w:p>
        <w:p>
          <w:pPr>
            <w:pStyle w:val="Contents2"/>
            <w:tabs>
              <w:tab w:val="clear" w:pos="8743"/>
              <w:tab w:val="right" w:pos="9026" w:leader="dot"/>
            </w:tabs>
            <w:rPr/>
          </w:pPr>
          <w:hyperlink w:anchor="__RefHeading___Toc1889040_211673320">
            <w:r>
              <w:rPr>
                <w:webHidden/>
                <w:rStyle w:val="IndexLink"/>
              </w:rPr>
              <w:t>3</w:t>
            </w:r>
            <w:r>
              <w:rPr>
                <w:rStyle w:val="IndexLink"/>
                <w:rtl w:val="true"/>
              </w:rPr>
              <w:t xml:space="preserve"> </w:t>
            </w:r>
            <w:r>
              <w:rPr>
                <w:rStyle w:val="IndexLink"/>
                <w:rtl w:val="true"/>
              </w:rPr>
              <w:t>تأثیر دوستی‌</w:t>
            </w:r>
            <w:r>
              <w:rPr>
                <w:rStyle w:val="IndexLink"/>
                <w:rtl w:val="true"/>
              </w:rPr>
              <w:tab/>
            </w:r>
            <w:r>
              <w:rPr>
                <w:rStyle w:val="IndexLink"/>
              </w:rPr>
              <w:t>19</w:t>
            </w:r>
          </w:hyperlink>
        </w:p>
        <w:p>
          <w:pPr>
            <w:pStyle w:val="Contents2"/>
            <w:tabs>
              <w:tab w:val="clear" w:pos="8743"/>
              <w:tab w:val="right" w:pos="9026" w:leader="dot"/>
            </w:tabs>
            <w:rPr/>
          </w:pPr>
          <w:hyperlink w:anchor="__RefHeading___Toc1889042_211673320">
            <w:r>
              <w:rPr>
                <w:webHidden/>
                <w:rStyle w:val="IndexLink"/>
              </w:rPr>
              <w:t>4</w:t>
            </w:r>
            <w:r>
              <w:rPr>
                <w:rStyle w:val="IndexLink"/>
                <w:rtl w:val="true"/>
              </w:rPr>
              <w:t xml:space="preserve"> </w:t>
            </w:r>
            <w:r>
              <w:rPr>
                <w:rStyle w:val="IndexLink"/>
                <w:rtl w:val="true"/>
              </w:rPr>
              <w:t>توطئه سفارت انگلیس‌</w:t>
            </w:r>
            <w:r>
              <w:rPr>
                <w:rStyle w:val="IndexLink"/>
                <w:rtl w:val="true"/>
              </w:rPr>
              <w:tab/>
            </w:r>
            <w:r>
              <w:rPr>
                <w:rStyle w:val="IndexLink"/>
              </w:rPr>
              <w:t>20</w:t>
            </w:r>
          </w:hyperlink>
        </w:p>
        <w:p>
          <w:pPr>
            <w:pStyle w:val="Contents2"/>
            <w:tabs>
              <w:tab w:val="clear" w:pos="8743"/>
              <w:tab w:val="right" w:pos="9026" w:leader="dot"/>
            </w:tabs>
            <w:rPr/>
          </w:pPr>
          <w:hyperlink w:anchor="__RefHeading___Toc1889044_211673320">
            <w:r>
              <w:rPr>
                <w:webHidden/>
                <w:rStyle w:val="IndexLink"/>
              </w:rPr>
              <w:t>5</w:t>
            </w:r>
            <w:r>
              <w:rPr>
                <w:rStyle w:val="IndexLink"/>
                <w:rtl w:val="true"/>
              </w:rPr>
              <w:t xml:space="preserve"> </w:t>
            </w:r>
            <w:r>
              <w:rPr>
                <w:rStyle w:val="IndexLink"/>
                <w:rtl w:val="true"/>
              </w:rPr>
              <w:t>توطئه‌گر نگون وقت‌</w:t>
            </w:r>
            <w:r>
              <w:rPr>
                <w:rStyle w:val="IndexLink"/>
                <w:rtl w:val="true"/>
              </w:rPr>
              <w:tab/>
            </w:r>
            <w:r>
              <w:rPr>
                <w:rStyle w:val="IndexLink"/>
              </w:rPr>
              <w:t>22</w:t>
            </w:r>
          </w:hyperlink>
        </w:p>
        <w:p>
          <w:pPr>
            <w:pStyle w:val="Contents2"/>
            <w:tabs>
              <w:tab w:val="clear" w:pos="8743"/>
              <w:tab w:val="right" w:pos="9026" w:leader="dot"/>
            </w:tabs>
            <w:rPr/>
          </w:pPr>
          <w:hyperlink w:anchor="__RefHeading___Toc1889046_211673320">
            <w:r>
              <w:rPr>
                <w:webHidden/>
                <w:rStyle w:val="IndexLink"/>
              </w:rPr>
              <w:t>6</w:t>
            </w:r>
            <w:r>
              <w:rPr>
                <w:rStyle w:val="IndexLink"/>
                <w:rtl w:val="true"/>
              </w:rPr>
              <w:t xml:space="preserve"> </w:t>
            </w:r>
            <w:r>
              <w:rPr>
                <w:rStyle w:val="IndexLink"/>
                <w:rtl w:val="true"/>
              </w:rPr>
              <w:t>آتش زدن گربه‌</w:t>
            </w:r>
            <w:r>
              <w:rPr>
                <w:rStyle w:val="IndexLink"/>
                <w:rtl w:val="true"/>
              </w:rPr>
              <w:tab/>
            </w:r>
            <w:r>
              <w:rPr>
                <w:rStyle w:val="IndexLink"/>
              </w:rPr>
              <w:t>23</w:t>
            </w:r>
          </w:hyperlink>
        </w:p>
        <w:p>
          <w:pPr>
            <w:pStyle w:val="Contents2"/>
            <w:tabs>
              <w:tab w:val="clear" w:pos="8743"/>
              <w:tab w:val="right" w:pos="9026" w:leader="dot"/>
            </w:tabs>
            <w:rPr/>
          </w:pPr>
          <w:hyperlink w:anchor="__RefHeading___Toc1889048_211673320">
            <w:r>
              <w:rPr>
                <w:webHidden/>
                <w:rStyle w:val="IndexLink"/>
              </w:rPr>
              <w:t>7</w:t>
            </w:r>
            <w:r>
              <w:rPr>
                <w:rStyle w:val="IndexLink"/>
                <w:rtl w:val="true"/>
              </w:rPr>
              <w:t xml:space="preserve"> </w:t>
            </w:r>
            <w:r>
              <w:rPr>
                <w:rStyle w:val="IndexLink"/>
                <w:rtl w:val="true"/>
              </w:rPr>
              <w:t>خاکستر شدن باغ‌</w:t>
            </w:r>
            <w:r>
              <w:rPr>
                <w:rStyle w:val="IndexLink"/>
                <w:rtl w:val="true"/>
              </w:rPr>
              <w:tab/>
            </w:r>
            <w:r>
              <w:rPr>
                <w:rStyle w:val="IndexLink"/>
              </w:rPr>
              <w:t>24</w:t>
            </w:r>
          </w:hyperlink>
        </w:p>
        <w:p>
          <w:pPr>
            <w:pStyle w:val="Contents2"/>
            <w:tabs>
              <w:tab w:val="clear" w:pos="8743"/>
              <w:tab w:val="right" w:pos="9026" w:leader="dot"/>
            </w:tabs>
            <w:rPr/>
          </w:pPr>
          <w:hyperlink w:anchor="__RefHeading___Toc1889050_211673320">
            <w:r>
              <w:rPr>
                <w:webHidden/>
                <w:rStyle w:val="IndexLink"/>
              </w:rPr>
              <w:t>8</w:t>
            </w:r>
            <w:r>
              <w:rPr>
                <w:rStyle w:val="IndexLink"/>
                <w:rtl w:val="true"/>
              </w:rPr>
              <w:t xml:space="preserve"> </w:t>
            </w:r>
            <w:r>
              <w:rPr>
                <w:rStyle w:val="IndexLink"/>
                <w:rtl w:val="true"/>
              </w:rPr>
              <w:t>نتیجه توهین به علمای ربّانی‌</w:t>
            </w:r>
            <w:r>
              <w:rPr>
                <w:rStyle w:val="IndexLink"/>
                <w:rtl w:val="true"/>
              </w:rPr>
              <w:tab/>
            </w:r>
            <w:r>
              <w:rPr>
                <w:rStyle w:val="IndexLink"/>
              </w:rPr>
              <w:t>25</w:t>
            </w:r>
          </w:hyperlink>
        </w:p>
        <w:p>
          <w:pPr>
            <w:pStyle w:val="Contents2"/>
            <w:tabs>
              <w:tab w:val="clear" w:pos="8743"/>
              <w:tab w:val="right" w:pos="9026" w:leader="dot"/>
            </w:tabs>
            <w:rPr/>
          </w:pPr>
          <w:hyperlink w:anchor="__RefHeading___Toc1889052_211673320">
            <w:r>
              <w:rPr>
                <w:webHidden/>
                <w:rStyle w:val="IndexLink"/>
              </w:rPr>
              <w:t>9</w:t>
            </w:r>
            <w:r>
              <w:rPr>
                <w:rStyle w:val="IndexLink"/>
                <w:rtl w:val="true"/>
              </w:rPr>
              <w:t xml:space="preserve"> </w:t>
            </w:r>
            <w:r>
              <w:rPr>
                <w:rStyle w:val="IndexLink"/>
                <w:rtl w:val="true"/>
              </w:rPr>
              <w:t>نشست و برخاست با بدان‌</w:t>
            </w:r>
            <w:r>
              <w:rPr>
                <w:rStyle w:val="IndexLink"/>
                <w:rtl w:val="true"/>
              </w:rPr>
              <w:tab/>
            </w:r>
            <w:r>
              <w:rPr>
                <w:rStyle w:val="IndexLink"/>
              </w:rPr>
              <w:t>26</w:t>
            </w:r>
          </w:hyperlink>
        </w:p>
        <w:p>
          <w:pPr>
            <w:pStyle w:val="Contents2"/>
            <w:tabs>
              <w:tab w:val="clear" w:pos="8743"/>
              <w:tab w:val="right" w:pos="9026" w:leader="dot"/>
            </w:tabs>
            <w:rPr/>
          </w:pPr>
          <w:hyperlink w:anchor="__RefHeading___Toc1889054_211673320">
            <w:r>
              <w:rPr>
                <w:webHidden/>
                <w:rStyle w:val="IndexLink"/>
              </w:rPr>
              <w:t>10</w:t>
            </w:r>
            <w:r>
              <w:rPr>
                <w:rStyle w:val="IndexLink"/>
                <w:rtl w:val="true"/>
              </w:rPr>
              <w:t xml:space="preserve"> </w:t>
            </w:r>
            <w:r>
              <w:rPr>
                <w:rStyle w:val="IndexLink"/>
                <w:rtl w:val="true"/>
              </w:rPr>
              <w:t>اهداف دشمنان اسلام‌</w:t>
            </w:r>
            <w:r>
              <w:rPr>
                <w:rStyle w:val="IndexLink"/>
                <w:rtl w:val="true"/>
              </w:rPr>
              <w:tab/>
            </w:r>
            <w:r>
              <w:rPr>
                <w:rStyle w:val="IndexLink"/>
              </w:rPr>
              <w:t>27</w:t>
            </w:r>
          </w:hyperlink>
        </w:p>
        <w:p>
          <w:pPr>
            <w:pStyle w:val="Contents2"/>
            <w:tabs>
              <w:tab w:val="clear" w:pos="8743"/>
              <w:tab w:val="right" w:pos="9026" w:leader="dot"/>
            </w:tabs>
            <w:rPr/>
          </w:pPr>
          <w:hyperlink w:anchor="__RefHeading___Toc1889056_211673320">
            <w:r>
              <w:rPr>
                <w:webHidden/>
                <w:rStyle w:val="IndexLink"/>
              </w:rPr>
              <w:t>11</w:t>
            </w:r>
            <w:r>
              <w:rPr>
                <w:rStyle w:val="IndexLink"/>
                <w:rtl w:val="true"/>
              </w:rPr>
              <w:t xml:space="preserve"> </w:t>
            </w:r>
            <w:r>
              <w:rPr>
                <w:rStyle w:val="IndexLink"/>
                <w:rtl w:val="true"/>
              </w:rPr>
              <w:t>یک سرنوشت عبرت‌انگیز</w:t>
            </w:r>
            <w:r>
              <w:rPr>
                <w:rStyle w:val="IndexLink"/>
                <w:rtl w:val="true"/>
              </w:rPr>
              <w:tab/>
            </w:r>
            <w:r>
              <w:rPr>
                <w:rStyle w:val="IndexLink"/>
              </w:rPr>
              <w:t>28</w:t>
            </w:r>
          </w:hyperlink>
        </w:p>
        <w:p>
          <w:pPr>
            <w:pStyle w:val="Contents2"/>
            <w:tabs>
              <w:tab w:val="clear" w:pos="8743"/>
              <w:tab w:val="right" w:pos="9026" w:leader="dot"/>
            </w:tabs>
            <w:rPr/>
          </w:pPr>
          <w:hyperlink w:anchor="__RefHeading___Toc1889058_211673320">
            <w:r>
              <w:rPr>
                <w:webHidden/>
                <w:rStyle w:val="IndexLink"/>
              </w:rPr>
              <w:t>12</w:t>
            </w:r>
            <w:r>
              <w:rPr>
                <w:rStyle w:val="IndexLink"/>
                <w:rtl w:val="true"/>
              </w:rPr>
              <w:t xml:space="preserve"> </w:t>
            </w:r>
            <w:r>
              <w:rPr>
                <w:rStyle w:val="IndexLink"/>
                <w:rtl w:val="true"/>
              </w:rPr>
              <w:t xml:space="preserve">پایان حکومت </w:t>
            </w:r>
            <w:r>
              <w:rPr>
                <w:rStyle w:val="IndexLink"/>
              </w:rPr>
              <w:t>2500</w:t>
            </w:r>
            <w:r>
              <w:rPr>
                <w:rStyle w:val="IndexLink"/>
                <w:rtl w:val="true"/>
              </w:rPr>
              <w:t xml:space="preserve"> </w:t>
            </w:r>
            <w:r>
              <w:rPr>
                <w:rStyle w:val="IndexLink"/>
                <w:rtl w:val="true"/>
              </w:rPr>
              <w:t>ساله شاهنشاهی‌</w:t>
            </w:r>
            <w:r>
              <w:rPr>
                <w:rStyle w:val="IndexLink"/>
                <w:rtl w:val="true"/>
              </w:rPr>
              <w:tab/>
            </w:r>
            <w:r>
              <w:rPr>
                <w:rStyle w:val="IndexLink"/>
              </w:rPr>
              <w:t>29</w:t>
            </w:r>
          </w:hyperlink>
        </w:p>
        <w:p>
          <w:pPr>
            <w:pStyle w:val="Contents2"/>
            <w:tabs>
              <w:tab w:val="clear" w:pos="8743"/>
              <w:tab w:val="right" w:pos="9026" w:leader="dot"/>
            </w:tabs>
            <w:rPr/>
          </w:pPr>
          <w:hyperlink w:anchor="__RefHeading___Toc1889060_211673320">
            <w:r>
              <w:rPr>
                <w:webHidden/>
                <w:rStyle w:val="IndexLink"/>
              </w:rPr>
              <w:t>13</w:t>
            </w:r>
            <w:r>
              <w:rPr>
                <w:rStyle w:val="IndexLink"/>
                <w:rtl w:val="true"/>
              </w:rPr>
              <w:t xml:space="preserve"> </w:t>
            </w:r>
            <w:r>
              <w:rPr>
                <w:rStyle w:val="IndexLink"/>
                <w:rtl w:val="true"/>
              </w:rPr>
              <w:t>از کاخ تا قبر</w:t>
            </w:r>
            <w:r>
              <w:rPr>
                <w:rStyle w:val="IndexLink"/>
                <w:rtl w:val="true"/>
              </w:rPr>
              <w:tab/>
            </w:r>
            <w:r>
              <w:rPr>
                <w:rStyle w:val="IndexLink"/>
              </w:rPr>
              <w:t>30</w:t>
            </w:r>
          </w:hyperlink>
        </w:p>
        <w:p>
          <w:pPr>
            <w:pStyle w:val="Contents2"/>
            <w:tabs>
              <w:tab w:val="clear" w:pos="8743"/>
              <w:tab w:val="right" w:pos="9026" w:leader="dot"/>
            </w:tabs>
            <w:rPr/>
          </w:pPr>
          <w:hyperlink w:anchor="__RefHeading___Toc1889062_211673320">
            <w:r>
              <w:rPr>
                <w:webHidden/>
                <w:rStyle w:val="IndexLink"/>
              </w:rPr>
              <w:t>14</w:t>
            </w:r>
            <w:r>
              <w:rPr>
                <w:rStyle w:val="IndexLink"/>
                <w:rtl w:val="true"/>
              </w:rPr>
              <w:t xml:space="preserve"> </w:t>
            </w:r>
            <w:r>
              <w:rPr>
                <w:rStyle w:val="IndexLink"/>
                <w:rtl w:val="true"/>
              </w:rPr>
              <w:t>تا عاقبت چه باشد</w:t>
            </w:r>
            <w:r>
              <w:rPr>
                <w:rStyle w:val="IndexLink"/>
                <w:rtl w:val="true"/>
              </w:rPr>
              <w:tab/>
            </w:r>
            <w:r>
              <w:rPr>
                <w:rStyle w:val="IndexLink"/>
              </w:rPr>
              <w:t>30</w:t>
            </w:r>
          </w:hyperlink>
        </w:p>
        <w:p>
          <w:pPr>
            <w:pStyle w:val="Contents2"/>
            <w:tabs>
              <w:tab w:val="clear" w:pos="8743"/>
              <w:tab w:val="right" w:pos="9026" w:leader="dot"/>
            </w:tabs>
            <w:rPr/>
          </w:pPr>
          <w:hyperlink w:anchor="__RefHeading___Toc1889064_211673320">
            <w:r>
              <w:rPr>
                <w:webHidden/>
                <w:rStyle w:val="IndexLink"/>
              </w:rPr>
              <w:t>15</w:t>
            </w:r>
            <w:r>
              <w:rPr>
                <w:rStyle w:val="IndexLink"/>
                <w:rtl w:val="true"/>
              </w:rPr>
              <w:t xml:space="preserve"> </w:t>
            </w:r>
            <w:r>
              <w:rPr>
                <w:rStyle w:val="IndexLink"/>
                <w:rtl w:val="true"/>
              </w:rPr>
              <w:t>علل شکست روم‌</w:t>
            </w:r>
            <w:r>
              <w:rPr>
                <w:rStyle w:val="IndexLink"/>
                <w:rtl w:val="true"/>
              </w:rPr>
              <w:tab/>
            </w:r>
            <w:r>
              <w:rPr>
                <w:rStyle w:val="IndexLink"/>
              </w:rPr>
              <w:t>31</w:t>
            </w:r>
          </w:hyperlink>
        </w:p>
        <w:p>
          <w:pPr>
            <w:pStyle w:val="Contents2"/>
            <w:tabs>
              <w:tab w:val="clear" w:pos="8743"/>
              <w:tab w:val="right" w:pos="9026" w:leader="dot"/>
            </w:tabs>
            <w:rPr/>
          </w:pPr>
          <w:hyperlink w:anchor="__RefHeading___Toc1889066_211673320">
            <w:r>
              <w:rPr>
                <w:webHidden/>
                <w:rStyle w:val="IndexLink"/>
              </w:rPr>
              <w:t>16</w:t>
            </w:r>
            <w:r>
              <w:rPr>
                <w:rStyle w:val="IndexLink"/>
                <w:rtl w:val="true"/>
              </w:rPr>
              <w:t xml:space="preserve"> </w:t>
            </w:r>
            <w:r>
              <w:rPr>
                <w:rStyle w:val="IndexLink"/>
                <w:rtl w:val="true"/>
              </w:rPr>
              <w:t>جواهرات سلطان محمود</w:t>
            </w:r>
            <w:r>
              <w:rPr>
                <w:rStyle w:val="IndexLink"/>
                <w:rtl w:val="true"/>
              </w:rPr>
              <w:tab/>
            </w:r>
            <w:r>
              <w:rPr>
                <w:rStyle w:val="IndexLink"/>
              </w:rPr>
              <w:t>32</w:t>
            </w:r>
          </w:hyperlink>
        </w:p>
        <w:p>
          <w:pPr>
            <w:pStyle w:val="Contents2"/>
            <w:tabs>
              <w:tab w:val="clear" w:pos="8743"/>
              <w:tab w:val="right" w:pos="9026" w:leader="dot"/>
            </w:tabs>
            <w:rPr/>
          </w:pPr>
          <w:hyperlink w:anchor="__RefHeading___Toc1889068_211673320">
            <w:r>
              <w:rPr>
                <w:webHidden/>
                <w:rStyle w:val="IndexLink"/>
              </w:rPr>
              <w:t>17</w:t>
            </w:r>
            <w:r>
              <w:rPr>
                <w:rStyle w:val="IndexLink"/>
                <w:rtl w:val="true"/>
              </w:rPr>
              <w:t xml:space="preserve"> </w:t>
            </w:r>
            <w:r>
              <w:rPr>
                <w:rStyle w:val="IndexLink"/>
                <w:rtl w:val="true"/>
              </w:rPr>
              <w:t>تأثیر گناه‌</w:t>
            </w:r>
            <w:r>
              <w:rPr>
                <w:rStyle w:val="IndexLink"/>
                <w:rtl w:val="true"/>
              </w:rPr>
              <w:tab/>
            </w:r>
            <w:r>
              <w:rPr>
                <w:rStyle w:val="IndexLink"/>
              </w:rPr>
              <w:t>33</w:t>
            </w:r>
          </w:hyperlink>
        </w:p>
        <w:p>
          <w:pPr>
            <w:pStyle w:val="Contents2"/>
            <w:tabs>
              <w:tab w:val="clear" w:pos="8743"/>
              <w:tab w:val="right" w:pos="9026" w:leader="dot"/>
            </w:tabs>
            <w:rPr/>
          </w:pPr>
          <w:hyperlink w:anchor="__RefHeading___Toc1889070_211673320">
            <w:r>
              <w:rPr>
                <w:webHidden/>
                <w:rStyle w:val="IndexLink"/>
              </w:rPr>
              <w:t>18</w:t>
            </w:r>
            <w:r>
              <w:rPr>
                <w:rStyle w:val="IndexLink"/>
                <w:rtl w:val="true"/>
              </w:rPr>
              <w:t xml:space="preserve"> </w:t>
            </w:r>
            <w:r>
              <w:rPr>
                <w:rStyle w:val="IndexLink"/>
                <w:rtl w:val="true"/>
              </w:rPr>
              <w:t>نتیجه سرمایه‌داری سعد</w:t>
            </w:r>
            <w:r>
              <w:rPr>
                <w:rStyle w:val="IndexLink"/>
                <w:rtl w:val="true"/>
              </w:rPr>
              <w:tab/>
            </w:r>
            <w:r>
              <w:rPr>
                <w:rStyle w:val="IndexLink"/>
              </w:rPr>
              <w:t>34</w:t>
            </w:r>
          </w:hyperlink>
        </w:p>
        <w:p>
          <w:pPr>
            <w:pStyle w:val="Contents2"/>
            <w:tabs>
              <w:tab w:val="clear" w:pos="8743"/>
              <w:tab w:val="right" w:pos="9026" w:leader="dot"/>
            </w:tabs>
            <w:rPr/>
          </w:pPr>
          <w:hyperlink w:anchor="__RefHeading___Toc1889072_211673320">
            <w:r>
              <w:rPr>
                <w:webHidden/>
                <w:rStyle w:val="IndexLink"/>
              </w:rPr>
              <w:t>19</w:t>
            </w:r>
            <w:r>
              <w:rPr>
                <w:rStyle w:val="IndexLink"/>
                <w:rtl w:val="true"/>
              </w:rPr>
              <w:t xml:space="preserve"> </w:t>
            </w:r>
            <w:r>
              <w:rPr>
                <w:rStyle w:val="IndexLink"/>
                <w:rtl w:val="true"/>
              </w:rPr>
              <w:t>پرچم انگلیس‌</w:t>
            </w:r>
            <w:r>
              <w:rPr>
                <w:rStyle w:val="IndexLink"/>
                <w:rtl w:val="true"/>
              </w:rPr>
              <w:tab/>
            </w:r>
            <w:r>
              <w:rPr>
                <w:rStyle w:val="IndexLink"/>
              </w:rPr>
              <w:t>36</w:t>
            </w:r>
          </w:hyperlink>
        </w:p>
        <w:p>
          <w:pPr>
            <w:pStyle w:val="Contents2"/>
            <w:tabs>
              <w:tab w:val="clear" w:pos="8743"/>
              <w:tab w:val="right" w:pos="9026" w:leader="dot"/>
            </w:tabs>
            <w:rPr/>
          </w:pPr>
          <w:hyperlink w:anchor="__RefHeading___Toc1889074_211673320">
            <w:r>
              <w:rPr>
                <w:webHidden/>
                <w:rStyle w:val="IndexLink"/>
              </w:rPr>
              <w:t>20</w:t>
            </w:r>
            <w:r>
              <w:rPr>
                <w:rStyle w:val="IndexLink"/>
                <w:rtl w:val="true"/>
              </w:rPr>
              <w:t xml:space="preserve"> </w:t>
            </w:r>
            <w:r>
              <w:rPr>
                <w:rStyle w:val="IndexLink"/>
                <w:rtl w:val="true"/>
              </w:rPr>
              <w:t>فاجعه بزرگ قرن‌</w:t>
            </w:r>
            <w:r>
              <w:rPr>
                <w:rStyle w:val="IndexLink"/>
                <w:rtl w:val="true"/>
              </w:rPr>
              <w:tab/>
            </w:r>
            <w:r>
              <w:rPr>
                <w:rStyle w:val="IndexLink"/>
              </w:rPr>
              <w:t>38</w:t>
            </w:r>
          </w:hyperlink>
        </w:p>
        <w:p>
          <w:pPr>
            <w:pStyle w:val="Contents2"/>
            <w:tabs>
              <w:tab w:val="clear" w:pos="8743"/>
              <w:tab w:val="right" w:pos="9026" w:leader="dot"/>
            </w:tabs>
            <w:rPr/>
          </w:pPr>
          <w:hyperlink w:anchor="__RefHeading___Toc1889076_211673320">
            <w:r>
              <w:rPr>
                <w:webHidden/>
                <w:rStyle w:val="IndexLink"/>
              </w:rPr>
              <w:t>21</w:t>
            </w:r>
            <w:r>
              <w:rPr>
                <w:rStyle w:val="IndexLink"/>
                <w:rtl w:val="true"/>
              </w:rPr>
              <w:t xml:space="preserve"> </w:t>
            </w:r>
            <w:r>
              <w:rPr>
                <w:rStyle w:val="IndexLink"/>
                <w:rtl w:val="true"/>
              </w:rPr>
              <w:t>سخنان حکیمانه در برابر جسد اسکندر</w:t>
            </w:r>
            <w:r>
              <w:rPr>
                <w:rStyle w:val="IndexLink"/>
                <w:rtl w:val="true"/>
              </w:rPr>
              <w:tab/>
            </w:r>
            <w:r>
              <w:rPr>
                <w:rStyle w:val="IndexLink"/>
              </w:rPr>
              <w:t>43</w:t>
            </w:r>
          </w:hyperlink>
        </w:p>
        <w:p>
          <w:pPr>
            <w:pStyle w:val="Contents2"/>
            <w:tabs>
              <w:tab w:val="clear" w:pos="8743"/>
              <w:tab w:val="right" w:pos="9026" w:leader="dot"/>
            </w:tabs>
            <w:rPr/>
          </w:pPr>
          <w:hyperlink w:anchor="__RefHeading___Toc1889078_211673320">
            <w:r>
              <w:rPr>
                <w:webHidden/>
                <w:rStyle w:val="IndexLink"/>
              </w:rPr>
              <w:t>22</w:t>
            </w:r>
            <w:r>
              <w:rPr>
                <w:rStyle w:val="IndexLink"/>
                <w:rtl w:val="true"/>
              </w:rPr>
              <w:t xml:space="preserve"> </w:t>
            </w:r>
            <w:r>
              <w:rPr>
                <w:rStyle w:val="IndexLink"/>
                <w:rtl w:val="true"/>
              </w:rPr>
              <w:t>از دست دادن فرصت‌</w:t>
            </w:r>
            <w:r>
              <w:rPr>
                <w:rStyle w:val="IndexLink"/>
                <w:rtl w:val="true"/>
              </w:rPr>
              <w:tab/>
            </w:r>
            <w:r>
              <w:rPr>
                <w:rStyle w:val="IndexLink"/>
              </w:rPr>
              <w:t>44</w:t>
            </w:r>
          </w:hyperlink>
        </w:p>
        <w:p>
          <w:pPr>
            <w:pStyle w:val="Contents2"/>
            <w:tabs>
              <w:tab w:val="clear" w:pos="8743"/>
              <w:tab w:val="right" w:pos="9026" w:leader="dot"/>
            </w:tabs>
            <w:rPr/>
          </w:pPr>
          <w:hyperlink w:anchor="__RefHeading___Toc1889080_211673320">
            <w:r>
              <w:rPr>
                <w:webHidden/>
                <w:rStyle w:val="IndexLink"/>
              </w:rPr>
              <w:t>23</w:t>
            </w:r>
            <w:r>
              <w:rPr>
                <w:rStyle w:val="IndexLink"/>
                <w:rtl w:val="true"/>
              </w:rPr>
              <w:t xml:space="preserve"> </w:t>
            </w:r>
            <w:r>
              <w:rPr>
                <w:rStyle w:val="IndexLink"/>
                <w:rtl w:val="true"/>
              </w:rPr>
              <w:t>نتیجه عجله‌</w:t>
            </w:r>
            <w:r>
              <w:rPr>
                <w:rStyle w:val="IndexLink"/>
                <w:rtl w:val="true"/>
              </w:rPr>
              <w:tab/>
            </w:r>
            <w:r>
              <w:rPr>
                <w:rStyle w:val="IndexLink"/>
              </w:rPr>
              <w:t>46</w:t>
            </w:r>
          </w:hyperlink>
        </w:p>
        <w:p>
          <w:pPr>
            <w:pStyle w:val="Contents2"/>
            <w:tabs>
              <w:tab w:val="clear" w:pos="8743"/>
              <w:tab w:val="right" w:pos="9026" w:leader="dot"/>
            </w:tabs>
            <w:rPr/>
          </w:pPr>
          <w:hyperlink w:anchor="__RefHeading___Toc1889082_211673320">
            <w:r>
              <w:rPr>
                <w:webHidden/>
                <w:rStyle w:val="IndexLink"/>
              </w:rPr>
              <w:t>24</w:t>
            </w:r>
            <w:r>
              <w:rPr>
                <w:rStyle w:val="IndexLink"/>
                <w:rtl w:val="true"/>
              </w:rPr>
              <w:t xml:space="preserve"> </w:t>
            </w:r>
            <w:r>
              <w:rPr>
                <w:rStyle w:val="IndexLink"/>
                <w:rtl w:val="true"/>
              </w:rPr>
              <w:t>عاقبت حسود</w:t>
            </w:r>
            <w:r>
              <w:rPr>
                <w:rStyle w:val="IndexLink"/>
                <w:rtl w:val="true"/>
              </w:rPr>
              <w:tab/>
            </w:r>
            <w:r>
              <w:rPr>
                <w:rStyle w:val="IndexLink"/>
              </w:rPr>
              <w:t>46</w:t>
            </w:r>
          </w:hyperlink>
        </w:p>
        <w:p>
          <w:pPr>
            <w:pStyle w:val="Contents2"/>
            <w:tabs>
              <w:tab w:val="clear" w:pos="8743"/>
              <w:tab w:val="right" w:pos="9026" w:leader="dot"/>
            </w:tabs>
            <w:rPr/>
          </w:pPr>
          <w:hyperlink w:anchor="__RefHeading___Toc1889084_211673320">
            <w:r>
              <w:rPr>
                <w:webHidden/>
                <w:rStyle w:val="IndexLink"/>
              </w:rPr>
              <w:t>25</w:t>
            </w:r>
            <w:r>
              <w:rPr>
                <w:rStyle w:val="IndexLink"/>
                <w:rtl w:val="true"/>
              </w:rPr>
              <w:t xml:space="preserve"> </w:t>
            </w:r>
            <w:r>
              <w:rPr>
                <w:rStyle w:val="IndexLink"/>
                <w:rtl w:val="true"/>
              </w:rPr>
              <w:t>استاد زبردست‌</w:t>
            </w:r>
            <w:r>
              <w:rPr>
                <w:rStyle w:val="IndexLink"/>
                <w:rtl w:val="true"/>
              </w:rPr>
              <w:tab/>
            </w:r>
            <w:r>
              <w:rPr>
                <w:rStyle w:val="IndexLink"/>
              </w:rPr>
              <w:t>49</w:t>
            </w:r>
          </w:hyperlink>
        </w:p>
        <w:p>
          <w:pPr>
            <w:pStyle w:val="Contents2"/>
            <w:tabs>
              <w:tab w:val="clear" w:pos="8743"/>
              <w:tab w:val="right" w:pos="9026" w:leader="dot"/>
            </w:tabs>
            <w:rPr/>
          </w:pPr>
          <w:hyperlink w:anchor="__RefHeading___Toc1889086_211673320">
            <w:r>
              <w:rPr>
                <w:webHidden/>
                <w:rStyle w:val="IndexLink"/>
              </w:rPr>
              <w:t>26</w:t>
            </w:r>
            <w:r>
              <w:rPr>
                <w:rStyle w:val="IndexLink"/>
                <w:rtl w:val="true"/>
              </w:rPr>
              <w:t xml:space="preserve"> </w:t>
            </w:r>
            <w:r>
              <w:rPr>
                <w:rStyle w:val="IndexLink"/>
                <w:rtl w:val="true"/>
              </w:rPr>
              <w:t>غفلت از راه‌های نفوذ دشمن‌</w:t>
            </w:r>
            <w:r>
              <w:rPr>
                <w:rStyle w:val="IndexLink"/>
                <w:rtl w:val="true"/>
              </w:rPr>
              <w:tab/>
            </w:r>
            <w:r>
              <w:rPr>
                <w:rStyle w:val="IndexLink"/>
              </w:rPr>
              <w:t>49</w:t>
            </w:r>
          </w:hyperlink>
        </w:p>
        <w:p>
          <w:pPr>
            <w:pStyle w:val="Contents2"/>
            <w:tabs>
              <w:tab w:val="clear" w:pos="8743"/>
              <w:tab w:val="right" w:pos="9026" w:leader="dot"/>
            </w:tabs>
            <w:rPr/>
          </w:pPr>
          <w:hyperlink w:anchor="__RefHeading___Toc1889088_211673320">
            <w:r>
              <w:rPr>
                <w:webHidden/>
                <w:rStyle w:val="IndexLink"/>
              </w:rPr>
              <w:t>27</w:t>
            </w:r>
            <w:r>
              <w:rPr>
                <w:rStyle w:val="IndexLink"/>
                <w:rtl w:val="true"/>
              </w:rPr>
              <w:t xml:space="preserve"> </w:t>
            </w:r>
            <w:r>
              <w:rPr>
                <w:rStyle w:val="IndexLink"/>
                <w:rtl w:val="true"/>
              </w:rPr>
              <w:t>نتیجه تکبر</w:t>
            </w:r>
            <w:r>
              <w:rPr>
                <w:rStyle w:val="IndexLink"/>
                <w:rtl w:val="true"/>
              </w:rPr>
              <w:tab/>
            </w:r>
            <w:r>
              <w:rPr>
                <w:rStyle w:val="IndexLink"/>
              </w:rPr>
              <w:t>54</w:t>
            </w:r>
          </w:hyperlink>
        </w:p>
        <w:p>
          <w:pPr>
            <w:pStyle w:val="Contents2"/>
            <w:tabs>
              <w:tab w:val="clear" w:pos="8743"/>
              <w:tab w:val="right" w:pos="9026" w:leader="dot"/>
            </w:tabs>
            <w:rPr/>
          </w:pPr>
          <w:hyperlink w:anchor="__RefHeading___Toc1889090_211673320">
            <w:r>
              <w:rPr>
                <w:webHidden/>
                <w:rStyle w:val="IndexLink"/>
              </w:rPr>
              <w:t>28</w:t>
            </w:r>
            <w:r>
              <w:rPr>
                <w:rStyle w:val="IndexLink"/>
                <w:rtl w:val="true"/>
              </w:rPr>
              <w:t xml:space="preserve"> </w:t>
            </w:r>
            <w:r>
              <w:rPr>
                <w:rStyle w:val="IndexLink"/>
                <w:rtl w:val="true"/>
              </w:rPr>
              <w:t>اعتراض به خلقت‌</w:t>
            </w:r>
            <w:r>
              <w:rPr>
                <w:rStyle w:val="IndexLink"/>
                <w:rtl w:val="true"/>
              </w:rPr>
              <w:tab/>
            </w:r>
            <w:r>
              <w:rPr>
                <w:rStyle w:val="IndexLink"/>
              </w:rPr>
              <w:t>55</w:t>
            </w:r>
          </w:hyperlink>
        </w:p>
        <w:p>
          <w:pPr>
            <w:pStyle w:val="Contents2"/>
            <w:tabs>
              <w:tab w:val="clear" w:pos="8743"/>
              <w:tab w:val="right" w:pos="9026" w:leader="dot"/>
            </w:tabs>
            <w:rPr/>
          </w:pPr>
          <w:hyperlink w:anchor="__RefHeading___Toc1889092_211673320">
            <w:r>
              <w:rPr>
                <w:webHidden/>
                <w:rStyle w:val="IndexLink"/>
              </w:rPr>
              <w:t>29</w:t>
            </w:r>
            <w:r>
              <w:rPr>
                <w:rStyle w:val="IndexLink"/>
                <w:rtl w:val="true"/>
              </w:rPr>
              <w:t xml:space="preserve"> </w:t>
            </w:r>
            <w:r>
              <w:rPr>
                <w:rStyle w:val="IndexLink"/>
                <w:rtl w:val="true"/>
              </w:rPr>
              <w:t>عاقبت غرور</w:t>
            </w:r>
            <w:r>
              <w:rPr>
                <w:rStyle w:val="IndexLink"/>
                <w:rtl w:val="true"/>
              </w:rPr>
              <w:tab/>
            </w:r>
            <w:r>
              <w:rPr>
                <w:rStyle w:val="IndexLink"/>
              </w:rPr>
              <w:t>57</w:t>
            </w:r>
          </w:hyperlink>
        </w:p>
        <w:p>
          <w:pPr>
            <w:pStyle w:val="Contents2"/>
            <w:tabs>
              <w:tab w:val="clear" w:pos="8743"/>
              <w:tab w:val="right" w:pos="9026" w:leader="dot"/>
            </w:tabs>
            <w:rPr/>
          </w:pPr>
          <w:hyperlink w:anchor="__RefHeading___Toc1889094_211673320">
            <w:r>
              <w:rPr>
                <w:webHidden/>
                <w:rStyle w:val="IndexLink"/>
              </w:rPr>
              <w:t>30</w:t>
            </w:r>
            <w:r>
              <w:rPr>
                <w:rStyle w:val="IndexLink"/>
                <w:rtl w:val="true"/>
              </w:rPr>
              <w:t xml:space="preserve"> </w:t>
            </w:r>
            <w:r>
              <w:rPr>
                <w:rStyle w:val="IndexLink"/>
                <w:rtl w:val="true"/>
              </w:rPr>
              <w:t>مرگ عبرت‌آمیز خسرو پرویز</w:t>
            </w:r>
            <w:r>
              <w:rPr>
                <w:rStyle w:val="IndexLink"/>
                <w:rtl w:val="true"/>
              </w:rPr>
              <w:tab/>
            </w:r>
            <w:r>
              <w:rPr>
                <w:rStyle w:val="IndexLink"/>
              </w:rPr>
              <w:t>63</w:t>
            </w:r>
          </w:hyperlink>
        </w:p>
        <w:p>
          <w:pPr>
            <w:pStyle w:val="Contents2"/>
            <w:tabs>
              <w:tab w:val="clear" w:pos="8743"/>
              <w:tab w:val="right" w:pos="9026" w:leader="dot"/>
            </w:tabs>
            <w:rPr/>
          </w:pPr>
          <w:hyperlink w:anchor="__RefHeading___Toc1889096_211673320">
            <w:r>
              <w:rPr>
                <w:webHidden/>
                <w:rStyle w:val="IndexLink"/>
              </w:rPr>
              <w:t>31</w:t>
            </w:r>
            <w:r>
              <w:rPr>
                <w:rStyle w:val="IndexLink"/>
                <w:rtl w:val="true"/>
              </w:rPr>
              <w:t xml:space="preserve"> </w:t>
            </w:r>
            <w:r>
              <w:rPr>
                <w:rStyle w:val="IndexLink"/>
                <w:rtl w:val="true"/>
              </w:rPr>
              <w:t>غرور و غفلت‌</w:t>
            </w:r>
            <w:r>
              <w:rPr>
                <w:rStyle w:val="IndexLink"/>
                <w:rtl w:val="true"/>
              </w:rPr>
              <w:tab/>
            </w:r>
            <w:r>
              <w:rPr>
                <w:rStyle w:val="IndexLink"/>
              </w:rPr>
              <w:t>65</w:t>
            </w:r>
          </w:hyperlink>
        </w:p>
        <w:p>
          <w:pPr>
            <w:pStyle w:val="Contents2"/>
            <w:tabs>
              <w:tab w:val="clear" w:pos="8743"/>
              <w:tab w:val="right" w:pos="9026" w:leader="dot"/>
            </w:tabs>
            <w:rPr/>
          </w:pPr>
          <w:hyperlink w:anchor="__RefHeading___Toc1889098_211673320">
            <w:r>
              <w:rPr>
                <w:webHidden/>
                <w:rStyle w:val="IndexLink"/>
              </w:rPr>
              <w:t>32</w:t>
            </w:r>
            <w:r>
              <w:rPr>
                <w:rStyle w:val="IndexLink"/>
                <w:rtl w:val="true"/>
              </w:rPr>
              <w:t xml:space="preserve"> </w:t>
            </w:r>
            <w:r>
              <w:rPr>
                <w:rStyle w:val="IndexLink"/>
                <w:rtl w:val="true"/>
              </w:rPr>
              <w:t>زندگی ساده‌</w:t>
            </w:r>
            <w:r>
              <w:rPr>
                <w:rStyle w:val="IndexLink"/>
                <w:rtl w:val="true"/>
              </w:rPr>
              <w:tab/>
            </w:r>
            <w:r>
              <w:rPr>
                <w:rStyle w:val="IndexLink"/>
              </w:rPr>
              <w:t>67</w:t>
            </w:r>
          </w:hyperlink>
        </w:p>
        <w:p>
          <w:pPr>
            <w:pStyle w:val="Contents2"/>
            <w:tabs>
              <w:tab w:val="clear" w:pos="8743"/>
              <w:tab w:val="right" w:pos="9026" w:leader="dot"/>
            </w:tabs>
            <w:rPr/>
          </w:pPr>
          <w:hyperlink w:anchor="__RefHeading___Toc1889100_211673320">
            <w:r>
              <w:rPr>
                <w:webHidden/>
                <w:rStyle w:val="IndexLink"/>
              </w:rPr>
              <w:t>33</w:t>
            </w:r>
            <w:r>
              <w:rPr>
                <w:rStyle w:val="IndexLink"/>
                <w:rtl w:val="true"/>
              </w:rPr>
              <w:t xml:space="preserve"> </w:t>
            </w:r>
            <w:r>
              <w:rPr>
                <w:rStyle w:val="IndexLink"/>
                <w:rtl w:val="true"/>
              </w:rPr>
              <w:t>انتقاد ناآگاهانه به علما</w:t>
            </w:r>
            <w:r>
              <w:rPr>
                <w:rStyle w:val="IndexLink"/>
                <w:rtl w:val="true"/>
              </w:rPr>
              <w:tab/>
            </w:r>
            <w:r>
              <w:rPr>
                <w:rStyle w:val="IndexLink"/>
              </w:rPr>
              <w:t>67</w:t>
            </w:r>
          </w:hyperlink>
        </w:p>
        <w:p>
          <w:pPr>
            <w:pStyle w:val="Contents2"/>
            <w:tabs>
              <w:tab w:val="clear" w:pos="8743"/>
              <w:tab w:val="right" w:pos="9026" w:leader="dot"/>
            </w:tabs>
            <w:rPr/>
          </w:pPr>
          <w:hyperlink w:anchor="__RefHeading___Toc1889102_211673320">
            <w:r>
              <w:rPr>
                <w:webHidden/>
                <w:rStyle w:val="IndexLink"/>
              </w:rPr>
              <w:t>34</w:t>
            </w:r>
            <w:r>
              <w:rPr>
                <w:rStyle w:val="IndexLink"/>
                <w:rtl w:val="true"/>
              </w:rPr>
              <w:t xml:space="preserve"> </w:t>
            </w:r>
            <w:r>
              <w:rPr>
                <w:rStyle w:val="IndexLink"/>
                <w:rtl w:val="true"/>
              </w:rPr>
              <w:t>خطر ساده لوحی‌</w:t>
            </w:r>
            <w:r>
              <w:rPr>
                <w:rStyle w:val="IndexLink"/>
                <w:rtl w:val="true"/>
              </w:rPr>
              <w:tab/>
            </w:r>
            <w:r>
              <w:rPr>
                <w:rStyle w:val="IndexLink"/>
              </w:rPr>
              <w:t>70</w:t>
            </w:r>
          </w:hyperlink>
        </w:p>
        <w:p>
          <w:pPr>
            <w:pStyle w:val="Contents2"/>
            <w:tabs>
              <w:tab w:val="clear" w:pos="8743"/>
              <w:tab w:val="right" w:pos="9026" w:leader="dot"/>
            </w:tabs>
            <w:rPr/>
          </w:pPr>
          <w:hyperlink w:anchor="__RefHeading___Toc1889104_211673320">
            <w:r>
              <w:rPr>
                <w:webHidden/>
                <w:rStyle w:val="IndexLink"/>
              </w:rPr>
              <w:t>35</w:t>
            </w:r>
            <w:r>
              <w:rPr>
                <w:rStyle w:val="IndexLink"/>
                <w:rtl w:val="true"/>
              </w:rPr>
              <w:t xml:space="preserve"> </w:t>
            </w:r>
            <w:r>
              <w:rPr>
                <w:rStyle w:val="IndexLink"/>
                <w:rtl w:val="true"/>
              </w:rPr>
              <w:t>تأثیر ریاست‌</w:t>
            </w:r>
            <w:r>
              <w:rPr>
                <w:rStyle w:val="IndexLink"/>
                <w:rtl w:val="true"/>
              </w:rPr>
              <w:tab/>
            </w:r>
            <w:r>
              <w:rPr>
                <w:rStyle w:val="IndexLink"/>
              </w:rPr>
              <w:t>74</w:t>
            </w:r>
          </w:hyperlink>
        </w:p>
        <w:p>
          <w:pPr>
            <w:pStyle w:val="Contents2"/>
            <w:tabs>
              <w:tab w:val="clear" w:pos="8743"/>
              <w:tab w:val="right" w:pos="9026" w:leader="dot"/>
            </w:tabs>
            <w:rPr/>
          </w:pPr>
          <w:hyperlink w:anchor="__RefHeading___Toc1889106_211673320">
            <w:r>
              <w:rPr>
                <w:webHidden/>
                <w:rStyle w:val="IndexLink"/>
              </w:rPr>
              <w:t>36</w:t>
            </w:r>
            <w:r>
              <w:rPr>
                <w:rStyle w:val="IndexLink"/>
                <w:rtl w:val="true"/>
              </w:rPr>
              <w:t xml:space="preserve"> </w:t>
            </w:r>
            <w:r>
              <w:rPr>
                <w:rStyle w:val="IndexLink"/>
                <w:rtl w:val="true"/>
              </w:rPr>
              <w:t>کمبود عاطفه‌</w:t>
            </w:r>
            <w:r>
              <w:rPr>
                <w:rStyle w:val="IndexLink"/>
                <w:rtl w:val="true"/>
              </w:rPr>
              <w:tab/>
            </w:r>
            <w:r>
              <w:rPr>
                <w:rStyle w:val="IndexLink"/>
              </w:rPr>
              <w:t>78</w:t>
            </w:r>
          </w:hyperlink>
        </w:p>
        <w:p>
          <w:pPr>
            <w:pStyle w:val="Contents2"/>
            <w:tabs>
              <w:tab w:val="clear" w:pos="8743"/>
              <w:tab w:val="right" w:pos="9026" w:leader="dot"/>
            </w:tabs>
            <w:rPr/>
          </w:pPr>
          <w:hyperlink w:anchor="__RefHeading___Toc1889108_211673320">
            <w:r>
              <w:rPr>
                <w:webHidden/>
                <w:rStyle w:val="IndexLink"/>
              </w:rPr>
              <w:t>37</w:t>
            </w:r>
            <w:r>
              <w:rPr>
                <w:rStyle w:val="IndexLink"/>
                <w:rtl w:val="true"/>
              </w:rPr>
              <w:t xml:space="preserve"> </w:t>
            </w:r>
            <w:r>
              <w:rPr>
                <w:rStyle w:val="IndexLink"/>
                <w:rtl w:val="true"/>
              </w:rPr>
              <w:t>مادر جعفر برمکی‌</w:t>
            </w:r>
            <w:r>
              <w:rPr>
                <w:rStyle w:val="IndexLink"/>
                <w:rtl w:val="true"/>
              </w:rPr>
              <w:tab/>
            </w:r>
            <w:r>
              <w:rPr>
                <w:rStyle w:val="IndexLink"/>
              </w:rPr>
              <w:t>78</w:t>
            </w:r>
          </w:hyperlink>
        </w:p>
        <w:p>
          <w:pPr>
            <w:pStyle w:val="Contents2"/>
            <w:tabs>
              <w:tab w:val="clear" w:pos="8743"/>
              <w:tab w:val="right" w:pos="9026" w:leader="dot"/>
            </w:tabs>
            <w:rPr/>
          </w:pPr>
          <w:hyperlink w:anchor="__RefHeading___Toc1889110_211673320">
            <w:r>
              <w:rPr>
                <w:webHidden/>
                <w:rStyle w:val="IndexLink"/>
              </w:rPr>
              <w:t>38</w:t>
            </w:r>
            <w:r>
              <w:rPr>
                <w:rStyle w:val="IndexLink"/>
                <w:rtl w:val="true"/>
              </w:rPr>
              <w:t xml:space="preserve"> </w:t>
            </w:r>
            <w:r>
              <w:rPr>
                <w:rStyle w:val="IndexLink"/>
                <w:rtl w:val="true"/>
              </w:rPr>
              <w:t>برخورد با یادگار پیامبرصلی الله علیه وآله‌</w:t>
            </w:r>
            <w:r>
              <w:rPr>
                <w:rStyle w:val="IndexLink"/>
                <w:rtl w:val="true"/>
              </w:rPr>
              <w:tab/>
            </w:r>
            <w:r>
              <w:rPr>
                <w:rStyle w:val="IndexLink"/>
              </w:rPr>
              <w:t>79</w:t>
            </w:r>
          </w:hyperlink>
        </w:p>
        <w:p>
          <w:pPr>
            <w:pStyle w:val="Contents2"/>
            <w:tabs>
              <w:tab w:val="clear" w:pos="8743"/>
              <w:tab w:val="right" w:pos="9026" w:leader="dot"/>
            </w:tabs>
            <w:rPr/>
          </w:pPr>
          <w:hyperlink w:anchor="__RefHeading___Toc1889112_211673320">
            <w:r>
              <w:rPr>
                <w:webHidden/>
                <w:rStyle w:val="IndexLink"/>
              </w:rPr>
              <w:t>39</w:t>
            </w:r>
            <w:r>
              <w:rPr>
                <w:rStyle w:val="IndexLink"/>
                <w:rtl w:val="true"/>
              </w:rPr>
              <w:t xml:space="preserve"> </w:t>
            </w:r>
            <w:r>
              <w:rPr>
                <w:rStyle w:val="IndexLink"/>
                <w:rtl w:val="true"/>
              </w:rPr>
              <w:t>فرزندان دو خلیفه‌</w:t>
            </w:r>
            <w:r>
              <w:rPr>
                <w:rStyle w:val="IndexLink"/>
                <w:rtl w:val="true"/>
              </w:rPr>
              <w:tab/>
            </w:r>
            <w:r>
              <w:rPr>
                <w:rStyle w:val="IndexLink"/>
              </w:rPr>
              <w:t>81</w:t>
            </w:r>
          </w:hyperlink>
        </w:p>
        <w:p>
          <w:pPr>
            <w:pStyle w:val="Contents2"/>
            <w:tabs>
              <w:tab w:val="clear" w:pos="8743"/>
              <w:tab w:val="right" w:pos="9026" w:leader="dot"/>
            </w:tabs>
            <w:rPr/>
          </w:pPr>
          <w:hyperlink w:anchor="__RefHeading___Toc1889114_211673320">
            <w:r>
              <w:rPr>
                <w:webHidden/>
                <w:rStyle w:val="IndexLink"/>
              </w:rPr>
              <w:t>40</w:t>
            </w:r>
            <w:r>
              <w:rPr>
                <w:rStyle w:val="IndexLink"/>
                <w:rtl w:val="true"/>
              </w:rPr>
              <w:t xml:space="preserve"> </w:t>
            </w:r>
            <w:r>
              <w:rPr>
                <w:rStyle w:val="IndexLink"/>
                <w:rtl w:val="true"/>
              </w:rPr>
              <w:t>توطئه قتل عایشه‌</w:t>
            </w:r>
            <w:r>
              <w:rPr>
                <w:rStyle w:val="IndexLink"/>
                <w:rtl w:val="true"/>
              </w:rPr>
              <w:tab/>
            </w:r>
            <w:r>
              <w:rPr>
                <w:rStyle w:val="IndexLink"/>
              </w:rPr>
              <w:t>82</w:t>
            </w:r>
          </w:hyperlink>
        </w:p>
        <w:p>
          <w:pPr>
            <w:pStyle w:val="Contents2"/>
            <w:tabs>
              <w:tab w:val="clear" w:pos="8743"/>
              <w:tab w:val="right" w:pos="9026" w:leader="dot"/>
            </w:tabs>
            <w:rPr/>
          </w:pPr>
          <w:hyperlink w:anchor="__RefHeading___Toc1889116_211673320">
            <w:r>
              <w:rPr>
                <w:webHidden/>
                <w:rStyle w:val="IndexLink"/>
              </w:rPr>
              <w:t>41</w:t>
            </w:r>
            <w:r>
              <w:rPr>
                <w:rStyle w:val="IndexLink"/>
                <w:rtl w:val="true"/>
              </w:rPr>
              <w:t xml:space="preserve"> </w:t>
            </w:r>
            <w:r>
              <w:rPr>
                <w:rStyle w:val="IndexLink"/>
                <w:rtl w:val="true"/>
              </w:rPr>
              <w:t>عاقبت رضاشاه‌</w:t>
            </w:r>
            <w:r>
              <w:rPr>
                <w:rStyle w:val="IndexLink"/>
                <w:rtl w:val="true"/>
              </w:rPr>
              <w:tab/>
            </w:r>
            <w:r>
              <w:rPr>
                <w:rStyle w:val="IndexLink"/>
              </w:rPr>
              <w:t>83</w:t>
            </w:r>
          </w:hyperlink>
        </w:p>
        <w:p>
          <w:pPr>
            <w:pStyle w:val="Contents2"/>
            <w:tabs>
              <w:tab w:val="clear" w:pos="8743"/>
              <w:tab w:val="right" w:pos="9026" w:leader="dot"/>
            </w:tabs>
            <w:rPr/>
          </w:pPr>
          <w:hyperlink w:anchor="__RefHeading___Toc1889118_211673320">
            <w:r>
              <w:rPr>
                <w:webHidden/>
                <w:rStyle w:val="IndexLink"/>
              </w:rPr>
              <w:t>42</w:t>
            </w:r>
            <w:r>
              <w:rPr>
                <w:rStyle w:val="IndexLink"/>
                <w:rtl w:val="true"/>
              </w:rPr>
              <w:t xml:space="preserve"> </w:t>
            </w:r>
            <w:r>
              <w:rPr>
                <w:rStyle w:val="IndexLink"/>
                <w:rtl w:val="true"/>
              </w:rPr>
              <w:t>سرنوشت عبرت‌آمیز عثمان‌</w:t>
            </w:r>
            <w:r>
              <w:rPr>
                <w:rStyle w:val="IndexLink"/>
                <w:rtl w:val="true"/>
              </w:rPr>
              <w:tab/>
            </w:r>
            <w:r>
              <w:rPr>
                <w:rStyle w:val="IndexLink"/>
              </w:rPr>
              <w:t>84</w:t>
            </w:r>
          </w:hyperlink>
        </w:p>
        <w:p>
          <w:pPr>
            <w:pStyle w:val="Contents2"/>
            <w:tabs>
              <w:tab w:val="clear" w:pos="8743"/>
              <w:tab w:val="right" w:pos="9026" w:leader="dot"/>
            </w:tabs>
            <w:rPr/>
          </w:pPr>
          <w:hyperlink w:anchor="__RefHeading___Toc1889120_211673320">
            <w:r>
              <w:rPr>
                <w:webHidden/>
                <w:rStyle w:val="IndexLink"/>
              </w:rPr>
              <w:t>43</w:t>
            </w:r>
            <w:r>
              <w:rPr>
                <w:rStyle w:val="IndexLink"/>
                <w:rtl w:val="true"/>
              </w:rPr>
              <w:t xml:space="preserve"> </w:t>
            </w:r>
            <w:r>
              <w:rPr>
                <w:rStyle w:val="IndexLink"/>
                <w:rtl w:val="true"/>
              </w:rPr>
              <w:t>شهر بی‌عیب‌</w:t>
            </w:r>
            <w:r>
              <w:rPr>
                <w:rStyle w:val="IndexLink"/>
                <w:rtl w:val="true"/>
              </w:rPr>
              <w:tab/>
            </w:r>
            <w:r>
              <w:rPr>
                <w:rStyle w:val="IndexLink"/>
              </w:rPr>
              <w:t>85</w:t>
            </w:r>
          </w:hyperlink>
        </w:p>
        <w:p>
          <w:pPr>
            <w:pStyle w:val="Contents2"/>
            <w:tabs>
              <w:tab w:val="clear" w:pos="8743"/>
              <w:tab w:val="right" w:pos="9026" w:leader="dot"/>
            </w:tabs>
            <w:rPr/>
          </w:pPr>
          <w:hyperlink w:anchor="__RefHeading___Toc1889122_211673320">
            <w:r>
              <w:rPr>
                <w:webHidden/>
                <w:rStyle w:val="IndexLink"/>
              </w:rPr>
              <w:t>44</w:t>
            </w:r>
            <w:r>
              <w:rPr>
                <w:rStyle w:val="IndexLink"/>
                <w:rtl w:val="true"/>
              </w:rPr>
              <w:t xml:space="preserve"> </w:t>
            </w:r>
            <w:r>
              <w:rPr>
                <w:rStyle w:val="IndexLink"/>
                <w:rtl w:val="true"/>
              </w:rPr>
              <w:t>خنده‌های بی‌مورد</w:t>
            </w:r>
            <w:r>
              <w:rPr>
                <w:rStyle w:val="IndexLink"/>
                <w:rtl w:val="true"/>
              </w:rPr>
              <w:tab/>
            </w:r>
            <w:r>
              <w:rPr>
                <w:rStyle w:val="IndexLink"/>
              </w:rPr>
              <w:t>85</w:t>
            </w:r>
          </w:hyperlink>
        </w:p>
        <w:p>
          <w:pPr>
            <w:pStyle w:val="Contents2"/>
            <w:tabs>
              <w:tab w:val="clear" w:pos="8743"/>
              <w:tab w:val="right" w:pos="9026" w:leader="dot"/>
            </w:tabs>
            <w:rPr/>
          </w:pPr>
          <w:hyperlink w:anchor="__RefHeading___Toc1889124_211673320">
            <w:r>
              <w:rPr>
                <w:webHidden/>
                <w:rStyle w:val="IndexLink"/>
              </w:rPr>
              <w:t>45</w:t>
            </w:r>
            <w:r>
              <w:rPr>
                <w:rStyle w:val="IndexLink"/>
                <w:rtl w:val="true"/>
              </w:rPr>
              <w:t xml:space="preserve"> </w:t>
            </w:r>
            <w:r>
              <w:rPr>
                <w:rStyle w:val="IndexLink"/>
                <w:rtl w:val="true"/>
              </w:rPr>
              <w:t>حضور شیطان در دارالندوه‌</w:t>
            </w:r>
            <w:r>
              <w:rPr>
                <w:rStyle w:val="IndexLink"/>
                <w:rtl w:val="true"/>
              </w:rPr>
              <w:tab/>
            </w:r>
            <w:r>
              <w:rPr>
                <w:rStyle w:val="IndexLink"/>
              </w:rPr>
              <w:t>86</w:t>
            </w:r>
          </w:hyperlink>
        </w:p>
        <w:p>
          <w:pPr>
            <w:pStyle w:val="Contents2"/>
            <w:tabs>
              <w:tab w:val="clear" w:pos="8743"/>
              <w:tab w:val="right" w:pos="9026" w:leader="dot"/>
            </w:tabs>
            <w:rPr/>
          </w:pPr>
          <w:hyperlink w:anchor="__RefHeading___Toc1889126_211673320">
            <w:r>
              <w:rPr>
                <w:webHidden/>
                <w:rStyle w:val="IndexLink"/>
              </w:rPr>
              <w:t>46</w:t>
            </w:r>
            <w:r>
              <w:rPr>
                <w:rStyle w:val="IndexLink"/>
                <w:rtl w:val="true"/>
              </w:rPr>
              <w:t xml:space="preserve"> </w:t>
            </w:r>
            <w:r>
              <w:rPr>
                <w:rStyle w:val="IndexLink"/>
                <w:rtl w:val="true"/>
              </w:rPr>
              <w:t>حضور شیطان در جنگ بدر</w:t>
            </w:r>
            <w:r>
              <w:rPr>
                <w:rStyle w:val="IndexLink"/>
                <w:rtl w:val="true"/>
              </w:rPr>
              <w:tab/>
            </w:r>
            <w:r>
              <w:rPr>
                <w:rStyle w:val="IndexLink"/>
              </w:rPr>
              <w:t>88</w:t>
            </w:r>
          </w:hyperlink>
        </w:p>
        <w:p>
          <w:pPr>
            <w:pStyle w:val="Contents2"/>
            <w:tabs>
              <w:tab w:val="clear" w:pos="8743"/>
              <w:tab w:val="right" w:pos="9026" w:leader="dot"/>
            </w:tabs>
            <w:rPr/>
          </w:pPr>
          <w:hyperlink w:anchor="__RefHeading___Toc1889128_211673320">
            <w:r>
              <w:rPr>
                <w:webHidden/>
                <w:rStyle w:val="IndexLink"/>
              </w:rPr>
              <w:t>47</w:t>
            </w:r>
            <w:r>
              <w:rPr>
                <w:rStyle w:val="IndexLink"/>
                <w:rtl w:val="true"/>
              </w:rPr>
              <w:t xml:space="preserve"> </w:t>
            </w:r>
            <w:r>
              <w:rPr>
                <w:rStyle w:val="IndexLink"/>
                <w:rtl w:val="true"/>
              </w:rPr>
              <w:t>زمینه همراهی شیطان‌</w:t>
            </w:r>
            <w:r>
              <w:rPr>
                <w:rStyle w:val="IndexLink"/>
                <w:rtl w:val="true"/>
              </w:rPr>
              <w:tab/>
            </w:r>
            <w:r>
              <w:rPr>
                <w:rStyle w:val="IndexLink"/>
              </w:rPr>
              <w:t>89</w:t>
            </w:r>
          </w:hyperlink>
        </w:p>
        <w:p>
          <w:pPr>
            <w:pStyle w:val="Contents2"/>
            <w:tabs>
              <w:tab w:val="clear" w:pos="8743"/>
              <w:tab w:val="right" w:pos="9026" w:leader="dot"/>
            </w:tabs>
            <w:rPr/>
          </w:pPr>
          <w:hyperlink w:anchor="__RefHeading___Toc1889130_211673320">
            <w:r>
              <w:rPr>
                <w:webHidden/>
                <w:rStyle w:val="IndexLink"/>
              </w:rPr>
              <w:t>48</w:t>
            </w:r>
            <w:r>
              <w:rPr>
                <w:rStyle w:val="IndexLink"/>
                <w:rtl w:val="true"/>
              </w:rPr>
              <w:t xml:space="preserve"> </w:t>
            </w:r>
            <w:r>
              <w:rPr>
                <w:rStyle w:val="IndexLink"/>
                <w:rtl w:val="true"/>
              </w:rPr>
              <w:t>تاجر خیانت‌پیشه‌</w:t>
            </w:r>
            <w:r>
              <w:rPr>
                <w:rStyle w:val="IndexLink"/>
                <w:rtl w:val="true"/>
              </w:rPr>
              <w:tab/>
            </w:r>
            <w:r>
              <w:rPr>
                <w:rStyle w:val="IndexLink"/>
              </w:rPr>
              <w:t>90</w:t>
            </w:r>
          </w:hyperlink>
        </w:p>
        <w:p>
          <w:pPr>
            <w:pStyle w:val="Contents2"/>
            <w:tabs>
              <w:tab w:val="clear" w:pos="8743"/>
              <w:tab w:val="right" w:pos="9026" w:leader="dot"/>
            </w:tabs>
            <w:rPr/>
          </w:pPr>
          <w:hyperlink w:anchor="__RefHeading___Toc1889132_211673320">
            <w:r>
              <w:rPr>
                <w:webHidden/>
                <w:rStyle w:val="IndexLink"/>
              </w:rPr>
              <w:t>49</w:t>
            </w:r>
            <w:r>
              <w:rPr>
                <w:rStyle w:val="IndexLink"/>
                <w:rtl w:val="true"/>
              </w:rPr>
              <w:t xml:space="preserve"> </w:t>
            </w:r>
            <w:r>
              <w:rPr>
                <w:rStyle w:val="IndexLink"/>
                <w:rtl w:val="true"/>
              </w:rPr>
              <w:t>فقر یا ثروت‌</w:t>
            </w:r>
            <w:r>
              <w:rPr>
                <w:rStyle w:val="IndexLink"/>
                <w:rtl w:val="true"/>
              </w:rPr>
              <w:tab/>
            </w:r>
            <w:r>
              <w:rPr>
                <w:rStyle w:val="IndexLink"/>
              </w:rPr>
              <w:t>91</w:t>
            </w:r>
          </w:hyperlink>
        </w:p>
        <w:p>
          <w:pPr>
            <w:pStyle w:val="Contents2"/>
            <w:tabs>
              <w:tab w:val="clear" w:pos="8743"/>
              <w:tab w:val="right" w:pos="9026" w:leader="dot"/>
            </w:tabs>
            <w:rPr/>
          </w:pPr>
          <w:hyperlink w:anchor="__RefHeading___Toc1889134_211673320">
            <w:r>
              <w:rPr>
                <w:webHidden/>
                <w:rStyle w:val="IndexLink"/>
              </w:rPr>
              <w:t>50</w:t>
            </w:r>
            <w:r>
              <w:rPr>
                <w:rStyle w:val="IndexLink"/>
                <w:rtl w:val="true"/>
              </w:rPr>
              <w:t xml:space="preserve"> </w:t>
            </w:r>
            <w:r>
              <w:rPr>
                <w:rStyle w:val="IndexLink"/>
                <w:rtl w:val="true"/>
              </w:rPr>
              <w:t>کتمان غدیر خم‌</w:t>
            </w:r>
            <w:r>
              <w:rPr>
                <w:rStyle w:val="IndexLink"/>
                <w:rtl w:val="true"/>
              </w:rPr>
              <w:tab/>
            </w:r>
            <w:r>
              <w:rPr>
                <w:rStyle w:val="IndexLink"/>
              </w:rPr>
              <w:t>92</w:t>
            </w:r>
          </w:hyperlink>
        </w:p>
        <w:p>
          <w:pPr>
            <w:pStyle w:val="Contents2"/>
            <w:tabs>
              <w:tab w:val="clear" w:pos="8743"/>
              <w:tab w:val="right" w:pos="9026" w:leader="dot"/>
            </w:tabs>
            <w:rPr/>
          </w:pPr>
          <w:hyperlink w:anchor="__RefHeading___Toc1889136_211673320">
            <w:r>
              <w:rPr>
                <w:webHidden/>
                <w:rStyle w:val="IndexLink"/>
              </w:rPr>
              <w:t>51</w:t>
            </w:r>
            <w:r>
              <w:rPr>
                <w:rStyle w:val="IndexLink"/>
                <w:rtl w:val="true"/>
              </w:rPr>
              <w:t xml:space="preserve"> </w:t>
            </w:r>
            <w:r>
              <w:rPr>
                <w:rStyle w:val="IndexLink"/>
                <w:rtl w:val="true"/>
              </w:rPr>
              <w:t>عبرت نیکوکاران‌</w:t>
            </w:r>
            <w:r>
              <w:rPr>
                <w:rStyle w:val="IndexLink"/>
                <w:rtl w:val="true"/>
              </w:rPr>
              <w:tab/>
            </w:r>
            <w:r>
              <w:rPr>
                <w:rStyle w:val="IndexLink"/>
              </w:rPr>
              <w:t>96</w:t>
            </w:r>
          </w:hyperlink>
        </w:p>
        <w:p>
          <w:pPr>
            <w:pStyle w:val="Contents2"/>
            <w:tabs>
              <w:tab w:val="clear" w:pos="8743"/>
              <w:tab w:val="right" w:pos="9026" w:leader="dot"/>
            </w:tabs>
            <w:rPr/>
          </w:pPr>
          <w:hyperlink w:anchor="__RefHeading___Toc1889138_211673320">
            <w:r>
              <w:rPr>
                <w:webHidden/>
                <w:rStyle w:val="IndexLink"/>
              </w:rPr>
              <w:t>52</w:t>
            </w:r>
            <w:r>
              <w:rPr>
                <w:rStyle w:val="IndexLink"/>
                <w:rtl w:val="true"/>
              </w:rPr>
              <w:t xml:space="preserve"> </w:t>
            </w:r>
            <w:r>
              <w:rPr>
                <w:rStyle w:val="IndexLink"/>
                <w:rtl w:val="true"/>
              </w:rPr>
              <w:t>سخنان معاویه به هنگام مرگ‌</w:t>
            </w:r>
            <w:r>
              <w:rPr>
                <w:rStyle w:val="IndexLink"/>
                <w:rtl w:val="true"/>
              </w:rPr>
              <w:tab/>
            </w:r>
            <w:r>
              <w:rPr>
                <w:rStyle w:val="IndexLink"/>
              </w:rPr>
              <w:t>97</w:t>
            </w:r>
          </w:hyperlink>
        </w:p>
        <w:p>
          <w:pPr>
            <w:pStyle w:val="Contents2"/>
            <w:tabs>
              <w:tab w:val="clear" w:pos="8743"/>
              <w:tab w:val="right" w:pos="9026" w:leader="dot"/>
            </w:tabs>
            <w:rPr/>
          </w:pPr>
          <w:hyperlink w:anchor="__RefHeading___Toc1889140_211673320">
            <w:r>
              <w:rPr>
                <w:webHidden/>
                <w:rStyle w:val="IndexLink"/>
              </w:rPr>
              <w:t>53</w:t>
            </w:r>
            <w:r>
              <w:rPr>
                <w:rStyle w:val="IndexLink"/>
                <w:rtl w:val="true"/>
              </w:rPr>
              <w:t xml:space="preserve"> </w:t>
            </w:r>
            <w:r>
              <w:rPr>
                <w:rStyle w:val="IndexLink"/>
                <w:rtl w:val="true"/>
              </w:rPr>
              <w:t>سخنان عبدالملک در هنگام مرگ‌</w:t>
            </w:r>
            <w:r>
              <w:rPr>
                <w:rStyle w:val="IndexLink"/>
                <w:rtl w:val="true"/>
              </w:rPr>
              <w:tab/>
            </w:r>
            <w:r>
              <w:rPr>
                <w:rStyle w:val="IndexLink"/>
              </w:rPr>
              <w:t>98</w:t>
            </w:r>
          </w:hyperlink>
        </w:p>
        <w:p>
          <w:pPr>
            <w:pStyle w:val="Contents2"/>
            <w:tabs>
              <w:tab w:val="clear" w:pos="8743"/>
              <w:tab w:val="right" w:pos="9026" w:leader="dot"/>
            </w:tabs>
            <w:rPr/>
          </w:pPr>
          <w:hyperlink w:anchor="__RefHeading___Toc1889142_211673320">
            <w:r>
              <w:rPr>
                <w:webHidden/>
                <w:rStyle w:val="IndexLink"/>
              </w:rPr>
              <w:t>54</w:t>
            </w:r>
            <w:r>
              <w:rPr>
                <w:rStyle w:val="IndexLink"/>
                <w:rtl w:val="true"/>
              </w:rPr>
              <w:t xml:space="preserve"> </w:t>
            </w:r>
            <w:r>
              <w:rPr>
                <w:rStyle w:val="IndexLink"/>
                <w:rtl w:val="true"/>
              </w:rPr>
              <w:t>درخت لعنت شده‌</w:t>
            </w:r>
            <w:r>
              <w:rPr>
                <w:rStyle w:val="IndexLink"/>
                <w:rtl w:val="true"/>
              </w:rPr>
              <w:tab/>
            </w:r>
            <w:r>
              <w:rPr>
                <w:rStyle w:val="IndexLink"/>
              </w:rPr>
              <w:t>99</w:t>
            </w:r>
          </w:hyperlink>
        </w:p>
        <w:p>
          <w:pPr>
            <w:pStyle w:val="Contents2"/>
            <w:tabs>
              <w:tab w:val="clear" w:pos="8743"/>
              <w:tab w:val="right" w:pos="9026" w:leader="dot"/>
            </w:tabs>
            <w:rPr/>
          </w:pPr>
          <w:hyperlink w:anchor="__RefHeading___Toc1889144_211673320">
            <w:r>
              <w:rPr>
                <w:webHidden/>
                <w:rStyle w:val="IndexLink"/>
              </w:rPr>
              <w:t>55</w:t>
            </w:r>
            <w:r>
              <w:rPr>
                <w:rStyle w:val="IndexLink"/>
                <w:rtl w:val="true"/>
              </w:rPr>
              <w:t xml:space="preserve"> </w:t>
            </w:r>
            <w:r>
              <w:rPr>
                <w:rStyle w:val="IndexLink"/>
                <w:rtl w:val="true"/>
              </w:rPr>
              <w:t>تأثیر یک گناه‌</w:t>
            </w:r>
            <w:r>
              <w:rPr>
                <w:rStyle w:val="IndexLink"/>
                <w:rtl w:val="true"/>
              </w:rPr>
              <w:tab/>
            </w:r>
            <w:r>
              <w:rPr>
                <w:rStyle w:val="IndexLink"/>
              </w:rPr>
              <w:t>104</w:t>
            </w:r>
          </w:hyperlink>
        </w:p>
        <w:p>
          <w:pPr>
            <w:pStyle w:val="Contents2"/>
            <w:tabs>
              <w:tab w:val="clear" w:pos="8743"/>
              <w:tab w:val="right" w:pos="9026" w:leader="dot"/>
            </w:tabs>
            <w:rPr/>
          </w:pPr>
          <w:hyperlink w:anchor="__RefHeading___Toc1889146_211673320">
            <w:r>
              <w:rPr>
                <w:webHidden/>
                <w:rStyle w:val="IndexLink"/>
              </w:rPr>
              <w:t>56</w:t>
            </w:r>
            <w:r>
              <w:rPr>
                <w:rStyle w:val="IndexLink"/>
                <w:rtl w:val="true"/>
              </w:rPr>
              <w:t xml:space="preserve"> </w:t>
            </w:r>
            <w:r>
              <w:rPr>
                <w:rStyle w:val="IndexLink"/>
                <w:rtl w:val="true"/>
              </w:rPr>
              <w:t>نتیجه اطاعت کورکورانه‌</w:t>
            </w:r>
            <w:r>
              <w:rPr>
                <w:rStyle w:val="IndexLink"/>
                <w:rtl w:val="true"/>
              </w:rPr>
              <w:tab/>
            </w:r>
            <w:r>
              <w:rPr>
                <w:rStyle w:val="IndexLink"/>
              </w:rPr>
              <w:t>104</w:t>
            </w:r>
          </w:hyperlink>
        </w:p>
        <w:p>
          <w:pPr>
            <w:pStyle w:val="Contents2"/>
            <w:tabs>
              <w:tab w:val="clear" w:pos="8743"/>
              <w:tab w:val="right" w:pos="9026" w:leader="dot"/>
            </w:tabs>
            <w:rPr/>
          </w:pPr>
          <w:hyperlink w:anchor="__RefHeading___Toc1889148_211673320">
            <w:r>
              <w:rPr>
                <w:webHidden/>
                <w:rStyle w:val="IndexLink"/>
              </w:rPr>
              <w:t>57</w:t>
            </w:r>
            <w:r>
              <w:rPr>
                <w:rStyle w:val="IndexLink"/>
                <w:rtl w:val="true"/>
              </w:rPr>
              <w:t xml:space="preserve"> </w:t>
            </w:r>
            <w:r>
              <w:rPr>
                <w:rStyle w:val="IndexLink"/>
                <w:rtl w:val="true"/>
              </w:rPr>
              <w:t>نامه امام سجادعلیه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1889150_211673320">
            <w:r>
              <w:rPr>
                <w:webHidden/>
                <w:rStyle w:val="IndexLink"/>
              </w:rPr>
              <w:t>58</w:t>
            </w:r>
            <w:r>
              <w:rPr>
                <w:rStyle w:val="IndexLink"/>
                <w:rtl w:val="true"/>
              </w:rPr>
              <w:t xml:space="preserve"> </w:t>
            </w:r>
            <w:r>
              <w:rPr>
                <w:rStyle w:val="IndexLink"/>
                <w:rtl w:val="true"/>
              </w:rPr>
              <w:t>فتنه انگیزی‌های یهود</w:t>
            </w:r>
            <w:r>
              <w:rPr>
                <w:rStyle w:val="IndexLink"/>
                <w:rtl w:val="true"/>
              </w:rPr>
              <w:tab/>
            </w:r>
            <w:r>
              <w:rPr>
                <w:rStyle w:val="IndexLink"/>
              </w:rPr>
              <w:t>113</w:t>
            </w:r>
          </w:hyperlink>
        </w:p>
        <w:p>
          <w:pPr>
            <w:pStyle w:val="Contents2"/>
            <w:tabs>
              <w:tab w:val="clear" w:pos="8743"/>
              <w:tab w:val="right" w:pos="9026" w:leader="dot"/>
            </w:tabs>
            <w:rPr/>
          </w:pPr>
          <w:hyperlink w:anchor="__RefHeading___Toc1889152_211673320">
            <w:r>
              <w:rPr>
                <w:webHidden/>
                <w:rStyle w:val="IndexLink"/>
              </w:rPr>
              <w:t>59</w:t>
            </w:r>
            <w:r>
              <w:rPr>
                <w:rStyle w:val="IndexLink"/>
                <w:rtl w:val="true"/>
              </w:rPr>
              <w:t xml:space="preserve"> </w:t>
            </w:r>
            <w:r>
              <w:rPr>
                <w:rStyle w:val="IndexLink"/>
                <w:rtl w:val="true"/>
              </w:rPr>
              <w:t>عبرت‌های زندگی یوسف‌</w:t>
            </w:r>
            <w:r>
              <w:rPr>
                <w:rStyle w:val="IndexLink"/>
                <w:rtl w:val="true"/>
              </w:rPr>
              <w:tab/>
            </w:r>
            <w:r>
              <w:rPr>
                <w:rStyle w:val="IndexLink"/>
              </w:rPr>
              <w:t>114</w:t>
            </w:r>
          </w:hyperlink>
        </w:p>
        <w:p>
          <w:pPr>
            <w:pStyle w:val="Contents2"/>
            <w:tabs>
              <w:tab w:val="clear" w:pos="8743"/>
              <w:tab w:val="right" w:pos="9026" w:leader="dot"/>
            </w:tabs>
            <w:rPr/>
          </w:pPr>
          <w:hyperlink w:anchor="__RefHeading___Toc1889154_211673320">
            <w:r>
              <w:rPr>
                <w:webHidden/>
                <w:rStyle w:val="IndexLink"/>
              </w:rPr>
              <w:t>60</w:t>
            </w:r>
            <w:r>
              <w:rPr>
                <w:rStyle w:val="IndexLink"/>
                <w:rtl w:val="true"/>
              </w:rPr>
              <w:t xml:space="preserve"> </w:t>
            </w:r>
            <w:r>
              <w:rPr>
                <w:rStyle w:val="IndexLink"/>
                <w:rtl w:val="true"/>
              </w:rPr>
              <w:t>سرمایه انسان‌</w:t>
            </w:r>
            <w:r>
              <w:rPr>
                <w:rStyle w:val="IndexLink"/>
                <w:rtl w:val="true"/>
              </w:rPr>
              <w:tab/>
            </w:r>
            <w:r>
              <w:rPr>
                <w:rStyle w:val="IndexLink"/>
              </w:rPr>
              <w:t>121</w:t>
            </w:r>
          </w:hyperlink>
        </w:p>
        <w:p>
          <w:pPr>
            <w:pStyle w:val="Contents2"/>
            <w:tabs>
              <w:tab w:val="clear" w:pos="8743"/>
              <w:tab w:val="right" w:pos="9026" w:leader="dot"/>
            </w:tabs>
            <w:rPr/>
          </w:pPr>
          <w:hyperlink w:anchor="__RefHeading___Toc1889156_211673320">
            <w:r>
              <w:rPr>
                <w:webHidden/>
                <w:rStyle w:val="IndexLink"/>
              </w:rPr>
              <w:t>61</w:t>
            </w:r>
            <w:r>
              <w:rPr>
                <w:rStyle w:val="IndexLink"/>
                <w:rtl w:val="true"/>
              </w:rPr>
              <w:t xml:space="preserve"> </w:t>
            </w:r>
            <w:r>
              <w:rPr>
                <w:rStyle w:val="IndexLink"/>
                <w:rtl w:val="true"/>
              </w:rPr>
              <w:t>طلحه و زبیر</w:t>
            </w:r>
            <w:r>
              <w:rPr>
                <w:rStyle w:val="IndexLink"/>
                <w:rtl w:val="true"/>
              </w:rPr>
              <w:tab/>
            </w:r>
            <w:r>
              <w:rPr>
                <w:rStyle w:val="IndexLink"/>
              </w:rPr>
              <w:t>121</w:t>
            </w:r>
          </w:hyperlink>
        </w:p>
        <w:p>
          <w:pPr>
            <w:pStyle w:val="Contents2"/>
            <w:tabs>
              <w:tab w:val="clear" w:pos="8743"/>
              <w:tab w:val="right" w:pos="9026" w:leader="dot"/>
            </w:tabs>
            <w:rPr/>
          </w:pPr>
          <w:hyperlink w:anchor="__RefHeading___Toc1889158_211673320">
            <w:r>
              <w:rPr>
                <w:webHidden/>
                <w:rStyle w:val="IndexLink"/>
              </w:rPr>
              <w:t>62</w:t>
            </w:r>
            <w:r>
              <w:rPr>
                <w:rStyle w:val="IndexLink"/>
                <w:rtl w:val="true"/>
              </w:rPr>
              <w:t xml:space="preserve"> </w:t>
            </w:r>
            <w:r>
              <w:rPr>
                <w:rStyle w:val="IndexLink"/>
                <w:rtl w:val="true"/>
              </w:rPr>
              <w:t>دانشمند مغرور</w:t>
            </w:r>
            <w:r>
              <w:rPr>
                <w:rStyle w:val="IndexLink"/>
                <w:rtl w:val="true"/>
              </w:rPr>
              <w:tab/>
            </w:r>
            <w:r>
              <w:rPr>
                <w:rStyle w:val="IndexLink"/>
              </w:rPr>
              <w:t>123</w:t>
            </w:r>
          </w:hyperlink>
        </w:p>
        <w:p>
          <w:pPr>
            <w:pStyle w:val="Contents2"/>
            <w:tabs>
              <w:tab w:val="clear" w:pos="8743"/>
              <w:tab w:val="right" w:pos="9026" w:leader="dot"/>
            </w:tabs>
            <w:rPr/>
          </w:pPr>
          <w:hyperlink w:anchor="__RefHeading___Toc1889160_211673320">
            <w:r>
              <w:rPr>
                <w:webHidden/>
                <w:rStyle w:val="IndexLink"/>
              </w:rPr>
              <w:t>63</w:t>
            </w:r>
            <w:r>
              <w:rPr>
                <w:rStyle w:val="IndexLink"/>
                <w:rtl w:val="true"/>
              </w:rPr>
              <w:t xml:space="preserve"> </w:t>
            </w:r>
            <w:r>
              <w:rPr>
                <w:rStyle w:val="IndexLink"/>
                <w:rtl w:val="true"/>
              </w:rPr>
              <w:t>بلعم باعورا</w:t>
            </w:r>
            <w:r>
              <w:rPr>
                <w:rStyle w:val="IndexLink"/>
                <w:rtl w:val="true"/>
              </w:rPr>
              <w:tab/>
            </w:r>
            <w:r>
              <w:rPr>
                <w:rStyle w:val="IndexLink"/>
              </w:rPr>
              <w:t>124</w:t>
            </w:r>
          </w:hyperlink>
        </w:p>
        <w:p>
          <w:pPr>
            <w:pStyle w:val="Contents2"/>
            <w:tabs>
              <w:tab w:val="clear" w:pos="8743"/>
              <w:tab w:val="right" w:pos="9026" w:leader="dot"/>
            </w:tabs>
            <w:rPr/>
          </w:pPr>
          <w:hyperlink w:anchor="__RefHeading___Toc1889162_211673320">
            <w:r>
              <w:rPr>
                <w:webHidden/>
                <w:rStyle w:val="IndexLink"/>
              </w:rPr>
              <w:t>64</w:t>
            </w:r>
            <w:r>
              <w:rPr>
                <w:rStyle w:val="IndexLink"/>
                <w:rtl w:val="true"/>
              </w:rPr>
              <w:t xml:space="preserve"> </w:t>
            </w:r>
            <w:r>
              <w:rPr>
                <w:rStyle w:val="IndexLink"/>
                <w:rtl w:val="true"/>
              </w:rPr>
              <w:t>نقطه‌های سیاه‌</w:t>
            </w:r>
            <w:r>
              <w:rPr>
                <w:rStyle w:val="IndexLink"/>
                <w:rtl w:val="true"/>
              </w:rPr>
              <w:tab/>
            </w:r>
            <w:r>
              <w:rPr>
                <w:rStyle w:val="IndexLink"/>
              </w:rPr>
              <w:t>126</w:t>
            </w:r>
          </w:hyperlink>
        </w:p>
        <w:p>
          <w:pPr>
            <w:pStyle w:val="Contents2"/>
            <w:tabs>
              <w:tab w:val="clear" w:pos="8743"/>
              <w:tab w:val="right" w:pos="9026" w:leader="dot"/>
            </w:tabs>
            <w:rPr/>
          </w:pPr>
          <w:hyperlink w:anchor="__RefHeading___Toc1889164_211673320">
            <w:r>
              <w:rPr>
                <w:webHidden/>
                <w:rStyle w:val="IndexLink"/>
              </w:rPr>
              <w:t>65</w:t>
            </w:r>
            <w:r>
              <w:rPr>
                <w:rStyle w:val="IndexLink"/>
                <w:rtl w:val="true"/>
              </w:rPr>
              <w:t xml:space="preserve"> </w:t>
            </w:r>
            <w:r>
              <w:rPr>
                <w:rStyle w:val="IndexLink"/>
                <w:rtl w:val="true"/>
              </w:rPr>
              <w:t>فدایی هوای نفس‌</w:t>
            </w:r>
            <w:r>
              <w:rPr>
                <w:rStyle w:val="IndexLink"/>
                <w:rtl w:val="true"/>
              </w:rPr>
              <w:tab/>
            </w:r>
            <w:r>
              <w:rPr>
                <w:rStyle w:val="IndexLink"/>
              </w:rPr>
              <w:t>129</w:t>
            </w:r>
          </w:hyperlink>
        </w:p>
        <w:p>
          <w:pPr>
            <w:pStyle w:val="Contents2"/>
            <w:tabs>
              <w:tab w:val="clear" w:pos="8743"/>
              <w:tab w:val="right" w:pos="9026" w:leader="dot"/>
            </w:tabs>
            <w:rPr/>
          </w:pPr>
          <w:hyperlink w:anchor="__RefHeading___Toc1889166_211673320">
            <w:r>
              <w:rPr>
                <w:webHidden/>
                <w:rStyle w:val="IndexLink"/>
              </w:rPr>
              <w:t>66</w:t>
            </w:r>
            <w:r>
              <w:rPr>
                <w:rStyle w:val="IndexLink"/>
                <w:rtl w:val="true"/>
              </w:rPr>
              <w:t xml:space="preserve"> </w:t>
            </w:r>
            <w:r>
              <w:rPr>
                <w:rStyle w:val="IndexLink"/>
                <w:rtl w:val="true"/>
              </w:rPr>
              <w:t>تأثیر مقام‌</w:t>
            </w:r>
            <w:r>
              <w:rPr>
                <w:rStyle w:val="IndexLink"/>
                <w:rtl w:val="true"/>
              </w:rPr>
              <w:tab/>
            </w:r>
            <w:r>
              <w:rPr>
                <w:rStyle w:val="IndexLink"/>
              </w:rPr>
              <w:t>130</w:t>
            </w:r>
          </w:hyperlink>
        </w:p>
        <w:p>
          <w:pPr>
            <w:pStyle w:val="Contents2"/>
            <w:tabs>
              <w:tab w:val="clear" w:pos="8743"/>
              <w:tab w:val="right" w:pos="9026" w:leader="dot"/>
            </w:tabs>
            <w:rPr/>
          </w:pPr>
          <w:hyperlink w:anchor="__RefHeading___Toc1889168_211673320">
            <w:r>
              <w:rPr>
                <w:webHidden/>
                <w:rStyle w:val="IndexLink"/>
              </w:rPr>
              <w:t>67</w:t>
            </w:r>
            <w:r>
              <w:rPr>
                <w:rStyle w:val="IndexLink"/>
                <w:rtl w:val="true"/>
              </w:rPr>
              <w:t xml:space="preserve"> </w:t>
            </w:r>
            <w:r>
              <w:rPr>
                <w:rStyle w:val="IndexLink"/>
                <w:rtl w:val="true"/>
              </w:rPr>
              <w:t>کاشانه غم‌</w:t>
            </w:r>
            <w:r>
              <w:rPr>
                <w:rStyle w:val="IndexLink"/>
                <w:rtl w:val="true"/>
              </w:rPr>
              <w:tab/>
            </w:r>
            <w:r>
              <w:rPr>
                <w:rStyle w:val="IndexLink"/>
              </w:rPr>
              <w:t>131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_617"/>
      <w:bookmarkStart w:id="1" w:name="pg205_617"/>
      <w:bookmarkEnd w:id="1"/>
    </w:p>
    <w:p>
      <w:pPr>
        <w:pStyle w:val="Heading2"/>
        <w:numPr>
          <w:ilvl w:val="1"/>
          <w:numId w:val="1"/>
        </w:numPr>
        <w:rPr/>
      </w:pPr>
      <w:bookmarkStart w:id="2" w:name="pg205_617"/>
      <w:bookmarkStart w:id="3" w:name="__RefHeading___Toc188902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عبرت‌های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۱۲۸۳۷۷۵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902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عبرت‌های ماندگار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اکبری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عبرت‌های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۱۲۸۳۷۷۵</w:t>
      </w:r>
      <w:r>
        <w:rPr>
          <w:rFonts w:ascii="IRNazanin" w:hAnsi="IRNazanin" w:eastAsia="IRNazanin"/>
          <w:color w:val="111111"/>
          <w:sz w:val="28"/>
          <w:sz w:val="28"/>
          <w:szCs w:val="28"/>
          <w:rtl w:val="true"/>
          <w:lang w:bidi="fa-IR"/>
        </w:rPr>
        <w:t xml:space="preserve"> </w:t>
      </w:r>
      <w:bookmarkStart w:id="7" w:name="pg205_621"/>
    </w:p>
    <w:p>
      <w:pPr>
        <w:pStyle w:val="Heading2"/>
        <w:numPr>
          <w:ilvl w:val="1"/>
          <w:numId w:val="1"/>
        </w:numPr>
        <w:rPr/>
      </w:pPr>
      <w:bookmarkStart w:id="8" w:name="__RefHeading___Toc1889030_211673320"/>
      <w:bookmarkStart w:id="9" w:name="_Toc3"/>
      <w:bookmarkEnd w:id="7"/>
      <w:bookmarkEnd w:id="8"/>
      <w:r>
        <w:rPr>
          <w:rtl w:val="true"/>
        </w:rPr>
        <w:t xml:space="preserve">« </w:t>
      </w:r>
      <w:r>
        <w:rPr>
          <w:rtl w:val="true"/>
        </w:rPr>
        <w:t xml:space="preserve">دعای مطالعه </w:t>
      </w:r>
      <w:r>
        <w:rPr>
          <w:rtl w:val="true"/>
        </w:rPr>
        <w:t>»</w:t>
      </w:r>
      <w:bookmarkEnd w:id="9"/>
    </w:p>
    <w:p>
      <w:pPr>
        <w:pStyle w:val="BookText"/>
        <w:rPr/>
      </w:pPr>
      <w:r>
        <w:rPr>
          <w:rFonts w:ascii="Amiri" w:hAnsi="Amiri" w:eastAsia="Amiri" w:cs="Amiri"/>
          <w:color w:val="111111"/>
          <w:sz w:val="28"/>
          <w:sz w:val="28"/>
          <w:szCs w:val="28"/>
          <w:rtl w:val="true"/>
          <w:lang w:bidi="ar-SA"/>
        </w:rPr>
        <w:t>اَللَّهُمَّ اَخْرِجْنِی مِنْ ظُلُماتِ الْوَهْمِ وَاَکْرِمْنِی بِنُورِ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عَلَیْنا اَبْوابَ رَحْمَتِکَ وَانْشُرْ عَلَیْنا خَزائِنَ عُلُومِکَ بِرَحْمَتِکَ یا اَرْحَمَ الرّاحِمینَ مفاتیح الجنان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تاریکی‌های وهم و خیال درآور و به روشنی فهم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_623"/>
      <w:bookmarkStart w:id="11" w:name="pg205_623"/>
      <w:bookmarkEnd w:id="11"/>
    </w:p>
    <w:p>
      <w:pPr>
        <w:pStyle w:val="Heading2"/>
        <w:numPr>
          <w:ilvl w:val="1"/>
          <w:numId w:val="1"/>
        </w:numPr>
        <w:rPr/>
      </w:pPr>
      <w:bookmarkStart w:id="12" w:name="pg205_623"/>
      <w:bookmarkStart w:id="13" w:name="__RefHeading___Toc1889032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5" w:name="pg205_627"/>
    </w:p>
    <w:p>
      <w:pPr>
        <w:pStyle w:val="Heading2"/>
        <w:numPr>
          <w:ilvl w:val="1"/>
          <w:numId w:val="1"/>
        </w:numPr>
        <w:rPr/>
      </w:pPr>
      <w:bookmarkStart w:id="16" w:name="__RefHeading___Toc1889034_211673320"/>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زندگی تجربه نیست که انسان بخواهد همه راه‌ها را در مدت کوتاه عمر خود طی کند تا بد و خوب آنها برای او آشکار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هر انسانی عضوی از قافله بشریت است که باید از گذشته خود عبرت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عبرت‌گیری از احوال دیگران می‌تواند صرفه‌جویی در وقت و امکانات دیگر زندگی را به همراه داشته باشد و چراغی گردد تا دیگران از مواضع خطر پرهیز نمایند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عبرت‌های تاریخ چراغ خطرهایی هستند که توجه به آنها می‌تواند از تکرار حوادث ناگوار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مطالعه عبرت‌ها در ابعاد مختلف اعتقادی، اجتماعی، سیاسی، اخلاقی و اجتماعی از ضروریات جدی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قصّه‌های عبرت‌انگیز تاریخ را به گونه‌ای جامع، مستند، روشن و روان به همه افراد جامعه و به ویژه جوانان عرضه می‌داریم تا خاطره‌های تلخ تکرار نگردد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5_629"/>
      <w:bookmarkStart w:id="19" w:name="pg205_629"/>
      <w:bookmarkEnd w:id="19"/>
    </w:p>
    <w:p>
      <w:pPr>
        <w:pStyle w:val="BookText"/>
        <w:rPr/>
      </w:pPr>
      <w:bookmarkStart w:id="20" w:name="pg205_629"/>
      <w:bookmarkEnd w:id="20"/>
      <w:r>
        <w:rPr>
          <w:rFonts w:ascii="IRNazanin" w:hAnsi="IRNazanin" w:eastAsia="IRNazanin"/>
          <w:color w:val="111111"/>
          <w:sz w:val="28"/>
          <w:sz w:val="28"/>
          <w:szCs w:val="28"/>
          <w:rtl w:val="true"/>
          <w:lang w:bidi="fa-IR"/>
        </w:rPr>
        <w:t>امیرالمؤمنین‌علیه السلام</w:t>
      </w:r>
    </w:p>
    <w:p>
      <w:pPr>
        <w:pStyle w:val="BookText"/>
        <w:rPr/>
      </w:pPr>
      <w:r>
        <w:rPr>
          <w:rFonts w:ascii="Amiri" w:hAnsi="Amiri" w:eastAsia="Amiri" w:cs="Amiri"/>
          <w:color w:val="111111"/>
          <w:sz w:val="28"/>
          <w:sz w:val="28"/>
          <w:szCs w:val="28"/>
          <w:rtl w:val="true"/>
          <w:lang w:bidi="ar-SA"/>
        </w:rPr>
        <w:t>اِذا اَحَبَّ اللَّهُ عَبْداً وَعَظَهُ بِالْعِبَرِ</w:t>
      </w:r>
    </w:p>
    <w:p>
      <w:pPr>
        <w:pStyle w:val="BookText"/>
        <w:rPr/>
      </w:pPr>
      <w:r>
        <w:rPr>
          <w:rFonts w:ascii="IRNazanin" w:hAnsi="IRNazanin" w:eastAsia="IRNazanin"/>
          <w:color w:val="111111"/>
          <w:sz w:val="28"/>
          <w:sz w:val="28"/>
          <w:szCs w:val="28"/>
          <w:rtl w:val="true"/>
          <w:lang w:bidi="fa-IR"/>
        </w:rPr>
        <w:t>هرگاه خداوند بنده‌ای را دوست بدارد او را با عبرت‌ها موعظه می‌کند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1" w:name="__RefHeading___Toc1889036_211673320"/>
      <w:bookmarkStart w:id="22" w:name="_Toc6"/>
      <w:bookmarkEnd w:id="21"/>
      <w:r>
        <w:rPr/>
        <w:t>1</w:t>
      </w:r>
      <w:r>
        <w:rPr>
          <w:rtl w:val="true"/>
        </w:rPr>
        <w:t xml:space="preserve"> </w:t>
      </w:r>
      <w:r>
        <w:rPr>
          <w:rtl w:val="true"/>
        </w:rPr>
        <w:t>کودک طمعکار</w:t>
      </w:r>
      <w:bookmarkEnd w:id="22"/>
    </w:p>
    <w:p>
      <w:pPr>
        <w:pStyle w:val="BookText"/>
        <w:rPr/>
      </w:pPr>
      <w:r>
        <w:rPr>
          <w:rFonts w:ascii="IRNazanin" w:hAnsi="IRNazanin" w:eastAsia="IRNazanin"/>
          <w:color w:val="111111"/>
          <w:sz w:val="28"/>
          <w:sz w:val="28"/>
          <w:szCs w:val="28"/>
          <w:rtl w:val="true"/>
          <w:lang w:bidi="fa-IR"/>
        </w:rPr>
        <w:t xml:space="preserve">روزی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رفت تا دو رکعت نماز گزارد و قدری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در مسجد مشغول تحصیل بودند و اتفاقاً وقت غذا خوردن آنها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کودک نزدیک شبلی نشسته بودند، یکی از آنها ثروتمندزاده و دیگری فرزند مرد فقیری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زنبیل گذارده بودند و از آن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زنبیل ثروتمندزاده نان و حلوا بود و در زنبیل فرزند فقیر تنها 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مرد ثروتمند شروع به خوردن نان و حلوا کرد، فقیرزاده از او درخواست حلوا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حلوا دهم سگ من خواهی 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فقیر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bookmarkStart w:id="23" w:name="pg205_630"/>
    </w:p>
    <w:p>
      <w:pPr>
        <w:pStyle w:val="BookText"/>
        <w:rPr/>
      </w:pPr>
      <w:bookmarkEnd w:id="23"/>
      <w:r>
        <w:rPr>
          <w:rFonts w:ascii="IRNazanin" w:hAnsi="IRNazanin" w:eastAsia="IRNazanin"/>
          <w:color w:val="111111"/>
          <w:sz w:val="28"/>
          <w:sz w:val="28"/>
          <w:szCs w:val="28"/>
          <w:rtl w:val="true"/>
          <w:lang w:bidi="fa-IR"/>
        </w:rPr>
        <w:t>ثروتمندزاده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عوعوی سگ کن تا به تو حلوا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بیچاره صدای سگ می‌داد و حلوا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به آنها نگاه می‌کرد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طمعکاری و بی‌قناعتی با انسان چه می‌کند؟ چه می‌شد اگر آن فقیرزاده به نان تنهای خود قناعت می‌کرد و به حلوای آن کودک طمع نمی‌ورزید تا او را سگ خود نگرداند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طمع، ذلّت دنیا و بدبختی آخرت است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4" w:name="__RefHeading___Toc1889038_211673320"/>
      <w:bookmarkStart w:id="25" w:name="_Toc7"/>
      <w:bookmarkEnd w:id="24"/>
      <w:r>
        <w:rPr/>
        <w:t>2</w:t>
      </w:r>
      <w:r>
        <w:rPr>
          <w:rtl w:val="true"/>
        </w:rPr>
        <w:t xml:space="preserve"> </w:t>
      </w:r>
      <w:r>
        <w:rPr>
          <w:rtl w:val="true"/>
        </w:rPr>
        <w:t>خطر همراهی با گناهکاران‌</w:t>
      </w:r>
      <w:bookmarkEnd w:id="25"/>
    </w:p>
    <w:p>
      <w:pPr>
        <w:pStyle w:val="BookText"/>
        <w:rPr/>
      </w:pPr>
      <w:r>
        <w:rPr>
          <w:rFonts w:ascii="IRNazanin" w:hAnsi="IRNazanin" w:eastAsia="IRNazanin"/>
          <w:color w:val="111111"/>
          <w:sz w:val="28"/>
          <w:sz w:val="28"/>
          <w:szCs w:val="28"/>
          <w:rtl w:val="true"/>
          <w:lang w:bidi="fa-IR"/>
        </w:rPr>
        <w:t>عدّه‌ای از کسانی که به موسی‌علیه السلام ایمان آورده بودند گفتند در حال حاضر وارد ارتش فرعون می‌شویم و از منافع دنیوی او بهره‌مند می‌گردیم و وقتی آثار مبارزه او با موسی آشکار گردید به سوی موسی برمی‌گردیم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لشکر فرعون بودند تا اینکه مبارزه موسی و فرعون شروع شد و فرعون، موسی‌علیه السلام و یارانش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به این مرحله رسید آنها که برای مدتی می‌خواستند در لشکر فرعون </w:t>
      </w:r>
      <w:bookmarkStart w:id="26" w:name="pg205_631"/>
    </w:p>
    <w:p>
      <w:pPr>
        <w:pStyle w:val="BookText"/>
        <w:rPr/>
      </w:pPr>
      <w:bookmarkEnd w:id="26"/>
      <w:r>
        <w:rPr>
          <w:rFonts w:ascii="IRNazanin" w:hAnsi="IRNazanin" w:eastAsia="IRNazanin"/>
          <w:color w:val="111111"/>
          <w:sz w:val="28"/>
          <w:sz w:val="28"/>
          <w:szCs w:val="28"/>
          <w:rtl w:val="true"/>
          <w:lang w:bidi="fa-IR"/>
        </w:rPr>
        <w:t>باشند سوار بر مرکب خود شدند تا به موسی‌علیه السلام و یاران او ملحق شوند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لشکر فرعون وارد دریا شد آنها نیز وارد دریا شدند و همراه فرعون و لشکرش غرق شدند و با این عمل خود سعادت خویش را از دست دادند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7" w:name="__RefHeading___Toc1889040_211673320"/>
      <w:bookmarkStart w:id="28" w:name="_Toc8"/>
      <w:bookmarkEnd w:id="27"/>
      <w:r>
        <w:rPr/>
        <w:t>3</w:t>
      </w:r>
      <w:r>
        <w:rPr>
          <w:rtl w:val="true"/>
        </w:rPr>
        <w:t xml:space="preserve"> </w:t>
      </w:r>
      <w:r>
        <w:rPr>
          <w:rtl w:val="true"/>
        </w:rPr>
        <w:t>تأثیر دوستی‌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صمیمی بودند که به اسلام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مردی بخشنده بود که هرگاه از سفر باز می‌گشت سفره‌ای می‌گسترد و بزرگان قوم خود را به طعام دعوت می‌کرد و با پیامبرصلی الله علیه وآله نیز مجالست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سفر باز گشت غذایی آماده کرد و مردم را به صرف غذا دعوت کرد و از پیامبرصلی الله علیه وآله نیز دعوت نمود در مهمانی او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در سفره قرار دادند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تو نخواهم خورد مگر اینکه به یگانگی خدا و رسالت من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p>
    <w:p>
      <w:pPr>
        <w:pStyle w:val="BookText"/>
        <w:rPr/>
      </w:pPr>
      <w:r>
        <w:rPr>
          <w:rFonts w:ascii="IRNazanin" w:hAnsi="IRNazanin" w:eastAsia="IRNazanin"/>
          <w:color w:val="111111"/>
          <w:sz w:val="28"/>
          <w:sz w:val="28"/>
          <w:szCs w:val="28"/>
          <w:rtl w:val="true"/>
          <w:lang w:bidi="fa-IR"/>
        </w:rPr>
        <w:t>خبر شهادتین عقبه به دوستش اُبَی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نزد او آمد و به گفتن شهادتین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منحرف شده‌ای و از کیش و آئین خود برگشتی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منحرف نشده‌ام ولی مردی بر من </w:t>
      </w:r>
      <w:bookmarkStart w:id="29" w:name="pg205_632"/>
    </w:p>
    <w:p>
      <w:pPr>
        <w:pStyle w:val="BookText"/>
        <w:rPr/>
      </w:pPr>
      <w:bookmarkEnd w:id="29"/>
      <w:r>
        <w:rPr>
          <w:rFonts w:ascii="IRNazanin" w:hAnsi="IRNazanin" w:eastAsia="IRNazanin"/>
          <w:color w:val="111111"/>
          <w:sz w:val="28"/>
          <w:sz w:val="28"/>
          <w:szCs w:val="28"/>
          <w:rtl w:val="true"/>
          <w:lang w:bidi="fa-IR"/>
        </w:rPr>
        <w:t>وارد شد و از غذای من نخورد مگر این که برای او شهادتین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حیا کردم که او غذا نخورده از منزلم خارج شود از این رو شهادتین گفتم و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راضی نخواهم شد مگر این که در برابر او بایستی و توهین کنی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عقبه به حرف دوستش عمل کرد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مشرکان در جنگ بدر شرکت کرد و به شکل بدی کشته شد و ابی نیز در جنگ احد بدست پیامبرصلی الله علیه وآله کشته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ماجرای عقبه شأن نزول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که او در قیامت دست خود را از روی حسرت به دندان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دنیا با پیامبر راه دوستی و طاعت پیش می‌گرفتم، وای بر من، ای کاش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نمی‌گرفتم که پیروی او مرا از قرآن و پیامبر دور و منحرف کرد</w:t>
      </w:r>
      <w:r>
        <w:rPr>
          <w:rFonts w:eastAsia="IRNazanin" w:cs="IRNazanin"/>
          <w:color w:val="111111"/>
          <w:sz w:val="28"/>
          <w:szCs w:val="28"/>
          <w:rtl w:val="true"/>
          <w:lang w:bidi="fa-IR"/>
        </w:rPr>
        <w:t>.</w:t>
      </w:r>
    </w:p>
    <w:p>
      <w:pPr>
        <w:pStyle w:val="Heading2"/>
        <w:numPr>
          <w:ilvl w:val="1"/>
          <w:numId w:val="1"/>
        </w:numPr>
        <w:rPr/>
      </w:pPr>
      <w:bookmarkStart w:id="30" w:name="__RefHeading___Toc1889042_211673320"/>
      <w:bookmarkStart w:id="31" w:name="_Toc9"/>
      <w:bookmarkEnd w:id="30"/>
      <w:r>
        <w:rPr/>
        <w:t>4</w:t>
      </w:r>
      <w:r>
        <w:rPr>
          <w:rtl w:val="true"/>
        </w:rPr>
        <w:t xml:space="preserve"> </w:t>
      </w:r>
      <w:r>
        <w:rPr>
          <w:rtl w:val="true"/>
        </w:rPr>
        <w:t>توطئه سفارت انگلیس‌</w:t>
      </w:r>
      <w:bookmarkEnd w:id="31"/>
    </w:p>
    <w:p>
      <w:pPr>
        <w:pStyle w:val="BookText"/>
        <w:rPr/>
      </w:pPr>
      <w:r>
        <w:rPr>
          <w:rFonts w:ascii="IRNazanin" w:hAnsi="IRNazanin" w:eastAsia="IRNazanin"/>
          <w:color w:val="111111"/>
          <w:sz w:val="28"/>
          <w:sz w:val="28"/>
          <w:szCs w:val="28"/>
          <w:rtl w:val="true"/>
          <w:lang w:bidi="fa-IR"/>
        </w:rPr>
        <w:t>زمان پادشاهان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بزرگترین حکومت اسلامی در جهان به شمار می‌آمد و پایتخت این حکومت استامبول ترکیه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سفارت حکومت عثمانی در تهران مسجد کوچکی وجود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یا یکی از نماز گزاران آن مسجد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را دیدم که هر روز صبح به مسجد می‌آید و روضه حضرت زهراعلیها السلام را می‌خواند و به خلیفه دوم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 چرا تو هر روز همین روضه را می‌خوانی و همان ناسزا گویی را تکرار می‌کنی؟ مگر روضه دیگر نمی‌دانی؟</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دیگر می‌دانم ولی یک نفر بانی دارم روزی پنج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روضه را با این کیفیت بخوان و خصوصیات بانی و محل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پی‌گیری کردم دیدم بانی روضه یک نفر کاسب مغازه‌دار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روزی دو تومان به من می‌دهد تا در آن مسجد چنین روضه‌ای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پنج ریال آن را به روضه‌خوان می‌دهم و پانزده ریال آن را خود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جریان را پی‌گیری کردم، سرانجام معلوم شد که از طرف سفارت انگلیس روزی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این روضه‌خوانی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اختلاف بین شیعه و سنی و به دنبال آن ایران و حکومت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پس از طی مراحل و بهره‌گیری واسطه‌ها پنج ریال آن برای روضه‌خوان بیچاره می‌ماند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که ناخودآگاه آب به آسیاب دشمن نریزیم</w:t>
      </w:r>
      <w:r>
        <w:rPr>
          <w:rFonts w:eastAsia="IRNazanin" w:cs="IRNazanin"/>
          <w:color w:val="111111"/>
          <w:sz w:val="28"/>
          <w:szCs w:val="28"/>
          <w:rtl w:val="true"/>
          <w:lang w:bidi="fa-IR"/>
        </w:rPr>
        <w:t>.</w:t>
      </w:r>
      <w:r>
        <w:rPr>
          <w:rStyle w:val="FootnoteAnchor"/>
          <w:rtl w:val="true"/>
        </w:rPr>
        <w:footnoteReference w:id="7"/>
      </w:r>
      <w:bookmarkStart w:id="32" w:name="pg205_634"/>
    </w:p>
    <w:p>
      <w:pPr>
        <w:pStyle w:val="Heading2"/>
        <w:numPr>
          <w:ilvl w:val="1"/>
          <w:numId w:val="1"/>
        </w:numPr>
        <w:rPr/>
      </w:pPr>
      <w:bookmarkStart w:id="33" w:name="__RefHeading___Toc1889044_211673320"/>
      <w:bookmarkStart w:id="34" w:name="_Toc10"/>
      <w:bookmarkEnd w:id="32"/>
      <w:bookmarkEnd w:id="33"/>
      <w:r>
        <w:rPr/>
        <w:t>5</w:t>
      </w:r>
      <w:r>
        <w:rPr>
          <w:rtl w:val="true"/>
        </w:rPr>
        <w:t xml:space="preserve"> </w:t>
      </w:r>
      <w:r>
        <w:rPr>
          <w:rtl w:val="true"/>
        </w:rPr>
        <w:t>توطئه‌گر نگون وقت‌</w:t>
      </w:r>
      <w:bookmarkEnd w:id="34"/>
    </w:p>
    <w:p>
      <w:pPr>
        <w:pStyle w:val="BookText"/>
        <w:rPr/>
      </w:pPr>
      <w:r>
        <w:rPr>
          <w:rFonts w:ascii="IRNazanin" w:hAnsi="IRNazanin" w:eastAsia="IRNazanin"/>
          <w:color w:val="111111"/>
          <w:sz w:val="28"/>
          <w:sz w:val="28"/>
          <w:szCs w:val="28"/>
          <w:rtl w:val="true"/>
          <w:lang w:bidi="fa-IR"/>
        </w:rPr>
        <w:t>مردی در اصفهان با عصا به همسرش زد و اتفاقاً در اثر این ضربه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قصد کشتن همسرش را نداشت و از طرفی از بستگان او هراسناک بود با شخصی مشورت کرد تا او را کمک فکری دهد تا از این گرفتاری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پیشنهاد کرد جوان زیبایی را به منزل برده و در کنار آن زن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بستگان همسرت تو را مورد سؤال قرار دادند بگو این جوان با زوجه من مباشرت داشته است و هر دو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ساده‌لوح قبول کرد و جوانی را به منزل آورد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اقوام زن از حادثه قتل همسرش سؤال کردند آنچه را که از آن مرد در مشورت فرا گرفته بود بیان کرد و بستگان زن قانع شدند و بلکه او را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حیله‌گری که در مشورت طرح قتل آن جوان را داده بود خود جوان زیبارویی داشت که شب به منزل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 رفت و پرسید آنچه گفتم عمل کردی؟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جوانی را که به قتل رسانده‌ای چه کسی بوده است؟ همین که نظر کرد دید پسرش را به توصیه او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5" w:name="pg205_635"/>
    </w:p>
    <w:p>
      <w:pPr>
        <w:pStyle w:val="BookText"/>
        <w:rPr/>
      </w:pPr>
      <w:bookmarkEnd w:id="35"/>
      <w:r>
        <w:rPr>
          <w:rFonts w:ascii="IRNazanin" w:hAnsi="IRNazanin" w:eastAsia="IRNazanin"/>
          <w:color w:val="111111"/>
          <w:sz w:val="28"/>
          <w:sz w:val="28"/>
          <w:szCs w:val="28"/>
          <w:rtl w:val="true"/>
          <w:lang w:bidi="fa-IR"/>
        </w:rPr>
        <w:t>این حادثه پریشان شد و خاک بر سر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از کار گذشته بود و فهمید چاهی که کَند خود در آن افتاد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چاه نکَن بهر کسی</w:t>
      </w:r>
    </w:p>
    <w:p>
      <w:pPr>
        <w:pStyle w:val="BookText"/>
        <w:rPr/>
      </w:pPr>
      <w:r>
        <w:rPr>
          <w:rFonts w:ascii="IRNazanin" w:hAnsi="IRNazanin" w:eastAsia="IRNazanin"/>
          <w:color w:val="111111"/>
          <w:sz w:val="28"/>
          <w:sz w:val="28"/>
          <w:szCs w:val="28"/>
          <w:rtl w:val="true"/>
          <w:lang w:bidi="fa-IR"/>
        </w:rPr>
        <w:t>اول خودت دوم کسی</w:t>
      </w:r>
    </w:p>
    <w:p>
      <w:pPr>
        <w:pStyle w:val="BookText"/>
        <w:rPr/>
      </w:pPr>
      <w:r>
        <w:rPr>
          <w:rFonts w:ascii="IRNazanin" w:hAnsi="IRNazanin" w:eastAsia="IRNazanin"/>
          <w:color w:val="111111"/>
          <w:sz w:val="28"/>
          <w:sz w:val="28"/>
          <w:szCs w:val="28"/>
          <w:rtl w:val="true"/>
          <w:lang w:bidi="fa-IR"/>
        </w:rPr>
        <w:t>دو عبرت بزرگ در این حادثه نهفته است که هر دو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افراد ناصالح و بدخواهی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انسان‌ها کسی است که مصیبت‌ها و هلاکت‌ها را برای مردم می‌خواهد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6" w:name="__RefHeading___Toc1889046_211673320"/>
      <w:bookmarkStart w:id="37" w:name="_Toc11"/>
      <w:bookmarkEnd w:id="36"/>
      <w:r>
        <w:rPr/>
        <w:t>6</w:t>
      </w:r>
      <w:r>
        <w:rPr>
          <w:rtl w:val="true"/>
        </w:rPr>
        <w:t xml:space="preserve"> </w:t>
      </w:r>
      <w:r>
        <w:rPr>
          <w:rtl w:val="true"/>
        </w:rPr>
        <w:t>آتش زدن گربه‌</w:t>
      </w:r>
      <w:bookmarkEnd w:id="37"/>
    </w:p>
    <w:p>
      <w:pPr>
        <w:pStyle w:val="BookText"/>
        <w:rPr/>
      </w:pPr>
      <w:r>
        <w:rPr>
          <w:rFonts w:ascii="IRNazanin" w:hAnsi="IRNazanin" w:eastAsia="IRNazanin"/>
          <w:color w:val="111111"/>
          <w:sz w:val="28"/>
          <w:sz w:val="28"/>
          <w:szCs w:val="28"/>
          <w:rtl w:val="true"/>
          <w:lang w:bidi="fa-IR"/>
        </w:rPr>
        <w:t>مرحوم آیة اللَّه بهاءالدینی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حکومت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وارد قم شد و در کوچه و خیابان رفت و آمد می‌کرد و برای ترساندن مردم شهر دو جوان را دستگیر کرد و بدون آنکه ظاهراً کاری کرده باشند و محاکمه‌ای در کار باشد آن دو را در برابر چشم مردم به قتل رسانید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کار زشت و کشتار ناجوانمردانه این مرد وحشی بسیار ناراحت شدم امّا از اینکه چرا این دو نفر انتخاب شدند در حیرت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 باید حسابی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از افرادی سؤال‌هایی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این حادثه یکی از این دو </w:t>
      </w:r>
      <w:bookmarkStart w:id="38" w:name="pg205_636"/>
    </w:p>
    <w:p>
      <w:pPr>
        <w:pStyle w:val="BookText"/>
        <w:rPr/>
      </w:pPr>
      <w:bookmarkEnd w:id="38"/>
      <w:r>
        <w:rPr>
          <w:rFonts w:ascii="IRNazanin" w:hAnsi="IRNazanin" w:eastAsia="IRNazanin"/>
          <w:color w:val="111111"/>
          <w:sz w:val="28"/>
          <w:sz w:val="28"/>
          <w:szCs w:val="28"/>
          <w:rtl w:val="true"/>
          <w:lang w:bidi="fa-IR"/>
        </w:rPr>
        <w:t>نفر گربه‌ای را گرفته و برای تفریح و خوش‌گذرانی خود و خنداندن دیگران، نفت بر سر حیوان ریخته و زنده زنده او را به آتش کشیدند و این گونه فردای آن روز به دست ظالمی دیگر به سزای عمل خود رسیدند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به ناحق کشته نمی‌شود مگر اینکه در قیامت کشنده خود را به دشمنی می‌گیرد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9" w:name="__RefHeading___Toc1889048_211673320"/>
      <w:bookmarkStart w:id="40" w:name="_Toc12"/>
      <w:bookmarkEnd w:id="39"/>
      <w:r>
        <w:rPr/>
        <w:t>7</w:t>
      </w:r>
      <w:r>
        <w:rPr>
          <w:rtl w:val="true"/>
        </w:rPr>
        <w:t xml:space="preserve"> </w:t>
      </w:r>
      <w:r>
        <w:rPr>
          <w:rtl w:val="true"/>
        </w:rPr>
        <w:t>خاکستر شدن باغ‌</w:t>
      </w:r>
      <w:bookmarkEnd w:id="40"/>
    </w:p>
    <w:p>
      <w:pPr>
        <w:pStyle w:val="BookText"/>
        <w:rPr/>
      </w:pPr>
      <w:r>
        <w:rPr>
          <w:rFonts w:ascii="IRNazanin" w:hAnsi="IRNazanin" w:eastAsia="IRNazanin"/>
          <w:color w:val="111111"/>
          <w:sz w:val="28"/>
          <w:sz w:val="28"/>
          <w:szCs w:val="28"/>
          <w:rtl w:val="true"/>
          <w:lang w:bidi="fa-IR"/>
        </w:rPr>
        <w:t>بخش زیادی از داستانی که نقل می‌شود در سوره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بنی‌اسرائیل مرد نیکوکاری زندگی می‌کرد و دارای باغی بود که در آن انواع درختان و محصولات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فقرا توجهی کامل داشت، از این رو به هنگام برداشت محصول، مستمندان را دعوت می‌کرد و از هر نوع محصولی که داشت سهم آنها را می‌پرداخت و فقرا هم او را دعا می‌کردند و این سبب برکت بیشتر اموال او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این منوال گذشت تا اینکه مرد نیکوکار درگذشت و بوستان او به سه فرزندش به ارث رسید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راهی غیر از راه پدر را در پیش گرفتند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مردی کم خرج بود و می‌توانست به فقرا کمک کند امّا خرج ما </w:t>
      </w:r>
      <w:bookmarkStart w:id="41" w:name="pg205_637"/>
    </w:p>
    <w:p>
      <w:pPr>
        <w:pStyle w:val="BookText"/>
        <w:rPr/>
      </w:pPr>
      <w:bookmarkEnd w:id="41"/>
      <w:r>
        <w:rPr>
          <w:rFonts w:ascii="IRNazanin" w:hAnsi="IRNazanin" w:eastAsia="IRNazanin"/>
          <w:color w:val="111111"/>
          <w:sz w:val="28"/>
          <w:sz w:val="28"/>
          <w:szCs w:val="28"/>
          <w:rtl w:val="true"/>
          <w:lang w:bidi="fa-IR"/>
        </w:rPr>
        <w:t>بسیار است و از چنین کمکی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برداشت محصول فرا رسید برای آنکه فقرا به سراغ آنها نیایند صبح تاریکی را انتخاب کردند تا به دور از چشم آنها غلات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برخاستند و به اتفاق یکدیگر به باغ رفتند و مشاهده کردند آتش، باغ و غلاّت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شدند که نیّت بد آنها در پرداختن حق مستمندان سبب عذاب آنها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میان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بینوایان نیت بدی داشتید؟ چرا تسبیح خدا نگفتید؟</w:t>
      </w:r>
    </w:p>
    <w:p>
      <w:pPr>
        <w:pStyle w:val="BookText"/>
        <w:rPr/>
      </w:pPr>
      <w:r>
        <w:rPr>
          <w:rFonts w:ascii="IRNazanin" w:hAnsi="IRNazanin" w:eastAsia="IRNazanin"/>
          <w:color w:val="111111"/>
          <w:sz w:val="28"/>
          <w:sz w:val="28"/>
          <w:szCs w:val="28"/>
          <w:rtl w:val="true"/>
          <w:lang w:bidi="fa-IR"/>
        </w:rPr>
        <w:t>گفتند پروردگار ما از هر عیبی منزه است و ما از ستمکارانیم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یکدیگر را ملامت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ما طغیان کردیم امّا باشد که خداوند توبه ما را بپذیرد و بهتر از آنچه داشتیم رابه ما عطا فرماید، ما به رحمت او 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آنجائی که توبه کردند و نیت آنها این بود که اگر برخوردار گردند به فقرا کمک کنند خداوند بوستانی بهتر از آنچه داشتند را به آنها عطا فرمود که انگور آن شهرت یافت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2" w:name="__RefHeading___Toc1889050_211673320"/>
      <w:bookmarkStart w:id="43" w:name="_Toc13"/>
      <w:bookmarkEnd w:id="42"/>
      <w:r>
        <w:rPr/>
        <w:t>8</w:t>
      </w:r>
      <w:r>
        <w:rPr>
          <w:rtl w:val="true"/>
        </w:rPr>
        <w:t xml:space="preserve"> </w:t>
      </w:r>
      <w:r>
        <w:rPr>
          <w:rtl w:val="true"/>
        </w:rPr>
        <w:t>نتیجه توهین به علمای ربّانی‌</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انصاری با جمعی از همراهان خود عازم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برگشت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نشستند و آخرِ کشتی را اجاره </w:t>
      </w:r>
      <w:bookmarkStart w:id="44" w:name="pg205_638"/>
    </w:p>
    <w:p>
      <w:pPr>
        <w:pStyle w:val="BookText"/>
        <w:rPr/>
      </w:pPr>
      <w:bookmarkEnd w:id="44"/>
      <w:r>
        <w:rPr>
          <w:rFonts w:ascii="IRNazanin" w:hAnsi="IRNazanin" w:eastAsia="IRNazanin"/>
          <w:color w:val="111111"/>
          <w:sz w:val="28"/>
          <w:sz w:val="28"/>
          <w:szCs w:val="28"/>
          <w:rtl w:val="true"/>
          <w:lang w:bidi="fa-IR"/>
        </w:rPr>
        <w:t>کردند تا راحت مسافرت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انصاری می‌خواست سوار کشتی شود پای خود را بر بالای فرش یکی از شیوخ عرب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حسد و تعصبی که با شیخ داشت وی را مورد بدگویی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به ویژه اهل شوشتر ادب و معرفت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سکوت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شوشتری که از بزرگان علماء و همراهان شیخ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یک کلمه هم جواب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همان روز آن شیخ عرب به بیماری قولنج مبتلا شد و صبح جنازه او را از میان کشتی بیرون آوردند و دفن کردند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45" w:name="__RefHeading___Toc1889052_211673320"/>
      <w:bookmarkStart w:id="46" w:name="_Toc14"/>
      <w:bookmarkEnd w:id="45"/>
      <w:r>
        <w:rPr/>
        <w:t>9</w:t>
      </w:r>
      <w:r>
        <w:rPr>
          <w:rtl w:val="true"/>
        </w:rPr>
        <w:t xml:space="preserve"> </w:t>
      </w:r>
      <w:r>
        <w:rPr>
          <w:rtl w:val="true"/>
        </w:rPr>
        <w:t>نشست و برخاست با بدان‌</w:t>
      </w:r>
      <w:bookmarkEnd w:id="46"/>
    </w:p>
    <w:p>
      <w:pPr>
        <w:pStyle w:val="BookText"/>
        <w:rPr/>
      </w:pPr>
      <w:r>
        <w:rPr>
          <w:rFonts w:ascii="IRNazanin" w:hAnsi="IRNazanin" w:eastAsia="IRNazanin"/>
          <w:color w:val="111111"/>
          <w:sz w:val="28"/>
          <w:sz w:val="28"/>
          <w:szCs w:val="28"/>
          <w:rtl w:val="true"/>
          <w:lang w:bidi="fa-IR"/>
        </w:rPr>
        <w:t>سرنوشت پسر نوح یکی از عبرت‌های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یک پیامبر اولوالعزم بود؛ امّا در زمانی زندگی می‌کرد که جامعه بسیار فاسد بود و شرک و گناه همه جا را فرا گرفته بود و او نیز با همین جامعه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حضور در آن جامعه ننگین و رفت و آمد با بدان به بدی‌ها گرایش پیدا کرد به طوری که اعمال او هرگز در شأن خانواده یک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نبوّتش گم شد </w:t>
      </w:r>
      <w:bookmarkStart w:id="47" w:name="pg205_639"/>
    </w:p>
    <w:p>
      <w:pPr>
        <w:pStyle w:val="BookText"/>
        <w:rPr/>
      </w:pPr>
      <w:bookmarkEnd w:id="47"/>
      <w:r>
        <w:rPr>
          <w:rFonts w:ascii="IRNazanin" w:hAnsi="IRNazanin" w:eastAsia="IRNazanin"/>
          <w:color w:val="111111"/>
          <w:sz w:val="28"/>
          <w:sz w:val="28"/>
          <w:szCs w:val="28"/>
          <w:rtl w:val="true"/>
          <w:lang w:bidi="fa-IR"/>
        </w:rPr>
        <w:t>کار این پسر به جایی رسید که در ردیف دشمنان دین خدا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وعده عذاب فرا رسید و حضرت نوح و یارانش در کشتی قرار گرفتند نوح‌علیه السلام از فرزندش دعوت کرد تا توبه کند و در کشتی بنشیند و اهل نجات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در جهل و غرور غوطه‌ور بود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پناه می‌برم تا این که آب از زمین و آسمان جوشید و همه را هلاک کرد و او نیز به هلاکت رسید و پرونده اعمال زشتش مختومه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فرزند پیامبری چون نوح‌علیه السلام که شیخ الانبیا است این گونه در معرض خطر است جای کمترین مسامحه و بی‌احتیاطی برای افراد معمولی جامعه باقی نمی‌ماند که تسامح و تساهل در دین همان و گرفتار سرنوشتی چون پسر نوح،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موج گناه و تباهی به گونه‌ای است که انسان‌های احتیاط کار هم در معرض خطر قرار گرفته‌اند و بیم آن می‌رود که در این غروب غمناک ارزش‌ها و زمستان سرد دینداری هر لحظه ارزش‌های فکری و اخلاقی خود را از دست بدهند چه رسد به کسانی که با مسامحه و سهل‌انگاری بخواهند دینداری کنند که سرنوشت بدی در انتظار آنهاست</w:t>
      </w:r>
      <w:r>
        <w:rPr>
          <w:rFonts w:eastAsia="IRNazanin" w:cs="IRNazanin"/>
          <w:color w:val="111111"/>
          <w:sz w:val="28"/>
          <w:szCs w:val="28"/>
          <w:rtl w:val="true"/>
          <w:lang w:bidi="fa-IR"/>
        </w:rPr>
        <w:t>.</w:t>
      </w:r>
    </w:p>
    <w:p>
      <w:pPr>
        <w:pStyle w:val="Heading2"/>
        <w:numPr>
          <w:ilvl w:val="1"/>
          <w:numId w:val="1"/>
        </w:numPr>
        <w:rPr/>
      </w:pPr>
      <w:bookmarkStart w:id="48" w:name="__RefHeading___Toc1889054_211673320"/>
      <w:bookmarkStart w:id="49" w:name="_Toc15"/>
      <w:bookmarkEnd w:id="48"/>
      <w:r>
        <w:rPr/>
        <w:t>10</w:t>
      </w:r>
      <w:r>
        <w:rPr>
          <w:rtl w:val="true"/>
        </w:rPr>
        <w:t xml:space="preserve"> </w:t>
      </w:r>
      <w:r>
        <w:rPr>
          <w:rtl w:val="true"/>
        </w:rPr>
        <w:t>اهداف دشمنان اسلام‌</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مأمون با یکی از پادشاهان مسیحی که ظاهراً پادشاه قبرس </w:t>
      </w:r>
      <w:bookmarkStart w:id="50" w:name="pg205_640"/>
    </w:p>
    <w:p>
      <w:pPr>
        <w:pStyle w:val="BookText"/>
        <w:rPr/>
      </w:pPr>
      <w:bookmarkEnd w:id="50"/>
      <w:r>
        <w:rPr>
          <w:rFonts w:ascii="IRNazanin" w:hAnsi="IRNazanin" w:eastAsia="IRNazanin"/>
          <w:color w:val="111111"/>
          <w:sz w:val="28"/>
          <w:sz w:val="28"/>
          <w:szCs w:val="28"/>
          <w:rtl w:val="true"/>
          <w:lang w:bidi="fa-IR"/>
        </w:rPr>
        <w:t>بود پیمان صلح منعقد کرد از آن پادشاه درخواست کرد تا کتاب‌های یونانی کتابخانه مخصوص قبرس را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قبرسی‌ها این کتاب‌ها را از دسترس دیگران دور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این باره با مشاورین و خواص دربار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اظهار داشتند که از تحویل کتاب‌ها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روحانی سرشناس مسیحی به نام مِطْران نظر مثبت بر واگذاری کتاب‌ها به مأمون داشت و در توضیح نظر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و علومی که در آن نوشته شده است به محیط هیچ حکومت دینی وارد نشده است مگر این که آن را فاسد و خراب کرده و بین علماء و دانشمندان آن اختلاف انداخته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مسئولین کشورهای اسلامی باید نظارت جدی بر محتوای کتاب‌های وارداتی داشته باشند</w:t>
      </w:r>
      <w:r>
        <w:rPr>
          <w:rFonts w:eastAsia="IRNazanin" w:cs="IRNazanin"/>
          <w:color w:val="111111"/>
          <w:sz w:val="28"/>
          <w:szCs w:val="28"/>
          <w:rtl w:val="true"/>
          <w:lang w:bidi="fa-IR"/>
        </w:rPr>
        <w:t>.</w:t>
      </w:r>
    </w:p>
    <w:p>
      <w:pPr>
        <w:pStyle w:val="Heading2"/>
        <w:numPr>
          <w:ilvl w:val="1"/>
          <w:numId w:val="1"/>
        </w:numPr>
        <w:rPr/>
      </w:pPr>
      <w:bookmarkStart w:id="51" w:name="__RefHeading___Toc1889056_211673320"/>
      <w:bookmarkStart w:id="52" w:name="_Toc16"/>
      <w:bookmarkEnd w:id="51"/>
      <w:r>
        <w:rPr/>
        <w:t>11</w:t>
      </w:r>
      <w:r>
        <w:rPr>
          <w:rtl w:val="true"/>
        </w:rPr>
        <w:t xml:space="preserve"> </w:t>
      </w:r>
      <w:r>
        <w:rPr>
          <w:rtl w:val="true"/>
        </w:rPr>
        <w:t>یک سرنوشت عبرت‌انگیز</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خانواده خود مشغول خوردن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آنها مرغ بریان شده‌ای بود که در سفره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غذا خوردن، فقیری درِ خانه آمد و اظهار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فقیر فریاد زد و او را از در خانه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خود فقیر شد و امکانات زندگی از او گرفته شد و از شدت فقر و پریشانی از همسر </w:t>
      </w:r>
      <w:bookmarkStart w:id="53" w:name="pg205_641"/>
    </w:p>
    <w:p>
      <w:pPr>
        <w:pStyle w:val="BookText"/>
        <w:rPr/>
      </w:pPr>
      <w:bookmarkEnd w:id="53"/>
      <w:r>
        <w:rPr>
          <w:rFonts w:ascii="IRNazanin" w:hAnsi="IRNazanin" w:eastAsia="IRNazanin"/>
          <w:color w:val="111111"/>
          <w:sz w:val="28"/>
          <w:sz w:val="28"/>
          <w:szCs w:val="28"/>
          <w:rtl w:val="true"/>
          <w:lang w:bidi="fa-IR"/>
        </w:rPr>
        <w:t>خود جدا گردید و همسرش با مرد دیگری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زن با شوهر خود غذا می‌خورد و اتفاقاً غذای آنها مرغ بود که ناگاه فقیری در خانه آنها آمد و اظهار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مرغ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به درب منزل رفت مشاهده کرد فقیری که درب خانه است همان شوهر اوّل اوست از دیدن این واقعه گریه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سبب گریه او سؤال کرد؟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شوهر اوّل من بود و قصه خود که با او غذا می‌خورد و فقیری را از درب خانه دور کرد را برای او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فقیری را که رد کرد من بودم و بر سر من فریاد کشید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54" w:name="__RefHeading___Toc1889058_211673320"/>
      <w:bookmarkStart w:id="55" w:name="_Toc17"/>
      <w:bookmarkEnd w:id="54"/>
      <w:r>
        <w:rPr/>
        <w:t>12</w:t>
      </w:r>
      <w:r>
        <w:rPr>
          <w:rtl w:val="true"/>
        </w:rPr>
        <w:t xml:space="preserve"> </w:t>
      </w:r>
      <w:r>
        <w:rPr>
          <w:rtl w:val="true"/>
        </w:rPr>
        <w:t xml:space="preserve">پایان حکومت </w:t>
      </w:r>
      <w:r>
        <w:rPr/>
        <w:t>2500</w:t>
      </w:r>
      <w:r>
        <w:rPr>
          <w:rtl w:val="true"/>
        </w:rPr>
        <w:t xml:space="preserve"> </w:t>
      </w:r>
      <w:r>
        <w:rPr>
          <w:rtl w:val="true"/>
        </w:rPr>
        <w:t>ساله شاهنشاهی‌</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ابراهیم باستانی، درباره پناه بردن محمّد رضا، شاه ایران به پاناما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طی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توانسته بود با هشت نه رئیس جمهور آمریکا و سه چهار رهبر شوروی ملاقات کند، به زحمت توانستند در پاناما جایی را برایش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توریخوس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پاناما پس از دیدن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 پانصد سال سلطنت شاهنشاهی و پنجاه سال سلطنت پهلوی، به </w:t>
      </w:r>
      <w:bookmarkStart w:id="56" w:name="pg205_642"/>
    </w:p>
    <w:p>
      <w:pPr>
        <w:pStyle w:val="BookText"/>
        <w:rPr/>
      </w:pPr>
      <w:bookmarkEnd w:id="56"/>
      <w:r>
        <w:rPr>
          <w:rFonts w:ascii="IRNazanin" w:hAnsi="IRNazanin" w:eastAsia="IRNazanin"/>
          <w:color w:val="111111"/>
          <w:sz w:val="28"/>
          <w:sz w:val="28"/>
          <w:szCs w:val="28"/>
          <w:rtl w:val="true"/>
          <w:lang w:bidi="fa-IR"/>
        </w:rPr>
        <w:t>دوازده نفر آدم و مشتی بار و بندیل و دو سگ خلاصه شده است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57" w:name="__RefHeading___Toc1889060_211673320"/>
      <w:bookmarkStart w:id="58" w:name="_Toc18"/>
      <w:bookmarkEnd w:id="57"/>
      <w:r>
        <w:rPr/>
        <w:t>13</w:t>
      </w:r>
      <w:r>
        <w:rPr>
          <w:rtl w:val="true"/>
        </w:rPr>
        <w:t xml:space="preserve"> </w:t>
      </w:r>
      <w:r>
        <w:rPr>
          <w:rtl w:val="true"/>
        </w:rPr>
        <w:t>از کاخ تا قبر</w:t>
      </w:r>
      <w:bookmarkEnd w:id="58"/>
    </w:p>
    <w:p>
      <w:pPr>
        <w:pStyle w:val="BookText"/>
        <w:rPr/>
      </w:pPr>
      <w:r>
        <w:rPr>
          <w:rFonts w:ascii="IRNazanin" w:hAnsi="IRNazanin" w:eastAsia="IRNazanin"/>
          <w:color w:val="111111"/>
          <w:sz w:val="28"/>
          <w:sz w:val="28"/>
          <w:szCs w:val="28"/>
          <w:rtl w:val="true"/>
          <w:lang w:bidi="fa-IR"/>
        </w:rPr>
        <w:t xml:space="preserve">وقتی محمدرضا شاه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مصر رفت، انورسادات رئیس جمهور وقت مصر یک ویلای لوکسی را در ساحل مدیترانه نزدیک محل استراحت خود در اسکندریه طرح‌ریزی کرد تا این ویلا مخصوص شاه مخلوع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ویلا شروع گردید امّا وقتی معالجه شاه به خاطر سرطانی که داشت در بن‌بست قرار گرفت ساختن آن بنا متوقف گردید و به جای آن، ساخت یک مقبره لوکس در مسجد رفاعی قاهره برای وی شروع گردید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59" w:name="__RefHeading___Toc1889062_211673320"/>
      <w:bookmarkStart w:id="60" w:name="_Toc19"/>
      <w:bookmarkEnd w:id="59"/>
      <w:r>
        <w:rPr/>
        <w:t>14</w:t>
      </w:r>
      <w:r>
        <w:rPr>
          <w:rtl w:val="true"/>
        </w:rPr>
        <w:t xml:space="preserve"> </w:t>
      </w:r>
      <w:r>
        <w:rPr>
          <w:rtl w:val="true"/>
        </w:rPr>
        <w:t>تا عاقبت چه باشد</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نمازش به درازا کشید، وقتی به پایان رسید مردی را مشاهده کرد که با خشنودی و رضایت خاطر به او می‌نگرد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تو را خرسند نکند، چرا که ابلیس نیز مدّتی دراز با دیگر فرشتگان پرستش خدا می‌کرد امّا عاقبت او چنان شد که شد</w:t>
      </w:r>
      <w:r>
        <w:rPr>
          <w:rFonts w:eastAsia="IRNazanin" w:cs="IRNazanin"/>
          <w:color w:val="111111"/>
          <w:sz w:val="28"/>
          <w:szCs w:val="28"/>
          <w:rtl w:val="true"/>
          <w:lang w:bidi="fa-IR"/>
        </w:rPr>
        <w:t>!</w:t>
      </w:r>
      <w:r>
        <w:rPr>
          <w:rStyle w:val="FootnoteAnchor"/>
          <w:rtl w:val="true"/>
        </w:rPr>
        <w:footnoteReference w:id="18"/>
      </w:r>
      <w:bookmarkStart w:id="61" w:name="pg205_643"/>
    </w:p>
    <w:p>
      <w:pPr>
        <w:pStyle w:val="Heading2"/>
        <w:numPr>
          <w:ilvl w:val="1"/>
          <w:numId w:val="1"/>
        </w:numPr>
        <w:rPr/>
      </w:pPr>
      <w:bookmarkStart w:id="62" w:name="__RefHeading___Toc1889064_211673320"/>
      <w:bookmarkStart w:id="63" w:name="_Toc20"/>
      <w:bookmarkEnd w:id="61"/>
      <w:bookmarkEnd w:id="62"/>
      <w:r>
        <w:rPr/>
        <w:t>15</w:t>
      </w:r>
      <w:r>
        <w:rPr>
          <w:rtl w:val="true"/>
        </w:rPr>
        <w:t xml:space="preserve"> </w:t>
      </w:r>
      <w:r>
        <w:rPr>
          <w:rtl w:val="true"/>
        </w:rPr>
        <w:t>علل شکست روم‌</w:t>
      </w:r>
      <w:bookmarkEnd w:id="63"/>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دولت روم بود و از جمله شهرهای شام به حساب می‌آمد که در زمان خلیفه دوم به دست مسلمانان فتح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مسلمانان، سرداران رومی به خدمت هِرقِل پادشاه روم رسیدند و خبر فتح شهر حمص را به اطلاع وی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از این خبر تلخ بسیار دلتنگ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اعراب آگاه سازید که اینها چه کسانی هستند؟ آنها از نظر انسانیت به شما نمی‌رسند و تعداد نیروهای آنها از شما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که تو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آنها می‌گریزید؟</w:t>
      </w:r>
    </w:p>
    <w:p>
      <w:pPr>
        <w:pStyle w:val="BookText"/>
        <w:rPr/>
      </w:pPr>
      <w:r>
        <w:rPr>
          <w:rFonts w:ascii="IRNazanin" w:hAnsi="IRNazanin" w:eastAsia="IRNazanin"/>
          <w:color w:val="111111"/>
          <w:sz w:val="28"/>
          <w:sz w:val="28"/>
          <w:szCs w:val="28"/>
          <w:rtl w:val="true"/>
          <w:lang w:bidi="fa-IR"/>
        </w:rPr>
        <w:t>پیر خردمندی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علّتی را که به عقلم رسیده است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خردمند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پیروزی اعراب بر ما رومیان این است که آنها مردم خوبی هستند و ما انسان‌های بدی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مصلح‌اند و ما مفسد، آنها نیکوکارند و ما بدکار، وقتی ما به آنها حمله می‌کنیم ثابت قدمند، امّا وقتی آنها به ما حمله می‌آورند استقامت نداریم</w:t>
      </w:r>
      <w:r>
        <w:rPr>
          <w:rFonts w:eastAsia="IRNazanin" w:cs="IRNazanin"/>
          <w:color w:val="111111"/>
          <w:sz w:val="28"/>
          <w:szCs w:val="28"/>
          <w:rtl w:val="true"/>
          <w:lang w:bidi="fa-IR"/>
        </w:rPr>
        <w:t xml:space="preserve">. </w:t>
      </w:r>
      <w:bookmarkStart w:id="64" w:name="pg205_644"/>
    </w:p>
    <w:p>
      <w:pPr>
        <w:pStyle w:val="BookText"/>
        <w:rPr/>
      </w:pPr>
      <w:bookmarkEnd w:id="64"/>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حیرتم که چرا شما با این نیروهای زیاد و فزونی تجهیزات نظامی ثابت‌قدم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خردمند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بهتر از اعمال ماست، آنها روزها را روزه می‌گیرند و شب‌ها به نماز می‌ایستند و به عهد خود وفا دارند، امر به معروف و نهی از منکر از اعمال ویژه آنهاست، ما به بندگان خدا ظلم می‌کنیم و به عهد خود وفادار نیستیم، شراب می‌خوریم و در انجام گناه جسارت می‌ورزیم، به کارهایی دستور می‌دهیم که سبب خشم خداوند است و از آنچه رضای اوست دیگران را باز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حق با توست، تا به حال کسی مانند تو حق را بیان نکرده بود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65" w:name="__RefHeading___Toc1889066_211673320"/>
      <w:bookmarkStart w:id="66" w:name="_Toc21"/>
      <w:bookmarkEnd w:id="65"/>
      <w:r>
        <w:rPr/>
        <w:t>16</w:t>
      </w:r>
      <w:r>
        <w:rPr>
          <w:rtl w:val="true"/>
        </w:rPr>
        <w:t xml:space="preserve"> </w:t>
      </w:r>
      <w:r>
        <w:rPr>
          <w:rtl w:val="true"/>
        </w:rPr>
        <w:t>جواهرات سلطان محمود</w:t>
      </w:r>
      <w:bookmarkEnd w:id="66"/>
    </w:p>
    <w:p>
      <w:pPr>
        <w:pStyle w:val="BookText"/>
        <w:rPr/>
      </w:pPr>
      <w:r>
        <w:rPr>
          <w:rFonts w:ascii="IRNazanin" w:hAnsi="IRNazanin" w:eastAsia="IRNazanin"/>
          <w:color w:val="111111"/>
          <w:sz w:val="28"/>
          <w:sz w:val="28"/>
          <w:szCs w:val="28"/>
          <w:rtl w:val="true"/>
          <w:lang w:bidi="fa-IR"/>
        </w:rPr>
        <w:t>وقتی سلطان محمود دو سه روز آخر زندگی خود را می‌گذراند، گفت خزانه و اموال او را بیرون آورده و در ایوانی که در برابر مجلس او بود قرار دادند، و اسب‌ها و شترها و فیل‌های او را در میدانی روبروی قصر او جمع کردند و غلامان زرین کمر او در برابرش صف کشیدند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ایوانی که زرها و جواهرات را در آن ریخته بودند مانند گلستانی که گل‌های رنگارنگ در آن شکفته باشد به نظر می‌آمد و سلطان به نظر حسرت در آنها می‌نگریست و اشک می‌ریخت</w:t>
      </w:r>
      <w:r>
        <w:rPr>
          <w:rFonts w:eastAsia="IRNazanin" w:cs="IRNazanin"/>
          <w:color w:val="111111"/>
          <w:sz w:val="28"/>
          <w:szCs w:val="28"/>
          <w:rtl w:val="true"/>
          <w:lang w:bidi="fa-IR"/>
        </w:rPr>
        <w:t xml:space="preserve">. </w:t>
      </w:r>
      <w:bookmarkStart w:id="67" w:name="pg205_645"/>
    </w:p>
    <w:p>
      <w:pPr>
        <w:pStyle w:val="BookText"/>
        <w:rPr/>
      </w:pPr>
      <w:bookmarkEnd w:id="67"/>
      <w:r>
        <w:rPr>
          <w:rFonts w:ascii="IRNazanin" w:hAnsi="IRNazanin" w:eastAsia="IRNazanin"/>
          <w:color w:val="111111"/>
          <w:sz w:val="28"/>
          <w:sz w:val="28"/>
          <w:szCs w:val="28"/>
          <w:rtl w:val="true"/>
          <w:lang w:bidi="fa-IR"/>
        </w:rPr>
        <w:t>در این سه روز، اموال، اسباب و دارایی او را در پیش رویش قرار دادند و با وجود آنکه می‌دانست که بیش از دو سه روز زنده نخواهد بود دیناری از آن اموال و گنج‌های خود را به هیچ مستحقی نداد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68" w:name="__RefHeading___Toc1889068_211673320"/>
      <w:bookmarkStart w:id="69" w:name="_Toc22"/>
      <w:bookmarkEnd w:id="68"/>
      <w:r>
        <w:rPr/>
        <w:t>17</w:t>
      </w:r>
      <w:r>
        <w:rPr>
          <w:rtl w:val="true"/>
        </w:rPr>
        <w:t xml:space="preserve"> </w:t>
      </w:r>
      <w:r>
        <w:rPr>
          <w:rtl w:val="true"/>
        </w:rPr>
        <w:t>تأثیر گناه‌</w:t>
      </w:r>
      <w:bookmarkEnd w:id="69"/>
    </w:p>
    <w:p>
      <w:pPr>
        <w:pStyle w:val="BookText"/>
        <w:rPr/>
      </w:pPr>
      <w:r>
        <w:rPr>
          <w:rFonts w:ascii="IRNazanin" w:hAnsi="IRNazanin" w:eastAsia="IRNazanin"/>
          <w:color w:val="111111"/>
          <w:sz w:val="28"/>
          <w:sz w:val="28"/>
          <w:szCs w:val="28"/>
          <w:rtl w:val="true"/>
          <w:lang w:bidi="fa-IR"/>
        </w:rPr>
        <w:t>فضیل بن عیاض بر یکی از شاگردان خود وارد شد 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نشست و شروع به خواندن سوره یاسین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ساکت شد، سپس شهادتین را به او تلقین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بلکه از آن بری هستم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پس از مدتی او را در خواب دید که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خداوند معرفت را از تو گرفت؟ تو که بهترین و عالم‌ترین شاگردان من بودی؟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خصلتی که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و سخن‌چین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بودم و چشم دیدن خوشی و خوبی و برتری دیگران را نداشتم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مرضی که داشتم هرسال به دستور دکتر شراب می‌خوردم</w:t>
      </w:r>
      <w:r>
        <w:rPr>
          <w:rFonts w:eastAsia="IRNazanin" w:cs="IRNazanin"/>
          <w:color w:val="111111"/>
          <w:sz w:val="28"/>
          <w:szCs w:val="28"/>
          <w:rtl w:val="true"/>
          <w:lang w:bidi="fa-IR"/>
        </w:rPr>
        <w:t>.</w:t>
      </w:r>
      <w:r>
        <w:rPr>
          <w:rStyle w:val="FootnoteAnchor"/>
          <w:rtl w:val="true"/>
        </w:rPr>
        <w:footnoteReference w:id="21"/>
      </w:r>
      <w:bookmarkStart w:id="70" w:name="pg205_646"/>
    </w:p>
    <w:p>
      <w:pPr>
        <w:pStyle w:val="Heading2"/>
        <w:numPr>
          <w:ilvl w:val="1"/>
          <w:numId w:val="1"/>
        </w:numPr>
        <w:rPr/>
      </w:pPr>
      <w:bookmarkStart w:id="71" w:name="__RefHeading___Toc1889070_211673320"/>
      <w:bookmarkStart w:id="72" w:name="_Toc23"/>
      <w:bookmarkEnd w:id="70"/>
      <w:bookmarkEnd w:id="71"/>
      <w:r>
        <w:rPr/>
        <w:t>18</w:t>
      </w:r>
      <w:r>
        <w:rPr>
          <w:rtl w:val="true"/>
        </w:rPr>
        <w:t xml:space="preserve"> </w:t>
      </w:r>
      <w:r>
        <w:rPr>
          <w:rtl w:val="true"/>
        </w:rPr>
        <w:t>نتیجه سرمایه‌داری سعد</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پیروان پیامبرصلی الله علیه وآله بود و او از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نداشتن منزل در یکی از غرفه‌های مسجد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نمازهای شبانه‌روزی را با پیامبرصلی الله علیه وآله به جماعت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تنگدستی سعد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وعده داد چنانچه مالی به دستم رسد تو را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چیزی به‌دست آن حضرت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خاطر وضع اقتصادی سعد و نداشتن امکان مالی که او را تأمین کند تأثر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اندوه تو به خاطر تنگدستی سعد آگاهیم اگر می‌خواهی از این وضع بیرون آید این دو درهم را به او بده و بگو با آن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درهم را گرفت، وقتی برای نماز ظهر از منزل خارج شد مشاهده کرد سعد بر در یکی از حجره‌های مقدس به انتظار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تجارت کنی؟</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هیچ‌گونه سرمایه‌ای ندارم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 درهم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سرمایه خرید و فروش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پول را گرفت و برای انجام فریضه نماز به همراه حضرت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عصر،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مسجد بیرون رفت و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کسبش به قدری بالا گرفت که هر چه را به یک درهم خریداری می‌کرد به دو درهم می‌فروخت و همواره سود او با اصل سرمایه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اموال او رو به افزایش گذارد به گونه‌ای که مغازه‌ای را در کنار مسجد گرفت و اموال و اجناس خود را در آنجا بفروش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کارهای تجاری او زیاد شد و به جایی رسید که وقتی بلال اذان می‌گفت و پیامبرصلی الله علیه وآله برای نماز بیرون می‌آمد سعد را مشاهده می‌کرد که هنوز خود را برای نماز آماده نکرده است در حالی که قبلاً پیش از اذان مهیای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مشغول کرده و از نماز بازداشته است و سعد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بگذارم اموالم ضایع شود؟ به این شخص جنسی فروخته‌ام و می‌خواهم قیمت آن را دریافت کنم و از این شخص کالایی خریده‌ام و باید آن را تحویل گرفته و قیمت آن را بپردازم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از مشاهده اشتغالات تجاری سعد و بازماندن او از عبادت و بندگی خداوند ناراحت شد به گونه‌ای که تأثر او از زمان </w:t>
      </w:r>
      <w:bookmarkStart w:id="73" w:name="pg205_648"/>
    </w:p>
    <w:p>
      <w:pPr>
        <w:pStyle w:val="BookText"/>
        <w:rPr/>
      </w:pPr>
      <w:bookmarkEnd w:id="73"/>
      <w:r>
        <w:rPr>
          <w:rFonts w:ascii="IRNazanin" w:hAnsi="IRNazanin" w:eastAsia="IRNazanin"/>
          <w:color w:val="111111"/>
          <w:sz w:val="28"/>
          <w:sz w:val="28"/>
          <w:szCs w:val="28"/>
          <w:rtl w:val="true"/>
          <w:lang w:bidi="fa-IR"/>
        </w:rPr>
        <w:t>تنگدستی‌اش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افسردگی و اندوه تو باخبریم اینک کدام حال را برای سعد می‌پسندی؟ وضع قبلی را یا افزایش ثروت و اشتغال کنونی او به دنیا 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گذشته‌اش را بهتر می‌خواهم؛ زیرا دنیای فعلی او آخرتش را به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علاقه به دنیا و ثروت، انسان را از یاد آخرت غافل می‌کند اگر بازگشت به وضع گذشته‌اش را می‌خواهی دو درهمی را که به او داده‌ای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از منزل خارج شد و نزد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درهمی را که به تو داده‌ام بر نمی‌گردانی؟</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دویست درهم خواسته باشی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درهمی را که گرفته‌ای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آن دو درهم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دنیا به او پشت کرد و وی به حال اول بازگشت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74" w:name="__RefHeading___Toc1889072_211673320"/>
      <w:bookmarkStart w:id="75" w:name="_Toc24"/>
      <w:bookmarkEnd w:id="74"/>
      <w:r>
        <w:rPr/>
        <w:t>19</w:t>
      </w:r>
      <w:r>
        <w:rPr>
          <w:rtl w:val="true"/>
        </w:rPr>
        <w:t xml:space="preserve"> </w:t>
      </w:r>
      <w:r>
        <w:rPr>
          <w:rtl w:val="true"/>
        </w:rPr>
        <w:t>پرچم انگلیس‌</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حکم اعدام شهید آیة اللَّه شیخ فضل اللَّه نوری عدّه‌ای در اطاق بزرگی جمع می‌شوند و راه‌حل‌هایی ارائه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به آقا بزرگ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عقلت می‌رسد؟</w:t>
      </w:r>
    </w:p>
    <w:p>
      <w:pPr>
        <w:pStyle w:val="BookText"/>
        <w:rPr/>
      </w:pPr>
      <w:r>
        <w:rPr>
          <w:rFonts w:ascii="IRNazanin" w:hAnsi="IRNazanin" w:eastAsia="IRNazanin"/>
          <w:color w:val="111111"/>
          <w:sz w:val="28"/>
          <w:sz w:val="28"/>
          <w:szCs w:val="28"/>
          <w:rtl w:val="true"/>
          <w:lang w:bidi="fa-IR"/>
        </w:rPr>
        <w:t>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به عقلم می‌رسد یکی اینکه در خانه‌ای پنهان شوید و بعد مخفیانه به عتبات تشریف ببرید، آنجا در امن و امان خواهید بود و افراد زیادی هستند که با جان و دل شما را در خانه خود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پایم را از این خانه بیرون بگذارم اسلام بدنام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 دیگر چه؟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مانند خیلی‌ها تشریف ببرید به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تبسمی کرد و به خیراللَّه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زیر منبر چه هست؟</w:t>
      </w:r>
    </w:p>
    <w:p>
      <w:pPr>
        <w:pStyle w:val="BookText"/>
        <w:rPr/>
      </w:pPr>
      <w:r>
        <w:rPr>
          <w:rFonts w:ascii="IRNazanin" w:hAnsi="IRNazanin" w:eastAsia="IRNazanin"/>
          <w:color w:val="111111"/>
          <w:sz w:val="28"/>
          <w:sz w:val="28"/>
          <w:szCs w:val="28"/>
          <w:rtl w:val="true"/>
          <w:lang w:bidi="fa-IR"/>
        </w:rPr>
        <w:t>خیراللَّه رفت و از زیر منبر یک بقچه قلمکار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بقچه را باز کن، باز کرد چشم همه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یک بیرق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من که مستخدم خانه بودم اصلاً نفهمیدم این بیرق را چه کسی و از کجا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فرستاده‌اند که من بالای خانه‌ام بزنم و در امان باشم؟ امّا سزاوار است که بعد از هفتاد سال که محاسنم را برای اسلام سفید کرده‌ام حالا زیر بیرق کفر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بقچه را از همان راهی که آمده بود پس فرستاد</w:t>
      </w:r>
      <w:r>
        <w:rPr>
          <w:rFonts w:eastAsia="IRNazanin" w:cs="IRNazanin"/>
          <w:color w:val="111111"/>
          <w:sz w:val="28"/>
          <w:szCs w:val="28"/>
          <w:rtl w:val="true"/>
          <w:lang w:bidi="fa-IR"/>
        </w:rPr>
        <w:t>.</w:t>
      </w:r>
      <w:r>
        <w:rPr>
          <w:rStyle w:val="FootnoteAnchor"/>
          <w:rtl w:val="true"/>
        </w:rPr>
        <w:footnoteReference w:id="23"/>
      </w:r>
      <w:bookmarkStart w:id="76" w:name="pg205_650"/>
    </w:p>
    <w:p>
      <w:pPr>
        <w:pStyle w:val="Heading2"/>
        <w:numPr>
          <w:ilvl w:val="1"/>
          <w:numId w:val="1"/>
        </w:numPr>
        <w:rPr/>
      </w:pPr>
      <w:bookmarkStart w:id="77" w:name="__RefHeading___Toc1889074_211673320"/>
      <w:bookmarkStart w:id="78" w:name="_Toc25"/>
      <w:bookmarkEnd w:id="76"/>
      <w:bookmarkEnd w:id="77"/>
      <w:r>
        <w:rPr/>
        <w:t>20</w:t>
      </w:r>
      <w:r>
        <w:rPr>
          <w:rtl w:val="true"/>
        </w:rPr>
        <w:t xml:space="preserve"> </w:t>
      </w:r>
      <w:r>
        <w:rPr>
          <w:rtl w:val="true"/>
        </w:rPr>
        <w:t>فاجعه بزرگ قرن‌</w:t>
      </w:r>
      <w:bookmarkEnd w:id="7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فاجعه‌ای عظیم رخ داد و استعمار خارجی همراه با روشنفکران خود فروخته، مجتهد طراز اول تهران یعنی آیة اللَّه شیخ فضل‌اللَّه نوری را با بدترین وضع به چوبه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خواهان مشروطه مشروعه بود و با مشروطه‌ای که با نظر غربزده‌ها و به دور از حقیقت اسلام باشد مخالفت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شهادت رسید امّا عبرت بزرگی گردید تا دیگر بار چنین جنایت هولناکی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ماجرای شهادت آن فقیه شهید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سیزدهم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سالروز تولّد امیرالمؤمنین‌علیه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شیخ را از زندان نظیمه برای آخرین بار به دادگاه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همان روز، جمعیّت مرد و زن در میدان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 ازدحام جمعیت به گونه‌ای بود که جایی برای کسی که می‌خواست در میدان وارد شود نبود و هر لحظه جمعیت بیشتر و فشرده‌تر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زار زار گریه می‌کردند و عدّه‌ای فقط اشکشان جاری بود، عدّه‌ای هم بهت‌زده چشم به راه آوردن شیخ بودند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بسیار گرم و غبارآلود بود تا این که انتظار به پایان رسید و آقا با طمأنینه و عصا زنان در جلوی درب نظمیه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مکثی کرد و نگاهی </w:t>
      </w:r>
    </w:p>
    <w:p>
      <w:pPr>
        <w:pStyle w:val="BookText"/>
        <w:rPr/>
      </w:pPr>
      <w:r>
        <w:rPr>
          <w:rFonts w:ascii="IRNazanin" w:hAnsi="IRNazanin" w:eastAsia="IRNazanin"/>
          <w:color w:val="111111"/>
          <w:sz w:val="28"/>
          <w:sz w:val="28"/>
          <w:szCs w:val="28"/>
          <w:rtl w:val="true"/>
          <w:lang w:bidi="fa-IR"/>
        </w:rPr>
        <w:t>پرمعنا به جمعیت انداخت، آن‌گاه سر به آسمان بلند کرد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به طرف چوبه دار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عصازنان و با وقار راه می‌رفت و مردم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چهار پایه دار که رسید با کمک دیگران بالای چهارپایه رفت و چند دقیقه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خان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آن ازدحام به گوشم رسید و به یادم ماند این جمله‌ها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باش که من آنچه را که باید به این مردم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شاهد باش که من برای این مردم به قرآن تو قسم خوردم ولی آنها گفتند قوطی سیگارش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 که در این دم آخر باز هم به این مردم می‌گویم که مؤسسین این اساس بی‌دین‌ها هستند که مردم را فریب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من و شما مردم بماند پیش پیغمبر اکرم محمّد بن عبداللَّه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ریسمان به گردن آن مرحوم بیندازند یکی از رجال وقت با عجله برای شیخ پیغامی آورد که شما این مشروطه را امضا کنید و خود را از کشتن رها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شهید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رسول خدا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میهمان منی و من چنین امضایی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آقا تمام نشده بود که یوسف خان ارمنی به شکل خفت‌باری عمامه را از سر شیخ برداشت و به طرف جمعیت پرتاب کرد عجیب این بود که مردم فوراً عمامه را ریز ریز کردند و هر کدام تکّه‌ای از آن را برای تبرّک و تیمّن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قسمت‌های دیگر میدان محشری به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می‌دیدند بزرگ‌ترین مجتهد و مرجع آنها با سر برهنه و بدون عبا زیر چوبه دار ایستاده و فاصله‌ای با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با صدای بلند گریه می‌کردند امّا آنچه بیش از همه شیخ را محزون و آزرده کرد و موجب تأثر هر انسانی است این بود که در این حالت میرزا مهدی پسر ارشد شیخ که در زمره مشروطه‌خواهان بود در این هنگام خنده‌کنان، کف زنان و هورا کشان خود را به پدر رسانید و مردم هم به تبعیت از او هورا می‌کشیدند و هلهله می‌کردند در حالی که اکثر مردم متأثر بودند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مأمورین آماده کشتن شیخ بودند، شیخ نگاهی به سرتاسر میدان کرده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کوفة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کوفه کوچک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 برای مردم بی‌وفا و عهدشکن آن روز عجیب‌ترین </w:t>
      </w:r>
    </w:p>
    <w:p>
      <w:pPr>
        <w:pStyle w:val="BookText"/>
        <w:rPr/>
      </w:pPr>
      <w:r>
        <w:rPr>
          <w:rFonts w:ascii="IRNazanin" w:hAnsi="IRNazanin" w:eastAsia="IRNazanin"/>
          <w:color w:val="111111"/>
          <w:sz w:val="28"/>
          <w:sz w:val="28"/>
          <w:szCs w:val="28"/>
          <w:rtl w:val="true"/>
          <w:lang w:bidi="fa-IR"/>
        </w:rPr>
        <w:t>و عمیق‌ترین سخنی بود که از دهان آن مجتهد بزرگ و عالیقدر که به تصدیق دوست و دشمن نظیری برای او در آن عصر یافت نمی‌شد بیرون آمد، سپس با لبخندی غم‌آلود و سیمایی متأثر در حالی که کوچک‌ترین ترس و هراسی از او مشاهده نمی‌شد به دژخیمان که برای انجام وظیفه منتظر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 دار را به گردن شیخ انداخته و با اشاره فرمانده موزیکچیان دسته ارکستر شروع به نواختن مارش نظامی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پیکر شیخ فضل‌اللَّه آرام آرام بالا می‌رفت کف زدن و صدای هورای میرزا مهدی فرزند ارشدش او را بدرقه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روح از جسم مبارک شیخ پرواز کند در پاسخ به تحرکات فرزندش میرزامهدی، از بالای دار نگاهی تند و نگران کننده و سرزنش‌آمیز به او انداخت که یک‌باره سر عقل آمد و در حالی که گردش طناب روی شیخ را به طرف قبله چرخانید و با مختصر حرکتی قبض روح شد آثار ندامت و پریشانی در صورتش پدیدار 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شیخ با آرامی به بالای دار برده شد چنان تندبادی وزید که گرد و خاک غلیظی بلند شد، گویی این باد در آن مصیبت خاک بر سر مردم می‌کرد و چشم‌ها را از دیدن این فاجعه بر حذر می‌داشت، از این رو کسی نتوانست در آن هنگام عکس‌برداری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نظام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کوتاهی جنازه از دار پایین آمد و او را در حیاط نظمیه روی نیمکتی گذاردند و جمعیت غرب‌زده و غافل که در آن زمان دارای موقعیتی بودند دور جنازه ریخته و با قنداق تفنگ و لگد آن‌قدر به جسد او زدند که خون‌آبه از سر و صورت و دماغ و دهان و گوش آن بزرگوار بر روی گونه‌ها و محاسنش جاری شد، هرکس هر چه در دست داشت به او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یکی از سران مخالفین که مرد تنومند و چهارشانه‌ای بود وارد نظمیه شد و مردم و دیگر مخالفین به احترام او راه را باز کردند تا بالای نعش آمد؛ امّا این که او با نعش آقا چه کرد نمی‌توانم بنویسم؛ زیرا از روحانیت و عموم مسلمین و حتی نوع بشر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نظام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مغزم داغ و بدنم می‌لرزید از بالا مرا به اسم صدا زدند و گفتند مردم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مأمورین را فرستادند و با عجله مردم را بیرون کردند و دستور دادند جنازه را مرتب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پارچه‌ای سر و صورت آقا را پاک و پرده‌ای روی او کشیدم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شیخ شهید تلاش زیادی کردند تا بتوانند نعش آقا را تحویل بگیرند امّا یپرم‌خان که قصد سوزاندن آن را داشت حاضر به دادن جنازه نبود تا بالاخره یکی از افسران ارشد نزد یپرم‌خان رفته و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همه مست و خوابند ولی طولی </w:t>
      </w:r>
      <w:bookmarkStart w:id="79" w:name="pg205_655"/>
    </w:p>
    <w:p>
      <w:pPr>
        <w:pStyle w:val="BookText"/>
        <w:rPr/>
      </w:pPr>
      <w:bookmarkEnd w:id="79"/>
      <w:r>
        <w:rPr>
          <w:rFonts w:ascii="IRNazanin" w:hAnsi="IRNazanin" w:eastAsia="IRNazanin"/>
          <w:color w:val="111111"/>
          <w:sz w:val="28"/>
          <w:sz w:val="28"/>
          <w:szCs w:val="28"/>
          <w:rtl w:val="true"/>
          <w:lang w:bidi="fa-IR"/>
        </w:rPr>
        <w:t>نخواهد کشید که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عمل شما که امروز رئیس نظمیه هستید یک کینه بزرگی از ارامنه در دل مسلمین که اکثریت این ملت هستند خواهد گذارد که قابل اصلاح نباشد، خود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یپرم فکری کرد و گفت خیلی خوب تلفن کنید جنازه را تحویل آنها دهند به شرط آنکه شبانه دفن کنند و هیچ گونه عزاداری و سر و صدا نداشته باشند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غرب‌زده‌ها امروز و دیروز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آنها مثل هم است</w:t>
      </w:r>
      <w:r>
        <w:rPr>
          <w:rFonts w:eastAsia="IRNazanin" w:cs="IRNazanin"/>
          <w:color w:val="111111"/>
          <w:sz w:val="28"/>
          <w:szCs w:val="28"/>
          <w:rtl w:val="true"/>
          <w:lang w:bidi="fa-IR"/>
        </w:rPr>
        <w:t>.)</w:t>
      </w:r>
    </w:p>
    <w:p>
      <w:pPr>
        <w:pStyle w:val="Heading2"/>
        <w:numPr>
          <w:ilvl w:val="1"/>
          <w:numId w:val="1"/>
        </w:numPr>
        <w:rPr/>
      </w:pPr>
      <w:bookmarkStart w:id="80" w:name="__RefHeading___Toc1889076_211673320"/>
      <w:bookmarkStart w:id="81" w:name="_Toc26"/>
      <w:bookmarkEnd w:id="80"/>
      <w:r>
        <w:rPr/>
        <w:t>21</w:t>
      </w:r>
      <w:r>
        <w:rPr>
          <w:rtl w:val="true"/>
        </w:rPr>
        <w:t xml:space="preserve"> </w:t>
      </w:r>
      <w:r>
        <w:rPr>
          <w:rtl w:val="true"/>
        </w:rPr>
        <w:t>سخنان حکیمانه در برابر جسد اسکندر</w:t>
      </w:r>
      <w:bookmarkEnd w:id="81"/>
    </w:p>
    <w:p>
      <w:pPr>
        <w:pStyle w:val="BookText"/>
        <w:rPr/>
      </w:pPr>
      <w:r>
        <w:rPr>
          <w:rFonts w:ascii="IRNazanin" w:hAnsi="IRNazanin" w:eastAsia="IRNazanin"/>
          <w:color w:val="111111"/>
          <w:sz w:val="28"/>
          <w:sz w:val="28"/>
          <w:szCs w:val="28"/>
          <w:rtl w:val="true"/>
          <w:lang w:bidi="fa-IR"/>
        </w:rPr>
        <w:t>وقتی اسکندر پادشاه مقتدر جهانگشای یونان از دنیا رفت او را در تابوتی از طلا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یونان در مراسم او شرکت کردند و هر کدام در برابر تابوت طلایی او ایستادند و سخنان عبرت‌انگیزی به او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جلو آمد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قبلاً طلا را پنهان می‌کرد امّا حالا طلا او را پنهان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کره زمین را گشت و به تصرف خود درآورد امّا از همه جهان تنها چند وجب قبر نصیبش گردید</w:t>
      </w:r>
      <w:r>
        <w:rPr>
          <w:rFonts w:eastAsia="IRNazanin" w:cs="IRNazanin"/>
          <w:color w:val="111111"/>
          <w:sz w:val="28"/>
          <w:szCs w:val="28"/>
          <w:rtl w:val="true"/>
          <w:lang w:bidi="fa-IR"/>
        </w:rPr>
        <w:t xml:space="preserve">. </w:t>
      </w:r>
      <w:bookmarkStart w:id="82" w:name="pg205_656"/>
    </w:p>
    <w:p>
      <w:pPr>
        <w:pStyle w:val="BookText"/>
        <w:rPr/>
      </w:pPr>
      <w:bookmarkEnd w:id="82"/>
      <w:r>
        <w:rPr>
          <w:rFonts w:ascii="IRNazanin" w:hAnsi="IRNazanin" w:eastAsia="IRNazanin"/>
          <w:color w:val="111111"/>
          <w:sz w:val="28"/>
          <w:sz w:val="28"/>
          <w:szCs w:val="28"/>
          <w:rtl w:val="true"/>
          <w:lang w:bidi="fa-IR"/>
        </w:rPr>
        <w:t>سومی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رؤیای شیرین زندگی به سر آمد و سایه آسایش زایل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چهارم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نیستی که حتی یک دست خود را حرکت دهی و حال آنکه دنیا را با یک دست تکان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گریز از قبر تنگ و تاریک خود نیستی و حال آنکه دنیای وسیع و روشن را برای خود تنگ و کوچک می‌شمردی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ششم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گروه کثیری را کشت تا خود زنده بماند امّا بالاخره خودش هم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هفتم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بود تکبر دیروز و تواضع امروز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هشتم؛ دختر پادشاه ایران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پیروزمند بر پدرم،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نهم که رئیس طبّاخان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چیدنی‌ها را چیدم، متکاها را گذاشتم، سفره‌های طعام را گستردم امّا چه سود که از صاحب و صدرنشین مجلس خبری نیست</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83" w:name="__RefHeading___Toc1889078_211673320"/>
      <w:bookmarkStart w:id="84" w:name="_Toc27"/>
      <w:bookmarkEnd w:id="83"/>
      <w:r>
        <w:rPr/>
        <w:t>22</w:t>
      </w:r>
      <w:r>
        <w:rPr>
          <w:rtl w:val="true"/>
        </w:rPr>
        <w:t xml:space="preserve"> </w:t>
      </w:r>
      <w:r>
        <w:rPr>
          <w:rtl w:val="true"/>
        </w:rPr>
        <w:t>از دست دادن فرصت‌</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زبردست دوران جاهلیت بود و اشعار او نقل مجالس جشن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که پیری بر او غلبه کرده </w:t>
      </w:r>
    </w:p>
    <w:p>
      <w:pPr>
        <w:pStyle w:val="BookText"/>
        <w:rPr/>
      </w:pPr>
      <w:r>
        <w:rPr>
          <w:rFonts w:ascii="IRNazanin" w:hAnsi="IRNazanin" w:eastAsia="IRNazanin"/>
          <w:color w:val="111111"/>
          <w:sz w:val="28"/>
          <w:sz w:val="28"/>
          <w:szCs w:val="28"/>
          <w:rtl w:val="true"/>
          <w:lang w:bidi="fa-IR"/>
        </w:rPr>
        <w:t>بود شمه‌ای از آئین توحید و تعالیم عالی اسلام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نقطه‌ای دور از مکه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آوازه نبوّت پیامبرصلی الله علیه وآله در آن نقاط به‌طور کامل منتشر نشده بود، ولی آنچه که از تعالیم اسلام به‌طور اجمال شنیده بود طوفانی در کانون وجود او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قصیده‌ای سراپا نغز در مدح رسول خداصلی الله علیه وآله سرود و ارمغانی بهتر از آن ندید که این اشعار را در محضر رسول اکرم‌صلی الله علیه وآله بخواند، با این که تعداد این اشعار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تجاوز نمی‌کند در عین حال از بهترین و فصیح‌ترین شعرهایی است که در آن ایّام درباره پیامبرصلی الله علیه وآله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اعشی، به محضر پیامبرصلی الله علیه وآله نرسیده بود که جاسوسان بت‌پرست با او تماس گرفتند و از قصد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می‌دانستند که اعشی یک مرد شهوت‌ران است و به زن و شراب علاقه زیادی دارد از این رو از نقطه ضعف او استفاده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محمد با روحیات و وضع اخلاقی تو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می‌گوید؟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کار ندارم و این حرمت نمی‌تواند مانع از ایمان آوردن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را حرام می‌داند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اعشی از شنیدن حرمت شراب کمی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از </w:t>
      </w:r>
      <w:bookmarkStart w:id="85" w:name="pg205_658"/>
    </w:p>
    <w:p>
      <w:pPr>
        <w:pStyle w:val="BookText"/>
        <w:rPr/>
      </w:pPr>
      <w:bookmarkEnd w:id="85"/>
      <w:r>
        <w:rPr>
          <w:rFonts w:ascii="IRNazanin" w:hAnsi="IRNazanin" w:eastAsia="IRNazanin"/>
          <w:color w:val="111111"/>
          <w:sz w:val="28"/>
          <w:sz w:val="28"/>
          <w:szCs w:val="28"/>
          <w:rtl w:val="true"/>
          <w:lang w:bidi="fa-IR"/>
        </w:rPr>
        <w:t>شراب سیر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برمی‌گردم و مدت یک سال شراب می‌خورم تا از آن سیر شوم و سال دیگر می‌آیم و دست بیعت به پیامبر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ولی اجل مهلت نداد و در همان سال مرد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86" w:name="__RefHeading___Toc1889080_211673320"/>
      <w:bookmarkStart w:id="87" w:name="_Toc28"/>
      <w:bookmarkEnd w:id="86"/>
      <w:r>
        <w:rPr/>
        <w:t>23</w:t>
      </w:r>
      <w:r>
        <w:rPr>
          <w:rtl w:val="true"/>
        </w:rPr>
        <w:t xml:space="preserve"> </w:t>
      </w:r>
      <w:r>
        <w:rPr>
          <w:rtl w:val="true"/>
        </w:rPr>
        <w:t>نتیجه عجله‌</w:t>
      </w:r>
      <w:bookmarkEnd w:id="87"/>
    </w:p>
    <w:p>
      <w:pPr>
        <w:pStyle w:val="BookText"/>
        <w:rPr/>
      </w:pPr>
      <w:r>
        <w:rPr>
          <w:rFonts w:ascii="IRNazanin" w:hAnsi="IRNazanin" w:eastAsia="IRNazanin"/>
          <w:color w:val="111111"/>
          <w:sz w:val="28"/>
          <w:sz w:val="28"/>
          <w:szCs w:val="28"/>
          <w:rtl w:val="true"/>
          <w:lang w:bidi="fa-IR"/>
        </w:rPr>
        <w:t>وقتی نادرشاه در یکی از جنگ‌ها شکست خورده بود هنگام فرار به چادر پیرزنی از عشایر ایرانی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کاسه‌ای آش برای شام نادر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داغ بود و دلاور ایرانی بدون توجه قاشق را در وسط ظرف فرو برد و به دهان گذارد و دهانش سوخت و چشمانش اشک‌آلود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خنده‌اش گرفت و سرزنش‌کنان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اشتباه نادرشاه را مرتکب شدی؟</w:t>
      </w:r>
    </w:p>
    <w:p>
      <w:pPr>
        <w:pStyle w:val="BookText"/>
        <w:rPr/>
      </w:pP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نادر چه اشتباهی کرد؟</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جای آنکه ذره ذره از چپ و راست به سپاه دشمن حمله کند یکباره خود را به قلب سپاه زد و شکست خورد تو هم به جای آنکه اندک اندک از کنار کاسه آش بخوری و بعد به میان آن وارد شوی یکباره به وسط رفتی و دهانت سوخت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88" w:name="__RefHeading___Toc1889082_211673320"/>
      <w:bookmarkStart w:id="89" w:name="_Toc29"/>
      <w:bookmarkEnd w:id="88"/>
      <w:r>
        <w:rPr/>
        <w:t>24</w:t>
      </w:r>
      <w:r>
        <w:rPr>
          <w:rtl w:val="true"/>
        </w:rPr>
        <w:t xml:space="preserve"> </w:t>
      </w:r>
      <w:r>
        <w:rPr>
          <w:rtl w:val="true"/>
        </w:rPr>
        <w:t>عاقبت حسود</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توانگری در بغداد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داشت که بر او بسیار </w:t>
      </w:r>
    </w:p>
    <w:p>
      <w:pPr>
        <w:pStyle w:val="BookText"/>
        <w:rPr/>
      </w:pPr>
      <w:r>
        <w:rPr>
          <w:rFonts w:ascii="IRNazanin" w:hAnsi="IRNazanin" w:eastAsia="IRNazanin"/>
          <w:color w:val="111111"/>
          <w:sz w:val="28"/>
          <w:sz w:val="28"/>
          <w:szCs w:val="28"/>
          <w:rtl w:val="true"/>
          <w:lang w:bidi="fa-IR"/>
        </w:rPr>
        <w:t>حسد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او را حسادت فرا گرفت و نتوانست مرد توانگر را تحمل کند غلامی خرید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خواهشی دارم در انجام آن چگونه خواهی بود؟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غلام در مقابل امر مولا و آقای خود چگونه می‌باشد؟ به خدا قسم اگر بدانم رضای تو در این است که خود را در آتش بیندازم یا غرق کنم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چسبانید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شایستگی انجام خواسته مرا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روزی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این کار می‌خواستم که همسایه توانگرم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آمادگی خود را اعلام کرد و اجازه خواست مأموریت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نمی‌خواهم، زیرا ترس آن دارم که این امر میسّر و عملی نگردد و به فرض که عملی شود در هر حال جرم این عمل بر من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تدبیری اندیشیده‌ام و آن این است که تو مرا به قتل برسانی و جسدم را بر پشت‌بام آنها بیندازی تا او را در برابر قتل من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ممکن است؟ تو از پدر به من مهربان‌تری آیا می‌توانم به چنین کاری دست زنم؟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همین کار خریداری و تربیت </w:t>
      </w:r>
    </w:p>
    <w:p>
      <w:pPr>
        <w:pStyle w:val="BookText"/>
        <w:rPr/>
      </w:pPr>
      <w:r>
        <w:rPr>
          <w:rFonts w:ascii="IRNazanin" w:hAnsi="IRNazanin" w:eastAsia="IRNazanin"/>
          <w:color w:val="111111"/>
          <w:sz w:val="28"/>
          <w:sz w:val="28"/>
          <w:szCs w:val="28"/>
          <w:rtl w:val="true"/>
          <w:lang w:bidi="fa-IR"/>
        </w:rPr>
        <w:t>کرده‌ام اگر چنین نکنی با دستور من مخالفت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هر چه التماس کرد که از این تصمیم منصرف شود نپذیرفت، بالاخره او را بر انجام این عمل مهیّا کرد و سه هزار درهم نیز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موعود فرا رسید نزدیک سحر او را بیدار کرد و چاقویی به دستش داد و با یکدیگر به پشت‌بام همسایه آمدند در آنجا رو به قبله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کن که تاب تحمل این مرد توانگر را ندارم غلام هم با کارد به زندگی او پایان داد و به اتاق خواب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خانواده‌اش خبری از او نیافتند تا این که عصر جسد آغشته به خون او را در پشت‌بام همسایه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محل را حاضر کردند و همه وضع را مشاهده کردند خبر به والی بغداد رسید او همسایه توانگر را احضار کرد و هر چه توضیح خواست او انکار کرد تا این که او را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که عمل قتل را انجام داده بود به اصفهان رفته بود و اتفاقاً یکی از بستگان مرد توانگر در اصفهان مسئول امور مالی قشون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دید و از حال مولایش سؤال کرد؟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تمام جریان را گفت او هم چند نفر را بر گفتار غلام شاهد گرفت، آن‌گاه او را پیش والی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ماجرا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بی‌اندازه شگفت‌زده شد و امر کرد </w:t>
      </w:r>
      <w:bookmarkStart w:id="90" w:name="pg205_661"/>
    </w:p>
    <w:p>
      <w:pPr>
        <w:pStyle w:val="BookText"/>
        <w:rPr/>
      </w:pPr>
      <w:bookmarkEnd w:id="90"/>
      <w:r>
        <w:rPr>
          <w:rFonts w:ascii="IRNazanin" w:hAnsi="IRNazanin" w:eastAsia="IRNazanin"/>
          <w:color w:val="111111"/>
          <w:sz w:val="28"/>
          <w:sz w:val="28"/>
          <w:szCs w:val="28"/>
          <w:rtl w:val="true"/>
          <w:lang w:bidi="fa-IR"/>
        </w:rPr>
        <w:t>زندانی را آزاد کردند و غلام را نیز مرخص کرد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91" w:name="__RefHeading___Toc1889084_211673320"/>
      <w:bookmarkStart w:id="92" w:name="_Toc30"/>
      <w:bookmarkEnd w:id="91"/>
      <w:r>
        <w:rPr/>
        <w:t>25</w:t>
      </w:r>
      <w:r>
        <w:rPr>
          <w:rtl w:val="true"/>
        </w:rPr>
        <w:t xml:space="preserve"> </w:t>
      </w:r>
      <w:r>
        <w:rPr>
          <w:rtl w:val="true"/>
        </w:rPr>
        <w:t>استاد زبردست‌</w:t>
      </w:r>
      <w:bookmarkEnd w:id="92"/>
    </w:p>
    <w:p>
      <w:pPr>
        <w:pStyle w:val="BookText"/>
        <w:rPr/>
      </w:pPr>
      <w:r>
        <w:rPr>
          <w:rFonts w:ascii="IRNazanin" w:hAnsi="IRNazanin" w:eastAsia="IRNazanin"/>
          <w:color w:val="111111"/>
          <w:sz w:val="28"/>
          <w:sz w:val="28"/>
          <w:szCs w:val="28"/>
          <w:rtl w:val="true"/>
          <w:lang w:bidi="fa-IR"/>
        </w:rPr>
        <w:t>آیة اللَّه دستغیب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حجره‌های مسجد مشیرالملک شیرازی که طلاّب سکونت داشتند، استادی زبردست که نام او را نمی‌برم درس اصول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قوانین و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از قوّت حافظه‌ای که داشت به حافظه و معلومات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 صبح که بیدار شد حافظه‌اش را از دست داد حتی نماز صبح و سوره حمد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نماز خواند امّا اینک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 دید نمی‌تواند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بطور کلی حافظه‌اش را از دست داد به طوری که الف را از ب تشخیص نمی‌داد و به همین حال بود تا مرد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یکی از اساتید کفایه که از روی عُجب علمی، به پیامبرصلی الله علیه وآله بی‌حرمتی کرد همین‌گونه شد</w:t>
      </w:r>
      <w:r>
        <w:rPr>
          <w:rFonts w:eastAsia="IRNazanin" w:cs="IRNazanin"/>
          <w:color w:val="111111"/>
          <w:sz w:val="28"/>
          <w:szCs w:val="28"/>
          <w:rtl w:val="true"/>
          <w:lang w:bidi="fa-IR"/>
        </w:rPr>
        <w:t>.</w:t>
      </w:r>
    </w:p>
    <w:p>
      <w:pPr>
        <w:pStyle w:val="Heading2"/>
        <w:numPr>
          <w:ilvl w:val="1"/>
          <w:numId w:val="1"/>
        </w:numPr>
        <w:rPr/>
      </w:pPr>
      <w:bookmarkStart w:id="93" w:name="__RefHeading___Toc1889086_211673320"/>
      <w:bookmarkStart w:id="94" w:name="_Toc31"/>
      <w:bookmarkEnd w:id="93"/>
      <w:r>
        <w:rPr/>
        <w:t>26</w:t>
      </w:r>
      <w:r>
        <w:rPr>
          <w:rtl w:val="true"/>
        </w:rPr>
        <w:t xml:space="preserve"> </w:t>
      </w:r>
      <w:r>
        <w:rPr>
          <w:rtl w:val="true"/>
        </w:rPr>
        <w:t>غفلت از راه‌های نفوذ دشمن‌</w:t>
      </w:r>
      <w:bookmarkEnd w:id="94"/>
    </w:p>
    <w:p>
      <w:pPr>
        <w:pStyle w:val="BookText"/>
        <w:rPr/>
      </w:pPr>
      <w:r>
        <w:rPr>
          <w:rFonts w:ascii="IRNazanin" w:hAnsi="IRNazanin" w:eastAsia="IRNazanin"/>
          <w:color w:val="111111"/>
          <w:sz w:val="28"/>
          <w:sz w:val="28"/>
          <w:szCs w:val="28"/>
          <w:rtl w:val="true"/>
          <w:lang w:bidi="fa-IR"/>
        </w:rPr>
        <w:t>غفلت از راه‌های نفوذ نظامی یا فرهنگی دشمن عواقب بسیار خطرناکی دارد که هرگز جبران‌پذیر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شوال سال سوم هجرت، جنگ احد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کوه مشهوری در یک فرسخی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پس از جنگ بدر </w:t>
      </w:r>
    </w:p>
    <w:p>
      <w:pPr>
        <w:pStyle w:val="BookText"/>
        <w:rPr/>
      </w:pPr>
      <w:r>
        <w:rPr>
          <w:rFonts w:ascii="IRNazanin" w:hAnsi="IRNazanin" w:eastAsia="IRNazanin"/>
          <w:color w:val="111111"/>
          <w:sz w:val="28"/>
          <w:sz w:val="28"/>
          <w:szCs w:val="28"/>
          <w:rtl w:val="true"/>
          <w:lang w:bidi="fa-IR"/>
        </w:rPr>
        <w:t>سخت آشفته بودند و کینه مسلمانان را در سینه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به دنبال تجهیز قوا بودند تا انتقام کشته‌های جنگ بدر را بگیرند تا این که پنج هزار نیرو آماده کردند و با سه هزار شتر و دویست اسب که با خود داشتند برای جنگ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 از زنان را هم با خود همراه کردند تا در میان لشکر، بر کشته‌های خود گریه کنند و مرثیه بخوانند تا کینه‌ها بجوشد و دل‌ها بخروشد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پیامبرصلی الله علیه وآله از حرکت آنها مطلع گردید خود را آماده کرد و با لشکر خود به احد آمد و مکانی را برای جنگ مشخص نمود و لشکر را صف‌آرایی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طرف چپ آنها بود شکافی داشت که دشمن می‌توانست آنجا کمین بزند و از آن به لشکر اسلام حمله‌ور شود عبداللَّه بن جبیر را با پنجاه کماندار بر آنجا گمارد تا مانع دشمن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پیروز شویم و به غنیمت دست یابیم سهم شما را نگه می‌داریم و شما در صورت شکست یا پیروزی از این محل فاصله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آنها خطبه‌ای ایراد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هم صف‌های نظامی خود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با پانصد نفر سمت راست میدان جنگ را پوشش داد و عکرمة بن ابی‌جهل با پانصد نفر سمت چپ را عهده‌دار گردید و صفوان بن امیه </w:t>
      </w:r>
    </w:p>
    <w:p>
      <w:pPr>
        <w:pStyle w:val="BookText"/>
        <w:rPr/>
      </w:pPr>
      <w:r>
        <w:rPr>
          <w:rFonts w:ascii="IRNazanin" w:hAnsi="IRNazanin" w:eastAsia="IRNazanin"/>
          <w:color w:val="111111"/>
          <w:sz w:val="28"/>
          <w:sz w:val="28"/>
          <w:szCs w:val="28"/>
          <w:rtl w:val="true"/>
          <w:lang w:bidi="fa-IR"/>
        </w:rPr>
        <w:t xml:space="preserve">فرمانده نیروهای سواره شد و عبدالرحمن بن ربیعه فرمانده تیراندازان گردید و آنها صد کماندار بودند و شتری 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می‌کرد پیش رو گذاردند و زنان را پشت لشکر قرار دادند و پرچم جنگ را به دست طلحة بن ابی طلحه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اسب خود را حرکت داد و به میدان رزم آمد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روبرو شدن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همانند شیر غرنده با شمشیر خود به سوی او تاخت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کسی جز تو به میدان من نمی‌آید و بر آن حضرت حمله کرد و شمشیری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سپر، جلوی آن ضربه را گرفت و سپس چنان شمشیری بر فرقش زد که مغزش بیرون ریخت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برگشت و رسول خداصلی الله علیه وآله از کشته شدن طلحه به دست او شادمان گشت و تکبیری بلند گفت و مسلمانان هم تکبیر گفتند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 شدن طلحه، برادرش مصعب علم را به دست گرفت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او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دست می‌گرفتند و کشته می‌شدند تا آنکه کسی از این طایفه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غلامی از آن قبیله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عَلَم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بزرگ این غلام حبشی همانند گنبدی بود، وقتی به میدان آمد دهانش کف کرده و چشم‌هایش سرخ شده </w:t>
      </w:r>
    </w:p>
    <w:p>
      <w:pPr>
        <w:pStyle w:val="BookText"/>
        <w:rPr/>
      </w:pP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به کشتن محمد در برابر کشته‌هایمان راضی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او ترسیدند و جرأت رویارویی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ضربتی بر او زد که از کمر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حمله بردند و کفّار در هم شکستند و هر کدام به سویی گریختند و شتری که بت هبل را حمل می‌کرد در افتاد و هبل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مسلمانان دست به جمع‌آوری غنایم آنها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کمانداران که مأموریت نگهبانی از شکاف کوه را داشتند چون مشاهده کردند که مسلمانان به جمع غنایم مشغولند برای جمع غنیمت از جای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عبداللَّه بن جبیر فرمانده آنان ممانعت کرد توجهی نکردند و به سوی لشکرگاه دشمن رفتند تا به غنیمت دست یابند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با کمتر از ده نفر از شکاف کوه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به اتفاق عکرمة بن ابی جهل با دویست تن از لشکریان که در حال کمین بودند بر عبداللَّه حمله آوردند و او را با چند نفری که با او بودند به شهادت رساندند و از شکاف کوه گذر کردند و شمشیر در میان مسلمین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تحول پرچم مشرکین برافراشته گردید و فراری‌های دشمن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به دروغ شایع کردند محمّد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از این خبر وحشت‌بار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امیرالمؤمنین‌علیه السلام در پیش روی پیامبرصلی الله علیه وآله می‌جنگید و از هر طرف دشمن به قصد آن حضرت جلو می‌آمد او را دفع می‌کرد به طوری که بدن او پر از جراحت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إلّا علی، لا سیف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آسمان ندا داد و جبرئیل به پیامبرصلی الله علیه وآله عرض کرد این نصرت و جوانمردی است که علی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قمئته که یکی از مشرکان بود به قصد کشتن پیامبرصلی الله علیه وآله شمشیر کشید ولی چون مصعب پرچمدار لشکر پیامبرصلی الله علیه وآله بود اوّل به سراغ او رفت و دست راستش را قطع کرد، مصعب پرچم را با دست چپ گرفت آن‌گاه دست چپ او را هم قطع کرد و ضربه‌ای دیگر به او زد تا به شهادت رسید و پرچم بر زمین افتاد آن‌گاه عبداللَّه چند سنگ به دست گرفت و به سوی پیامبرصلی الله علیه وآله پرتاب کرد که ناگاه یکی از سنگ‌ها بر پیشانی آن حضرت خورد و خون از پیشانی او جاری شد و عتبة بن ابی وقاص سنگی بر لب و دندان آن حضرت زد و بعضی شمشیر بر او فرود آوردند امّا خداوند او را حفظ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جنگ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جبیر بن مطعم قصد </w:t>
      </w:r>
      <w:bookmarkStart w:id="95" w:name="pg205_666"/>
    </w:p>
    <w:p>
      <w:pPr>
        <w:pStyle w:val="BookText"/>
        <w:rPr/>
      </w:pPr>
      <w:bookmarkEnd w:id="95"/>
      <w:r>
        <w:rPr>
          <w:rFonts w:ascii="IRNazanin" w:hAnsi="IRNazanin" w:eastAsia="IRNazanin"/>
          <w:color w:val="111111"/>
          <w:sz w:val="28"/>
          <w:sz w:val="28"/>
          <w:szCs w:val="28"/>
          <w:rtl w:val="true"/>
          <w:lang w:bidi="fa-IR"/>
        </w:rPr>
        <w:t>کشتن حمزة بن عبد المطلب کرد و در کمین او نشست تا وقتی که حمزه چون شیری آشفته با کفّار می‌جنگید، عمود آهنین خود را به سوی او پرتاب کرد و در بدنش فرو رفت و از مثانه‌اش خارج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وحشی به بالین حمزه آمد و جگر او را درآورد و به 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قدری از جگر را در دهان خود گذارد امّا نتوانست بخورد و به هند جگرخوار مشهور شد و هر آنچه زیورهای قیمتی داشت به خاطر شهادت حمزه به وحشی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هند به بالین حمزه آمد و گوش‌های آن حضرت و برخی دیگر از اعضای او را برید تا با خود به مکّه ببرد و گردنبند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دیگر هم با پیروی از هند بدن شهدای احد را مثله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هفتاد تن از یاران اسلام که حمزه سیّدالشهداء جزء آنها بود به شهادت رسیدند و ضربه بزرگی بر اسلام وارد گردید که این نتیجه غفلت و بی‌توجهی به دستور رهبری و دنیاطلبی آن عدّه از مسلمانان بود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96" w:name="__RefHeading___Toc1889088_211673320"/>
      <w:bookmarkStart w:id="97" w:name="_Toc32"/>
      <w:bookmarkEnd w:id="96"/>
      <w:r>
        <w:rPr/>
        <w:t>27</w:t>
      </w:r>
      <w:r>
        <w:rPr>
          <w:rtl w:val="true"/>
        </w:rPr>
        <w:t xml:space="preserve"> </w:t>
      </w:r>
      <w:r>
        <w:rPr>
          <w:rtl w:val="true"/>
        </w:rPr>
        <w:t>نتیجه تکبر</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بین صفا و مروه بودم که مردی را مشاهده کردم که سوار بر استری شده و اطراف وی را غلامانی گرفته‌اند و مردم را کنار می‌زنند تا او حرکت کند</w:t>
      </w:r>
      <w:r>
        <w:rPr>
          <w:rFonts w:eastAsia="IRNazanin" w:cs="IRNazanin"/>
          <w:color w:val="111111"/>
          <w:sz w:val="28"/>
          <w:szCs w:val="28"/>
          <w:rtl w:val="true"/>
          <w:lang w:bidi="fa-IR"/>
        </w:rPr>
        <w:t xml:space="preserve">. </w:t>
      </w:r>
      <w:bookmarkStart w:id="98" w:name="pg205_667"/>
    </w:p>
    <w:p>
      <w:pPr>
        <w:pStyle w:val="BookText"/>
        <w:rPr/>
      </w:pPr>
      <w:bookmarkEnd w:id="98"/>
      <w:r>
        <w:rPr>
          <w:rFonts w:ascii="IRNazanin" w:hAnsi="IRNazanin" w:eastAsia="IRNazanin"/>
          <w:color w:val="111111"/>
          <w:sz w:val="28"/>
          <w:sz w:val="28"/>
          <w:szCs w:val="28"/>
          <w:rtl w:val="true"/>
          <w:lang w:bidi="fa-IR"/>
        </w:rPr>
        <w:t>پس از چندی که به بغداد رفتم روزی بر روی پلی حرکت می‌کردم چشمم به مردی افتاد که لباس‌های کهنه پوشیده و پابرهنه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او نگاه کردم و در چهراش خیره شدم و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نگاه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شبیه مردی دیدم که او را در مکّه مشاهده کردم و شروع کردم صفات او را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تو این چنین کرد؟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جایی که همه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می‌کنند تکبر کردم، خداوند هم مرا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خود رفعت و شأنی دارند ذلیل کرد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99" w:name="__RefHeading___Toc1889090_211673320"/>
      <w:bookmarkStart w:id="100" w:name="_Toc33"/>
      <w:bookmarkEnd w:id="99"/>
      <w:r>
        <w:rPr/>
        <w:t>28</w:t>
      </w:r>
      <w:r>
        <w:rPr>
          <w:rtl w:val="true"/>
        </w:rPr>
        <w:t xml:space="preserve"> </w:t>
      </w:r>
      <w:r>
        <w:rPr>
          <w:rtl w:val="true"/>
        </w:rPr>
        <w:t>اعتراض به خلقت‌</w:t>
      </w:r>
      <w:bookmarkEnd w:id="100"/>
    </w:p>
    <w:p>
      <w:pPr>
        <w:pStyle w:val="BookText"/>
        <w:rPr/>
      </w:pPr>
      <w:r>
        <w:rPr>
          <w:rFonts w:ascii="IRNazanin" w:hAnsi="IRNazanin" w:eastAsia="IRNazanin"/>
          <w:color w:val="111111"/>
          <w:sz w:val="28"/>
          <w:sz w:val="28"/>
          <w:szCs w:val="28"/>
          <w:rtl w:val="true"/>
          <w:lang w:bidi="fa-IR"/>
        </w:rPr>
        <w:t>روزی مردی سوسک کوچکِ بدبو و سیاهی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خلقت او فرو رفت که چرا خداوند آن را آفریده است؟ و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آن را آفریده است؟ آیا شکل زیبایی دارد یا از بوی معطری برخوردار است که آن را خلق کرده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آن مرد بیمار شد و خداوند او را به زخمی مبتلا کرد که نتوانست آن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دارویی در اختیار داشت </w:t>
      </w:r>
    </w:p>
    <w:p>
      <w:pPr>
        <w:pStyle w:val="BookText"/>
        <w:rPr/>
      </w:pPr>
      <w:r>
        <w:rPr>
          <w:rFonts w:ascii="IRNazanin" w:hAnsi="IRNazanin" w:eastAsia="IRNazanin"/>
          <w:color w:val="111111"/>
          <w:sz w:val="28"/>
          <w:sz w:val="28"/>
          <w:szCs w:val="28"/>
          <w:rtl w:val="true"/>
          <w:lang w:bidi="fa-IR"/>
        </w:rPr>
        <w:t>مصرف کرد امّا بهبودی نیافت، نزد هر طبیبی رفت معالجه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اطباء از درمان او عاجز شدند از پذیرش وی خودداری کردند و از درمان خود مأیوس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صدای طبیب دوره‌گردی را شنید که به معالجه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دستور داد او را بیاورید تا زخم مرا مورد معاینه قرار دهد بلکه بهبودی حاصل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رفتند و آن طبیب دوره‌گرد را به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آمد و او را مورد معاینه قرار داد زخم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یک سوسک کوچک سیاه برای او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بیمار از درخواست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بیمار به یاد سخن اعتراض‌آمیز خود افتاد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این سوسک سیاه بدبو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حاضران گفت این طبیب ماهری است سخن او را اطاعت کنید و آنچه را می‌خواهد حاضر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سوسکی را پیدا کرده به نزد طبیب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سوک را کشت و سوزاند تا به خاکستری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آن را روی زخم بیمار گذارد و زخم او به لطف خداوند بهبودی یافت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بهبود از زخم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خواست به من </w:t>
      </w:r>
      <w:bookmarkStart w:id="101" w:name="pg205_669"/>
    </w:p>
    <w:p>
      <w:pPr>
        <w:pStyle w:val="BookText"/>
        <w:rPr/>
      </w:pPr>
      <w:bookmarkEnd w:id="101"/>
      <w:r>
        <w:rPr>
          <w:rFonts w:ascii="IRNazanin" w:hAnsi="IRNazanin" w:eastAsia="IRNazanin"/>
          <w:color w:val="111111"/>
          <w:sz w:val="28"/>
          <w:sz w:val="28"/>
          <w:szCs w:val="28"/>
          <w:rtl w:val="true"/>
          <w:lang w:bidi="fa-IR"/>
        </w:rPr>
        <w:t>بفهماند که پست‌ترین آفریده‌ها بهترین داروها هستند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02" w:name="__RefHeading___Toc1889092_211673320"/>
      <w:bookmarkStart w:id="103" w:name="_Toc34"/>
      <w:bookmarkEnd w:id="102"/>
      <w:r>
        <w:rPr/>
        <w:t>29</w:t>
      </w:r>
      <w:r>
        <w:rPr>
          <w:rtl w:val="true"/>
        </w:rPr>
        <w:t xml:space="preserve"> </w:t>
      </w:r>
      <w:r>
        <w:rPr>
          <w:rtl w:val="true"/>
        </w:rPr>
        <w:t>عاقبت غرور</w:t>
      </w:r>
      <w:bookmarkEnd w:id="103"/>
    </w:p>
    <w:p>
      <w:pPr>
        <w:pStyle w:val="BookText"/>
        <w:rPr/>
      </w:pPr>
      <w:r>
        <w:rPr>
          <w:rFonts w:ascii="IRNazanin" w:hAnsi="IRNazanin" w:eastAsia="IRNazanin"/>
          <w:color w:val="111111"/>
          <w:sz w:val="28"/>
          <w:sz w:val="28"/>
          <w:szCs w:val="28"/>
          <w:rtl w:val="true"/>
          <w:lang w:bidi="fa-IR"/>
        </w:rPr>
        <w:t xml:space="preserve">بعد از فتح مکه پبامبرصلی الله علیه وآله تصمیم گرفت آن را به قصد سرزمین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گوید، معاذ بن جبل را به عنوان معلم دین برای تعلیم و ارشاد مردم گمارد و حکومت و اداره امور شهر و اقامت در مسجد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باکفایتی بود سپرد و خود پیامبر پس از پانزده روز اقامت در مکّه رهسپار سرزمین قبیله هوازن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اسلام‌صلی الله علیه وآله در آن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مسلح در اختیار داشت، ده هزار نفر آنها از مدینه در رکاب آن حضرت بودند و در فتح مکه شرکت داشتند، و دو هزار نفر آنها را جوانان قریش تشکیل می‌داد که اخیراً به اسلام پیوسته بودند و رهبری این دسته به عهده ابوسفیان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ارتشی در آن روز بسیار کم‌نظیر بود، و همین بی‌نظیری، خود عامل شکست ابتدایی آنها گردید؛ زیرا برخلاف گذشته به زیادی نیروهای خود بالیدند و فنون نظامی و اصول نبرد را به دست فراموشی سپردند، وقتی چشم ابوبکر به نیروهای خودی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کمی نفرات شکست نخواهیم خورد؛ زیرا </w:t>
      </w:r>
    </w:p>
    <w:p>
      <w:pPr>
        <w:pStyle w:val="BookText"/>
        <w:rPr/>
      </w:pPr>
      <w:r>
        <w:rPr>
          <w:rFonts w:ascii="IRNazanin" w:hAnsi="IRNazanin" w:eastAsia="IRNazanin"/>
          <w:color w:val="111111"/>
          <w:sz w:val="28"/>
          <w:sz w:val="28"/>
          <w:szCs w:val="28"/>
          <w:rtl w:val="true"/>
          <w:lang w:bidi="fa-IR"/>
        </w:rPr>
        <w:t>نیروهای ما چندین برابر نیروهای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توجه نداشت که عامل پیروزی تنها نفرات زیاد نیست، بلکه این عامل در برابر سایر عوامل پیروزی کم‌اهمیت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نصرکم اللَّه فی مواطن کثیره و یوم حنین إذا عجبتکم کثرتکم فلم تغن عنکم شیئاً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در جاهای زیادی شما را کمک کرد به ویژه در جنگ حنین که شما به زیادی نفرات خود مباهات کردید ولی سودی نبخشید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جنب و جوش در مناطق قبایل هوازن و ثقیف به چشم می‌خورد و تماس‌های خصوصی میان دو قبیله وجود داشت و حلقه اتصال این دو گروه جوان سلحشوری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نشست و برخاست آنها این شد که پیش از آنکه سپاه اسلام به سراغ آنها بیاید آنان خود به استقبال ارتش اسلام بروند و تا آنها از جای خود حرکت کنند، با بکار بردن نیرنگ خاص نظامی ضربت کوبنده‌ای بر آنها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میان خود جوان سی‌ساله بی‌باک و بی‌پروایی را برای فرماندهی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علاوه بر دو قبیله مذکور قبایل دیگری به نام بنی‌هلال، نصر و جشم نیز شرکت کردند و همگی به صورت یک واحد ضربتی درآمدند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دستور فرمانده کل قوا همه شرکت کنندگان زنان و کودکان و حتی احشام خود را پشت سر قرار دادند، وقتی علّت این کار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این افراد برای خاطر حفظ زنان و اموال خود با استقامت و پایداری کاملی نبرد خواهند کرد و هرگز فرار و عقب‌نشینی را به فکر خود راه نخواهند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پیرمردی تجربه دیده و جنگ آزموده بود، وقتی گریه کودکان و فریاد زنان را شنید با مالک به بحث و مشاجره پرداخت و این کار را از نظر اصول نظامی مردود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آن است که اگر مغلوب شدید همه زنان و دارایی خود را به رایگان به ارتش اسلام تسلیم نمایید، ولی مالک به سخن این پیر مجرّب گوش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شده‌ای و خرد و معلومات نظامی خود را از دست داده‌ای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عبداللَّه اسلمی را برای کسب اطلاعات از تجهیزات و منویات و خط سیر دشمن به سوی آنها فرستاد تا به صورت یک فرد ناشناس اطلاعات لازم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لشکر دشمن گردش کرد و اطلاعاتی را جمع‌آوری نمود و در اختیار پیامبرصلی الله علیه وآله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سه نفر جاسوس از طریق خاصی به سوی لشکر مسلمانان روانه ساخت تا اطلاعاتی به دست آورند امّا هر سه نفر با دلی پر از ترس به سوی مالک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قوای دشمن تصمیم گرفت کمیِ افراد و ضعف روحیه سربازان خود را از طریق نیرنگ‌های نظامی و بکارگیری اصل غافلگیری جبران نماید، و با یک حمله ناگهانی ارتش اسلام را گرفتار هرج و مرج سازد تا نظم واحدها به هم خورد و تدبیر فرماندهی متزلزل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این منظور در انتهای دره‌ای که گذرگاهی به سوی منطقه حنین بود فرود آمد و دستور داد که تمام سربازان در پشت سنگ‌ها و صخره‌ها و شکاف کوه‌ها و در نقاط مرتفع اطراف این دره مخفی شوند و همین که ارتش اسلام وارد این دره عمیق و طولانی شدند، همگی از مخفی‌گاه خود بیرون آیند و واحدهای نظامی اسلام را زیر رگبار تیر و سنگ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گروه خاصی با ترتیب از کوه فرود آیند و مسلمانان را در پناه تیراندازان خود از دم تیغ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از قدرت و لجاجت دشمن آگاه بود و قبل از حرکت از مکّه صفوان بن‌امیه را خواست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او به عاریه گرفت و دو زره بر تن کرد و کلاه خود بر سر نهاد و بر استر سفیدی که به عنوان هدیه به او داده بودند سوار شد و در پشت سر ارتش اسلام حرکت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اسلام شب را در دهانه دره به استراحت پرداختند و هنوز هوا به طور کامل روشن نشده بود که قبیله بنی سلیم که خالد بن ولید آن را رهبری می‌کرد وارد گذرگاه حنین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ارتش اسلام در </w:t>
      </w:r>
    </w:p>
    <w:p>
      <w:pPr>
        <w:pStyle w:val="BookText"/>
        <w:rPr/>
      </w:pPr>
      <w:r>
        <w:rPr>
          <w:rFonts w:ascii="IRNazanin" w:hAnsi="IRNazanin" w:eastAsia="IRNazanin"/>
          <w:color w:val="111111"/>
          <w:sz w:val="28"/>
          <w:sz w:val="28"/>
          <w:szCs w:val="28"/>
          <w:rtl w:val="true"/>
          <w:lang w:bidi="fa-IR"/>
        </w:rPr>
        <w:t>داخل دره بودند که ناگهان صدای غرش تیرها و فریاد مردان جنگجو که در پشت سنگی کمین کرده بودند، هراس و وحشت عجیبی در دل مسلمانان به وجود آورد و رگبار تیر بر سر و صورت آنها بارید و گروهی در پناه تیراندازان خود به سربازان اسلام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غافلگیری آن چنان آنها را سراسیمه و وحشت‌زده کرد که بی‌اختیار پا به فرار گذاردند و بیش از دشمن به بی‌نظمی و به هم خوردن صفوف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منافقینی که در سپاه اسلام بودند از این پیش آمد بسیار خوشحال شدند حتی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لب دریا خواهند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منافقان گفت سحر باطل شد، سومی تصمیم گرفت پیامبرصلی الله علیه وآله را در آن گیرودار بکشد و چراغ توحید و مشعل فروزان رسالت را خاموش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از این اوضاع به شدت متأثر شد و دید اگر لحظه‌ای تأخیر کند محور تاریخ دگرگون می‌گردد و مسیر انسانیت عوض خواهد شد و سپاه شرک سپاه توحید را در 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سوار بر مرکب خود شد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انصار اللَّه و انصار رسوله انا عبداللَّه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خدا و یاران رسول خدا من بنده خدا و پیامبر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گفت و سپس استر خود را به سوی میدان نبرد که سربازان مالک آنجا را جولانگاه خود قرار داده و گروهی را کشته و می‌کشتند حرکت داد و گروه فداکار او که نظیر </w:t>
      </w:r>
    </w:p>
    <w:p>
      <w:pPr>
        <w:pStyle w:val="BookText"/>
        <w:rPr/>
      </w:pPr>
      <w:r>
        <w:rPr>
          <w:rFonts w:ascii="IRNazanin" w:hAnsi="IRNazanin" w:eastAsia="IRNazanin"/>
          <w:color w:val="111111"/>
          <w:sz w:val="28"/>
          <w:sz w:val="28"/>
          <w:szCs w:val="28"/>
          <w:rtl w:val="true"/>
          <w:lang w:bidi="fa-IR"/>
        </w:rPr>
        <w:t>امیرمؤمنان و عباس و فضل بن عباس و اسامه که از آغاز نبرد لحظه‌ای از آن حضرت غفلت نورزیده و نگهبان جان او بودند همراهش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عموی خود عباس که صدای بلند و رسایی داشت دستور داد که مسلمانان را این گونه صدا زند که ای گروه انصار که پیامبر را یاری کردید و ای کسانی که در زیر درخت رضوان با پیامبرصلی الله علیه وآله بیعت کردید کجا می‌روید؟ پیامبر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عباس که به گوش آنها رسید جوانمردی و غیرت دینی آنها را تحریک کرد، همگی به سرعت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و دلیرانه به سوی پیامبرصلی الله علیه وآله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پیاپی عباس که سلامت پیامبرصلی الله علیه وآله را نوید می‌داد موجب شد که دسته‌های فراری با ندامت و پشیمانی عجیبی به سوی پیامبر باز گردند و صفوف خود را در برابر دشمن منظم و فشرده‌تر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پیامبرصلی الله علیه وآله و برای پاک کردن لکه ننگ فرار یاران به حمله عمومی دست زده و در اندک زمانی دشمن را به عقب‌نشینی و فرار مجبور ساختند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برای تشجیع و تقویت روحیه مسلمانان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هرگز دروغ نمی‌گویم و خدا وعده پیروزی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نظامی سبب گردید که جوانان هوازن و ثقیف و مردان جنگجوی آنان زنان و اموال و احشام خود را ترک گفته و با دادن جمعی کشته فرار کنند</w:t>
      </w:r>
      <w:r>
        <w:rPr>
          <w:rFonts w:eastAsia="IRNazanin" w:cs="IRNazanin"/>
          <w:color w:val="111111"/>
          <w:sz w:val="28"/>
          <w:szCs w:val="28"/>
          <w:rtl w:val="true"/>
          <w:lang w:bidi="fa-IR"/>
        </w:rPr>
        <w:t xml:space="preserve">. </w:t>
      </w:r>
      <w:bookmarkStart w:id="104" w:name="pg205_675"/>
    </w:p>
    <w:p>
      <w:pPr>
        <w:pStyle w:val="BookText"/>
        <w:rPr/>
      </w:pPr>
      <w:bookmarkEnd w:id="104"/>
      <w:r>
        <w:rPr>
          <w:rFonts w:ascii="IRNazanin" w:hAnsi="IRNazanin" w:eastAsia="IRNazanin"/>
          <w:color w:val="111111"/>
          <w:sz w:val="28"/>
          <w:sz w:val="28"/>
          <w:szCs w:val="28"/>
          <w:rtl w:val="true"/>
          <w:lang w:bidi="fa-IR"/>
        </w:rPr>
        <w:t xml:space="preserve">اگر چه مسلمانان کشته‌های زیادی دادند امّا سرانجام جنگ به نفع آنها تمام و دشمن با دادن شش هزار اسیر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نقره پا به فرار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دستور داد غنایم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افرادی را برای حفاظت آنها گمارد و اسرا را در خانه‌های مخصوص جای دادند و دستور داد که همه غنایم به طور دست نخورده در آنجا بماند تا او از طائف برگردد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105" w:name="__RefHeading___Toc1889094_211673320"/>
      <w:bookmarkStart w:id="106" w:name="_Toc35"/>
      <w:bookmarkEnd w:id="105"/>
      <w:r>
        <w:rPr/>
        <w:t>30</w:t>
      </w:r>
      <w:r>
        <w:rPr>
          <w:rtl w:val="true"/>
        </w:rPr>
        <w:t xml:space="preserve"> </w:t>
      </w:r>
      <w:r>
        <w:rPr>
          <w:rtl w:val="true"/>
        </w:rPr>
        <w:t>مرگ عبرت‌آمیز خسرو پرویز</w:t>
      </w:r>
      <w:bookmarkEnd w:id="106"/>
    </w:p>
    <w:p>
      <w:pPr>
        <w:pStyle w:val="BookText"/>
        <w:rPr/>
      </w:pPr>
      <w:r>
        <w:rPr>
          <w:rFonts w:ascii="IRNazanin" w:hAnsi="IRNazanin" w:eastAsia="IRNazanin"/>
          <w:color w:val="111111"/>
          <w:sz w:val="28"/>
          <w:sz w:val="28"/>
          <w:szCs w:val="28"/>
          <w:rtl w:val="true"/>
          <w:lang w:bidi="fa-IR"/>
        </w:rPr>
        <w:t>یکی از زمامدارانی که پیامبرصلی الله علیه وآله به او نامه نوشت خسرو پرویز 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توسط عبداللَّه حذافه برای او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از محمّد فرستاده خدا به کسرا بزرگ ایران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کسی که از هدایت تبعیت کند و به خداوند و رسولش ایمان آورد، و شهادت دهد که 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دعوت الهی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فرستاده خدا بر همه مردم هستم تا آنها را از خشم او بترسانم و حجت را بر کافران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تا در امان بمانی </w:t>
      </w:r>
    </w:p>
    <w:p>
      <w:pPr>
        <w:pStyle w:val="BookText"/>
        <w:rPr/>
      </w:pPr>
      <w:r>
        <w:rPr>
          <w:rFonts w:ascii="IRNazanin" w:hAnsi="IRNazanin" w:eastAsia="IRNazanin"/>
          <w:color w:val="111111"/>
          <w:sz w:val="28"/>
          <w:sz w:val="28"/>
          <w:szCs w:val="28"/>
          <w:rtl w:val="true"/>
          <w:lang w:bidi="fa-IR"/>
        </w:rPr>
        <w:t>و اگر از آوردن اسلام سرباز زدی گناه مجوس 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خسرو پرویز نامه را از عبداللَّه دریافت کرد و خواند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من نامه می‌نویسد و نام خود را بر من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دادن به نامه خودداری کرد و به عبداللَّه هم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برخورد خسرو پرویز و پاره کردن نامه به پیامبرصلی الله علیه وآله رسید بسیار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پادشاهی او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عبداللَّه رفت خسرو پرویز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نوشت که شنیده‌ام کسی در حجاز ادعای نبوّت کرده است، دو مرد بفرست تا او را دستگیر کنند و به نزد من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باذان مرد قهرمانی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خداصلی الله علیه وآله اعزام کرد و نامه‌ای برای آن حضرت ارسال کرد که در آن آمده بود با این دو فرستاده به سوی کسرا برود و به مأموران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مرد کیست و چه می‌گوید و خبر آن را برای من بیاور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بابویه و خرخسک به مدینه رفتند تا به محضر رسول خدا رسیدند آن‌گاه بابویه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خسرو پرویز به باذان شاه یمن نامه نوشته است که دو نفر را بفرستد تا به سوی تو </w:t>
      </w:r>
      <w:bookmarkStart w:id="107" w:name="pg205_677"/>
    </w:p>
    <w:p>
      <w:pPr>
        <w:pStyle w:val="BookText"/>
        <w:rPr/>
      </w:pPr>
      <w:bookmarkEnd w:id="107"/>
      <w:r>
        <w:rPr>
          <w:rFonts w:ascii="IRNazanin" w:hAnsi="IRNazanin" w:eastAsia="IRNazanin"/>
          <w:color w:val="111111"/>
          <w:sz w:val="28"/>
          <w:sz w:val="28"/>
          <w:szCs w:val="28"/>
          <w:rtl w:val="true"/>
          <w:lang w:bidi="fa-IR"/>
        </w:rPr>
        <w:t>آیند و باذان ما را انتخاب کرد تا تو را با خود به نزد کسری ببریم اگر با ما بیایی درباره تو چیزی به کسرا می‌نویسم که سودمند باشد و دست از تو بردارد و اگر سرباز زنی خود دانی که او تو و قومت را از بین خواهد برد و شهرهایت را خراب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باذان به محضر رسول خداصلی الله علیه وآله آمدند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کسی به شما دستور داده است ریش خود را بتراشید و سبیل بگذارید؟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من فرموده است شارب را بزنیم و ریش را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وحی رسید که خدای عزّوجل شیرویه فرزند خسرو پرویز را بر او مسلط کرد و او را در فلان تاریخ و فلان شب چند ساعت از شب رفته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باذان خبر دادند و با این خبر غیبی رسول خداصلی الله علیه وآله به باذان و مردم یمن اسلام آوردند و خسروپرویز هم به نتیجه برخورد زشت خود رسید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08" w:name="__RefHeading___Toc1889096_211673320"/>
      <w:bookmarkStart w:id="109" w:name="_Toc36"/>
      <w:bookmarkEnd w:id="108"/>
      <w:r>
        <w:rPr/>
        <w:t>31</w:t>
      </w:r>
      <w:r>
        <w:rPr>
          <w:rtl w:val="true"/>
        </w:rPr>
        <w:t xml:space="preserve"> </w:t>
      </w:r>
      <w:r>
        <w:rPr>
          <w:rtl w:val="true"/>
        </w:rPr>
        <w:t>غرور و غفلت‌</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کهف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بودند که به یکی از آنها دو باغ انگور دادیم و اطراف آن باغ‌ها را به </w:t>
      </w:r>
    </w:p>
    <w:p>
      <w:pPr>
        <w:pStyle w:val="BookText"/>
        <w:rPr/>
      </w:pPr>
      <w:r>
        <w:rPr>
          <w:rFonts w:ascii="IRNazanin" w:hAnsi="IRNazanin" w:eastAsia="IRNazanin"/>
          <w:color w:val="111111"/>
          <w:sz w:val="28"/>
          <w:sz w:val="28"/>
          <w:szCs w:val="28"/>
          <w:rtl w:val="true"/>
          <w:lang w:bidi="fa-IR"/>
        </w:rPr>
        <w:t xml:space="preserve">درختان نخل پوشاندیم و عرصه میان آن دو باغ را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حبوبات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هر دو باغ هر سال بدون کم و کاست میوه می‌دادند و در وسط هر باغی نهر آبی جاری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از این باغ‌ها برخوردار بود به رفیقش که از نعمت کمتری برخورداری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تو دارای مال و نیروی انسانی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غرور وارد باغ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نمی‌کنم که این باغ و دارائی من نابود گردد و باز گمان نمی‌برم قیامتی بر پا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قیامتی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خدای خود باز گردم در آن جهان هم بهتر از آنچه دارم را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مؤمن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تو را از خاک و سپس از نطفه آفرید و سپس مردی کامل قرار داد کافر شدی؟ پروردگار من که خدای یکتاست و کسی را با او شریک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به باغ خود درآمدی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همان شود و جز قدرت خداوند قدرتی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 مال و فرزند من کمتر از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 است خداوند بهتر از باغ‌های تو را به من عطا فرماید و بر باغ‌های تو آتشی فرستد که نابود گردند و با خاک یکسان شوند یا </w:t>
      </w:r>
      <w:bookmarkStart w:id="110" w:name="pg205_679"/>
    </w:p>
    <w:p>
      <w:pPr>
        <w:pStyle w:val="BookText"/>
        <w:rPr/>
      </w:pPr>
      <w:bookmarkEnd w:id="110"/>
      <w:r>
        <w:rPr>
          <w:rFonts w:ascii="IRNazanin" w:hAnsi="IRNazanin" w:eastAsia="IRNazanin"/>
          <w:color w:val="111111"/>
          <w:sz w:val="28"/>
          <w:sz w:val="28"/>
          <w:szCs w:val="28"/>
          <w:rtl w:val="true"/>
          <w:lang w:bidi="fa-IR"/>
        </w:rPr>
        <w:t xml:space="preserve">آب آن فروکش کند و دیگر دسترسی به آب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باغ‌هایت از بی‌آبی بخشکند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که به باغ‌هایش رفت دید بنا و درختانش همه ویران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 دست بر پشت دست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خودپرستی و غرور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شرک نمی‌ورزیدم</w:t>
      </w:r>
      <w:r>
        <w:rPr>
          <w:rFonts w:eastAsia="IRNazanin" w:cs="IRNazanin"/>
          <w:color w:val="111111"/>
          <w:sz w:val="28"/>
          <w:szCs w:val="28"/>
          <w:rtl w:val="true"/>
          <w:lang w:bidi="fa-IR"/>
        </w:rPr>
        <w:t>.</w:t>
      </w:r>
    </w:p>
    <w:p>
      <w:pPr>
        <w:pStyle w:val="Heading2"/>
        <w:numPr>
          <w:ilvl w:val="1"/>
          <w:numId w:val="1"/>
        </w:numPr>
        <w:rPr/>
      </w:pPr>
      <w:bookmarkStart w:id="111" w:name="__RefHeading___Toc1889098_211673320"/>
      <w:bookmarkStart w:id="112" w:name="_Toc37"/>
      <w:bookmarkEnd w:id="111"/>
      <w:r>
        <w:rPr/>
        <w:t>32</w:t>
      </w:r>
      <w:r>
        <w:rPr>
          <w:rtl w:val="true"/>
        </w:rPr>
        <w:t xml:space="preserve"> </w:t>
      </w:r>
      <w:r>
        <w:rPr>
          <w:rtl w:val="true"/>
        </w:rPr>
        <w:t>زندگی ساده‌</w:t>
      </w:r>
      <w:bookmarkEnd w:id="112"/>
    </w:p>
    <w:p>
      <w:pPr>
        <w:pStyle w:val="BookText"/>
        <w:rPr/>
      </w:pPr>
      <w:r>
        <w:rPr>
          <w:rFonts w:ascii="IRNazanin" w:hAnsi="IRNazanin" w:eastAsia="IRNazanin"/>
          <w:color w:val="111111"/>
          <w:sz w:val="28"/>
          <w:sz w:val="28"/>
          <w:szCs w:val="28"/>
          <w:rtl w:val="true"/>
          <w:lang w:bidi="fa-IR"/>
        </w:rPr>
        <w:t>ابراهیم ادهم شاهزاده بود، روزی سر از پنجره قصر بیرون کرد تا به اطراف نگاهی داشته باشد ناگاه چشمش به فقیری افتاد که در سایه قصر او نشسته و به خوردن نان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نان فارغ شد آبی آشامید و در کمال راحتی و آسودگی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سلطنت را چه می‌خواهم در حالی که نفس به این مقدار کم قانع است آن‌گاه از قصر خود پایین آمد و به ریاست و سلطنت پشت پا زد و از شهر بلخ بیرون آمد و به سیاحت پرداخت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113" w:name="__RefHeading___Toc1889100_211673320"/>
      <w:bookmarkStart w:id="114" w:name="_Toc38"/>
      <w:bookmarkEnd w:id="113"/>
      <w:r>
        <w:rPr/>
        <w:t>33</w:t>
      </w:r>
      <w:r>
        <w:rPr>
          <w:rtl w:val="true"/>
        </w:rPr>
        <w:t xml:space="preserve"> </w:t>
      </w:r>
      <w:r>
        <w:rPr>
          <w:rtl w:val="true"/>
        </w:rPr>
        <w:t>انتقاد ناآگاهانه به علما</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فرزند مرحوم شیخ جعفر کاشف الغطا که از فقهای بزرگ شیعه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شب‌ها پس از اندک خوابی </w:t>
      </w:r>
    </w:p>
    <w:p>
      <w:pPr>
        <w:pStyle w:val="BookText"/>
        <w:rPr/>
      </w:pPr>
      <w:r>
        <w:rPr>
          <w:rFonts w:ascii="IRNazanin" w:hAnsi="IRNazanin" w:eastAsia="IRNazanin"/>
          <w:color w:val="111111"/>
          <w:sz w:val="28"/>
          <w:sz w:val="28"/>
          <w:szCs w:val="28"/>
          <w:rtl w:val="true"/>
          <w:lang w:bidi="fa-IR"/>
        </w:rPr>
        <w:t>برمی‌خاست و تا هنگام نماز شب به مطالعه می‌پرداخت سپس تا سپیده صبح به نماز و مناجات و تضرع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ناله و صیحه او را شنیدم و مثل این بود که بر سر و روی خود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وحشت زده و به خدمت او دویدیم و او را با حالی منقلب یافتیم که دامنش از اشک دیدگانش تر شده بود و به سر و صورت خود می‌زد، دست او را گرفته و از جریانی که پیش آمده بود سؤال کردیم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از من سر زده است، اوّل شب یک مسئله فقهی در نظرم بود که علمای بزرگ حکم آن را بیان کرده‌اند و می‌خواستم دلیل آن را از احادیث اهل‌بیت‌علیهم السلام ملاحظه کنم، چند ساعتی کتاب‌های احادیث را ملاحظه کردم امّا پیدا نکردم از خستگی زیادی که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علما جزای خیر دهد حکم بدون دلیل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خوابیدم در عالم خواب دیدم روانه حرم مطهر حضرت امیرعلیه السلام هستم تا او را زیارت کنم، وقتی به کفش‌کن رسیدم دیدم جلوی ایوان فرش شده است و منبر بلندی در بالای مجلس قرار دارد و شخص باوقاری با صورتی نورانی بر بالای منبر قرار گرفته و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ایوان پر از جمعیت علمای اعلام بود از کسی پرسیدم این جماعت کیستند و شخصی که بر منبر تدریس می‌کند کیست؟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محقق اوّل مؤلف کتاب </w:t>
      </w:r>
    </w:p>
    <w:p>
      <w:pPr>
        <w:pStyle w:val="BookText"/>
        <w:rPr/>
      </w:pPr>
      <w:r>
        <w:rPr>
          <w:rFonts w:ascii="IRNazanin" w:hAnsi="IRNazanin" w:eastAsia="IRNazanin"/>
          <w:color w:val="111111"/>
          <w:sz w:val="28"/>
          <w:sz w:val="28"/>
          <w:szCs w:val="28"/>
          <w:rtl w:val="true"/>
          <w:lang w:bidi="fa-IR"/>
        </w:rPr>
        <w:t>شرایع است و این جماعت علمای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خرسند شدم و با خوشحالی جلوی منبر رفتم و به محقق سلام کردم امّا دیدم هیچ توجهی نمی‌کنند و جواب سلامم را هم با کمال بی‌توجهی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شدم و با گله‌مندی عرض کردم مگر من از علمای شیعه نیستم؟ دیدم محقق با کمال خشونت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زحمت‌ها کشیده‌اند تا اخبار ائمه اطهار را از اطراف شهرها از راویان حدیث جمع کرده‌اند و هر حدیثی را هم در محل خود نوشته‌اند و اسامی راویان را همراه با ذکر احوال آنها از ضعف و قوت نگاشته‌اند تا آنکه امثال شما بدون زحمت و مشقت دلیل احکام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اندازه چهار ساعت بر روی فرش نشسته و چند کتاب از کتب موجود را ملاحظه کرده‌ای و هنوز تمام کتاب‌های موجود خود را هم ندیده‌ای آن‌گاه به علما اعتراض کردی و به آنها نسبت دادی که فتوای بدون دلیل داده‌اند و حال آنکه همین مرد حاضر که در پای منبر نشسته است در چند موضع از کتاب خود حدیث این فتوا را نوشته و این کتاب در میان کتاب‌های شما وجود دارد و مؤلف آن همین شخص است که ملامحسن فیض نام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از سخن محقق لرزه بر اندامم افتاد و از خواب </w:t>
      </w:r>
      <w:bookmarkStart w:id="115" w:name="pg205_682"/>
    </w:p>
    <w:p>
      <w:pPr>
        <w:pStyle w:val="BookText"/>
        <w:rPr/>
      </w:pPr>
      <w:bookmarkEnd w:id="115"/>
      <w:r>
        <w:rPr>
          <w:rFonts w:ascii="IRNazanin" w:hAnsi="IRNazanin" w:eastAsia="IRNazanin"/>
          <w:color w:val="111111"/>
          <w:sz w:val="28"/>
          <w:sz w:val="28"/>
          <w:szCs w:val="28"/>
          <w:rtl w:val="true"/>
          <w:lang w:bidi="fa-IR"/>
        </w:rPr>
        <w:t>پریدم و از گناه خود و ندامت و پشیمانی به این حال افتادم</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116" w:name="__RefHeading___Toc1889102_211673320"/>
      <w:bookmarkStart w:id="117" w:name="_Toc39"/>
      <w:bookmarkEnd w:id="116"/>
      <w:r>
        <w:rPr/>
        <w:t>34</w:t>
      </w:r>
      <w:r>
        <w:rPr>
          <w:rtl w:val="true"/>
        </w:rPr>
        <w:t xml:space="preserve"> </w:t>
      </w:r>
      <w:r>
        <w:rPr>
          <w:rtl w:val="true"/>
        </w:rPr>
        <w:t>خطر ساده لوحی‌</w:t>
      </w:r>
      <w:bookmarkEnd w:id="117"/>
    </w:p>
    <w:p>
      <w:pPr>
        <w:pStyle w:val="BookText"/>
        <w:rPr/>
      </w:pPr>
      <w:r>
        <w:rPr>
          <w:rFonts w:ascii="IRNazanin" w:hAnsi="IRNazanin" w:eastAsia="IRNazanin"/>
          <w:color w:val="111111"/>
          <w:sz w:val="28"/>
          <w:sz w:val="28"/>
          <w:szCs w:val="28"/>
          <w:rtl w:val="true"/>
          <w:lang w:bidi="fa-IR"/>
        </w:rPr>
        <w:t>در جنگ صفین که بین امیرالمؤمنین‌علیه السلام و معاویه رخ داد لشکر اسلام برتری‌های زیادی نسبت به لشکر معاویه داشت، به ویژه در شب دهم صفر سال سی و هشت هجری امام‌علیه السلام و اصحابش خصوصاً مالک اشتر تعداد زیادی از اصحاب معاویه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معاویه عمروعاص را به حضور طلبید و راه حل خاموش شدن جنگ را از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این است که به لشکر خود امر کنی هر کدام که قرآنی به همراه دارند آن را بر سر نیزه کنند و به لشکر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بیایید و طبق کتاب خدا با ما رفتار کنید، با این کار بین لشکر اسلام، اختلاف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نظر را پسندید و دستور داد لشکر او قرآن‌ها را که تعداد آنها پانصد جلد بود بر سر نیزه کردند و قرآن عثمان را بر سر چهار نیزه گذارده و در جلوی صف لشکر قرار 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دوازدهم ماه صفر شد لشکر امام علی‌علیه السلام مهیای جنگ شدند امّا مشاهده کردند که لشکر شام دست به چنین کاری زده است و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دین </w:t>
      </w:r>
    </w:p>
    <w:p>
      <w:pPr>
        <w:pStyle w:val="BookText"/>
        <w:rPr/>
      </w:pPr>
      <w:r>
        <w:rPr>
          <w:rFonts w:ascii="IRNazanin" w:hAnsi="IRNazanin" w:eastAsia="IRNazanin"/>
          <w:color w:val="111111"/>
          <w:sz w:val="28"/>
          <w:sz w:val="28"/>
          <w:szCs w:val="28"/>
          <w:rtl w:val="true"/>
          <w:lang w:bidi="fa-IR"/>
        </w:rPr>
        <w:t>خود مراعات کنید، این کتاب خداست که بین ما و شما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آنها کتاب تو را در نظر ندارند تو خود بین ما و آنها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مسلمین بدانید که اهل شام خود را مغلوب شما دیدند و بر جان خود ترسیدند، توسلشان به قرآن از مکر و حیله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 آنها را به کتاب خدا دعوت می‌کردم و اجابت نمی‌کردند، من به اجرای قرآن اولی هستم و معاویه و عمروعاص مطیع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اشعث بن قیس کندی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میان لشکر امیرالمؤمنین‌علیه السلام حرکت کردند و در حالی که پیشانی‌های آنها از زیادی سجده پینه بسته بود و بعضی از آنها حافظ قرآن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اجابت کن تا خدا و قرآن حاکم باشد و گرنه تو را به قتل می‌رسانیم همان‌گونه که عثمان بن عفان را کشتیم و یا دست بسته تو را تسلیم دشمن خواهیم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اشعث این گونه سخن نگو و در بین مسلمانان اختلاف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مرا به قرآن فرا خواند، قصد معاویه و اصحابش کتاب خدا نیست بلکه منظور آنها فرار از دست مسلمانان است و قرآن را بهانه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از من اطاعت کند اهل بهشت است و هر کس مخالفت کند </w:t>
      </w:r>
    </w:p>
    <w:p>
      <w:pPr>
        <w:pStyle w:val="BookText"/>
        <w:rPr/>
      </w:pPr>
      <w:r>
        <w:rPr>
          <w:rFonts w:ascii="IRNazanin" w:hAnsi="IRNazanin" w:eastAsia="IRNazanin"/>
          <w:color w:val="111111"/>
          <w:sz w:val="28"/>
          <w:sz w:val="28"/>
          <w:szCs w:val="28"/>
          <w:rtl w:val="true"/>
          <w:lang w:bidi="fa-IR"/>
        </w:rPr>
        <w:t>مستحق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حضرت نصیحت فرمود در آن قلب‌های سخت اثر نکرد تا در نهایت قرار شد هر یک از لشکریان از جانب خود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 تا آن دو با هم صحبت کنند و هر چه صلاح دانستند حکم کنند و طرفین به آن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لشکر شام عمروعاص را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ناچار باید حکمی تعیین کنیم شخص منتخب ما عبداللَّه بن عباس است و اگر به او راضی نیستید مالک اشتر نخعی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و یاران او که بعد از آن از جمله خوارج شدند گفتند ما به حکمیت این دو نفر راضی نیستیم بلکه می‌خواهیم ابوموسی اشعری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رأی لمن لایطاع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اطاعت نمی‌شود رأی و نظری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اطاعت نکردند و ابوموسی برخلاف نظر حضرت از ناحیه لشکر اسلام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ابوموسی اشعری با عمروعاص در دومة الجندل که قلعه‌ای بین مدینه و شام است جلسه‌ای برگزار کردند تا بین دو گروه متخاصم داوری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معاویه آزاد شده و پسر آزاده شده است و امیرالمؤمنین هم قاتل عثمان را در جوار خود پناه داده </w:t>
      </w:r>
    </w:p>
    <w:p>
      <w:pPr>
        <w:pStyle w:val="BookText"/>
        <w:rPr/>
      </w:pPr>
      <w:r>
        <w:rPr>
          <w:rFonts w:ascii="IRNazanin" w:hAnsi="IRNazanin" w:eastAsia="IRNazanin"/>
          <w:color w:val="111111"/>
          <w:sz w:val="28"/>
          <w:sz w:val="28"/>
          <w:szCs w:val="28"/>
          <w:rtl w:val="true"/>
          <w:lang w:bidi="fa-IR"/>
        </w:rPr>
        <w:t>است پس من معاویه را از خلافت خلع می‌کنم و تو هم علی را خلع کن و بعد از خلع این دو اگر صلاح بود عبداللَّه بن عمر را به خلافت می‌گماریم و یا کار را به شورا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این نظر فریبکارانه را 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بین مردم حاضر می‌شویم و نظر خود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دوستان خود را خبردار کرد تا حضور یابند و شاهد گفتار و حکمیت ابوموسی اشعری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زیادی در مجلس حاضر شدند ابوموسی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معاویه را از امارت خلع کن تا من هم علی را خلع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تو سبقت نمی‌گیرم در حالی که تو در ایمان به اسلام و هجرت از من پیشی گرفتی و در حکومت ابوبکر و عمر مسؤولیت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تو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به سخن ابن عباس گوش نکرد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معاویه را از خلافت خلع کردم و شما کسی را که شایسته خلافت باشد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 خود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این گونه از خلافت خارج کردم و ساکت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عمروعاص 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شنیدید که ابوموسی چه گفت، من هم علی را از خلافت خلع کردم و آن را برای معاویه ثابت </w:t>
      </w:r>
      <w:bookmarkStart w:id="118" w:name="pg205_686"/>
    </w:p>
    <w:p>
      <w:pPr>
        <w:pStyle w:val="BookText"/>
        <w:rPr/>
      </w:pPr>
      <w:bookmarkEnd w:id="118"/>
      <w:r>
        <w:rPr>
          <w:rFonts w:ascii="IRNazanin" w:hAnsi="IRNazanin" w:eastAsia="IRNazanin"/>
          <w:color w:val="111111"/>
          <w:sz w:val="28"/>
          <w:sz w:val="28"/>
          <w:szCs w:val="28"/>
          <w:rtl w:val="true"/>
          <w:lang w:bidi="fa-IR"/>
        </w:rPr>
        <w:t>نمودم و چنانچه ابوموسی در خلع علی انگشتر خود را از دست بیرون کرد من در نصب معاویه انگشتر خود را در دست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ابوموسی ناراحت شد و به عمروعاص دشنام داد و یکدیگر را مورد بدگویی قرار دادند و دست به گریبان یکدیگر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امام‌علیه السلام مضطرب شدند و شریح قاضی تازیانه بر سر عمروعاص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از ترس اصحاب امیرالمؤمنین‌علیه السلام و شماتت مردم بیرون شد و سوار بر شتر خود به مکّه معظمه رفت و مجاور بیت اللَّه الحرام گردید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تاریخ شاهد اشعری‌های زمان و عالم‌نماهای ساده لوحی بوده است که حضور آنها در صحنه سیاست ضربه‌های بزرگی به اسلام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بزرگ دیگر این است که دشمنی که خود به اسلام، قرآن و فقاهت اعتقادی ندارد همین امور را مستمسک خود قرار داده و ضربه‌های خود را بر اسلام حقیقی وارد می‌سازد</w:t>
      </w:r>
      <w:r>
        <w:rPr>
          <w:rFonts w:eastAsia="IRNazanin" w:cs="IRNazanin"/>
          <w:color w:val="111111"/>
          <w:sz w:val="28"/>
          <w:szCs w:val="28"/>
          <w:rtl w:val="true"/>
          <w:lang w:bidi="fa-IR"/>
        </w:rPr>
        <w:t>.</w:t>
      </w:r>
    </w:p>
    <w:p>
      <w:pPr>
        <w:pStyle w:val="Heading2"/>
        <w:numPr>
          <w:ilvl w:val="1"/>
          <w:numId w:val="1"/>
        </w:numPr>
        <w:rPr/>
      </w:pPr>
      <w:bookmarkStart w:id="119" w:name="__RefHeading___Toc1889104_211673320"/>
      <w:bookmarkStart w:id="120" w:name="_Toc40"/>
      <w:bookmarkEnd w:id="119"/>
      <w:r>
        <w:rPr/>
        <w:t>35</w:t>
      </w:r>
      <w:r>
        <w:rPr>
          <w:rtl w:val="true"/>
        </w:rPr>
        <w:t xml:space="preserve"> </w:t>
      </w:r>
      <w:r>
        <w:rPr>
          <w:rtl w:val="true"/>
        </w:rPr>
        <w:t>تأثیر ریاست‌</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کشتی مربوط به حمل ابزارهای جنگی با محمّد امین فرزند هارون الرشید بودم که مأموران مأمون کشتی را واژگون کردند و من شناکنان خود را به ساحل رسانیدم امّا </w:t>
      </w:r>
    </w:p>
    <w:p>
      <w:pPr>
        <w:pStyle w:val="BookText"/>
        <w:rPr/>
      </w:pPr>
      <w:r>
        <w:rPr>
          <w:rFonts w:ascii="IRNazanin" w:hAnsi="IRNazanin" w:eastAsia="IRNazanin"/>
          <w:color w:val="111111"/>
          <w:sz w:val="28"/>
          <w:sz w:val="28"/>
          <w:szCs w:val="28"/>
          <w:rtl w:val="true"/>
          <w:lang w:bidi="fa-IR"/>
        </w:rPr>
        <w:t>یکی از مأموران طاهر مرا دستگیر کرد و چون خواست به قتلم برساند وعده دادم صبح زود دو هزار درهم به او پرداخت کنم و از کشتن من درگذرد او هم از قتل من صرف نظر کرد و مرا در اتاق تاریکی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آن اتاق به سر می‌بردم که ناگاه دیدم مردی را آوردند که جز یک پیراهن و عمامه چیزی نداشت و بر دوشش خرقه‌ای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اتاق حبس کردند و مأموران اطراف اتاق را محاصره کردند که مبادا ما فرار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مرد در جای خود قرار گرفت و عمامه از سر و صورت خود برداشت دیدم که او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کردم و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بر لب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مرا دید و پرسید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غلامان تو هستم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غلامان من می‌باشی؟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مرا در بر گیر که وحشت سختی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او را در بغل گرفتم، دیدم قلبش در اضطراب و خفقان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برادرم مأمون زنده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نبود برای چه این جنگ صورت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کند صورت وزرای تو را که کار را به این‌جا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سرزنش نیست و تقصیر آنها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مرا نزد برادرم مأمون خواهند برد، آیا مأمون مرا می‌کشد؟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نمی‌کشد زیرا علاقه رَحِم و برادری او را به تو مهربان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الملک عقیم لا رحم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سلطنت ناز است، خویشاوندی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هرثمه به تو همانند امان برادرت مأمون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استغفار و ذکر خدا را به او تلقین می‌کردم که ناگاه درب اتاق گشوده شد و مردی با سلاح وارد شد و نگاهی به صورت محمّد کرد و بیرون رفت و 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محمّد را خواهند کشت و من نماز شب خود را نخوانده بودم و فقط نماز وتر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مرا هم بکشند و نماز وتر از من فوت شود زود برخاستم که نماز وتر بخوانم که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نماز بخوان که من در وحشت سختی به سر می‌برم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نگذشت که جمعی با شمشیرهای برهنه آمدند که محمّد </w:t>
      </w:r>
    </w:p>
    <w:p>
      <w:pPr>
        <w:pStyle w:val="BookText"/>
        <w:rPr/>
      </w:pP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حرکات را مشاهده کرد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در راه خدا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راه نجاتی هست و چه یاری دهنده‌ای وجود دارد؟</w:t>
      </w:r>
    </w:p>
    <w:p>
      <w:pPr>
        <w:pStyle w:val="BookText"/>
        <w:rPr/>
      </w:pPr>
      <w:r>
        <w:rPr>
          <w:rFonts w:ascii="IRNazanin" w:hAnsi="IRNazanin" w:eastAsia="IRNazanin"/>
          <w:color w:val="111111"/>
          <w:sz w:val="28"/>
          <w:sz w:val="28"/>
          <w:szCs w:val="28"/>
          <w:rtl w:val="true"/>
          <w:lang w:bidi="fa-IR"/>
        </w:rPr>
        <w:t>مأموران تا نزدیک درب آمدند و هر یک به دیگری می‌گفت نزدیک او برو و کارش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بالشی بر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رسول اللَّه هستم، من پسر هاورن الرشیدم، من برادر مأمونم، خدا را، خدا را در ریختن خون من مد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غلامان طاهر داخل اتاق شد و ضربتی بر جلوی سر محمّد زد که او بالش را جلوی صورت خود گرفت و چون خواست شمشیر را از دست او بگیرد آن سرباز فریاد زد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داخل اتاق ریختند و بر محمّد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شمشیر بر تهیگاه او زد که محمّد بر رو در افتاد، آن‌گاه سر از بدنش جدا کردند و به نزد طاهر بردند، او هم سر را برای مأمون به جانب خراسان فرستاد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 امین را نزد مأمون بردند دستور داد سر را در صحن خانه بر چوبی نصب کردند و لشکریان خود را طلبید و به آنها هدیه می‌داد و به هر کدام که می‌خواست جایزه دهد دستور می‌داد اوّل بر آن سر لعنت کند و سپس جایزه‌اش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برادرش لعنت می‌کردند و جایزه می‌گرفتند</w:t>
      </w:r>
      <w:r>
        <w:rPr>
          <w:rFonts w:eastAsia="IRNazanin" w:cs="IRNazanin"/>
          <w:color w:val="111111"/>
          <w:sz w:val="28"/>
          <w:szCs w:val="28"/>
          <w:rtl w:val="true"/>
          <w:lang w:bidi="fa-IR"/>
        </w:rPr>
        <w:t xml:space="preserve">! </w:t>
      </w:r>
      <w:bookmarkStart w:id="121" w:name="pg205_690"/>
    </w:p>
    <w:p>
      <w:pPr>
        <w:pStyle w:val="BookText"/>
        <w:rPr/>
      </w:pPr>
      <w:bookmarkEnd w:id="121"/>
      <w:r>
        <w:rPr>
          <w:rFonts w:ascii="IRNazanin" w:hAnsi="IRNazanin" w:eastAsia="IRNazanin"/>
          <w:color w:val="111111"/>
          <w:sz w:val="28"/>
          <w:sz w:val="28"/>
          <w:szCs w:val="28"/>
          <w:rtl w:val="true"/>
          <w:lang w:bidi="fa-IR"/>
        </w:rPr>
        <w:t>محمّد امین سی و سه سال و سیزده روز عمر کرد و مدّت خلافت او تا زمان قتلش پنج سال به طول انجامید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22" w:name="__RefHeading___Toc1889106_211673320"/>
      <w:bookmarkStart w:id="123" w:name="_Toc41"/>
      <w:bookmarkEnd w:id="122"/>
      <w:r>
        <w:rPr/>
        <w:t>36</w:t>
      </w:r>
      <w:r>
        <w:rPr>
          <w:rtl w:val="true"/>
        </w:rPr>
        <w:t xml:space="preserve"> </w:t>
      </w:r>
      <w:r>
        <w:rPr>
          <w:rtl w:val="true"/>
        </w:rPr>
        <w:t>کمبود عاطفه‌</w:t>
      </w:r>
      <w:bookmarkEnd w:id="123"/>
    </w:p>
    <w:p>
      <w:pPr>
        <w:pStyle w:val="BookText"/>
        <w:rPr/>
      </w:pPr>
      <w:r>
        <w:rPr>
          <w:rFonts w:ascii="IRNazanin" w:hAnsi="IRNazanin" w:eastAsia="IRNazanin"/>
          <w:color w:val="111111"/>
          <w:sz w:val="28"/>
          <w:sz w:val="28"/>
          <w:szCs w:val="28"/>
          <w:rtl w:val="true"/>
          <w:lang w:bidi="fa-IR"/>
        </w:rPr>
        <w:t>دختری را به خاطر روابط غیر شرعی دستگیر کردند و او را مورد بازجویی قرار دادند ، وقتی علّت روابط با نامحرمان را از وی پرسیدند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عاطفه و صمیمیت می‌خواهم و چون پدرم اظهار محبّت به من نداشت به دنبال اظهار محبّت دیگران رفتم که کار به این‌جا منتهی گردید</w:t>
      </w:r>
      <w:r>
        <w:rPr>
          <w:rFonts w:eastAsia="IRNazanin" w:cs="IRNazanin"/>
          <w:color w:val="111111"/>
          <w:sz w:val="28"/>
          <w:szCs w:val="28"/>
          <w:rtl w:val="true"/>
          <w:lang w:bidi="fa-IR"/>
        </w:rPr>
        <w:t>.</w:t>
      </w:r>
    </w:p>
    <w:p>
      <w:pPr>
        <w:pStyle w:val="Heading2"/>
        <w:numPr>
          <w:ilvl w:val="1"/>
          <w:numId w:val="1"/>
        </w:numPr>
        <w:rPr/>
      </w:pPr>
      <w:bookmarkStart w:id="124" w:name="__RefHeading___Toc1889108_211673320"/>
      <w:bookmarkStart w:id="125" w:name="_Toc42"/>
      <w:bookmarkEnd w:id="124"/>
      <w:r>
        <w:rPr/>
        <w:t>37</w:t>
      </w:r>
      <w:r>
        <w:rPr>
          <w:rtl w:val="true"/>
        </w:rPr>
        <w:t xml:space="preserve"> </w:t>
      </w:r>
      <w:r>
        <w:rPr>
          <w:rtl w:val="true"/>
        </w:rPr>
        <w:t>مادر جعفر برمکی‌</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غسان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اعیاد مذهبی به خانه مادرم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نزد او نشسته است و لباس‌های کهنه به تن داشت و آثار عفت و نجابت و بزرگی از او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شناختی؟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برمکی وزیر هارون الرشید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او رفتم و احترام و تجلیل نمودم و از اوضاع و احوال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سختی‌ها و شگفتی‌ها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مسائلی که برای شما پیش آمد کدام یک شگفت‌آورتر بود؟ </w:t>
      </w:r>
      <w:bookmarkStart w:id="126" w:name="pg205_691"/>
    </w:p>
    <w:p>
      <w:pPr>
        <w:pStyle w:val="BookText"/>
        <w:rPr/>
      </w:pPr>
      <w:bookmarkEnd w:id="12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همانند امروز بر ما گذشته است که چهارصد کنیز گوش به فرمان من بودند و با این حال قانع نبودم و گمان داشتم پسرم نسبت به من نامهربان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عید قربان است که بر من می‌گذرد و در این ساعت آرزو دارم که دو قطعه پوست گوسفند داشته باشم که یکی را زیرانداز و دیگری را روانداز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غسان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درهم به او دادم و به اندازه‌ای خوشحال شد که نزدیک بود جان دهد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27" w:name="__RefHeading___Toc1889110_211673320"/>
      <w:bookmarkStart w:id="128" w:name="_Toc43"/>
      <w:bookmarkEnd w:id="127"/>
      <w:r>
        <w:rPr/>
        <w:t>38</w:t>
      </w:r>
      <w:r>
        <w:rPr>
          <w:rtl w:val="true"/>
        </w:rPr>
        <w:t xml:space="preserve"> </w:t>
      </w:r>
      <w:r>
        <w:rPr>
          <w:rtl w:val="true"/>
        </w:rPr>
        <w:t>برخورد با یادگار پیامبرصلی الله علیه وآله‌</w:t>
      </w:r>
      <w:bookmarkEnd w:id="128"/>
    </w:p>
    <w:p>
      <w:pPr>
        <w:pStyle w:val="BookText"/>
        <w:rPr/>
      </w:pPr>
      <w:r>
        <w:rPr>
          <w:rFonts w:ascii="IRNazanin" w:hAnsi="IRNazanin" w:eastAsia="IRNazanin"/>
          <w:color w:val="111111"/>
          <w:sz w:val="28"/>
          <w:sz w:val="28"/>
          <w:szCs w:val="28"/>
          <w:rtl w:val="true"/>
          <w:lang w:bidi="fa-IR"/>
        </w:rPr>
        <w:t>در زمان حیات پیامبر اکرم‌صلی الله علیه وآله فرزندان او از موقعیت و احترام خاصی در نزد آن حضرت و همه مسلمان‌ها برخوردار بودند، و این به خاطر جایگاه ممتازی بود که خداوند به آنها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وداع پیامبرصلی الله علیه وآله به هنگام سفر وداع با فاطمه‌علیها السلام بود و اولین ملاقات او در برگشت از سفر نیز ملاقات با فاطمه‌علیها السلام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و روح من است، پس هر کس او را بیازارد مرا آزرده است و هر کس مرا بیازارد خدا را آزرده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پیامبرصلی الله علیه وآله سؤال شد محبوب‌ترین انسان‌ها نزد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نور چشم و میوه دل من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آنچه به طور مختصر بیان شد شخصیت حضرت فاطمه‌علیها السلام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یادگار پیامبرصلی الله علیه وآله بود که او را پس از رحلت خود در جامعه اسلامی به یادگار گذارد و به رعایت حق او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عجیب است که با رحلت پیامبرصلی الله علیه وآله یک مرتبه وضع را دگرگون کرده و با دختر رسول اللَّه به بدترین شکل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در آن زمان باردار بود و در همه جای دنیا زنان باردار را مورد عنایت و لطف خود قرار می‌دهند امّا وقتی زهراعلیها السلام ابوبکر را قانع کرد که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پیامبرصلی الله علیه وآله به فاطمه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برگرداند، ابوبکر نامه‌ای به کارگزاران خود نوشت تا فدک را در اختیار او بگذارند و نامه را به او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 السلام مسرور می‌آمد که عمر در راه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کجا بودی؟</w:t>
      </w:r>
    </w:p>
    <w:p>
      <w:pPr>
        <w:pStyle w:val="BookText"/>
        <w:rPr/>
      </w:pPr>
      <w:r>
        <w:rPr>
          <w:rFonts w:ascii="IRNazanin" w:hAnsi="IRNazanin" w:eastAsia="IRNazanin"/>
          <w:color w:val="111111"/>
          <w:sz w:val="28"/>
          <w:sz w:val="28"/>
          <w:szCs w:val="28"/>
          <w:rtl w:val="true"/>
          <w:lang w:bidi="fa-IR"/>
        </w:rPr>
        <w:t>فاطمه‌علیها السلام جریان را برای او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امتناع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لگد به فاطمه‌علیها السلام زد، او که باردار بود بر روی زمین افتاد امّا باز هم نامه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پیش آمد و سیلی به صورت او زد </w:t>
      </w:r>
      <w:bookmarkStart w:id="129" w:name="pg205_693"/>
    </w:p>
    <w:p>
      <w:pPr>
        <w:pStyle w:val="BookText"/>
        <w:rPr/>
      </w:pPr>
      <w:bookmarkEnd w:id="129"/>
      <w:r>
        <w:rPr>
          <w:rFonts w:ascii="IRNazanin" w:hAnsi="IRNazanin" w:eastAsia="IRNazanin"/>
          <w:color w:val="111111"/>
          <w:sz w:val="28"/>
          <w:sz w:val="28"/>
          <w:szCs w:val="28"/>
          <w:rtl w:val="true"/>
          <w:lang w:bidi="fa-IR"/>
        </w:rPr>
        <w:t>و نامه را به زور گرفت و پاره پاره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جنایت تاریخی و همچنین آتش زدن درب خانه فاطمه‌علیها السلام و شکستن پهلوی او توسط عمر در حالی صورت گرفت که پیامبر تازه رحلت کرده بود و هنوز سفارش‌های او نسبت به زهراعلیها السلام در گوش مردم بود امّا روزگار چرخید و وضع در کمترین مدّت به کلی عوض شد، و با انجام این جنایت‌ها راه ظلم و کشتار ائمه در طول تاریخ باز شد و از همین رو است که باید ظلم به زهراعلیها السلام را ریشه جنایت‌ها نامید که یکی پس از دیگری نسبت به ساحت مقدس ائمّه‌علیهم السلام انجام گرفت</w:t>
      </w:r>
      <w:r>
        <w:rPr>
          <w:rFonts w:eastAsia="IRNazanin" w:cs="IRNazanin"/>
          <w:color w:val="111111"/>
          <w:sz w:val="28"/>
          <w:szCs w:val="28"/>
          <w:rtl w:val="true"/>
          <w:lang w:bidi="fa-IR"/>
        </w:rPr>
        <w:t>.</w:t>
      </w:r>
    </w:p>
    <w:p>
      <w:pPr>
        <w:pStyle w:val="Heading2"/>
        <w:numPr>
          <w:ilvl w:val="1"/>
          <w:numId w:val="1"/>
        </w:numPr>
        <w:rPr/>
      </w:pPr>
      <w:bookmarkStart w:id="130" w:name="__RefHeading___Toc1889112_211673320"/>
      <w:bookmarkStart w:id="131" w:name="_Toc44"/>
      <w:bookmarkEnd w:id="130"/>
      <w:r>
        <w:rPr/>
        <w:t>39</w:t>
      </w:r>
      <w:r>
        <w:rPr>
          <w:rtl w:val="true"/>
        </w:rPr>
        <w:t xml:space="preserve"> </w:t>
      </w:r>
      <w:r>
        <w:rPr>
          <w:rtl w:val="true"/>
        </w:rPr>
        <w:t>فرزندان دو خلیفه‌</w:t>
      </w:r>
      <w:bookmarkEnd w:id="131"/>
    </w:p>
    <w:p>
      <w:pPr>
        <w:pStyle w:val="BookText"/>
        <w:rPr/>
      </w:pPr>
      <w:r>
        <w:rPr>
          <w:rFonts w:ascii="IRNazanin" w:hAnsi="IRNazanin" w:eastAsia="IRNazanin"/>
          <w:color w:val="111111"/>
          <w:sz w:val="28"/>
          <w:sz w:val="28"/>
          <w:szCs w:val="28"/>
          <w:rtl w:val="true"/>
          <w:lang w:bidi="fa-IR"/>
        </w:rPr>
        <w:t>روزی منصور دوانیقی از عمرو بن عبید تقاضای پند و اندرز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شنیده‌ام نقل کنم یا از آنچه دیده‌ام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شنیده‌ها به ارزش دیده‌ها نمی‌رسند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یکی از حکام بنی‌امیه بود که به خاطر عدالتش مردم زمان او در امنیت و آسایش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ورثه او یازده نفر بودند که اموال به ارث رسیده آنها معادل هفتصد مثقال طلا بود که بین آنها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هشام بن عبدالملک از دنیا رفت ورثه او نیز یازده نفر بودند که </w:t>
      </w:r>
      <w:bookmarkStart w:id="132" w:name="pg205_694"/>
    </w:p>
    <w:p>
      <w:pPr>
        <w:pStyle w:val="BookText"/>
        <w:rPr/>
      </w:pPr>
      <w:bookmarkEnd w:id="132"/>
      <w:r>
        <w:rPr>
          <w:rFonts w:ascii="IRNazanin" w:hAnsi="IRNazanin" w:eastAsia="IRNazanin"/>
          <w:color w:val="111111"/>
          <w:sz w:val="28"/>
          <w:sz w:val="28"/>
          <w:szCs w:val="28"/>
          <w:rtl w:val="true"/>
          <w:lang w:bidi="fa-IR"/>
        </w:rPr>
        <w:t xml:space="preserve">سهم هر کدام آنها به تنهایی یک میلیون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یک میلیون مثقال طلا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یکی از فرزندان عمر بن عبدالعزیز را دیدم که صد اسب در راه خدا داد تا هر کسی می‌خواهد پیاده به حج برود یا در جنگ با کفّار شرکت کند از آن اسب‌ها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یکی از فرزندان هشام را دیدم که گدایی می‌کرد و از مردم صدقه می‌گرفت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33" w:name="__RefHeading___Toc1889114_211673320"/>
      <w:bookmarkStart w:id="134" w:name="_Toc45"/>
      <w:bookmarkEnd w:id="133"/>
      <w:r>
        <w:rPr/>
        <w:t>40</w:t>
      </w:r>
      <w:r>
        <w:rPr>
          <w:rtl w:val="true"/>
        </w:rPr>
        <w:t xml:space="preserve"> </w:t>
      </w:r>
      <w:r>
        <w:rPr>
          <w:rtl w:val="true"/>
        </w:rPr>
        <w:t>توطئه قتل عایشه‌</w:t>
      </w:r>
      <w:bookmarkEnd w:id="134"/>
    </w:p>
    <w:p>
      <w:pPr>
        <w:pStyle w:val="BookText"/>
        <w:rPr/>
      </w:pPr>
      <w:r>
        <w:rPr>
          <w:rFonts w:ascii="IRNazanin" w:hAnsi="IRNazanin" w:eastAsia="IRNazanin"/>
          <w:color w:val="111111"/>
          <w:sz w:val="28"/>
          <w:sz w:val="28"/>
          <w:szCs w:val="28"/>
          <w:rtl w:val="true"/>
          <w:lang w:bidi="fa-IR"/>
        </w:rPr>
        <w:t>وقتی معاویه به مکّه رفت تا برای فرزندش یزید بیعت بگیرد، عایشه تهدید نامه‌ای را برای او فرستاد که تو برادرم محمد را کشتی و برای یزید بیعت می‌گیری؟</w:t>
      </w:r>
    </w:p>
    <w:p>
      <w:pPr>
        <w:pStyle w:val="BookText"/>
        <w:rPr/>
      </w:pPr>
      <w:r>
        <w:rPr>
          <w:rFonts w:ascii="IRNazanin" w:hAnsi="IRNazanin" w:eastAsia="IRNazanin"/>
          <w:color w:val="111111"/>
          <w:sz w:val="28"/>
          <w:sz w:val="28"/>
          <w:szCs w:val="28"/>
          <w:rtl w:val="true"/>
          <w:lang w:bidi="fa-IR"/>
        </w:rPr>
        <w:t>عمروعاص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با تو این گونه برخورد کند مردم بر علیه تو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ابوهریره و شرحبیل را با هدایای فراوانی نزد عایشه فرستاد که با او صلح کند و برادر او عبدالرحمن را به ریاست رساند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به عایشه پیام داد که انتظار می‌رود ام‌المؤمنین ما را به تشریف‌فرمایی خود مفتخر سازد و چاهی کند و با آهک پر کرد و فرش گران قیمتی روی آن پهن کرد و صندلی بر روی آن گذارد </w:t>
      </w:r>
      <w:bookmarkStart w:id="135" w:name="pg205_695"/>
    </w:p>
    <w:p>
      <w:pPr>
        <w:pStyle w:val="BookText"/>
        <w:rPr/>
      </w:pPr>
      <w:bookmarkEnd w:id="135"/>
      <w:r>
        <w:rPr>
          <w:rFonts w:ascii="IRNazanin" w:hAnsi="IRNazanin" w:eastAsia="IRNazanin"/>
          <w:color w:val="111111"/>
          <w:sz w:val="28"/>
          <w:sz w:val="28"/>
          <w:szCs w:val="28"/>
          <w:rtl w:val="true"/>
          <w:lang w:bidi="fa-IR"/>
        </w:rPr>
        <w:t>و او را دعوت کرد و گفت چندین هزار درهم خرج تو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غلام هندی از خانه بیرون آمد و بر الاغی مصری سوار شد و به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احترام کرد و اشاره کرد که بر آن صندلی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در چاه فرو رفت در همان هنگام معاویه دستور داد غلام و الاغ او را هم کشتند و در میان آن چاه انداختند و چاه را پر کردند و به این صورت به زندگی او خاتمه دادند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36" w:name="__RefHeading___Toc1889116_211673320"/>
      <w:bookmarkStart w:id="137" w:name="_Toc46"/>
      <w:bookmarkEnd w:id="136"/>
      <w:r>
        <w:rPr/>
        <w:t>41</w:t>
      </w:r>
      <w:r>
        <w:rPr>
          <w:rtl w:val="true"/>
        </w:rPr>
        <w:t xml:space="preserve"> </w:t>
      </w:r>
      <w:r>
        <w:rPr>
          <w:rtl w:val="true"/>
        </w:rPr>
        <w:t>عاقبت رضاشاه‌</w:t>
      </w:r>
      <w:bookmarkEnd w:id="137"/>
    </w:p>
    <w:p>
      <w:pPr>
        <w:pStyle w:val="BookText"/>
        <w:rPr/>
      </w:pPr>
      <w:r>
        <w:rPr>
          <w:rFonts w:ascii="IRNazanin" w:hAnsi="IRNazanin" w:eastAsia="IRNazanin"/>
          <w:color w:val="111111"/>
          <w:sz w:val="28"/>
          <w:sz w:val="28"/>
          <w:szCs w:val="28"/>
          <w:rtl w:val="true"/>
          <w:lang w:bidi="fa-IR"/>
        </w:rPr>
        <w:t>رضاخان از دو چیز اظهار تنفر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سیاه‌پوستان و غارغار کلاغ‌ها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که او را به ژوهانسبورک آفریقای جنوبی تبعید کردند در باغ بزرگی که درخت‌های بسیار بلند داشت و با دیوارهای بلند محصور شده بود تحت نظر قرار دادند و چند نفر خادم سیاه‌پوست را برای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شب و روز در آنجا غارغار کلاغ‌ها را که بر درخت‌ها می‌نشستند می‌شنید و با آن سیاهان آفریقایی سروکار داشت یعنی به همان دو چیزی که متنفر بود گرفتار گردید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آنجا با دست خود اشاره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اعلیحضرت، قدر قدرت، قوی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 به دنبال این </w:t>
      </w:r>
      <w:bookmarkStart w:id="138" w:name="pg205_696"/>
    </w:p>
    <w:p>
      <w:pPr>
        <w:pStyle w:val="BookText"/>
        <w:rPr/>
      </w:pPr>
      <w:bookmarkEnd w:id="138"/>
      <w:r>
        <w:rPr>
          <w:rFonts w:ascii="IRNazanin" w:hAnsi="IRNazanin" w:eastAsia="IRNazanin"/>
          <w:color w:val="111111"/>
          <w:sz w:val="28"/>
          <w:sz w:val="28"/>
          <w:szCs w:val="28"/>
          <w:rtl w:val="true"/>
          <w:lang w:bidi="fa-IR"/>
        </w:rPr>
        <w:t>گفتار چند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زکّی، هی زکّی، هی زکّی</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39" w:name="__RefHeading___Toc1889118_211673320"/>
      <w:bookmarkStart w:id="140" w:name="_Toc47"/>
      <w:bookmarkEnd w:id="139"/>
      <w:r>
        <w:rPr/>
        <w:t>42</w:t>
      </w:r>
      <w:r>
        <w:rPr>
          <w:rtl w:val="true"/>
        </w:rPr>
        <w:t xml:space="preserve"> </w:t>
      </w:r>
      <w:r>
        <w:rPr>
          <w:rtl w:val="true"/>
        </w:rPr>
        <w:t>سرنوشت عبرت‌آمیز عثمان‌</w:t>
      </w:r>
      <w:bookmarkEnd w:id="140"/>
    </w:p>
    <w:p>
      <w:pPr>
        <w:pStyle w:val="BookText"/>
        <w:rPr/>
      </w:pPr>
      <w:r>
        <w:rPr>
          <w:rFonts w:ascii="IRNazanin" w:hAnsi="IRNazanin" w:eastAsia="IRNazanin"/>
          <w:color w:val="111111"/>
          <w:sz w:val="28"/>
          <w:sz w:val="28"/>
          <w:szCs w:val="28"/>
          <w:rtl w:val="true"/>
          <w:lang w:bidi="fa-IR"/>
        </w:rPr>
        <w:t>عثمان سومین خلیفه بود که بعد از عمر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عثمان نه از سوی پیامبرصلی الله علیه وآله تعیین شده بود و نه کمترین هماهنگی با آراء و انتخابات مردمی داشت بلکه نتیجه شورای از پیش تعیین شده خلیفه قبل از او بود که به مردم و جهان اسلام تحمیل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شکل ظاهری حکومت اسلامی را هم تغییر داد و به فرموده امام علی‌علیه السلام عثمان بر امّت حکومت می‌کرد و بدعت‌های چندی پدید آورد و سبب بگو مگوهای مردم شد و مردم هم او را تغییر دادند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نامزد خلافت گردید باد در بغل انداخت و همانند شتری که در علف‌زاری درآید و از پرخوری دو پهلویش ورم کند همچنان از علفزار خلافت پهلوانش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خویشاوندان او اطرافش را گرفتند و مانند شتری که در علفزارهای بهاری درمی‌آید مال خدا را بلعید تا این که تجاوز و گناه او را به هلاکت انداخت و به کشتن داد</w:t>
      </w:r>
      <w:r>
        <w:rPr>
          <w:rFonts w:eastAsia="IRNazanin" w:cs="IRNazanin"/>
          <w:color w:val="111111"/>
          <w:sz w:val="28"/>
          <w:szCs w:val="28"/>
          <w:rtl w:val="true"/>
          <w:lang w:bidi="fa-IR"/>
        </w:rPr>
        <w:t>.</w:t>
      </w:r>
      <w:r>
        <w:rPr>
          <w:rStyle w:val="FootnoteAnchor"/>
          <w:rtl w:val="true"/>
        </w:rPr>
        <w:footnoteReference w:id="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و میل بیت‌المال، روی کار آوردن اقوام و نزدیکان، نادیده </w:t>
      </w:r>
      <w:bookmarkStart w:id="141" w:name="pg205_697"/>
    </w:p>
    <w:p>
      <w:pPr>
        <w:pStyle w:val="BookText"/>
        <w:rPr/>
      </w:pPr>
      <w:bookmarkEnd w:id="141"/>
      <w:r>
        <w:rPr>
          <w:rFonts w:ascii="IRNazanin" w:hAnsi="IRNazanin" w:eastAsia="IRNazanin"/>
          <w:color w:val="111111"/>
          <w:sz w:val="28"/>
          <w:sz w:val="28"/>
          <w:szCs w:val="28"/>
          <w:rtl w:val="true"/>
          <w:lang w:bidi="fa-IR"/>
        </w:rPr>
        <w:t>گرفتن اسلام و مردم از عوامل اصلی قتل عثمان بودند</w:t>
      </w:r>
      <w:r>
        <w:rPr>
          <w:rFonts w:eastAsia="IRNazanin" w:cs="IRNazanin"/>
          <w:color w:val="111111"/>
          <w:sz w:val="28"/>
          <w:szCs w:val="28"/>
          <w:rtl w:val="true"/>
          <w:lang w:bidi="fa-IR"/>
        </w:rPr>
        <w:t>.</w:t>
      </w:r>
    </w:p>
    <w:p>
      <w:pPr>
        <w:pStyle w:val="Heading2"/>
        <w:numPr>
          <w:ilvl w:val="1"/>
          <w:numId w:val="1"/>
        </w:numPr>
        <w:rPr/>
      </w:pPr>
      <w:bookmarkStart w:id="142" w:name="__RefHeading___Toc1889120_211673320"/>
      <w:bookmarkStart w:id="143" w:name="_Toc48"/>
      <w:bookmarkEnd w:id="142"/>
      <w:r>
        <w:rPr/>
        <w:t>43</w:t>
      </w:r>
      <w:r>
        <w:rPr>
          <w:rtl w:val="true"/>
        </w:rPr>
        <w:t xml:space="preserve"> </w:t>
      </w:r>
      <w:r>
        <w:rPr>
          <w:rtl w:val="true"/>
        </w:rPr>
        <w:t>شهر بی‌عیب‌</w:t>
      </w:r>
      <w:bookmarkEnd w:id="143"/>
    </w:p>
    <w:p>
      <w:pPr>
        <w:pStyle w:val="BookText"/>
        <w:rPr/>
      </w:pPr>
      <w:r>
        <w:rPr>
          <w:rFonts w:ascii="IRNazanin" w:hAnsi="IRNazanin" w:eastAsia="IRNazanin"/>
          <w:color w:val="111111"/>
          <w:sz w:val="28"/>
          <w:sz w:val="28"/>
          <w:szCs w:val="28"/>
          <w:rtl w:val="true"/>
          <w:lang w:bidi="fa-IR"/>
        </w:rPr>
        <w:t>یکی از پادشاهان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می‌سازم که هیچ کس در آن عیبی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بنای آن را به پایان رساند همه اتفاق نظر کردند که شهر بی‌عیبی همانند آن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خدمت پادشاه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جانی مرا تضمین کنی عیب این شهر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دو عیب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می‌میرد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عیبی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 به نظر تو چه کنم؟</w:t>
      </w:r>
    </w:p>
    <w:p>
      <w:pPr>
        <w:pStyle w:val="BookText"/>
        <w:rPr/>
      </w:pPr>
      <w:r>
        <w:rPr>
          <w:rFonts w:ascii="IRNazanin" w:hAnsi="IRNazanin" w:eastAsia="IRNazanin"/>
          <w:color w:val="111111"/>
          <w:sz w:val="28"/>
          <w:sz w:val="28"/>
          <w:szCs w:val="28"/>
          <w:rtl w:val="true"/>
          <w:lang w:bidi="fa-IR"/>
        </w:rPr>
        <w:t>او در جواب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بساز که باقی بماند و نابود نشود و تو در آن جوان بمانی و پیر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را در عالم آخرت برای خود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سخنان آن مرد را برای دخترش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مرد به تو راست نگفته است</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44" w:name="__RefHeading___Toc1889122_211673320"/>
      <w:bookmarkStart w:id="145" w:name="_Toc49"/>
      <w:bookmarkEnd w:id="144"/>
      <w:r>
        <w:rPr/>
        <w:t>44</w:t>
      </w:r>
      <w:r>
        <w:rPr>
          <w:rtl w:val="true"/>
        </w:rPr>
        <w:t xml:space="preserve"> </w:t>
      </w:r>
      <w:r>
        <w:rPr>
          <w:rtl w:val="true"/>
        </w:rPr>
        <w:t>خنده‌های بی‌مورد</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بادیه‌نشین به محضر رسول خداصلی الله علیه وآله رسید در حالی که بر </w:t>
      </w:r>
      <w:bookmarkStart w:id="146" w:name="pg205_698"/>
    </w:p>
    <w:p>
      <w:pPr>
        <w:pStyle w:val="BookText"/>
        <w:rPr/>
      </w:pPr>
      <w:bookmarkEnd w:id="146"/>
      <w:r>
        <w:rPr>
          <w:rFonts w:ascii="IRNazanin" w:hAnsi="IRNazanin" w:eastAsia="IRNazanin"/>
          <w:color w:val="111111"/>
          <w:sz w:val="28"/>
          <w:sz w:val="28"/>
          <w:szCs w:val="28"/>
          <w:rtl w:val="true"/>
          <w:lang w:bidi="fa-IR"/>
        </w:rPr>
        <w:t>ماده شتری چموش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هر چه می‌خواست به پیامبرصلی الله علیه وآله نزدیک شود و سؤال کند شترش او را از آن حضرت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تکرار این جریان همراهان پیامبرصلی الله علیه وآله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ناراحت شد و شتر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پیامبرصلی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شترش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دهان‌های شما پر از خون آن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خندیدید و او از رفتار شما عصبانی شد و آن را کشت</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47" w:name="__RefHeading___Toc1889124_211673320"/>
      <w:bookmarkStart w:id="148" w:name="_Toc50"/>
      <w:bookmarkEnd w:id="147"/>
      <w:r>
        <w:rPr/>
        <w:t>45</w:t>
      </w:r>
      <w:r>
        <w:rPr>
          <w:rtl w:val="true"/>
        </w:rPr>
        <w:t xml:space="preserve"> </w:t>
      </w:r>
      <w:r>
        <w:rPr>
          <w:rtl w:val="true"/>
        </w:rPr>
        <w:t>حضور شیطان در دارالندوه‌</w:t>
      </w:r>
      <w:bookmarkEnd w:id="148"/>
    </w:p>
    <w:p>
      <w:pPr>
        <w:pStyle w:val="BookText"/>
        <w:rPr/>
      </w:pPr>
      <w:r>
        <w:rPr>
          <w:rFonts w:ascii="IRNazanin" w:hAnsi="IRNazanin" w:eastAsia="IRNazanin"/>
          <w:color w:val="111111"/>
          <w:sz w:val="28"/>
          <w:sz w:val="28"/>
          <w:szCs w:val="28"/>
          <w:rtl w:val="true"/>
          <w:lang w:bidi="fa-IR"/>
        </w:rPr>
        <w:t xml:space="preserve">وقتی سران قریش در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که از سران هر قبیله در آن جمع می‌شدند و درباره امور مهم مکه تصمیم‌گیری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درباره نفوذ پیامبرصلی الله علیه وآله به مشاوره بنشینند، ابلیس به شکل پیرمردی ناشناخته که بر دوش خود عبایی انداخته بود کنار درب دارالندوه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سؤال کردند این پیرمرد کیست؟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نجد که خبر تشکیل جلسه شما را شنید و آمد تا آنچه را می‌گویید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شما را از نصیحت و اظهار نظر بی‌بهره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 و در جمع آنها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سران قریش از قبایل مختلف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جلسه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و می‌بینید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و ما از او و طرفدارانش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او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اعضای شرکت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کنید تا به سرنوشت برخی از شعرای گذشته گرفتار شود و در زندان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که می‌گویید او را زندان کنید اصحاب وی می‌فهمند و بر شما حمله می‌برند و او را آزاد می‌کنند و جمعیت آنها بیشتر می‌شود و بر شما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کننده‌ای دیگر اظهار داشت او را تبعید می‌کنیم و هنگامی‌که از بین ما رفت مهم نخواهد بود که به کجا رفت و چه شد و در این صورت امر ما به اصلاح می‌گراید و الفت بین ما مثل گذشته باز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این نظر به نفع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و شیرینی منطق و غلبه او بر دل‌های مردان را ندیده‌اید؟ به خدا قسم اگر چنین کاری کنید امنیتی برای عرب نخواهد ماند و با این عمل شما گفتار او بر آنها تأثیر می‌کند و از او پیروی می‌کنند و با آنها بر شما حمله می‌آورد و پیروز می‌گردد و آنچه می‌خواهد با شما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دیگری داشته باشید</w:t>
      </w:r>
      <w:r>
        <w:rPr>
          <w:rFonts w:eastAsia="IRNazanin" w:cs="IRNazanin"/>
          <w:color w:val="111111"/>
          <w:sz w:val="28"/>
          <w:szCs w:val="28"/>
          <w:rtl w:val="true"/>
          <w:lang w:bidi="fa-IR"/>
        </w:rPr>
        <w:t xml:space="preserve">. </w:t>
      </w:r>
      <w:bookmarkStart w:id="149" w:name="pg205_700"/>
    </w:p>
    <w:p>
      <w:pPr>
        <w:pStyle w:val="BookText"/>
        <w:rPr/>
      </w:pPr>
      <w:bookmarkEnd w:id="149"/>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دارم که بر آن اشکالی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نظر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قبیله‌ای جوانی را انتخاب کنید و به هر یک شمشیر برنده‌ای دهیم تا به نزد او بروند و هر کدام بر او ضربتی فرود آورند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راحت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و متفرق شدند خون او به عهده همه قبایل خواهد بود و آنها قدرت جنگ با همه قبایل را نخواهند داشت و ما به آنها خونبها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صحیح است و غیر از این شما راهی نخواهید داشت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50" w:name="__RefHeading___Toc1889126_211673320"/>
      <w:bookmarkStart w:id="151" w:name="_Toc51"/>
      <w:bookmarkEnd w:id="150"/>
      <w:r>
        <w:rPr/>
        <w:t>46</w:t>
      </w:r>
      <w:r>
        <w:rPr>
          <w:rtl w:val="true"/>
        </w:rPr>
        <w:t xml:space="preserve"> </w:t>
      </w:r>
      <w:r>
        <w:rPr>
          <w:rtl w:val="true"/>
        </w:rPr>
        <w:t>حضور شیطان در جنگ بدر</w:t>
      </w:r>
      <w:bookmarkEnd w:id="1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اعمال مشرکین قریش را در جنگ بدر به شکل نیکویی برای آنها جلوه داد تا با پیامبر بجنگند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عدّه زیاد و نیروها و قوای فراوانی که دارید کسی بر شما پیروز نمی‌گردد و من هم یاور شما هستم و بدی را از شما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دو گروه جنگاور از مؤمنین و کفّار رو به روی یکدیگر قرار گرفتند شیطان به عقب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بی‌زارم و از تضمینی که برای شما کردم بازگشتم؛ زیرا من فرشتگان نصرت الهی را می‌بینم که </w:t>
      </w:r>
      <w:bookmarkStart w:id="152" w:name="pg205_701"/>
    </w:p>
    <w:p>
      <w:pPr>
        <w:pStyle w:val="BookText"/>
        <w:rPr/>
      </w:pPr>
      <w:bookmarkEnd w:id="152"/>
      <w:r>
        <w:rPr>
          <w:rFonts w:ascii="IRNazanin" w:hAnsi="IRNazanin" w:eastAsia="IRNazanin"/>
          <w:color w:val="111111"/>
          <w:sz w:val="28"/>
          <w:sz w:val="28"/>
          <w:szCs w:val="28"/>
          <w:rtl w:val="true"/>
          <w:lang w:bidi="fa-IR"/>
        </w:rPr>
        <w:t>برای یاری مسلمین آمده‌اند و شما آنها را نمی‌بینید و من از عذاب خدا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ابلیس در صف مشرکین بود و جنگ آغاز شد دست او در دست حارث بن هشام بود، چون به عقب بازگشت،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آیا ما را در این حال وا می‌گذاری؟</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چیزی جز مردان مدینه کسی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سینه حارث زد و به عقب بازگشت و لشکر کفر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بازگشتند به سوی سراقه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از حرکت شما اطلاع نداشتم تا این که از بازگشت شما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نزد ما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قسم یاد کرد که با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آوردند فهمیدند که او ابلیس بوده است که به صورت سراقه درآمده است</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53" w:name="__RefHeading___Toc1889128_211673320"/>
      <w:bookmarkStart w:id="154" w:name="_Toc52"/>
      <w:bookmarkEnd w:id="153"/>
      <w:r>
        <w:rPr/>
        <w:t>47</w:t>
      </w:r>
      <w:r>
        <w:rPr>
          <w:rtl w:val="true"/>
        </w:rPr>
        <w:t xml:space="preserve"> </w:t>
      </w:r>
      <w:r>
        <w:rPr>
          <w:rtl w:val="true"/>
        </w:rPr>
        <w:t>زمینه همراهی شیطان‌</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هیأتی از مسیحیان به مدینه آمدند تا با پیامبرصلی الله علیه وآله درباره اسلام به بحث و گفتگو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در حالی که لباس‌های بلند و زیبای ابریشمی و انگشترهای گران‌قیمت در دست داشتند به </w:t>
      </w:r>
      <w:bookmarkStart w:id="155" w:name="pg205_702"/>
    </w:p>
    <w:p>
      <w:pPr>
        <w:pStyle w:val="BookText"/>
        <w:rPr/>
      </w:pPr>
      <w:bookmarkEnd w:id="155"/>
      <w:r>
        <w:rPr>
          <w:rFonts w:ascii="IRNazanin" w:hAnsi="IRNazanin" w:eastAsia="IRNazanin"/>
          <w:color w:val="111111"/>
          <w:sz w:val="28"/>
          <w:sz w:val="28"/>
          <w:szCs w:val="28"/>
          <w:rtl w:val="true"/>
          <w:lang w:bidi="fa-IR"/>
        </w:rPr>
        <w:t>حضور پیامبرصلی الله علیه وآله رسیدند و سلام کردند امّا حضرت جواب آنها را نداد و رو گرداند و با آنها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مسیحی که ناراحت و متحیر شده بود قصه کار خود را با علی‌علیه السلام در میان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لباس‌های پرزرق و برق شما سبب این برخورد پیامبرصلی الله علیه وآله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ساده پوشیدند و انگشترها را از دست خود خارج کردند و به حضور پیامبرصلی الله علیه وآله رسیدند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جواب آنها را داد و با رویی گشاده با آنها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فرستاد در مرتبه اوّل که اینها نزد من آمدند شیطان را دیدم که همراه آنهاست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56" w:name="__RefHeading___Toc1889130_211673320"/>
      <w:bookmarkStart w:id="157" w:name="_Toc53"/>
      <w:bookmarkEnd w:id="156"/>
      <w:r>
        <w:rPr/>
        <w:t>48</w:t>
      </w:r>
      <w:r>
        <w:rPr>
          <w:rtl w:val="true"/>
        </w:rPr>
        <w:t xml:space="preserve"> </w:t>
      </w:r>
      <w:r>
        <w:rPr>
          <w:rtl w:val="true"/>
        </w:rPr>
        <w:t>تاجر خیانت‌پیشه‌</w:t>
      </w:r>
      <w:bookmarkEnd w:id="1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تاجری معروف و مشهور به تجارت اشتغال داشت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سرمایه زیادی داشتم و علت ترقی سرمایه‌ام این بود که در یکی از سالیان گذشته مرضی در کربلا شایع شد که اطباء درمان آن را به آب‌لیموی شیراز منحصر کردند از این جهت آبلیمو بسیار گران و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آبلیمو داشتم مقداری دوغ با آن مخلوط کردم و به قیمت آبلیموی خالص می‌فروختم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آبلیمو به مغازه من منحصر شده بود و همه به سراغم می‌آمدند، من هم </w:t>
      </w:r>
      <w:bookmarkStart w:id="158" w:name="pg205_703"/>
    </w:p>
    <w:p>
      <w:pPr>
        <w:pStyle w:val="BookText"/>
        <w:rPr/>
      </w:pPr>
      <w:bookmarkEnd w:id="158"/>
      <w:r>
        <w:rPr>
          <w:rFonts w:ascii="IRNazanin" w:hAnsi="IRNazanin" w:eastAsia="IRNazanin"/>
          <w:color w:val="111111"/>
          <w:sz w:val="28"/>
          <w:sz w:val="28"/>
          <w:szCs w:val="28"/>
          <w:rtl w:val="true"/>
          <w:lang w:bidi="fa-IR"/>
        </w:rPr>
        <w:t>آبلیموی مخلوط با دوغ را می‌فروختم و از این راه به سرمایه کلانی دست یافتم و در میان صنف خو</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Š</w:t>
      </w:r>
      <w:r>
        <w:rPr>
          <w:rFonts w:ascii="IRNazanin" w:hAnsi="IRNazanin" w:eastAsia="IRNazanin"/>
          <w:color w:val="111111"/>
          <w:sz w:val="28"/>
          <w:sz w:val="28"/>
          <w:szCs w:val="28"/>
          <w:rtl w:val="true"/>
          <w:lang w:bidi="fa-IR"/>
        </w:rPr>
        <w:t>به سرمایه‌داری بزرگ مشهور شدم تا آنکه به بیماری مبتلا گردیدم و هر چه داشتم فروختم و دیگر چیزی برایم باقی نماند جز کالایی که گفتم آن را هم بفروشند تا خرج کنم و یا سالم شوم یا بمیرم</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159" w:name="__RefHeading___Toc1889132_211673320"/>
      <w:bookmarkStart w:id="160" w:name="_Toc54"/>
      <w:bookmarkEnd w:id="159"/>
      <w:r>
        <w:rPr/>
        <w:t>49</w:t>
      </w:r>
      <w:r>
        <w:rPr>
          <w:rtl w:val="true"/>
        </w:rPr>
        <w:t xml:space="preserve"> </w:t>
      </w:r>
      <w:r>
        <w:rPr>
          <w:rtl w:val="true"/>
        </w:rPr>
        <w:t>فقر یا ثروت‌</w:t>
      </w:r>
      <w:bookmarkEnd w:id="160"/>
    </w:p>
    <w:p>
      <w:p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کسانی است که با خدا پیمان بست که اگر از فضل خود به ما بدهد زکات آن را پرداخت خواهیم کرد و از نیکوکاران خواهیم بود امّا وقتی خداوند از فضل خود به آنها عطا کرد بخل ورزیدند و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ثعلبة بن حاطب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پیامبرصلی الله علیه وآله عرض کرد از خدا بخواه که به من مالی عطا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کمی که شکر آن را بجا آوری بهتر از مال فراوانی است که توان شکرگزاری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اسوه تو نیست؟ به خدایی که جان من در دست قدرت اوست اگر بخواهم کوه‌ها برای من طلا و نقره گردد این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ثعلبه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مالی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برگزید اگر خداوند مالی به من دهد حق هر صاحب حقی را به او خواهم داد</w:t>
      </w:r>
      <w:r>
        <w:rPr>
          <w:rFonts w:eastAsia="IRNazanin" w:cs="IRNazanin"/>
          <w:color w:val="111111"/>
          <w:sz w:val="28"/>
          <w:szCs w:val="28"/>
          <w:rtl w:val="true"/>
          <w:lang w:bidi="fa-IR"/>
        </w:rPr>
        <w:t xml:space="preserve">. </w:t>
      </w:r>
      <w:bookmarkStart w:id="161" w:name="pg205_704"/>
    </w:p>
    <w:p>
      <w:pPr>
        <w:pStyle w:val="BookText"/>
        <w:rPr/>
      </w:pPr>
      <w:bookmarkEnd w:id="161"/>
      <w:r>
        <w:rPr>
          <w:rFonts w:ascii="IRNazanin" w:hAnsi="IRNazanin" w:eastAsia="IRNazanin"/>
          <w:color w:val="111111"/>
          <w:sz w:val="28"/>
          <w:sz w:val="28"/>
          <w:szCs w:val="28"/>
          <w:rtl w:val="true"/>
          <w:lang w:bidi="fa-IR"/>
        </w:rPr>
        <w:t>پیامبرصلی الله علیه وآله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ثعلبه مالی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گوسفندی خریداری کرد و به تدریج گوسفندانش زیاد شد و آن‌قدر افزون گردید که جای آنها در شهر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یکی از بیابان‌های اطراف مدینه رفت و در آنجا نیز گوسفندان او رشد کردند و فراوان شدند و ثعلبه را مشغول خود کردند به طوری که در نماز جماعت حاضر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مأمور جمع‌آوری زکات را به سوی او فرستاد تا زکات گوسفندان او را بگیرد امّا ثعلبه بخل ورزید و زکات نداد و گفت این زکات گرفتن نیز مثل گرفتن جزیه از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ثعلبه، وای بر ثعلبه و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او نازل شد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62" w:name="__RefHeading___Toc1889134_211673320"/>
      <w:bookmarkStart w:id="163" w:name="_Toc55"/>
      <w:bookmarkEnd w:id="162"/>
      <w:r>
        <w:rPr/>
        <w:t>50</w:t>
      </w:r>
      <w:r>
        <w:rPr>
          <w:rtl w:val="true"/>
        </w:rPr>
        <w:t xml:space="preserve"> </w:t>
      </w:r>
      <w:r>
        <w:rPr>
          <w:rtl w:val="true"/>
        </w:rPr>
        <w:t>کتمان غدیر خم‌</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فراز تاریخی اسلام بعد از اعلام نبوت، اعلام ولایت در غدیرخم است پیامبر اکرم‌صلی الله علیه وآله در سال دهم هجرت برای آخرین بار به زیارت خانه خدا رفت و با جمعیتی که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زده‌اند مراسم حج را به پایان برد و با زائران خانه خدا به جز کسانی که در مکه اقامت داشتند به طرف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وادی خشک غدیرخم رسیدند جبرئیل بر پیامبرصلی الله علیه وآله فرود آمد تا </w:t>
      </w:r>
    </w:p>
    <w:p>
      <w:pPr>
        <w:pStyle w:val="BookText"/>
        <w:rPr/>
      </w:pPr>
      <w:r>
        <w:rPr>
          <w:rFonts w:ascii="IRNazanin" w:hAnsi="IRNazanin" w:eastAsia="IRNazanin"/>
          <w:color w:val="111111"/>
          <w:sz w:val="28"/>
          <w:sz w:val="28"/>
          <w:szCs w:val="28"/>
          <w:rtl w:val="true"/>
          <w:lang w:bidi="fa-IR"/>
        </w:rPr>
        <w:t>مأموریت مهم اعلام ولایت علی بن ابی‌طالب‌علیه السلام را به او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امام صادق‌علیه السلام جبرئیل به پیامبرصلی الله علیه وآله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سلام می‌رساند و این بخش از آیه را به او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نازل شد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تازه به اسلام رو آورده‌اند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شوند و اطاعت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بازگشت و در روز بعد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بر تو نازل شد ابلاغ کن و اگر ابلاغ نکنی رسالت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می‌ترسم اصحابم با من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برگشت و روز سوم در غدیرخم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اِلَیْکَ مِنْ رَبِّکَ وَاِنْ لَمْ تَفْعَلْ فَما بَلَّغْتَ رِسالَتَهُ وَاللَّهُ یَعْصِمُکَ مِنَ النَّاسِ اِنَّ اللَّهَ لا یَهْدِی الْقَومَ الْکافِرینَ</w:t>
      </w:r>
      <w:r>
        <w:rPr>
          <w:rStyle w:val="FootnoteAnchor"/>
          <w:rtl w:val="true"/>
        </w:rPr>
        <w:footnoteReference w:id="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بر تو نازل شد ابلاغ کن و اگر ابلاغ </w:t>
      </w:r>
    </w:p>
    <w:p>
      <w:pPr>
        <w:pStyle w:val="BookText"/>
        <w:rPr/>
      </w:pPr>
      <w:r>
        <w:rPr>
          <w:rFonts w:ascii="IRNazanin" w:hAnsi="IRNazanin" w:eastAsia="IRNazanin"/>
          <w:color w:val="111111"/>
          <w:sz w:val="28"/>
          <w:sz w:val="28"/>
          <w:szCs w:val="28"/>
          <w:rtl w:val="true"/>
          <w:lang w:bidi="fa-IR"/>
        </w:rPr>
        <w:t>نکنی رسالت خود را انجام نداده‌ای و خداوند تو را از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پیامبرصلی الله علیه وآله این سخن را از جبرئیل شنید به مردم گفت شتر مرا بخوابانید به خدا قسم از این مکان نمی‌گذرم تا این که رسالت پروردگارم را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منبری از جهاز شترها به وجود آوردند و بر بالای آن رفت و علی‌علیه السلام را هم با خود برد و خطبه بلیغی ایراد کرد، و مردم را مورد موعظه و نهی از گناه قرار داد 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به خود شما اولی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برخاست و رسول خداصلی الله علیه وآله دست او را گرفت و به‌طور کامل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کسی را که او را دوست دارد و دشمن بدار کسی را که با او دشمنی می‌کند، و یاری نما کسی را که او را یاری می‌کند و خوار گردان کسی را که او را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اصحاب رسول خداصلی الله علیه وآله نزد امیرالمؤمنین‌علیه السلام آمدند و ولایت او را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اولین نفری که به او تهنیت گفت عمربن الخطاب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p>
    <w:p>
      <w:pPr>
        <w:pStyle w:val="BookText"/>
        <w:rPr/>
      </w:pPr>
      <w:r>
        <w:rPr>
          <w:rFonts w:ascii="Amiri" w:hAnsi="Amiri" w:eastAsia="Amiri" w:cs="Amiri"/>
          <w:color w:val="111111"/>
          <w:sz w:val="28"/>
          <w:sz w:val="28"/>
          <w:szCs w:val="28"/>
          <w:rtl w:val="true"/>
          <w:lang w:bidi="ar-SA"/>
        </w:rPr>
        <w:t>اَصْبَحْتَ مَوْلایَ وَ مَولی کُلِّ مُؤمِنٍ وَ مُؤْمِنَةٍ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هر زن و مرد مؤمن شدی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واقعه‌ای از این مهم‌تر در تاریخ روی نداده است که معرفی کننده بزرگترین پیامبر الهی، و معرفی شونده، بزرگترین شخصیت جهان اسلام و داماد و پسرعمو و بهترین یار پیامبرصلی الله علیه وآله باشد، و معرفی علی بن ابی طالب‌علیه السلام با آن ویژگی‌های منحصر به فرد واقعه غدیر، و در جلوی چشمان صدهزار نفر صورت پذیرد و بزرگان اسلام به او تبریک گویند و او را مولای خود خوانند، آن‌گاه با گذشت کمتر از سه ماه این حادثه بزرگ تاریخ را به کلی فراموش کنند و اولین کسانی که با علی‌علیه السلام بیعت کردند و به او تبریک گفتند خود جسد مطهر پیامبرصلی الله علیه وآله را رها کرده و قبل از کفن و دفن آن، سقیفه تشکیل دهند و بدون کمترین توجه به انتصاب الهی آن حضرت از سوی پیامبرصلی الله علیه وآله ابوبکر را به عنوان خلیفه پیامبر معرفی کنند و به جز عدّه‌ای انگشت‌شمار کسی از این صدهزار نفر دم نزند و اگر کسی کمترین انتقادی کند او را به اشد مجازات برسانند و با این حرکت خود سرنوشت اسلام و مسلمین را از راهی که خداوند تعیین فرموده است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تاریخ شگفت‌انگیز و عبرت‌آمیز است</w:t>
      </w:r>
      <w:r>
        <w:rPr>
          <w:rFonts w:eastAsia="IRNazanin" w:cs="IRNazanin"/>
          <w:color w:val="111111"/>
          <w:sz w:val="28"/>
          <w:szCs w:val="28"/>
          <w:rtl w:val="true"/>
          <w:lang w:bidi="fa-IR"/>
        </w:rPr>
        <w:t xml:space="preserve">! </w:t>
      </w:r>
      <w:bookmarkStart w:id="164" w:name="pg205_708"/>
    </w:p>
    <w:p>
      <w:pPr>
        <w:pStyle w:val="Heading2"/>
        <w:numPr>
          <w:ilvl w:val="1"/>
          <w:numId w:val="1"/>
        </w:numPr>
        <w:rPr/>
      </w:pPr>
      <w:bookmarkStart w:id="165" w:name="__RefHeading___Toc1889136_211673320"/>
      <w:bookmarkStart w:id="166" w:name="_Toc56"/>
      <w:bookmarkEnd w:id="164"/>
      <w:bookmarkEnd w:id="165"/>
      <w:r>
        <w:rPr/>
        <w:t>51</w:t>
      </w:r>
      <w:r>
        <w:rPr>
          <w:rtl w:val="true"/>
        </w:rPr>
        <w:t xml:space="preserve"> </w:t>
      </w:r>
      <w:r>
        <w:rPr>
          <w:rtl w:val="true"/>
        </w:rPr>
        <w:t>عبرت نیکوکاران‌</w:t>
      </w:r>
      <w:bookmarkEnd w:id="166"/>
    </w:p>
    <w:p>
      <w:pPr>
        <w:pStyle w:val="BookText"/>
        <w:rPr/>
      </w:pPr>
      <w:r>
        <w:rPr>
          <w:rFonts w:ascii="IRNazanin" w:hAnsi="IRNazanin" w:eastAsia="IRNazanin"/>
          <w:color w:val="111111"/>
          <w:sz w:val="28"/>
          <w:sz w:val="28"/>
          <w:szCs w:val="28"/>
          <w:rtl w:val="true"/>
          <w:lang w:bidi="fa-IR"/>
        </w:rPr>
        <w:t>برصیصای عابد عبرت بزرگی برای نیکوکاران و مقربین است که قرآن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همانند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اطاعت از شیطان کافر شد به او گفت من از تو بیزارم، من از پروردگار عالمیان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شیطان و او که کافر شد این است که هر دو پیوسته در آتش دوزخند و دوزخ کیفر ستمکاران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بنی‌اسرائیل عابدی بود که برصیصا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عبادت خدا کرد و به جایی رسید که مستجاب الدعوة شد و مردم دیوانگان خود را نزد او می‌آوردند تا برای شفای آنها دعا کند و مداوا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خانواده‌ای شریف دیوانه شد، برادرانش او را به محل برصیصای عابد آوردند تا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نزد او گذاردند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حضور آن زن در نزد عابد بهره‌برداری کرد و پیوسته به وسوسه او پرداخت و جمال زن را در نظرش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زیبایی زن و تنهایی آن دو زمینه گناه گردید و برصیصای عابد مرتکب فحشاء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که از کار خود نگران </w:t>
      </w:r>
      <w:bookmarkStart w:id="167" w:name="pg205_709"/>
    </w:p>
    <w:p>
      <w:pPr>
        <w:pStyle w:val="BookText"/>
        <w:rPr/>
      </w:pPr>
      <w:bookmarkEnd w:id="167"/>
      <w:r>
        <w:rPr>
          <w:rFonts w:ascii="IRNazanin" w:hAnsi="IRNazanin" w:eastAsia="IRNazanin"/>
          <w:color w:val="111111"/>
          <w:sz w:val="28"/>
          <w:sz w:val="28"/>
          <w:szCs w:val="28"/>
          <w:rtl w:val="true"/>
          <w:lang w:bidi="fa-IR"/>
        </w:rPr>
        <w:t>بود در پی چاره‌جویی برآمد و او را کشت و مدفون کرد، وقتی جنایت وی به پایان رسید شیطان که در موارد مهم تجسم می‌یابد در برابر برادران او تجسم یافت و آنها را از جنایت برصیصا خبردار کرد و محل دفن خواهر آنها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پی‌گیری و شکایت کردند و عابد به اعمال خود اعتراف کرد و به اعدام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چوبه دار قرار گرفت شیطان در برابر او تمثل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تو را به این روز نشاندم آیا حاضری از من اطاعت کنی تا تو را خلاصی بخشم؟</w:t>
      </w:r>
    </w:p>
    <w:p>
      <w:pPr>
        <w:pStyle w:val="BookText"/>
        <w:rPr/>
      </w:pPr>
      <w:r>
        <w:rPr>
          <w:rFonts w:ascii="IRNazanin" w:hAnsi="IRNazanin" w:eastAsia="IRNazanin"/>
          <w:color w:val="111111"/>
          <w:sz w:val="28"/>
          <w:sz w:val="28"/>
          <w:szCs w:val="28"/>
          <w:rtl w:val="true"/>
          <w:lang w:bidi="fa-IR"/>
        </w:rPr>
        <w:t>عابد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حال تو را سجده کنم؟</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برصیصا او را سجده کرد و به خدا کافر شد و به اعدام رسید که خداوند داستان عبرت‌آمیز او را به طور مختصر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بیان فرمود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168" w:name="__RefHeading___Toc1889138_211673320"/>
      <w:bookmarkStart w:id="169" w:name="_Toc57"/>
      <w:bookmarkEnd w:id="168"/>
      <w:r>
        <w:rPr/>
        <w:t>52</w:t>
      </w:r>
      <w:r>
        <w:rPr>
          <w:rtl w:val="true"/>
        </w:rPr>
        <w:t xml:space="preserve"> </w:t>
      </w:r>
      <w:r>
        <w:rPr>
          <w:rtl w:val="true"/>
        </w:rPr>
        <w:t>سخنان معاویه به هنگام مرگ‌</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هنگام مرگ به یکی از یاران نزدیکش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گناه بزرگ مرتکب گردیدم اوّل آنکه در خلافت که حقّ امیرالمؤمنین </w:t>
      </w:r>
      <w:bookmarkStart w:id="170" w:name="pg205_710"/>
    </w:p>
    <w:p>
      <w:pPr>
        <w:pStyle w:val="BookText"/>
        <w:rPr/>
      </w:pPr>
      <w:bookmarkEnd w:id="170"/>
      <w:r>
        <w:rPr>
          <w:rFonts w:ascii="IRNazanin" w:hAnsi="IRNazanin" w:eastAsia="IRNazanin"/>
          <w:color w:val="111111"/>
          <w:sz w:val="28"/>
          <w:sz w:val="28"/>
          <w:szCs w:val="28"/>
          <w:rtl w:val="true"/>
          <w:lang w:bidi="fa-IR"/>
        </w:rPr>
        <w:t>بود طمع کردم و با حیله مملکت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زوجه حسن بن علی را فریفتم و او را به زهر شهید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یزید را ولیعهد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شاعر مشهور درباره معاویه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w:t>
      </w:r>
    </w:p>
    <w:p>
      <w:pPr>
        <w:pStyle w:val="BookText"/>
        <w:rPr/>
      </w:pPr>
      <w:r>
        <w:rPr>
          <w:rFonts w:ascii="IRNazanin" w:hAnsi="IRNazanin" w:eastAsia="IRNazanin"/>
          <w:color w:val="111111"/>
          <w:sz w:val="28"/>
          <w:sz w:val="28"/>
          <w:szCs w:val="28"/>
          <w:rtl w:val="true"/>
          <w:lang w:bidi="fa-IR"/>
        </w:rPr>
        <w:t>که از او و سه کس او به پیمبر چه رسید</w:t>
      </w:r>
    </w:p>
    <w:p>
      <w:pPr>
        <w:pStyle w:val="BookText"/>
        <w:rPr/>
      </w:pPr>
      <w:r>
        <w:rPr>
          <w:rFonts w:ascii="IRNazanin" w:hAnsi="IRNazanin" w:eastAsia="IRNazanin"/>
          <w:color w:val="111111"/>
          <w:sz w:val="28"/>
          <w:sz w:val="28"/>
          <w:szCs w:val="28"/>
          <w:rtl w:val="true"/>
          <w:lang w:bidi="fa-IR"/>
        </w:rPr>
        <w:t>پدر او لب و دندان پیامبر بشکست</w:t>
      </w:r>
    </w:p>
    <w:p>
      <w:pPr>
        <w:pStyle w:val="BookText"/>
        <w:rPr/>
      </w:pPr>
      <w:r>
        <w:rPr>
          <w:rFonts w:ascii="IRNazanin" w:hAnsi="IRNazanin" w:eastAsia="IRNazanin"/>
          <w:color w:val="111111"/>
          <w:sz w:val="28"/>
          <w:sz w:val="28"/>
          <w:szCs w:val="28"/>
          <w:rtl w:val="true"/>
          <w:lang w:bidi="fa-IR"/>
        </w:rPr>
        <w:t>مادر او جگر عم پیامبر بمکید</w:t>
      </w:r>
    </w:p>
    <w:p>
      <w:pPr>
        <w:pStyle w:val="BookText"/>
        <w:rPr/>
      </w:pPr>
      <w:r>
        <w:rPr>
          <w:rFonts w:ascii="IRNazanin" w:hAnsi="IRNazanin" w:eastAsia="IRNazanin"/>
          <w:color w:val="111111"/>
          <w:sz w:val="28"/>
          <w:sz w:val="28"/>
          <w:szCs w:val="28"/>
          <w:rtl w:val="true"/>
          <w:lang w:bidi="fa-IR"/>
        </w:rPr>
        <w:t>او بنا حق حق داماد پیمبر بگرفت</w:t>
      </w:r>
    </w:p>
    <w:p>
      <w:pPr>
        <w:pStyle w:val="BookText"/>
        <w:rPr/>
      </w:pP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بر چینن شخص کسی لعنت و نفرین نکند؟</w:t>
      </w:r>
    </w:p>
    <w:p>
      <w:pPr>
        <w:pStyle w:val="BookText"/>
        <w:rPr/>
      </w:pPr>
      <w:r>
        <w:rPr>
          <w:rFonts w:ascii="Amiri" w:hAnsi="Amiri" w:eastAsia="Amiri" w:cs="Amiri"/>
          <w:color w:val="111111"/>
          <w:sz w:val="28"/>
          <w:sz w:val="28"/>
          <w:szCs w:val="28"/>
          <w:rtl w:val="true"/>
          <w:lang w:bidi="ar-SA"/>
        </w:rPr>
        <w:t>لعن اللَّه یزیداً و علی آل یزید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معاویه از جمله جنایتکاران بزرگ تاریخ است که جنایات بزرگ او به سه مورد محدود نمی‌شود بلکه سراسر عمر او جنایت بود</w:t>
      </w:r>
      <w:r>
        <w:rPr>
          <w:rFonts w:eastAsia="IRNazanin" w:cs="IRNazanin"/>
          <w:color w:val="111111"/>
          <w:sz w:val="28"/>
          <w:szCs w:val="28"/>
          <w:rtl w:val="true"/>
          <w:lang w:bidi="fa-IR"/>
        </w:rPr>
        <w:t>.</w:t>
      </w:r>
    </w:p>
    <w:p>
      <w:pPr>
        <w:pStyle w:val="Heading2"/>
        <w:numPr>
          <w:ilvl w:val="1"/>
          <w:numId w:val="1"/>
        </w:numPr>
        <w:rPr/>
      </w:pPr>
      <w:bookmarkStart w:id="171" w:name="__RefHeading___Toc1889140_211673320"/>
      <w:bookmarkStart w:id="172" w:name="_Toc58"/>
      <w:bookmarkEnd w:id="171"/>
      <w:r>
        <w:rPr/>
        <w:t>53</w:t>
      </w:r>
      <w:r>
        <w:rPr>
          <w:rtl w:val="true"/>
        </w:rPr>
        <w:t xml:space="preserve"> </w:t>
      </w:r>
      <w:r>
        <w:rPr>
          <w:rtl w:val="true"/>
        </w:rPr>
        <w:t>سخنان عبدالملک در هنگام مرگ‌</w:t>
      </w:r>
      <w:bookmarkEnd w:id="172"/>
    </w:p>
    <w:p>
      <w:pPr>
        <w:pStyle w:val="BookText"/>
        <w:rPr/>
      </w:pPr>
      <w:r>
        <w:rPr>
          <w:rFonts w:ascii="IRNazanin" w:hAnsi="IRNazanin" w:eastAsia="IRNazanin"/>
          <w:color w:val="111111"/>
          <w:sz w:val="28"/>
          <w:sz w:val="28"/>
          <w:szCs w:val="28"/>
          <w:rtl w:val="true"/>
          <w:lang w:bidi="fa-IR"/>
        </w:rPr>
        <w:t>وقتی عبدالملک بن مروان در بستر مرگ افتاد عدّه‌ای به دور او جمع شدند و پرسیدند حال خود را چگونه می‌بینی؟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جِئْتُمُونا </w:t>
      </w:r>
      <w:bookmarkStart w:id="173" w:name="pg205_711"/>
    </w:p>
    <w:p>
      <w:pPr>
        <w:pStyle w:val="BookText"/>
        <w:rPr/>
      </w:pPr>
      <w:bookmarkEnd w:id="173"/>
      <w:r>
        <w:rPr>
          <w:rFonts w:ascii="Amiri" w:hAnsi="Amiri" w:eastAsia="Amiri" w:cs="Amiri"/>
          <w:color w:val="111111"/>
          <w:sz w:val="28"/>
          <w:sz w:val="28"/>
          <w:szCs w:val="28"/>
          <w:rtl w:val="true"/>
          <w:lang w:bidi="ar-SA"/>
        </w:rPr>
        <w:t>فُرَادَی کَما خَلَقْناکُمْ أَوَّلَ مَرَّةٍ وَتَرَکْتُم مّا خَوَّلْناکُمْ وَرَآءَ ظُهُورِکُمْ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محققاً شما به تنهائی به سوی ما باز آمدید همان‌گونه که اول بار شما را آفریدیم و آنچه از مال و جاه به شما داده بودیم همه را پشت سر 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الْأَخِرَةُ نَجْعَلُها لِلَّذِینَ لَا یُرِیدُونَ عُلُوًّا فِی الْأَرْضِ وَلَا فَساداً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خانه آخرت را برای کسانی قرار دادیم که قصد گردن فرازی و فساد در زمین ندارند و عاقبت نیکو برای انسان‌های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یک 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مرده‌شو یا لباس‌شو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با دسترنج روزانه‌ام زندگی می‌کردم و کمترین حکومتی بر مردم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عبدالملک به اباحازم غسّال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خدائی را که سلاطین را این گونه قرار داد که به هنگام مرگ آرزو می‌کنند مثل ما بودند امّا ما در هنگام مرگ نمی‌خواهیم مثل آنها پادشاه می‌بودیم</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74" w:name="__RefHeading___Toc1889142_211673320"/>
      <w:bookmarkStart w:id="175" w:name="_Toc59"/>
      <w:bookmarkEnd w:id="174"/>
      <w:r>
        <w:rPr/>
        <w:t>54</w:t>
      </w:r>
      <w:r>
        <w:rPr>
          <w:rtl w:val="true"/>
        </w:rPr>
        <w:t xml:space="preserve"> </w:t>
      </w:r>
      <w:r>
        <w:rPr>
          <w:rtl w:val="true"/>
        </w:rPr>
        <w:t>درخت لعنت شده‌</w:t>
      </w:r>
      <w:bookmarkEnd w:id="1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بنی‌اسرائیل از بنی‌امیه به عنوان درخت لعنت شده نام برده است که در جنایت، خون‌ریزی، فساد، </w:t>
      </w:r>
    </w:p>
    <w:p>
      <w:pPr>
        <w:pStyle w:val="BookText"/>
        <w:rPr/>
      </w:pPr>
      <w:r>
        <w:rPr>
          <w:rFonts w:ascii="IRNazanin" w:hAnsi="IRNazanin" w:eastAsia="IRNazanin"/>
          <w:color w:val="111111"/>
          <w:sz w:val="28"/>
          <w:sz w:val="28"/>
          <w:szCs w:val="28"/>
          <w:rtl w:val="true"/>
          <w:lang w:bidi="fa-IR"/>
        </w:rPr>
        <w:t>تجاوز، هتاکی، ناپاکی جسم و روح شهره روزگار گردیدند و عبرتی شدند که افراد ناپاک تا به کجا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هشام‌بن عبدالملک با جمعی از همراهان خود به یکی از نواحی شام به قصد شکار حرکت کرد، گردو غبار زیادی را از راه دور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 حرکت کرد دید کاروانی بار تجارتی دارد و از شام عازم کوفه گردیده است و بزرگ آن کاروان پیرمردی بود که آثار علم و صفا و نورانیت از چهره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قبیله‌ای؟ و حسب و نسب تو چیست؟</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مرا برای چه می‌خواهی؟ و اللَّه اگر من عزیزترین قبایل عرب باشم برای تو سودی ندارد و اگر از ذلیل‌ترین قبایل باشم برای تو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شرم می‌کنی که حسب و نسب خود را بیان کنی؟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تصور کرده‌ای بلکه چون بدی چهره و زشتی قیافه‌ات را دیدم پستی حسب و نسب تو را فهمیدم و بر حسب خوب و بزرگ خاندان خود خدا را 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چه قبیله‌ای هستی؟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قبیله ننگ‌آور و ناپسندی داری؟ خوب می‌کنی که آن را از مردم پنهان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بی‌جهت از بزرگان و اشراف عرب عیب جوئی می‌کنی؟ مگر حسب و نسب تو چیست؟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بنی‌امیه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عزیز قوم و شریف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این نسبی که داری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بنی‌امیه در جاهلیت ربا می‌خوردند و در اسلام با اهل‌بیت معصوم پیامبرعلیهم السلام چه دشمنی‌ها کردند؟ رئیس شما بسیار مشروب می‌خورد، در جنگ‌هائی که با مسلمانان داشتید رو به فرار می‌گذاردید و بنا بر روایات صحیحی که وارد شده است از اهل جهنمید و عجیب است که از اعمال زشت خود شرم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قبیله شما عفان پدر عثمان است که به مرض زشت بیماری جنسی مبتلا بود که اشعار او شاهد صدق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بزرگان قبیله شما عقبة بن ربیعه پدر هند جگرخوار بود که علَم مشرکین در جنگ بدر به‌دست او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نیز از بزرگان شما بود که بسیار شراب می‌خورد و در جاهلیت کفّار را به جنگ با پیامبرصلی الله علیه وآله ترغیب می‌کرد و بعد هم که مجبور شد اسلام بیاورد همواره از روی حیله و نفاق رفتار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دیگر قبیله بنی‌امیه معاویة بن ابی‌سفیان بود که در پلیدی و بدی افکار و عقاید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ولی خدا و وصی خاتم انبیاء به جنگ و مقاتله برخاست و پسر نگون‌بخت خود را ولیعهد نمود و بر اهل‌بیت پیامبرعلیهم السلام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بزرگان شما عقبةبن ابی‌معط بود که از یهودی‌ها بود و پیامبرصلی الله علیه وآله او را از قریش نفی کرد و در نهایت امیرالمؤمنین‌علیه السلام به دستور پیامبرصلی الله علیه وآله با یک ضربت سر او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بزرگان شما پسر عقبه یعنی ولید فاسق است که برادر مادری عثمان بن عفان است و بسیار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والی کوفه بود یک روز صبح در حالی که مست بود میان محراب ایستاد و نماز صبح را چهار رکعت خواند و گفت عجب نشاطی دارم می‌خواهید چند رکعت دیگر بخوانم و این قضیه بر عثمان ثابت شد و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جَآءَکُمْ فَاسِقٌ بِنَبَإٍ فَتَبَیَّنُوا أَن تُصِیبُواْ قَوْمَام بِجَهَالَةٍ فَتُصْبِحُواْ عَلَی مَا فَعَلْتُمْ نَادِمِینَ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بزرگان شما حکم بن ابی‌العاص و برادرش مغیرة بن ابی‌العاص و پسرش مروان است که رسول خداصلی الله علیه وآله بر هر سه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عبدالملک بن مروان است که اشراف و نیکوکاران را خوار کرد و اشرار و بدکاران را یاری داد و نزدیک‌ترین مردم نزد او </w:t>
      </w:r>
    </w:p>
    <w:p>
      <w:pPr>
        <w:pStyle w:val="BookText"/>
        <w:rPr/>
      </w:pPr>
      <w:r>
        <w:rPr>
          <w:rFonts w:ascii="IRNazanin" w:hAnsi="IRNazanin" w:eastAsia="IRNazanin"/>
          <w:color w:val="111111"/>
          <w:sz w:val="28"/>
          <w:sz w:val="28"/>
          <w:szCs w:val="28"/>
          <w:rtl w:val="true"/>
          <w:lang w:bidi="fa-IR"/>
        </w:rPr>
        <w:t>حجاج بود که فسق و گمراهی او بر همه مسلمانان روشن است و سنگ پرتاب کردن او با منجنیق به‌سوی خانه خدا مشهور است و ظلم‌هایی که آن ملعون بر اهل‌بیت پیامبرعلیهم السلام و بر اولیاء و صحابه و تابعین نمود از راه‌های گوناگونی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زنان شما هند ملعون است که زیورهای خود را نزد وحشی فرستاد که جناب حمزه را شهید کرد و بعد جگر آن بزرگوار را بیرون کشید و به هند داد و او خون جگر را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ابوسفیان زوجه ابولهب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نازل شده است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کنایه از بنی‌امیه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شیوا و محکم این پیرمرد خردمند مبهوت شدند و بعد که به خود آمد به دنبالش فرستاد تا او را به قتل برساند امّا آن پیر آگاه، هشام را شناخته بود و با لباس مبدّل که کسی او را نبیند و نشناسد از بی‌راهه به کوفه رفته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کار آمدن معاویه و آثار منفی زیادی که بنی‌امیه بر اسلام داشتند عبرت بزرگی است که مسلمانان چشم خود را بگشایند و از روی کار آمدن معاویه‌های زمان جلوگیری کنند تا بار دیگر اسلام شاهد حوادث تلخ تاریخ نباشد </w:t>
      </w:r>
      <w:bookmarkStart w:id="176" w:name="pg205_716"/>
    </w:p>
    <w:p>
      <w:pPr>
        <w:pStyle w:val="Heading2"/>
        <w:numPr>
          <w:ilvl w:val="1"/>
          <w:numId w:val="1"/>
        </w:numPr>
        <w:rPr/>
      </w:pPr>
      <w:bookmarkStart w:id="177" w:name="__RefHeading___Toc1889144_211673320"/>
      <w:bookmarkStart w:id="178" w:name="_Toc60"/>
      <w:bookmarkEnd w:id="176"/>
      <w:bookmarkEnd w:id="177"/>
      <w:r>
        <w:rPr/>
        <w:t>55</w:t>
      </w:r>
      <w:r>
        <w:rPr>
          <w:rtl w:val="true"/>
        </w:rPr>
        <w:t xml:space="preserve"> </w:t>
      </w:r>
      <w:r>
        <w:rPr>
          <w:rtl w:val="true"/>
        </w:rPr>
        <w:t>تأثیر یک گناه‌</w:t>
      </w:r>
      <w:bookmarkEnd w:id="178"/>
    </w:p>
    <w:p>
      <w:pPr>
        <w:pStyle w:val="BookText"/>
        <w:rPr/>
      </w:pPr>
      <w:r>
        <w:rPr>
          <w:rFonts w:ascii="IRNazanin" w:hAnsi="IRNazanin" w:eastAsia="IRNazanin"/>
          <w:color w:val="111111"/>
          <w:sz w:val="28"/>
          <w:sz w:val="28"/>
          <w:szCs w:val="28"/>
          <w:rtl w:val="true"/>
          <w:lang w:bidi="fa-IR"/>
        </w:rPr>
        <w:t>قبل از خلقت بشر خداوند موجودی را از آتش آفرید که از قوه عقل و شهوت و غضب برخوردار بود و از او نسلی را بر روی زمین به وجود آورد که گروه‌های اجتماعی فراوانی را بر روی زمین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آنها ابلیس بود که اداره آنها را به‌عهده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آفرینش آنها عبادت و کمال آنان بود امّا با فرو رفتن در شهوات و خون‌ریزی به عذاب الهی گرفتار گردیدند و ابلیس به آسمان‌ها برده شد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کرد تا این‌که دستور سجده بر آدم‌علیه السلام صادر شد و فرشته‌ها همه سجده کردند امّا ابلیس از این سجده سرباز زد و با این گناه و تکبری که در برابر خداوند و حضرت آدم کرد حاصل عبادت‌های چند هزار ساله خود را به باد فنا داد و به دنبال آن به سرنوشت شومی گرفتار گردید که موجودی شقاوتمندتر از او وجود ندارد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79" w:name="__RefHeading___Toc1889146_211673320"/>
      <w:bookmarkStart w:id="180" w:name="_Toc61"/>
      <w:bookmarkEnd w:id="179"/>
      <w:r>
        <w:rPr/>
        <w:t>56</w:t>
      </w:r>
      <w:r>
        <w:rPr>
          <w:rtl w:val="true"/>
        </w:rPr>
        <w:t xml:space="preserve"> </w:t>
      </w:r>
      <w:r>
        <w:rPr>
          <w:rtl w:val="true"/>
        </w:rPr>
        <w:t>نتیجه اطاعت کورکورانه‌</w:t>
      </w:r>
      <w:bookmarkEnd w:id="1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بزاز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بن قحطبه معامله‌ای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به طوس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من به او رسید ، مرا خواست و من هم در ظهر روز ماه مبارک رمضان بر او وارد شدم،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 و آفتابه‌ای را آوردند </w:t>
      </w:r>
    </w:p>
    <w:p>
      <w:pPr>
        <w:pStyle w:val="BookText"/>
        <w:rPr/>
      </w:pPr>
      <w:r>
        <w:rPr>
          <w:rFonts w:ascii="IRNazanin" w:hAnsi="IRNazanin" w:eastAsia="IRNazanin"/>
          <w:color w:val="111111"/>
          <w:sz w:val="28"/>
          <w:sz w:val="28"/>
          <w:szCs w:val="28"/>
          <w:rtl w:val="true"/>
          <w:lang w:bidi="fa-IR"/>
        </w:rPr>
        <w:t>و حمید بن قحطبه دست‌های خود را شست و به من هم گفت دست خود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پهن کردند و غذا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از خوردن غذا پرهیز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نمی‌خوری؟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بیمارم و نه مسافر و نه علت دیگری وجود دارد که سبب افطار من گردد و شاید امیر دلیلی دارد که روزه خود را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دلیلی بر خوردن خود ندارم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از خوردن غذا فارغ شد پرسیدم علت گریه شما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در طوس بود شبی مرا احضار کرد، به خدمت او که رفتم، دیدم شمشیر کشیده و خادمی هم در برابر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من در چه حدی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سر به زیر انداخت و به من اجازه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هنوز در منزل خود درنگ نکرده بودم که غلامش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ترسیدم که قصد کشتن مرا کرده باشد، به نزد او رفتم،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تو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جان و فرزند تو را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کرد و اجازه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برگشتم و هنوز چیزی نگذشته بود که غلامش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خدمت هارون رفتم،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من چه اندازه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اهل و فرزند و دین از تو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با این غلام برو و آنچه می‌گوید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گرفتم و با غلام آمدیم تا به منزلی رسیدیم که درب آن بسته بود، غلام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وسط منزل یک چاهی است و در اطراف آن اتاق‌هایی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یک اتاق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بیست نفر از سادات و فرزندان علی و فاطمه در آن اتاقند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 و بعضی پیر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هارون الرشید است که این بیست نفر را به قتل برسانی، آن‌گاه غلام یک‌یک آنها را آورد و من گردن زدم و جسد آنها را در میان آن چاه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اتاق دیگر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بیست نفر از سادات علوی و فاطمی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هم یکایک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امر کرده است اینها را هم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همه را یک به یک گردن زدم و غلام جسد آنها را در چاه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 اتاق سوم را باز کرد دیدم آنجا هم </w:t>
      </w:r>
      <w:bookmarkStart w:id="181" w:name="pg205_719"/>
    </w:p>
    <w:p>
      <w:pPr>
        <w:pStyle w:val="BookText"/>
        <w:rPr/>
      </w:pPr>
      <w:bookmarkEnd w:id="181"/>
      <w:r>
        <w:rPr>
          <w:rFonts w:ascii="IRNazanin" w:hAnsi="IRNazanin" w:eastAsia="IRNazanin"/>
          <w:color w:val="111111"/>
          <w:sz w:val="28"/>
          <w:sz w:val="28"/>
          <w:szCs w:val="28"/>
          <w:rtl w:val="true"/>
          <w:lang w:bidi="fa-IR"/>
        </w:rPr>
        <w:t>بیست نفر از سادات در بندند، غلام آنها را هم یک به یک می‌آورد و من گردن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پیرمردی را آورد موهایش ریخته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در روز قیامت داری وقتی که بر جدّ ما رسول خداصلی الله علیه وآله وارد می‌شوی در حالی که شصت نفر را که همه از اولاد علی و فاطمه بودند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پیرمرد بدنم لرزید، او را هم کشتم و غلام جسدش را در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من شصت نفر از اولاد علی و فاطمه را در یک شب به قتل رسانیده‌ام نماز و روزه چه سودی به حال من دارد و من شک ندارم که همیشه در آتش جهنم هستم</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182" w:name="__RefHeading___Toc1889148_211673320"/>
      <w:bookmarkStart w:id="183" w:name="_Toc62"/>
      <w:bookmarkEnd w:id="182"/>
      <w:r>
        <w:rPr/>
        <w:t>57</w:t>
      </w:r>
      <w:r>
        <w:rPr>
          <w:rtl w:val="true"/>
        </w:rPr>
        <w:t xml:space="preserve"> </w:t>
      </w:r>
      <w:r>
        <w:rPr>
          <w:rtl w:val="true"/>
        </w:rPr>
        <w:t>نامه امام سجادعلیه السلام‌</w:t>
      </w:r>
      <w:bookmarkEnd w:id="183"/>
    </w:p>
    <w:p>
      <w:pPr>
        <w:pStyle w:val="BookText"/>
        <w:rPr/>
      </w:pPr>
      <w:r>
        <w:rPr>
          <w:rFonts w:ascii="IRNazanin" w:hAnsi="IRNazanin" w:eastAsia="IRNazanin"/>
          <w:color w:val="111111"/>
          <w:sz w:val="28"/>
          <w:sz w:val="28"/>
          <w:szCs w:val="28"/>
          <w:rtl w:val="true"/>
          <w:lang w:bidi="fa-IR"/>
        </w:rPr>
        <w:t xml:space="preserve">یکی از عبرت‌های تاریخ،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عالم‌نمای ساده لوح است که امام سجادعلیه السلام در نامه خود، او را عالمی فاسد و جهنمی دانسته و وی را فریب خورده دست سودجویان و فریب‌کاران معرفی کرده است که با سوء استفاده از مقام علمی خود به جاه‌طلبی و دنیاخواهی گراییده و خود و طرفدارانش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آن حضرت این چنین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 و تو را از فتنه‌ها نگه دارد و به تو از عذاب جهنم رحم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به وضعی افتادی که سزاوار است هر کسی که تو را بر این حال ببیند برایت طلب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نعمت‌های الهی بر تو سنگینی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تنی سالم و عمری دراز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الهی بر تو کامل گردیده، به قرآنش آگاهی و دینش را به تو فهمانده و سنّت پیامبرش را به تو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نعمتی که به تو داده و هر حجتی که در پیش رویت گذارده وظیفه‌ای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آن است که مقام شکر تو را آزمایش کند و فضل خود را برای تو آشکار کند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کنید برای شما می‌افزاییم و اگر ناسپاسی کنید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فردای قیامت که در برابر خدا می‌ایستی چگونه انسانی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از نعمت‌هایش سؤال می‌کند که چگونه با آنها رفتار کردی و درباره حجت‌های من چگونه قضاوت کردی گمان مبر که خداوند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پذیرد و یا از تقصیر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قرآنش علما را مسؤول دانسته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برای مردم بیان کنی و کتمان نکنی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کمترین کتمان حق و سبک‌ترین باری که بر دوش داری این است که به وحشت ظالم انس گرفته‌ای و راه گمراهی را با نزدیکی خودت به او و اجابت دعوتش برای او هموار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می‌ترسم که فردای قیامت به همراه خائنان گرفتار گناه خود باشی و از آنچه با کمک به ستمگران گرفته‌ای مسؤول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مالی را گرفتی که از آن تو نیست و به کسی نزدیک شدی که حق کسی را به او رد نکرده است و تو هم با نزدیکی به او هیچ باطلی را رد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را دوست داشتی که با خدا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تو را دعوت کردند و از تو قطبی برای چرخش سنگ ستم خود ساختند و تو را پل عبور کارهای خویش نمودند و نردبان گمراهی خود قرار دادند و دعوت کننده به گمراهی خود و رونده راه خویش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تو علما را به شک می‌اندازند و دل انسان‌های ظالم را صید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وزرا و نیرومندترین یارانشان به اندازه تو روپوش بر فساد آنها نگذاردند و دل خاص و عام مردم را به آنها متمایل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به تو کم پاداش دادند در برابر آنچه از تو گرفتند و چه کم برای تو آباد کردند پس چگونه است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 که کسی غیر از خودت از تو مواظبت نمی‌کند و همانند مرد مسؤولی خود را به محاسبه گیر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بنگر از کسی که تو را به نعمت‌های کوچک و بزرگش تغذیه کرده است چگونه سپاسگزاری می‌کنی؟ چه اندازه می‌ترسم که </w:t>
      </w:r>
    </w:p>
    <w:p>
      <w:pPr>
        <w:pStyle w:val="BookText"/>
        <w:rPr/>
      </w:pPr>
      <w:r>
        <w:rPr>
          <w:rFonts w:ascii="IRNazanin" w:hAnsi="IRNazanin" w:eastAsia="IRNazanin"/>
          <w:color w:val="111111"/>
          <w:sz w:val="28"/>
          <w:sz w:val="28"/>
          <w:szCs w:val="28"/>
          <w:rtl w:val="true"/>
          <w:lang w:bidi="fa-IR"/>
        </w:rPr>
        <w:t>از کسانی باشی که خداوند در کتابش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آنها جانشینانی آمدند که کتاب الهی را به ارث بردند و به دنبال متاع پست این دنیا رفتند و می‌گویند خداوند ما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 همیشگی نیستی بلکه در خانه‌ای هستی که اعلام کوچ کرده است مگر مرد پس از همسالان خود چه اندازه زنده می‌ماند؟ خوشا به حال کسی که در دنیا از مرگ بترسد و بدا به حال کسی که بمیرد و گناهانش پس از او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که آگاه شدی و بشتاب که موعد مقرّر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معامله می‌کنی که نادان نیست و کسی که نگهبان تو است غفلت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سفر دور تو نزدیک شده است و گناهانت را درمان کن که درد شدید آن راه یافته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 که منظور من سرزنش و سرکوب و توبیخ توست بلکه می‌خواهم خداوند زنده کند آنچه را که با نظر غلط تو مرده است و به تو بازگرداند آنچه از دینت از دست رفته است و یاد آورم سخن خدای تعالی را که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ده که تذکر به مؤمنین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همسن و سال‌های خود را که مردند فراموش کردی و پس از آنها چون شاخ شکسته‌ای بر جای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آیا آنها هم مثل تو گرفتار شدند و در پرتگاه تو افتادند؟ و آیا دیدی خیری را که تو به آنها گوشزد کردی عمل کردند و تو آنچه را آنها نمی‌دانستند عمل کردی؟ </w:t>
      </w:r>
    </w:p>
    <w:p>
      <w:pPr>
        <w:pStyle w:val="BookText"/>
        <w:rPr/>
      </w:pPr>
      <w:r>
        <w:rPr>
          <w:rFonts w:ascii="IRNazanin" w:hAnsi="IRNazanin" w:eastAsia="IRNazanin"/>
          <w:color w:val="111111"/>
          <w:sz w:val="28"/>
          <w:sz w:val="28"/>
          <w:szCs w:val="28"/>
          <w:rtl w:val="true"/>
          <w:lang w:bidi="fa-IR"/>
        </w:rPr>
        <w:t>تو در دل عوام مردم جا گرفتی و به دور تو جمع شدند و از تو و از نظر تو پیروی کردند و به دستورت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حلال دانستی حلال دانستند و اگر حرام دانستی حرام دانستند و این حق تو نبود امّا میل و رغبتی که به تو داشتند و فوت علمای آنها و غلبه جهل و ریاست‌طلبی و دنیاخواهی تو و آنها تو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نمی‌گویی که در جهل و غرور قرار گرفته‌ای و مردم در بلا و فتنه؟ و تو آنها را گرفتار کردی و در فتنه انداختی و از کار و زندگی باز داشتی به خاطر این که در این مقام بودی و شیفته شدند که به مقام علمی تو رسند که به آن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دریایی بسیار عمیق و بلایی بی‌حد و اندازه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فریاد ما و تو برسد که او یاری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هر چه در آنی روی گردان تا به نیکوکاران ملحق شوی آنان که با جامه کهنه خود دفن شدند و از نداشتن غذا شکمشان به پشتشان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و خدا پرده و حجابی نبود و دنیا آنان را نفریفت و به دنیا فریفته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رغبت کردند و به سرعت به آن پیوستند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با این زیادی سن و علم و نزدیکی به مرگ این اندازه به دنیا علاقه‌مند شدی پس جوان چه کند که در علمش نادانی و در نظرش ناتوانی و در عقلش نارسایی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که باید اعتماد کرد و به چه کسی و نزد چه کسی شکوه برد؟ ما شکایت درد دل خود را به نزد خدا می‌بریم و از آن چه در تو می‌بینیم و از مصیبت‌هایی که از سوی تو به ما می‌رسد همه را به حساب آخرت و خدا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شکر و سپاست از کسی که در خردسالی و بزرگی تو را تغذیه کرده است چگونه است و چگونه احترام می‌کنی لباس کسی را که تو را با لباسش در میان مردم آبرومند کرده است،و نزدیکی و دوری تو از کسی که فرموده است به او نزدیک و فروتن باشی چگونه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شده است که از خوابت بیدار نمی‌شوی و از لغزش‌هایت توبه نمی‌کنی تا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جا هم نشد که بلند شوم و دین خدا را زنده کنم یا باطلی را بمیرانم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شکر و قدردانی از کسی که بار زندگی تو را به نیروی خود برداشته است؟ چقدر بیمناکم که تو چنان باشی که خدای توانا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ضایع کردند و به دنبال شهوات و خواست‌های خود رفتند و نزدیک است که به دوزخ برخورند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و علمش را به تو داد و تو آنها را ضایع کردی، ما شکرگزار خدایی هستیم که از آنچه تو را گرفتار آن کرد ما را از آن به دور داشت</w:t>
      </w:r>
      <w:r>
        <w:rPr>
          <w:rFonts w:eastAsia="IRNazanin" w:cs="IRNazanin"/>
          <w:color w:val="111111"/>
          <w:sz w:val="28"/>
          <w:szCs w:val="28"/>
          <w:rtl w:val="true"/>
          <w:lang w:bidi="fa-IR"/>
        </w:rPr>
        <w:t>.</w:t>
      </w:r>
      <w:r>
        <w:rPr>
          <w:rStyle w:val="FootnoteAnchor"/>
          <w:rtl w:val="true"/>
        </w:rPr>
        <w:footnoteReference w:id="70"/>
      </w:r>
      <w:bookmarkStart w:id="184" w:name="pg205_725"/>
    </w:p>
    <w:p>
      <w:pPr>
        <w:pStyle w:val="Heading2"/>
        <w:numPr>
          <w:ilvl w:val="1"/>
          <w:numId w:val="1"/>
        </w:numPr>
        <w:rPr/>
      </w:pPr>
      <w:bookmarkStart w:id="185" w:name="__RefHeading___Toc1889150_211673320"/>
      <w:bookmarkStart w:id="186" w:name="_Toc63"/>
      <w:bookmarkEnd w:id="184"/>
      <w:bookmarkEnd w:id="185"/>
      <w:r>
        <w:rPr/>
        <w:t>58</w:t>
      </w:r>
      <w:r>
        <w:rPr>
          <w:rtl w:val="true"/>
        </w:rPr>
        <w:t xml:space="preserve"> </w:t>
      </w:r>
      <w:r>
        <w:rPr>
          <w:rtl w:val="true"/>
        </w:rPr>
        <w:t>فتنه انگیزی‌های یهود</w:t>
      </w:r>
      <w:bookmarkEnd w:id="186"/>
    </w:p>
    <w:p>
      <w:pPr>
        <w:pStyle w:val="BookText"/>
        <w:rPr/>
      </w:pPr>
      <w:r>
        <w:rPr>
          <w:rFonts w:ascii="IRNazanin" w:hAnsi="IRNazanin" w:eastAsia="IRNazanin"/>
          <w:color w:val="111111"/>
          <w:sz w:val="28"/>
          <w:sz w:val="28"/>
          <w:szCs w:val="28"/>
          <w:rtl w:val="true"/>
          <w:lang w:bidi="fa-IR"/>
        </w:rPr>
        <w:t>اوس و خزرج دو طایفه بزرگ مدینه بودند که سالیان دراز با یکدیگر جنگ و اختلاف داشتند تا این که با قبول اسلام و رهبری‌های خردمندانه پیامبرصلی الله علیه وآله با یکدیگر صلح کردند و اختلافات آنها به صمیمیت و وحدت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مرشاس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کفر شدیدی داشت و نسبت به مسلمین پرکینه بود و به وحدت آنها حسادت می‌ورزید از کنار دو نفر مسلمان صمیمی و متحد که از طایفه اوس و خزرج بودند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الفت آنها در غضب شد وبه فکر فتنه‌انگیزی بین آنها افتاد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طایفه اوس و خزرج برود و با آنها بنشیند و جنگ‌ها و اختلافات گذشته آنها را یادآوری کند و سخنان و اشعار اختلافی گذشته را به یاد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یهودی به توصیه‌های پیرمرد یهودی عمل کرد و آتش اختلاف و فتنه رادر بین طایفه اوس و خزرج شعله‌ور نمود به‌طوری که دوباره به اختلاف و تفاخر گرائیدند و فریاد درخواست سلاح از آنها بلند شد و می‌رفت که به جنگ و خون‌ریزی منتهی شود که پیامبرصلی الله علیه وآله باخبر گردید و به سوی آنها رفت و با موعظه‌های خود آتش فتنه را خاموش کرد، و آنها فهمیدند توطئه‌ای در کار بوده است و از این رو سلاح خود را </w:t>
      </w:r>
      <w:bookmarkStart w:id="187" w:name="pg205_726"/>
    </w:p>
    <w:p>
      <w:pPr>
        <w:pStyle w:val="BookText"/>
        <w:rPr/>
      </w:pPr>
      <w:bookmarkEnd w:id="187"/>
      <w:r>
        <w:rPr>
          <w:rFonts w:ascii="IRNazanin" w:hAnsi="IRNazanin" w:eastAsia="IRNazanin"/>
          <w:color w:val="111111"/>
          <w:sz w:val="28"/>
          <w:sz w:val="28"/>
          <w:szCs w:val="28"/>
          <w:rtl w:val="true"/>
          <w:lang w:bidi="fa-IR"/>
        </w:rPr>
        <w:t>بر زمین گذاردند و با یکدیگر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در این باره نازل گردید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88" w:name="__RefHeading___Toc1889152_211673320"/>
      <w:bookmarkStart w:id="189" w:name="_Toc64"/>
      <w:bookmarkEnd w:id="188"/>
      <w:r>
        <w:rPr/>
        <w:t>59</w:t>
      </w:r>
      <w:r>
        <w:rPr>
          <w:rtl w:val="true"/>
        </w:rPr>
        <w:t xml:space="preserve"> </w:t>
      </w:r>
      <w:r>
        <w:rPr>
          <w:rtl w:val="true"/>
        </w:rPr>
        <w:t>عبرت‌های زندگی یوسف‌</w:t>
      </w:r>
      <w:bookmarkEnd w:id="189"/>
    </w:p>
    <w:p>
      <w:pPr>
        <w:pStyle w:val="BookText"/>
        <w:rPr/>
      </w:pPr>
      <w:r>
        <w:rPr>
          <w:rFonts w:ascii="IRNazanin" w:hAnsi="IRNazanin" w:eastAsia="IRNazanin"/>
          <w:color w:val="111111"/>
          <w:sz w:val="28"/>
          <w:sz w:val="28"/>
          <w:szCs w:val="28"/>
          <w:rtl w:val="true"/>
          <w:lang w:bidi="fa-IR"/>
        </w:rPr>
        <w:t>قصه حضرت یوسف پر از عبرت‌هایی است که می‌توانند در ابعاد مختلف زندگی انسان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یوسف از این قصه بعنوان بهترین قصه یاد می‌کند و در پایان 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 قصه‌های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یا یوسف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برای صاحبان اندیشه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جمعه یوسف خواب خوبی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 که درهای آسمان گشوده شد و آسمان نورانی شد و یازده ستاره و خورشید به من سجده کردند یعقوب که خواب فرزند را شنید به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نگو که بر تو مکر و حسد خواهند برد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که از تجربه لازم برخوردار نبود خواب خود را برای برادران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محبت یعقوب‌علیه السلام به یوسف بیشتر شد امّا این خواب بر شعله‌های حسادت برادران او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بنیامین نزد یعقوب، عزیزتر از ما هستند در حالی که آنها کودک و ما بزرگ و نیرومند هستیم و بیشتر کمک کار پدر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p>
    <w:p>
      <w:pPr>
        <w:pStyle w:val="BookText"/>
        <w:rPr/>
      </w:pPr>
      <w:r>
        <w:rPr>
          <w:rFonts w:ascii="IRNazanin" w:hAnsi="IRNazanin" w:eastAsia="IRNazanin"/>
          <w:color w:val="111111"/>
          <w:sz w:val="28"/>
          <w:sz w:val="28"/>
          <w:szCs w:val="28"/>
          <w:rtl w:val="true"/>
          <w:lang w:bidi="fa-IR"/>
        </w:rPr>
        <w:t>حسادت کار برادران بدین جا کشیده شد که برای نابودی او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مشورتی تشکیل دادند تا راه‌های توطئه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شهر بیرون کنید،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تبعید کنید،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دور از آبادی ببرید و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نظر آخر مورد تصویب همه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یعقوب‌علیه السلام دسته جمعی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یوسف با ما به دشت و چرای گوسفندان بیاید ما خیرخواه او هستیم و از وی حفاظت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یوسف را ببرید و گرگ او را پاره کند و سبب غم و اندوه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اصرار کردند تا این که یعقوب‌علیه السلام او را تحویل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با برادران حرکت کرد، یعقوب پیش دوید و او را در آغوش گرفت و بوسید و سفارش او را به فرزندان خود نمود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فهمیده بود که دیگر به این زودی او را نخواهد 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به سرعت یوسف را بردند که مبادا محبت پدری او را باز گرداند و نقشه آنها نقش بر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رفتند تا بر سر چاهی رسیدند؛ پیراهنش را درآوردند و به چاه انداختند و گفتند در آب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همین جا بمانید تا از مرگ او </w:t>
      </w:r>
    </w:p>
    <w:p>
      <w:pPr>
        <w:pStyle w:val="BookText"/>
        <w:rPr/>
      </w:pPr>
      <w:r>
        <w:rPr>
          <w:rFonts w:ascii="IRNazanin" w:hAnsi="IRNazanin" w:eastAsia="IRNazanin"/>
          <w:color w:val="111111"/>
          <w:sz w:val="28"/>
          <w:sz w:val="28"/>
          <w:szCs w:val="28"/>
          <w:rtl w:val="true"/>
          <w:lang w:bidi="fa-IR"/>
        </w:rPr>
        <w:t>مطمئن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غروب ماندند و گمان کردند که در آب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پیراهن او را به خون بزغاله آغشته کردند و شب هنگام نزد پدر بازگشتند و با حال تأسف دروغین گفتند او را سر وسایل و لباس‌های خود گذاشتیم و چون برگشتیم دیدیم گرگ او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کمال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گرگی بود که پیراهنش را ندریده و او را خورده است؟ آن‌گاه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کودکی هفت ساله بود که برادران حسودش او را به چاه انداختند، بسیار اندوهگین شد حتی با زبانی عجزآمیز از برادران تقاضا کرد پیراهن او را در نیاورند امّا قبول نکردند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در فراق یوسف گریه کرد و صبر و شکیبائی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برادرانش گفتند برویم ببینیم یوسف در چه حالی است آیا مرده است یا زنده؟ وقتی سر چاه رسیدند جمعی را دیدند که همه از اولاد اسماعیل بودند و رئیس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مدائن به مصر می‌رفتند و همه بر سر چاه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دلو را به چاه انداخت تا آب از چاه بردارد امّا یوسف دلو را محکم گرفت و بالا آمد، آن مرد که بشیر نام داشت ناگاه پسری را به همراه دلو مشاهده کرد که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که پسری زیبا از چاه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برادران یوسف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ماست که دیروز به چاه افتاده است و امروز آمده‌ایم او را بیرون آوریم و یوسف را از دست آن مرد گرفتند و به کناری بردند و گفتند اگر اقرار نکنی که غلام ما هستی تا تو را به این قافله بفروشیم تو را خواهیم کشت یوسف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غلام را از ما می‌خرید؟</w:t>
      </w:r>
    </w:p>
    <w:p>
      <w:pPr>
        <w:pStyle w:val="BookText"/>
        <w:rPr/>
      </w:pPr>
      <w:r>
        <w:rPr>
          <w:rFonts w:ascii="IRNazanin" w:hAnsi="IRNazanin" w:eastAsia="IRNazanin"/>
          <w:color w:val="111111"/>
          <w:sz w:val="28"/>
          <w:sz w:val="28"/>
          <w:szCs w:val="28"/>
          <w:rtl w:val="true"/>
          <w:lang w:bidi="fa-IR"/>
        </w:rPr>
        <w:t>یکی از مسافرین او را به بیست درهم خرید البته منظور برادران پول نبود بلکه مقصود آنها این بود که او را به شهری ببرند که از چشم پدر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یوسف را به مصر آوردند و به عزیز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او را به عنوان فرزند خود و همسرش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نهایت زیبائی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تربیت او را عهده‌دار شد تا به بلوغ رسید و همواره به او محبت می‌کرد تا آنکه عنان از کفش بیرون رفت و به او اظهار محبت کرد و هر چه سعی کرد تا از او کام بگیرد راضی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من مرتکب عمل زشتی شوم، ما از خاندانی هستیم که پیرامون عمل زشت نمی‌گردیم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فراوانی دارم و نعمت بی‌شمار به تو می‌دهم تا از من اطاعت کنی و کام مرا برآوری و گرنه تو را عذاب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جاهلان نپندار، عذاب تو بهتر از عذاب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عزیز مصر می‌ترسی او را مسموم می‌کنم تا تو آسوده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 نمی‌ترسم، از خدای عزیز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حالی بود که زلیخا خود را به زیباترین شکل آراسته بود که اگر یوسف کمترین ضعفی داشت در همان لحظه‌های اول به گناه آلوده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حساس‌ترین جائی است که یک انسان مؤمن در معرض امتحان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در نهایت دقت در حالی که بسیار مضطرب بود خود را به خدا سپرد و به دور از اطاعت از هوای نفس به فرمان عقل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زلیخا بنده شهوت شده بود و جز به هوس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موقعیت‌هائی چشم نقش مهمی در تحریکات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چشمش را می‌بست بلکه شعله‌های شهوت کمتر فروزان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درون قصر به اوج خود رسیده بود زلیخا کاملاً مصمم بود و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یوسف‌علیه السلام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از خدا بترس که بر همه چیز آگاه و بیناست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عظمت روحی یوسف‌علیه السلام را نشان می‌دهد که در چنین </w:t>
      </w:r>
    </w:p>
    <w:p>
      <w:pPr>
        <w:pStyle w:val="BookText"/>
        <w:rPr/>
      </w:pPr>
      <w:r>
        <w:rPr>
          <w:rFonts w:ascii="IRNazanin" w:hAnsi="IRNazanin" w:eastAsia="IRNazanin"/>
          <w:color w:val="111111"/>
          <w:sz w:val="28"/>
          <w:sz w:val="28"/>
          <w:szCs w:val="28"/>
          <w:rtl w:val="true"/>
          <w:lang w:bidi="fa-IR"/>
        </w:rPr>
        <w:t>موقعیتی زلیخا؛ آن دیو شهوت را به یاد خدا می‌اندازد و او را از معصیت نهی می‌کند ولی نه گریه او و نه نهی از منکر او کمترین اثری نداشت بلکه دست به تحریکات بیشتری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قوی بودند، هم زلیخا در مسیر اهداف نفسانی خود قوی بود و هم یوسف در مسیر خود قهرمانی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بود، مبارزه شهوت با عقل و ایمان، آن هم شهوت زلیخا و عقل و ایمان یوسف که به رزم با یکدیگر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حملات شهوی زلیخا هر کدام برای به خاک انداختن جمعی کافی بود که با برخورد کردن به سپر عقل و ایمان یوسف برمی‌گشت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صحنه مبارزه عقل و شهوت، تقوا و فسق در قصر عزیز مصر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سخن از عشق به یوسف داشت و جز یوسف نمی‌دید و نمی‌خواست و نمی‌فهمید و یوسف هم جز خدا نمی‌دید و نمی‌خواست و اطاعت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زودگذر، ناپایدار و نفسانی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یوسف پایدار و الهی بود و از خدا می‌ترسید و سعی داشت فرار کند تا عاقبت از دست زلیخا گریخت و درها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پیش و زلیخا از عقب می‌دویدند وقتی به یوسف رسید از پشت، پیراهن او را گرفت و کشید و پیراهن تا گریبانش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باز هم خود را از چنگ زلیخا نجات داد تا اینکه پرده‌ای آویخته دید، از زلیخا پرسید این پرده برای چیست؟ </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دارم که شرم دارم در برابرش به معاشقه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خود که نمی‌بیند و نمی‌شنود شرم می‌کنی و من از خدای خود که همه‌جا را می‌بیند و همه صداها را می‌شنود و همه حرکات را ملاحظه می‌کند نترسم؟</w:t>
      </w:r>
    </w:p>
    <w:p>
      <w:pPr>
        <w:pStyle w:val="BookText"/>
        <w:rPr/>
      </w:pPr>
      <w:r>
        <w:rPr>
          <w:rFonts w:ascii="IRNazanin" w:hAnsi="IRNazanin" w:eastAsia="IRNazanin"/>
          <w:color w:val="111111"/>
          <w:sz w:val="28"/>
          <w:sz w:val="28"/>
          <w:szCs w:val="28"/>
          <w:rtl w:val="true"/>
          <w:lang w:bidi="fa-IR"/>
        </w:rPr>
        <w:t>این را گفت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شش قفل را باز کرده بود وقتی به درب هفتم رسید دست برد قفل هفتم را بگشاید که دید عزیز مصر در پشت درب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چه حالت است؟ این جا بود که صحنه عجیب درون قصر پایان یافت و فرشته عقل بر دیو شهوت پیروز شد و یوسف روسفید گردید و شیطان و شهوت و زلیخا را مغلوب خود گرداند و زلیخا از ناکامی خود بیمار و بستری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جرم پاکدامنی و تن ندادن به خواسته‌های نامشروع زلیخا سالیانی چند به دستور او در زندان بود تا این که برای تعبیر خواب عزیز مصر او را بیرون بردند و از آن پس به مقام وزارت رسید و با فوت عزیز مصر خود عزیز مصر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قحطی فرا رسیده بود و همه برای تأمین خود به یوسف مراجعه می‌کردند که از جمله زلیخا و برادران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برادران او با ستمکاری‌های بیش از حد با او برخورد کرده بودند </w:t>
      </w:r>
      <w:bookmarkStart w:id="190" w:name="pg205_733"/>
    </w:p>
    <w:p>
      <w:pPr>
        <w:pStyle w:val="BookText"/>
        <w:rPr/>
      </w:pPr>
      <w:bookmarkEnd w:id="190"/>
      <w:r>
        <w:rPr>
          <w:rFonts w:ascii="IRNazanin" w:hAnsi="IRNazanin" w:eastAsia="IRNazanin"/>
          <w:color w:val="111111"/>
          <w:sz w:val="28"/>
          <w:sz w:val="28"/>
          <w:szCs w:val="28"/>
          <w:rtl w:val="true"/>
          <w:lang w:bidi="fa-IR"/>
        </w:rPr>
        <w:t>و زلیخا به او تهمت زده بود و او را سالیانی چند به زندان انداخته بود امّا همه را مورد بخشش اعجازانگیز خود قرار داد و از خطاهای آنان در گذشت</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191" w:name="__RefHeading___Toc1889154_211673320"/>
      <w:bookmarkStart w:id="192" w:name="_Toc65"/>
      <w:bookmarkEnd w:id="191"/>
      <w:r>
        <w:rPr/>
        <w:t>60</w:t>
      </w:r>
      <w:r>
        <w:rPr>
          <w:rtl w:val="true"/>
        </w:rPr>
        <w:t xml:space="preserve"> </w:t>
      </w:r>
      <w:r>
        <w:rPr>
          <w:rtl w:val="true"/>
        </w:rPr>
        <w:t>سرمایه انسان‌</w:t>
      </w:r>
      <w:bookmarkEnd w:id="192"/>
    </w:p>
    <w:p>
      <w:pPr>
        <w:pStyle w:val="BookText"/>
        <w:rPr/>
      </w:pPr>
      <w:r>
        <w:rPr>
          <w:rFonts w:ascii="IRNazanin" w:hAnsi="IRNazanin" w:eastAsia="IRNazanin"/>
          <w:color w:val="111111"/>
          <w:sz w:val="28"/>
          <w:sz w:val="28"/>
          <w:szCs w:val="28"/>
          <w:rtl w:val="true"/>
          <w:lang w:bidi="fa-IR"/>
        </w:rPr>
        <w:t>یکی از وارستگان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که یخ می‌فروخت و مکرر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سرمایه‌اش آب می‌شود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 این همان معنای کلام خداوند در سوره عصر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الْإِنسانَ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پیامبر یا عصر ظهور 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عمرش همواره کاسته می‌شود و در برابر آن فضیلتی کسب نمی‌کند مانند یخی است که آب می‌شود و از دست می‌رود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93" w:name="__RefHeading___Toc1889156_211673320"/>
      <w:bookmarkStart w:id="194" w:name="_Toc66"/>
      <w:bookmarkEnd w:id="193"/>
      <w:r>
        <w:rPr/>
        <w:t>61</w:t>
      </w:r>
      <w:r>
        <w:rPr>
          <w:rtl w:val="true"/>
        </w:rPr>
        <w:t xml:space="preserve"> </w:t>
      </w:r>
      <w:r>
        <w:rPr>
          <w:rtl w:val="true"/>
        </w:rPr>
        <w:t>طلحه و زبیر</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دو تن از دلاوران میدان‌های جهاد اسلامی در صدر اسلام بودند که از موقعیت خاصی در نزد مسلمانان برخوردار بودند امّا ریاست‌طلبی همه موقعیت آنها را به باد داد و جان خود را همراه با سیزده هزار نفر دیگر از حامیان خود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w:t>
      </w:r>
    </w:p>
    <w:p>
      <w:pPr>
        <w:pStyle w:val="BookText"/>
        <w:rPr/>
      </w:pPr>
      <w:r>
        <w:rPr>
          <w:rFonts w:ascii="IRNazanin" w:hAnsi="IRNazanin" w:eastAsia="IRNazanin"/>
          <w:color w:val="111111"/>
          <w:sz w:val="28"/>
          <w:sz w:val="28"/>
          <w:szCs w:val="28"/>
          <w:rtl w:val="true"/>
          <w:lang w:bidi="fa-IR"/>
        </w:rPr>
        <w:t>که با امام علی‌علیه السلام بیعت کرده بودند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ظلم‌هایی را که در حکومت عثمان به ما شد خوب می‌دانید و آگاهید که عثمان نظر داشت که بنی‌امیه را بر سر کار آورد امّا بعد از او خداوند امر خلافت را به شما واگذار کرد پس ما را به فرمانداری بعضی از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قسمت الهی راضی هستید تا من نظر خود را بگویم؟ شما بدانید من کسی را در امر خلافت که امانت مردم است شریک نمی‌کنم مگر کسی که دینش را بپسندم و امانتداری او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حالت یأس و ناامیدی از نزد حضرت بازگشتند و درخواست کردند تا به آنها اجازه دهد به عمره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عمره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کردند که قصد عمره دارند و منظور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 پیمان‌شکنی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تجدید بیعت کنید و آنها هم با قسم و جملات محکم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نزد او خارج شدند به فردی که در آنجا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آنها را جز در فتنه‌ای که به جنگ و اختلال برمی‌خیزند نخواهی 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باز گردان تا به چنین فتنه‌ای دست نیابند</w:t>
      </w:r>
      <w:r>
        <w:rPr>
          <w:rFonts w:eastAsia="IRNazanin" w:cs="IRNazanin"/>
          <w:color w:val="111111"/>
          <w:sz w:val="28"/>
          <w:szCs w:val="28"/>
          <w:rtl w:val="true"/>
          <w:lang w:bidi="fa-IR"/>
        </w:rPr>
        <w:t xml:space="preserve">. </w:t>
      </w:r>
      <w:bookmarkStart w:id="195" w:name="pg205_735"/>
    </w:p>
    <w:p>
      <w:pPr>
        <w:pStyle w:val="BookText"/>
        <w:rPr/>
      </w:pPr>
      <w:bookmarkEnd w:id="195"/>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قضای الهی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طلحه و زبیر به مکه رفتند کسی را ندیدند مگر این که گفتند ما بیعت علی را در گردن نداریم و اگر بیعت کردیم از روی اکراه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به امام‌علیه السلام رسید و حضرت به آنها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فتنه جنگ جمل را به راه انداختند و با همدستی عایشه با امام علی‌علیه السلام به جنگ برخاستند که در این جنگ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لشکر امام‌علیه السلام به شهادت رسیدند و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لشکریان آنها به هلاکت رسیدند و خود نیز کشته شدند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196" w:name="__RefHeading___Toc1889158_211673320"/>
      <w:bookmarkStart w:id="197" w:name="_Toc67"/>
      <w:bookmarkEnd w:id="196"/>
      <w:r>
        <w:rPr/>
        <w:t>62</w:t>
      </w:r>
      <w:r>
        <w:rPr>
          <w:rtl w:val="true"/>
        </w:rPr>
        <w:t xml:space="preserve"> </w:t>
      </w:r>
      <w:r>
        <w:rPr>
          <w:rtl w:val="true"/>
        </w:rPr>
        <w:t>دانشمند مغرور</w:t>
      </w:r>
      <w:bookmarkEnd w:id="197"/>
    </w:p>
    <w:p>
      <w:pPr>
        <w:pStyle w:val="BookText"/>
        <w:rPr/>
      </w:pPr>
      <w:r>
        <w:rPr>
          <w:rFonts w:ascii="IRNazanin" w:hAnsi="IRNazanin" w:eastAsia="IRNazanin"/>
          <w:color w:val="111111"/>
          <w:sz w:val="28"/>
          <w:sz w:val="28"/>
          <w:szCs w:val="28"/>
          <w:rtl w:val="true"/>
          <w:lang w:bidi="fa-IR"/>
        </w:rPr>
        <w:t>قاضی ابوالحسن علی‌بن محمد ماوردی فقیهی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اقسام معامله کتابی نوشتم، آنچه توانستم کتاب‌های دیگران را که در این باره نوشته شده بود جمع‌آوری کردم و مطالب آنها را در کتاب خود آوردم و آنقدر کتابم را مورد دقت و ارزیابی قرار دادم که همه مطالب آن را حفظ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به کتاب خود مغرور شدم و گمان کردم از همه به مسائل معاملات آگاه‌ترم تا آنکه دو نفر عرب بیابان‌نشین آمدند و درباره معامله‌ای که انجام داده بودند سؤال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معامله شروطی داشت که چهار مسئله در آن مطرح بود </w:t>
      </w:r>
      <w:bookmarkStart w:id="198" w:name="pg205_736"/>
    </w:p>
    <w:p>
      <w:pPr>
        <w:pStyle w:val="BookText"/>
        <w:rPr/>
      </w:pPr>
      <w:bookmarkEnd w:id="198"/>
      <w:r>
        <w:rPr>
          <w:rFonts w:ascii="IRNazanin" w:hAnsi="IRNazanin" w:eastAsia="IRNazanin"/>
          <w:color w:val="111111"/>
          <w:sz w:val="28"/>
          <w:sz w:val="28"/>
          <w:szCs w:val="28"/>
          <w:rtl w:val="true"/>
          <w:lang w:bidi="fa-IR"/>
        </w:rPr>
        <w:t>و من هیچ یک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انداختم و از کار خود عبرت گرفتم که تو گمان داشتی به همه مسائل معامله آگاهی و اینک در برابر سؤال یک بیابان‌نشین درمانده‌ای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من به درازا کشید سؤال کنندگان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را نمی‌دهی در حالی که خود را پیشوای مردم می‌دانی؟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باش و ادعائی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رفتند نزد کسی که بسیاری از شاگردان من بر او تقدم علمی داشتند و از او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سؤال آنها پاسخ داد به گونه‌ای که قانع شدند و با رضایت خاطر از جواب‌های او در حالی که علم و آگاهی‌اش را تقدیر و تحسین می‌کردند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پیش‌آمد نصیحت بزرگی برای من بود که نفسم را مهار کنم تا به عجب و غرور نگراید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99" w:name="__RefHeading___Toc1889160_211673320"/>
      <w:bookmarkStart w:id="200" w:name="_Toc68"/>
      <w:bookmarkEnd w:id="199"/>
      <w:r>
        <w:rPr/>
        <w:t>63</w:t>
      </w:r>
      <w:r>
        <w:rPr>
          <w:rtl w:val="true"/>
        </w:rPr>
        <w:t xml:space="preserve"> </w:t>
      </w:r>
      <w:r>
        <w:rPr>
          <w:rtl w:val="true"/>
        </w:rPr>
        <w:t>بلعم باعورا</w:t>
      </w:r>
      <w:bookmarkEnd w:id="20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مردی زاهد و پارسا بود که مدّتی طولانی خدا را عبادت می‌کرد و در اثر عبادت به مقامی رسید که به خاطر صفای باطن خود بسیاری از حقایق و معارف را مشاهده می‌کرد و دعای او مستجاب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همزمان با ظهور حضرت موسی‌علیه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موسی‌علیه السلام ظهور کرد فراعنه به وحشت افتادند که مبادا ظهور آن پیامبر حکومت آنها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نزد بلعم باعورا رسیدند تا برای مصونیت آنها از موسی‌علیه السلام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پیامبران لطف است و قدم آنها مبارک می‌باشد و من هرگز چنین دعایی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دعا کردن او مأیوس شدند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پول و جواهر نزد همسر او بردند و گفتند از شوهرت بخواه تا دعا کند که موسی‌علیه السلام مزاحم حکومت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قبول کرد واز بلعم خواست برای آنها دعا کند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علیه پیامبران ناپسند است، هر چه زن اصرار کرد بلعم نپذیرفت تا آنکه همسرش که از زیبایی فراوانی برخوردار بود او را بین دو کار مخیّر کرد یا دعا کند و یا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که نمی‌خواست همسر بسیار زیبای خود را از دست بدهد پذیرفت که بر علیه موسی‌علیه السلام دعا کند و با این دعا بود که موقعیت معنوی خود را از دست داد</w:t>
      </w:r>
      <w:r>
        <w:rPr>
          <w:rFonts w:eastAsia="IRNazanin" w:cs="IRNazanin"/>
          <w:color w:val="111111"/>
          <w:sz w:val="28"/>
          <w:szCs w:val="28"/>
          <w:rtl w:val="true"/>
          <w:lang w:bidi="fa-IR"/>
        </w:rPr>
        <w:t>.</w:t>
      </w:r>
      <w:r>
        <w:rPr>
          <w:rStyle w:val="FootnoteAnchor"/>
          <w:rtl w:val="true"/>
        </w:rPr>
        <w:footnoteReference w:id="7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قصه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 نشانه‌های خود را به او دادیم و از آنها سرپیچی کرد، پس شیطان او را تعقیب نمود و از گمراهان گردید، اگر ما می‌خواستیم، با </w:t>
      </w:r>
      <w:bookmarkStart w:id="201" w:name="pg205_738"/>
    </w:p>
    <w:p>
      <w:pPr>
        <w:pStyle w:val="BookText"/>
        <w:rPr/>
      </w:pPr>
      <w:bookmarkEnd w:id="201"/>
      <w:r>
        <w:rPr>
          <w:rFonts w:ascii="IRNazanin" w:hAnsi="IRNazanin" w:eastAsia="IRNazanin"/>
          <w:color w:val="111111"/>
          <w:sz w:val="28"/>
          <w:sz w:val="28"/>
          <w:szCs w:val="28"/>
          <w:rtl w:val="true"/>
          <w:lang w:bidi="fa-IR"/>
        </w:rPr>
        <w:t xml:space="preserve">آن آیات و نشانه‌ها،او را بزرگی و رفعت می‌بخشیدیم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مَثَل سگی است که اگر او را دنبال کنی یا به حال خود واگذاری عوعو می‌کند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202" w:name="__RefHeading___Toc1889162_211673320"/>
      <w:bookmarkStart w:id="203" w:name="_Toc69"/>
      <w:bookmarkEnd w:id="202"/>
      <w:r>
        <w:rPr/>
        <w:t>64</w:t>
      </w:r>
      <w:r>
        <w:rPr>
          <w:rtl w:val="true"/>
        </w:rPr>
        <w:t xml:space="preserve"> </w:t>
      </w:r>
      <w:r>
        <w:rPr>
          <w:rtl w:val="true"/>
        </w:rPr>
        <w:t>نقطه‌های سیاه‌</w:t>
      </w:r>
      <w:bookmarkEnd w:id="203"/>
    </w:p>
    <w:p>
      <w:pPr>
        <w:pStyle w:val="BookText"/>
        <w:rPr/>
      </w:pPr>
      <w:r>
        <w:rPr>
          <w:rFonts w:ascii="IRNazanin" w:hAnsi="IRNazanin" w:eastAsia="IRNazanin"/>
          <w:color w:val="111111"/>
          <w:sz w:val="28"/>
          <w:sz w:val="28"/>
          <w:szCs w:val="28"/>
          <w:rtl w:val="true"/>
          <w:lang w:bidi="fa-IR"/>
        </w:rPr>
        <w:t>امام حسن و امام حسین‌علیهما السلام از شخصیت‌های بزرگ جهان اسلام بودند که محبت پیامبرصلی الله علیه وآله به آن دو فرزند دلبند خود در میان همه،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دوران کودکی را سپری می‌کردند و پیامبرصلی الله علیه وآله اهمیت و جایگاه رفیع آن دو را به اشکال مختلف برای مردم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دیدم که حسن را بر گردن خود نشانده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دوست دارم تو هم او 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فاطمه‌علیها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حسن و حسین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می‌آمدند آنها را می‌بوئید و بر سینه می‌چسبانید</w:t>
      </w:r>
      <w:r>
        <w:rPr>
          <w:rFonts w:eastAsia="IRNazanin" w:cs="IRNazanin"/>
          <w:color w:val="111111"/>
          <w:sz w:val="28"/>
          <w:szCs w:val="28"/>
          <w:rtl w:val="true"/>
          <w:lang w:bidi="fa-IR"/>
        </w:rPr>
        <w:t>.</w:t>
      </w:r>
      <w:r>
        <w:rPr>
          <w:rStyle w:val="FootnoteAnchor"/>
          <w:rtl w:val="true"/>
        </w:rPr>
        <w:footnoteReference w:id="7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اهل بهشتند کسی که آنها را دوست بدارد مرا دوست داشته است و هر کس با آنها دشمنی کند با من دشمنی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گل‌های دنیای من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امام و پیشوا هستند قیام کنند یا قیام نکنند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علی و حسن و حسین و فاطمه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دشمنی کند دشمنم و با کسی که با شما صلح و دوستی کند در صلح و دوستی‌ام</w:t>
      </w:r>
      <w:r>
        <w:rPr>
          <w:rFonts w:eastAsia="IRNazanin" w:cs="IRNazanin"/>
          <w:color w:val="111111"/>
          <w:sz w:val="28"/>
          <w:szCs w:val="28"/>
          <w:rtl w:val="true"/>
          <w:lang w:bidi="fa-IR"/>
        </w:rPr>
        <w:t>.</w:t>
      </w:r>
      <w:r>
        <w:rPr>
          <w:rStyle w:val="FootnoteAnchor"/>
          <w:rtl w:val="true"/>
        </w:rPr>
        <w:footnoteReference w:id="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مختصری که بیان شد عظمت آن دو امام بزرگ در جامعه اسلامی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دیده احترام به آنها می‌نگریستند و از آنان به بزرگی و محبوبیت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عبرت بزرگ این‌جاست که در مدتی کوتاه جامعه اسلامی عوض شد، سخنان و توصیه‌های پیامبرصلی الله علیه وآله درباره آنها به فراموشی سپرده شد و خلفا جامعه را چنان کردند که نه تنها محبتی به آنها نبود که جنگ با آنها را هم جایز دانستند و کار به جائی رسید که در اثر غفلت و دنیاطلبی، مردم خود را به معاویه فروختند و او هم که اطراف امام حسن‌علیه السلام را خالی دید صلح را بر آن حضرت تحمیل کرد و سپس آن امام بزرگ را با همه موقعیت ممتازی که داشت به راحتی به شهادت </w:t>
      </w:r>
    </w:p>
    <w:p>
      <w:pPr>
        <w:pStyle w:val="BookText"/>
        <w:rPr/>
      </w:pPr>
      <w:r>
        <w:rPr>
          <w:rFonts w:ascii="IRNazanin" w:hAnsi="IRNazanin" w:eastAsia="IRNazanin"/>
          <w:color w:val="111111"/>
          <w:sz w:val="28"/>
          <w:sz w:val="28"/>
          <w:szCs w:val="28"/>
          <w:rtl w:val="true"/>
          <w:lang w:bidi="fa-IR"/>
        </w:rPr>
        <w:t>رساند که گویا پیامبرصلی الله علیه وآله او را به ودیعه نگذارده است و درباره او سفارشی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امام حسین‌علیه السلام گذشت نیز بسیار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تنها شخصیت بزرگ جهان اسلام بود و از او بهتر بر روی زمین نبود، علم و معنویت و شجاعتش زبانزد خاص و عام قرار گرفته بود و توصیه‌های پیامبرصلی الله علیه وآله درباره ایشان، حضرت را به شخصیتی بزرگ و استثنائی درآورده بود را به شهادت برسانند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 اوضاع و گذشت زمان همه چیز به فراموشی سپرده شد و دنیاطلبان فاسد به دور یزید پلید که جرثومه‌ای سگ باز، شرابخوار، خونخوار و فاسد بود جمع شدند و از در جنگ با حسین بن علی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است که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که هر کدام امضای یک یا چند نفر در آن بود و برای امام فرستاده بودند که او را یاری می‌کنند در کمترین مدت نادیده انگاشته شد و سرانجام پسر رسول خدا و امام برحق را در بیابان کربلا به تنهایی در محاصره قرار دادند و به بدترین شکل او و یارانش را به شهادت رساندند و خانواده‌اش را که خانواده پیامبر خدا محسوب می‌شد به اسارت گرفتند و به این صورت بزرگترین فاجعه تاریخ درباره پسر پیامبر اسلام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صحنه‌های تاریخی زنگ خطری بزرگ است که مسلمین بیدار باشند تا چنین وقایعی تکرار نشود</w:t>
      </w:r>
      <w:r>
        <w:rPr>
          <w:rFonts w:eastAsia="IRNazanin" w:cs="IRNazanin"/>
          <w:color w:val="111111"/>
          <w:sz w:val="28"/>
          <w:szCs w:val="28"/>
          <w:rtl w:val="true"/>
          <w:lang w:bidi="fa-IR"/>
        </w:rPr>
        <w:t xml:space="preserve">. </w:t>
      </w:r>
      <w:bookmarkStart w:id="204" w:name="pg205_741"/>
    </w:p>
    <w:p>
      <w:pPr>
        <w:pStyle w:val="Heading2"/>
        <w:numPr>
          <w:ilvl w:val="1"/>
          <w:numId w:val="1"/>
        </w:numPr>
        <w:rPr/>
      </w:pPr>
      <w:bookmarkStart w:id="205" w:name="__RefHeading___Toc1889164_211673320"/>
      <w:bookmarkStart w:id="206" w:name="_Toc70"/>
      <w:bookmarkEnd w:id="204"/>
      <w:bookmarkEnd w:id="205"/>
      <w:r>
        <w:rPr/>
        <w:t>65</w:t>
      </w:r>
      <w:r>
        <w:rPr>
          <w:rtl w:val="true"/>
        </w:rPr>
        <w:t xml:space="preserve"> </w:t>
      </w:r>
      <w:r>
        <w:rPr>
          <w:rtl w:val="true"/>
        </w:rPr>
        <w:t>فدایی هوای نفس‌</w:t>
      </w:r>
      <w:bookmarkEnd w:id="206"/>
    </w:p>
    <w:p>
      <w:pPr>
        <w:pStyle w:val="BookText"/>
        <w:rPr/>
      </w:pPr>
      <w:r>
        <w:rPr>
          <w:rFonts w:ascii="IRNazanin" w:hAnsi="IRNazanin" w:eastAsia="IRNazanin"/>
          <w:color w:val="111111"/>
          <w:sz w:val="28"/>
          <w:sz w:val="28"/>
          <w:szCs w:val="28"/>
          <w:rtl w:val="true"/>
          <w:lang w:bidi="fa-IR"/>
        </w:rPr>
        <w:t xml:space="preserve">شاه پورذو الاکتاف، با ساطرون، پادشاه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 و دو سال آن قلعه را محاصره کرد امّا به پیروزی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ساطرون که شیطره نام داشت از بالای قصر به بیرون نگاه کرد، چشمش به شاهپور افتاد که لباسی از ابریشم بر تن دارد و بر سر او تاجی از طلای تزئین یافته به زبرجد، یاقوت و لؤلؤ است و قیافه‌ای بسیار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شیفته او شد و محرمانه پیغام فرستاد که اگر درب قلعه حضر را بر تو باز کنم با من ازدواج خواهی کرد؟</w:t>
      </w:r>
    </w:p>
    <w:p>
      <w:pPr>
        <w:pStyle w:val="BookText"/>
        <w:rPr/>
      </w:pPr>
      <w:r>
        <w:rPr>
          <w:rFonts w:ascii="IRNazanin" w:hAnsi="IRNazanin" w:eastAsia="IRNazanin"/>
          <w:color w:val="111111"/>
          <w:sz w:val="28"/>
          <w:sz w:val="28"/>
          <w:szCs w:val="28"/>
          <w:rtl w:val="true"/>
          <w:lang w:bidi="fa-IR"/>
        </w:rPr>
        <w:t>شاهپور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ساطرون شراب خورد و مثل هر شب با حالت مستی به خواب رفت وقتی در خواب عمیق فرو رفت دخترش کلیدهای درب قلعه حضر را از زیر سر پدر برداشت و توسط غلامی که داشت برای شاهپور فرستاد، او هم درب را باز کرد و شاهپور وارد قلعه شد، ساطرون را کشت و قلعه را تخریب کرد و اشیاء آن را بر سپاهیان خود مباح گردانید و دختر او را به عقد خود درآورد و به همراه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که شیطره دختر ساطرون در رختخواب خود بود خوابش نمی‌برد و از این پهلو به آن پهلو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شمعی </w:t>
      </w:r>
      <w:bookmarkStart w:id="207" w:name="pg205_742"/>
    </w:p>
    <w:p>
      <w:pPr>
        <w:pStyle w:val="BookText"/>
        <w:rPr/>
      </w:pPr>
      <w:bookmarkEnd w:id="207"/>
      <w:r>
        <w:rPr>
          <w:rFonts w:ascii="IRNazanin" w:hAnsi="IRNazanin" w:eastAsia="IRNazanin"/>
          <w:color w:val="111111"/>
          <w:sz w:val="28"/>
          <w:sz w:val="28"/>
          <w:szCs w:val="28"/>
          <w:rtl w:val="true"/>
          <w:lang w:bidi="fa-IR"/>
        </w:rPr>
        <w:t>درخواست کرد و رختخواب را بررسی کرد، دید برگی او را آزار می‌داده است برگ را برداشت تا این که او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وی سؤال کرد این برگ تو را بی‌خواب کرده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برایت چه می‌کرد؟</w:t>
      </w:r>
    </w:p>
    <w:p>
      <w:pPr>
        <w:pStyle w:val="BookText"/>
        <w:rPr/>
      </w:pPr>
      <w:r>
        <w:rPr>
          <w:rFonts w:ascii="IRNazanin" w:hAnsi="IRNazanin" w:eastAsia="IRNazanin"/>
          <w:color w:val="111111"/>
          <w:sz w:val="28"/>
          <w:sz w:val="28"/>
          <w:szCs w:val="28"/>
          <w:rtl w:val="true"/>
          <w:lang w:bidi="fa-IR"/>
        </w:rPr>
        <w:t>شیطره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ابریشم برایم پهن می‌کرد و حریر به تنم می‌پوشاند و مغز گوسفند به من می‌خوراند و شراب به من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چنین پدر مهربانی این بود که با او کردی؟ پس تو نسبت به من سریع‌تر خیانت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او را به عقب اسبی بستند و اسب را به حرکت درآوردند تا این که کشته شد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208" w:name="__RefHeading___Toc1889166_211673320"/>
      <w:bookmarkStart w:id="209" w:name="_Toc71"/>
      <w:bookmarkEnd w:id="208"/>
      <w:r>
        <w:rPr/>
        <w:t>66</w:t>
      </w:r>
      <w:r>
        <w:rPr>
          <w:rtl w:val="true"/>
        </w:rPr>
        <w:t xml:space="preserve"> </w:t>
      </w:r>
      <w:r>
        <w:rPr>
          <w:rtl w:val="true"/>
        </w:rPr>
        <w:t>تأثیر مقام‌</w:t>
      </w:r>
      <w:bookmarkEnd w:id="209"/>
    </w:p>
    <w:p>
      <w:pPr>
        <w:pStyle w:val="BookText"/>
        <w:rPr/>
      </w:pPr>
      <w:r>
        <w:rPr>
          <w:rFonts w:ascii="IRNazanin" w:hAnsi="IRNazanin" w:eastAsia="IRNazanin"/>
          <w:color w:val="111111"/>
          <w:sz w:val="28"/>
          <w:sz w:val="28"/>
          <w:szCs w:val="28"/>
          <w:rtl w:val="true"/>
          <w:lang w:bidi="fa-IR"/>
        </w:rPr>
        <w:t>عبدالملک بن مروان بعد از مرگ پدر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به سلطنت برسد پیوسته در مسجد بود و قرائت قرآن می‌کرد،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خلافت رسیدن او به وی رسید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هم گذارد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این نقطه جدایی بین من و توست</w:t>
      </w:r>
      <w:r>
        <w:rPr>
          <w:rFonts w:eastAsia="IRNazanin" w:cs="IRNazanin"/>
          <w:color w:val="111111"/>
          <w:sz w:val="28"/>
          <w:szCs w:val="28"/>
          <w:rtl w:val="true"/>
          <w:lang w:bidi="fa-IR"/>
        </w:rPr>
        <w:t xml:space="preserve">. </w:t>
      </w:r>
      <w:bookmarkStart w:id="210" w:name="pg205_743"/>
    </w:p>
    <w:p>
      <w:pPr>
        <w:pStyle w:val="BookText"/>
        <w:rPr/>
      </w:pPr>
      <w:bookmarkEnd w:id="210"/>
      <w:r>
        <w:rPr>
          <w:rFonts w:ascii="IRNazanin" w:hAnsi="IRNazanin" w:eastAsia="IRNazanin"/>
          <w:color w:val="111111"/>
          <w:sz w:val="28"/>
          <w:sz w:val="28"/>
          <w:szCs w:val="28"/>
          <w:rtl w:val="true"/>
          <w:lang w:bidi="fa-IR"/>
        </w:rPr>
        <w:t>عبدالملک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کشتن یک مورچه دریغ می‌کردم امّا در حال حاضر حجاج برای من می‌نویسد که گروهی از مردم را کشته است و هیچ اثری در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شراب می‌خوری؟</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خون هم می‌آشامم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به نام یوسف،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کاملی به همه کتاب‌های 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دستی به شانه عبدالملک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شدی درباره امّت محمد از خدا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می‌گوئی، خلافت کجا نصیب من می‌شود؟</w:t>
      </w:r>
    </w:p>
    <w:p>
      <w:pPr>
        <w:pStyle w:val="BookText"/>
        <w:rPr/>
      </w:pPr>
      <w:r>
        <w:rPr>
          <w:rFonts w:ascii="IRNazanin" w:hAnsi="IRNazanin" w:eastAsia="IRNazanin"/>
          <w:color w:val="111111"/>
          <w:sz w:val="28"/>
          <w:sz w:val="28"/>
          <w:szCs w:val="28"/>
          <w:rtl w:val="true"/>
          <w:lang w:bidi="fa-IR"/>
        </w:rPr>
        <w:t>یوسف یهودی دوباره سخن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یزیدبن معاویه به مکه لشکرکشی کرد تا با عبداللَّه بن زبیر بجنگد،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لشکر به حرم خدا می‌فرستد؟</w:t>
      </w:r>
    </w:p>
    <w:p>
      <w:pPr>
        <w:pStyle w:val="BookText"/>
        <w:rPr/>
      </w:pPr>
      <w:r>
        <w:rPr>
          <w:rFonts w:ascii="IRNazanin" w:hAnsi="IRNazanin" w:eastAsia="IRNazanin"/>
          <w:color w:val="111111"/>
          <w:sz w:val="28"/>
          <w:sz w:val="28"/>
          <w:szCs w:val="28"/>
          <w:rtl w:val="true"/>
          <w:lang w:bidi="fa-IR"/>
        </w:rPr>
        <w:t>یوسف دستی به شانه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 به سوی مکه بیشتر خواهد بود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211" w:name="__RefHeading___Toc1889168_211673320"/>
      <w:bookmarkStart w:id="212" w:name="_Toc72"/>
      <w:bookmarkEnd w:id="211"/>
      <w:r>
        <w:rPr/>
        <w:t>67</w:t>
      </w:r>
      <w:r>
        <w:rPr>
          <w:rtl w:val="true"/>
        </w:rPr>
        <w:t xml:space="preserve"> </w:t>
      </w:r>
      <w:r>
        <w:rPr>
          <w:rtl w:val="true"/>
        </w:rPr>
        <w:t>کاشانه غم‌</w:t>
      </w:r>
      <w:bookmarkEnd w:id="2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لطفی منفلوطی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p>
    <w:p>
      <w:pPr>
        <w:pStyle w:val="BookText"/>
        <w:rPr/>
      </w:pPr>
      <w:r>
        <w:rPr>
          <w:rFonts w:ascii="IRNazanin" w:hAnsi="IRNazanin" w:eastAsia="IRNazanin"/>
          <w:color w:val="111111"/>
          <w:sz w:val="28"/>
          <w:sz w:val="28"/>
          <w:szCs w:val="28"/>
          <w:rtl w:val="true"/>
          <w:lang w:bidi="fa-IR"/>
        </w:rPr>
        <w:t>داشتم که مورد محبت من بود و این دوستی بیشتر به خاطر علم و دانش او بود نه نیکی و دیانت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را در رفاقت با او گذراندم و در این مدّت طولانی از او بدی ندیدم و او هم از من بدی و رنجشی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سفر طولانی که برای من پیش آمد از قاهره رفتم و از دوستم جدا شدم امّا تا مدتی توسط نامه با یکدیگر ارتباط داشتیم و از حال یکدیگر مطلع بودیم تا اینکه دیگر نامه‌اش به دستم نرسید و رابطه ما از یکدیگر قطع شد، امّا همواره نگران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قاهره برگشتم مهم‌ترین کار من این بود که دوست خود را ببینم از این رو به هر مکانی که قبلاً او را ملاقات کرده بودم سرکشیدم امّا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منزلش رفتم همسایه‌هایش اظهار داشتند مدّت‌ها پیش از این‌جا رفته است و از منزل جدید او اطلاعی نداشتند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در یأس و امید بودم تا این‌که امیدم به یأس مبدل گردید و مطمئن شدم که دیگر دوستم را از دست داده‌ام از این پس هرگز به او راهی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گریه کردم و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گریه کسی بود که از دوست خوب کم نصیب است، دوست با وفایی ندارد و هدف تیرهای زمانه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تیرهایی که به خطا نمی‌روند و درد و رنجش آنها احساس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حال و هوا بودم که در یکی از شب‌های تاریک که به منزلم برمی‌گشتم راه را گم کردم و به کوچه‌های بسیار تاریک و خانه‌های متروکه‌ای رسیدم که انسان وحشت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در دریای سیاهی فرو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ناگاه از یکی از خانه‌های متروکه صدایی شنیدم و رفت و آمدهای اضطراب‌آمیزی را احساس کردم که اثر عمیقی در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تعجب است که این شب چه اندازه اسرار مردم بی‌نوا و غم‌زدگان را در سینه خود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این با خدای خود عهد بسته بودم که غمزده‌ای را نبینم مگر این که اگر می‌توانم یاری‌اش کنم و اگر نمی‌توانم با او همدردی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راه را تا رسیدن به آن خانه طی کردم تا این که 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درب را کوبیدم امّا درب باز نشد، دوباره آن را محکم کوبیدم دختر بچه‌ای درب را باز کرد که ده سالی از عمرش نگذشته بود و چراغ کم‌فروغی در دست داشت، در پرتو نور ضعیف آن چراغ نگاهی به او کردم دیدم مانند ماه شب چهارده است که در پس تکه‌های ابر قرار دارد و در لباس‌های کهنه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بیمار در خانه دارید؟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آهی کشید که نزدیک بود رگ‌های قلبش قطع گردد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دریاب که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p>
    <w:p>
      <w:pPr>
        <w:pStyle w:val="BookText"/>
        <w:rPr/>
      </w:pPr>
      <w:r>
        <w:rPr>
          <w:rFonts w:ascii="IRNazanin" w:hAnsi="IRNazanin" w:eastAsia="IRNazanin"/>
          <w:color w:val="111111"/>
          <w:sz w:val="28"/>
          <w:sz w:val="28"/>
          <w:szCs w:val="28"/>
          <w:rtl w:val="true"/>
          <w:lang w:bidi="fa-IR"/>
        </w:rPr>
        <w:t>جلوی من حرکت کرد و من به دنبال او می‌رفتم تا به اتاقی رسیدم که درب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اتاق شدم چه وضعی را مشاهده کردم گویا از جهان زنده‌ها به عالم مردگان وارد شدم و این اتاق همانند قبری و مریض آن چون مرده‌ای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رفتم و در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همانند یک قفس استخوانی است که هوا در آن عبور می‌کند همان‌گونه که هوا در یک نی خشک عبور می‌کند و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 پیشانی‌اش گذاردم، چشم‌هایش را باز کرد و تا مدّتی در چهره من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کم‌کم دهانش را باز کرد و با صدایی ضعیف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می‌گویم که دوست گم شده‌ام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آن‌چنان مضطرب و پریشان شدم که گویا قلبم از جا کنده شد و فهمیدم که من هم گم شده‌ام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شده‌ای که همواره به دنبال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کاش هرگز او را در این حال نمی‌دیدم که لحظات آخر خود را در چنین وضعی طی می‌کند، نمی‌خواستم غم‌های پنهانی قلبم با مشاهده این وضع رقت‌بار تجدید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چه شده است و این چه حالی است که به تو دست داده است؟ گویا توجهش به من همانند شعله‌های کم‌فروغ چراغی بود که آخرین لحظات خود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من فهماند که می‌خواهد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تکیه‌گاه او قرار دادم تا این که نشست و شروع کرد ماجرای خود را برای من شرح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من و مادرم در منزلی سکونت داشتیم که در همسایگی ما مرد ثروتمندی زندگی می‌کرد، در منزل باشکوه او دختر ماه‌رویی بود که نظیر او در هیچ یک از قصرهای آن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شیفته او گردیدم که طاقت خود را از دست دادم و کاسه صبرم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سوی او می‌رفتم امّا دوری می‌کرد و در برابر خواسته من عذر می‌آورد، هرچه کردم و به هر وسیله‌ای متوسل شدم نتوانستم به او برسم تا این‌که وعده ازدواج دادم و سرانجام او را صید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ارتباط دوستی ما برقرار شد و مخفیانه با یکدیگر بودیم تا اینکه در یکی از روزها گوهر عفتش را ربودم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خوش‌گذرانی ما کوتاه بود؛ زیرا دیری نگذشت که او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شدم که به عهد خود وفا نمایم و با او ازدواج کنم یا این که رشته محبتش را قطع کنم؟ سرانجام تصمیم گرفتم او را رها کنم و از آن منزلی که تو در آن مرا ملاقات کردی نقل مکان کردم و از آن پس خبری از او نداشتم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سالیانی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توسط پست این نامه از او به دستم رسید و دست برد نامه کهنه و زردرنگی را از زیر بالش خود بیرون آورد و به من داد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نامه می‌نویسم برای این نیست که دوستی گذشته را تجدید کنم؛ زیرا </w:t>
      </w:r>
    </w:p>
    <w:p>
      <w:pPr>
        <w:pStyle w:val="BookText"/>
        <w:rPr/>
      </w:pPr>
      <w:r>
        <w:rPr>
          <w:rFonts w:ascii="IRNazanin" w:hAnsi="IRNazanin" w:eastAsia="IRNazanin"/>
          <w:color w:val="111111"/>
          <w:sz w:val="28"/>
          <w:sz w:val="28"/>
          <w:szCs w:val="28"/>
          <w:rtl w:val="true"/>
          <w:lang w:bidi="fa-IR"/>
        </w:rPr>
        <w:t>برای این کار حاضر نیستم یک حرف یا یک سطر بنویسم چون پیمان فریبکارانه و محبت دروغین تو سزاوار یادآوری نیست چه رسد که تقاضای تجدید آن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از آن روزی که مرا ترک کردی آتشی سوزنده در قلب و جنینی در دل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سبب تأسف بر گذشته‌ام و جنین مایه ترس از آینده‌ام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گذشته و آینده من کمترین اهمیتی نداشت، از این رو از من فرار کردی تا جنایتی را که به دست خود ایجاد کردی تحمل نکنی و اشک‌هایی را که ریختی پاک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این جنایت بی‌رحمانه می‌توانم تو را مرد شریفی بدانم؟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نمی‌توانم تو را انسان به حساب آورم؛ زیرا هیچ صفت زشت حیوانی نبوده است مگر این که آن را در خود جمع آورده‌ای و مظهر صفات زشت و پلیدی‌ها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وسیله ارضاء شهوات خود دیدی و در رهگذر خواسته‌های خویش یافتی و گرنه هرگز درب خانه من نمی‌آمدی و به من کمترین توجهی نمی‌کردی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من خیانت کردی زیرا وعده ازدواج دادی امّا پیمان خود را شکستی؛ زیرا فکر می‌کردی اگر با من ازدواج کنی با یک زن بی‌عفت و گنهکاری ازدواج کرده‌ای که لیاقت همسری ندارد، در حالی که این گناه بی‌عفتی جز جنایت تو نبوده است و اگر تو نبودی من هرگز مجرم و آلوده نمی‌شدم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تو مرا خسته و درمانده کرد تا آنکه همانند طفل خردسالی که در دست جبار قدرتمندی قرار گرفته است در برابر تو ساقط شدم و تسلیم خواسته‌ات گشتم، تو گوهر عفتم را ربودی و من ذلیل و دل شکسته شدم و ادامه زندگی برایم سنگین و دشوار گردید، و چه لذتی در زندگی زنی می‌باشد که نه می‌تواند همسر مردی گردد و نه مادر فرزندی شود بلکه نمی‌تواند در اجتماع زندگی کند، او سر به زیر و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ریزان و صورتش از فرط غم بر کف دست و از ترس سرزنش‌های مردم می‌ترسد و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راحت را از من گرفتی زیرا من بعد از این حادثه تلخ مجبور به فرار از منزلی شدم که در کنار پدر و مادرم در آن زندگی مرفهی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نعمت و زندگی راحت را ترک کردم و به خانه کوچک و متروکه‌ای رفتم که کسی آن را نشناسد و درب آن را نزند تا بقیه عمر غم‌انگیز خود را در آن طی کنم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را کشتی، باخبر شدم که آن دو فوت کردند و فکر نمی‌کنم مرگ آنها سببی جز از دست دادن من و ناامیدی از دیدار من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زیرا آن عیش تلخی را که از جام تو نوشیدم و آن غم و غصه طولانی که از سوی تو بر دلم نشست اثر خود را در جسم و روحم گذارد و در بستر مرگ افتادم و آخرین لحظه‌های خود را سپری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مرا مستجاب کرد و اراده فرمود مرا </w:t>
      </w:r>
    </w:p>
    <w:p>
      <w:pPr>
        <w:pStyle w:val="BookText"/>
        <w:rPr/>
      </w:pPr>
      <w:r>
        <w:rPr>
          <w:rFonts w:ascii="IRNazanin" w:hAnsi="IRNazanin" w:eastAsia="IRNazanin"/>
          <w:color w:val="111111"/>
          <w:sz w:val="28"/>
          <w:sz w:val="28"/>
          <w:szCs w:val="28"/>
          <w:rtl w:val="true"/>
          <w:lang w:bidi="fa-IR"/>
        </w:rPr>
        <w:t>از این خانه مرگ و بدبختی به جهان حیات و آسایش منتقل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دروغ‌گو، حیله‌گر و دزدِ قاتلی هستی که گمان نمی‌کنم خداوند تو را رها کند بدون آنکه انتقام مرا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برای آن ننوشتم که تجدید عهد کنم یا اظهار محبتی کرده باشم تو پست‌تر از آن هستی که از این جهت نامه‌ای برایت نوشته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آستانه قبر قرار دارم و در حال وداع با خوبی‌ها و بدی‌های زندگی هستم، نه دیگر آرزوی دوستی دارم و نه لحظات پایانی عمرم چنین اجازه‌ای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خاطر آن نوشتم که بدانی نزد من امانتی داری و آن دختر بچه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دل بی‌رحم تو محبت پدری وجود دارد بیا و او را بگیر تا بدبختی‌هایی که دامنگیر مادرش گردید دامنگیر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خواندن نامه را به پایان نبرده بودم که دیدم قطرات اشک بر گونه‌هایش می‌ریزد پرسیدم بعد از آن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نخواندم مگر این که لرزه‌ای را در تمام بدنم احساس کردم و گمان کردم سینه‌ام شکافته می‌شود و قلبم از شدت غم و بی‌تابی از جا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منزل او رفتم و آن منزل همین خانه‌ای است که الان مرا در آن می‌بینی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همین اتاق و بر همین تخت دیدم که جثه‌ای بدون حرکت دارد و دیدم دخترش در کنار او با وضع ناراحت کننده‌ای </w:t>
      </w:r>
    </w:p>
    <w:p>
      <w:pPr>
        <w:pStyle w:val="BookText"/>
        <w:rPr/>
      </w:pP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وضعیت هولناکی که دیدم فریاد زدم و بیهوش شدم و جرائم حیوانی‌ام مانند درندگان در نظرم مجسم شده بود وقتی به هوش آمدم با خدای خود پیمان بستم که از این کلبه که آن را غرفه غم‌ها نامیدم بیرون نروم تا این که همانند او زندگی کنم و در آن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می‌خواهم بمیرم راضی و خشنودم و در قلبم احساس می‌کنم که خداوند مرا به خاطر سختی‌ها و بدبختی‌هایی که در این‌جا بر خود هموار کردم مورد بخشش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سخنش به این‌جا رسید زبانش بند آمد و رنگ چهره‌اش تیره شد و بر رختخوابش افتاد و در حالی که جان می‌داد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یا 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دخترم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سپرد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واقعه جان‌سوز که نتیجه یک رابطه نامشروع و تجاوز است درس عبرتی است که جوانان، خود را هرگز به خاطر یک لحظه خوش‌گذرانی به لکه‌های ننگ و گناه آلوده نسازند و سرنوشت خود را در دنیا و آخرت با بدی‌ها و نکبت‌ها همراه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عبرت بزرگی برای دختران است که فریب صیادان و جوانان شهوت‌ران را نخورند تا عفت و شرافت آنان محفوظ بماند و بدانند انسان‌های شهوت‌ران جز به تمایلات نفسانی خود نمی‌اندیشند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قابوسنامه،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 تغییر در عبارات، خزینة الجواهر،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اوّل این داستان کتاب داستان دوستان،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رضا بهاءالدینی آیت بصیرت،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دی ماه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پسر مرحوم آیة اللَّه محمدرضا آشتیانی در تلویزیون در شب </w:t>
      </w:r>
      <w:r>
        <w:rPr>
          <w:rFonts w:eastAsia="IRNazanin" w:cs="IRNazanin"/>
          <w:b w:val="false"/>
          <w:bCs w:val="false"/>
          <w:i w:val="false"/>
          <w:iCs w:val="false"/>
          <w:color w:val="333333"/>
          <w:sz w:val="20"/>
          <w:szCs w:val="20"/>
        </w:rPr>
        <w:t>9/11/1369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داستان دوستان،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بهائی، دفتر سوم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اعثم کوفی،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زینة المجالس،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دانش،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خود را به خدا وا می‌گذارم؛ زیرا خداوند به بندگان آگاه و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فاجعه قرن یا کشتن شیخ فضل‌اللَّه نوری،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تاریخ،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گوشه و کنار تاریخ،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وقیه تقریباً برابر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شیخ مرتضی انصاری،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روایتی که ناگفته ماند،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فخررازی،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سوره عصر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نوشته مصطفی لطفی منفلوطی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36.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26663</Words>
  <Characters>98222</Characters>
  <CharactersWithSpaces>124114</CharactersWithSpaces>
  <Paragraphs>1054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2026-08-16T02:04:02Z</dcterms:created>
  <dc:creator>ghaemiyeh.com</dc:creator>
  <dc:description/>
  <dc:language>en-US</dc:language>
  <cp:lastModifiedBy/>
  <dcterms:modified xsi:type="dcterms:W3CDTF">2026-08-16T05:34:06Z</dcterms:modified>
  <cp:revision>1</cp:revision>
  <dc:subject/>
  <dc:title>عبرت های ماندگار</dc:title>
</cp:coreProperties>
</file>

<file path=docProps/custom.xml><?xml version="1.0" encoding="utf-8"?>
<Properties xmlns="http://schemas.openxmlformats.org/officeDocument/2006/custom-properties" xmlns:vt="http://schemas.openxmlformats.org/officeDocument/2006/docPropsVTypes"/>
</file>