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المحدثون من آل ابی طالب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7035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37037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37039_3381743652">
            <w:r>
              <w:rPr>
                <w:webHidden/>
                <w:rStyle w:val="IndexLink"/>
              </w:rPr>
              <w:t>420</w:t>
            </w:r>
            <w:r>
              <w:rPr>
                <w:rStyle w:val="IndexLink"/>
                <w:rtl w:val="true"/>
              </w:rPr>
              <w:t xml:space="preserve"> - </w:t>
            </w:r>
            <w:r>
              <w:rPr>
                <w:rStyle w:val="IndexLink"/>
                <w:rtl w:val="true"/>
              </w:rPr>
              <w:t>أبوالبرکات عمر بن إبراهیم بن محمّد بن محمّد بن أحمد بن علی بن</w:t>
            </w:r>
            <w:r>
              <w:rPr>
                <w:rStyle w:val="IndexLink"/>
                <w:rtl w:val="true"/>
              </w:rPr>
              <w:tab/>
            </w:r>
            <w:r>
              <w:rPr>
                <w:rStyle w:val="IndexLink"/>
              </w:rPr>
              <w:t>11</w:t>
            </w:r>
          </w:hyperlink>
        </w:p>
        <w:p>
          <w:pPr>
            <w:pStyle w:val="Contents2"/>
            <w:tabs>
              <w:tab w:val="clear" w:pos="8743"/>
              <w:tab w:val="right" w:pos="9026" w:leader="dot"/>
            </w:tabs>
            <w:rPr/>
          </w:pPr>
          <w:hyperlink w:anchor="__RefHeading___Toc3037041_3381743652">
            <w:r>
              <w:rPr>
                <w:webHidden/>
                <w:rStyle w:val="IndexLink"/>
              </w:rPr>
              <w:t>421</w:t>
            </w:r>
            <w:r>
              <w:rPr>
                <w:rStyle w:val="IndexLink"/>
                <w:rtl w:val="true"/>
              </w:rPr>
              <w:t xml:space="preserve"> - </w:t>
            </w:r>
            <w:r>
              <w:rPr>
                <w:rStyle w:val="IndexLink"/>
                <w:rtl w:val="true"/>
              </w:rPr>
              <w:t>أبوالقاسم عمر الأطرف بن علی بن أبی طالب القرشی الهاشمی العلوی</w:t>
            </w:r>
            <w:r>
              <w:rPr>
                <w:rStyle w:val="IndexLink"/>
                <w:rtl w:val="true"/>
              </w:rPr>
              <w:t>.</w:t>
              <w:tab/>
            </w:r>
            <w:r>
              <w:rPr>
                <w:rStyle w:val="IndexLink"/>
              </w:rPr>
              <w:t>18</w:t>
            </w:r>
          </w:hyperlink>
        </w:p>
        <w:p>
          <w:pPr>
            <w:pStyle w:val="Contents2"/>
            <w:tabs>
              <w:tab w:val="clear" w:pos="8743"/>
              <w:tab w:val="right" w:pos="9026" w:leader="dot"/>
            </w:tabs>
            <w:rPr/>
          </w:pPr>
          <w:hyperlink w:anchor="__RefHeading___Toc3037043_3381743652">
            <w:r>
              <w:rPr>
                <w:webHidden/>
                <w:rStyle w:val="IndexLink"/>
              </w:rPr>
              <w:t>422</w:t>
            </w:r>
            <w:r>
              <w:rPr>
                <w:rStyle w:val="IndexLink"/>
                <w:rtl w:val="true"/>
              </w:rPr>
              <w:t xml:space="preserve"> - </w:t>
            </w:r>
            <w:r>
              <w:rPr>
                <w:rStyle w:val="IndexLink"/>
                <w:rtl w:val="true"/>
              </w:rPr>
              <w:t>أبوحفص عمر الأشرف بن علی بن الحسین بن علی بن أبی طالب</w:t>
            </w:r>
            <w:r>
              <w:rPr>
                <w:rStyle w:val="IndexLink"/>
                <w:rtl w:val="true"/>
              </w:rPr>
              <w:tab/>
            </w:r>
            <w:r>
              <w:rPr>
                <w:rStyle w:val="IndexLink"/>
              </w:rPr>
              <w:t>32</w:t>
            </w:r>
          </w:hyperlink>
        </w:p>
        <w:p>
          <w:pPr>
            <w:pStyle w:val="Contents2"/>
            <w:tabs>
              <w:tab w:val="clear" w:pos="8743"/>
              <w:tab w:val="right" w:pos="9026" w:leader="dot"/>
            </w:tabs>
            <w:rPr/>
          </w:pPr>
          <w:hyperlink w:anchor="__RefHeading___Toc3037045_3381743652">
            <w:r>
              <w:rPr>
                <w:webHidden/>
                <w:rStyle w:val="IndexLink"/>
              </w:rPr>
              <w:t>423</w:t>
            </w:r>
            <w:r>
              <w:rPr>
                <w:rStyle w:val="IndexLink"/>
                <w:rtl w:val="true"/>
              </w:rPr>
              <w:t xml:space="preserve"> - </w:t>
            </w:r>
            <w:r>
              <w:rPr>
                <w:rStyle w:val="IndexLink"/>
                <w:rtl w:val="true"/>
              </w:rPr>
              <w:t>عمر بن علی بن عمر الأشرف بن علی بن الحسین بن علی بن أبی طالب</w:t>
            </w:r>
            <w:r>
              <w:rPr>
                <w:rStyle w:val="IndexLink"/>
                <w:rtl w:val="true"/>
              </w:rPr>
              <w:t>.</w:t>
              <w:tab/>
            </w:r>
            <w:r>
              <w:rPr>
                <w:rStyle w:val="IndexLink"/>
              </w:rPr>
              <w:t>42</w:t>
            </w:r>
          </w:hyperlink>
        </w:p>
        <w:p>
          <w:pPr>
            <w:pStyle w:val="Contents2"/>
            <w:tabs>
              <w:tab w:val="clear" w:pos="8743"/>
              <w:tab w:val="right" w:pos="9026" w:leader="dot"/>
            </w:tabs>
            <w:rPr/>
          </w:pPr>
          <w:hyperlink w:anchor="__RefHeading___Toc3037047_3381743652">
            <w:r>
              <w:rPr>
                <w:webHidden/>
                <w:rStyle w:val="IndexLink"/>
              </w:rPr>
              <w:t>424</w:t>
            </w:r>
            <w:r>
              <w:rPr>
                <w:rStyle w:val="IndexLink"/>
                <w:rtl w:val="true"/>
              </w:rPr>
              <w:t xml:space="preserve"> - </w:t>
            </w:r>
            <w:r>
              <w:rPr>
                <w:rStyle w:val="IndexLink"/>
                <w:rtl w:val="true"/>
              </w:rPr>
              <w:t>عمر بن محمد بن علی بن أبی طالب القرشی الهاشمی</w:t>
            </w:r>
            <w:r>
              <w:rPr>
                <w:rStyle w:val="IndexLink"/>
                <w:rtl w:val="true"/>
              </w:rPr>
              <w:t>.</w:t>
              <w:tab/>
            </w:r>
            <w:r>
              <w:rPr>
                <w:rStyle w:val="IndexLink"/>
              </w:rPr>
              <w:t>43</w:t>
            </w:r>
          </w:hyperlink>
        </w:p>
        <w:p>
          <w:pPr>
            <w:pStyle w:val="Contents2"/>
            <w:tabs>
              <w:tab w:val="clear" w:pos="8743"/>
              <w:tab w:val="right" w:pos="9026" w:leader="dot"/>
            </w:tabs>
            <w:rPr/>
          </w:pPr>
          <w:hyperlink w:anchor="__RefHeading___Toc3037049_3381743652">
            <w:r>
              <w:rPr>
                <w:webHidden/>
                <w:rStyle w:val="IndexLink"/>
              </w:rPr>
              <w:t>425</w:t>
            </w:r>
            <w:r>
              <w:rPr>
                <w:rStyle w:val="IndexLink"/>
                <w:rtl w:val="true"/>
              </w:rPr>
              <w:t xml:space="preserve"> - </w:t>
            </w:r>
            <w:r>
              <w:rPr>
                <w:rStyle w:val="IndexLink"/>
                <w:rtl w:val="true"/>
              </w:rPr>
              <w:t>عمر بن محمد بن عمر بن علی بن الحسین بن علی بن أبی طالب</w:t>
            </w:r>
            <w:r>
              <w:rPr>
                <w:rStyle w:val="IndexLink"/>
                <w:rtl w:val="true"/>
              </w:rPr>
              <w:t>.</w:t>
              <w:tab/>
            </w:r>
            <w:r>
              <w:rPr>
                <w:rStyle w:val="IndexLink"/>
              </w:rPr>
              <w:t>43</w:t>
            </w:r>
          </w:hyperlink>
        </w:p>
        <w:p>
          <w:pPr>
            <w:pStyle w:val="Contents2"/>
            <w:tabs>
              <w:tab w:val="clear" w:pos="8743"/>
              <w:tab w:val="right" w:pos="9026" w:leader="dot"/>
            </w:tabs>
            <w:rPr/>
          </w:pPr>
          <w:hyperlink w:anchor="__RefHeading___Toc3037051_3381743652">
            <w:r>
              <w:rPr>
                <w:webHidden/>
                <w:rStyle w:val="IndexLink"/>
              </w:rPr>
              <w:t>426</w:t>
            </w:r>
            <w:r>
              <w:rPr>
                <w:rStyle w:val="IndexLink"/>
                <w:rtl w:val="true"/>
              </w:rPr>
              <w:t xml:space="preserve"> - </w:t>
            </w:r>
            <w:r>
              <w:rPr>
                <w:rStyle w:val="IndexLink"/>
                <w:rtl w:val="true"/>
              </w:rPr>
              <w:t>أبوعلی عمر بن محمّد بن عمر العلوی</w:t>
            </w:r>
            <w:r>
              <w:rPr>
                <w:rStyle w:val="IndexLink"/>
                <w:rtl w:val="true"/>
              </w:rPr>
              <w:t>.</w:t>
              <w:tab/>
            </w:r>
            <w:r>
              <w:rPr>
                <w:rStyle w:val="IndexLink"/>
              </w:rPr>
              <w:t>44</w:t>
            </w:r>
          </w:hyperlink>
        </w:p>
        <w:p>
          <w:pPr>
            <w:pStyle w:val="Contents2"/>
            <w:tabs>
              <w:tab w:val="clear" w:pos="8743"/>
              <w:tab w:val="right" w:pos="9026" w:leader="dot"/>
            </w:tabs>
            <w:rPr/>
          </w:pPr>
          <w:hyperlink w:anchor="__RefHeading___Toc3037053_3381743652">
            <w:r>
              <w:rPr>
                <w:webHidden/>
                <w:rStyle w:val="IndexLink"/>
              </w:rPr>
              <w:t>427</w:t>
            </w:r>
            <w:r>
              <w:rPr>
                <w:rStyle w:val="IndexLink"/>
                <w:rtl w:val="true"/>
              </w:rPr>
              <w:t xml:space="preserve"> - </w:t>
            </w:r>
            <w:r>
              <w:rPr>
                <w:rStyle w:val="IndexLink"/>
                <w:rtl w:val="true"/>
              </w:rPr>
              <w:t>عون بن جعفر بن أبی طالب</w:t>
            </w:r>
            <w:r>
              <w:rPr>
                <w:rStyle w:val="IndexLink"/>
                <w:rtl w:val="true"/>
              </w:rPr>
              <w:t>.</w:t>
              <w:tab/>
            </w:r>
            <w:r>
              <w:rPr>
                <w:rStyle w:val="IndexLink"/>
              </w:rPr>
              <w:t>44</w:t>
            </w:r>
          </w:hyperlink>
        </w:p>
        <w:p>
          <w:pPr>
            <w:pStyle w:val="Contents2"/>
            <w:tabs>
              <w:tab w:val="clear" w:pos="8743"/>
              <w:tab w:val="right" w:pos="9026" w:leader="dot"/>
            </w:tabs>
            <w:rPr/>
          </w:pPr>
          <w:hyperlink w:anchor="__RefHeading___Toc3037055_3381743652">
            <w:r>
              <w:rPr>
                <w:webHidden/>
                <w:rStyle w:val="IndexLink"/>
              </w:rPr>
              <w:t>428</w:t>
            </w:r>
            <w:r>
              <w:rPr>
                <w:rStyle w:val="IndexLink"/>
                <w:rtl w:val="true"/>
              </w:rPr>
              <w:t xml:space="preserve"> - </w:t>
            </w:r>
            <w:r>
              <w:rPr>
                <w:rStyle w:val="IndexLink"/>
                <w:rtl w:val="true"/>
              </w:rPr>
              <w:t>عون بن عبداللّه بن جعفر بن أبی طالب</w:t>
            </w:r>
            <w:r>
              <w:rPr>
                <w:rStyle w:val="IndexLink"/>
                <w:rtl w:val="true"/>
              </w:rPr>
              <w:t>.</w:t>
              <w:tab/>
            </w:r>
            <w:r>
              <w:rPr>
                <w:rStyle w:val="IndexLink"/>
              </w:rPr>
              <w:t>44</w:t>
            </w:r>
          </w:hyperlink>
        </w:p>
        <w:p>
          <w:pPr>
            <w:pStyle w:val="Contents2"/>
            <w:tabs>
              <w:tab w:val="clear" w:pos="8743"/>
              <w:tab w:val="right" w:pos="9026" w:leader="dot"/>
            </w:tabs>
            <w:rPr/>
          </w:pPr>
          <w:hyperlink w:anchor="__RefHeading___Toc3037057_3381743652">
            <w:r>
              <w:rPr>
                <w:webHidden/>
                <w:rStyle w:val="IndexLink"/>
              </w:rPr>
              <w:t>429</w:t>
            </w:r>
            <w:r>
              <w:rPr>
                <w:rStyle w:val="IndexLink"/>
                <w:rtl w:val="true"/>
              </w:rPr>
              <w:t xml:space="preserve"> - </w:t>
            </w:r>
            <w:r>
              <w:rPr>
                <w:rStyle w:val="IndexLink"/>
                <w:rtl w:val="true"/>
              </w:rPr>
              <w:t>عون بن محمّد بن علی بن أبی طالب</w:t>
            </w:r>
            <w:r>
              <w:rPr>
                <w:rStyle w:val="IndexLink"/>
                <w:rtl w:val="true"/>
              </w:rPr>
              <w:t>.</w:t>
              <w:tab/>
            </w:r>
            <w:r>
              <w:rPr>
                <w:rStyle w:val="IndexLink"/>
              </w:rPr>
              <w:t>44</w:t>
            </w:r>
          </w:hyperlink>
        </w:p>
        <w:p>
          <w:pPr>
            <w:pStyle w:val="Contents2"/>
            <w:tabs>
              <w:tab w:val="clear" w:pos="8743"/>
              <w:tab w:val="right" w:pos="9026" w:leader="dot"/>
            </w:tabs>
            <w:rPr/>
          </w:pPr>
          <w:hyperlink w:anchor="__RefHeading___Toc3037059_3381743652">
            <w:r>
              <w:rPr>
                <w:webHidden/>
                <w:rStyle w:val="IndexLink"/>
              </w:rPr>
              <w:t>430</w:t>
            </w:r>
            <w:r>
              <w:rPr>
                <w:rStyle w:val="IndexLink"/>
                <w:rtl w:val="true"/>
              </w:rPr>
              <w:t xml:space="preserve"> - </w:t>
            </w:r>
            <w:r>
              <w:rPr>
                <w:rStyle w:val="IndexLink"/>
                <w:rtl w:val="true"/>
              </w:rPr>
              <w:t>أبوزید عیسی بن إسماعیل بن عیسی الحسنی الأبهری</w:t>
            </w:r>
            <w:r>
              <w:rPr>
                <w:rStyle w:val="IndexLink"/>
                <w:rtl w:val="true"/>
              </w:rPr>
              <w:t>.</w:t>
              <w:tab/>
            </w:r>
            <w:r>
              <w:rPr>
                <w:rStyle w:val="IndexLink"/>
              </w:rPr>
              <w:t>45</w:t>
            </w:r>
          </w:hyperlink>
        </w:p>
        <w:p>
          <w:pPr>
            <w:pStyle w:val="Contents2"/>
            <w:tabs>
              <w:tab w:val="clear" w:pos="8743"/>
              <w:tab w:val="right" w:pos="9026" w:leader="dot"/>
            </w:tabs>
            <w:rPr/>
          </w:pPr>
          <w:hyperlink w:anchor="__RefHeading___Toc3037061_3381743652">
            <w:r>
              <w:rPr>
                <w:webHidden/>
                <w:rStyle w:val="IndexLink"/>
              </w:rPr>
              <w:t>431</w:t>
            </w:r>
            <w:r>
              <w:rPr>
                <w:rStyle w:val="IndexLink"/>
                <w:rtl w:val="true"/>
              </w:rPr>
              <w:t xml:space="preserve"> - </w:t>
            </w:r>
            <w:r>
              <w:rPr>
                <w:rStyle w:val="IndexLink"/>
                <w:rtl w:val="true"/>
              </w:rPr>
              <w:t>عیسی بن جعفر الزکی بن علی بن محمّد بن علی بن موسی بن جعفر بن</w:t>
            </w:r>
            <w:r>
              <w:rPr>
                <w:rStyle w:val="IndexLink"/>
                <w:rtl w:val="true"/>
              </w:rPr>
              <w:tab/>
            </w:r>
            <w:r>
              <w:rPr>
                <w:rStyle w:val="IndexLink"/>
              </w:rPr>
              <w:t>45</w:t>
            </w:r>
          </w:hyperlink>
        </w:p>
        <w:p>
          <w:pPr>
            <w:pStyle w:val="Contents2"/>
            <w:tabs>
              <w:tab w:val="clear" w:pos="8743"/>
              <w:tab w:val="right" w:pos="9026" w:leader="dot"/>
            </w:tabs>
            <w:rPr/>
          </w:pPr>
          <w:hyperlink w:anchor="__RefHeading___Toc3037063_3381743652">
            <w:r>
              <w:rPr>
                <w:webHidden/>
                <w:rStyle w:val="IndexLink"/>
              </w:rPr>
              <w:t>432</w:t>
            </w:r>
            <w:r>
              <w:rPr>
                <w:rStyle w:val="IndexLink"/>
                <w:rtl w:val="true"/>
              </w:rPr>
              <w:t xml:space="preserve"> - </w:t>
            </w:r>
            <w:r>
              <w:rPr>
                <w:rStyle w:val="IndexLink"/>
                <w:rtl w:val="true"/>
              </w:rPr>
              <w:t>عیسی بن جعفر بن محمّد بن عبداللّه بن محمّد عمر بن علی بن</w:t>
            </w:r>
            <w:r>
              <w:rPr>
                <w:rStyle w:val="IndexLink"/>
                <w:rtl w:val="true"/>
              </w:rPr>
              <w:tab/>
            </w:r>
            <w:r>
              <w:rPr>
                <w:rStyle w:val="IndexLink"/>
              </w:rPr>
              <w:t>45</w:t>
            </w:r>
          </w:hyperlink>
        </w:p>
        <w:p>
          <w:pPr>
            <w:pStyle w:val="Contents2"/>
            <w:tabs>
              <w:tab w:val="clear" w:pos="8743"/>
              <w:tab w:val="right" w:pos="9026" w:leader="dot"/>
            </w:tabs>
            <w:rPr/>
          </w:pPr>
          <w:hyperlink w:anchor="__RefHeading___Toc3037065_3381743652">
            <w:r>
              <w:rPr>
                <w:webHidden/>
                <w:rStyle w:val="IndexLink"/>
              </w:rPr>
              <w:t>433</w:t>
            </w:r>
            <w:r>
              <w:rPr>
                <w:rStyle w:val="IndexLink"/>
                <w:rtl w:val="true"/>
              </w:rPr>
              <w:t xml:space="preserve"> - </w:t>
            </w:r>
            <w:r>
              <w:rPr>
                <w:rStyle w:val="IndexLink"/>
                <w:rtl w:val="true"/>
              </w:rPr>
              <w:t>أبوالحسن عیسی بن زید بن عبداللّه بن مسلم بن عبداللّه بن محمّد بن</w:t>
            </w:r>
            <w:r>
              <w:rPr>
                <w:rStyle w:val="IndexLink"/>
                <w:rtl w:val="true"/>
              </w:rPr>
              <w:tab/>
            </w:r>
            <w:r>
              <w:rPr>
                <w:rStyle w:val="IndexLink"/>
              </w:rPr>
              <w:t>51</w:t>
            </w:r>
          </w:hyperlink>
        </w:p>
        <w:p>
          <w:pPr>
            <w:pStyle w:val="Contents2"/>
            <w:tabs>
              <w:tab w:val="clear" w:pos="8743"/>
              <w:tab w:val="right" w:pos="9026" w:leader="dot"/>
            </w:tabs>
            <w:rPr/>
          </w:pPr>
          <w:hyperlink w:anchor="__RefHeading___Toc3037067_3381743652">
            <w:r>
              <w:rPr>
                <w:webHidden/>
                <w:rStyle w:val="IndexLink"/>
              </w:rPr>
              <w:t>434</w:t>
            </w:r>
            <w:r>
              <w:rPr>
                <w:rStyle w:val="IndexLink"/>
                <w:rtl w:val="true"/>
              </w:rPr>
              <w:t xml:space="preserve"> - </w:t>
            </w:r>
            <w:r>
              <w:rPr>
                <w:rStyle w:val="IndexLink"/>
                <w:rtl w:val="true"/>
              </w:rPr>
              <w:t>أبو یحیی عیسی بن زید الشهید بن علی بن الحسین بن علی بن</w:t>
            </w:r>
            <w:r>
              <w:rPr>
                <w:rStyle w:val="IndexLink"/>
                <w:rtl w:val="true"/>
              </w:rPr>
              <w:tab/>
            </w:r>
            <w:r>
              <w:rPr>
                <w:rStyle w:val="IndexLink"/>
              </w:rPr>
              <w:t>52</w:t>
            </w:r>
          </w:hyperlink>
        </w:p>
        <w:p>
          <w:pPr>
            <w:pStyle w:val="Contents2"/>
            <w:tabs>
              <w:tab w:val="clear" w:pos="8743"/>
              <w:tab w:val="right" w:pos="9026" w:leader="dot"/>
            </w:tabs>
            <w:rPr/>
          </w:pPr>
          <w:hyperlink w:anchor="__RefHeading___Toc3037069_3381743652">
            <w:r>
              <w:rPr>
                <w:webHidden/>
                <w:rStyle w:val="IndexLink"/>
              </w:rPr>
              <w:t>435</w:t>
            </w:r>
            <w:r>
              <w:rPr>
                <w:rStyle w:val="IndexLink"/>
                <w:rtl w:val="true"/>
              </w:rPr>
              <w:t xml:space="preserve"> - </w:t>
            </w:r>
            <w:r>
              <w:rPr>
                <w:rStyle w:val="IndexLink"/>
                <w:rtl w:val="true"/>
              </w:rPr>
              <w:t>أبوبکر عیسی المبارک بن عبداللّه بن محمّد بن عمر بن علی بن أبی</w:t>
            </w:r>
            <w:r>
              <w:rPr>
                <w:rStyle w:val="IndexLink"/>
                <w:rtl w:val="true"/>
              </w:rPr>
              <w:tab/>
            </w:r>
            <w:r>
              <w:rPr>
                <w:rStyle w:val="IndexLink"/>
              </w:rPr>
              <w:t>53</w:t>
            </w:r>
          </w:hyperlink>
        </w:p>
        <w:p>
          <w:pPr>
            <w:pStyle w:val="Contents2"/>
            <w:tabs>
              <w:tab w:val="clear" w:pos="8743"/>
              <w:tab w:val="right" w:pos="9026" w:leader="dot"/>
            </w:tabs>
            <w:rPr/>
          </w:pPr>
          <w:hyperlink w:anchor="__RefHeading___Toc3037071_3381743652">
            <w:r>
              <w:rPr>
                <w:webHidden/>
                <w:rStyle w:val="IndexLink"/>
              </w:rPr>
              <w:t>436</w:t>
            </w:r>
            <w:r>
              <w:rPr>
                <w:rStyle w:val="IndexLink"/>
                <w:rtl w:val="true"/>
              </w:rPr>
              <w:t xml:space="preserve"> - </w:t>
            </w:r>
            <w:r>
              <w:rPr>
                <w:rStyle w:val="IndexLink"/>
                <w:rtl w:val="true"/>
              </w:rPr>
              <w:t>أبوالقاسم عیسی بن علی العمری</w:t>
            </w:r>
            <w:r>
              <w:rPr>
                <w:rStyle w:val="IndexLink"/>
                <w:rtl w:val="true"/>
              </w:rPr>
              <w:t>.</w:t>
              <w:tab/>
            </w:r>
            <w:r>
              <w:rPr>
                <w:rStyle w:val="IndexLink"/>
              </w:rPr>
              <w:t>78</w:t>
            </w:r>
          </w:hyperlink>
        </w:p>
        <w:p>
          <w:pPr>
            <w:pStyle w:val="Contents2"/>
            <w:tabs>
              <w:tab w:val="clear" w:pos="8743"/>
              <w:tab w:val="right" w:pos="9026" w:leader="dot"/>
            </w:tabs>
            <w:rPr/>
          </w:pPr>
          <w:hyperlink w:anchor="__RefHeading___Toc3037073_3381743652">
            <w:r>
              <w:rPr>
                <w:webHidden/>
                <w:rStyle w:val="IndexLink"/>
              </w:rPr>
              <w:t>437</w:t>
            </w:r>
            <w:r>
              <w:rPr>
                <w:rStyle w:val="IndexLink"/>
                <w:rtl w:val="true"/>
              </w:rPr>
              <w:t xml:space="preserve"> - </w:t>
            </w:r>
            <w:r>
              <w:rPr>
                <w:rStyle w:val="IndexLink"/>
                <w:rtl w:val="true"/>
              </w:rPr>
              <w:t>أبوالحسن عیسی بن محمّد بن عیسی بن عبداللّه المحمّدی من ولد</w:t>
            </w:r>
            <w:r>
              <w:rPr>
                <w:rStyle w:val="IndexLink"/>
                <w:rtl w:val="true"/>
              </w:rPr>
              <w:tab/>
            </w:r>
            <w:r>
              <w:rPr>
                <w:rStyle w:val="IndexLink"/>
              </w:rPr>
              <w:t>78</w:t>
            </w:r>
          </w:hyperlink>
        </w:p>
        <w:p>
          <w:pPr>
            <w:pStyle w:val="Contents2"/>
            <w:tabs>
              <w:tab w:val="clear" w:pos="8743"/>
              <w:tab w:val="right" w:pos="9026" w:leader="dot"/>
            </w:tabs>
            <w:rPr/>
          </w:pPr>
          <w:hyperlink w:anchor="__RefHeading___Toc3037075_3381743652">
            <w:r>
              <w:rPr>
                <w:webHidden/>
                <w:rStyle w:val="IndexLink"/>
              </w:rPr>
              <w:t>438</w:t>
            </w:r>
            <w:r>
              <w:rPr>
                <w:rStyle w:val="IndexLink"/>
                <w:rtl w:val="true"/>
              </w:rPr>
              <w:t xml:space="preserve"> - </w:t>
            </w:r>
            <w:r>
              <w:rPr>
                <w:rStyle w:val="IndexLink"/>
                <w:rtl w:val="true"/>
              </w:rPr>
              <w:t>أبوالرضا فضل اللّه بن علی بن عبیداللّه بن محمّد بن عبیداللّه بن محمّد</w:t>
            </w:r>
            <w:r>
              <w:rPr>
                <w:rStyle w:val="IndexLink"/>
                <w:rtl w:val="true"/>
              </w:rPr>
              <w:tab/>
            </w:r>
            <w:r>
              <w:rPr>
                <w:rStyle w:val="IndexLink"/>
              </w:rPr>
              <w:t>84</w:t>
            </w:r>
          </w:hyperlink>
        </w:p>
        <w:p>
          <w:pPr>
            <w:pStyle w:val="Contents2"/>
            <w:tabs>
              <w:tab w:val="clear" w:pos="8743"/>
              <w:tab w:val="right" w:pos="9026" w:leader="dot"/>
            </w:tabs>
            <w:rPr/>
          </w:pPr>
          <w:hyperlink w:anchor="__RefHeading___Toc3037077_3381743652">
            <w:r>
              <w:rPr>
                <w:webHidden/>
                <w:rStyle w:val="IndexLink"/>
              </w:rPr>
              <w:t>439</w:t>
            </w:r>
            <w:r>
              <w:rPr>
                <w:rStyle w:val="IndexLink"/>
                <w:rtl w:val="true"/>
              </w:rPr>
              <w:t xml:space="preserve"> - </w:t>
            </w:r>
            <w:r>
              <w:rPr>
                <w:rStyle w:val="IndexLink"/>
                <w:rtl w:val="true"/>
              </w:rPr>
              <w:t>فیض اللّه بن عبدالقاهر الحسینی التفرشی</w:t>
            </w:r>
            <w:r>
              <w:rPr>
                <w:rStyle w:val="IndexLink"/>
                <w:rtl w:val="true"/>
              </w:rPr>
              <w:t>.</w:t>
              <w:tab/>
            </w:r>
            <w:r>
              <w:rPr>
                <w:rStyle w:val="IndexLink"/>
              </w:rPr>
              <w:t>85</w:t>
            </w:r>
          </w:hyperlink>
        </w:p>
        <w:p>
          <w:pPr>
            <w:pStyle w:val="Contents2"/>
            <w:tabs>
              <w:tab w:val="clear" w:pos="8743"/>
              <w:tab w:val="right" w:pos="9026" w:leader="dot"/>
            </w:tabs>
            <w:rPr/>
          </w:pPr>
          <w:hyperlink w:anchor="__RefHeading___Toc3037079_3381743652">
            <w:r>
              <w:rPr>
                <w:webHidden/>
                <w:rStyle w:val="IndexLink"/>
              </w:rPr>
              <w:t>440</w:t>
            </w:r>
            <w:r>
              <w:rPr>
                <w:rStyle w:val="IndexLink"/>
                <w:rtl w:val="true"/>
              </w:rPr>
              <w:t xml:space="preserve"> - </w:t>
            </w:r>
            <w:r>
              <w:rPr>
                <w:rStyle w:val="IndexLink"/>
                <w:rtl w:val="true"/>
              </w:rPr>
              <w:t>القاسم الرسّی بن إبراهیم طباطبا بن إسماعیل بن إبراهیم بن الحسن بن</w:t>
            </w:r>
            <w:r>
              <w:rPr>
                <w:rStyle w:val="IndexLink"/>
                <w:rtl w:val="true"/>
              </w:rPr>
              <w:tab/>
            </w:r>
            <w:r>
              <w:rPr>
                <w:rStyle w:val="IndexLink"/>
              </w:rPr>
              <w:t>85</w:t>
            </w:r>
          </w:hyperlink>
        </w:p>
        <w:p>
          <w:pPr>
            <w:pStyle w:val="Contents2"/>
            <w:tabs>
              <w:tab w:val="clear" w:pos="8743"/>
              <w:tab w:val="right" w:pos="9026" w:leader="dot"/>
            </w:tabs>
            <w:rPr/>
          </w:pPr>
          <w:hyperlink w:anchor="__RefHeading___Toc3037081_3381743652">
            <w:r>
              <w:rPr>
                <w:webHidden/>
                <w:rStyle w:val="IndexLink"/>
              </w:rPr>
              <w:t>441</w:t>
            </w:r>
            <w:r>
              <w:rPr>
                <w:rStyle w:val="IndexLink"/>
                <w:rtl w:val="true"/>
              </w:rPr>
              <w:t xml:space="preserve"> - </w:t>
            </w:r>
            <w:r>
              <w:rPr>
                <w:rStyle w:val="IndexLink"/>
                <w:rtl w:val="true"/>
              </w:rPr>
              <w:t>القاسم بن أحمد العلوی الحسینی</w:t>
            </w:r>
            <w:r>
              <w:rPr>
                <w:rStyle w:val="IndexLink"/>
                <w:rtl w:val="true"/>
              </w:rPr>
              <w:t>.</w:t>
              <w:tab/>
            </w:r>
            <w:r>
              <w:rPr>
                <w:rStyle w:val="IndexLink"/>
              </w:rPr>
              <w:t>86</w:t>
            </w:r>
          </w:hyperlink>
        </w:p>
        <w:p>
          <w:pPr>
            <w:pStyle w:val="Contents2"/>
            <w:tabs>
              <w:tab w:val="clear" w:pos="8743"/>
              <w:tab w:val="right" w:pos="9026" w:leader="dot"/>
            </w:tabs>
            <w:rPr/>
          </w:pPr>
          <w:hyperlink w:anchor="__RefHeading___Toc3037083_3381743652">
            <w:r>
              <w:rPr>
                <w:webHidden/>
                <w:rStyle w:val="IndexLink"/>
              </w:rPr>
              <w:t>442</w:t>
            </w:r>
            <w:r>
              <w:rPr>
                <w:rStyle w:val="IndexLink"/>
                <w:rtl w:val="true"/>
              </w:rPr>
              <w:t xml:space="preserve"> - </w:t>
            </w:r>
            <w:r>
              <w:rPr>
                <w:rStyle w:val="IndexLink"/>
                <w:rtl w:val="true"/>
              </w:rPr>
              <w:t>القاسم بن إسحاق بن عبداللّه بن جعفر الطیّار بن أبی طالب الجعفری</w:t>
            </w:r>
            <w:r>
              <w:rPr>
                <w:rStyle w:val="IndexLink"/>
                <w:rtl w:val="true"/>
              </w:rPr>
              <w:tab/>
            </w:r>
            <w:r>
              <w:rPr>
                <w:rStyle w:val="IndexLink"/>
              </w:rPr>
              <w:t>86</w:t>
            </w:r>
          </w:hyperlink>
        </w:p>
        <w:p>
          <w:pPr>
            <w:pStyle w:val="Contents2"/>
            <w:tabs>
              <w:tab w:val="clear" w:pos="8743"/>
              <w:tab w:val="right" w:pos="9026" w:leader="dot"/>
            </w:tabs>
            <w:rPr/>
          </w:pPr>
          <w:hyperlink w:anchor="__RefHeading___Toc3037085_3381743652">
            <w:r>
              <w:rPr>
                <w:webHidden/>
                <w:rStyle w:val="IndexLink"/>
              </w:rPr>
              <w:t>443</w:t>
            </w:r>
            <w:r>
              <w:rPr>
                <w:rStyle w:val="IndexLink"/>
                <w:rtl w:val="true"/>
              </w:rPr>
              <w:t xml:space="preserve"> - </w:t>
            </w:r>
            <w:r>
              <w:rPr>
                <w:rStyle w:val="IndexLink"/>
                <w:rtl w:val="true"/>
              </w:rPr>
              <w:t>القاسم بن أیّوب العلوی</w:t>
            </w:r>
            <w:r>
              <w:rPr>
                <w:rStyle w:val="IndexLink"/>
                <w:rtl w:val="true"/>
              </w:rPr>
              <w:t>.</w:t>
              <w:tab/>
            </w:r>
            <w:r>
              <w:rPr>
                <w:rStyle w:val="IndexLink"/>
              </w:rPr>
              <w:t>87</w:t>
            </w:r>
          </w:hyperlink>
        </w:p>
        <w:p>
          <w:pPr>
            <w:pStyle w:val="Contents2"/>
            <w:tabs>
              <w:tab w:val="clear" w:pos="8743"/>
              <w:tab w:val="right" w:pos="9026" w:leader="dot"/>
            </w:tabs>
            <w:rPr/>
          </w:pPr>
          <w:hyperlink w:anchor="__RefHeading___Toc3037087_3381743652">
            <w:r>
              <w:rPr>
                <w:webHidden/>
                <w:rStyle w:val="IndexLink"/>
              </w:rPr>
              <w:t>444</w:t>
            </w:r>
            <w:r>
              <w:rPr>
                <w:rStyle w:val="IndexLink"/>
                <w:rtl w:val="true"/>
              </w:rPr>
              <w:t xml:space="preserve"> - </w:t>
            </w:r>
            <w:r>
              <w:rPr>
                <w:rStyle w:val="IndexLink"/>
                <w:rtl w:val="true"/>
              </w:rPr>
              <w:t>أبومحمّد القاسم بن جعفر بن عبداللّه بن جعفر بن محمّد بن علی بن</w:t>
            </w:r>
            <w:r>
              <w:rPr>
                <w:rStyle w:val="IndexLink"/>
                <w:rtl w:val="true"/>
              </w:rPr>
              <w:tab/>
            </w:r>
            <w:r>
              <w:rPr>
                <w:rStyle w:val="IndexLink"/>
              </w:rPr>
              <w:t>87</w:t>
            </w:r>
          </w:hyperlink>
        </w:p>
        <w:p>
          <w:pPr>
            <w:pStyle w:val="Contents2"/>
            <w:tabs>
              <w:tab w:val="clear" w:pos="8743"/>
              <w:tab w:val="right" w:pos="9026" w:leader="dot"/>
            </w:tabs>
            <w:rPr/>
          </w:pPr>
          <w:hyperlink w:anchor="__RefHeading___Toc3037089_3381743652">
            <w:r>
              <w:rPr>
                <w:webHidden/>
                <w:rStyle w:val="IndexLink"/>
              </w:rPr>
              <w:t>445</w:t>
            </w:r>
            <w:r>
              <w:rPr>
                <w:rStyle w:val="IndexLink"/>
                <w:rtl w:val="true"/>
              </w:rPr>
              <w:t xml:space="preserve"> - </w:t>
            </w:r>
            <w:r>
              <w:rPr>
                <w:rStyle w:val="IndexLink"/>
                <w:rtl w:val="true"/>
              </w:rPr>
              <w:t>أبومحمّد القاسم بن جعفر بن محمّد بن عبداللّه بن محمّد بن عمر بن علی</w:t>
            </w:r>
            <w:r>
              <w:rPr>
                <w:rStyle w:val="IndexLink"/>
                <w:rtl w:val="true"/>
              </w:rPr>
              <w:tab/>
            </w:r>
            <w:r>
              <w:rPr>
                <w:rStyle w:val="IndexLink"/>
              </w:rPr>
              <w:t>88</w:t>
            </w:r>
          </w:hyperlink>
        </w:p>
        <w:p>
          <w:pPr>
            <w:pStyle w:val="Contents2"/>
            <w:tabs>
              <w:tab w:val="clear" w:pos="8743"/>
              <w:tab w:val="right" w:pos="9026" w:leader="dot"/>
            </w:tabs>
            <w:rPr/>
          </w:pPr>
          <w:hyperlink w:anchor="__RefHeading___Toc3037091_3381743652">
            <w:r>
              <w:rPr>
                <w:webHidden/>
                <w:rStyle w:val="IndexLink"/>
              </w:rPr>
              <w:t>446</w:t>
            </w:r>
            <w:r>
              <w:rPr>
                <w:rStyle w:val="IndexLink"/>
                <w:rtl w:val="true"/>
              </w:rPr>
              <w:t xml:space="preserve"> - </w:t>
            </w:r>
            <w:r>
              <w:rPr>
                <w:rStyle w:val="IndexLink"/>
                <w:rtl w:val="true"/>
              </w:rPr>
              <w:t>القاسم بن الحسن العلوی الحسنی</w:t>
            </w:r>
            <w:r>
              <w:rPr>
                <w:rStyle w:val="IndexLink"/>
                <w:rtl w:val="true"/>
              </w:rPr>
              <w:t>.</w:t>
              <w:tab/>
            </w:r>
            <w:r>
              <w:rPr>
                <w:rStyle w:val="IndexLink"/>
              </w:rPr>
              <w:t>89</w:t>
            </w:r>
          </w:hyperlink>
        </w:p>
        <w:p>
          <w:pPr>
            <w:pStyle w:val="Contents2"/>
            <w:tabs>
              <w:tab w:val="clear" w:pos="8743"/>
              <w:tab w:val="right" w:pos="9026" w:leader="dot"/>
            </w:tabs>
            <w:rPr/>
          </w:pPr>
          <w:hyperlink w:anchor="__RefHeading___Toc3037093_3381743652">
            <w:r>
              <w:rPr>
                <w:webHidden/>
                <w:rStyle w:val="IndexLink"/>
              </w:rPr>
              <w:t>447</w:t>
            </w:r>
            <w:r>
              <w:rPr>
                <w:rStyle w:val="IndexLink"/>
                <w:rtl w:val="true"/>
              </w:rPr>
              <w:t xml:space="preserve"> - </w:t>
            </w:r>
            <w:r>
              <w:rPr>
                <w:rStyle w:val="IndexLink"/>
                <w:rtl w:val="true"/>
              </w:rPr>
              <w:t>أبوجعفر القاسم جلال الدین بن الحسن بن محمّد بن الحسن بن معیة</w:t>
            </w:r>
            <w:r>
              <w:rPr>
                <w:rStyle w:val="IndexLink"/>
                <w:rtl w:val="true"/>
              </w:rPr>
              <w:tab/>
            </w:r>
            <w:r>
              <w:rPr>
                <w:rStyle w:val="IndexLink"/>
              </w:rPr>
              <w:t>93</w:t>
            </w:r>
          </w:hyperlink>
        </w:p>
        <w:p>
          <w:pPr>
            <w:pStyle w:val="Contents2"/>
            <w:tabs>
              <w:tab w:val="clear" w:pos="8743"/>
              <w:tab w:val="right" w:pos="9026" w:leader="dot"/>
            </w:tabs>
            <w:rPr/>
          </w:pPr>
          <w:hyperlink w:anchor="__RefHeading___Toc3037095_3381743652">
            <w:r>
              <w:rPr>
                <w:webHidden/>
                <w:rStyle w:val="IndexLink"/>
              </w:rPr>
              <w:t>448</w:t>
            </w:r>
            <w:r>
              <w:rPr>
                <w:rStyle w:val="IndexLink"/>
                <w:rtl w:val="true"/>
              </w:rPr>
              <w:t xml:space="preserve"> - </w:t>
            </w:r>
            <w:r>
              <w:rPr>
                <w:rStyle w:val="IndexLink"/>
                <w:rtl w:val="true"/>
              </w:rPr>
              <w:t>القاسم بن الحسین بن زید الشهید بن علی بن الحسین بن علی بن</w:t>
            </w:r>
            <w:r>
              <w:rPr>
                <w:rStyle w:val="IndexLink"/>
                <w:rtl w:val="true"/>
              </w:rPr>
              <w:tab/>
            </w:r>
            <w:r>
              <w:rPr>
                <w:rStyle w:val="IndexLink"/>
              </w:rPr>
              <w:t>94</w:t>
            </w:r>
          </w:hyperlink>
        </w:p>
        <w:p>
          <w:pPr>
            <w:pStyle w:val="Contents2"/>
            <w:tabs>
              <w:tab w:val="clear" w:pos="8743"/>
              <w:tab w:val="right" w:pos="9026" w:leader="dot"/>
            </w:tabs>
            <w:rPr/>
          </w:pPr>
          <w:hyperlink w:anchor="__RefHeading___Toc3037097_3381743652">
            <w:r>
              <w:rPr>
                <w:webHidden/>
                <w:rStyle w:val="IndexLink"/>
              </w:rPr>
              <w:t>449</w:t>
            </w:r>
            <w:r>
              <w:rPr>
                <w:rStyle w:val="IndexLink"/>
                <w:rtl w:val="true"/>
              </w:rPr>
              <w:t xml:space="preserve"> - </w:t>
            </w:r>
            <w:r>
              <w:rPr>
                <w:rStyle w:val="IndexLink"/>
                <w:rtl w:val="true"/>
              </w:rPr>
              <w:t>القاسم بن علی العلوی</w:t>
            </w:r>
            <w:r>
              <w:rPr>
                <w:rStyle w:val="IndexLink"/>
                <w:rtl w:val="true"/>
              </w:rPr>
              <w:t>.</w:t>
              <w:tab/>
            </w:r>
            <w:r>
              <w:rPr>
                <w:rStyle w:val="IndexLink"/>
              </w:rPr>
              <w:t>94</w:t>
            </w:r>
          </w:hyperlink>
        </w:p>
        <w:p>
          <w:pPr>
            <w:pStyle w:val="Contents2"/>
            <w:tabs>
              <w:tab w:val="clear" w:pos="8743"/>
              <w:tab w:val="right" w:pos="9026" w:leader="dot"/>
            </w:tabs>
            <w:rPr/>
          </w:pPr>
          <w:hyperlink w:anchor="__RefHeading___Toc3037099_3381743652">
            <w:r>
              <w:rPr>
                <w:webHidden/>
                <w:rStyle w:val="IndexLink"/>
              </w:rPr>
              <w:t>450</w:t>
            </w:r>
            <w:r>
              <w:rPr>
                <w:rStyle w:val="IndexLink"/>
                <w:rtl w:val="true"/>
              </w:rPr>
              <w:t xml:space="preserve"> - </w:t>
            </w:r>
            <w:r>
              <w:rPr>
                <w:rStyle w:val="IndexLink"/>
                <w:rtl w:val="true"/>
              </w:rPr>
              <w:t>القاسم بن أبی شجاع محمّد بن أحمد بن حمزة بن الحسین بن القاسم بن</w:t>
            </w:r>
            <w:r>
              <w:rPr>
                <w:rStyle w:val="IndexLink"/>
                <w:rtl w:val="true"/>
              </w:rPr>
              <w:tab/>
            </w:r>
            <w:r>
              <w:rPr>
                <w:rStyle w:val="IndexLink"/>
              </w:rPr>
              <w:t>95</w:t>
            </w:r>
          </w:hyperlink>
        </w:p>
        <w:p>
          <w:pPr>
            <w:pStyle w:val="Contents2"/>
            <w:tabs>
              <w:tab w:val="clear" w:pos="8743"/>
              <w:tab w:val="right" w:pos="9026" w:leader="dot"/>
            </w:tabs>
            <w:rPr/>
          </w:pPr>
          <w:hyperlink w:anchor="__RefHeading___Toc3037101_3381743652">
            <w:r>
              <w:rPr>
                <w:webHidden/>
                <w:rStyle w:val="IndexLink"/>
              </w:rPr>
              <w:t>451</w:t>
            </w:r>
            <w:r>
              <w:rPr>
                <w:rStyle w:val="IndexLink"/>
                <w:rtl w:val="true"/>
              </w:rPr>
              <w:t xml:space="preserve"> - </w:t>
            </w:r>
            <w:r>
              <w:rPr>
                <w:rStyle w:val="IndexLink"/>
                <w:rtl w:val="true"/>
              </w:rPr>
              <w:t>أبومحمّد القاسم بن محمّد بن جعفر بن محمّد بن عبداللّه بن محمّد بن</w:t>
            </w:r>
            <w:r>
              <w:rPr>
                <w:rStyle w:val="IndexLink"/>
                <w:rtl w:val="true"/>
              </w:rPr>
              <w:tab/>
            </w:r>
            <w:r>
              <w:rPr>
                <w:rStyle w:val="IndexLink"/>
              </w:rPr>
              <w:t>95</w:t>
            </w:r>
          </w:hyperlink>
        </w:p>
        <w:p>
          <w:pPr>
            <w:pStyle w:val="Contents2"/>
            <w:tabs>
              <w:tab w:val="clear" w:pos="8743"/>
              <w:tab w:val="right" w:pos="9026" w:leader="dot"/>
            </w:tabs>
            <w:rPr/>
          </w:pPr>
          <w:hyperlink w:anchor="__RefHeading___Toc3037103_3381743652">
            <w:r>
              <w:rPr>
                <w:webHidden/>
                <w:rStyle w:val="IndexLink"/>
              </w:rPr>
              <w:t>452</w:t>
            </w:r>
            <w:r>
              <w:rPr>
                <w:rStyle w:val="IndexLink"/>
                <w:rtl w:val="true"/>
              </w:rPr>
              <w:t xml:space="preserve"> - </w:t>
            </w:r>
            <w:r>
              <w:rPr>
                <w:rStyle w:val="IndexLink"/>
                <w:rtl w:val="true"/>
              </w:rPr>
              <w:t>القاسم بن محمّد بن عبداللّه بن محمّد بن عقیل بن أبی طالب</w:t>
            </w:r>
            <w:r>
              <w:rPr>
                <w:rStyle w:val="IndexLink"/>
                <w:rtl w:val="true"/>
              </w:rPr>
              <w:t>.</w:t>
              <w:tab/>
            </w:r>
            <w:r>
              <w:rPr>
                <w:rStyle w:val="IndexLink"/>
              </w:rPr>
              <w:t>99</w:t>
            </w:r>
          </w:hyperlink>
        </w:p>
        <w:p>
          <w:pPr>
            <w:pStyle w:val="Contents2"/>
            <w:tabs>
              <w:tab w:val="clear" w:pos="8743"/>
              <w:tab w:val="right" w:pos="9026" w:leader="dot"/>
            </w:tabs>
            <w:rPr/>
          </w:pPr>
          <w:hyperlink w:anchor="__RefHeading___Toc3037105_3381743652">
            <w:r>
              <w:rPr>
                <w:webHidden/>
                <w:rStyle w:val="IndexLink"/>
              </w:rPr>
              <w:t>453</w:t>
            </w:r>
            <w:r>
              <w:rPr>
                <w:rStyle w:val="IndexLink"/>
                <w:rtl w:val="true"/>
              </w:rPr>
              <w:t xml:space="preserve"> - </w:t>
            </w:r>
            <w:r>
              <w:rPr>
                <w:rStyle w:val="IndexLink"/>
                <w:rtl w:val="true"/>
              </w:rPr>
              <w:t>القاسم بن موسی الکاظم بن جعفر بن محمّد بن علی بن الحسین بن</w:t>
            </w:r>
            <w:r>
              <w:rPr>
                <w:rStyle w:val="IndexLink"/>
                <w:rtl w:val="true"/>
              </w:rPr>
              <w:tab/>
            </w:r>
            <w:r>
              <w:rPr>
                <w:rStyle w:val="IndexLink"/>
              </w:rPr>
              <w:t>99</w:t>
            </w:r>
          </w:hyperlink>
        </w:p>
        <w:p>
          <w:pPr>
            <w:pStyle w:val="Contents2"/>
            <w:tabs>
              <w:tab w:val="clear" w:pos="8743"/>
              <w:tab w:val="right" w:pos="9026" w:leader="dot"/>
            </w:tabs>
            <w:rPr/>
          </w:pPr>
          <w:hyperlink w:anchor="__RefHeading___Toc3037107_3381743652">
            <w:r>
              <w:rPr>
                <w:webHidden/>
                <w:rStyle w:val="IndexLink"/>
              </w:rPr>
              <w:t>454</w:t>
            </w:r>
            <w:r>
              <w:rPr>
                <w:rStyle w:val="IndexLink"/>
                <w:rtl w:val="true"/>
              </w:rPr>
              <w:t xml:space="preserve"> - </w:t>
            </w:r>
            <w:r>
              <w:rPr>
                <w:rStyle w:val="IndexLink"/>
                <w:rtl w:val="true"/>
              </w:rPr>
              <w:t>المجتبی بن الداعی الحسنی</w:t>
            </w:r>
            <w:r>
              <w:rPr>
                <w:rStyle w:val="IndexLink"/>
                <w:rtl w:val="true"/>
              </w:rPr>
              <w:t>.</w:t>
              <w:tab/>
            </w:r>
            <w:r>
              <w:rPr>
                <w:rStyle w:val="IndexLink"/>
              </w:rPr>
              <w:t>101</w:t>
            </w:r>
          </w:hyperlink>
        </w:p>
        <w:p>
          <w:pPr>
            <w:pStyle w:val="Contents2"/>
            <w:tabs>
              <w:tab w:val="clear" w:pos="8743"/>
              <w:tab w:val="right" w:pos="9026" w:leader="dot"/>
            </w:tabs>
            <w:rPr/>
          </w:pPr>
          <w:hyperlink w:anchor="__RefHeading___Toc3037109_3381743652">
            <w:r>
              <w:rPr>
                <w:webHidden/>
                <w:rStyle w:val="IndexLink"/>
              </w:rPr>
              <w:t>455</w:t>
            </w:r>
            <w:r>
              <w:rPr>
                <w:rStyle w:val="IndexLink"/>
                <w:rtl w:val="true"/>
              </w:rPr>
              <w:t xml:space="preserve"> - </w:t>
            </w:r>
            <w:r>
              <w:rPr>
                <w:rStyle w:val="IndexLink"/>
                <w:rtl w:val="true"/>
              </w:rPr>
              <w:t>أبوزید المحسن بن عبداللّه بن هاشم الجعفری الزینبی القزوینی</w:t>
            </w:r>
            <w:r>
              <w:rPr>
                <w:rStyle w:val="IndexLink"/>
                <w:rtl w:val="true"/>
              </w:rPr>
              <w:t>.</w:t>
              <w:tab/>
            </w:r>
            <w:r>
              <w:rPr>
                <w:rStyle w:val="IndexLink"/>
              </w:rPr>
              <w:t>101</w:t>
            </w:r>
          </w:hyperlink>
        </w:p>
        <w:p>
          <w:pPr>
            <w:pStyle w:val="Contents2"/>
            <w:tabs>
              <w:tab w:val="clear" w:pos="8743"/>
              <w:tab w:val="right" w:pos="9026" w:leader="dot"/>
            </w:tabs>
            <w:rPr/>
          </w:pPr>
          <w:hyperlink w:anchor="__RefHeading___Toc3037111_3381743652">
            <w:r>
              <w:rPr>
                <w:webHidden/>
                <w:rStyle w:val="IndexLink"/>
              </w:rPr>
              <w:t>456</w:t>
            </w:r>
            <w:r>
              <w:rPr>
                <w:rStyle w:val="IndexLink"/>
                <w:rtl w:val="true"/>
              </w:rPr>
              <w:t xml:space="preserve"> - </w:t>
            </w:r>
            <w:r>
              <w:rPr>
                <w:rStyle w:val="IndexLink"/>
                <w:rtl w:val="true"/>
              </w:rPr>
              <w:t>أبوطاهر المحسن بن محمّد بن حمزة بن محمّد بن أحمد بن جعفر بن</w:t>
            </w:r>
            <w:r>
              <w:rPr>
                <w:rStyle w:val="IndexLink"/>
                <w:rtl w:val="true"/>
              </w:rPr>
              <w:tab/>
            </w:r>
            <w:r>
              <w:rPr>
                <w:rStyle w:val="IndexLink"/>
              </w:rPr>
              <w:t>101</w:t>
            </w:r>
          </w:hyperlink>
        </w:p>
        <w:p>
          <w:pPr>
            <w:pStyle w:val="Contents2"/>
            <w:tabs>
              <w:tab w:val="clear" w:pos="8743"/>
              <w:tab w:val="right" w:pos="9026" w:leader="dot"/>
            </w:tabs>
            <w:rPr/>
          </w:pPr>
          <w:hyperlink w:anchor="__RefHeading___Toc3037113_3381743652">
            <w:r>
              <w:rPr>
                <w:webHidden/>
                <w:rStyle w:val="IndexLink"/>
              </w:rPr>
              <w:t>457</w:t>
            </w:r>
            <w:r>
              <w:rPr>
                <w:rStyle w:val="IndexLink"/>
                <w:rtl w:val="true"/>
              </w:rPr>
              <w:t xml:space="preserve"> - </w:t>
            </w:r>
            <w:r>
              <w:rPr>
                <w:rStyle w:val="IndexLink"/>
                <w:rtl w:val="true"/>
              </w:rPr>
              <w:t>المحسن کمال الدین بن محمّد رضی الدین بن علی فخرالدین بن</w:t>
            </w:r>
            <w:r>
              <w:rPr>
                <w:rStyle w:val="IndexLink"/>
                <w:rtl w:val="true"/>
              </w:rPr>
              <w:tab/>
            </w:r>
            <w:r>
              <w:rPr>
                <w:rStyle w:val="IndexLink"/>
              </w:rPr>
              <w:t>102</w:t>
            </w:r>
          </w:hyperlink>
        </w:p>
        <w:p>
          <w:pPr>
            <w:pStyle w:val="Contents2"/>
            <w:tabs>
              <w:tab w:val="clear" w:pos="8743"/>
              <w:tab w:val="right" w:pos="9026" w:leader="dot"/>
            </w:tabs>
            <w:rPr/>
          </w:pPr>
          <w:hyperlink w:anchor="__RefHeading___Toc3037115_3381743652">
            <w:r>
              <w:rPr>
                <w:webHidden/>
                <w:rStyle w:val="IndexLink"/>
              </w:rPr>
              <w:t>458</w:t>
            </w:r>
            <w:r>
              <w:rPr>
                <w:rStyle w:val="IndexLink"/>
                <w:rtl w:val="true"/>
              </w:rPr>
              <w:t xml:space="preserve"> - </w:t>
            </w:r>
            <w:r>
              <w:rPr>
                <w:rStyle w:val="IndexLink"/>
                <w:rtl w:val="true"/>
              </w:rPr>
              <w:t>محمّد بن إبراهیم الجعفری</w:t>
            </w:r>
            <w:r>
              <w:rPr>
                <w:rStyle w:val="IndexLink"/>
                <w:rtl w:val="true"/>
              </w:rPr>
              <w:t>.</w:t>
              <w:tab/>
            </w:r>
            <w:r>
              <w:rPr>
                <w:rStyle w:val="IndexLink"/>
              </w:rPr>
              <w:t>104</w:t>
            </w:r>
          </w:hyperlink>
        </w:p>
        <w:p>
          <w:pPr>
            <w:pStyle w:val="Contents2"/>
            <w:tabs>
              <w:tab w:val="clear" w:pos="8743"/>
              <w:tab w:val="right" w:pos="9026" w:leader="dot"/>
            </w:tabs>
            <w:rPr/>
          </w:pPr>
          <w:hyperlink w:anchor="__RefHeading___Toc3037117_3381743652">
            <w:r>
              <w:rPr>
                <w:webHidden/>
                <w:rStyle w:val="IndexLink"/>
              </w:rPr>
              <w:t>459</w:t>
            </w:r>
            <w:r>
              <w:rPr>
                <w:rStyle w:val="IndexLink"/>
                <w:rtl w:val="true"/>
              </w:rPr>
              <w:t xml:space="preserve"> - </w:t>
            </w:r>
            <w:r>
              <w:rPr>
                <w:rStyle w:val="IndexLink"/>
                <w:rtl w:val="true"/>
              </w:rPr>
              <w:t>محمّد بن إبراهیم بن محمّد العلوی الموسوی</w:t>
            </w:r>
            <w:r>
              <w:rPr>
                <w:rStyle w:val="IndexLink"/>
                <w:rtl w:val="true"/>
              </w:rPr>
              <w:t>.</w:t>
              <w:tab/>
            </w:r>
            <w:r>
              <w:rPr>
                <w:rStyle w:val="IndexLink"/>
              </w:rPr>
              <w:t>107</w:t>
            </w:r>
          </w:hyperlink>
        </w:p>
        <w:p>
          <w:pPr>
            <w:pStyle w:val="Contents2"/>
            <w:tabs>
              <w:tab w:val="clear" w:pos="8743"/>
              <w:tab w:val="right" w:pos="9026" w:leader="dot"/>
            </w:tabs>
            <w:rPr/>
          </w:pPr>
          <w:hyperlink w:anchor="__RefHeading___Toc3037119_3381743652">
            <w:r>
              <w:rPr>
                <w:webHidden/>
                <w:rStyle w:val="IndexLink"/>
              </w:rPr>
              <w:t>460</w:t>
            </w:r>
            <w:r>
              <w:rPr>
                <w:rStyle w:val="IndexLink"/>
                <w:rtl w:val="true"/>
              </w:rPr>
              <w:t xml:space="preserve"> - </w:t>
            </w:r>
            <w:r>
              <w:rPr>
                <w:rStyle w:val="IndexLink"/>
                <w:rtl w:val="true"/>
              </w:rPr>
              <w:t>محمّد بن أبی إسماعیل العلوی</w:t>
            </w:r>
            <w:r>
              <w:rPr>
                <w:rStyle w:val="IndexLink"/>
                <w:rtl w:val="true"/>
              </w:rPr>
              <w:t>.</w:t>
              <w:tab/>
            </w:r>
            <w:r>
              <w:rPr>
                <w:rStyle w:val="IndexLink"/>
              </w:rPr>
              <w:t>108</w:t>
            </w:r>
          </w:hyperlink>
        </w:p>
        <w:p>
          <w:pPr>
            <w:pStyle w:val="Contents2"/>
            <w:tabs>
              <w:tab w:val="clear" w:pos="8743"/>
              <w:tab w:val="right" w:pos="9026" w:leader="dot"/>
            </w:tabs>
            <w:rPr/>
          </w:pPr>
          <w:hyperlink w:anchor="__RefHeading___Toc3037121_3381743652">
            <w:r>
              <w:rPr>
                <w:webHidden/>
                <w:rStyle w:val="IndexLink"/>
              </w:rPr>
              <w:t>461</w:t>
            </w:r>
            <w:r>
              <w:rPr>
                <w:rStyle w:val="IndexLink"/>
                <w:rtl w:val="true"/>
              </w:rPr>
              <w:t xml:space="preserve"> - </w:t>
            </w:r>
            <w:r>
              <w:rPr>
                <w:rStyle w:val="IndexLink"/>
                <w:rtl w:val="true"/>
              </w:rPr>
              <w:t>أبوطاهر محمّد بن أبی الطیّب بن غیث الحسنی</w:t>
            </w:r>
            <w:r>
              <w:rPr>
                <w:rStyle w:val="IndexLink"/>
                <w:rtl w:val="true"/>
              </w:rPr>
              <w:t>.</w:t>
              <w:tab/>
            </w:r>
            <w:r>
              <w:rPr>
                <w:rStyle w:val="IndexLink"/>
              </w:rPr>
              <w:t>108</w:t>
            </w:r>
          </w:hyperlink>
        </w:p>
        <w:p>
          <w:pPr>
            <w:pStyle w:val="Contents2"/>
            <w:tabs>
              <w:tab w:val="clear" w:pos="8743"/>
              <w:tab w:val="right" w:pos="9026" w:leader="dot"/>
            </w:tabs>
            <w:rPr/>
          </w:pPr>
          <w:hyperlink w:anchor="__RefHeading___Toc3037123_3381743652">
            <w:r>
              <w:rPr>
                <w:webHidden/>
                <w:rStyle w:val="IndexLink"/>
              </w:rPr>
              <w:t>462</w:t>
            </w:r>
            <w:r>
              <w:rPr>
                <w:rStyle w:val="IndexLink"/>
                <w:rtl w:val="true"/>
              </w:rPr>
              <w:t xml:space="preserve"> - </w:t>
            </w:r>
            <w:r>
              <w:rPr>
                <w:rStyle w:val="IndexLink"/>
                <w:rtl w:val="true"/>
              </w:rPr>
              <w:t>أبو عبداللّه محمّد الأصغر بن أحمد بن إبراهیم الکوفی بن محمّد بن</w:t>
            </w:r>
            <w:r>
              <w:rPr>
                <w:rStyle w:val="IndexLink"/>
                <w:rtl w:val="true"/>
              </w:rPr>
              <w:tab/>
            </w:r>
            <w:r>
              <w:rPr>
                <w:rStyle w:val="IndexLink"/>
              </w:rPr>
              <w:t>108</w:t>
            </w:r>
          </w:hyperlink>
        </w:p>
        <w:p>
          <w:pPr>
            <w:pStyle w:val="Contents2"/>
            <w:tabs>
              <w:tab w:val="clear" w:pos="8743"/>
              <w:tab w:val="right" w:pos="9026" w:leader="dot"/>
            </w:tabs>
            <w:rPr/>
          </w:pPr>
          <w:hyperlink w:anchor="__RefHeading___Toc3037125_3381743652">
            <w:r>
              <w:rPr>
                <w:webHidden/>
                <w:rStyle w:val="IndexLink"/>
              </w:rPr>
              <w:t>463</w:t>
            </w:r>
            <w:r>
              <w:rPr>
                <w:rStyle w:val="IndexLink"/>
                <w:rtl w:val="true"/>
              </w:rPr>
              <w:t xml:space="preserve"> - </w:t>
            </w:r>
            <w:r>
              <w:rPr>
                <w:rStyle w:val="IndexLink"/>
                <w:rtl w:val="true"/>
              </w:rPr>
              <w:t>أبوالحسن محمّد بن أبی طاهر أحمد بن إبراهیم بن موسی بن جعفر بن</w:t>
            </w:r>
            <w:r>
              <w:rPr>
                <w:rStyle w:val="IndexLink"/>
                <w:rtl w:val="true"/>
              </w:rPr>
              <w:tab/>
            </w:r>
            <w:r>
              <w:rPr>
                <w:rStyle w:val="IndexLink"/>
              </w:rPr>
              <w:t>108</w:t>
            </w:r>
          </w:hyperlink>
        </w:p>
        <w:p>
          <w:pPr>
            <w:pStyle w:val="Contents2"/>
            <w:tabs>
              <w:tab w:val="clear" w:pos="8743"/>
              <w:tab w:val="right" w:pos="9026" w:leader="dot"/>
            </w:tabs>
            <w:rPr/>
          </w:pPr>
          <w:hyperlink w:anchor="__RefHeading___Toc3037127_3381743652">
            <w:r>
              <w:rPr>
                <w:webHidden/>
                <w:rStyle w:val="IndexLink"/>
              </w:rPr>
              <w:t>464</w:t>
            </w:r>
            <w:r>
              <w:rPr>
                <w:rStyle w:val="IndexLink"/>
                <w:rtl w:val="true"/>
              </w:rPr>
              <w:t xml:space="preserve"> - </w:t>
            </w:r>
            <w:r>
              <w:rPr>
                <w:rStyle w:val="IndexLink"/>
                <w:rtl w:val="true"/>
              </w:rPr>
              <w:t>محمّد شمس الدین بن أحمد جمال الدین بن أبی المعالی بن جعفر بن</w:t>
            </w:r>
            <w:r>
              <w:rPr>
                <w:rStyle w:val="IndexLink"/>
                <w:rtl w:val="true"/>
              </w:rPr>
              <w:tab/>
            </w:r>
            <w:r>
              <w:rPr>
                <w:rStyle w:val="IndexLink"/>
              </w:rPr>
              <w:t>109</w:t>
            </w:r>
          </w:hyperlink>
        </w:p>
        <w:p>
          <w:pPr>
            <w:pStyle w:val="Contents2"/>
            <w:tabs>
              <w:tab w:val="clear" w:pos="8743"/>
              <w:tab w:val="right" w:pos="9026" w:leader="dot"/>
            </w:tabs>
            <w:rPr/>
          </w:pPr>
          <w:hyperlink w:anchor="__RefHeading___Toc3037129_3381743652">
            <w:r>
              <w:rPr>
                <w:webHidden/>
                <w:rStyle w:val="IndexLink"/>
              </w:rPr>
              <w:t>465</w:t>
            </w:r>
            <w:r>
              <w:rPr>
                <w:rStyle w:val="IndexLink"/>
                <w:rtl w:val="true"/>
              </w:rPr>
              <w:t xml:space="preserve"> - </w:t>
            </w:r>
            <w:r>
              <w:rPr>
                <w:rStyle w:val="IndexLink"/>
                <w:rtl w:val="true"/>
              </w:rPr>
              <w:t>محمّد بن أحمد بن محمّد بن إسماعیل العلوی</w:t>
            </w:r>
            <w:r>
              <w:rPr>
                <w:rStyle w:val="IndexLink"/>
                <w:rtl w:val="true"/>
              </w:rPr>
              <w:t>.</w:t>
              <w:tab/>
            </w:r>
            <w:r>
              <w:rPr>
                <w:rStyle w:val="IndexLink"/>
              </w:rPr>
              <w:t>127</w:t>
            </w:r>
          </w:hyperlink>
        </w:p>
        <w:p>
          <w:pPr>
            <w:pStyle w:val="Contents2"/>
            <w:tabs>
              <w:tab w:val="clear" w:pos="8743"/>
              <w:tab w:val="right" w:pos="9026" w:leader="dot"/>
            </w:tabs>
            <w:rPr/>
          </w:pPr>
          <w:hyperlink w:anchor="__RefHeading___Toc3037131_3381743652">
            <w:r>
              <w:rPr>
                <w:webHidden/>
                <w:rStyle w:val="IndexLink"/>
              </w:rPr>
              <w:t>466</w:t>
            </w:r>
            <w:r>
              <w:rPr>
                <w:rStyle w:val="IndexLink"/>
                <w:rtl w:val="true"/>
              </w:rPr>
              <w:t xml:space="preserve"> - </w:t>
            </w:r>
            <w:r>
              <w:rPr>
                <w:rStyle w:val="IndexLink"/>
                <w:rtl w:val="true"/>
              </w:rPr>
              <w:t>أبوإبراهیم محمّد بن أحمد بن محمّد بن الحسین بن إسحاق بن جعفر</w:t>
            </w:r>
            <w:r>
              <w:rPr>
                <w:rStyle w:val="IndexLink"/>
                <w:rtl w:val="true"/>
              </w:rPr>
              <w:tab/>
            </w:r>
            <w:r>
              <w:rPr>
                <w:rStyle w:val="IndexLink"/>
              </w:rPr>
              <w:t>133</w:t>
            </w:r>
          </w:hyperlink>
        </w:p>
        <w:p>
          <w:pPr>
            <w:pStyle w:val="Contents2"/>
            <w:tabs>
              <w:tab w:val="clear" w:pos="8743"/>
              <w:tab w:val="right" w:pos="9026" w:leader="dot"/>
            </w:tabs>
            <w:rPr/>
          </w:pPr>
          <w:hyperlink w:anchor="__RefHeading___Toc3037133_3381743652">
            <w:r>
              <w:rPr>
                <w:webHidden/>
                <w:rStyle w:val="IndexLink"/>
              </w:rPr>
              <w:t>467</w:t>
            </w:r>
            <w:r>
              <w:rPr>
                <w:rStyle w:val="IndexLink"/>
                <w:rtl w:val="true"/>
              </w:rPr>
              <w:t xml:space="preserve"> - </w:t>
            </w:r>
            <w:r>
              <w:rPr>
                <w:rStyle w:val="IndexLink"/>
                <w:rtl w:val="true"/>
              </w:rPr>
              <w:t>أبوعلی محمّد الأعرج بن أحمد زبارة بن محمّد زبارة بن عبداللّه</w:t>
            </w:r>
            <w:r>
              <w:rPr>
                <w:rStyle w:val="IndexLink"/>
                <w:rtl w:val="true"/>
              </w:rPr>
              <w:tab/>
            </w:r>
            <w:r>
              <w:rPr>
                <w:rStyle w:val="IndexLink"/>
              </w:rPr>
              <w:t>134</w:t>
            </w:r>
          </w:hyperlink>
        </w:p>
        <w:p>
          <w:pPr>
            <w:pStyle w:val="Contents2"/>
            <w:tabs>
              <w:tab w:val="clear" w:pos="8743"/>
              <w:tab w:val="right" w:pos="9026" w:leader="dot"/>
            </w:tabs>
            <w:rPr/>
          </w:pPr>
          <w:hyperlink w:anchor="__RefHeading___Toc3037135_3381743652">
            <w:r>
              <w:rPr>
                <w:webHidden/>
                <w:rStyle w:val="IndexLink"/>
              </w:rPr>
              <w:t>468</w:t>
            </w:r>
            <w:r>
              <w:rPr>
                <w:rStyle w:val="IndexLink"/>
                <w:rtl w:val="true"/>
              </w:rPr>
              <w:t xml:space="preserve"> - </w:t>
            </w:r>
            <w:r>
              <w:rPr>
                <w:rStyle w:val="IndexLink"/>
                <w:rtl w:val="true"/>
              </w:rPr>
              <w:t>أبوالقاسم محمّد بن أحمد بن المهدی الحسینی العلوی الشیعی</w:t>
            </w:r>
            <w:r>
              <w:rPr>
                <w:rStyle w:val="IndexLink"/>
                <w:rtl w:val="true"/>
              </w:rPr>
              <w:tab/>
            </w:r>
            <w:r>
              <w:rPr>
                <w:rStyle w:val="IndexLink"/>
              </w:rPr>
              <w:t>135</w:t>
            </w:r>
          </w:hyperlink>
        </w:p>
        <w:p>
          <w:pPr>
            <w:pStyle w:val="Contents2"/>
            <w:tabs>
              <w:tab w:val="clear" w:pos="8743"/>
              <w:tab w:val="right" w:pos="9026" w:leader="dot"/>
            </w:tabs>
            <w:rPr/>
          </w:pPr>
          <w:hyperlink w:anchor="__RefHeading___Toc3037137_3381743652">
            <w:r>
              <w:rPr>
                <w:webHidden/>
                <w:rStyle w:val="IndexLink"/>
              </w:rPr>
              <w:t>469</w:t>
            </w:r>
            <w:r>
              <w:rPr>
                <w:rStyle w:val="IndexLink"/>
                <w:rtl w:val="true"/>
              </w:rPr>
              <w:t xml:space="preserve"> - </w:t>
            </w:r>
            <w:r>
              <w:rPr>
                <w:rStyle w:val="IndexLink"/>
                <w:rtl w:val="true"/>
              </w:rPr>
              <w:t>محمّد بن إسحاق بن جعفر الصادق بن محمّد بن علی بن الحسین بن</w:t>
            </w:r>
            <w:r>
              <w:rPr>
                <w:rStyle w:val="IndexLink"/>
                <w:rtl w:val="true"/>
              </w:rPr>
              <w:tab/>
            </w:r>
            <w:r>
              <w:rPr>
                <w:rStyle w:val="IndexLink"/>
              </w:rPr>
              <w:t>136</w:t>
            </w:r>
          </w:hyperlink>
        </w:p>
        <w:p>
          <w:pPr>
            <w:pStyle w:val="Contents2"/>
            <w:tabs>
              <w:tab w:val="clear" w:pos="8743"/>
              <w:tab w:val="right" w:pos="9026" w:leader="dot"/>
            </w:tabs>
            <w:rPr/>
          </w:pPr>
          <w:hyperlink w:anchor="__RefHeading___Toc3037139_3381743652">
            <w:r>
              <w:rPr>
                <w:webHidden/>
                <w:rStyle w:val="IndexLink"/>
              </w:rPr>
              <w:t>470</w:t>
            </w:r>
            <w:r>
              <w:rPr>
                <w:rStyle w:val="IndexLink"/>
                <w:rtl w:val="true"/>
              </w:rPr>
              <w:t xml:space="preserve"> - </w:t>
            </w:r>
            <w:r>
              <w:rPr>
                <w:rStyle w:val="IndexLink"/>
                <w:rtl w:val="true"/>
              </w:rPr>
              <w:t>محمد بن إسحاق بن موسی الکاظم بن جعفر بن محمّد بن علی بن</w:t>
            </w:r>
            <w:r>
              <w:rPr>
                <w:rStyle w:val="IndexLink"/>
                <w:rtl w:val="true"/>
              </w:rPr>
              <w:tab/>
            </w:r>
            <w:r>
              <w:rPr>
                <w:rStyle w:val="IndexLink"/>
              </w:rPr>
              <w:t>137</w:t>
            </w:r>
          </w:hyperlink>
        </w:p>
        <w:p>
          <w:pPr>
            <w:pStyle w:val="Contents2"/>
            <w:tabs>
              <w:tab w:val="clear" w:pos="8743"/>
              <w:tab w:val="right" w:pos="9026" w:leader="dot"/>
            </w:tabs>
            <w:rPr/>
          </w:pPr>
          <w:hyperlink w:anchor="__RefHeading___Toc3037141_3381743652">
            <w:r>
              <w:rPr>
                <w:webHidden/>
                <w:rStyle w:val="IndexLink"/>
              </w:rPr>
              <w:t>471</w:t>
            </w:r>
            <w:r>
              <w:rPr>
                <w:rStyle w:val="IndexLink"/>
                <w:rtl w:val="true"/>
              </w:rPr>
              <w:t xml:space="preserve"> - </w:t>
            </w:r>
            <w:r>
              <w:rPr>
                <w:rStyle w:val="IndexLink"/>
                <w:rtl w:val="true"/>
              </w:rPr>
              <w:t>أبوالبرکات محمّد بن إسماعیل المشهدی</w:t>
            </w:r>
            <w:r>
              <w:rPr>
                <w:rStyle w:val="IndexLink"/>
                <w:rtl w:val="true"/>
              </w:rPr>
              <w:t>.</w:t>
              <w:tab/>
            </w:r>
            <w:r>
              <w:rPr>
                <w:rStyle w:val="IndexLink"/>
              </w:rPr>
              <w:t>138</w:t>
            </w:r>
          </w:hyperlink>
        </w:p>
        <w:p>
          <w:pPr>
            <w:pStyle w:val="Contents2"/>
            <w:tabs>
              <w:tab w:val="clear" w:pos="8743"/>
              <w:tab w:val="right" w:pos="9026" w:leader="dot"/>
            </w:tabs>
            <w:rPr/>
          </w:pPr>
          <w:hyperlink w:anchor="__RefHeading___Toc3037143_3381743652">
            <w:r>
              <w:rPr>
                <w:webHidden/>
                <w:rStyle w:val="IndexLink"/>
              </w:rPr>
              <w:t>472</w:t>
            </w:r>
            <w:r>
              <w:rPr>
                <w:rStyle w:val="IndexLink"/>
                <w:rtl w:val="true"/>
              </w:rPr>
              <w:t xml:space="preserve"> - </w:t>
            </w:r>
            <w:r>
              <w:rPr>
                <w:rStyle w:val="IndexLink"/>
                <w:rtl w:val="true"/>
              </w:rPr>
              <w:t>أبوالحسن محمّد بن إسماعیل الموسوی</w:t>
            </w:r>
            <w:r>
              <w:rPr>
                <w:rStyle w:val="IndexLink"/>
                <w:rtl w:val="true"/>
              </w:rPr>
              <w:t>.</w:t>
              <w:tab/>
            </w:r>
            <w:r>
              <w:rPr>
                <w:rStyle w:val="IndexLink"/>
              </w:rPr>
              <w:t>138</w:t>
            </w:r>
          </w:hyperlink>
        </w:p>
        <w:p>
          <w:pPr>
            <w:pStyle w:val="Contents2"/>
            <w:tabs>
              <w:tab w:val="clear" w:pos="8743"/>
              <w:tab w:val="right" w:pos="9026" w:leader="dot"/>
            </w:tabs>
            <w:rPr/>
          </w:pPr>
          <w:hyperlink w:anchor="__RefHeading___Toc3037145_3381743652">
            <w:r>
              <w:rPr>
                <w:webHidden/>
                <w:rStyle w:val="IndexLink"/>
              </w:rPr>
              <w:t>473</w:t>
            </w:r>
            <w:r>
              <w:rPr>
                <w:rStyle w:val="IndexLink"/>
                <w:rtl w:val="true"/>
              </w:rPr>
              <w:t xml:space="preserve"> - </w:t>
            </w:r>
            <w:r>
              <w:rPr>
                <w:rStyle w:val="IndexLink"/>
                <w:rtl w:val="true"/>
              </w:rPr>
              <w:t>أبوعلی محمّد بن إسماعیل بن إبراهیم بن موسی الکاظم بن جعفر بن</w:t>
            </w:r>
            <w:r>
              <w:rPr>
                <w:rStyle w:val="IndexLink"/>
                <w:rtl w:val="true"/>
              </w:rPr>
              <w:tab/>
            </w:r>
            <w:r>
              <w:rPr>
                <w:rStyle w:val="IndexLink"/>
              </w:rPr>
              <w:t>138</w:t>
            </w:r>
          </w:hyperlink>
        </w:p>
        <w:p>
          <w:pPr>
            <w:pStyle w:val="Contents2"/>
            <w:tabs>
              <w:tab w:val="clear" w:pos="8743"/>
              <w:tab w:val="right" w:pos="9026" w:leader="dot"/>
            </w:tabs>
            <w:rPr/>
          </w:pPr>
          <w:hyperlink w:anchor="__RefHeading___Toc3037147_3381743652">
            <w:r>
              <w:rPr>
                <w:webHidden/>
                <w:rStyle w:val="IndexLink"/>
              </w:rPr>
              <w:t>474</w:t>
            </w:r>
            <w:r>
              <w:rPr>
                <w:rStyle w:val="IndexLink"/>
                <w:rtl w:val="true"/>
              </w:rPr>
              <w:t xml:space="preserve"> - </w:t>
            </w:r>
            <w:r>
              <w:rPr>
                <w:rStyle w:val="IndexLink"/>
                <w:rtl w:val="true"/>
              </w:rPr>
              <w:t>محمّد بن إسماعیل بن جعفر الصادق بن محمّد بن علی بن الحسین بن</w:t>
            </w:r>
            <w:r>
              <w:rPr>
                <w:rStyle w:val="IndexLink"/>
                <w:rtl w:val="true"/>
              </w:rPr>
              <w:tab/>
            </w:r>
            <w:r>
              <w:rPr>
                <w:rStyle w:val="IndexLink"/>
              </w:rPr>
              <w:t>148</w:t>
            </w:r>
          </w:hyperlink>
        </w:p>
        <w:p>
          <w:pPr>
            <w:pStyle w:val="Contents2"/>
            <w:tabs>
              <w:tab w:val="clear" w:pos="8743"/>
              <w:tab w:val="right" w:pos="9026" w:leader="dot"/>
            </w:tabs>
            <w:rPr/>
          </w:pPr>
          <w:hyperlink w:anchor="__RefHeading___Toc3037149_3381743652">
            <w:r>
              <w:rPr>
                <w:webHidden/>
                <w:rStyle w:val="IndexLink"/>
              </w:rPr>
              <w:t>475</w:t>
            </w:r>
            <w:r>
              <w:rPr>
                <w:rStyle w:val="IndexLink"/>
                <w:rtl w:val="true"/>
              </w:rPr>
              <w:t xml:space="preserve"> - </w:t>
            </w:r>
            <w:r>
              <w:rPr>
                <w:rStyle w:val="IndexLink"/>
                <w:rtl w:val="true"/>
              </w:rPr>
              <w:t>محمّد الأکبر الشعرانی بن إسماعیل بن جعفر الأمیر بن إبراهیم الأعرابی</w:t>
            </w:r>
            <w:r>
              <w:rPr>
                <w:rStyle w:val="IndexLink"/>
                <w:rtl w:val="true"/>
              </w:rPr>
              <w:tab/>
            </w:r>
            <w:r>
              <w:rPr>
                <w:rStyle w:val="IndexLink"/>
              </w:rPr>
              <w:t>150</w:t>
            </w:r>
          </w:hyperlink>
        </w:p>
        <w:p>
          <w:pPr>
            <w:pStyle w:val="Contents2"/>
            <w:tabs>
              <w:tab w:val="clear" w:pos="8743"/>
              <w:tab w:val="right" w:pos="9026" w:leader="dot"/>
            </w:tabs>
            <w:rPr/>
          </w:pPr>
          <w:hyperlink w:anchor="__RefHeading___Toc3037151_3381743652">
            <w:r>
              <w:rPr>
                <w:webHidden/>
                <w:rStyle w:val="IndexLink"/>
              </w:rPr>
              <w:t>476</w:t>
            </w:r>
            <w:r>
              <w:rPr>
                <w:rStyle w:val="IndexLink"/>
                <w:rtl w:val="true"/>
              </w:rPr>
              <w:t xml:space="preserve"> - </w:t>
            </w:r>
            <w:r>
              <w:rPr>
                <w:rStyle w:val="IndexLink"/>
                <w:rtl w:val="true"/>
              </w:rPr>
              <w:t>أبوجعفر محمّد بن إسماعیل بن الحسن العلوی</w:t>
            </w:r>
            <w:r>
              <w:rPr>
                <w:rStyle w:val="IndexLink"/>
                <w:rtl w:val="true"/>
              </w:rPr>
              <w:t>.</w:t>
              <w:tab/>
            </w:r>
            <w:r>
              <w:rPr>
                <w:rStyle w:val="IndexLink"/>
              </w:rPr>
              <w:t>150</w:t>
            </w:r>
          </w:hyperlink>
        </w:p>
        <w:p>
          <w:pPr>
            <w:pStyle w:val="Contents2"/>
            <w:tabs>
              <w:tab w:val="clear" w:pos="8743"/>
              <w:tab w:val="right" w:pos="9026" w:leader="dot"/>
            </w:tabs>
            <w:rPr/>
          </w:pPr>
          <w:hyperlink w:anchor="__RefHeading___Toc3037153_3381743652">
            <w:r>
              <w:rPr>
                <w:webHidden/>
                <w:rStyle w:val="IndexLink"/>
              </w:rPr>
              <w:t>477</w:t>
            </w:r>
            <w:r>
              <w:rPr>
                <w:rStyle w:val="IndexLink"/>
                <w:rtl w:val="true"/>
              </w:rPr>
              <w:t xml:space="preserve"> - </w:t>
            </w:r>
            <w:r>
              <w:rPr>
                <w:rStyle w:val="IndexLink"/>
                <w:rtl w:val="true"/>
              </w:rPr>
              <w:t>أبو عبداللّه محمّد شمس الدین بن إسماعیل بن الحسین بن حمزة</w:t>
            </w:r>
            <w:r>
              <w:rPr>
                <w:rStyle w:val="IndexLink"/>
                <w:rtl w:val="true"/>
              </w:rPr>
              <w:tab/>
            </w:r>
            <w:r>
              <w:rPr>
                <w:rStyle w:val="IndexLink"/>
              </w:rPr>
              <w:t>151</w:t>
            </w:r>
          </w:hyperlink>
        </w:p>
        <w:p>
          <w:pPr>
            <w:pStyle w:val="Contents2"/>
            <w:tabs>
              <w:tab w:val="clear" w:pos="8743"/>
              <w:tab w:val="right" w:pos="9026" w:leader="dot"/>
            </w:tabs>
            <w:rPr/>
          </w:pPr>
          <w:hyperlink w:anchor="__RefHeading___Toc3037155_3381743652">
            <w:r>
              <w:rPr>
                <w:webHidden/>
                <w:rStyle w:val="IndexLink"/>
              </w:rPr>
              <w:t>478</w:t>
            </w:r>
            <w:r>
              <w:rPr>
                <w:rStyle w:val="IndexLink"/>
                <w:rtl w:val="true"/>
              </w:rPr>
              <w:t xml:space="preserve"> - </w:t>
            </w:r>
            <w:r>
              <w:rPr>
                <w:rStyle w:val="IndexLink"/>
                <w:rtl w:val="true"/>
              </w:rPr>
              <w:t>أبوعلی محمّد بن إسماعیل بن موسی الکاظم بن جعفر بن محمّد بن</w:t>
            </w:r>
            <w:r>
              <w:rPr>
                <w:rStyle w:val="IndexLink"/>
                <w:rtl w:val="true"/>
              </w:rPr>
              <w:tab/>
            </w:r>
            <w:r>
              <w:rPr>
                <w:rStyle w:val="IndexLink"/>
              </w:rPr>
              <w:t>151</w:t>
            </w:r>
          </w:hyperlink>
        </w:p>
        <w:p>
          <w:pPr>
            <w:pStyle w:val="Contents2"/>
            <w:tabs>
              <w:tab w:val="clear" w:pos="8743"/>
              <w:tab w:val="right" w:pos="9026" w:leader="dot"/>
            </w:tabs>
            <w:rPr/>
          </w:pPr>
          <w:hyperlink w:anchor="__RefHeading___Toc3037157_3381743652">
            <w:r>
              <w:rPr>
                <w:webHidden/>
                <w:rStyle w:val="IndexLink"/>
              </w:rPr>
              <w:t>479</w:t>
            </w:r>
            <w:r>
              <w:rPr>
                <w:rStyle w:val="IndexLink"/>
                <w:rtl w:val="true"/>
              </w:rPr>
              <w:t xml:space="preserve"> - </w:t>
            </w:r>
            <w:r>
              <w:rPr>
                <w:rStyle w:val="IndexLink"/>
                <w:rtl w:val="true"/>
              </w:rPr>
              <w:t>محمّد بن جعفر الحسنی</w:t>
            </w:r>
            <w:r>
              <w:rPr>
                <w:rStyle w:val="IndexLink"/>
                <w:rtl w:val="true"/>
              </w:rPr>
              <w:t>.</w:t>
              <w:tab/>
            </w:r>
            <w:r>
              <w:rPr>
                <w:rStyle w:val="IndexLink"/>
              </w:rPr>
              <w:t>153</w:t>
            </w:r>
          </w:hyperlink>
        </w:p>
        <w:p>
          <w:pPr>
            <w:pStyle w:val="Contents2"/>
            <w:tabs>
              <w:tab w:val="clear" w:pos="8743"/>
              <w:tab w:val="right" w:pos="9026" w:leader="dot"/>
            </w:tabs>
            <w:rPr/>
          </w:pPr>
          <w:hyperlink w:anchor="__RefHeading___Toc3037159_3381743652">
            <w:r>
              <w:rPr>
                <w:webHidden/>
                <w:rStyle w:val="IndexLink"/>
              </w:rPr>
              <w:t>480</w:t>
            </w:r>
            <w:r>
              <w:rPr>
                <w:rStyle w:val="IndexLink"/>
                <w:rtl w:val="true"/>
              </w:rPr>
              <w:t xml:space="preserve"> - </w:t>
            </w:r>
            <w:r>
              <w:rPr>
                <w:rStyle w:val="IndexLink"/>
                <w:rtl w:val="true"/>
              </w:rPr>
              <w:t>محمّد بن جعفر العلوی الحسینی</w:t>
            </w:r>
            <w:r>
              <w:rPr>
                <w:rStyle w:val="IndexLink"/>
                <w:rtl w:val="true"/>
              </w:rPr>
              <w:t>.</w:t>
              <w:tab/>
            </w:r>
            <w:r>
              <w:rPr>
                <w:rStyle w:val="IndexLink"/>
              </w:rPr>
              <w:t>154</w:t>
            </w:r>
          </w:hyperlink>
        </w:p>
        <w:p>
          <w:pPr>
            <w:pStyle w:val="Contents2"/>
            <w:tabs>
              <w:tab w:val="clear" w:pos="8743"/>
              <w:tab w:val="right" w:pos="9026" w:leader="dot"/>
            </w:tabs>
            <w:rPr/>
          </w:pPr>
          <w:hyperlink w:anchor="__RefHeading___Toc3037161_3381743652">
            <w:r>
              <w:rPr>
                <w:webHidden/>
                <w:rStyle w:val="IndexLink"/>
              </w:rPr>
              <w:t>481</w:t>
            </w:r>
            <w:r>
              <w:rPr>
                <w:rStyle w:val="IndexLink"/>
                <w:rtl w:val="true"/>
              </w:rPr>
              <w:t xml:space="preserve"> - </w:t>
            </w:r>
            <w:r>
              <w:rPr>
                <w:rStyle w:val="IndexLink"/>
                <w:rtl w:val="true"/>
              </w:rPr>
              <w:t>أبوالحسن محمّد بن جعفر المحمّدی</w:t>
            </w:r>
            <w:r>
              <w:rPr>
                <w:rStyle w:val="IndexLink"/>
                <w:rtl w:val="true"/>
              </w:rPr>
              <w:t>.</w:t>
              <w:tab/>
            </w:r>
            <w:r>
              <w:rPr>
                <w:rStyle w:val="IndexLink"/>
              </w:rPr>
              <w:t>155</w:t>
            </w:r>
          </w:hyperlink>
        </w:p>
        <w:p>
          <w:pPr>
            <w:pStyle w:val="Contents2"/>
            <w:tabs>
              <w:tab w:val="clear" w:pos="8743"/>
              <w:tab w:val="right" w:pos="9026" w:leader="dot"/>
            </w:tabs>
            <w:rPr/>
          </w:pPr>
          <w:hyperlink w:anchor="__RefHeading___Toc3037163_3381743652">
            <w:r>
              <w:rPr>
                <w:webHidden/>
                <w:rStyle w:val="IndexLink"/>
              </w:rPr>
              <w:t>482</w:t>
            </w:r>
            <w:r>
              <w:rPr>
                <w:rStyle w:val="IndexLink"/>
                <w:rtl w:val="true"/>
              </w:rPr>
              <w:t xml:space="preserve"> - </w:t>
            </w:r>
            <w:r>
              <w:rPr>
                <w:rStyle w:val="IndexLink"/>
                <w:rtl w:val="true"/>
              </w:rPr>
              <w:t>محمّد بن جعفر بن أبی طالب</w:t>
            </w:r>
            <w:r>
              <w:rPr>
                <w:rStyle w:val="IndexLink"/>
                <w:rtl w:val="true"/>
              </w:rPr>
              <w:t>.</w:t>
              <w:tab/>
            </w:r>
            <w:r>
              <w:rPr>
                <w:rStyle w:val="IndexLink"/>
              </w:rPr>
              <w:t>156</w:t>
            </w:r>
          </w:hyperlink>
        </w:p>
        <w:p>
          <w:pPr>
            <w:pStyle w:val="Contents2"/>
            <w:tabs>
              <w:tab w:val="clear" w:pos="8743"/>
              <w:tab w:val="right" w:pos="9026" w:leader="dot"/>
            </w:tabs>
            <w:rPr/>
          </w:pPr>
          <w:hyperlink w:anchor="__RefHeading___Toc3037165_3381743652">
            <w:r>
              <w:rPr>
                <w:webHidden/>
                <w:rStyle w:val="IndexLink"/>
              </w:rPr>
              <w:t>483</w:t>
            </w:r>
            <w:r>
              <w:rPr>
                <w:rStyle w:val="IndexLink"/>
                <w:rtl w:val="true"/>
              </w:rPr>
              <w:t xml:space="preserve"> - </w:t>
            </w:r>
            <w:r>
              <w:rPr>
                <w:rStyle w:val="IndexLink"/>
                <w:rtl w:val="true"/>
              </w:rPr>
              <w:t>أبوجعفر محمّد بن جعفر بن علی الحسینی نقیب النقباء</w:t>
            </w:r>
            <w:r>
              <w:rPr>
                <w:rStyle w:val="IndexLink"/>
                <w:rtl w:val="true"/>
              </w:rPr>
              <w:t>.</w:t>
              <w:tab/>
            </w:r>
            <w:r>
              <w:rPr>
                <w:rStyle w:val="IndexLink"/>
              </w:rPr>
              <w:t>156</w:t>
            </w:r>
          </w:hyperlink>
        </w:p>
        <w:p>
          <w:pPr>
            <w:pStyle w:val="Contents2"/>
            <w:tabs>
              <w:tab w:val="clear" w:pos="8743"/>
              <w:tab w:val="right" w:pos="9026" w:leader="dot"/>
            </w:tabs>
            <w:rPr/>
          </w:pPr>
          <w:hyperlink w:anchor="__RefHeading___Toc3037167_3381743652">
            <w:r>
              <w:rPr>
                <w:webHidden/>
                <w:rStyle w:val="IndexLink"/>
              </w:rPr>
              <w:t>484</w:t>
            </w:r>
            <w:r>
              <w:rPr>
                <w:rStyle w:val="IndexLink"/>
                <w:rtl w:val="true"/>
              </w:rPr>
              <w:t xml:space="preserve"> - </w:t>
            </w:r>
            <w:r>
              <w:rPr>
                <w:rStyle w:val="IndexLink"/>
                <w:rtl w:val="true"/>
              </w:rPr>
              <w:t>أبوالحسن محمّد النقیب أبوقیراط بن جعفر الثالث بن محمّد بن جعفر</w:t>
            </w:r>
            <w:r>
              <w:rPr>
                <w:rStyle w:val="IndexLink"/>
                <w:rtl w:val="true"/>
              </w:rPr>
              <w:tab/>
            </w:r>
            <w:r>
              <w:rPr>
                <w:rStyle w:val="IndexLink"/>
              </w:rPr>
              <w:t>157</w:t>
            </w:r>
          </w:hyperlink>
        </w:p>
        <w:p>
          <w:pPr>
            <w:pStyle w:val="Contents2"/>
            <w:tabs>
              <w:tab w:val="clear" w:pos="8743"/>
              <w:tab w:val="right" w:pos="9026" w:leader="dot"/>
            </w:tabs>
            <w:rPr/>
          </w:pPr>
          <w:hyperlink w:anchor="__RefHeading___Toc3037169_3381743652">
            <w:r>
              <w:rPr>
                <w:webHidden/>
                <w:rStyle w:val="IndexLink"/>
              </w:rPr>
              <w:t>485</w:t>
            </w:r>
            <w:r>
              <w:rPr>
                <w:rStyle w:val="IndexLink"/>
                <w:rtl w:val="true"/>
              </w:rPr>
              <w:t xml:space="preserve"> - </w:t>
            </w:r>
            <w:r>
              <w:rPr>
                <w:rStyle w:val="IndexLink"/>
                <w:rtl w:val="true"/>
              </w:rPr>
              <w:t>محمّد بن جعفر بن محمّد بن زید بن علی بن الحسین بن علی بن</w:t>
            </w:r>
            <w:r>
              <w:rPr>
                <w:rStyle w:val="IndexLink"/>
                <w:rtl w:val="true"/>
              </w:rPr>
              <w:tab/>
            </w:r>
            <w:r>
              <w:rPr>
                <w:rStyle w:val="IndexLink"/>
              </w:rPr>
              <w:t>158</w:t>
            </w:r>
          </w:hyperlink>
        </w:p>
        <w:p>
          <w:pPr>
            <w:pStyle w:val="Contents2"/>
            <w:tabs>
              <w:tab w:val="clear" w:pos="8743"/>
              <w:tab w:val="right" w:pos="9026" w:leader="dot"/>
            </w:tabs>
            <w:rPr/>
          </w:pPr>
          <w:hyperlink w:anchor="__RefHeading___Toc3037171_3381743652">
            <w:r>
              <w:rPr>
                <w:webHidden/>
                <w:rStyle w:val="IndexLink"/>
              </w:rPr>
              <w:t>486</w:t>
            </w:r>
            <w:r>
              <w:rPr>
                <w:rStyle w:val="IndexLink"/>
                <w:rtl w:val="true"/>
              </w:rPr>
              <w:t xml:space="preserve"> - </w:t>
            </w:r>
            <w:r>
              <w:rPr>
                <w:rStyle w:val="IndexLink"/>
                <w:rtl w:val="true"/>
              </w:rPr>
              <w:t>محمّد بن جعفر بن محمّد بن عبداللّه بن محمّد بن عمر بن علی بن</w:t>
            </w:r>
            <w:r>
              <w:rPr>
                <w:rStyle w:val="IndexLink"/>
                <w:rtl w:val="true"/>
              </w:rPr>
              <w:tab/>
            </w:r>
            <w:r>
              <w:rPr>
                <w:rStyle w:val="IndexLink"/>
              </w:rPr>
              <w:t>158</w:t>
            </w:r>
          </w:hyperlink>
        </w:p>
        <w:p>
          <w:pPr>
            <w:pStyle w:val="Contents2"/>
            <w:tabs>
              <w:tab w:val="clear" w:pos="8743"/>
              <w:tab w:val="right" w:pos="9026" w:leader="dot"/>
            </w:tabs>
            <w:rPr/>
          </w:pPr>
          <w:hyperlink w:anchor="__RefHeading___Toc3037173_3381743652">
            <w:r>
              <w:rPr>
                <w:webHidden/>
                <w:rStyle w:val="IndexLink"/>
              </w:rPr>
              <w:t>487</w:t>
            </w:r>
            <w:r>
              <w:rPr>
                <w:rStyle w:val="IndexLink"/>
                <w:rtl w:val="true"/>
              </w:rPr>
              <w:t xml:space="preserve"> - </w:t>
            </w:r>
            <w:r>
              <w:rPr>
                <w:rStyle w:val="IndexLink"/>
                <w:rtl w:val="true"/>
              </w:rPr>
              <w:t>أبوجعفر محمّد الدیباج بن جعفر الصادق بن محمّد بن علی بن الحسین</w:t>
            </w:r>
            <w:r>
              <w:rPr>
                <w:rStyle w:val="IndexLink"/>
                <w:rtl w:val="true"/>
              </w:rPr>
              <w:tab/>
            </w:r>
            <w:r>
              <w:rPr>
                <w:rStyle w:val="IndexLink"/>
              </w:rPr>
              <w:t>159</w:t>
            </w:r>
          </w:hyperlink>
        </w:p>
        <w:p>
          <w:pPr>
            <w:pStyle w:val="Contents2"/>
            <w:tabs>
              <w:tab w:val="clear" w:pos="8743"/>
              <w:tab w:val="right" w:pos="9026" w:leader="dot"/>
            </w:tabs>
            <w:rPr/>
          </w:pPr>
          <w:hyperlink w:anchor="__RefHeading___Toc3037175_3381743652">
            <w:r>
              <w:rPr>
                <w:webHidden/>
                <w:rStyle w:val="IndexLink"/>
              </w:rPr>
              <w:t>488</w:t>
            </w:r>
            <w:r>
              <w:rPr>
                <w:rStyle w:val="IndexLink"/>
                <w:rtl w:val="true"/>
              </w:rPr>
              <w:t xml:space="preserve"> - </w:t>
            </w:r>
            <w:r>
              <w:rPr>
                <w:rStyle w:val="IndexLink"/>
                <w:rtl w:val="true"/>
              </w:rPr>
              <w:t>أبوالحسن محمّد نجم الدین بهاء الشرف بن الحسن بن أحمد بن علی</w:t>
            </w:r>
            <w:r>
              <w:rPr>
                <w:rStyle w:val="IndexLink"/>
                <w:rtl w:val="true"/>
              </w:rPr>
              <w:tab/>
            </w:r>
            <w:r>
              <w:rPr>
                <w:rStyle w:val="IndexLink"/>
              </w:rPr>
              <w:t>185</w:t>
            </w:r>
          </w:hyperlink>
        </w:p>
        <w:p>
          <w:pPr>
            <w:pStyle w:val="Contents2"/>
            <w:tabs>
              <w:tab w:val="clear" w:pos="8743"/>
              <w:tab w:val="right" w:pos="9026" w:leader="dot"/>
            </w:tabs>
            <w:rPr/>
          </w:pPr>
          <w:hyperlink w:anchor="__RefHeading___Toc3037177_3381743652">
            <w:r>
              <w:rPr>
                <w:webHidden/>
                <w:rStyle w:val="IndexLink"/>
              </w:rPr>
              <w:t>489</w:t>
            </w:r>
            <w:r>
              <w:rPr>
                <w:rStyle w:val="IndexLink"/>
                <w:rtl w:val="true"/>
              </w:rPr>
              <w:t xml:space="preserve"> - </w:t>
            </w:r>
            <w:r>
              <w:rPr>
                <w:rStyle w:val="IndexLink"/>
                <w:rtl w:val="true"/>
              </w:rPr>
              <w:t>أبو عبداللّه محمّد بن الحسن بن إسحاق بن الحسین بن الحسن بن</w:t>
            </w:r>
            <w:r>
              <w:rPr>
                <w:rStyle w:val="IndexLink"/>
                <w:rtl w:val="true"/>
              </w:rPr>
              <w:tab/>
            </w:r>
            <w:r>
              <w:rPr>
                <w:rStyle w:val="IndexLink"/>
              </w:rPr>
              <w:t>186</w:t>
            </w:r>
          </w:hyperlink>
        </w:p>
        <w:p>
          <w:pPr>
            <w:pStyle w:val="Contents2"/>
            <w:tabs>
              <w:tab w:val="clear" w:pos="8743"/>
              <w:tab w:val="right" w:pos="9026" w:leader="dot"/>
            </w:tabs>
            <w:rPr/>
          </w:pPr>
          <w:hyperlink w:anchor="__RefHeading___Toc3037179_3381743652">
            <w:r>
              <w:rPr>
                <w:webHidden/>
                <w:rStyle w:val="IndexLink"/>
              </w:rPr>
              <w:t>490</w:t>
            </w:r>
            <w:r>
              <w:rPr>
                <w:rStyle w:val="IndexLink"/>
                <w:rtl w:val="true"/>
              </w:rPr>
              <w:t xml:space="preserve"> - </w:t>
            </w:r>
            <w:r>
              <w:rPr>
                <w:rStyle w:val="IndexLink"/>
                <w:rtl w:val="true"/>
              </w:rPr>
              <w:t>محمّد بن الحسن بن الأشتر العلوی</w:t>
            </w:r>
            <w:r>
              <w:rPr>
                <w:rStyle w:val="IndexLink"/>
                <w:rtl w:val="true"/>
              </w:rPr>
              <w:t>.</w:t>
              <w:tab/>
            </w:r>
            <w:r>
              <w:rPr>
                <w:rStyle w:val="IndexLink"/>
              </w:rPr>
              <w:t>187</w:t>
            </w:r>
          </w:hyperlink>
        </w:p>
        <w:p>
          <w:pPr>
            <w:pStyle w:val="Contents2"/>
            <w:tabs>
              <w:tab w:val="clear" w:pos="8743"/>
              <w:tab w:val="right" w:pos="9026" w:leader="dot"/>
            </w:tabs>
            <w:rPr/>
          </w:pPr>
          <w:hyperlink w:anchor="__RefHeading___Toc3037181_3381743652">
            <w:r>
              <w:rPr>
                <w:webHidden/>
                <w:rStyle w:val="IndexLink"/>
              </w:rPr>
              <w:t>491</w:t>
            </w:r>
            <w:r>
              <w:rPr>
                <w:rStyle w:val="IndexLink"/>
                <w:rtl w:val="true"/>
              </w:rPr>
              <w:t xml:space="preserve"> - </w:t>
            </w:r>
            <w:r>
              <w:rPr>
                <w:rStyle w:val="IndexLink"/>
                <w:rtl w:val="true"/>
              </w:rPr>
              <w:t>محمّد السلیق بن الحسن بن الحسین الأصغر بن علی بن الحسین بن</w:t>
            </w:r>
            <w:r>
              <w:rPr>
                <w:rStyle w:val="IndexLink"/>
                <w:rtl w:val="true"/>
              </w:rPr>
              <w:tab/>
            </w:r>
            <w:r>
              <w:rPr>
                <w:rStyle w:val="IndexLink"/>
              </w:rPr>
              <w:t>188</w:t>
            </w:r>
          </w:hyperlink>
        </w:p>
        <w:p>
          <w:pPr>
            <w:pStyle w:val="Contents2"/>
            <w:tabs>
              <w:tab w:val="clear" w:pos="8743"/>
              <w:tab w:val="right" w:pos="9026" w:leader="dot"/>
            </w:tabs>
            <w:rPr/>
          </w:pPr>
          <w:hyperlink w:anchor="__RefHeading___Toc3037183_3381743652">
            <w:r>
              <w:rPr>
                <w:webHidden/>
                <w:rStyle w:val="IndexLink"/>
              </w:rPr>
              <w:t>492</w:t>
            </w:r>
            <w:r>
              <w:rPr>
                <w:rStyle w:val="IndexLink"/>
                <w:rtl w:val="true"/>
              </w:rPr>
              <w:t xml:space="preserve"> - </w:t>
            </w:r>
            <w:r>
              <w:rPr>
                <w:rStyle w:val="IndexLink"/>
                <w:rtl w:val="true"/>
              </w:rPr>
              <w:t>أبویعلی محمّد بن الحسن بن حمزة بن جعفر بن العبّاس بن إبراهیم بن</w:t>
            </w:r>
            <w:r>
              <w:rPr>
                <w:rStyle w:val="IndexLink"/>
                <w:rtl w:val="true"/>
              </w:rPr>
              <w:tab/>
            </w:r>
            <w:r>
              <w:rPr>
                <w:rStyle w:val="IndexLink"/>
              </w:rPr>
              <w:t>188</w:t>
            </w:r>
          </w:hyperlink>
        </w:p>
        <w:p>
          <w:pPr>
            <w:pStyle w:val="Contents2"/>
            <w:tabs>
              <w:tab w:val="clear" w:pos="8743"/>
              <w:tab w:val="right" w:pos="9026" w:leader="dot"/>
            </w:tabs>
            <w:rPr/>
          </w:pPr>
          <w:hyperlink w:anchor="__RefHeading___Toc3037185_3381743652">
            <w:r>
              <w:rPr>
                <w:webHidden/>
                <w:rStyle w:val="IndexLink"/>
              </w:rPr>
              <w:t>493</w:t>
            </w:r>
            <w:r>
              <w:rPr>
                <w:rStyle w:val="IndexLink"/>
                <w:rtl w:val="true"/>
              </w:rPr>
              <w:t xml:space="preserve"> - </w:t>
            </w:r>
            <w:r>
              <w:rPr>
                <w:rStyle w:val="IndexLink"/>
                <w:rtl w:val="true"/>
              </w:rPr>
              <w:t>أبو عبداللّه محمّد بن الحسن بن عبیداللّه الرؤیانی بن الحسن بن محمّد</w:t>
            </w:r>
            <w:r>
              <w:rPr>
                <w:rStyle w:val="IndexLink"/>
                <w:rtl w:val="true"/>
              </w:rPr>
              <w:tab/>
            </w:r>
            <w:r>
              <w:rPr>
                <w:rStyle w:val="IndexLink"/>
              </w:rPr>
              <w:t>189</w:t>
            </w:r>
          </w:hyperlink>
        </w:p>
        <w:p>
          <w:pPr>
            <w:pStyle w:val="Contents2"/>
            <w:tabs>
              <w:tab w:val="clear" w:pos="8743"/>
              <w:tab w:val="right" w:pos="9026" w:leader="dot"/>
            </w:tabs>
            <w:rPr/>
          </w:pPr>
          <w:hyperlink w:anchor="__RefHeading___Toc3037187_3381743652">
            <w:r>
              <w:rPr>
                <w:webHidden/>
                <w:rStyle w:val="IndexLink"/>
              </w:rPr>
              <w:t>494</w:t>
            </w:r>
            <w:r>
              <w:rPr>
                <w:rStyle w:val="IndexLink"/>
                <w:rtl w:val="true"/>
              </w:rPr>
              <w:t xml:space="preserve"> - </w:t>
            </w:r>
            <w:r>
              <w:rPr>
                <w:rStyle w:val="IndexLink"/>
                <w:rtl w:val="true"/>
              </w:rPr>
              <w:t>محمّد بن الحسن بن علی بن أبی طالب</w:t>
            </w:r>
            <w:r>
              <w:rPr>
                <w:rStyle w:val="IndexLink"/>
                <w:rtl w:val="true"/>
              </w:rPr>
              <w:t>.</w:t>
              <w:tab/>
            </w:r>
            <w:r>
              <w:rPr>
                <w:rStyle w:val="IndexLink"/>
              </w:rPr>
              <w:t>190</w:t>
            </w:r>
          </w:hyperlink>
        </w:p>
        <w:p>
          <w:pPr>
            <w:pStyle w:val="Contents2"/>
            <w:tabs>
              <w:tab w:val="clear" w:pos="8743"/>
              <w:tab w:val="right" w:pos="9026" w:leader="dot"/>
            </w:tabs>
            <w:rPr/>
          </w:pPr>
          <w:hyperlink w:anchor="__RefHeading___Toc3037189_3381743652">
            <w:r>
              <w:rPr>
                <w:webHidden/>
                <w:rStyle w:val="IndexLink"/>
              </w:rPr>
              <w:t>495</w:t>
            </w:r>
            <w:r>
              <w:rPr>
                <w:rStyle w:val="IndexLink"/>
                <w:rtl w:val="true"/>
              </w:rPr>
              <w:t xml:space="preserve"> - </w:t>
            </w:r>
            <w:r>
              <w:rPr>
                <w:rStyle w:val="IndexLink"/>
                <w:rtl w:val="true"/>
              </w:rPr>
              <w:t>محمّد بن الحسن بن علی بن الحسین بن علی بن أبی طالب</w:t>
            </w:r>
            <w:r>
              <w:rPr>
                <w:rStyle w:val="IndexLink"/>
                <w:rtl w:val="true"/>
              </w:rPr>
              <w:t>.</w:t>
              <w:tab/>
            </w:r>
            <w:r>
              <w:rPr>
                <w:rStyle w:val="IndexLink"/>
              </w:rPr>
              <w:t>190</w:t>
            </w:r>
          </w:hyperlink>
        </w:p>
        <w:p>
          <w:pPr>
            <w:pStyle w:val="Contents2"/>
            <w:tabs>
              <w:tab w:val="clear" w:pos="8743"/>
              <w:tab w:val="right" w:pos="9026" w:leader="dot"/>
            </w:tabs>
            <w:rPr/>
          </w:pPr>
          <w:hyperlink w:anchor="__RefHeading___Toc3037191_3381743652">
            <w:r>
              <w:rPr>
                <w:webHidden/>
                <w:rStyle w:val="IndexLink"/>
              </w:rPr>
              <w:t>496</w:t>
            </w:r>
            <w:r>
              <w:rPr>
                <w:rStyle w:val="IndexLink"/>
                <w:rtl w:val="true"/>
              </w:rPr>
              <w:t xml:space="preserve"> - </w:t>
            </w:r>
            <w:r>
              <w:rPr>
                <w:rStyle w:val="IndexLink"/>
                <w:rtl w:val="true"/>
              </w:rPr>
              <w:t>محمّد بن الحسن بن محمّد بن أبی الرضا العلوی البغدادی</w:t>
            </w:r>
            <w:r>
              <w:rPr>
                <w:rStyle w:val="IndexLink"/>
                <w:rtl w:val="true"/>
              </w:rPr>
              <w:t>.</w:t>
              <w:tab/>
            </w:r>
            <w:r>
              <w:rPr>
                <w:rStyle w:val="IndexLink"/>
              </w:rPr>
              <w:t>191</w:t>
            </w:r>
          </w:hyperlink>
        </w:p>
        <w:p>
          <w:pPr>
            <w:pStyle w:val="Contents2"/>
            <w:tabs>
              <w:tab w:val="clear" w:pos="8743"/>
              <w:tab w:val="right" w:pos="9026" w:leader="dot"/>
            </w:tabs>
            <w:rPr/>
          </w:pPr>
          <w:hyperlink w:anchor="__RefHeading___Toc3037193_3381743652">
            <w:r>
              <w:rPr>
                <w:webHidden/>
                <w:rStyle w:val="IndexLink"/>
              </w:rPr>
              <w:t>497</w:t>
            </w:r>
            <w:r>
              <w:rPr>
                <w:rStyle w:val="IndexLink"/>
                <w:rtl w:val="true"/>
              </w:rPr>
              <w:t xml:space="preserve"> - </w:t>
            </w:r>
            <w:r>
              <w:rPr>
                <w:rStyle w:val="IndexLink"/>
                <w:rtl w:val="true"/>
              </w:rPr>
              <w:t>أبوجعفر محمّد الجوّانی بن الحسن بن محمّد الجوّانی بن عبیداللّه</w:t>
            </w:r>
            <w:r>
              <w:rPr>
                <w:rStyle w:val="IndexLink"/>
                <w:rtl w:val="true"/>
              </w:rPr>
              <w:tab/>
            </w:r>
            <w:r>
              <w:rPr>
                <w:rStyle w:val="IndexLink"/>
              </w:rPr>
              <w:t>191</w:t>
            </w:r>
          </w:hyperlink>
        </w:p>
        <w:p>
          <w:pPr>
            <w:pStyle w:val="Contents2"/>
            <w:tabs>
              <w:tab w:val="clear" w:pos="8743"/>
              <w:tab w:val="right" w:pos="9026" w:leader="dot"/>
            </w:tabs>
            <w:rPr/>
          </w:pPr>
          <w:hyperlink w:anchor="__RefHeading___Toc3037195_3381743652">
            <w:r>
              <w:rPr>
                <w:webHidden/>
                <w:rStyle w:val="IndexLink"/>
              </w:rPr>
              <w:t>498</w:t>
            </w:r>
            <w:r>
              <w:rPr>
                <w:rStyle w:val="IndexLink"/>
                <w:rtl w:val="true"/>
              </w:rPr>
              <w:t xml:space="preserve"> - </w:t>
            </w:r>
            <w:r>
              <w:rPr>
                <w:rStyle w:val="IndexLink"/>
                <w:rtl w:val="true"/>
              </w:rPr>
              <w:t>أبوطالب محمّد بن أبی عبداللّه الحسین الحسینی القصی الجرجانی</w:t>
            </w:r>
            <w:r>
              <w:rPr>
                <w:rStyle w:val="IndexLink"/>
                <w:rtl w:val="true"/>
              </w:rPr>
              <w:t>.</w:t>
              <w:tab/>
            </w:r>
            <w:r>
              <w:rPr>
                <w:rStyle w:val="IndexLink"/>
              </w:rPr>
              <w:t>192</w:t>
            </w:r>
          </w:hyperlink>
        </w:p>
        <w:p>
          <w:pPr>
            <w:pStyle w:val="Contents2"/>
            <w:tabs>
              <w:tab w:val="clear" w:pos="8743"/>
              <w:tab w:val="right" w:pos="9026" w:leader="dot"/>
            </w:tabs>
            <w:rPr/>
          </w:pPr>
          <w:hyperlink w:anchor="__RefHeading___Toc3037197_3381743652">
            <w:r>
              <w:rPr>
                <w:webHidden/>
                <w:rStyle w:val="IndexLink"/>
              </w:rPr>
              <w:t>499</w:t>
            </w:r>
            <w:r>
              <w:rPr>
                <w:rStyle w:val="IndexLink"/>
                <w:rtl w:val="true"/>
              </w:rPr>
              <w:t xml:space="preserve"> - </w:t>
            </w:r>
            <w:r>
              <w:rPr>
                <w:rStyle w:val="IndexLink"/>
                <w:rtl w:val="true"/>
              </w:rPr>
              <w:t>محمّد بن الحسین بن أحمد العلوی</w:t>
            </w:r>
            <w:r>
              <w:rPr>
                <w:rStyle w:val="IndexLink"/>
                <w:rtl w:val="true"/>
              </w:rPr>
              <w:t>.</w:t>
              <w:tab/>
            </w:r>
            <w:r>
              <w:rPr>
                <w:rStyle w:val="IndexLink"/>
              </w:rPr>
              <w:t>192</w:t>
            </w:r>
          </w:hyperlink>
        </w:p>
        <w:p>
          <w:pPr>
            <w:pStyle w:val="Contents2"/>
            <w:tabs>
              <w:tab w:val="clear" w:pos="8743"/>
              <w:tab w:val="right" w:pos="9026" w:leader="dot"/>
            </w:tabs>
            <w:rPr/>
          </w:pPr>
          <w:hyperlink w:anchor="__RefHeading___Toc3037199_3381743652">
            <w:r>
              <w:rPr>
                <w:webHidden/>
                <w:rStyle w:val="IndexLink"/>
              </w:rPr>
              <w:t>500</w:t>
            </w:r>
            <w:r>
              <w:rPr>
                <w:rStyle w:val="IndexLink"/>
                <w:rtl w:val="true"/>
              </w:rPr>
              <w:t xml:space="preserve"> - </w:t>
            </w:r>
            <w:r>
              <w:rPr>
                <w:rStyle w:val="IndexLink"/>
                <w:rtl w:val="true"/>
              </w:rPr>
              <w:t>أبوالفتح محمّد بن الحسین بن حمزة العلوی الهروی</w:t>
            </w:r>
            <w:r>
              <w:rPr>
                <w:rStyle w:val="IndexLink"/>
                <w:rtl w:val="true"/>
              </w:rPr>
              <w:t>.</w:t>
              <w:tab/>
            </w:r>
            <w:r>
              <w:rPr>
                <w:rStyle w:val="IndexLink"/>
              </w:rPr>
              <w:t>192</w:t>
            </w:r>
          </w:hyperlink>
        </w:p>
        <w:p>
          <w:pPr>
            <w:pStyle w:val="Contents2"/>
            <w:tabs>
              <w:tab w:val="clear" w:pos="8743"/>
              <w:tab w:val="right" w:pos="9026" w:leader="dot"/>
            </w:tabs>
            <w:rPr/>
          </w:pPr>
          <w:hyperlink w:anchor="__RefHeading___Toc3037201_3381743652">
            <w:r>
              <w:rPr>
                <w:webHidden/>
                <w:rStyle w:val="IndexLink"/>
              </w:rPr>
              <w:t>501</w:t>
            </w:r>
            <w:r>
              <w:rPr>
                <w:rStyle w:val="IndexLink"/>
                <w:rtl w:val="true"/>
              </w:rPr>
              <w:t xml:space="preserve"> - </w:t>
            </w:r>
            <w:r>
              <w:rPr>
                <w:rStyle w:val="IndexLink"/>
                <w:rtl w:val="true"/>
              </w:rPr>
              <w:t>أبوالحسن محمّد بن الحسین الطبری بن داود بن علی النقیب بن عیسی</w:t>
            </w:r>
            <w:r>
              <w:rPr>
                <w:rStyle w:val="IndexLink"/>
                <w:rtl w:val="true"/>
              </w:rPr>
              <w:tab/>
            </w:r>
            <w:r>
              <w:rPr>
                <w:rStyle w:val="IndexLink"/>
              </w:rPr>
              <w:t>192</w:t>
            </w:r>
          </w:hyperlink>
        </w:p>
        <w:p>
          <w:pPr>
            <w:pStyle w:val="Contents2"/>
            <w:tabs>
              <w:tab w:val="clear" w:pos="8743"/>
              <w:tab w:val="right" w:pos="9026" w:leader="dot"/>
            </w:tabs>
            <w:rPr/>
          </w:pPr>
          <w:hyperlink w:anchor="__RefHeading___Toc3037203_3381743652">
            <w:r>
              <w:rPr>
                <w:webHidden/>
                <w:rStyle w:val="IndexLink"/>
              </w:rPr>
              <w:t>502</w:t>
            </w:r>
            <w:r>
              <w:rPr>
                <w:rStyle w:val="IndexLink"/>
                <w:rtl w:val="true"/>
              </w:rPr>
              <w:t xml:space="preserve"> - </w:t>
            </w:r>
            <w:r>
              <w:rPr>
                <w:rStyle w:val="IndexLink"/>
                <w:rtl w:val="true"/>
              </w:rPr>
              <w:t>محمّد بن الحسین بن زید الشهید بن علی بن الحسین بن علی بن</w:t>
            </w:r>
            <w:r>
              <w:rPr>
                <w:rStyle w:val="IndexLink"/>
                <w:rtl w:val="true"/>
              </w:rPr>
              <w:tab/>
            </w:r>
            <w:r>
              <w:rPr>
                <w:rStyle w:val="IndexLink"/>
              </w:rPr>
              <w:t>194</w:t>
            </w:r>
          </w:hyperlink>
        </w:p>
        <w:p>
          <w:pPr>
            <w:pStyle w:val="Contents2"/>
            <w:tabs>
              <w:tab w:val="clear" w:pos="8743"/>
              <w:tab w:val="right" w:pos="9026" w:leader="dot"/>
            </w:tabs>
            <w:rPr/>
          </w:pPr>
          <w:hyperlink w:anchor="__RefHeading___Toc3037205_3381743652">
            <w:r>
              <w:rPr>
                <w:webHidden/>
                <w:rStyle w:val="IndexLink"/>
              </w:rPr>
              <w:t>503</w:t>
            </w:r>
            <w:r>
              <w:rPr>
                <w:rStyle w:val="IndexLink"/>
                <w:rtl w:val="true"/>
              </w:rPr>
              <w:t xml:space="preserve"> - </w:t>
            </w:r>
            <w:r>
              <w:rPr>
                <w:rStyle w:val="IndexLink"/>
                <w:rtl w:val="true"/>
              </w:rPr>
              <w:t>أبو عبداللّه محمّد بن الحسین الأصغر بن علی بن الحسین بن علی بن</w:t>
            </w:r>
            <w:r>
              <w:rPr>
                <w:rStyle w:val="IndexLink"/>
                <w:rtl w:val="true"/>
              </w:rPr>
              <w:tab/>
            </w:r>
            <w:r>
              <w:rPr>
                <w:rStyle w:val="IndexLink"/>
              </w:rPr>
              <w:t>194</w:t>
            </w:r>
          </w:hyperlink>
        </w:p>
        <w:p>
          <w:pPr>
            <w:pStyle w:val="Contents2"/>
            <w:tabs>
              <w:tab w:val="clear" w:pos="8743"/>
              <w:tab w:val="right" w:pos="9026" w:leader="dot"/>
            </w:tabs>
            <w:rPr/>
          </w:pPr>
          <w:hyperlink w:anchor="__RefHeading___Toc3037207_3381743652">
            <w:r>
              <w:rPr>
                <w:webHidden/>
                <w:rStyle w:val="IndexLink"/>
              </w:rPr>
              <w:t>504</w:t>
            </w:r>
            <w:r>
              <w:rPr>
                <w:rStyle w:val="IndexLink"/>
                <w:rtl w:val="true"/>
              </w:rPr>
              <w:t xml:space="preserve"> - </w:t>
            </w:r>
            <w:r>
              <w:rPr>
                <w:rStyle w:val="IndexLink"/>
                <w:rtl w:val="true"/>
              </w:rPr>
              <w:t>أبوالحسن محمّد رضی الدین بن الحسین بن موسی بن محمّد بن</w:t>
            </w:r>
            <w:r>
              <w:rPr>
                <w:rStyle w:val="IndexLink"/>
                <w:rtl w:val="true"/>
              </w:rPr>
              <w:tab/>
            </w:r>
            <w:r>
              <w:rPr>
                <w:rStyle w:val="IndexLink"/>
              </w:rPr>
              <w:t>197</w:t>
            </w:r>
          </w:hyperlink>
        </w:p>
        <w:p>
          <w:pPr>
            <w:pStyle w:val="Contents2"/>
            <w:tabs>
              <w:tab w:val="clear" w:pos="8743"/>
              <w:tab w:val="right" w:pos="9026" w:leader="dot"/>
            </w:tabs>
            <w:rPr/>
          </w:pPr>
          <w:hyperlink w:anchor="__RefHeading___Toc3037209_3381743652">
            <w:r>
              <w:rPr>
                <w:webHidden/>
                <w:rStyle w:val="IndexLink"/>
              </w:rPr>
              <w:t>505</w:t>
            </w:r>
            <w:r>
              <w:rPr>
                <w:rStyle w:val="IndexLink"/>
                <w:rtl w:val="true"/>
              </w:rPr>
              <w:t xml:space="preserve"> - </w:t>
            </w:r>
            <w:r>
              <w:rPr>
                <w:rStyle w:val="IndexLink"/>
                <w:rtl w:val="true"/>
              </w:rPr>
              <w:t>محمّد بن حمزة العلوی</w:t>
            </w:r>
            <w:r>
              <w:rPr>
                <w:rStyle w:val="IndexLink"/>
                <w:rtl w:val="true"/>
              </w:rPr>
              <w:t>.</w:t>
              <w:tab/>
            </w:r>
            <w:r>
              <w:rPr>
                <w:rStyle w:val="IndexLink"/>
              </w:rPr>
              <w:t>197</w:t>
            </w:r>
          </w:hyperlink>
        </w:p>
        <w:p>
          <w:pPr>
            <w:pStyle w:val="Contents2"/>
            <w:tabs>
              <w:tab w:val="clear" w:pos="8743"/>
              <w:tab w:val="right" w:pos="9026" w:leader="dot"/>
            </w:tabs>
            <w:rPr/>
          </w:pPr>
          <w:hyperlink w:anchor="__RefHeading___Toc3037211_3381743652">
            <w:r>
              <w:rPr>
                <w:webHidden/>
                <w:rStyle w:val="IndexLink"/>
              </w:rPr>
              <w:t>506</w:t>
            </w:r>
            <w:r>
              <w:rPr>
                <w:rStyle w:val="IndexLink"/>
                <w:rtl w:val="true"/>
              </w:rPr>
              <w:t xml:space="preserve"> - </w:t>
            </w:r>
            <w:r>
              <w:rPr>
                <w:rStyle w:val="IndexLink"/>
                <w:rtl w:val="true"/>
              </w:rPr>
              <w:t>محمّد بن حمزة الحسینی العلوی المرعشی الطبری</w:t>
            </w:r>
            <w:r>
              <w:rPr>
                <w:rStyle w:val="IndexLink"/>
                <w:rtl w:val="true"/>
              </w:rPr>
              <w:t>.</w:t>
              <w:tab/>
            </w:r>
            <w:r>
              <w:rPr>
                <w:rStyle w:val="IndexLink"/>
              </w:rPr>
              <w:t>198</w:t>
            </w:r>
          </w:hyperlink>
        </w:p>
        <w:p>
          <w:pPr>
            <w:pStyle w:val="Contents2"/>
            <w:tabs>
              <w:tab w:val="clear" w:pos="8743"/>
              <w:tab w:val="right" w:pos="9026" w:leader="dot"/>
            </w:tabs>
            <w:rPr/>
          </w:pPr>
          <w:hyperlink w:anchor="__RefHeading___Toc3037213_3381743652">
            <w:r>
              <w:rPr>
                <w:webHidden/>
                <w:rStyle w:val="IndexLink"/>
              </w:rPr>
              <w:t>507</w:t>
            </w:r>
            <w:r>
              <w:rPr>
                <w:rStyle w:val="IndexLink"/>
                <w:rtl w:val="true"/>
              </w:rPr>
              <w:t xml:space="preserve"> - </w:t>
            </w:r>
            <w:r>
              <w:rPr>
                <w:rStyle w:val="IndexLink"/>
                <w:rtl w:val="true"/>
              </w:rPr>
              <w:t>أبوهاشم محمّد بن حمزة بن الحسین بن محمّد بن محمّد بن إبراهیم بن</w:t>
            </w:r>
            <w:r>
              <w:rPr>
                <w:rStyle w:val="IndexLink"/>
                <w:rtl w:val="true"/>
              </w:rPr>
              <w:tab/>
            </w:r>
            <w:r>
              <w:rPr>
                <w:rStyle w:val="IndexLink"/>
              </w:rPr>
              <w:t>201</w:t>
            </w:r>
          </w:hyperlink>
        </w:p>
        <w:p>
          <w:pPr>
            <w:pStyle w:val="Contents2"/>
            <w:tabs>
              <w:tab w:val="clear" w:pos="8743"/>
              <w:tab w:val="right" w:pos="9026" w:leader="dot"/>
            </w:tabs>
            <w:rPr/>
          </w:pPr>
          <w:hyperlink w:anchor="__RefHeading___Toc3037215_3381743652">
            <w:r>
              <w:rPr>
                <w:webHidden/>
                <w:rStyle w:val="IndexLink"/>
              </w:rPr>
              <w:t>508</w:t>
            </w:r>
            <w:r>
              <w:rPr>
                <w:rStyle w:val="IndexLink"/>
                <w:rtl w:val="true"/>
              </w:rPr>
              <w:t xml:space="preserve"> - </w:t>
            </w:r>
            <w:r>
              <w:rPr>
                <w:rStyle w:val="IndexLink"/>
                <w:rtl w:val="true"/>
              </w:rPr>
              <w:t>محمّد بن حمزة بن القاسم العلوی</w:t>
            </w:r>
            <w:r>
              <w:rPr>
                <w:rStyle w:val="IndexLink"/>
                <w:rtl w:val="true"/>
              </w:rPr>
              <w:t>.</w:t>
              <w:tab/>
            </w:r>
            <w:r>
              <w:rPr>
                <w:rStyle w:val="IndexLink"/>
              </w:rPr>
              <w:t>202</w:t>
            </w:r>
          </w:hyperlink>
        </w:p>
        <w:p>
          <w:pPr>
            <w:pStyle w:val="Contents2"/>
            <w:tabs>
              <w:tab w:val="clear" w:pos="8743"/>
              <w:tab w:val="right" w:pos="9026" w:leader="dot"/>
            </w:tabs>
            <w:rPr/>
          </w:pPr>
          <w:hyperlink w:anchor="__RefHeading___Toc3037217_3381743652">
            <w:r>
              <w:rPr>
                <w:webHidden/>
                <w:rStyle w:val="IndexLink"/>
              </w:rPr>
              <w:t>509</w:t>
            </w:r>
            <w:r>
              <w:rPr>
                <w:rStyle w:val="IndexLink"/>
                <w:rtl w:val="true"/>
              </w:rPr>
              <w:t xml:space="preserve"> - </w:t>
            </w:r>
            <w:r>
              <w:rPr>
                <w:rStyle w:val="IndexLink"/>
                <w:rtl w:val="true"/>
              </w:rPr>
              <w:t>أبوسلیمان محمّد بن حمزة بن محمّد بن أحمد بن جعفر بن محمّد بن زید</w:t>
            </w:r>
            <w:r>
              <w:rPr>
                <w:rStyle w:val="IndexLink"/>
                <w:rtl w:val="true"/>
              </w:rPr>
              <w:tab/>
            </w:r>
            <w:r>
              <w:rPr>
                <w:rStyle w:val="IndexLink"/>
              </w:rPr>
              <w:t>202</w:t>
            </w:r>
          </w:hyperlink>
        </w:p>
        <w:p>
          <w:pPr>
            <w:pStyle w:val="Contents2"/>
            <w:tabs>
              <w:tab w:val="clear" w:pos="8743"/>
              <w:tab w:val="right" w:pos="9026" w:leader="dot"/>
            </w:tabs>
            <w:rPr/>
          </w:pPr>
          <w:hyperlink w:anchor="__RefHeading___Toc3037219_3381743652">
            <w:r>
              <w:rPr>
                <w:webHidden/>
                <w:rStyle w:val="IndexLink"/>
              </w:rPr>
              <w:t>510</w:t>
            </w:r>
            <w:r>
              <w:rPr>
                <w:rStyle w:val="IndexLink"/>
                <w:rtl w:val="true"/>
              </w:rPr>
              <w:t xml:space="preserve"> - </w:t>
            </w:r>
            <w:r>
              <w:rPr>
                <w:rStyle w:val="IndexLink"/>
                <w:rtl w:val="true"/>
              </w:rPr>
              <w:t>محمّد أبو ذی الفقار عمادالدین بن الأشرف ذی الفقار بن أبی جعفر</w:t>
            </w:r>
            <w:r>
              <w:rPr>
                <w:rStyle w:val="IndexLink"/>
                <w:rtl w:val="true"/>
              </w:rPr>
              <w:tab/>
            </w:r>
            <w:r>
              <w:rPr>
                <w:rStyle w:val="IndexLink"/>
              </w:rPr>
              <w:t>203</w:t>
            </w:r>
          </w:hyperlink>
        </w:p>
        <w:p>
          <w:pPr>
            <w:pStyle w:val="Contents2"/>
            <w:tabs>
              <w:tab w:val="clear" w:pos="8743"/>
              <w:tab w:val="right" w:pos="9026" w:leader="dot"/>
            </w:tabs>
            <w:rPr/>
          </w:pPr>
          <w:hyperlink w:anchor="__RefHeading___Toc3037221_3381743652">
            <w:r>
              <w:rPr>
                <w:webHidden/>
                <w:rStyle w:val="IndexLink"/>
              </w:rPr>
              <w:t>511</w:t>
            </w:r>
            <w:r>
              <w:rPr>
                <w:rStyle w:val="IndexLink"/>
                <w:rtl w:val="true"/>
              </w:rPr>
              <w:t xml:space="preserve"> - </w:t>
            </w:r>
            <w:r>
              <w:rPr>
                <w:rStyle w:val="IndexLink"/>
                <w:rtl w:val="true"/>
              </w:rPr>
              <w:t>أبوجعفر محمّد بن زید الشهید بن علی بن الحسین بن علی بن</w:t>
            </w:r>
            <w:r>
              <w:rPr>
                <w:rStyle w:val="IndexLink"/>
                <w:rtl w:val="true"/>
              </w:rPr>
              <w:tab/>
            </w:r>
            <w:r>
              <w:rPr>
                <w:rStyle w:val="IndexLink"/>
              </w:rPr>
              <w:t>205</w:t>
            </w:r>
          </w:hyperlink>
        </w:p>
        <w:p>
          <w:pPr>
            <w:pStyle w:val="Contents2"/>
            <w:tabs>
              <w:tab w:val="clear" w:pos="8743"/>
              <w:tab w:val="right" w:pos="9026" w:leader="dot"/>
            </w:tabs>
            <w:rPr/>
          </w:pPr>
          <w:hyperlink w:anchor="__RefHeading___Toc3037223_3381743652">
            <w:r>
              <w:rPr>
                <w:webHidden/>
                <w:rStyle w:val="IndexLink"/>
              </w:rPr>
              <w:t>512</w:t>
            </w:r>
            <w:r>
              <w:rPr>
                <w:rStyle w:val="IndexLink"/>
                <w:rtl w:val="true"/>
              </w:rPr>
              <w:t xml:space="preserve"> - </w:t>
            </w:r>
            <w:r>
              <w:rPr>
                <w:rStyle w:val="IndexLink"/>
                <w:rtl w:val="true"/>
              </w:rPr>
              <w:t>أبوالحسن محمّد بن زید العراقی الجعفری</w:t>
            </w:r>
            <w:r>
              <w:rPr>
                <w:rStyle w:val="IndexLink"/>
                <w:rtl w:val="true"/>
              </w:rPr>
              <w:t>.</w:t>
              <w:tab/>
            </w:r>
            <w:r>
              <w:rPr>
                <w:rStyle w:val="IndexLink"/>
              </w:rPr>
              <w:t>207</w:t>
            </w:r>
          </w:hyperlink>
        </w:p>
        <w:p>
          <w:pPr>
            <w:pStyle w:val="Contents2"/>
            <w:tabs>
              <w:tab w:val="clear" w:pos="8743"/>
              <w:tab w:val="right" w:pos="9026" w:leader="dot"/>
            </w:tabs>
            <w:rPr/>
          </w:pPr>
          <w:hyperlink w:anchor="__RefHeading___Toc3037225_3381743652">
            <w:r>
              <w:rPr>
                <w:webHidden/>
                <w:rStyle w:val="IndexLink"/>
              </w:rPr>
              <w:t>513</w:t>
            </w:r>
            <w:r>
              <w:rPr>
                <w:rStyle w:val="IndexLink"/>
                <w:rtl w:val="true"/>
              </w:rPr>
              <w:t xml:space="preserve"> - </w:t>
            </w:r>
            <w:r>
              <w:rPr>
                <w:rStyle w:val="IndexLink"/>
                <w:rtl w:val="true"/>
              </w:rPr>
              <w:t>محمّد بن سلیمان بن داود بن الحسن بن الحسن بن علی بن أبی طالب</w:t>
            </w:r>
            <w:r>
              <w:rPr>
                <w:rStyle w:val="IndexLink"/>
                <w:rtl w:val="true"/>
              </w:rPr>
              <w:t>.</w:t>
              <w:tab/>
            </w:r>
            <w:r>
              <w:rPr>
                <w:rStyle w:val="IndexLink"/>
              </w:rPr>
              <w:t>207</w:t>
            </w:r>
          </w:hyperlink>
        </w:p>
        <w:p>
          <w:pPr>
            <w:pStyle w:val="Contents2"/>
            <w:tabs>
              <w:tab w:val="clear" w:pos="8743"/>
              <w:tab w:val="right" w:pos="9026" w:leader="dot"/>
            </w:tabs>
            <w:rPr/>
          </w:pPr>
          <w:hyperlink w:anchor="__RefHeading___Toc3037227_3381743652">
            <w:r>
              <w:rPr>
                <w:webHidden/>
                <w:rStyle w:val="IndexLink"/>
              </w:rPr>
              <w:t>514</w:t>
            </w:r>
            <w:r>
              <w:rPr>
                <w:rStyle w:val="IndexLink"/>
                <w:rtl w:val="true"/>
              </w:rPr>
              <w:t xml:space="preserve"> - </w:t>
            </w:r>
            <w:r>
              <w:rPr>
                <w:rStyle w:val="IndexLink"/>
                <w:rtl w:val="true"/>
              </w:rPr>
              <w:t>محمّد بن صالح بن معاویة بن عبداللّه بن جعفر بن أبی طالب الجعفری</w:t>
            </w:r>
            <w:r>
              <w:rPr>
                <w:rStyle w:val="IndexLink"/>
                <w:rtl w:val="true"/>
              </w:rPr>
              <w:tab/>
            </w:r>
            <w:r>
              <w:rPr>
                <w:rStyle w:val="IndexLink"/>
              </w:rPr>
              <w:t>208</w:t>
            </w:r>
          </w:hyperlink>
        </w:p>
        <w:p>
          <w:pPr>
            <w:pStyle w:val="Contents2"/>
            <w:tabs>
              <w:tab w:val="clear" w:pos="8743"/>
              <w:tab w:val="right" w:pos="9026" w:leader="dot"/>
            </w:tabs>
            <w:rPr/>
          </w:pPr>
          <w:hyperlink w:anchor="__RefHeading___Toc3037229_3381743652">
            <w:r>
              <w:rPr>
                <w:webHidden/>
                <w:rStyle w:val="IndexLink"/>
              </w:rPr>
              <w:t>515</w:t>
            </w:r>
            <w:r>
              <w:rPr>
                <w:rStyle w:val="IndexLink"/>
                <w:rtl w:val="true"/>
              </w:rPr>
              <w:t xml:space="preserve"> - </w:t>
            </w:r>
            <w:r>
              <w:rPr>
                <w:rStyle w:val="IndexLink"/>
                <w:rtl w:val="true"/>
              </w:rPr>
              <w:t>محمّد بن العبّاس بن عیسی الحسنی الحسینی</w:t>
            </w:r>
            <w:r>
              <w:rPr>
                <w:rStyle w:val="IndexLink"/>
                <w:rtl w:val="true"/>
              </w:rPr>
              <w:t>.</w:t>
              <w:tab/>
            </w:r>
            <w:r>
              <w:rPr>
                <w:rStyle w:val="IndexLink"/>
              </w:rPr>
              <w:t>208</w:t>
            </w:r>
          </w:hyperlink>
        </w:p>
        <w:p>
          <w:pPr>
            <w:pStyle w:val="Contents2"/>
            <w:tabs>
              <w:tab w:val="clear" w:pos="8743"/>
              <w:tab w:val="right" w:pos="9026" w:leader="dot"/>
            </w:tabs>
            <w:rPr/>
          </w:pPr>
          <w:hyperlink w:anchor="__RefHeading___Toc3037231_3381743652">
            <w:r>
              <w:rPr>
                <w:webHidden/>
                <w:rStyle w:val="IndexLink"/>
              </w:rPr>
              <w:t>516</w:t>
            </w:r>
            <w:r>
              <w:rPr>
                <w:rStyle w:val="IndexLink"/>
                <w:rtl w:val="true"/>
              </w:rPr>
              <w:t xml:space="preserve"> - </w:t>
            </w:r>
            <w:r>
              <w:rPr>
                <w:rStyle w:val="IndexLink"/>
                <w:rtl w:val="true"/>
              </w:rPr>
              <w:t>أبوالقاسم محمّد بن العبّاس بن موسی بن جعفر بن محمّد بن علی بن</w:t>
            </w:r>
            <w:r>
              <w:rPr>
                <w:rStyle w:val="IndexLink"/>
                <w:rtl w:val="true"/>
              </w:rPr>
              <w:tab/>
            </w:r>
            <w:r>
              <w:rPr>
                <w:rStyle w:val="IndexLink"/>
              </w:rPr>
              <w:t>210</w:t>
            </w:r>
          </w:hyperlink>
        </w:p>
        <w:p>
          <w:pPr>
            <w:pStyle w:val="Contents2"/>
            <w:tabs>
              <w:tab w:val="clear" w:pos="8743"/>
              <w:tab w:val="right" w:pos="9026" w:leader="dot"/>
            </w:tabs>
            <w:rPr/>
          </w:pPr>
          <w:hyperlink w:anchor="__RefHeading___Toc3037233_3381743652">
            <w:r>
              <w:rPr>
                <w:webHidden/>
                <w:rStyle w:val="IndexLink"/>
              </w:rPr>
              <w:t>517</w:t>
            </w:r>
            <w:r>
              <w:rPr>
                <w:rStyle w:val="IndexLink"/>
                <w:rtl w:val="true"/>
              </w:rPr>
              <w:t xml:space="preserve"> - </w:t>
            </w:r>
            <w:r>
              <w:rPr>
                <w:rStyle w:val="IndexLink"/>
                <w:rtl w:val="true"/>
              </w:rPr>
              <w:t>محمّد بن عبداللّه بن جعفر بن أبی طالب</w:t>
            </w:r>
            <w:r>
              <w:rPr>
                <w:rStyle w:val="IndexLink"/>
                <w:rtl w:val="true"/>
              </w:rPr>
              <w:t>.</w:t>
              <w:tab/>
            </w:r>
            <w:r>
              <w:rPr>
                <w:rStyle w:val="IndexLink"/>
              </w:rPr>
              <w:t>211</w:t>
            </w:r>
          </w:hyperlink>
        </w:p>
        <w:p>
          <w:pPr>
            <w:pStyle w:val="Contents2"/>
            <w:tabs>
              <w:tab w:val="clear" w:pos="8743"/>
              <w:tab w:val="right" w:pos="9026" w:leader="dot"/>
            </w:tabs>
            <w:rPr/>
          </w:pPr>
          <w:hyperlink w:anchor="__RefHeading___Toc3037235_3381743652">
            <w:r>
              <w:rPr>
                <w:webHidden/>
                <w:rStyle w:val="IndexLink"/>
              </w:rPr>
              <w:t>518</w:t>
            </w:r>
            <w:r>
              <w:rPr>
                <w:rStyle w:val="IndexLink"/>
                <w:rtl w:val="true"/>
              </w:rPr>
              <w:t xml:space="preserve"> - </w:t>
            </w:r>
            <w:r>
              <w:rPr>
                <w:rStyle w:val="IndexLink"/>
                <w:rtl w:val="true"/>
              </w:rPr>
              <w:t>أبو عبداللّه محمّد النفس الزکیة بن عبداللّه بن الحسن بن الحسن بن</w:t>
            </w:r>
            <w:r>
              <w:rPr>
                <w:rStyle w:val="IndexLink"/>
                <w:rtl w:val="true"/>
              </w:rPr>
              <w:tab/>
            </w:r>
            <w:r>
              <w:rPr>
                <w:rStyle w:val="IndexLink"/>
              </w:rPr>
              <w:t>211</w:t>
            </w:r>
          </w:hyperlink>
        </w:p>
        <w:p>
          <w:pPr>
            <w:pStyle w:val="Contents2"/>
            <w:tabs>
              <w:tab w:val="clear" w:pos="8743"/>
              <w:tab w:val="right" w:pos="9026" w:leader="dot"/>
            </w:tabs>
            <w:rPr/>
          </w:pPr>
          <w:hyperlink w:anchor="__RefHeading___Toc3037237_3381743652">
            <w:r>
              <w:rPr>
                <w:webHidden/>
                <w:rStyle w:val="IndexLink"/>
              </w:rPr>
              <w:t>519</w:t>
            </w:r>
            <w:r>
              <w:rPr>
                <w:rStyle w:val="IndexLink"/>
                <w:rtl w:val="true"/>
              </w:rPr>
              <w:t xml:space="preserve"> - </w:t>
            </w:r>
            <w:r>
              <w:rPr>
                <w:rStyle w:val="IndexLink"/>
                <w:rtl w:val="true"/>
              </w:rPr>
              <w:t>محمّد بن عبداللّه بن الحسن الأفطس بن علی بن علی بن الحسین بن</w:t>
            </w:r>
            <w:r>
              <w:rPr>
                <w:rStyle w:val="IndexLink"/>
                <w:rtl w:val="true"/>
              </w:rPr>
              <w:tab/>
            </w:r>
            <w:r>
              <w:rPr>
                <w:rStyle w:val="IndexLink"/>
              </w:rPr>
              <w:t>229</w:t>
            </w:r>
          </w:hyperlink>
        </w:p>
        <w:p>
          <w:pPr>
            <w:pStyle w:val="Contents2"/>
            <w:tabs>
              <w:tab w:val="clear" w:pos="8743"/>
              <w:tab w:val="right" w:pos="9026" w:leader="dot"/>
            </w:tabs>
            <w:rPr/>
          </w:pPr>
          <w:hyperlink w:anchor="__RefHeading___Toc3037239_3381743652">
            <w:r>
              <w:rPr>
                <w:webHidden/>
                <w:rStyle w:val="IndexLink"/>
              </w:rPr>
              <w:t>520</w:t>
            </w:r>
            <w:r>
              <w:rPr>
                <w:rStyle w:val="IndexLink"/>
                <w:rtl w:val="true"/>
              </w:rPr>
              <w:t xml:space="preserve"> - </w:t>
            </w:r>
            <w:r>
              <w:rPr>
                <w:rStyle w:val="IndexLink"/>
                <w:rtl w:val="true"/>
              </w:rPr>
              <w:t>محمّد الحوش بن عبداللّه بن الحسین الأصغر بن علی بن الحسین بن</w:t>
            </w:r>
            <w:r>
              <w:rPr>
                <w:rStyle w:val="IndexLink"/>
                <w:rtl w:val="true"/>
              </w:rPr>
              <w:tab/>
            </w:r>
            <w:r>
              <w:rPr>
                <w:rStyle w:val="IndexLink"/>
              </w:rPr>
              <w:t>230</w:t>
            </w:r>
          </w:hyperlink>
        </w:p>
        <w:p>
          <w:pPr>
            <w:pStyle w:val="Contents2"/>
            <w:tabs>
              <w:tab w:val="clear" w:pos="8743"/>
              <w:tab w:val="right" w:pos="9026" w:leader="dot"/>
            </w:tabs>
            <w:rPr/>
          </w:pPr>
          <w:hyperlink w:anchor="__RefHeading___Toc3037241_3381743652">
            <w:r>
              <w:rPr>
                <w:webHidden/>
                <w:rStyle w:val="IndexLink"/>
              </w:rPr>
              <w:t>521</w:t>
            </w:r>
            <w:r>
              <w:rPr>
                <w:rStyle w:val="IndexLink"/>
                <w:rtl w:val="true"/>
              </w:rPr>
              <w:t xml:space="preserve"> - </w:t>
            </w:r>
            <w:r>
              <w:rPr>
                <w:rStyle w:val="IndexLink"/>
                <w:rtl w:val="true"/>
              </w:rPr>
              <w:t>محمّد بن عبداللّه بن حمزة بن علی المرعش بن عبداللّه بن محمّد بن بن</w:t>
            </w:r>
            <w:r>
              <w:rPr>
                <w:rStyle w:val="IndexLink"/>
                <w:rtl w:val="true"/>
              </w:rPr>
              <w:tab/>
            </w:r>
            <w:r>
              <w:rPr>
                <w:rStyle w:val="IndexLink"/>
              </w:rPr>
              <w:t>231</w:t>
            </w:r>
          </w:hyperlink>
        </w:p>
        <w:p>
          <w:pPr>
            <w:pStyle w:val="Contents2"/>
            <w:tabs>
              <w:tab w:val="clear" w:pos="8743"/>
              <w:tab w:val="right" w:pos="9026" w:leader="dot"/>
            </w:tabs>
            <w:rPr/>
          </w:pPr>
          <w:hyperlink w:anchor="__RefHeading___Toc3037243_3381743652">
            <w:r>
              <w:rPr>
                <w:webHidden/>
                <w:rStyle w:val="IndexLink"/>
              </w:rPr>
              <w:t>522</w:t>
            </w:r>
            <w:r>
              <w:rPr>
                <w:rStyle w:val="IndexLink"/>
                <w:rtl w:val="true"/>
              </w:rPr>
              <w:t xml:space="preserve"> - </w:t>
            </w:r>
            <w:r>
              <w:rPr>
                <w:rStyle w:val="IndexLink"/>
                <w:rtl w:val="true"/>
              </w:rPr>
              <w:t>أبوجعفر محمّد بن عبداللّه بن علی بن الحسین بن زید بن علی بن</w:t>
            </w:r>
            <w:r>
              <w:rPr>
                <w:rStyle w:val="IndexLink"/>
                <w:rtl w:val="true"/>
              </w:rPr>
              <w:tab/>
            </w:r>
            <w:r>
              <w:rPr>
                <w:rStyle w:val="IndexLink"/>
              </w:rPr>
              <w:t>231</w:t>
            </w:r>
          </w:hyperlink>
        </w:p>
        <w:p>
          <w:pPr>
            <w:pStyle w:val="Contents2"/>
            <w:tabs>
              <w:tab w:val="clear" w:pos="8743"/>
              <w:tab w:val="right" w:pos="9026" w:leader="dot"/>
            </w:tabs>
            <w:rPr/>
          </w:pPr>
          <w:hyperlink w:anchor="__RefHeading___Toc3037245_3381743652">
            <w:r>
              <w:rPr>
                <w:webHidden/>
                <w:rStyle w:val="IndexLink"/>
              </w:rPr>
              <w:t>523</w:t>
            </w:r>
            <w:r>
              <w:rPr>
                <w:rStyle w:val="IndexLink"/>
                <w:rtl w:val="true"/>
              </w:rPr>
              <w:t xml:space="preserve"> - </w:t>
            </w:r>
            <w:r>
              <w:rPr>
                <w:rStyle w:val="IndexLink"/>
                <w:rtl w:val="true"/>
              </w:rPr>
              <w:t>محمّد الأرقط بن عبداللّه الباهر بن علی بن الحسین بن علی أبی طالب</w:t>
            </w:r>
            <w:r>
              <w:rPr>
                <w:rStyle w:val="IndexLink"/>
                <w:rtl w:val="true"/>
              </w:rPr>
              <w:t>.</w:t>
              <w:tab/>
            </w:r>
            <w:r>
              <w:rPr>
                <w:rStyle w:val="IndexLink"/>
              </w:rPr>
              <w:t>233</w:t>
            </w:r>
          </w:hyperlink>
        </w:p>
        <w:p>
          <w:pPr>
            <w:pStyle w:val="Contents2"/>
            <w:tabs>
              <w:tab w:val="clear" w:pos="8743"/>
              <w:tab w:val="right" w:pos="9026" w:leader="dot"/>
            </w:tabs>
            <w:rPr/>
          </w:pPr>
          <w:hyperlink w:anchor="__RefHeading___Toc3037247_3381743652">
            <w:r>
              <w:rPr>
                <w:webHidden/>
                <w:rStyle w:val="IndexLink"/>
              </w:rPr>
              <w:t>524</w:t>
            </w:r>
            <w:r>
              <w:rPr>
                <w:rStyle w:val="IndexLink"/>
                <w:rtl w:val="true"/>
              </w:rPr>
              <w:t xml:space="preserve"> - </w:t>
            </w:r>
            <w:r>
              <w:rPr>
                <w:rStyle w:val="IndexLink"/>
                <w:rtl w:val="true"/>
              </w:rPr>
              <w:t>أبوحامد محمّد محی الدین بن أبی القاسم عبداللّه بن علی النقیب بن</w:t>
            </w:r>
            <w:r>
              <w:rPr>
                <w:rStyle w:val="IndexLink"/>
                <w:rtl w:val="true"/>
              </w:rPr>
              <w:tab/>
            </w:r>
            <w:r>
              <w:rPr>
                <w:rStyle w:val="IndexLink"/>
              </w:rPr>
              <w:t>235</w:t>
            </w:r>
          </w:hyperlink>
        </w:p>
        <w:p>
          <w:pPr>
            <w:pStyle w:val="Contents2"/>
            <w:tabs>
              <w:tab w:val="clear" w:pos="8743"/>
              <w:tab w:val="right" w:pos="9026" w:leader="dot"/>
            </w:tabs>
            <w:rPr/>
          </w:pPr>
          <w:hyperlink w:anchor="__RefHeading___Toc3037249_3381743652">
            <w:r>
              <w:rPr>
                <w:webHidden/>
                <w:rStyle w:val="IndexLink"/>
              </w:rPr>
              <w:t>525</w:t>
            </w:r>
            <w:r>
              <w:rPr>
                <w:rStyle w:val="IndexLink"/>
                <w:rtl w:val="true"/>
              </w:rPr>
              <w:t xml:space="preserve"> - </w:t>
            </w:r>
            <w:r>
              <w:rPr>
                <w:rStyle w:val="IndexLink"/>
                <w:rtl w:val="true"/>
              </w:rPr>
              <w:t>محمّد بن عبداللّه بن محمّد بن أبی الکرام عبداللّه بن محمّد بن علی بن</w:t>
            </w:r>
            <w:r>
              <w:rPr>
                <w:rStyle w:val="IndexLink"/>
                <w:rtl w:val="true"/>
              </w:rPr>
              <w:tab/>
            </w:r>
            <w:r>
              <w:rPr>
                <w:rStyle w:val="IndexLink"/>
              </w:rPr>
              <w:t>237</w:t>
            </w:r>
          </w:hyperlink>
        </w:p>
        <w:p>
          <w:pPr>
            <w:pStyle w:val="Contents2"/>
            <w:tabs>
              <w:tab w:val="clear" w:pos="8743"/>
              <w:tab w:val="right" w:pos="9026" w:leader="dot"/>
            </w:tabs>
            <w:rPr/>
          </w:pPr>
          <w:hyperlink w:anchor="__RefHeading___Toc3037251_3381743652">
            <w:r>
              <w:rPr>
                <w:webHidden/>
                <w:rStyle w:val="IndexLink"/>
              </w:rPr>
              <w:t>526</w:t>
            </w:r>
            <w:r>
              <w:rPr>
                <w:rStyle w:val="IndexLink"/>
                <w:rtl w:val="true"/>
              </w:rPr>
              <w:t xml:space="preserve"> - </w:t>
            </w:r>
            <w:r>
              <w:rPr>
                <w:rStyle w:val="IndexLink"/>
                <w:rtl w:val="true"/>
              </w:rPr>
              <w:t>محمّد بن عبداللّه بن محمّد بن علی بن الحسین بن علی بن أبی طالب</w:t>
            </w:r>
            <w:r>
              <w:rPr>
                <w:rStyle w:val="IndexLink"/>
                <w:rtl w:val="true"/>
              </w:rPr>
              <w:t>.</w:t>
              <w:tab/>
            </w:r>
            <w:r>
              <w:rPr>
                <w:rStyle w:val="IndexLink"/>
              </w:rPr>
              <w:t>238</w:t>
            </w:r>
          </w:hyperlink>
        </w:p>
        <w:p>
          <w:pPr>
            <w:pStyle w:val="Contents2"/>
            <w:tabs>
              <w:tab w:val="clear" w:pos="8743"/>
              <w:tab w:val="right" w:pos="9026" w:leader="dot"/>
            </w:tabs>
            <w:rPr/>
          </w:pPr>
          <w:hyperlink w:anchor="__RefHeading___Toc3037253_3381743652">
            <w:r>
              <w:rPr>
                <w:webHidden/>
                <w:rStyle w:val="IndexLink"/>
              </w:rPr>
              <w:t>527</w:t>
            </w:r>
            <w:r>
              <w:rPr>
                <w:rStyle w:val="IndexLink"/>
                <w:rtl w:val="true"/>
              </w:rPr>
              <w:t xml:space="preserve"> - </w:t>
            </w:r>
            <w:r>
              <w:rPr>
                <w:rStyle w:val="IndexLink"/>
                <w:rtl w:val="true"/>
              </w:rPr>
              <w:t>أبوعمر محمّد الأکبر بن عبداللّه بن محمّد بن عمر الأطرف بن علی بن</w:t>
            </w:r>
            <w:r>
              <w:rPr>
                <w:rStyle w:val="IndexLink"/>
                <w:rtl w:val="true"/>
              </w:rPr>
              <w:tab/>
            </w:r>
            <w:r>
              <w:rPr>
                <w:rStyle w:val="IndexLink"/>
              </w:rPr>
              <w:t>238</w:t>
            </w:r>
          </w:hyperlink>
        </w:p>
        <w:p>
          <w:pPr>
            <w:pStyle w:val="Contents2"/>
            <w:tabs>
              <w:tab w:val="clear" w:pos="8743"/>
              <w:tab w:val="right" w:pos="9026" w:leader="dot"/>
            </w:tabs>
            <w:rPr/>
          </w:pPr>
          <w:hyperlink w:anchor="__RefHeading___Toc3037255_3381743652">
            <w:r>
              <w:rPr>
                <w:webHidden/>
                <w:rStyle w:val="IndexLink"/>
              </w:rPr>
              <w:t>528</w:t>
            </w:r>
            <w:r>
              <w:rPr>
                <w:rStyle w:val="IndexLink"/>
                <w:rtl w:val="true"/>
              </w:rPr>
              <w:t xml:space="preserve"> - </w:t>
            </w:r>
            <w:r>
              <w:rPr>
                <w:rStyle w:val="IndexLink"/>
                <w:rtl w:val="true"/>
              </w:rPr>
              <w:t>محمّد بن عبداللّه بن موسی بن عبداللّه بن الحسن بن الحسن بن علی</w:t>
            </w:r>
            <w:r>
              <w:rPr>
                <w:rStyle w:val="IndexLink"/>
                <w:rtl w:val="true"/>
              </w:rPr>
              <w:tab/>
            </w:r>
            <w:r>
              <w:rPr>
                <w:rStyle w:val="IndexLink"/>
              </w:rPr>
              <w:t>238</w:t>
            </w:r>
          </w:hyperlink>
        </w:p>
        <w:p>
          <w:pPr>
            <w:pStyle w:val="Contents2"/>
            <w:tabs>
              <w:tab w:val="clear" w:pos="8743"/>
              <w:tab w:val="right" w:pos="9026" w:leader="dot"/>
            </w:tabs>
            <w:rPr/>
          </w:pPr>
          <w:hyperlink w:anchor="__RefHeading___Toc3037257_3381743652">
            <w:r>
              <w:rPr>
                <w:webHidden/>
                <w:rStyle w:val="IndexLink"/>
              </w:rPr>
              <w:t>529</w:t>
            </w:r>
            <w:r>
              <w:rPr>
                <w:rStyle w:val="IndexLink"/>
                <w:rtl w:val="true"/>
              </w:rPr>
              <w:t xml:space="preserve"> - </w:t>
            </w:r>
            <w:r>
              <w:rPr>
                <w:rStyle w:val="IndexLink"/>
                <w:rtl w:val="true"/>
              </w:rPr>
              <w:t>أبوطاهر محمّد بن عبدالوهّاب بن محمّد الشاطر العلوی الکاتب نقیب</w:t>
            </w:r>
            <w:r>
              <w:rPr>
                <w:rStyle w:val="IndexLink"/>
                <w:rtl w:val="true"/>
              </w:rPr>
              <w:tab/>
            </w:r>
            <w:r>
              <w:rPr>
                <w:rStyle w:val="IndexLink"/>
              </w:rPr>
              <w:t>239</w:t>
            </w:r>
          </w:hyperlink>
        </w:p>
        <w:p>
          <w:pPr>
            <w:pStyle w:val="Contents2"/>
            <w:tabs>
              <w:tab w:val="clear" w:pos="8743"/>
              <w:tab w:val="right" w:pos="9026" w:leader="dot"/>
            </w:tabs>
            <w:rPr/>
          </w:pPr>
          <w:hyperlink w:anchor="__RefHeading___Toc3037259_3381743652">
            <w:r>
              <w:rPr>
                <w:webHidden/>
                <w:rStyle w:val="IndexLink"/>
              </w:rPr>
              <w:t>530</w:t>
            </w:r>
            <w:r>
              <w:rPr>
                <w:rStyle w:val="IndexLink"/>
                <w:rtl w:val="true"/>
              </w:rPr>
              <w:t xml:space="preserve"> - </w:t>
            </w:r>
            <w:r>
              <w:rPr>
                <w:rStyle w:val="IndexLink"/>
                <w:rtl w:val="true"/>
              </w:rPr>
              <w:t>محمّد بن عبیداللّه الحقیبی العلوی الحسینی المدنی</w:t>
            </w:r>
            <w:r>
              <w:rPr>
                <w:rStyle w:val="IndexLink"/>
                <w:rtl w:val="true"/>
              </w:rPr>
              <w:t>.</w:t>
              <w:tab/>
            </w:r>
            <w:r>
              <w:rPr>
                <w:rStyle w:val="IndexLink"/>
              </w:rPr>
              <w:t>239</w:t>
            </w:r>
          </w:hyperlink>
        </w:p>
        <w:p>
          <w:pPr>
            <w:pStyle w:val="Contents2"/>
            <w:tabs>
              <w:tab w:val="clear" w:pos="8743"/>
              <w:tab w:val="right" w:pos="9026" w:leader="dot"/>
            </w:tabs>
            <w:rPr/>
          </w:pPr>
          <w:hyperlink w:anchor="__RefHeading___Toc3037261_3381743652">
            <w:r>
              <w:rPr>
                <w:webHidden/>
                <w:rStyle w:val="IndexLink"/>
              </w:rPr>
              <w:t>531</w:t>
            </w:r>
            <w:r>
              <w:rPr>
                <w:rStyle w:val="IndexLink"/>
                <w:rtl w:val="true"/>
              </w:rPr>
              <w:t xml:space="preserve"> - </w:t>
            </w:r>
            <w:r>
              <w:rPr>
                <w:rStyle w:val="IndexLink"/>
                <w:rtl w:val="true"/>
              </w:rPr>
              <w:t>أبوالحسین محمّد بن عبیداللّه العلوی</w:t>
            </w:r>
            <w:r>
              <w:rPr>
                <w:rStyle w:val="IndexLink"/>
                <w:rtl w:val="true"/>
              </w:rPr>
              <w:t>.</w:t>
              <w:tab/>
            </w:r>
            <w:r>
              <w:rPr>
                <w:rStyle w:val="IndexLink"/>
              </w:rPr>
              <w:t>239</w:t>
            </w:r>
          </w:hyperlink>
        </w:p>
        <w:p>
          <w:pPr>
            <w:pStyle w:val="Contents2"/>
            <w:tabs>
              <w:tab w:val="clear" w:pos="8743"/>
              <w:tab w:val="right" w:pos="9026" w:leader="dot"/>
            </w:tabs>
            <w:rPr/>
          </w:pPr>
          <w:hyperlink w:anchor="__RefHeading___Toc3037263_3381743652">
            <w:r>
              <w:rPr>
                <w:webHidden/>
                <w:rStyle w:val="IndexLink"/>
              </w:rPr>
              <w:t>532</w:t>
            </w:r>
            <w:r>
              <w:rPr>
                <w:rStyle w:val="IndexLink"/>
                <w:rtl w:val="true"/>
              </w:rPr>
              <w:t xml:space="preserve"> - </w:t>
            </w:r>
            <w:r>
              <w:rPr>
                <w:rStyle w:val="IndexLink"/>
                <w:rtl w:val="true"/>
              </w:rPr>
              <w:t>أبو عبداللّه محمّد بن عبیداللّه بن الحسین بن طاهر الحسینی</w:t>
            </w:r>
            <w:r>
              <w:rPr>
                <w:rStyle w:val="IndexLink"/>
                <w:rtl w:val="true"/>
              </w:rPr>
              <w:t>.</w:t>
              <w:tab/>
            </w:r>
            <w:r>
              <w:rPr>
                <w:rStyle w:val="IndexLink"/>
              </w:rPr>
              <w:t>240</w:t>
            </w:r>
          </w:hyperlink>
        </w:p>
        <w:p>
          <w:pPr>
            <w:pStyle w:val="Contents2"/>
            <w:tabs>
              <w:tab w:val="clear" w:pos="8743"/>
              <w:tab w:val="right" w:pos="9026" w:leader="dot"/>
            </w:tabs>
            <w:rPr/>
          </w:pPr>
          <w:hyperlink w:anchor="__RefHeading___Toc3037265_3381743652">
            <w:r>
              <w:rPr>
                <w:webHidden/>
                <w:rStyle w:val="IndexLink"/>
              </w:rPr>
              <w:t>533</w:t>
            </w:r>
            <w:r>
              <w:rPr>
                <w:rStyle w:val="IndexLink"/>
                <w:rtl w:val="true"/>
              </w:rPr>
              <w:t xml:space="preserve"> - </w:t>
            </w:r>
            <w:r>
              <w:rPr>
                <w:rStyle w:val="IndexLink"/>
                <w:rtl w:val="true"/>
              </w:rPr>
              <w:t>محمّد بن عبیداللّه بن طاهر الحسینی المصری</w:t>
            </w:r>
            <w:r>
              <w:rPr>
                <w:rStyle w:val="IndexLink"/>
                <w:rtl w:val="true"/>
              </w:rPr>
              <w:t>.</w:t>
              <w:tab/>
            </w:r>
            <w:r>
              <w:rPr>
                <w:rStyle w:val="IndexLink"/>
              </w:rPr>
              <w:t>240</w:t>
            </w:r>
          </w:hyperlink>
        </w:p>
        <w:p>
          <w:pPr>
            <w:pStyle w:val="Contents2"/>
            <w:tabs>
              <w:tab w:val="clear" w:pos="8743"/>
              <w:tab w:val="right" w:pos="9026" w:leader="dot"/>
            </w:tabs>
            <w:rPr/>
          </w:pPr>
          <w:hyperlink w:anchor="__RefHeading___Toc3037267_3381743652">
            <w:r>
              <w:rPr>
                <w:webHidden/>
                <w:rStyle w:val="IndexLink"/>
              </w:rPr>
              <w:t>534</w:t>
            </w:r>
            <w:r>
              <w:rPr>
                <w:rStyle w:val="IndexLink"/>
                <w:rtl w:val="true"/>
              </w:rPr>
              <w:t xml:space="preserve"> - </w:t>
            </w:r>
            <w:r>
              <w:rPr>
                <w:rStyle w:val="IndexLink"/>
                <w:rtl w:val="true"/>
              </w:rPr>
              <w:t>محمّد بن عبیداللّه بن عمر بن علی بن أبی طالب</w:t>
            </w:r>
            <w:r>
              <w:rPr>
                <w:rStyle w:val="IndexLink"/>
                <w:rtl w:val="true"/>
              </w:rPr>
              <w:t>.</w:t>
              <w:tab/>
            </w:r>
            <w:r>
              <w:rPr>
                <w:rStyle w:val="IndexLink"/>
              </w:rPr>
              <w:t>240</w:t>
            </w:r>
          </w:hyperlink>
        </w:p>
        <w:p>
          <w:pPr>
            <w:pStyle w:val="Contents2"/>
            <w:tabs>
              <w:tab w:val="clear" w:pos="8743"/>
              <w:tab w:val="right" w:pos="9026" w:leader="dot"/>
            </w:tabs>
            <w:rPr/>
          </w:pPr>
          <w:hyperlink w:anchor="__RefHeading___Toc3037269_3381743652">
            <w:r>
              <w:rPr>
                <w:webHidden/>
                <w:rStyle w:val="IndexLink"/>
              </w:rPr>
              <w:t>535</w:t>
            </w:r>
            <w:r>
              <w:rPr>
                <w:rStyle w:val="IndexLink"/>
                <w:rtl w:val="true"/>
              </w:rPr>
              <w:t xml:space="preserve"> - </w:t>
            </w:r>
            <w:r>
              <w:rPr>
                <w:rStyle w:val="IndexLink"/>
                <w:rtl w:val="true"/>
              </w:rPr>
              <w:t>محمّد بن عقیل بن أبی طالب</w:t>
            </w:r>
            <w:r>
              <w:rPr>
                <w:rStyle w:val="IndexLink"/>
                <w:rtl w:val="true"/>
              </w:rPr>
              <w:t>.</w:t>
              <w:tab/>
            </w:r>
            <w:r>
              <w:rPr>
                <w:rStyle w:val="IndexLink"/>
              </w:rPr>
              <w:t>241</w:t>
            </w:r>
          </w:hyperlink>
        </w:p>
        <w:p>
          <w:pPr>
            <w:pStyle w:val="Contents2"/>
            <w:tabs>
              <w:tab w:val="clear" w:pos="8743"/>
              <w:tab w:val="right" w:pos="9026" w:leader="dot"/>
            </w:tabs>
            <w:rPr/>
          </w:pPr>
          <w:hyperlink w:anchor="__RefHeading___Toc3037271_3381743652">
            <w:r>
              <w:rPr>
                <w:webHidden/>
                <w:rStyle w:val="IndexLink"/>
              </w:rPr>
              <w:t>536</w:t>
            </w:r>
            <w:r>
              <w:rPr>
                <w:rStyle w:val="IndexLink"/>
                <w:rtl w:val="true"/>
              </w:rPr>
              <w:t xml:space="preserve"> - </w:t>
            </w:r>
            <w:r>
              <w:rPr>
                <w:rStyle w:val="IndexLink"/>
                <w:rtl w:val="true"/>
              </w:rPr>
              <w:t>محمّد بن علی العلوی الحسینی المصری</w:t>
            </w:r>
            <w:r>
              <w:rPr>
                <w:rStyle w:val="IndexLink"/>
                <w:rtl w:val="true"/>
              </w:rPr>
              <w:t>.</w:t>
              <w:tab/>
            </w:r>
            <w:r>
              <w:rPr>
                <w:rStyle w:val="IndexLink"/>
              </w:rPr>
              <w:t>241</w:t>
            </w:r>
          </w:hyperlink>
        </w:p>
        <w:p>
          <w:pPr>
            <w:pStyle w:val="Contents2"/>
            <w:tabs>
              <w:tab w:val="clear" w:pos="8743"/>
              <w:tab w:val="right" w:pos="9026" w:leader="dot"/>
            </w:tabs>
            <w:rPr/>
          </w:pPr>
          <w:hyperlink w:anchor="__RefHeading___Toc3037273_3381743652">
            <w:r>
              <w:rPr>
                <w:webHidden/>
                <w:rStyle w:val="IndexLink"/>
              </w:rPr>
              <w:t>537</w:t>
            </w:r>
            <w:r>
              <w:rPr>
                <w:rStyle w:val="IndexLink"/>
                <w:rtl w:val="true"/>
              </w:rPr>
              <w:t xml:space="preserve"> - </w:t>
            </w:r>
            <w:r>
              <w:rPr>
                <w:rStyle w:val="IndexLink"/>
                <w:rtl w:val="true"/>
              </w:rPr>
              <w:t>محمّد بن علی بن إبراهیم بن موسی الکاظم بن جعفر بن محمّد بن علی</w:t>
            </w:r>
            <w:r>
              <w:rPr>
                <w:rStyle w:val="IndexLink"/>
                <w:rtl w:val="true"/>
              </w:rPr>
              <w:tab/>
            </w:r>
            <w:r>
              <w:rPr>
                <w:rStyle w:val="IndexLink"/>
              </w:rPr>
              <w:t>243</w:t>
            </w:r>
          </w:hyperlink>
        </w:p>
        <w:p>
          <w:pPr>
            <w:pStyle w:val="Contents2"/>
            <w:tabs>
              <w:tab w:val="clear" w:pos="8743"/>
              <w:tab w:val="right" w:pos="9026" w:leader="dot"/>
            </w:tabs>
            <w:rPr/>
          </w:pPr>
          <w:hyperlink w:anchor="__RefHeading___Toc3037275_3381743652">
            <w:r>
              <w:rPr>
                <w:webHidden/>
                <w:rStyle w:val="IndexLink"/>
              </w:rPr>
              <w:t>538</w:t>
            </w:r>
            <w:r>
              <w:rPr>
                <w:rStyle w:val="IndexLink"/>
                <w:rtl w:val="true"/>
              </w:rPr>
              <w:t xml:space="preserve"> - </w:t>
            </w:r>
            <w:r>
              <w:rPr>
                <w:rStyle w:val="IndexLink"/>
                <w:rtl w:val="true"/>
              </w:rPr>
              <w:t>محمّد بن علی بن أبی الحسن الحسینی العاملی</w:t>
            </w:r>
            <w:r>
              <w:rPr>
                <w:rStyle w:val="IndexLink"/>
                <w:rtl w:val="true"/>
              </w:rPr>
              <w:t>.</w:t>
              <w:tab/>
            </w:r>
            <w:r>
              <w:rPr>
                <w:rStyle w:val="IndexLink"/>
              </w:rPr>
              <w:t>244</w:t>
            </w:r>
          </w:hyperlink>
        </w:p>
        <w:p>
          <w:pPr>
            <w:pStyle w:val="Contents2"/>
            <w:tabs>
              <w:tab w:val="clear" w:pos="8743"/>
              <w:tab w:val="right" w:pos="9026" w:leader="dot"/>
            </w:tabs>
            <w:rPr/>
          </w:pPr>
          <w:hyperlink w:anchor="__RefHeading___Toc3037277_3381743652">
            <w:r>
              <w:rPr>
                <w:webHidden/>
                <w:rStyle w:val="IndexLink"/>
              </w:rPr>
              <w:t>539</w:t>
            </w:r>
            <w:r>
              <w:rPr>
                <w:rStyle w:val="IndexLink"/>
                <w:rtl w:val="true"/>
              </w:rPr>
              <w:t xml:space="preserve"> - </w:t>
            </w:r>
            <w:r>
              <w:rPr>
                <w:rStyle w:val="IndexLink"/>
                <w:rtl w:val="true"/>
              </w:rPr>
              <w:t xml:space="preserve">أبوالقاسم محمّد الأکبر المعروف ب </w:t>
            </w:r>
            <w:r>
              <w:rPr>
                <w:rStyle w:val="IndexLink"/>
                <w:rtl w:val="true"/>
              </w:rPr>
              <w:t>«</w:t>
            </w:r>
            <w:r>
              <w:rPr>
                <w:rStyle w:val="IndexLink"/>
                <w:rtl w:val="true"/>
              </w:rPr>
              <w:t>ابن الحنفیة</w:t>
            </w:r>
            <w:r>
              <w:rPr>
                <w:rStyle w:val="IndexLink"/>
                <w:rtl w:val="true"/>
              </w:rPr>
              <w:t xml:space="preserve">» </w:t>
            </w:r>
            <w:r>
              <w:rPr>
                <w:rStyle w:val="IndexLink"/>
                <w:rtl w:val="true"/>
              </w:rPr>
              <w:t>ابن علی بن أبی طالب</w:t>
            </w:r>
            <w:r>
              <w:rPr>
                <w:rStyle w:val="IndexLink"/>
                <w:rtl w:val="true"/>
              </w:rPr>
              <w:tab/>
            </w:r>
            <w:r>
              <w:rPr>
                <w:rStyle w:val="IndexLink"/>
              </w:rPr>
              <w:t>244</w:t>
            </w:r>
          </w:hyperlink>
        </w:p>
        <w:p>
          <w:pPr>
            <w:pStyle w:val="Contents2"/>
            <w:tabs>
              <w:tab w:val="clear" w:pos="8743"/>
              <w:tab w:val="right" w:pos="9026" w:leader="dot"/>
            </w:tabs>
            <w:rPr/>
          </w:pPr>
          <w:hyperlink w:anchor="__RefHeading___Toc3037279_3381743652">
            <w:r>
              <w:rPr>
                <w:webHidden/>
                <w:rStyle w:val="IndexLink"/>
              </w:rPr>
              <w:t>540</w:t>
            </w:r>
            <w:r>
              <w:rPr>
                <w:rStyle w:val="IndexLink"/>
                <w:rtl w:val="true"/>
              </w:rPr>
              <w:t xml:space="preserve"> - </w:t>
            </w:r>
            <w:r>
              <w:rPr>
                <w:rStyle w:val="IndexLink"/>
                <w:rtl w:val="true"/>
              </w:rPr>
              <w:t>محمّد بن علی بن أبی طالب بن أبی عبداللّه الشریف شمس الدین بن</w:t>
            </w:r>
            <w:r>
              <w:rPr>
                <w:rStyle w:val="IndexLink"/>
                <w:rtl w:val="true"/>
              </w:rPr>
              <w:tab/>
            </w:r>
            <w:r>
              <w:rPr>
                <w:rStyle w:val="IndexLink"/>
              </w:rPr>
              <w:t>282</w:t>
            </w:r>
          </w:hyperlink>
        </w:p>
        <w:p>
          <w:pPr>
            <w:pStyle w:val="Contents2"/>
            <w:tabs>
              <w:tab w:val="clear" w:pos="8743"/>
              <w:tab w:val="right" w:pos="9026" w:leader="dot"/>
            </w:tabs>
            <w:rPr/>
          </w:pPr>
          <w:hyperlink w:anchor="__RefHeading___Toc3037281_3381743652">
            <w:r>
              <w:rPr>
                <w:webHidden/>
                <w:rStyle w:val="IndexLink"/>
              </w:rPr>
              <w:t>541</w:t>
            </w:r>
            <w:r>
              <w:rPr>
                <w:rStyle w:val="IndexLink"/>
                <w:rtl w:val="true"/>
              </w:rPr>
              <w:t xml:space="preserve"> - </w:t>
            </w:r>
            <w:r>
              <w:rPr>
                <w:rStyle w:val="IndexLink"/>
                <w:rtl w:val="true"/>
              </w:rPr>
              <w:t>أبو عبداللّه محمّد الأکبر بن علی العریضی بن جعفر الصادق بن محمّد بن</w:t>
            </w:r>
            <w:r>
              <w:rPr>
                <w:rStyle w:val="IndexLink"/>
                <w:rtl w:val="true"/>
              </w:rPr>
              <w:tab/>
            </w:r>
            <w:r>
              <w:rPr>
                <w:rStyle w:val="IndexLink"/>
              </w:rPr>
              <w:t>282</w:t>
            </w:r>
          </w:hyperlink>
        </w:p>
        <w:p>
          <w:pPr>
            <w:pStyle w:val="Contents2"/>
            <w:tabs>
              <w:tab w:val="clear" w:pos="8743"/>
              <w:tab w:val="right" w:pos="9026" w:leader="dot"/>
            </w:tabs>
            <w:rPr/>
          </w:pPr>
          <w:hyperlink w:anchor="__RefHeading___Toc3037283_3381743652">
            <w:r>
              <w:rPr>
                <w:webHidden/>
                <w:rStyle w:val="IndexLink"/>
              </w:rPr>
              <w:t>542</w:t>
            </w:r>
            <w:r>
              <w:rPr>
                <w:rStyle w:val="IndexLink"/>
                <w:rtl w:val="true"/>
              </w:rPr>
              <w:t xml:space="preserve"> - </w:t>
            </w:r>
            <w:r>
              <w:rPr>
                <w:rStyle w:val="IndexLink"/>
                <w:rtl w:val="true"/>
              </w:rPr>
              <w:t>أبو عبداللّه محمّد بن علی بن الحسن بن علی بن الحسین بن</w:t>
            </w:r>
            <w:r>
              <w:rPr>
                <w:rStyle w:val="IndexLink"/>
                <w:rtl w:val="true"/>
              </w:rPr>
              <w:tab/>
            </w:r>
            <w:r>
              <w:rPr>
                <w:rStyle w:val="IndexLink"/>
              </w:rPr>
              <w:t>283</w:t>
            </w:r>
          </w:hyperlink>
        </w:p>
        <w:p>
          <w:pPr>
            <w:pStyle w:val="Contents2"/>
            <w:tabs>
              <w:tab w:val="clear" w:pos="8743"/>
              <w:tab w:val="right" w:pos="9026" w:leader="dot"/>
            </w:tabs>
            <w:rPr/>
          </w:pPr>
          <w:hyperlink w:anchor="__RefHeading___Toc3037285_3381743652">
            <w:r>
              <w:rPr>
                <w:webHidden/>
                <w:rStyle w:val="IndexLink"/>
              </w:rPr>
              <w:t>543</w:t>
            </w:r>
            <w:r>
              <w:rPr>
                <w:rStyle w:val="IndexLink"/>
                <w:rtl w:val="true"/>
              </w:rPr>
              <w:t xml:space="preserve"> - </w:t>
            </w:r>
            <w:r>
              <w:rPr>
                <w:rStyle w:val="IndexLink"/>
                <w:rtl w:val="true"/>
              </w:rPr>
              <w:t>محمّد الأصغر بن علی الشبیه بن الحسین ذی الدمعة بن زید الشهید بن</w:t>
            </w:r>
            <w:r>
              <w:rPr>
                <w:rStyle w:val="IndexLink"/>
                <w:rtl w:val="true"/>
              </w:rPr>
              <w:tab/>
            </w:r>
            <w:r>
              <w:rPr>
                <w:rStyle w:val="IndexLink"/>
              </w:rPr>
              <w:t>292</w:t>
            </w:r>
          </w:hyperlink>
        </w:p>
        <w:p>
          <w:pPr>
            <w:pStyle w:val="Contents2"/>
            <w:tabs>
              <w:tab w:val="clear" w:pos="8743"/>
              <w:tab w:val="right" w:pos="9026" w:leader="dot"/>
            </w:tabs>
            <w:rPr/>
          </w:pPr>
          <w:hyperlink w:anchor="__RefHeading___Toc3037287_3381743652">
            <w:r>
              <w:rPr>
                <w:webHidden/>
                <w:rStyle w:val="IndexLink"/>
              </w:rPr>
              <w:t>544</w:t>
            </w:r>
            <w:r>
              <w:rPr>
                <w:rStyle w:val="IndexLink"/>
                <w:rtl w:val="true"/>
              </w:rPr>
              <w:t xml:space="preserve"> - </w:t>
            </w:r>
            <w:r>
              <w:rPr>
                <w:rStyle w:val="IndexLink"/>
                <w:rtl w:val="true"/>
              </w:rPr>
              <w:t>أبو عبداللّه محمّد بن علی بن الحسین بن عبدالرحمن العلوی</w:t>
            </w:r>
            <w:r>
              <w:rPr>
                <w:rStyle w:val="IndexLink"/>
                <w:rtl w:val="true"/>
              </w:rPr>
              <w:t>.</w:t>
              <w:tab/>
            </w:r>
            <w:r>
              <w:rPr>
                <w:rStyle w:val="IndexLink"/>
              </w:rPr>
              <w:t>295</w:t>
            </w:r>
          </w:hyperlink>
        </w:p>
        <w:p>
          <w:pPr>
            <w:pStyle w:val="Contents2"/>
            <w:tabs>
              <w:tab w:val="clear" w:pos="8743"/>
              <w:tab w:val="right" w:pos="9026" w:leader="dot"/>
            </w:tabs>
            <w:rPr/>
          </w:pPr>
          <w:hyperlink w:anchor="__RefHeading___Toc3037289_3381743652">
            <w:r>
              <w:rPr>
                <w:webHidden/>
                <w:rStyle w:val="IndexLink"/>
              </w:rPr>
              <w:t>545</w:t>
            </w:r>
            <w:r>
              <w:rPr>
                <w:rStyle w:val="IndexLink"/>
                <w:rtl w:val="true"/>
              </w:rPr>
              <w:t xml:space="preserve"> - </w:t>
            </w:r>
            <w:r>
              <w:rPr>
                <w:rStyle w:val="IndexLink"/>
                <w:rtl w:val="true"/>
              </w:rPr>
              <w:t>أبو عبداللّه محمّد بن علی بن حمزة الشبیه بن الحسن بن عبیداللّه بن</w:t>
            </w:r>
            <w:r>
              <w:rPr>
                <w:rStyle w:val="IndexLink"/>
                <w:rtl w:val="true"/>
              </w:rPr>
              <w:tab/>
            </w:r>
            <w:r>
              <w:rPr>
                <w:rStyle w:val="IndexLink"/>
              </w:rPr>
              <w:t>299</w:t>
            </w:r>
          </w:hyperlink>
        </w:p>
        <w:p>
          <w:pPr>
            <w:pStyle w:val="Contents2"/>
            <w:tabs>
              <w:tab w:val="clear" w:pos="8743"/>
              <w:tab w:val="right" w:pos="9026" w:leader="dot"/>
            </w:tabs>
            <w:rPr/>
          </w:pPr>
          <w:hyperlink w:anchor="__RefHeading___Toc3037291_3381743652">
            <w:r>
              <w:rPr>
                <w:webHidden/>
                <w:rStyle w:val="IndexLink"/>
              </w:rPr>
              <w:t>546</w:t>
            </w:r>
            <w:r>
              <w:rPr>
                <w:rStyle w:val="IndexLink"/>
                <w:rtl w:val="true"/>
              </w:rPr>
              <w:t xml:space="preserve"> - </w:t>
            </w:r>
            <w:r>
              <w:rPr>
                <w:rStyle w:val="IndexLink"/>
                <w:rtl w:val="true"/>
              </w:rPr>
              <w:t>محمّد بن علی بن عبدالرحمن الحسنی</w:t>
            </w:r>
            <w:r>
              <w:rPr>
                <w:rStyle w:val="IndexLink"/>
                <w:rtl w:val="true"/>
              </w:rPr>
              <w:t>.</w:t>
              <w:tab/>
            </w:r>
            <w:r>
              <w:rPr>
                <w:rStyle w:val="IndexLink"/>
              </w:rPr>
              <w:t>304</w:t>
            </w:r>
          </w:hyperlink>
        </w:p>
        <w:p>
          <w:pPr>
            <w:pStyle w:val="Contents2"/>
            <w:tabs>
              <w:tab w:val="clear" w:pos="8743"/>
              <w:tab w:val="right" w:pos="9026" w:leader="dot"/>
            </w:tabs>
            <w:rPr/>
          </w:pPr>
          <w:hyperlink w:anchor="__RefHeading___Toc3037293_3381743652">
            <w:r>
              <w:rPr>
                <w:webHidden/>
                <w:rStyle w:val="IndexLink"/>
              </w:rPr>
              <w:t>547</w:t>
            </w:r>
            <w:r>
              <w:rPr>
                <w:rStyle w:val="IndexLink"/>
                <w:rtl w:val="true"/>
              </w:rPr>
              <w:t xml:space="preserve"> - </w:t>
            </w:r>
            <w:r>
              <w:rPr>
                <w:rStyle w:val="IndexLink"/>
                <w:rtl w:val="true"/>
              </w:rPr>
              <w:t>أبوجعفر محمّد الجواد بن علی الزینبی بن عبداللّه بن جعفر بن أبی طالب</w:t>
            </w:r>
            <w:r>
              <w:rPr>
                <w:rStyle w:val="IndexLink"/>
                <w:rtl w:val="true"/>
              </w:rPr>
              <w:tab/>
            </w:r>
            <w:r>
              <w:rPr>
                <w:rStyle w:val="IndexLink"/>
              </w:rPr>
              <w:t>305</w:t>
            </w:r>
          </w:hyperlink>
        </w:p>
        <w:p>
          <w:pPr>
            <w:pStyle w:val="Contents2"/>
            <w:tabs>
              <w:tab w:val="clear" w:pos="8743"/>
              <w:tab w:val="right" w:pos="9026" w:leader="dot"/>
            </w:tabs>
            <w:rPr/>
          </w:pPr>
          <w:hyperlink w:anchor="__RefHeading___Toc3037295_3381743652">
            <w:r>
              <w:rPr>
                <w:webHidden/>
                <w:rStyle w:val="IndexLink"/>
              </w:rPr>
              <w:t>548</w:t>
            </w:r>
            <w:r>
              <w:rPr>
                <w:rStyle w:val="IndexLink"/>
                <w:rtl w:val="true"/>
              </w:rPr>
              <w:t xml:space="preserve"> - </w:t>
            </w:r>
            <w:r>
              <w:rPr>
                <w:rStyle w:val="IndexLink"/>
                <w:rtl w:val="true"/>
              </w:rPr>
              <w:t>محمّد بن علی بن عمر بن علی بن أبی طالب</w:t>
            </w:r>
            <w:r>
              <w:rPr>
                <w:rStyle w:val="IndexLink"/>
                <w:rtl w:val="true"/>
              </w:rPr>
              <w:t>.</w:t>
              <w:tab/>
            </w:r>
            <w:r>
              <w:rPr>
                <w:rStyle w:val="IndexLink"/>
              </w:rPr>
              <w:t>305</w:t>
            </w:r>
          </w:hyperlink>
        </w:p>
        <w:p>
          <w:pPr>
            <w:pStyle w:val="Contents2"/>
            <w:tabs>
              <w:tab w:val="clear" w:pos="8743"/>
              <w:tab w:val="right" w:pos="9026" w:leader="dot"/>
            </w:tabs>
            <w:rPr/>
          </w:pPr>
          <w:hyperlink w:anchor="__RefHeading___Toc3037297_3381743652">
            <w:r>
              <w:rPr>
                <w:webHidden/>
                <w:rStyle w:val="IndexLink"/>
              </w:rPr>
              <w:t>549</w:t>
            </w:r>
            <w:r>
              <w:rPr>
                <w:rStyle w:val="IndexLink"/>
                <w:rtl w:val="true"/>
              </w:rPr>
              <w:t xml:space="preserve"> - </w:t>
            </w:r>
            <w:r>
              <w:rPr>
                <w:rStyle w:val="IndexLink"/>
                <w:rtl w:val="true"/>
              </w:rPr>
              <w:t>أبوالفضل محمّد بن علی بن محمّد بن المطهّر المرتضی الحسینی</w:t>
            </w:r>
            <w:r>
              <w:rPr>
                <w:rStyle w:val="IndexLink"/>
                <w:rtl w:val="true"/>
              </w:rPr>
              <w:tab/>
            </w:r>
            <w:r>
              <w:rPr>
                <w:rStyle w:val="IndexLink"/>
              </w:rPr>
              <w:t>306</w:t>
            </w:r>
          </w:hyperlink>
        </w:p>
        <w:p>
          <w:pPr>
            <w:pStyle w:val="Contents2"/>
            <w:tabs>
              <w:tab w:val="clear" w:pos="8743"/>
              <w:tab w:val="right" w:pos="9026" w:leader="dot"/>
            </w:tabs>
            <w:rPr/>
          </w:pPr>
          <w:hyperlink w:anchor="__RefHeading___Toc3037299_3381743652">
            <w:r>
              <w:rPr>
                <w:webHidden/>
                <w:rStyle w:val="IndexLink"/>
              </w:rPr>
              <w:t>550</w:t>
            </w:r>
            <w:r>
              <w:rPr>
                <w:rStyle w:val="IndexLink"/>
                <w:rtl w:val="true"/>
              </w:rPr>
              <w:t xml:space="preserve"> - </w:t>
            </w:r>
            <w:r>
              <w:rPr>
                <w:rStyle w:val="IndexLink"/>
                <w:rtl w:val="true"/>
              </w:rPr>
              <w:t>محمّد بن عمر بن الحسن بن علی بن أبی طالب</w:t>
            </w:r>
            <w:r>
              <w:rPr>
                <w:rStyle w:val="IndexLink"/>
                <w:rtl w:val="true"/>
              </w:rPr>
              <w:t>.</w:t>
              <w:tab/>
            </w:r>
            <w:r>
              <w:rPr>
                <w:rStyle w:val="IndexLink"/>
              </w:rPr>
              <w:t>306</w:t>
            </w:r>
          </w:hyperlink>
        </w:p>
        <w:p>
          <w:pPr>
            <w:pStyle w:val="Contents2"/>
            <w:tabs>
              <w:tab w:val="clear" w:pos="8743"/>
              <w:tab w:val="right" w:pos="9026" w:leader="dot"/>
            </w:tabs>
            <w:rPr/>
          </w:pPr>
          <w:hyperlink w:anchor="__RefHeading___Toc3037301_3381743652">
            <w:r>
              <w:rPr>
                <w:webHidden/>
                <w:rStyle w:val="IndexLink"/>
              </w:rPr>
              <w:t>551</w:t>
            </w:r>
            <w:r>
              <w:rPr>
                <w:rStyle w:val="IndexLink"/>
                <w:rtl w:val="true"/>
              </w:rPr>
              <w:t xml:space="preserve"> - </w:t>
            </w:r>
            <w:r>
              <w:rPr>
                <w:rStyle w:val="IndexLink"/>
                <w:rtl w:val="true"/>
              </w:rPr>
              <w:t>أبو عبداللّه محمّد بن عمر الاطرف بن علی بن أبی طالب القرشی</w:t>
            </w:r>
            <w:r>
              <w:rPr>
                <w:rStyle w:val="IndexLink"/>
                <w:rtl w:val="true"/>
              </w:rPr>
              <w:tab/>
            </w:r>
            <w:r>
              <w:rPr>
                <w:rStyle w:val="IndexLink"/>
              </w:rPr>
              <w:t>306</w:t>
            </w:r>
          </w:hyperlink>
        </w:p>
        <w:p>
          <w:pPr>
            <w:pStyle w:val="Contents2"/>
            <w:tabs>
              <w:tab w:val="clear" w:pos="8743"/>
              <w:tab w:val="right" w:pos="9026" w:leader="dot"/>
            </w:tabs>
            <w:rPr/>
          </w:pPr>
          <w:hyperlink w:anchor="__RefHeading___Toc3037303_3381743652">
            <w:r>
              <w:rPr>
                <w:webHidden/>
                <w:rStyle w:val="IndexLink"/>
              </w:rPr>
              <w:t>552</w:t>
            </w:r>
            <w:r>
              <w:rPr>
                <w:rStyle w:val="IndexLink"/>
                <w:rtl w:val="true"/>
              </w:rPr>
              <w:t xml:space="preserve"> - </w:t>
            </w:r>
            <w:r>
              <w:rPr>
                <w:rStyle w:val="IndexLink"/>
                <w:rtl w:val="true"/>
              </w:rPr>
              <w:t>أبوحفص محمّد المضیاف بن عمر الأشرف بن علی بن الحسین بن علی</w:t>
            </w:r>
            <w:r>
              <w:rPr>
                <w:rStyle w:val="IndexLink"/>
                <w:rtl w:val="true"/>
              </w:rPr>
              <w:tab/>
            </w:r>
            <w:r>
              <w:rPr>
                <w:rStyle w:val="IndexLink"/>
              </w:rPr>
              <w:t>311</w:t>
            </w:r>
          </w:hyperlink>
        </w:p>
        <w:p>
          <w:pPr>
            <w:pStyle w:val="Contents2"/>
            <w:tabs>
              <w:tab w:val="clear" w:pos="8743"/>
              <w:tab w:val="right" w:pos="9026" w:leader="dot"/>
            </w:tabs>
            <w:rPr/>
          </w:pPr>
          <w:hyperlink w:anchor="__RefHeading___Toc3037305_3381743652">
            <w:r>
              <w:rPr>
                <w:webHidden/>
                <w:rStyle w:val="IndexLink"/>
              </w:rPr>
              <w:t>553</w:t>
            </w:r>
            <w:r>
              <w:rPr>
                <w:rStyle w:val="IndexLink"/>
                <w:rtl w:val="true"/>
              </w:rPr>
              <w:t xml:space="preserve"> - </w:t>
            </w:r>
            <w:r>
              <w:rPr>
                <w:rStyle w:val="IndexLink"/>
                <w:rtl w:val="true"/>
              </w:rPr>
              <w:t>أبوطالب محمّد بن عمر بن یحیی العلوی الحسینی</w:t>
            </w:r>
            <w:r>
              <w:rPr>
                <w:rStyle w:val="IndexLink"/>
                <w:rtl w:val="true"/>
              </w:rPr>
              <w:t>.</w:t>
              <w:tab/>
            </w:r>
            <w:r>
              <w:rPr>
                <w:rStyle w:val="IndexLink"/>
              </w:rPr>
              <w:t>311</w:t>
            </w:r>
          </w:hyperlink>
        </w:p>
        <w:p>
          <w:pPr>
            <w:pStyle w:val="Contents2"/>
            <w:tabs>
              <w:tab w:val="clear" w:pos="8743"/>
              <w:tab w:val="right" w:pos="9026" w:leader="dot"/>
            </w:tabs>
            <w:rPr/>
          </w:pPr>
          <w:hyperlink w:anchor="__RefHeading___Toc3037307_3381743652">
            <w:r>
              <w:rPr>
                <w:webHidden/>
                <w:rStyle w:val="IndexLink"/>
              </w:rPr>
              <w:t>554</w:t>
            </w:r>
            <w:r>
              <w:rPr>
                <w:rStyle w:val="IndexLink"/>
                <w:rtl w:val="true"/>
              </w:rPr>
              <w:t xml:space="preserve"> - </w:t>
            </w:r>
            <w:r>
              <w:rPr>
                <w:rStyle w:val="IndexLink"/>
                <w:rtl w:val="true"/>
              </w:rPr>
              <w:t>أبو عبداللّه محمّد بن عمرو بن الحسن بن علی بن أبی طالب الهاشمی</w:t>
            </w:r>
            <w:r>
              <w:rPr>
                <w:rStyle w:val="IndexLink"/>
                <w:rtl w:val="true"/>
              </w:rPr>
              <w:tab/>
            </w:r>
            <w:r>
              <w:rPr>
                <w:rStyle w:val="IndexLink"/>
              </w:rPr>
              <w:t>312</w:t>
            </w:r>
          </w:hyperlink>
        </w:p>
        <w:p>
          <w:pPr>
            <w:pStyle w:val="Contents2"/>
            <w:tabs>
              <w:tab w:val="clear" w:pos="8743"/>
              <w:tab w:val="right" w:pos="9026" w:leader="dot"/>
            </w:tabs>
            <w:rPr/>
          </w:pPr>
          <w:hyperlink w:anchor="__RefHeading___Toc3037309_3381743652">
            <w:r>
              <w:rPr>
                <w:webHidden/>
                <w:rStyle w:val="IndexLink"/>
              </w:rPr>
              <w:t>555</w:t>
            </w:r>
            <w:r>
              <w:rPr>
                <w:rStyle w:val="IndexLink"/>
                <w:rtl w:val="true"/>
              </w:rPr>
              <w:t xml:space="preserve"> - </w:t>
            </w:r>
            <w:r>
              <w:rPr>
                <w:rStyle w:val="IndexLink"/>
                <w:rtl w:val="true"/>
              </w:rPr>
              <w:t>محمّد بن عیسی بن عبداللّه بن محمّد بن عمر الاطرف بن علی بن</w:t>
            </w:r>
            <w:r>
              <w:rPr>
                <w:rStyle w:val="IndexLink"/>
                <w:rtl w:val="true"/>
              </w:rPr>
              <w:tab/>
            </w:r>
            <w:r>
              <w:rPr>
                <w:rStyle w:val="IndexLink"/>
              </w:rPr>
              <w:t>314</w:t>
            </w:r>
          </w:hyperlink>
        </w:p>
        <w:p>
          <w:pPr>
            <w:pStyle w:val="Contents2"/>
            <w:tabs>
              <w:tab w:val="clear" w:pos="8743"/>
              <w:tab w:val="right" w:pos="9026" w:leader="dot"/>
            </w:tabs>
            <w:rPr/>
          </w:pPr>
          <w:hyperlink w:anchor="__RefHeading___Toc3037311_3381743652">
            <w:r>
              <w:rPr>
                <w:webHidden/>
                <w:rStyle w:val="IndexLink"/>
              </w:rPr>
              <w:t>556</w:t>
            </w:r>
            <w:r>
              <w:rPr>
                <w:rStyle w:val="IndexLink"/>
                <w:rtl w:val="true"/>
              </w:rPr>
              <w:t xml:space="preserve"> - </w:t>
            </w:r>
            <w:r>
              <w:rPr>
                <w:rStyle w:val="IndexLink"/>
                <w:rtl w:val="true"/>
              </w:rPr>
              <w:t>محمّد بن القاسم العلوی العقیقی</w:t>
            </w:r>
            <w:r>
              <w:rPr>
                <w:rStyle w:val="IndexLink"/>
                <w:rtl w:val="true"/>
              </w:rPr>
              <w:t>.</w:t>
              <w:tab/>
            </w:r>
            <w:r>
              <w:rPr>
                <w:rStyle w:val="IndexLink"/>
              </w:rPr>
              <w:t>314</w:t>
            </w:r>
          </w:hyperlink>
        </w:p>
        <w:p>
          <w:pPr>
            <w:pStyle w:val="Contents2"/>
            <w:tabs>
              <w:tab w:val="clear" w:pos="8743"/>
              <w:tab w:val="right" w:pos="9026" w:leader="dot"/>
            </w:tabs>
            <w:rPr/>
          </w:pPr>
          <w:hyperlink w:anchor="__RefHeading___Toc3037313_3381743652">
            <w:r>
              <w:rPr>
                <w:webHidden/>
                <w:rStyle w:val="IndexLink"/>
              </w:rPr>
              <w:t>557</w:t>
            </w:r>
            <w:r>
              <w:rPr>
                <w:rStyle w:val="IndexLink"/>
                <w:rtl w:val="true"/>
              </w:rPr>
              <w:t xml:space="preserve"> - </w:t>
            </w:r>
            <w:r>
              <w:rPr>
                <w:rStyle w:val="IndexLink"/>
                <w:rtl w:val="true"/>
              </w:rPr>
              <w:t>محمّد البطحانی بن القاسم بن الحسن بن زید بن الحسن بن علی بن</w:t>
            </w:r>
            <w:r>
              <w:rPr>
                <w:rStyle w:val="IndexLink"/>
                <w:rtl w:val="true"/>
              </w:rPr>
              <w:tab/>
            </w:r>
            <w:r>
              <w:rPr>
                <w:rStyle w:val="IndexLink"/>
              </w:rPr>
              <w:t>317</w:t>
            </w:r>
          </w:hyperlink>
        </w:p>
        <w:p>
          <w:pPr>
            <w:pStyle w:val="Contents2"/>
            <w:tabs>
              <w:tab w:val="clear" w:pos="8743"/>
              <w:tab w:val="right" w:pos="9026" w:leader="dot"/>
            </w:tabs>
            <w:rPr/>
          </w:pPr>
          <w:hyperlink w:anchor="__RefHeading___Toc3037315_3381743652">
            <w:r>
              <w:rPr>
                <w:webHidden/>
                <w:rStyle w:val="IndexLink"/>
              </w:rPr>
              <w:t>558</w:t>
            </w:r>
            <w:r>
              <w:rPr>
                <w:rStyle w:val="IndexLink"/>
                <w:rtl w:val="true"/>
              </w:rPr>
              <w:t xml:space="preserve"> - </w:t>
            </w:r>
            <w:r>
              <w:rPr>
                <w:rStyle w:val="IndexLink"/>
                <w:rtl w:val="true"/>
              </w:rPr>
              <w:t>أبو عبداللّه محمّد بن أبی جعفر القاسم بن أبی القاسم الحسین بن</w:t>
            </w:r>
            <w:r>
              <w:rPr>
                <w:rStyle w:val="IndexLink"/>
                <w:rtl w:val="true"/>
              </w:rPr>
              <w:tab/>
            </w:r>
            <w:r>
              <w:rPr>
                <w:rStyle w:val="IndexLink"/>
              </w:rPr>
              <w:t>317</w:t>
            </w:r>
          </w:hyperlink>
        </w:p>
        <w:p>
          <w:pPr>
            <w:pStyle w:val="Contents2"/>
            <w:tabs>
              <w:tab w:val="clear" w:pos="8743"/>
              <w:tab w:val="right" w:pos="9026" w:leader="dot"/>
            </w:tabs>
            <w:rPr/>
          </w:pPr>
          <w:hyperlink w:anchor="__RefHeading___Toc3037317_3381743652">
            <w:r>
              <w:rPr>
                <w:webHidden/>
                <w:rStyle w:val="IndexLink"/>
              </w:rPr>
              <w:t>559</w:t>
            </w:r>
            <w:r>
              <w:rPr>
                <w:rStyle w:val="IndexLink"/>
                <w:rtl w:val="true"/>
              </w:rPr>
              <w:t xml:space="preserve"> - </w:t>
            </w:r>
            <w:r>
              <w:rPr>
                <w:rStyle w:val="IndexLink"/>
                <w:rtl w:val="true"/>
              </w:rPr>
              <w:t>محمّد الأعرابی بن القاسم بن حمزة بن موسی الکاظم بن جعفر بن</w:t>
            </w:r>
            <w:r>
              <w:rPr>
                <w:rStyle w:val="IndexLink"/>
                <w:rtl w:val="true"/>
              </w:rPr>
              <w:tab/>
            </w:r>
            <w:r>
              <w:rPr>
                <w:rStyle w:val="IndexLink"/>
              </w:rPr>
              <w:t>322</w:t>
            </w:r>
          </w:hyperlink>
        </w:p>
        <w:p>
          <w:pPr>
            <w:pStyle w:val="Contents2"/>
            <w:tabs>
              <w:tab w:val="clear" w:pos="8743"/>
              <w:tab w:val="right" w:pos="9026" w:leader="dot"/>
            </w:tabs>
            <w:rPr/>
          </w:pPr>
          <w:hyperlink w:anchor="__RefHeading___Toc3037319_3381743652">
            <w:r>
              <w:rPr>
                <w:webHidden/>
                <w:rStyle w:val="IndexLink"/>
              </w:rPr>
              <w:t>560</w:t>
            </w:r>
            <w:r>
              <w:rPr>
                <w:rStyle w:val="IndexLink"/>
                <w:rtl w:val="true"/>
              </w:rPr>
              <w:t xml:space="preserve"> - </w:t>
            </w:r>
            <w:r>
              <w:rPr>
                <w:rStyle w:val="IndexLink"/>
                <w:rtl w:val="true"/>
              </w:rPr>
              <w:t>أبو عبداللّه محمّد بن القاسم بن محمّد بن عبداللّه بن الحسن بن جعفر</w:t>
            </w:r>
            <w:r>
              <w:rPr>
                <w:rStyle w:val="IndexLink"/>
                <w:rtl w:val="true"/>
              </w:rPr>
              <w:tab/>
            </w:r>
            <w:r>
              <w:rPr>
                <w:rStyle w:val="IndexLink"/>
              </w:rPr>
              <w:t>322</w:t>
            </w:r>
          </w:hyperlink>
        </w:p>
        <w:p>
          <w:pPr>
            <w:pStyle w:val="Contents2"/>
            <w:tabs>
              <w:tab w:val="clear" w:pos="8743"/>
              <w:tab w:val="right" w:pos="9026" w:leader="dot"/>
            </w:tabs>
            <w:rPr/>
          </w:pPr>
          <w:hyperlink w:anchor="__RefHeading___Toc3037321_3381743652">
            <w:r>
              <w:rPr>
                <w:webHidden/>
                <w:rStyle w:val="IndexLink"/>
              </w:rPr>
              <w:t>561</w:t>
            </w:r>
            <w:r>
              <w:rPr>
                <w:rStyle w:val="IndexLink"/>
                <w:rtl w:val="true"/>
              </w:rPr>
              <w:t xml:space="preserve"> - </w:t>
            </w:r>
            <w:r>
              <w:rPr>
                <w:rStyle w:val="IndexLink"/>
                <w:rtl w:val="true"/>
              </w:rPr>
              <w:t>أبوالفتح محمّد بن محمّد بن أمیرک بن أبی یعلی الحسینی الهروی</w:t>
            </w:r>
            <w:r>
              <w:rPr>
                <w:rStyle w:val="IndexLink"/>
                <w:rtl w:val="true"/>
              </w:rPr>
              <w:t>.</w:t>
              <w:tab/>
            </w:r>
            <w:r>
              <w:rPr>
                <w:rStyle w:val="IndexLink"/>
              </w:rPr>
              <w:t>323</w:t>
            </w:r>
          </w:hyperlink>
        </w:p>
        <w:p>
          <w:pPr>
            <w:pStyle w:val="Contents2"/>
            <w:tabs>
              <w:tab w:val="clear" w:pos="8743"/>
              <w:tab w:val="right" w:pos="9026" w:leader="dot"/>
            </w:tabs>
            <w:rPr/>
          </w:pPr>
          <w:hyperlink w:anchor="__RefHeading___Toc3037323_3381743652">
            <w:r>
              <w:rPr>
                <w:webHidden/>
                <w:rStyle w:val="IndexLink"/>
              </w:rPr>
              <w:t>562</w:t>
            </w:r>
            <w:r>
              <w:rPr>
                <w:rStyle w:val="IndexLink"/>
                <w:rtl w:val="true"/>
              </w:rPr>
              <w:t xml:space="preserve"> - </w:t>
            </w:r>
            <w:r>
              <w:rPr>
                <w:rStyle w:val="IndexLink"/>
                <w:rtl w:val="true"/>
              </w:rPr>
              <w:t>أبوطاهر محمّد بن محمّد بن الحسن بن الحسین بن عیسی العلوی</w:t>
            </w:r>
            <w:r>
              <w:rPr>
                <w:rStyle w:val="IndexLink"/>
                <w:rtl w:val="true"/>
              </w:rPr>
              <w:t>.</w:t>
              <w:tab/>
            </w:r>
            <w:r>
              <w:rPr>
                <w:rStyle w:val="IndexLink"/>
              </w:rPr>
              <w:t>323</w:t>
            </w:r>
          </w:hyperlink>
        </w:p>
        <w:p>
          <w:pPr>
            <w:pStyle w:val="Contents2"/>
            <w:tabs>
              <w:tab w:val="clear" w:pos="8743"/>
              <w:tab w:val="right" w:pos="9026" w:leader="dot"/>
            </w:tabs>
            <w:rPr/>
          </w:pPr>
          <w:hyperlink w:anchor="__RefHeading___Toc3037325_3381743652">
            <w:r>
              <w:rPr>
                <w:webHidden/>
                <w:rStyle w:val="IndexLink"/>
              </w:rPr>
              <w:t>563</w:t>
            </w:r>
            <w:r>
              <w:rPr>
                <w:rStyle w:val="IndexLink"/>
                <w:rtl w:val="true"/>
              </w:rPr>
              <w:t xml:space="preserve"> - </w:t>
            </w:r>
            <w:r>
              <w:rPr>
                <w:rStyle w:val="IndexLink"/>
                <w:rtl w:val="true"/>
              </w:rPr>
              <w:t>أبوالفضل محمّد بن محمّد بن الحسین العلوی</w:t>
            </w:r>
            <w:r>
              <w:rPr>
                <w:rStyle w:val="IndexLink"/>
                <w:rtl w:val="true"/>
              </w:rPr>
              <w:t>.</w:t>
              <w:tab/>
            </w:r>
            <w:r>
              <w:rPr>
                <w:rStyle w:val="IndexLink"/>
              </w:rPr>
              <w:t>324</w:t>
            </w:r>
          </w:hyperlink>
        </w:p>
        <w:p>
          <w:pPr>
            <w:pStyle w:val="Contents2"/>
            <w:tabs>
              <w:tab w:val="clear" w:pos="8743"/>
              <w:tab w:val="right" w:pos="9026" w:leader="dot"/>
            </w:tabs>
            <w:rPr/>
          </w:pPr>
          <w:hyperlink w:anchor="__RefHeading___Toc3037327_3381743652">
            <w:r>
              <w:rPr>
                <w:webHidden/>
                <w:rStyle w:val="IndexLink"/>
              </w:rPr>
              <w:t>564</w:t>
            </w:r>
            <w:r>
              <w:rPr>
                <w:rStyle w:val="IndexLink"/>
                <w:rtl w:val="true"/>
              </w:rPr>
              <w:t xml:space="preserve"> - </w:t>
            </w:r>
            <w:r>
              <w:rPr>
                <w:rStyle w:val="IndexLink"/>
                <w:rtl w:val="true"/>
              </w:rPr>
              <w:t>أبوالحسن وأبوالمعالی محمّد ذو الشرفین المرتضی بن محمّد بن زید</w:t>
            </w:r>
            <w:r>
              <w:rPr>
                <w:rStyle w:val="IndexLink"/>
                <w:rtl w:val="true"/>
              </w:rPr>
              <w:tab/>
            </w:r>
            <w:r>
              <w:rPr>
                <w:rStyle w:val="IndexLink"/>
              </w:rPr>
              <w:t>324</w:t>
            </w:r>
          </w:hyperlink>
        </w:p>
        <w:p>
          <w:pPr>
            <w:pStyle w:val="Contents2"/>
            <w:tabs>
              <w:tab w:val="clear" w:pos="8743"/>
              <w:tab w:val="right" w:pos="9026" w:leader="dot"/>
            </w:tabs>
            <w:rPr/>
          </w:pPr>
          <w:hyperlink w:anchor="__RefHeading___Toc3037329_3381743652">
            <w:r>
              <w:rPr>
                <w:webHidden/>
                <w:rStyle w:val="IndexLink"/>
              </w:rPr>
              <w:t>565</w:t>
            </w:r>
            <w:r>
              <w:rPr>
                <w:rStyle w:val="IndexLink"/>
                <w:rtl w:val="true"/>
              </w:rPr>
              <w:t xml:space="preserve"> - </w:t>
            </w:r>
            <w:r>
              <w:rPr>
                <w:rStyle w:val="IndexLink"/>
                <w:rtl w:val="true"/>
              </w:rPr>
              <w:t>أبو عبداللّه محمّد بن محمّد بن طاهر الموسوی</w:t>
            </w:r>
            <w:r>
              <w:rPr>
                <w:rStyle w:val="IndexLink"/>
                <w:rtl w:val="true"/>
              </w:rPr>
              <w:t>.</w:t>
              <w:tab/>
            </w:r>
            <w:r>
              <w:rPr>
                <w:rStyle w:val="IndexLink"/>
              </w:rPr>
              <w:t>330</w:t>
            </w:r>
          </w:hyperlink>
        </w:p>
        <w:p>
          <w:pPr>
            <w:pStyle w:val="Contents2"/>
            <w:tabs>
              <w:tab w:val="clear" w:pos="8743"/>
              <w:tab w:val="right" w:pos="9026" w:leader="dot"/>
            </w:tabs>
            <w:rPr/>
          </w:pPr>
          <w:hyperlink w:anchor="__RefHeading___Toc3037331_3381743652">
            <w:r>
              <w:rPr>
                <w:webHidden/>
                <w:rStyle w:val="IndexLink"/>
              </w:rPr>
              <w:t>566</w:t>
            </w:r>
            <w:r>
              <w:rPr>
                <w:rStyle w:val="IndexLink"/>
                <w:rtl w:val="true"/>
              </w:rPr>
              <w:t xml:space="preserve"> - </w:t>
            </w:r>
            <w:r>
              <w:rPr>
                <w:rStyle w:val="IndexLink"/>
                <w:rtl w:val="true"/>
              </w:rPr>
              <w:t>محمّد بن محمّد بن عبداللّه بن الحسن العلوی</w:t>
            </w:r>
            <w:r>
              <w:rPr>
                <w:rStyle w:val="IndexLink"/>
                <w:rtl w:val="true"/>
              </w:rPr>
              <w:t>.</w:t>
              <w:tab/>
            </w:r>
            <w:r>
              <w:rPr>
                <w:rStyle w:val="IndexLink"/>
              </w:rPr>
              <w:t>334</w:t>
            </w:r>
          </w:hyperlink>
        </w:p>
        <w:p>
          <w:pPr>
            <w:pStyle w:val="Contents2"/>
            <w:tabs>
              <w:tab w:val="clear" w:pos="8743"/>
              <w:tab w:val="right" w:pos="9026" w:leader="dot"/>
            </w:tabs>
            <w:rPr/>
          </w:pPr>
          <w:hyperlink w:anchor="__RefHeading___Toc3037333_3381743652">
            <w:r>
              <w:rPr>
                <w:webHidden/>
                <w:rStyle w:val="IndexLink"/>
              </w:rPr>
              <w:t>567</w:t>
            </w:r>
            <w:r>
              <w:rPr>
                <w:rStyle w:val="IndexLink"/>
                <w:rtl w:val="true"/>
              </w:rPr>
              <w:t xml:space="preserve"> - </w:t>
            </w:r>
            <w:r>
              <w:rPr>
                <w:rStyle w:val="IndexLink"/>
                <w:rtl w:val="true"/>
              </w:rPr>
              <w:t>أبوطالب محمّد بن محمّد بن محمّد بن محمّد بن محمّد بن محمّد بن</w:t>
            </w:r>
            <w:r>
              <w:rPr>
                <w:rStyle w:val="IndexLink"/>
                <w:rtl w:val="true"/>
              </w:rPr>
              <w:tab/>
            </w:r>
            <w:r>
              <w:rPr>
                <w:rStyle w:val="IndexLink"/>
              </w:rPr>
              <w:t>334</w:t>
            </w:r>
          </w:hyperlink>
        </w:p>
        <w:p>
          <w:pPr>
            <w:pStyle w:val="Contents2"/>
            <w:tabs>
              <w:tab w:val="clear" w:pos="8743"/>
              <w:tab w:val="right" w:pos="9026" w:leader="dot"/>
            </w:tabs>
            <w:rPr/>
          </w:pPr>
          <w:hyperlink w:anchor="__RefHeading___Toc3037335_3381743652">
            <w:r>
              <w:rPr>
                <w:webHidden/>
                <w:rStyle w:val="IndexLink"/>
              </w:rPr>
              <w:t>568</w:t>
            </w:r>
            <w:r>
              <w:rPr>
                <w:rStyle w:val="IndexLink"/>
                <w:rtl w:val="true"/>
              </w:rPr>
              <w:t xml:space="preserve"> - </w:t>
            </w:r>
            <w:r>
              <w:rPr>
                <w:rStyle w:val="IndexLink"/>
                <w:rtl w:val="true"/>
              </w:rPr>
              <w:t>أبوعلی وأبوالحسین محمّد بن محمّد بن أبی محمّد یحیی بن محمّد</w:t>
            </w:r>
            <w:r>
              <w:rPr>
                <w:rStyle w:val="IndexLink"/>
                <w:rtl w:val="true"/>
              </w:rPr>
              <w:tab/>
            </w:r>
            <w:r>
              <w:rPr>
                <w:rStyle w:val="IndexLink"/>
              </w:rPr>
              <w:t>336</w:t>
            </w:r>
          </w:hyperlink>
        </w:p>
        <w:p>
          <w:pPr>
            <w:pStyle w:val="Contents2"/>
            <w:tabs>
              <w:tab w:val="clear" w:pos="8743"/>
              <w:tab w:val="right" w:pos="9026" w:leader="dot"/>
            </w:tabs>
            <w:rPr/>
          </w:pPr>
          <w:hyperlink w:anchor="__RefHeading___Toc3037337_3381743652">
            <w:r>
              <w:rPr>
                <w:webHidden/>
                <w:rStyle w:val="IndexLink"/>
              </w:rPr>
              <w:t>569</w:t>
            </w:r>
            <w:r>
              <w:rPr>
                <w:rStyle w:val="IndexLink"/>
                <w:rtl w:val="true"/>
              </w:rPr>
              <w:t xml:space="preserve"> - </w:t>
            </w:r>
            <w:r>
              <w:rPr>
                <w:rStyle w:val="IndexLink"/>
                <w:rtl w:val="true"/>
              </w:rPr>
              <w:t>الأمیر محمّد معین الدین بن عمادالدین محمود الشهیر بأبی تراب بن</w:t>
            </w:r>
            <w:r>
              <w:rPr>
                <w:rStyle w:val="IndexLink"/>
                <w:rtl w:val="true"/>
              </w:rPr>
              <w:tab/>
            </w:r>
            <w:r>
              <w:rPr>
                <w:rStyle w:val="IndexLink"/>
              </w:rPr>
              <w:t>336</w:t>
            </w:r>
          </w:hyperlink>
        </w:p>
        <w:p>
          <w:pPr>
            <w:pStyle w:val="Contents2"/>
            <w:tabs>
              <w:tab w:val="clear" w:pos="8743"/>
              <w:tab w:val="right" w:pos="9026" w:leader="dot"/>
            </w:tabs>
            <w:rPr/>
          </w:pPr>
          <w:hyperlink w:anchor="__RefHeading___Toc3037339_3381743652">
            <w:r>
              <w:rPr>
                <w:webHidden/>
                <w:rStyle w:val="IndexLink"/>
              </w:rPr>
              <w:t>570</w:t>
            </w:r>
            <w:r>
              <w:rPr>
                <w:rStyle w:val="IndexLink"/>
                <w:rtl w:val="true"/>
              </w:rPr>
              <w:t xml:space="preserve"> - </w:t>
            </w:r>
            <w:r>
              <w:rPr>
                <w:rStyle w:val="IndexLink"/>
                <w:rtl w:val="true"/>
              </w:rPr>
              <w:t>أبوالفتوح محمّد شرف الدین بن المطهّر بن یعلی بن عوض بن محمّد</w:t>
            </w:r>
            <w:r>
              <w:rPr>
                <w:rStyle w:val="IndexLink"/>
                <w:rtl w:val="true"/>
              </w:rPr>
              <w:tab/>
            </w:r>
            <w:r>
              <w:rPr>
                <w:rStyle w:val="IndexLink"/>
              </w:rPr>
              <w:t>339</w:t>
            </w:r>
          </w:hyperlink>
        </w:p>
        <w:p>
          <w:pPr>
            <w:pStyle w:val="Contents2"/>
            <w:tabs>
              <w:tab w:val="clear" w:pos="8743"/>
              <w:tab w:val="right" w:pos="9026" w:leader="dot"/>
            </w:tabs>
            <w:rPr/>
          </w:pPr>
          <w:hyperlink w:anchor="__RefHeading___Toc3037341_3381743652">
            <w:r>
              <w:rPr>
                <w:webHidden/>
                <w:rStyle w:val="IndexLink"/>
              </w:rPr>
              <w:t>571</w:t>
            </w:r>
            <w:r>
              <w:rPr>
                <w:rStyle w:val="IndexLink"/>
                <w:rtl w:val="true"/>
              </w:rPr>
              <w:t xml:space="preserve"> - </w:t>
            </w:r>
            <w:r>
              <w:rPr>
                <w:rStyle w:val="IndexLink"/>
                <w:rtl w:val="true"/>
              </w:rPr>
              <w:t>أبونصر محمّد صدرالدین بن الأمیر غیاث الدین منصور بن الأمیر</w:t>
            </w:r>
            <w:r>
              <w:rPr>
                <w:rStyle w:val="IndexLink"/>
                <w:rtl w:val="true"/>
              </w:rPr>
              <w:tab/>
            </w:r>
            <w:r>
              <w:rPr>
                <w:rStyle w:val="IndexLink"/>
              </w:rPr>
              <w:t>340</w:t>
            </w:r>
          </w:hyperlink>
        </w:p>
        <w:p>
          <w:pPr>
            <w:pStyle w:val="Contents2"/>
            <w:tabs>
              <w:tab w:val="clear" w:pos="8743"/>
              <w:tab w:val="right" w:pos="9026" w:leader="dot"/>
            </w:tabs>
            <w:rPr/>
          </w:pPr>
          <w:hyperlink w:anchor="__RefHeading___Toc3037343_3381743652">
            <w:r>
              <w:rPr>
                <w:webHidden/>
                <w:rStyle w:val="IndexLink"/>
              </w:rPr>
              <w:t>572</w:t>
            </w:r>
            <w:r>
              <w:rPr>
                <w:rStyle w:val="IndexLink"/>
                <w:rtl w:val="true"/>
              </w:rPr>
              <w:t xml:space="preserve"> - </w:t>
            </w:r>
            <w:r>
              <w:rPr>
                <w:rStyle w:val="IndexLink"/>
                <w:rtl w:val="true"/>
              </w:rPr>
              <w:t>محمّد بن موسی بن إبراهیم بن موسی الکاظم بن جعفر بن محمّد بن</w:t>
            </w:r>
            <w:r>
              <w:rPr>
                <w:rStyle w:val="IndexLink"/>
                <w:rtl w:val="true"/>
              </w:rPr>
              <w:tab/>
            </w:r>
            <w:r>
              <w:rPr>
                <w:rStyle w:val="IndexLink"/>
              </w:rPr>
              <w:t>344</w:t>
            </w:r>
          </w:hyperlink>
        </w:p>
        <w:p>
          <w:pPr>
            <w:pStyle w:val="Contents2"/>
            <w:tabs>
              <w:tab w:val="clear" w:pos="8743"/>
              <w:tab w:val="right" w:pos="9026" w:leader="dot"/>
            </w:tabs>
            <w:rPr/>
          </w:pPr>
          <w:hyperlink w:anchor="__RefHeading___Toc3037345_3381743652">
            <w:r>
              <w:rPr>
                <w:webHidden/>
                <w:rStyle w:val="IndexLink"/>
              </w:rPr>
              <w:t>573</w:t>
            </w:r>
            <w:r>
              <w:rPr>
                <w:rStyle w:val="IndexLink"/>
                <w:rtl w:val="true"/>
              </w:rPr>
              <w:t xml:space="preserve"> - </w:t>
            </w:r>
            <w:r>
              <w:rPr>
                <w:rStyle w:val="IndexLink"/>
                <w:rtl w:val="true"/>
              </w:rPr>
              <w:t>محمّد العابد بن موسی الکاظم بن جعفر الصادق بن محمّد بن علی بن</w:t>
            </w:r>
            <w:r>
              <w:rPr>
                <w:rStyle w:val="IndexLink"/>
                <w:rtl w:val="true"/>
              </w:rPr>
              <w:tab/>
            </w:r>
            <w:r>
              <w:rPr>
                <w:rStyle w:val="IndexLink"/>
              </w:rPr>
              <w:t>345</w:t>
            </w:r>
          </w:hyperlink>
        </w:p>
        <w:p>
          <w:pPr>
            <w:pStyle w:val="Contents2"/>
            <w:tabs>
              <w:tab w:val="clear" w:pos="8743"/>
              <w:tab w:val="right" w:pos="9026" w:leader="dot"/>
            </w:tabs>
            <w:rPr/>
          </w:pPr>
          <w:hyperlink w:anchor="__RefHeading___Toc3037347_3381743652">
            <w:r>
              <w:rPr>
                <w:webHidden/>
                <w:rStyle w:val="IndexLink"/>
              </w:rPr>
              <w:t>574</w:t>
            </w:r>
            <w:r>
              <w:rPr>
                <w:rStyle w:val="IndexLink"/>
                <w:rtl w:val="true"/>
              </w:rPr>
              <w:t xml:space="preserve"> - </w:t>
            </w:r>
            <w:r>
              <w:rPr>
                <w:rStyle w:val="IndexLink"/>
                <w:rtl w:val="true"/>
              </w:rPr>
              <w:t>أبوالغنائم محمّد بن یحیی بن الحسین بن علی بن حمزة بن یحیی بن</w:t>
            </w:r>
            <w:r>
              <w:rPr>
                <w:rStyle w:val="IndexLink"/>
                <w:rtl w:val="true"/>
              </w:rPr>
              <w:tab/>
            </w:r>
            <w:r>
              <w:rPr>
                <w:rStyle w:val="IndexLink"/>
              </w:rPr>
              <w:t>345</w:t>
            </w:r>
          </w:hyperlink>
        </w:p>
        <w:p>
          <w:pPr>
            <w:pStyle w:val="Contents2"/>
            <w:tabs>
              <w:tab w:val="clear" w:pos="8743"/>
              <w:tab w:val="right" w:pos="9026" w:leader="dot"/>
            </w:tabs>
            <w:rPr/>
          </w:pPr>
          <w:hyperlink w:anchor="__RefHeading___Toc3037349_3381743652">
            <w:r>
              <w:rPr>
                <w:webHidden/>
                <w:rStyle w:val="IndexLink"/>
              </w:rPr>
              <w:t>575</w:t>
            </w:r>
            <w:r>
              <w:rPr>
                <w:rStyle w:val="IndexLink"/>
                <w:rtl w:val="true"/>
              </w:rPr>
              <w:t xml:space="preserve"> - </w:t>
            </w:r>
            <w:r>
              <w:rPr>
                <w:rStyle w:val="IndexLink"/>
                <w:rtl w:val="true"/>
              </w:rPr>
              <w:t>أبو عبداللّه محمّد الأثیبی بن یحیی صاحب الدیلم بن عبداللّه بن الحسن</w:t>
            </w:r>
            <w:r>
              <w:rPr>
                <w:rStyle w:val="IndexLink"/>
                <w:rtl w:val="true"/>
              </w:rPr>
              <w:tab/>
            </w:r>
            <w:r>
              <w:rPr>
                <w:rStyle w:val="IndexLink"/>
              </w:rPr>
              <w:t>346</w:t>
            </w:r>
          </w:hyperlink>
        </w:p>
        <w:p>
          <w:pPr>
            <w:pStyle w:val="Contents2"/>
            <w:tabs>
              <w:tab w:val="clear" w:pos="8743"/>
              <w:tab w:val="right" w:pos="9026" w:leader="dot"/>
            </w:tabs>
            <w:rPr/>
          </w:pPr>
          <w:hyperlink w:anchor="__RefHeading___Toc3037351_3381743652">
            <w:r>
              <w:rPr>
                <w:webHidden/>
                <w:rStyle w:val="IndexLink"/>
              </w:rPr>
              <w:t>576</w:t>
            </w:r>
            <w:r>
              <w:rPr>
                <w:rStyle w:val="IndexLink"/>
                <w:rtl w:val="true"/>
              </w:rPr>
              <w:t xml:space="preserve"> - </w:t>
            </w:r>
            <w:r>
              <w:rPr>
                <w:rStyle w:val="IndexLink"/>
                <w:rtl w:val="true"/>
              </w:rPr>
              <w:t>محمّد بن یحیی بن عمر الأطرف بن علی بن أبی طالب</w:t>
            </w:r>
            <w:r>
              <w:rPr>
                <w:rStyle w:val="IndexLink"/>
                <w:rtl w:val="true"/>
              </w:rPr>
              <w:t>.</w:t>
              <w:tab/>
            </w:r>
            <w:r>
              <w:rPr>
                <w:rStyle w:val="IndexLink"/>
              </w:rPr>
              <w:t>346</w:t>
            </w:r>
          </w:hyperlink>
        </w:p>
        <w:p>
          <w:pPr>
            <w:pStyle w:val="Contents2"/>
            <w:tabs>
              <w:tab w:val="clear" w:pos="8743"/>
              <w:tab w:val="right" w:pos="9026" w:leader="dot"/>
            </w:tabs>
            <w:rPr/>
          </w:pPr>
          <w:hyperlink w:anchor="__RefHeading___Toc3037353_3381743652">
            <w:r>
              <w:rPr>
                <w:webHidden/>
                <w:rStyle w:val="IndexLink"/>
              </w:rPr>
              <w:t>577</w:t>
            </w:r>
            <w:r>
              <w:rPr>
                <w:rStyle w:val="IndexLink"/>
                <w:rtl w:val="true"/>
              </w:rPr>
              <w:t xml:space="preserve"> - </w:t>
            </w:r>
            <w:r>
              <w:rPr>
                <w:rStyle w:val="IndexLink"/>
                <w:rtl w:val="true"/>
              </w:rPr>
              <w:t>أبوالحسن محمّد بن یعقوب بن محمّد بن یوسف بن جعفر بن إبراهیم بن</w:t>
            </w:r>
            <w:r>
              <w:rPr>
                <w:rStyle w:val="IndexLink"/>
                <w:rtl w:val="true"/>
              </w:rPr>
              <w:tab/>
            </w:r>
            <w:r>
              <w:rPr>
                <w:rStyle w:val="IndexLink"/>
              </w:rPr>
              <w:t>349</w:t>
            </w:r>
          </w:hyperlink>
        </w:p>
        <w:p>
          <w:pPr>
            <w:pStyle w:val="Contents2"/>
            <w:tabs>
              <w:tab w:val="clear" w:pos="8743"/>
              <w:tab w:val="right" w:pos="9026" w:leader="dot"/>
            </w:tabs>
            <w:rPr/>
          </w:pPr>
          <w:hyperlink w:anchor="__RefHeading___Toc3037355_3381743652">
            <w:r>
              <w:rPr>
                <w:webHidden/>
                <w:rStyle w:val="IndexLink"/>
              </w:rPr>
              <w:t>578</w:t>
            </w:r>
            <w:r>
              <w:rPr>
                <w:rStyle w:val="IndexLink"/>
                <w:rtl w:val="true"/>
              </w:rPr>
              <w:t xml:space="preserve"> - </w:t>
            </w:r>
            <w:r>
              <w:rPr>
                <w:rStyle w:val="IndexLink"/>
                <w:rtl w:val="true"/>
              </w:rPr>
              <w:t>المرتضی بن الداعی الحسنی</w:t>
            </w:r>
            <w:r>
              <w:rPr>
                <w:rStyle w:val="IndexLink"/>
                <w:rtl w:val="true"/>
              </w:rPr>
              <w:t>.</w:t>
              <w:tab/>
            </w:r>
            <w:r>
              <w:rPr>
                <w:rStyle w:val="IndexLink"/>
              </w:rPr>
              <w:t>352</w:t>
            </w:r>
          </w:hyperlink>
        </w:p>
        <w:p>
          <w:pPr>
            <w:pStyle w:val="Contents2"/>
            <w:tabs>
              <w:tab w:val="clear" w:pos="8743"/>
              <w:tab w:val="right" w:pos="9026" w:leader="dot"/>
            </w:tabs>
            <w:rPr/>
          </w:pPr>
          <w:hyperlink w:anchor="__RefHeading___Toc3037357_3381743652">
            <w:r>
              <w:rPr>
                <w:webHidden/>
                <w:rStyle w:val="IndexLink"/>
              </w:rPr>
              <w:t>579</w:t>
            </w:r>
            <w:r>
              <w:rPr>
                <w:rStyle w:val="IndexLink"/>
                <w:rtl w:val="true"/>
              </w:rPr>
              <w:t xml:space="preserve"> - </w:t>
            </w:r>
            <w:r>
              <w:rPr>
                <w:rStyle w:val="IndexLink"/>
                <w:rtl w:val="true"/>
              </w:rPr>
              <w:t>المرتضی فخرالدین بن محمود الحسینی الآشری</w:t>
            </w:r>
            <w:r>
              <w:rPr>
                <w:rStyle w:val="IndexLink"/>
                <w:rtl w:val="true"/>
              </w:rPr>
              <w:t>.</w:t>
              <w:tab/>
            </w:r>
            <w:r>
              <w:rPr>
                <w:rStyle w:val="IndexLink"/>
              </w:rPr>
              <w:t>353</w:t>
            </w:r>
          </w:hyperlink>
        </w:p>
        <w:p>
          <w:pPr>
            <w:pStyle w:val="Contents2"/>
            <w:tabs>
              <w:tab w:val="clear" w:pos="8743"/>
              <w:tab w:val="right" w:pos="9026" w:leader="dot"/>
            </w:tabs>
            <w:rPr/>
          </w:pPr>
          <w:hyperlink w:anchor="__RefHeading___Toc3037359_3381743652">
            <w:r>
              <w:rPr>
                <w:webHidden/>
                <w:rStyle w:val="IndexLink"/>
              </w:rPr>
              <w:t>580</w:t>
            </w:r>
            <w:r>
              <w:rPr>
                <w:rStyle w:val="IndexLink"/>
                <w:rtl w:val="true"/>
              </w:rPr>
              <w:t xml:space="preserve"> - </w:t>
            </w:r>
            <w:r>
              <w:rPr>
                <w:rStyle w:val="IndexLink"/>
                <w:rtl w:val="true"/>
              </w:rPr>
              <w:t>المرتضی قطب الدین بن محمود بن محمّد بن محمّد الحسنی</w:t>
            </w:r>
            <w:r>
              <w:rPr>
                <w:rStyle w:val="IndexLink"/>
                <w:rtl w:val="true"/>
              </w:rPr>
              <w:t>.</w:t>
              <w:tab/>
            </w:r>
            <w:r>
              <w:rPr>
                <w:rStyle w:val="IndexLink"/>
              </w:rPr>
              <w:t>353</w:t>
            </w:r>
          </w:hyperlink>
        </w:p>
        <w:p>
          <w:pPr>
            <w:pStyle w:val="Contents2"/>
            <w:tabs>
              <w:tab w:val="clear" w:pos="8743"/>
              <w:tab w:val="right" w:pos="9026" w:leader="dot"/>
            </w:tabs>
            <w:rPr/>
          </w:pPr>
          <w:hyperlink w:anchor="__RefHeading___Toc3037361_3381743652">
            <w:r>
              <w:rPr>
                <w:webHidden/>
                <w:rStyle w:val="IndexLink"/>
              </w:rPr>
              <w:t>581</w:t>
            </w:r>
            <w:r>
              <w:rPr>
                <w:rStyle w:val="IndexLink"/>
                <w:rtl w:val="true"/>
              </w:rPr>
              <w:t xml:space="preserve"> - </w:t>
            </w:r>
            <w:r>
              <w:rPr>
                <w:rStyle w:val="IndexLink"/>
                <w:rtl w:val="true"/>
              </w:rPr>
              <w:t>أبوجعفر محمّدمسلم بن عبیداللّه بن طاهر بن یحیی العقیقی بن الحسن</w:t>
            </w:r>
            <w:r>
              <w:rPr>
                <w:rStyle w:val="IndexLink"/>
                <w:rtl w:val="true"/>
              </w:rPr>
              <w:tab/>
            </w:r>
            <w:r>
              <w:rPr>
                <w:rStyle w:val="IndexLink"/>
              </w:rPr>
              <w:t>353</w:t>
            </w:r>
          </w:hyperlink>
        </w:p>
        <w:p>
          <w:pPr>
            <w:pStyle w:val="Contents2"/>
            <w:tabs>
              <w:tab w:val="clear" w:pos="8743"/>
              <w:tab w:val="right" w:pos="9026" w:leader="dot"/>
            </w:tabs>
            <w:rPr/>
          </w:pPr>
          <w:hyperlink w:anchor="__RefHeading___Toc3037363_3381743652">
            <w:r>
              <w:rPr>
                <w:webHidden/>
                <w:rStyle w:val="IndexLink"/>
              </w:rPr>
              <w:t>582</w:t>
            </w:r>
            <w:r>
              <w:rPr>
                <w:rStyle w:val="IndexLink"/>
                <w:rtl w:val="true"/>
              </w:rPr>
              <w:t xml:space="preserve"> - </w:t>
            </w:r>
            <w:r>
              <w:rPr>
                <w:rStyle w:val="IndexLink"/>
                <w:rtl w:val="true"/>
              </w:rPr>
              <w:t>أبوداود مسلم بن عقیل بن أبی طالب الهاشمی</w:t>
            </w:r>
            <w:r>
              <w:rPr>
                <w:rStyle w:val="IndexLink"/>
                <w:rtl w:val="true"/>
              </w:rPr>
              <w:t>.</w:t>
              <w:tab/>
            </w:r>
            <w:r>
              <w:rPr>
                <w:rStyle w:val="IndexLink"/>
              </w:rPr>
              <w:t>354</w:t>
            </w:r>
          </w:hyperlink>
        </w:p>
        <w:p>
          <w:pPr>
            <w:pStyle w:val="Contents2"/>
            <w:tabs>
              <w:tab w:val="clear" w:pos="8743"/>
              <w:tab w:val="right" w:pos="9026" w:leader="dot"/>
            </w:tabs>
            <w:rPr/>
          </w:pPr>
          <w:hyperlink w:anchor="__RefHeading___Toc3037365_3381743652">
            <w:r>
              <w:rPr>
                <w:webHidden/>
                <w:rStyle w:val="IndexLink"/>
              </w:rPr>
              <w:t>583</w:t>
            </w:r>
            <w:r>
              <w:rPr>
                <w:rStyle w:val="IndexLink"/>
                <w:rtl w:val="true"/>
              </w:rPr>
              <w:t xml:space="preserve"> - </w:t>
            </w:r>
            <w:r>
              <w:rPr>
                <w:rStyle w:val="IndexLink"/>
                <w:rtl w:val="true"/>
              </w:rPr>
              <w:t>أبوطالب المظفّر بن جعفر الملک بن محمّد بن عبداللّه بن محمّد بن عمر</w:t>
            </w:r>
            <w:r>
              <w:rPr>
                <w:rStyle w:val="IndexLink"/>
                <w:rtl w:val="true"/>
              </w:rPr>
              <w:tab/>
            </w:r>
            <w:r>
              <w:rPr>
                <w:rStyle w:val="IndexLink"/>
              </w:rPr>
              <w:t>354</w:t>
            </w:r>
          </w:hyperlink>
        </w:p>
        <w:p>
          <w:pPr>
            <w:pStyle w:val="Contents2"/>
            <w:tabs>
              <w:tab w:val="clear" w:pos="8743"/>
              <w:tab w:val="right" w:pos="9026" w:leader="dot"/>
            </w:tabs>
            <w:rPr/>
          </w:pPr>
          <w:hyperlink w:anchor="__RefHeading___Toc3037367_3381743652">
            <w:r>
              <w:rPr>
                <w:webHidden/>
                <w:rStyle w:val="IndexLink"/>
              </w:rPr>
              <w:t>584</w:t>
            </w:r>
            <w:r>
              <w:rPr>
                <w:rStyle w:val="IndexLink"/>
                <w:rtl w:val="true"/>
              </w:rPr>
              <w:t xml:space="preserve"> - </w:t>
            </w:r>
            <w:r>
              <w:rPr>
                <w:rStyle w:val="IndexLink"/>
                <w:rtl w:val="true"/>
              </w:rPr>
              <w:t>أبوطالب المظفر بن جعفر بن المظفّر بن جعفر الملک المولتانی بن محمّد</w:t>
            </w:r>
            <w:r>
              <w:rPr>
                <w:rStyle w:val="IndexLink"/>
                <w:rtl w:val="true"/>
              </w:rPr>
              <w:tab/>
            </w:r>
            <w:r>
              <w:rPr>
                <w:rStyle w:val="IndexLink"/>
              </w:rPr>
              <w:t>354</w:t>
            </w:r>
          </w:hyperlink>
        </w:p>
        <w:p>
          <w:pPr>
            <w:pStyle w:val="Contents2"/>
            <w:tabs>
              <w:tab w:val="clear" w:pos="8743"/>
              <w:tab w:val="right" w:pos="9026" w:leader="dot"/>
            </w:tabs>
            <w:rPr/>
          </w:pPr>
          <w:hyperlink w:anchor="__RefHeading___Toc3037369_3381743652">
            <w:r>
              <w:rPr>
                <w:webHidden/>
                <w:rStyle w:val="IndexLink"/>
              </w:rPr>
              <w:t>585</w:t>
            </w:r>
            <w:r>
              <w:rPr>
                <w:rStyle w:val="IndexLink"/>
                <w:rtl w:val="true"/>
              </w:rPr>
              <w:t xml:space="preserve"> - </w:t>
            </w:r>
            <w:r>
              <w:rPr>
                <w:rStyle w:val="IndexLink"/>
                <w:rtl w:val="true"/>
              </w:rPr>
              <w:t>أبومنصور المظفّر بن محمّد العلوی</w:t>
            </w:r>
            <w:r>
              <w:rPr>
                <w:rStyle w:val="IndexLink"/>
                <w:rtl w:val="true"/>
              </w:rPr>
              <w:t>.</w:t>
              <w:tab/>
            </w:r>
            <w:r>
              <w:rPr>
                <w:rStyle w:val="IndexLink"/>
              </w:rPr>
              <w:t>385</w:t>
            </w:r>
          </w:hyperlink>
        </w:p>
        <w:p>
          <w:pPr>
            <w:pStyle w:val="Contents2"/>
            <w:tabs>
              <w:tab w:val="clear" w:pos="8743"/>
              <w:tab w:val="right" w:pos="9026" w:leader="dot"/>
            </w:tabs>
            <w:rPr/>
          </w:pPr>
          <w:hyperlink w:anchor="__RefHeading___Toc3037371_3381743652">
            <w:r>
              <w:rPr>
                <w:webHidden/>
                <w:rStyle w:val="IndexLink"/>
              </w:rPr>
              <w:t>586</w:t>
            </w:r>
            <w:r>
              <w:rPr>
                <w:rStyle w:val="IndexLink"/>
                <w:rtl w:val="true"/>
              </w:rPr>
              <w:t xml:space="preserve"> - </w:t>
            </w:r>
            <w:r>
              <w:rPr>
                <w:rStyle w:val="IndexLink"/>
                <w:rtl w:val="true"/>
              </w:rPr>
              <w:t>معاویة بن عبداللّه بن جعفر بن أبی طالب القرشی الهاشمی المدنی</w:t>
            </w:r>
            <w:r>
              <w:rPr>
                <w:rStyle w:val="IndexLink"/>
                <w:rtl w:val="true"/>
              </w:rPr>
              <w:t>.</w:t>
              <w:tab/>
            </w:r>
            <w:r>
              <w:rPr>
                <w:rStyle w:val="IndexLink"/>
              </w:rPr>
              <w:t>385</w:t>
            </w:r>
          </w:hyperlink>
        </w:p>
        <w:p>
          <w:pPr>
            <w:pStyle w:val="Contents2"/>
            <w:tabs>
              <w:tab w:val="clear" w:pos="8743"/>
              <w:tab w:val="right" w:pos="9026" w:leader="dot"/>
            </w:tabs>
            <w:rPr/>
          </w:pPr>
          <w:hyperlink w:anchor="__RefHeading___Toc3037373_3381743652">
            <w:r>
              <w:rPr>
                <w:webHidden/>
                <w:rStyle w:val="IndexLink"/>
              </w:rPr>
              <w:t>587</w:t>
            </w:r>
            <w:r>
              <w:rPr>
                <w:rStyle w:val="IndexLink"/>
                <w:rtl w:val="true"/>
              </w:rPr>
              <w:t xml:space="preserve"> - </w:t>
            </w:r>
            <w:r>
              <w:rPr>
                <w:rStyle w:val="IndexLink"/>
                <w:rtl w:val="true"/>
              </w:rPr>
              <w:t>أبوطالب المفضّل بن محمّد بن طاهر الجعفری</w:t>
            </w:r>
            <w:r>
              <w:rPr>
                <w:rStyle w:val="IndexLink"/>
                <w:rtl w:val="true"/>
              </w:rPr>
              <w:t>.</w:t>
              <w:tab/>
            </w:r>
            <w:r>
              <w:rPr>
                <w:rStyle w:val="IndexLink"/>
              </w:rPr>
              <w:t>387</w:t>
            </w:r>
          </w:hyperlink>
        </w:p>
        <w:p>
          <w:pPr>
            <w:pStyle w:val="Contents2"/>
            <w:tabs>
              <w:tab w:val="clear" w:pos="8743"/>
              <w:tab w:val="right" w:pos="9026" w:leader="dot"/>
            </w:tabs>
            <w:rPr/>
          </w:pPr>
          <w:hyperlink w:anchor="__RefHeading___Toc3037375_3381743652">
            <w:r>
              <w:rPr>
                <w:webHidden/>
                <w:rStyle w:val="IndexLink"/>
              </w:rPr>
              <w:t>588</w:t>
            </w:r>
            <w:r>
              <w:rPr>
                <w:rStyle w:val="IndexLink"/>
                <w:rtl w:val="true"/>
              </w:rPr>
              <w:t xml:space="preserve"> - </w:t>
            </w:r>
            <w:r>
              <w:rPr>
                <w:rStyle w:val="IndexLink"/>
                <w:rtl w:val="true"/>
              </w:rPr>
              <w:t>أبوجعفر مهدی بن أبی حرب الحسینی المرعشی</w:t>
            </w:r>
            <w:r>
              <w:rPr>
                <w:rStyle w:val="IndexLink"/>
                <w:rtl w:val="true"/>
              </w:rPr>
              <w:t>.</w:t>
              <w:tab/>
            </w:r>
            <w:r>
              <w:rPr>
                <w:rStyle w:val="IndexLink"/>
              </w:rPr>
              <w:t>388</w:t>
            </w:r>
          </w:hyperlink>
        </w:p>
        <w:p>
          <w:pPr>
            <w:pStyle w:val="Contents2"/>
            <w:tabs>
              <w:tab w:val="clear" w:pos="8743"/>
              <w:tab w:val="right" w:pos="9026" w:leader="dot"/>
            </w:tabs>
            <w:rPr/>
          </w:pPr>
          <w:hyperlink w:anchor="__RefHeading___Toc3037377_3381743652">
            <w:r>
              <w:rPr>
                <w:webHidden/>
                <w:rStyle w:val="IndexLink"/>
              </w:rPr>
              <w:t>589</w:t>
            </w:r>
            <w:r>
              <w:rPr>
                <w:rStyle w:val="IndexLink"/>
                <w:rtl w:val="true"/>
              </w:rPr>
              <w:t xml:space="preserve"> - </w:t>
            </w:r>
            <w:r>
              <w:rPr>
                <w:rStyle w:val="IndexLink"/>
                <w:rtl w:val="true"/>
              </w:rPr>
              <w:t>محمّدالمهدی شمس الدین بن المحسن کمال الدین بن محمّد رضی</w:t>
            </w:r>
            <w:r>
              <w:rPr>
                <w:rStyle w:val="IndexLink"/>
                <w:rtl w:val="true"/>
              </w:rPr>
              <w:tab/>
            </w:r>
            <w:r>
              <w:rPr>
                <w:rStyle w:val="IndexLink"/>
              </w:rPr>
              <w:t>389</w:t>
            </w:r>
          </w:hyperlink>
        </w:p>
        <w:p>
          <w:pPr>
            <w:pStyle w:val="Contents2"/>
            <w:tabs>
              <w:tab w:val="clear" w:pos="8743"/>
              <w:tab w:val="right" w:pos="9026" w:leader="dot"/>
            </w:tabs>
            <w:rPr/>
          </w:pPr>
          <w:hyperlink w:anchor="__RefHeading___Toc3037379_3381743652">
            <w:r>
              <w:rPr>
                <w:webHidden/>
                <w:rStyle w:val="IndexLink"/>
              </w:rPr>
              <w:t>590</w:t>
            </w:r>
            <w:r>
              <w:rPr>
                <w:rStyle w:val="IndexLink"/>
                <w:rtl w:val="true"/>
              </w:rPr>
              <w:t xml:space="preserve"> - </w:t>
            </w:r>
            <w:r>
              <w:rPr>
                <w:rStyle w:val="IndexLink"/>
                <w:rtl w:val="true"/>
              </w:rPr>
              <w:t>أبوعلی مهدی بن محمّد بن باقر بن محمود بن الجواد بن الحسن بن</w:t>
            </w:r>
            <w:r>
              <w:rPr>
                <w:rStyle w:val="IndexLink"/>
                <w:rtl w:val="true"/>
              </w:rPr>
              <w:tab/>
            </w:r>
            <w:r>
              <w:rPr>
                <w:rStyle w:val="IndexLink"/>
              </w:rPr>
              <w:t>391</w:t>
            </w:r>
          </w:hyperlink>
        </w:p>
        <w:p>
          <w:pPr>
            <w:pStyle w:val="Contents2"/>
            <w:tabs>
              <w:tab w:val="clear" w:pos="8743"/>
              <w:tab w:val="right" w:pos="9026" w:leader="dot"/>
            </w:tabs>
            <w:rPr/>
          </w:pPr>
          <w:hyperlink w:anchor="__RefHeading___Toc3037381_3381743652">
            <w:r>
              <w:rPr>
                <w:webHidden/>
                <w:rStyle w:val="IndexLink"/>
              </w:rPr>
              <w:t>591</w:t>
            </w:r>
            <w:r>
              <w:rPr>
                <w:rStyle w:val="IndexLink"/>
                <w:rtl w:val="true"/>
              </w:rPr>
              <w:t xml:space="preserve"> - </w:t>
            </w:r>
            <w:r>
              <w:rPr>
                <w:rStyle w:val="IndexLink"/>
                <w:rtl w:val="true"/>
              </w:rPr>
              <w:t>أبوالحمد مهدی بن نزار الحسینی</w:t>
            </w:r>
            <w:r>
              <w:rPr>
                <w:rStyle w:val="IndexLink"/>
                <w:rtl w:val="true"/>
              </w:rPr>
              <w:t>.</w:t>
              <w:tab/>
            </w:r>
            <w:r>
              <w:rPr>
                <w:rStyle w:val="IndexLink"/>
              </w:rPr>
              <w:t>397</w:t>
            </w:r>
          </w:hyperlink>
        </w:p>
        <w:p>
          <w:pPr>
            <w:pStyle w:val="Contents2"/>
            <w:tabs>
              <w:tab w:val="clear" w:pos="8743"/>
              <w:tab w:val="right" w:pos="9026" w:leader="dot"/>
            </w:tabs>
            <w:rPr/>
          </w:pPr>
          <w:hyperlink w:anchor="__RefHeading___Toc3037383_3381743652">
            <w:r>
              <w:rPr>
                <w:webHidden/>
                <w:rStyle w:val="IndexLink"/>
              </w:rPr>
              <w:t>592</w:t>
            </w:r>
            <w:r>
              <w:rPr>
                <w:rStyle w:val="IndexLink"/>
                <w:rtl w:val="true"/>
              </w:rPr>
              <w:t xml:space="preserve"> - </w:t>
            </w:r>
            <w:r>
              <w:rPr>
                <w:rStyle w:val="IndexLink"/>
                <w:rtl w:val="true"/>
              </w:rPr>
              <w:t>مهنّا بن سنان بن عبدالوهّاب الحسینی المدنی</w:t>
            </w:r>
            <w:r>
              <w:rPr>
                <w:rStyle w:val="IndexLink"/>
                <w:rtl w:val="true"/>
              </w:rPr>
              <w:t>.</w:t>
              <w:tab/>
            </w:r>
            <w:r>
              <w:rPr>
                <w:rStyle w:val="IndexLink"/>
              </w:rPr>
              <w:t>397</w:t>
            </w:r>
          </w:hyperlink>
        </w:p>
        <w:p>
          <w:pPr>
            <w:pStyle w:val="Contents2"/>
            <w:tabs>
              <w:tab w:val="clear" w:pos="8743"/>
              <w:tab w:val="right" w:pos="9026" w:leader="dot"/>
            </w:tabs>
            <w:rPr/>
          </w:pPr>
          <w:hyperlink w:anchor="__RefHeading___Toc3037385_3381743652">
            <w:r>
              <w:rPr>
                <w:webHidden/>
                <w:rStyle w:val="IndexLink"/>
              </w:rPr>
              <w:t>593</w:t>
            </w:r>
            <w:r>
              <w:rPr>
                <w:rStyle w:val="IndexLink"/>
                <w:rtl w:val="true"/>
              </w:rPr>
              <w:t xml:space="preserve"> - </w:t>
            </w:r>
            <w:r>
              <w:rPr>
                <w:rStyle w:val="IndexLink"/>
                <w:rtl w:val="true"/>
              </w:rPr>
              <w:t>موسی أبوسبحة بن إبراهیم المرتضی بن موسی الکاظم بن جعفر بن</w:t>
            </w:r>
            <w:r>
              <w:rPr>
                <w:rStyle w:val="IndexLink"/>
                <w:rtl w:val="true"/>
              </w:rPr>
              <w:tab/>
            </w:r>
            <w:r>
              <w:rPr>
                <w:rStyle w:val="IndexLink"/>
              </w:rPr>
              <w:t>400</w:t>
            </w:r>
          </w:hyperlink>
        </w:p>
        <w:p>
          <w:pPr>
            <w:pStyle w:val="Contents2"/>
            <w:tabs>
              <w:tab w:val="clear" w:pos="8743"/>
              <w:tab w:val="right" w:pos="9026" w:leader="dot"/>
            </w:tabs>
            <w:rPr/>
          </w:pPr>
          <w:hyperlink w:anchor="__RefHeading___Toc3037387_3381743652">
            <w:r>
              <w:rPr>
                <w:webHidden/>
                <w:rStyle w:val="IndexLink"/>
              </w:rPr>
              <w:t>594</w:t>
            </w:r>
            <w:r>
              <w:rPr>
                <w:rStyle w:val="IndexLink"/>
                <w:rtl w:val="true"/>
              </w:rPr>
              <w:t xml:space="preserve"> - </w:t>
            </w:r>
            <w:r>
              <w:rPr>
                <w:rStyle w:val="IndexLink"/>
                <w:rtl w:val="true"/>
              </w:rPr>
              <w:t>موسی بن إسماعیل بن موسی الکاظم بن جعفر بن محمّد بن علی بن</w:t>
            </w:r>
            <w:r>
              <w:rPr>
                <w:rStyle w:val="IndexLink"/>
                <w:rtl w:val="true"/>
              </w:rPr>
              <w:tab/>
            </w:r>
            <w:r>
              <w:rPr>
                <w:rStyle w:val="IndexLink"/>
              </w:rPr>
              <w:t>402</w:t>
            </w:r>
          </w:hyperlink>
        </w:p>
        <w:p>
          <w:pPr>
            <w:pStyle w:val="Contents2"/>
            <w:tabs>
              <w:tab w:val="clear" w:pos="8743"/>
              <w:tab w:val="right" w:pos="9026" w:leader="dot"/>
            </w:tabs>
            <w:rPr/>
          </w:pPr>
          <w:hyperlink w:anchor="__RefHeading___Toc3037389_3381743652">
            <w:r>
              <w:rPr>
                <w:webHidden/>
                <w:rStyle w:val="IndexLink"/>
              </w:rPr>
              <w:t>595</w:t>
            </w:r>
            <w:r>
              <w:rPr>
                <w:rStyle w:val="IndexLink"/>
                <w:rtl w:val="true"/>
              </w:rPr>
              <w:t xml:space="preserve"> - </w:t>
            </w:r>
            <w:r>
              <w:rPr>
                <w:rStyle w:val="IndexLink"/>
                <w:rtl w:val="true"/>
              </w:rPr>
              <w:t>موسی بن جعفر بن إبراهیم بن محمّد بن علی بن عبداللّه بن جعفر بن</w:t>
            </w:r>
            <w:r>
              <w:rPr>
                <w:rStyle w:val="IndexLink"/>
                <w:rtl w:val="true"/>
              </w:rPr>
              <w:tab/>
            </w:r>
            <w:r>
              <w:rPr>
                <w:rStyle w:val="IndexLink"/>
              </w:rPr>
              <w:t>419</w:t>
            </w:r>
          </w:hyperlink>
        </w:p>
        <w:p>
          <w:pPr>
            <w:pStyle w:val="Contents2"/>
            <w:tabs>
              <w:tab w:val="clear" w:pos="8743"/>
              <w:tab w:val="right" w:pos="9026" w:leader="dot"/>
            </w:tabs>
            <w:rPr/>
          </w:pPr>
          <w:hyperlink w:anchor="__RefHeading___Toc3037391_3381743652">
            <w:r>
              <w:rPr>
                <w:webHidden/>
                <w:rStyle w:val="IndexLink"/>
              </w:rPr>
              <w:t>596</w:t>
            </w:r>
            <w:r>
              <w:rPr>
                <w:rStyle w:val="IndexLink"/>
                <w:rtl w:val="true"/>
              </w:rPr>
              <w:t xml:space="preserve"> - </w:t>
            </w:r>
            <w:r>
              <w:rPr>
                <w:rStyle w:val="IndexLink"/>
                <w:rtl w:val="true"/>
              </w:rPr>
              <w:t>موسی الجون بن عبداللّه بن الحسن بن الحسن بن علی بن أبی طالب</w:t>
            </w:r>
            <w:r>
              <w:rPr>
                <w:rStyle w:val="IndexLink"/>
                <w:rtl w:val="true"/>
              </w:rPr>
              <w:t>.</w:t>
              <w:tab/>
            </w:r>
            <w:r>
              <w:rPr>
                <w:rStyle w:val="IndexLink"/>
              </w:rPr>
              <w:t>420</w:t>
            </w:r>
          </w:hyperlink>
        </w:p>
        <w:p>
          <w:pPr>
            <w:pStyle w:val="Contents2"/>
            <w:tabs>
              <w:tab w:val="clear" w:pos="8743"/>
              <w:tab w:val="right" w:pos="9026" w:leader="dot"/>
            </w:tabs>
            <w:rPr/>
          </w:pPr>
          <w:hyperlink w:anchor="__RefHeading___Toc3037393_3381743652">
            <w:r>
              <w:rPr>
                <w:webHidden/>
                <w:rStyle w:val="IndexLink"/>
              </w:rPr>
              <w:t>597</w:t>
            </w:r>
            <w:r>
              <w:rPr>
                <w:rStyle w:val="IndexLink"/>
                <w:rtl w:val="true"/>
              </w:rPr>
              <w:t xml:space="preserve"> - </w:t>
            </w:r>
            <w:r>
              <w:rPr>
                <w:rStyle w:val="IndexLink"/>
                <w:rtl w:val="true"/>
              </w:rPr>
              <w:t>أبوعمرو موسی الثانی بن عبداللّه بن موسی الجون بن عبداللّه بن</w:t>
            </w:r>
            <w:r>
              <w:rPr>
                <w:rStyle w:val="IndexLink"/>
                <w:rtl w:val="true"/>
              </w:rPr>
              <w:tab/>
            </w:r>
            <w:r>
              <w:rPr>
                <w:rStyle w:val="IndexLink"/>
              </w:rPr>
              <w:t>423</w:t>
            </w:r>
          </w:hyperlink>
        </w:p>
        <w:p>
          <w:pPr>
            <w:pStyle w:val="Contents2"/>
            <w:tabs>
              <w:tab w:val="clear" w:pos="8743"/>
              <w:tab w:val="right" w:pos="9026" w:leader="dot"/>
            </w:tabs>
            <w:rPr/>
          </w:pPr>
          <w:hyperlink w:anchor="__RefHeading___Toc3037395_3381743652">
            <w:r>
              <w:rPr>
                <w:webHidden/>
                <w:rStyle w:val="IndexLink"/>
              </w:rPr>
              <w:t>598</w:t>
            </w:r>
            <w:r>
              <w:rPr>
                <w:rStyle w:val="IndexLink"/>
                <w:rtl w:val="true"/>
              </w:rPr>
              <w:t xml:space="preserve"> - </w:t>
            </w:r>
            <w:r>
              <w:rPr>
                <w:rStyle w:val="IndexLink"/>
                <w:rtl w:val="true"/>
              </w:rPr>
              <w:t>أبوالفتح موسی عزّالدین بن علی بن أبی طالب العلوی الموسوی</w:t>
            </w:r>
            <w:r>
              <w:rPr>
                <w:rStyle w:val="IndexLink"/>
                <w:rtl w:val="true"/>
              </w:rPr>
              <w:t>.</w:t>
              <w:tab/>
            </w:r>
            <w:r>
              <w:rPr>
                <w:rStyle w:val="IndexLink"/>
              </w:rPr>
              <w:t>426</w:t>
            </w:r>
          </w:hyperlink>
        </w:p>
        <w:p>
          <w:pPr>
            <w:pStyle w:val="Contents2"/>
            <w:tabs>
              <w:tab w:val="clear" w:pos="8743"/>
              <w:tab w:val="right" w:pos="9026" w:leader="dot"/>
            </w:tabs>
            <w:rPr/>
          </w:pPr>
          <w:hyperlink w:anchor="__RefHeading___Toc3037397_3381743652">
            <w:r>
              <w:rPr>
                <w:webHidden/>
                <w:rStyle w:val="IndexLink"/>
              </w:rPr>
              <w:t>599</w:t>
            </w:r>
            <w:r>
              <w:rPr>
                <w:rStyle w:val="IndexLink"/>
                <w:rtl w:val="true"/>
              </w:rPr>
              <w:t xml:space="preserve"> - </w:t>
            </w:r>
            <w:r>
              <w:rPr>
                <w:rStyle w:val="IndexLink"/>
                <w:rtl w:val="true"/>
              </w:rPr>
              <w:t>موسی بن محمّد بن إسماعیل بن عبیداللّه بن العبّاس بن علی بن</w:t>
            </w:r>
            <w:r>
              <w:rPr>
                <w:rStyle w:val="IndexLink"/>
                <w:rtl w:val="true"/>
              </w:rPr>
              <w:tab/>
            </w:r>
            <w:r>
              <w:rPr>
                <w:rStyle w:val="IndexLink"/>
              </w:rPr>
              <w:t>426</w:t>
            </w:r>
          </w:hyperlink>
        </w:p>
        <w:p>
          <w:pPr>
            <w:pStyle w:val="Contents2"/>
            <w:tabs>
              <w:tab w:val="clear" w:pos="8743"/>
              <w:tab w:val="right" w:pos="9026" w:leader="dot"/>
            </w:tabs>
            <w:rPr/>
          </w:pPr>
          <w:hyperlink w:anchor="__RefHeading___Toc3037399_3381743652">
            <w:r>
              <w:rPr>
                <w:webHidden/>
                <w:rStyle w:val="IndexLink"/>
              </w:rPr>
              <w:t>600</w:t>
            </w:r>
            <w:r>
              <w:rPr>
                <w:rStyle w:val="IndexLink"/>
                <w:rtl w:val="true"/>
              </w:rPr>
              <w:t xml:space="preserve"> - </w:t>
            </w:r>
            <w:r>
              <w:rPr>
                <w:rStyle w:val="IndexLink"/>
                <w:rtl w:val="true"/>
              </w:rPr>
              <w:t>موسی المبرقع بن محمّد الجواد بن علی الرضا بن موسی بن جعفر بن</w:t>
            </w:r>
            <w:r>
              <w:rPr>
                <w:rStyle w:val="IndexLink"/>
                <w:rtl w:val="true"/>
              </w:rPr>
              <w:tab/>
            </w:r>
            <w:r>
              <w:rPr>
                <w:rStyle w:val="IndexLink"/>
              </w:rPr>
              <w:t>427</w:t>
            </w:r>
          </w:hyperlink>
        </w:p>
        <w:p>
          <w:pPr>
            <w:pStyle w:val="Contents2"/>
            <w:tabs>
              <w:tab w:val="clear" w:pos="8743"/>
              <w:tab w:val="right" w:pos="9026" w:leader="dot"/>
            </w:tabs>
            <w:rPr/>
          </w:pPr>
          <w:hyperlink w:anchor="__RefHeading___Toc3037401_3381743652">
            <w:r>
              <w:rPr>
                <w:webHidden/>
                <w:rStyle w:val="IndexLink"/>
              </w:rPr>
              <w:t>601</w:t>
            </w:r>
            <w:r>
              <w:rPr>
                <w:rStyle w:val="IndexLink"/>
                <w:rtl w:val="true"/>
              </w:rPr>
              <w:t xml:space="preserve"> - </w:t>
            </w:r>
            <w:r>
              <w:rPr>
                <w:rStyle w:val="IndexLink"/>
                <w:rtl w:val="true"/>
              </w:rPr>
              <w:t>موسی بن محمّد بن القاسم بن حمزة بن موسی الکاظم بن جعفر بن</w:t>
            </w:r>
            <w:r>
              <w:rPr>
                <w:rStyle w:val="IndexLink"/>
                <w:rtl w:val="true"/>
              </w:rPr>
              <w:tab/>
            </w:r>
            <w:r>
              <w:rPr>
                <w:rStyle w:val="IndexLink"/>
              </w:rPr>
              <w:t>430</w:t>
            </w:r>
          </w:hyperlink>
        </w:p>
        <w:p>
          <w:pPr>
            <w:pStyle w:val="Contents2"/>
            <w:tabs>
              <w:tab w:val="clear" w:pos="8743"/>
              <w:tab w:val="right" w:pos="9026" w:leader="dot"/>
            </w:tabs>
            <w:rPr/>
          </w:pPr>
          <w:hyperlink w:anchor="__RefHeading___Toc3037403_3381743652">
            <w:r>
              <w:rPr>
                <w:webHidden/>
                <w:rStyle w:val="IndexLink"/>
              </w:rPr>
              <w:t>602</w:t>
            </w:r>
            <w:r>
              <w:rPr>
                <w:rStyle w:val="IndexLink"/>
                <w:rtl w:val="true"/>
              </w:rPr>
              <w:t xml:space="preserve"> - </w:t>
            </w:r>
            <w:r>
              <w:rPr>
                <w:rStyle w:val="IndexLink"/>
                <w:rtl w:val="true"/>
              </w:rPr>
              <w:t>موسی بن محمّد بن موسی بن إبراهیم بن موسی الکاظم بن جعفر بن</w:t>
            </w:r>
            <w:r>
              <w:rPr>
                <w:rStyle w:val="IndexLink"/>
                <w:rtl w:val="true"/>
              </w:rPr>
              <w:tab/>
            </w:r>
            <w:r>
              <w:rPr>
                <w:rStyle w:val="IndexLink"/>
              </w:rPr>
              <w:t>432</w:t>
            </w:r>
          </w:hyperlink>
        </w:p>
        <w:p>
          <w:pPr>
            <w:pStyle w:val="Contents2"/>
            <w:tabs>
              <w:tab w:val="clear" w:pos="8743"/>
              <w:tab w:val="right" w:pos="9026" w:leader="dot"/>
            </w:tabs>
            <w:rPr/>
          </w:pPr>
          <w:hyperlink w:anchor="__RefHeading___Toc3037405_3381743652">
            <w:r>
              <w:rPr>
                <w:webHidden/>
                <w:rStyle w:val="IndexLink"/>
              </w:rPr>
              <w:t>603</w:t>
            </w:r>
            <w:r>
              <w:rPr>
                <w:rStyle w:val="IndexLink"/>
                <w:rtl w:val="true"/>
              </w:rPr>
              <w:t xml:space="preserve"> - </w:t>
            </w:r>
            <w:r>
              <w:rPr>
                <w:rStyle w:val="IndexLink"/>
                <w:rtl w:val="true"/>
              </w:rPr>
              <w:t>میمون بن حمزة الحسینی</w:t>
            </w:r>
            <w:r>
              <w:rPr>
                <w:rStyle w:val="IndexLink"/>
                <w:rtl w:val="true"/>
              </w:rPr>
              <w:t>.</w:t>
              <w:tab/>
            </w:r>
            <w:r>
              <w:rPr>
                <w:rStyle w:val="IndexLink"/>
              </w:rPr>
              <w:t>433</w:t>
            </w:r>
          </w:hyperlink>
        </w:p>
        <w:p>
          <w:pPr>
            <w:pStyle w:val="Contents2"/>
            <w:tabs>
              <w:tab w:val="clear" w:pos="8743"/>
              <w:tab w:val="right" w:pos="9026" w:leader="dot"/>
            </w:tabs>
            <w:rPr/>
          </w:pPr>
          <w:hyperlink w:anchor="__RefHeading___Toc3037407_3381743652">
            <w:r>
              <w:rPr>
                <w:webHidden/>
                <w:rStyle w:val="IndexLink"/>
              </w:rPr>
              <w:t>604</w:t>
            </w:r>
            <w:r>
              <w:rPr>
                <w:rStyle w:val="IndexLink"/>
                <w:rtl w:val="true"/>
              </w:rPr>
              <w:t xml:space="preserve"> - </w:t>
            </w:r>
            <w:r>
              <w:rPr>
                <w:rStyle w:val="IndexLink"/>
                <w:rtl w:val="true"/>
              </w:rPr>
              <w:t>أبوالقاسم میمون بن حمزة بن الحسین بن حمزة العلوی المصری</w:t>
            </w:r>
            <w:r>
              <w:rPr>
                <w:rStyle w:val="IndexLink"/>
                <w:rtl w:val="true"/>
              </w:rPr>
              <w:t>.</w:t>
              <w:tab/>
            </w:r>
            <w:r>
              <w:rPr>
                <w:rStyle w:val="IndexLink"/>
              </w:rPr>
              <w:t>434</w:t>
            </w:r>
          </w:hyperlink>
        </w:p>
        <w:p>
          <w:pPr>
            <w:pStyle w:val="Contents2"/>
            <w:tabs>
              <w:tab w:val="clear" w:pos="8743"/>
              <w:tab w:val="right" w:pos="9026" w:leader="dot"/>
            </w:tabs>
            <w:rPr/>
          </w:pPr>
          <w:hyperlink w:anchor="__RefHeading___Toc3037409_3381743652">
            <w:r>
              <w:rPr>
                <w:webHidden/>
                <w:rStyle w:val="IndexLink"/>
              </w:rPr>
              <w:t>605</w:t>
            </w:r>
            <w:r>
              <w:rPr>
                <w:rStyle w:val="IndexLink"/>
                <w:rtl w:val="true"/>
              </w:rPr>
              <w:t xml:space="preserve"> - </w:t>
            </w:r>
            <w:r>
              <w:rPr>
                <w:rStyle w:val="IndexLink"/>
                <w:rtl w:val="true"/>
              </w:rPr>
              <w:t>أبوالفتح نصر بن مهدی بن نصر بن مهدی بن محمّد بن علی بن الحسین</w:t>
            </w:r>
            <w:r>
              <w:rPr>
                <w:rStyle w:val="IndexLink"/>
                <w:rtl w:val="true"/>
              </w:rPr>
              <w:tab/>
            </w:r>
            <w:r>
              <w:rPr>
                <w:rStyle w:val="IndexLink"/>
              </w:rPr>
              <w:t>434</w:t>
            </w:r>
          </w:hyperlink>
        </w:p>
        <w:p>
          <w:pPr>
            <w:pStyle w:val="Contents2"/>
            <w:tabs>
              <w:tab w:val="clear" w:pos="8743"/>
              <w:tab w:val="right" w:pos="9026" w:leader="dot"/>
            </w:tabs>
            <w:rPr/>
          </w:pPr>
          <w:hyperlink w:anchor="__RefHeading___Toc3037411_3381743652">
            <w:r>
              <w:rPr>
                <w:webHidden/>
                <w:rStyle w:val="IndexLink"/>
              </w:rPr>
              <w:t>606</w:t>
            </w:r>
            <w:r>
              <w:rPr>
                <w:rStyle w:val="IndexLink"/>
                <w:rtl w:val="true"/>
              </w:rPr>
              <w:t xml:space="preserve"> - </w:t>
            </w:r>
            <w:r>
              <w:rPr>
                <w:rStyle w:val="IndexLink"/>
                <w:rtl w:val="true"/>
              </w:rPr>
              <w:t>أبوالبرکات هبة اللّه بن أبی الحسن محمّد بن الحسین العلوی</w:t>
            </w:r>
            <w:r>
              <w:rPr>
                <w:rStyle w:val="IndexLink"/>
                <w:rtl w:val="true"/>
              </w:rPr>
              <w:t>.</w:t>
              <w:tab/>
            </w:r>
            <w:r>
              <w:rPr>
                <w:rStyle w:val="IndexLink"/>
              </w:rPr>
              <w:t>435</w:t>
            </w:r>
          </w:hyperlink>
        </w:p>
        <w:p>
          <w:pPr>
            <w:pStyle w:val="Contents2"/>
            <w:tabs>
              <w:tab w:val="clear" w:pos="8743"/>
              <w:tab w:val="right" w:pos="9026" w:leader="dot"/>
            </w:tabs>
            <w:rPr/>
          </w:pPr>
          <w:hyperlink w:anchor="__RefHeading___Toc3037413_3381743652">
            <w:r>
              <w:rPr>
                <w:webHidden/>
                <w:rStyle w:val="IndexLink"/>
              </w:rPr>
              <w:t>607</w:t>
            </w:r>
            <w:r>
              <w:rPr>
                <w:rStyle w:val="IndexLink"/>
                <w:rtl w:val="true"/>
              </w:rPr>
              <w:t xml:space="preserve"> - </w:t>
            </w:r>
            <w:r>
              <w:rPr>
                <w:rStyle w:val="IndexLink"/>
                <w:rtl w:val="true"/>
              </w:rPr>
              <w:t>یحیی بن أحمد بن إبراهیم ابن طباطبا الحسنی</w:t>
            </w:r>
            <w:r>
              <w:rPr>
                <w:rStyle w:val="IndexLink"/>
                <w:rtl w:val="true"/>
              </w:rPr>
              <w:t>.</w:t>
              <w:tab/>
            </w:r>
            <w:r>
              <w:rPr>
                <w:rStyle w:val="IndexLink"/>
              </w:rPr>
              <w:t>435</w:t>
            </w:r>
          </w:hyperlink>
        </w:p>
        <w:p>
          <w:pPr>
            <w:pStyle w:val="Contents2"/>
            <w:tabs>
              <w:tab w:val="clear" w:pos="8743"/>
              <w:tab w:val="right" w:pos="9026" w:leader="dot"/>
            </w:tabs>
            <w:rPr/>
          </w:pPr>
          <w:hyperlink w:anchor="__RefHeading___Toc3037415_3381743652">
            <w:r>
              <w:rPr>
                <w:webHidden/>
                <w:rStyle w:val="IndexLink"/>
              </w:rPr>
              <w:t>608</w:t>
            </w:r>
            <w:r>
              <w:rPr>
                <w:rStyle w:val="IndexLink"/>
                <w:rtl w:val="true"/>
              </w:rPr>
              <w:t xml:space="preserve"> - </w:t>
            </w:r>
            <w:r>
              <w:rPr>
                <w:rStyle w:val="IndexLink"/>
                <w:rtl w:val="true"/>
              </w:rPr>
              <w:t>أبوالحسین یحیی العقیقی بن الحسن بن جعفر بن عبیداللّه بن الحسین</w:t>
            </w:r>
            <w:r>
              <w:rPr>
                <w:rStyle w:val="IndexLink"/>
                <w:rtl w:val="true"/>
              </w:rPr>
              <w:tab/>
            </w:r>
            <w:r>
              <w:rPr>
                <w:rStyle w:val="IndexLink"/>
              </w:rPr>
              <w:t>435</w:t>
            </w:r>
          </w:hyperlink>
        </w:p>
        <w:p>
          <w:pPr>
            <w:pStyle w:val="Contents2"/>
            <w:tabs>
              <w:tab w:val="clear" w:pos="8743"/>
              <w:tab w:val="right" w:pos="9026" w:leader="dot"/>
            </w:tabs>
            <w:rPr/>
          </w:pPr>
          <w:hyperlink w:anchor="__RefHeading___Toc3037417_3381743652">
            <w:r>
              <w:rPr>
                <w:webHidden/>
                <w:rStyle w:val="IndexLink"/>
              </w:rPr>
              <w:t>609</w:t>
            </w:r>
            <w:r>
              <w:rPr>
                <w:rStyle w:val="IndexLink"/>
                <w:rtl w:val="true"/>
              </w:rPr>
              <w:t xml:space="preserve"> - </w:t>
            </w:r>
            <w:r>
              <w:rPr>
                <w:rStyle w:val="IndexLink"/>
                <w:rtl w:val="true"/>
              </w:rPr>
              <w:t>أبوالحسین یحیی المرشد باللّه بن أبی عبداللّه الحسین الموفّق باللّه بن</w:t>
            </w:r>
            <w:r>
              <w:rPr>
                <w:rStyle w:val="IndexLink"/>
                <w:rtl w:val="true"/>
              </w:rPr>
              <w:tab/>
            </w:r>
            <w:r>
              <w:rPr>
                <w:rStyle w:val="IndexLink"/>
              </w:rPr>
              <w:t>441</w:t>
            </w:r>
          </w:hyperlink>
        </w:p>
        <w:p>
          <w:pPr>
            <w:pStyle w:val="Contents2"/>
            <w:tabs>
              <w:tab w:val="clear" w:pos="8743"/>
              <w:tab w:val="right" w:pos="9026" w:leader="dot"/>
            </w:tabs>
            <w:rPr/>
          </w:pPr>
          <w:hyperlink w:anchor="__RefHeading___Toc3037419_3381743652">
            <w:r>
              <w:rPr>
                <w:webHidden/>
                <w:rStyle w:val="IndexLink"/>
              </w:rPr>
              <w:t>610</w:t>
            </w:r>
            <w:r>
              <w:rPr>
                <w:rStyle w:val="IndexLink"/>
                <w:rtl w:val="true"/>
              </w:rPr>
              <w:t xml:space="preserve"> - </w:t>
            </w:r>
            <w:r>
              <w:rPr>
                <w:rStyle w:val="IndexLink"/>
                <w:rtl w:val="true"/>
              </w:rPr>
              <w:t>أبوالحسین یحیی بن الحسین ذی الدمعة بن زید الشهید بن علی بن</w:t>
            </w:r>
            <w:r>
              <w:rPr>
                <w:rStyle w:val="IndexLink"/>
                <w:rtl w:val="true"/>
              </w:rPr>
              <w:tab/>
            </w:r>
            <w:r>
              <w:rPr>
                <w:rStyle w:val="IndexLink"/>
              </w:rPr>
              <w:t>446</w:t>
            </w:r>
          </w:hyperlink>
        </w:p>
        <w:p>
          <w:pPr>
            <w:pStyle w:val="Contents2"/>
            <w:tabs>
              <w:tab w:val="clear" w:pos="8743"/>
              <w:tab w:val="right" w:pos="9026" w:leader="dot"/>
            </w:tabs>
            <w:rPr/>
          </w:pPr>
          <w:hyperlink w:anchor="__RefHeading___Toc3037421_3381743652">
            <w:r>
              <w:rPr>
                <w:webHidden/>
                <w:rStyle w:val="IndexLink"/>
              </w:rPr>
              <w:t>611</w:t>
            </w:r>
            <w:r>
              <w:rPr>
                <w:rStyle w:val="IndexLink"/>
                <w:rtl w:val="true"/>
              </w:rPr>
              <w:t xml:space="preserve"> - </w:t>
            </w:r>
            <w:r>
              <w:rPr>
                <w:rStyle w:val="IndexLink"/>
                <w:rtl w:val="true"/>
              </w:rPr>
              <w:t>أبوالحسین یحیی بن الحسین بن هارون بن الحسین بن محمّد بن</w:t>
            </w:r>
            <w:r>
              <w:rPr>
                <w:rStyle w:val="IndexLink"/>
                <w:rtl w:val="true"/>
              </w:rPr>
              <w:tab/>
            </w:r>
            <w:r>
              <w:rPr>
                <w:rStyle w:val="IndexLink"/>
              </w:rPr>
              <w:t>447</w:t>
            </w:r>
          </w:hyperlink>
        </w:p>
        <w:p>
          <w:pPr>
            <w:pStyle w:val="Contents2"/>
            <w:tabs>
              <w:tab w:val="clear" w:pos="8743"/>
              <w:tab w:val="right" w:pos="9026" w:leader="dot"/>
            </w:tabs>
            <w:rPr/>
          </w:pPr>
          <w:hyperlink w:anchor="__RefHeading___Toc3037423_3381743652">
            <w:r>
              <w:rPr>
                <w:webHidden/>
                <w:rStyle w:val="IndexLink"/>
              </w:rPr>
              <w:t>612</w:t>
            </w:r>
            <w:r>
              <w:rPr>
                <w:rStyle w:val="IndexLink"/>
                <w:rtl w:val="true"/>
              </w:rPr>
              <w:t xml:space="preserve"> - </w:t>
            </w:r>
            <w:r>
              <w:rPr>
                <w:rStyle w:val="IndexLink"/>
                <w:rtl w:val="true"/>
              </w:rPr>
              <w:t>یحیی بن زید الشهید بن علی بن الحسین بن علی بن أبی طالب</w:t>
            </w:r>
            <w:r>
              <w:rPr>
                <w:rStyle w:val="IndexLink"/>
                <w:rtl w:val="true"/>
              </w:rPr>
              <w:t>.</w:t>
              <w:tab/>
            </w:r>
            <w:r>
              <w:rPr>
                <w:rStyle w:val="IndexLink"/>
              </w:rPr>
              <w:t>449</w:t>
            </w:r>
          </w:hyperlink>
        </w:p>
        <w:p>
          <w:pPr>
            <w:pStyle w:val="Contents2"/>
            <w:tabs>
              <w:tab w:val="clear" w:pos="8743"/>
              <w:tab w:val="right" w:pos="9026" w:leader="dot"/>
            </w:tabs>
            <w:rPr/>
          </w:pPr>
          <w:hyperlink w:anchor="__RefHeading___Toc3037425_3381743652">
            <w:r>
              <w:rPr>
                <w:webHidden/>
                <w:rStyle w:val="IndexLink"/>
              </w:rPr>
              <w:t>613</w:t>
            </w:r>
            <w:r>
              <w:rPr>
                <w:rStyle w:val="IndexLink"/>
                <w:rtl w:val="true"/>
              </w:rPr>
              <w:t xml:space="preserve"> - </w:t>
            </w:r>
            <w:r>
              <w:rPr>
                <w:rStyle w:val="IndexLink"/>
                <w:rtl w:val="true"/>
              </w:rPr>
              <w:t>أبوالحسین یحیی معتمدالدولة بن زید بن یحیی بن علی بن محمّد بن</w:t>
            </w:r>
            <w:r>
              <w:rPr>
                <w:rStyle w:val="IndexLink"/>
                <w:rtl w:val="true"/>
              </w:rPr>
              <w:tab/>
            </w:r>
            <w:r>
              <w:rPr>
                <w:rStyle w:val="IndexLink"/>
              </w:rPr>
              <w:t>456</w:t>
            </w:r>
          </w:hyperlink>
        </w:p>
        <w:p>
          <w:pPr>
            <w:pStyle w:val="Contents2"/>
            <w:tabs>
              <w:tab w:val="clear" w:pos="8743"/>
              <w:tab w:val="right" w:pos="9026" w:leader="dot"/>
            </w:tabs>
            <w:rPr/>
          </w:pPr>
          <w:hyperlink w:anchor="__RefHeading___Toc3037427_3381743652">
            <w:r>
              <w:rPr>
                <w:webHidden/>
                <w:rStyle w:val="IndexLink"/>
              </w:rPr>
              <w:t>614</w:t>
            </w:r>
            <w:r>
              <w:rPr>
                <w:rStyle w:val="IndexLink"/>
                <w:rtl w:val="true"/>
              </w:rPr>
              <w:t xml:space="preserve"> - </w:t>
            </w:r>
            <w:r>
              <w:rPr>
                <w:rStyle w:val="IndexLink"/>
                <w:rtl w:val="true"/>
              </w:rPr>
              <w:t>أبوالحسن یحیی بن عبداللّه بن الحسن بن الحسن بن علی بن</w:t>
            </w:r>
            <w:r>
              <w:rPr>
                <w:rStyle w:val="IndexLink"/>
                <w:rtl w:val="true"/>
              </w:rPr>
              <w:tab/>
            </w:r>
            <w:r>
              <w:rPr>
                <w:rStyle w:val="IndexLink"/>
              </w:rPr>
              <w:t>456</w:t>
            </w:r>
          </w:hyperlink>
        </w:p>
        <w:p>
          <w:pPr>
            <w:pStyle w:val="Contents2"/>
            <w:tabs>
              <w:tab w:val="clear" w:pos="8743"/>
              <w:tab w:val="right" w:pos="9026" w:leader="dot"/>
            </w:tabs>
            <w:rPr/>
          </w:pPr>
          <w:hyperlink w:anchor="__RefHeading___Toc3037429_3381743652">
            <w:r>
              <w:rPr>
                <w:webHidden/>
                <w:rStyle w:val="IndexLink"/>
              </w:rPr>
              <w:t>615</w:t>
            </w:r>
            <w:r>
              <w:rPr>
                <w:rStyle w:val="IndexLink"/>
                <w:rtl w:val="true"/>
              </w:rPr>
              <w:t xml:space="preserve"> - </w:t>
            </w:r>
            <w:r>
              <w:rPr>
                <w:rStyle w:val="IndexLink"/>
                <w:rtl w:val="true"/>
              </w:rPr>
              <w:t>یحیی الصوفی بن عبداللّه بن محمّد بن عمر بن علی بن أبی طالب</w:t>
            </w:r>
            <w:r>
              <w:rPr>
                <w:rStyle w:val="IndexLink"/>
                <w:rtl w:val="true"/>
              </w:rPr>
              <w:t>.</w:t>
              <w:tab/>
            </w:r>
            <w:r>
              <w:rPr>
                <w:rStyle w:val="IndexLink"/>
              </w:rPr>
              <w:t>470</w:t>
            </w:r>
          </w:hyperlink>
        </w:p>
        <w:p>
          <w:pPr>
            <w:pStyle w:val="Contents2"/>
            <w:tabs>
              <w:tab w:val="clear" w:pos="8743"/>
              <w:tab w:val="right" w:pos="9026" w:leader="dot"/>
            </w:tabs>
            <w:rPr/>
          </w:pPr>
          <w:hyperlink w:anchor="__RefHeading___Toc3037431_3381743652">
            <w:r>
              <w:rPr>
                <w:webHidden/>
                <w:rStyle w:val="IndexLink"/>
              </w:rPr>
              <w:t>616</w:t>
            </w:r>
            <w:r>
              <w:rPr>
                <w:rStyle w:val="IndexLink"/>
                <w:rtl w:val="true"/>
              </w:rPr>
              <w:t xml:space="preserve"> - </w:t>
            </w:r>
            <w:r>
              <w:rPr>
                <w:rStyle w:val="IndexLink"/>
                <w:rtl w:val="true"/>
              </w:rPr>
              <w:t>أبوالحسین یحیی بن علی المکفل بن محمّد بن أحمد بن عیسی مؤتم</w:t>
            </w:r>
            <w:r>
              <w:rPr>
                <w:rStyle w:val="IndexLink"/>
                <w:rtl w:val="true"/>
              </w:rPr>
              <w:tab/>
            </w:r>
            <w:r>
              <w:rPr>
                <w:rStyle w:val="IndexLink"/>
              </w:rPr>
              <w:t>471</w:t>
            </w:r>
          </w:hyperlink>
        </w:p>
        <w:p>
          <w:pPr>
            <w:pStyle w:val="Contents2"/>
            <w:tabs>
              <w:tab w:val="clear" w:pos="8743"/>
              <w:tab w:val="right" w:pos="9026" w:leader="dot"/>
            </w:tabs>
            <w:rPr/>
          </w:pPr>
          <w:hyperlink w:anchor="__RefHeading___Toc3037433_3381743652">
            <w:r>
              <w:rPr>
                <w:webHidden/>
                <w:rStyle w:val="IndexLink"/>
              </w:rPr>
              <w:t>617</w:t>
            </w:r>
            <w:r>
              <w:rPr>
                <w:rStyle w:val="IndexLink"/>
                <w:rtl w:val="true"/>
              </w:rPr>
              <w:t xml:space="preserve"> - </w:t>
            </w:r>
            <w:r>
              <w:rPr>
                <w:rStyle w:val="IndexLink"/>
                <w:rtl w:val="true"/>
              </w:rPr>
              <w:t>أبومحمّد یحیی بن محمّد الأعرج بن أحمد زبارة بن محمّد زبارة بن</w:t>
            </w:r>
            <w:r>
              <w:rPr>
                <w:rStyle w:val="IndexLink"/>
                <w:rtl w:val="true"/>
              </w:rPr>
              <w:tab/>
            </w:r>
            <w:r>
              <w:rPr>
                <w:rStyle w:val="IndexLink"/>
              </w:rPr>
              <w:t>471</w:t>
            </w:r>
          </w:hyperlink>
        </w:p>
        <w:p>
          <w:pPr>
            <w:pStyle w:val="Contents2"/>
            <w:tabs>
              <w:tab w:val="clear" w:pos="8743"/>
              <w:tab w:val="right" w:pos="9026" w:leader="dot"/>
            </w:tabs>
            <w:rPr/>
          </w:pPr>
          <w:hyperlink w:anchor="__RefHeading___Toc3037435_3381743652">
            <w:r>
              <w:rPr>
                <w:webHidden/>
                <w:rStyle w:val="IndexLink"/>
              </w:rPr>
              <w:t>618</w:t>
            </w:r>
            <w:r>
              <w:rPr>
                <w:rStyle w:val="IndexLink"/>
                <w:rtl w:val="true"/>
              </w:rPr>
              <w:t xml:space="preserve"> - </w:t>
            </w:r>
            <w:r>
              <w:rPr>
                <w:rStyle w:val="IndexLink"/>
                <w:rtl w:val="true"/>
              </w:rPr>
              <w:t>یحیی بن محمّد بن جعفر الصادق بن محمّد بن علی بن الحسین بن علی</w:t>
            </w:r>
            <w:r>
              <w:rPr>
                <w:rStyle w:val="IndexLink"/>
                <w:rtl w:val="true"/>
              </w:rPr>
              <w:tab/>
            </w:r>
            <w:r>
              <w:rPr>
                <w:rStyle w:val="IndexLink"/>
              </w:rPr>
              <w:t>473</w:t>
            </w:r>
          </w:hyperlink>
        </w:p>
        <w:p>
          <w:pPr>
            <w:pStyle w:val="Contents2"/>
            <w:tabs>
              <w:tab w:val="clear" w:pos="8743"/>
              <w:tab w:val="right" w:pos="9026" w:leader="dot"/>
            </w:tabs>
            <w:rPr/>
          </w:pPr>
          <w:hyperlink w:anchor="__RefHeading___Toc3037437_3381743652">
            <w:r>
              <w:rPr>
                <w:webHidden/>
                <w:rStyle w:val="IndexLink"/>
              </w:rPr>
              <w:t>619</w:t>
            </w:r>
            <w:r>
              <w:rPr>
                <w:rStyle w:val="IndexLink"/>
                <w:rtl w:val="true"/>
              </w:rPr>
              <w:t xml:space="preserve"> - </w:t>
            </w:r>
            <w:r>
              <w:rPr>
                <w:rStyle w:val="IndexLink"/>
                <w:rtl w:val="true"/>
              </w:rPr>
              <w:t>أبومحمّد یحیی بن محمّد بن الحسن بن محمّد بن علی بن محمّد بن</w:t>
            </w:r>
            <w:r>
              <w:rPr>
                <w:rStyle w:val="IndexLink"/>
                <w:rtl w:val="true"/>
              </w:rPr>
              <w:tab/>
            </w:r>
            <w:r>
              <w:rPr>
                <w:rStyle w:val="IndexLink"/>
              </w:rPr>
              <w:t>473</w:t>
            </w:r>
          </w:hyperlink>
        </w:p>
        <w:p>
          <w:pPr>
            <w:pStyle w:val="Contents2"/>
            <w:tabs>
              <w:tab w:val="clear" w:pos="8743"/>
              <w:tab w:val="right" w:pos="9026" w:leader="dot"/>
            </w:tabs>
            <w:rPr/>
          </w:pPr>
          <w:hyperlink w:anchor="__RefHeading___Toc3037439_3381743652">
            <w:r>
              <w:rPr>
                <w:webHidden/>
                <w:rStyle w:val="IndexLink"/>
              </w:rPr>
              <w:t>620</w:t>
            </w:r>
            <w:r>
              <w:rPr>
                <w:rStyle w:val="IndexLink"/>
                <w:rtl w:val="true"/>
              </w:rPr>
              <w:t xml:space="preserve"> - </w:t>
            </w:r>
            <w:r>
              <w:rPr>
                <w:rStyle w:val="IndexLink"/>
                <w:rtl w:val="true"/>
              </w:rPr>
              <w:t>أبوطالب یحیی بن محمّد بن محمّد بن الحسین بن عبداللّه الحسینی</w:t>
            </w:r>
            <w:r>
              <w:rPr>
                <w:rStyle w:val="IndexLink"/>
                <w:rtl w:val="true"/>
              </w:rPr>
              <w:tab/>
            </w:r>
            <w:r>
              <w:rPr>
                <w:rStyle w:val="IndexLink"/>
              </w:rPr>
              <w:t>474</w:t>
            </w:r>
          </w:hyperlink>
        </w:p>
        <w:p>
          <w:pPr>
            <w:pStyle w:val="Contents2"/>
            <w:tabs>
              <w:tab w:val="clear" w:pos="8743"/>
              <w:tab w:val="right" w:pos="9026" w:leader="dot"/>
            </w:tabs>
            <w:rPr/>
          </w:pPr>
          <w:hyperlink w:anchor="__RefHeading___Toc3037441_3381743652">
            <w:r>
              <w:rPr>
                <w:webHidden/>
                <w:rStyle w:val="IndexLink"/>
              </w:rPr>
              <w:t>621</w:t>
            </w:r>
            <w:r>
              <w:rPr>
                <w:rStyle w:val="IndexLink"/>
                <w:rtl w:val="true"/>
              </w:rPr>
              <w:t xml:space="preserve"> - </w:t>
            </w:r>
            <w:r>
              <w:rPr>
                <w:rStyle w:val="IndexLink"/>
                <w:rtl w:val="true"/>
              </w:rPr>
              <w:t>أبوالمعمّر یحیی بن محمّد بن القاسم بن محمّد ابن طباطبا العلوی</w:t>
            </w:r>
            <w:r>
              <w:rPr>
                <w:rStyle w:val="IndexLink"/>
                <w:rtl w:val="true"/>
              </w:rPr>
              <w:t>.</w:t>
              <w:tab/>
            </w:r>
            <w:r>
              <w:rPr>
                <w:rStyle w:val="IndexLink"/>
              </w:rPr>
              <w:t>479</w:t>
            </w:r>
          </w:hyperlink>
        </w:p>
        <w:p>
          <w:pPr>
            <w:pStyle w:val="Contents2"/>
            <w:tabs>
              <w:tab w:val="clear" w:pos="8743"/>
              <w:tab w:val="right" w:pos="9026" w:leader="dot"/>
            </w:tabs>
            <w:rPr/>
          </w:pPr>
          <w:hyperlink w:anchor="__RefHeading___Toc3037443_3381743652">
            <w:r>
              <w:rPr>
                <w:webHidden/>
                <w:rStyle w:val="IndexLink"/>
              </w:rPr>
              <w:t>622</w:t>
            </w:r>
            <w:r>
              <w:rPr>
                <w:rStyle w:val="IndexLink"/>
                <w:rtl w:val="true"/>
              </w:rPr>
              <w:t xml:space="preserve"> - </w:t>
            </w:r>
            <w:r>
              <w:rPr>
                <w:rStyle w:val="IndexLink"/>
                <w:rtl w:val="true"/>
              </w:rPr>
              <w:t>یعقوب بن جعفر الأمیر بن إبراهیم الأعرابی بن محمّد الجواد بن علی</w:t>
            </w:r>
            <w:r>
              <w:rPr>
                <w:rStyle w:val="IndexLink"/>
                <w:rtl w:val="true"/>
              </w:rPr>
              <w:tab/>
            </w:r>
            <w:r>
              <w:rPr>
                <w:rStyle w:val="IndexLink"/>
              </w:rPr>
              <w:t>480</w:t>
            </w:r>
          </w:hyperlink>
        </w:p>
        <w:p>
          <w:pPr>
            <w:pStyle w:val="Contents2"/>
            <w:tabs>
              <w:tab w:val="clear" w:pos="8743"/>
              <w:tab w:val="right" w:pos="9026" w:leader="dot"/>
            </w:tabs>
            <w:rPr/>
          </w:pPr>
          <w:hyperlink w:anchor="__RefHeading___Toc3037445_3381743652">
            <w:r>
              <w:rPr>
                <w:webHidden/>
                <w:rStyle w:val="IndexLink"/>
              </w:rPr>
              <w:t>623</w:t>
            </w:r>
            <w:r>
              <w:rPr>
                <w:rStyle w:val="IndexLink"/>
                <w:rtl w:val="true"/>
              </w:rPr>
              <w:t xml:space="preserve"> - </w:t>
            </w:r>
            <w:r>
              <w:rPr>
                <w:rStyle w:val="IndexLink"/>
                <w:rtl w:val="true"/>
              </w:rPr>
              <w:t>یوسف بن یحیی المنصور بن أحمد الناصر بن یحیی الهادی بن الحسین</w:t>
            </w:r>
            <w:r>
              <w:rPr>
                <w:rStyle w:val="IndexLink"/>
                <w:rtl w:val="true"/>
              </w:rPr>
              <w:tab/>
            </w:r>
            <w:r>
              <w:rPr>
                <w:rStyle w:val="IndexLink"/>
              </w:rPr>
              <w:t>484</w:t>
            </w:r>
          </w:hyperlink>
        </w:p>
        <w:p>
          <w:pPr>
            <w:pStyle w:val="Contents2"/>
            <w:tabs>
              <w:tab w:val="clear" w:pos="8743"/>
              <w:tab w:val="right" w:pos="9026" w:leader="dot"/>
            </w:tabs>
            <w:rPr/>
          </w:pPr>
          <w:hyperlink w:anchor="__RefHeading___Toc3037447_3381743652">
            <w:r>
              <w:rPr>
                <w:webHidden/>
                <w:rStyle w:val="IndexLink"/>
              </w:rPr>
              <w:t>624</w:t>
            </w:r>
            <w:r>
              <w:rPr>
                <w:rStyle w:val="IndexLink"/>
                <w:rtl w:val="true"/>
              </w:rPr>
              <w:t xml:space="preserve"> - </w:t>
            </w:r>
            <w:r>
              <w:rPr>
                <w:rStyle w:val="IndexLink"/>
                <w:rtl w:val="true"/>
              </w:rPr>
              <w:t>آمنة بنت موسی الکاظم بن جعفر بن محمّد بن علی بن الحسین بن علی</w:t>
            </w:r>
            <w:r>
              <w:rPr>
                <w:rStyle w:val="IndexLink"/>
                <w:rtl w:val="true"/>
              </w:rPr>
              <w:tab/>
            </w:r>
            <w:r>
              <w:rPr>
                <w:rStyle w:val="IndexLink"/>
              </w:rPr>
              <w:t>485</w:t>
            </w:r>
          </w:hyperlink>
        </w:p>
        <w:p>
          <w:pPr>
            <w:pStyle w:val="Contents2"/>
            <w:tabs>
              <w:tab w:val="clear" w:pos="8743"/>
              <w:tab w:val="right" w:pos="9026" w:leader="dot"/>
            </w:tabs>
            <w:rPr/>
          </w:pPr>
          <w:hyperlink w:anchor="__RefHeading___Toc3037449_3381743652">
            <w:r>
              <w:rPr>
                <w:webHidden/>
                <w:rStyle w:val="IndexLink"/>
              </w:rPr>
              <w:t>625</w:t>
            </w:r>
            <w:r>
              <w:rPr>
                <w:rStyle w:val="IndexLink"/>
                <w:rtl w:val="true"/>
              </w:rPr>
              <w:t xml:space="preserve"> - </w:t>
            </w:r>
            <w:r>
              <w:rPr>
                <w:rStyle w:val="IndexLink"/>
                <w:rtl w:val="true"/>
              </w:rPr>
              <w:t>أسماء بنت جعفر الصادق بن محمّد بن علی بن الحسین بن علی بن</w:t>
            </w:r>
            <w:r>
              <w:rPr>
                <w:rStyle w:val="IndexLink"/>
                <w:rtl w:val="true"/>
              </w:rPr>
              <w:tab/>
            </w:r>
            <w:r>
              <w:rPr>
                <w:rStyle w:val="IndexLink"/>
              </w:rPr>
              <w:t>485</w:t>
            </w:r>
          </w:hyperlink>
        </w:p>
        <w:p>
          <w:pPr>
            <w:pStyle w:val="Contents2"/>
            <w:tabs>
              <w:tab w:val="clear" w:pos="8743"/>
              <w:tab w:val="right" w:pos="9026" w:leader="dot"/>
            </w:tabs>
            <w:rPr/>
          </w:pPr>
          <w:hyperlink w:anchor="__RefHeading___Toc3037451_3381743652">
            <w:r>
              <w:rPr>
                <w:webHidden/>
                <w:rStyle w:val="IndexLink"/>
              </w:rPr>
              <w:t>626</w:t>
            </w:r>
            <w:r>
              <w:rPr>
                <w:rStyle w:val="IndexLink"/>
                <w:rtl w:val="true"/>
              </w:rPr>
              <w:t xml:space="preserve"> - </w:t>
            </w:r>
            <w:r>
              <w:rPr>
                <w:rStyle w:val="IndexLink"/>
                <w:rtl w:val="true"/>
              </w:rPr>
              <w:t>أسماء بنت عقیل بن أبی طالب</w:t>
            </w:r>
            <w:r>
              <w:rPr>
                <w:rStyle w:val="IndexLink"/>
                <w:rtl w:val="true"/>
              </w:rPr>
              <w:t>.</w:t>
              <w:tab/>
            </w:r>
            <w:r>
              <w:rPr>
                <w:rStyle w:val="IndexLink"/>
              </w:rPr>
              <w:t>485</w:t>
            </w:r>
          </w:hyperlink>
        </w:p>
        <w:p>
          <w:pPr>
            <w:pStyle w:val="Contents2"/>
            <w:tabs>
              <w:tab w:val="clear" w:pos="8743"/>
              <w:tab w:val="right" w:pos="9026" w:leader="dot"/>
            </w:tabs>
            <w:rPr/>
          </w:pPr>
          <w:hyperlink w:anchor="__RefHeading___Toc3037453_3381743652">
            <w:r>
              <w:rPr>
                <w:webHidden/>
                <w:rStyle w:val="IndexLink"/>
              </w:rPr>
              <w:t>627</w:t>
            </w:r>
            <w:r>
              <w:rPr>
                <w:rStyle w:val="IndexLink"/>
                <w:rtl w:val="true"/>
              </w:rPr>
              <w:t xml:space="preserve"> - </w:t>
            </w:r>
            <w:r>
              <w:rPr>
                <w:rStyle w:val="IndexLink"/>
                <w:rtl w:val="true"/>
              </w:rPr>
              <w:t>امّ أبیها بنت عبداللّه بن جعفر بن أبی طالب القرشیة الهاشمیة الجعفریة</w:t>
            </w:r>
            <w:r>
              <w:rPr>
                <w:rStyle w:val="IndexLink"/>
                <w:rtl w:val="true"/>
              </w:rPr>
              <w:t>.</w:t>
              <w:tab/>
            </w:r>
            <w:r>
              <w:rPr>
                <w:rStyle w:val="IndexLink"/>
              </w:rPr>
              <w:t>486</w:t>
            </w:r>
          </w:hyperlink>
        </w:p>
        <w:p>
          <w:pPr>
            <w:pStyle w:val="Contents2"/>
            <w:tabs>
              <w:tab w:val="clear" w:pos="8743"/>
              <w:tab w:val="right" w:pos="9026" w:leader="dot"/>
            </w:tabs>
            <w:rPr/>
          </w:pPr>
          <w:hyperlink w:anchor="__RefHeading___Toc3037455_3381743652">
            <w:r>
              <w:rPr>
                <w:webHidden/>
                <w:rStyle w:val="IndexLink"/>
              </w:rPr>
              <w:t>628</w:t>
            </w:r>
            <w:r>
              <w:rPr>
                <w:rStyle w:val="IndexLink"/>
                <w:rtl w:val="true"/>
              </w:rPr>
              <w:t xml:space="preserve"> - </w:t>
            </w:r>
            <w:r>
              <w:rPr>
                <w:rStyle w:val="IndexLink"/>
                <w:rtl w:val="true"/>
              </w:rPr>
              <w:t>امّ أبیها بنت موسی الکاظم بن جعفر بن محمّد بن علی بن الحسین بن</w:t>
            </w:r>
            <w:r>
              <w:rPr>
                <w:rStyle w:val="IndexLink"/>
                <w:rtl w:val="true"/>
              </w:rPr>
              <w:tab/>
            </w:r>
            <w:r>
              <w:rPr>
                <w:rStyle w:val="IndexLink"/>
              </w:rPr>
              <w:t>487</w:t>
            </w:r>
          </w:hyperlink>
        </w:p>
        <w:p>
          <w:pPr>
            <w:pStyle w:val="Contents2"/>
            <w:tabs>
              <w:tab w:val="clear" w:pos="8743"/>
              <w:tab w:val="right" w:pos="9026" w:leader="dot"/>
            </w:tabs>
            <w:rPr/>
          </w:pPr>
          <w:hyperlink w:anchor="__RefHeading___Toc3037457_3381743652">
            <w:r>
              <w:rPr>
                <w:webHidden/>
                <w:rStyle w:val="IndexLink"/>
              </w:rPr>
              <w:t>629</w:t>
            </w:r>
            <w:r>
              <w:rPr>
                <w:rStyle w:val="IndexLink"/>
                <w:rtl w:val="true"/>
              </w:rPr>
              <w:t xml:space="preserve"> - </w:t>
            </w:r>
            <w:r>
              <w:rPr>
                <w:rStyle w:val="IndexLink"/>
                <w:rtl w:val="true"/>
              </w:rPr>
              <w:t>امّ أحمد بنت موسی بن جعفر بن محمّد بن علی بن الحسین بن علی بن</w:t>
            </w:r>
            <w:r>
              <w:rPr>
                <w:rStyle w:val="IndexLink"/>
                <w:rtl w:val="true"/>
              </w:rPr>
              <w:tab/>
            </w:r>
            <w:r>
              <w:rPr>
                <w:rStyle w:val="IndexLink"/>
              </w:rPr>
              <w:t>487</w:t>
            </w:r>
          </w:hyperlink>
        </w:p>
        <w:p>
          <w:pPr>
            <w:pStyle w:val="Contents2"/>
            <w:tabs>
              <w:tab w:val="clear" w:pos="8743"/>
              <w:tab w:val="right" w:pos="9026" w:leader="dot"/>
            </w:tabs>
            <w:rPr/>
          </w:pPr>
          <w:hyperlink w:anchor="__RefHeading___Toc3037459_3381743652">
            <w:r>
              <w:rPr>
                <w:webHidden/>
                <w:rStyle w:val="IndexLink"/>
              </w:rPr>
              <w:t>630</w:t>
            </w:r>
            <w:r>
              <w:rPr>
                <w:rStyle w:val="IndexLink"/>
                <w:rtl w:val="true"/>
              </w:rPr>
              <w:t xml:space="preserve"> - </w:t>
            </w:r>
            <w:r>
              <w:rPr>
                <w:rStyle w:val="IndexLink"/>
                <w:rtl w:val="true"/>
              </w:rPr>
              <w:t>امّ جعفر بنت موسی الکاظم بن جعفر بن محمّد بن علی بن الحسین بن</w:t>
            </w:r>
            <w:r>
              <w:rPr>
                <w:rStyle w:val="IndexLink"/>
                <w:rtl w:val="true"/>
              </w:rPr>
              <w:tab/>
            </w:r>
            <w:r>
              <w:rPr>
                <w:rStyle w:val="IndexLink"/>
              </w:rPr>
              <w:t>487</w:t>
            </w:r>
          </w:hyperlink>
        </w:p>
        <w:p>
          <w:pPr>
            <w:pStyle w:val="Contents2"/>
            <w:tabs>
              <w:tab w:val="clear" w:pos="8743"/>
              <w:tab w:val="right" w:pos="9026" w:leader="dot"/>
            </w:tabs>
            <w:rPr/>
          </w:pPr>
          <w:hyperlink w:anchor="__RefHeading___Toc3037461_3381743652">
            <w:r>
              <w:rPr>
                <w:webHidden/>
                <w:rStyle w:val="IndexLink"/>
              </w:rPr>
              <w:t>631</w:t>
            </w:r>
            <w:r>
              <w:rPr>
                <w:rStyle w:val="IndexLink"/>
                <w:rtl w:val="true"/>
              </w:rPr>
              <w:t xml:space="preserve"> - </w:t>
            </w:r>
            <w:r>
              <w:rPr>
                <w:rStyle w:val="IndexLink"/>
                <w:rtl w:val="true"/>
              </w:rPr>
              <w:t>امّ الحسن بنت عبداللّه بن محمّد بن علی بن الحسین بن علی بن</w:t>
            </w:r>
            <w:r>
              <w:rPr>
                <w:rStyle w:val="IndexLink"/>
                <w:rtl w:val="true"/>
              </w:rPr>
              <w:tab/>
            </w:r>
            <w:r>
              <w:rPr>
                <w:rStyle w:val="IndexLink"/>
              </w:rPr>
              <w:t>488</w:t>
            </w:r>
          </w:hyperlink>
        </w:p>
        <w:p>
          <w:pPr>
            <w:pStyle w:val="Contents2"/>
            <w:tabs>
              <w:tab w:val="clear" w:pos="8743"/>
              <w:tab w:val="right" w:pos="9026" w:leader="dot"/>
            </w:tabs>
            <w:rPr/>
          </w:pPr>
          <w:hyperlink w:anchor="__RefHeading___Toc3037463_3381743652">
            <w:r>
              <w:rPr>
                <w:webHidden/>
                <w:rStyle w:val="IndexLink"/>
              </w:rPr>
              <w:t>632</w:t>
            </w:r>
            <w:r>
              <w:rPr>
                <w:rStyle w:val="IndexLink"/>
                <w:rtl w:val="true"/>
              </w:rPr>
              <w:t xml:space="preserve"> - </w:t>
            </w:r>
            <w:r>
              <w:rPr>
                <w:rStyle w:val="IndexLink"/>
                <w:rtl w:val="true"/>
              </w:rPr>
              <w:t>امّ الحسن بنت علی بن أبی طالب</w:t>
            </w:r>
            <w:r>
              <w:rPr>
                <w:rStyle w:val="IndexLink"/>
                <w:rtl w:val="true"/>
              </w:rPr>
              <w:t>.</w:t>
              <w:tab/>
            </w:r>
            <w:r>
              <w:rPr>
                <w:rStyle w:val="IndexLink"/>
              </w:rPr>
              <w:t>488</w:t>
            </w:r>
          </w:hyperlink>
        </w:p>
        <w:p>
          <w:pPr>
            <w:pStyle w:val="Contents2"/>
            <w:tabs>
              <w:tab w:val="clear" w:pos="8743"/>
              <w:tab w:val="right" w:pos="9026" w:leader="dot"/>
            </w:tabs>
            <w:rPr/>
          </w:pPr>
          <w:hyperlink w:anchor="__RefHeading___Toc3037465_3381743652">
            <w:r>
              <w:rPr>
                <w:webHidden/>
                <w:rStyle w:val="IndexLink"/>
              </w:rPr>
              <w:t>633</w:t>
            </w:r>
            <w:r>
              <w:rPr>
                <w:rStyle w:val="IndexLink"/>
                <w:rtl w:val="true"/>
              </w:rPr>
              <w:t xml:space="preserve"> - </w:t>
            </w:r>
            <w:r>
              <w:rPr>
                <w:rStyle w:val="IndexLink"/>
                <w:rtl w:val="true"/>
              </w:rPr>
              <w:t>أمّ الحسین بنت عبداللّه بن محمّد بن علی بن الحسین بن علی بن</w:t>
            </w:r>
            <w:r>
              <w:rPr>
                <w:rStyle w:val="IndexLink"/>
                <w:rtl w:val="true"/>
              </w:rPr>
              <w:tab/>
            </w:r>
            <w:r>
              <w:rPr>
                <w:rStyle w:val="IndexLink"/>
              </w:rPr>
              <w:t>488</w:t>
            </w:r>
          </w:hyperlink>
        </w:p>
        <w:p>
          <w:pPr>
            <w:pStyle w:val="Contents2"/>
            <w:tabs>
              <w:tab w:val="clear" w:pos="8743"/>
              <w:tab w:val="right" w:pos="9026" w:leader="dot"/>
            </w:tabs>
            <w:rPr/>
          </w:pPr>
          <w:hyperlink w:anchor="__RefHeading___Toc3037467_3381743652">
            <w:r>
              <w:rPr>
                <w:webHidden/>
                <w:rStyle w:val="IndexLink"/>
              </w:rPr>
              <w:t>634</w:t>
            </w:r>
            <w:r>
              <w:rPr>
                <w:rStyle w:val="IndexLink"/>
                <w:rtl w:val="true"/>
              </w:rPr>
              <w:t xml:space="preserve"> - </w:t>
            </w:r>
            <w:r>
              <w:rPr>
                <w:rStyle w:val="IndexLink"/>
                <w:rtl w:val="true"/>
              </w:rPr>
              <w:t>امّ سلمة بنت الحسن بن علی بن أبی طالب</w:t>
            </w:r>
            <w:r>
              <w:rPr>
                <w:rStyle w:val="IndexLink"/>
                <w:rtl w:val="true"/>
              </w:rPr>
              <w:t>.</w:t>
              <w:tab/>
            </w:r>
            <w:r>
              <w:rPr>
                <w:rStyle w:val="IndexLink"/>
              </w:rPr>
              <w:t>489</w:t>
            </w:r>
          </w:hyperlink>
        </w:p>
        <w:p>
          <w:pPr>
            <w:pStyle w:val="Contents2"/>
            <w:tabs>
              <w:tab w:val="clear" w:pos="8743"/>
              <w:tab w:val="right" w:pos="9026" w:leader="dot"/>
            </w:tabs>
            <w:rPr/>
          </w:pPr>
          <w:hyperlink w:anchor="__RefHeading___Toc3037469_3381743652">
            <w:r>
              <w:rPr>
                <w:webHidden/>
                <w:rStyle w:val="IndexLink"/>
              </w:rPr>
              <w:t>635</w:t>
            </w:r>
            <w:r>
              <w:rPr>
                <w:rStyle w:val="IndexLink"/>
                <w:rtl w:val="true"/>
              </w:rPr>
              <w:t xml:space="preserve"> - </w:t>
            </w:r>
            <w:r>
              <w:rPr>
                <w:rStyle w:val="IndexLink"/>
                <w:rtl w:val="true"/>
              </w:rPr>
              <w:t>امّ سلمة بنت علی بن أبی طالب</w:t>
            </w:r>
            <w:r>
              <w:rPr>
                <w:rStyle w:val="IndexLink"/>
                <w:rtl w:val="true"/>
              </w:rPr>
              <w:t>.</w:t>
              <w:tab/>
            </w:r>
            <w:r>
              <w:rPr>
                <w:rStyle w:val="IndexLink"/>
              </w:rPr>
              <w:t>489</w:t>
            </w:r>
          </w:hyperlink>
        </w:p>
        <w:p>
          <w:pPr>
            <w:pStyle w:val="Contents2"/>
            <w:tabs>
              <w:tab w:val="clear" w:pos="8743"/>
              <w:tab w:val="right" w:pos="9026" w:leader="dot"/>
            </w:tabs>
            <w:rPr/>
          </w:pPr>
          <w:hyperlink w:anchor="__RefHeading___Toc3037471_3381743652">
            <w:r>
              <w:rPr>
                <w:webHidden/>
                <w:rStyle w:val="IndexLink"/>
              </w:rPr>
              <w:t>636</w:t>
            </w:r>
            <w:r>
              <w:rPr>
                <w:rStyle w:val="IndexLink"/>
                <w:rtl w:val="true"/>
              </w:rPr>
              <w:t xml:space="preserve"> - </w:t>
            </w:r>
            <w:r>
              <w:rPr>
                <w:rStyle w:val="IndexLink"/>
                <w:rtl w:val="true"/>
              </w:rPr>
              <w:t>امّ سلمة بنت محمّد الباقر بن علی بن الحسین بن علی بن أبی طالب</w:t>
            </w:r>
            <w:r>
              <w:rPr>
                <w:rStyle w:val="IndexLink"/>
                <w:rtl w:val="true"/>
              </w:rPr>
              <w:t>.</w:t>
              <w:tab/>
            </w:r>
            <w:r>
              <w:rPr>
                <w:rStyle w:val="IndexLink"/>
              </w:rPr>
              <w:t>489</w:t>
            </w:r>
          </w:hyperlink>
        </w:p>
        <w:p>
          <w:pPr>
            <w:pStyle w:val="Contents2"/>
            <w:tabs>
              <w:tab w:val="clear" w:pos="8743"/>
              <w:tab w:val="right" w:pos="9026" w:leader="dot"/>
            </w:tabs>
            <w:rPr/>
          </w:pPr>
          <w:hyperlink w:anchor="__RefHeading___Toc3037473_3381743652">
            <w:r>
              <w:rPr>
                <w:webHidden/>
                <w:rStyle w:val="IndexLink"/>
              </w:rPr>
              <w:t>637</w:t>
            </w:r>
            <w:r>
              <w:rPr>
                <w:rStyle w:val="IndexLink"/>
                <w:rtl w:val="true"/>
              </w:rPr>
              <w:t xml:space="preserve"> - </w:t>
            </w:r>
            <w:r>
              <w:rPr>
                <w:rStyle w:val="IndexLink"/>
                <w:rtl w:val="true"/>
              </w:rPr>
              <w:t>امّ سلمة بنت موسی الکاظم بن جعفر بن محمّد بن علی بن الحسین بن</w:t>
            </w:r>
            <w:r>
              <w:rPr>
                <w:rStyle w:val="IndexLink"/>
                <w:rtl w:val="true"/>
              </w:rPr>
              <w:tab/>
            </w:r>
            <w:r>
              <w:rPr>
                <w:rStyle w:val="IndexLink"/>
              </w:rPr>
              <w:t>489</w:t>
            </w:r>
          </w:hyperlink>
        </w:p>
        <w:p>
          <w:pPr>
            <w:pStyle w:val="Contents2"/>
            <w:tabs>
              <w:tab w:val="clear" w:pos="8743"/>
              <w:tab w:val="right" w:pos="9026" w:leader="dot"/>
            </w:tabs>
            <w:rPr/>
          </w:pPr>
          <w:hyperlink w:anchor="__RefHeading___Toc3037475_3381743652">
            <w:r>
              <w:rPr>
                <w:webHidden/>
                <w:rStyle w:val="IndexLink"/>
              </w:rPr>
              <w:t>638</w:t>
            </w:r>
            <w:r>
              <w:rPr>
                <w:rStyle w:val="IndexLink"/>
                <w:rtl w:val="true"/>
              </w:rPr>
              <w:t xml:space="preserve"> - </w:t>
            </w:r>
            <w:r>
              <w:rPr>
                <w:rStyle w:val="IndexLink"/>
                <w:rtl w:val="true"/>
              </w:rPr>
              <w:t>امّ عبداللّه بنت الحسن بن علی بن أبی طالب</w:t>
            </w:r>
            <w:r>
              <w:rPr>
                <w:rStyle w:val="IndexLink"/>
                <w:rtl w:val="true"/>
              </w:rPr>
              <w:t>.</w:t>
              <w:tab/>
            </w:r>
            <w:r>
              <w:rPr>
                <w:rStyle w:val="IndexLink"/>
              </w:rPr>
              <w:t>489</w:t>
            </w:r>
          </w:hyperlink>
        </w:p>
        <w:p>
          <w:pPr>
            <w:pStyle w:val="Contents2"/>
            <w:tabs>
              <w:tab w:val="clear" w:pos="8743"/>
              <w:tab w:val="right" w:pos="9026" w:leader="dot"/>
            </w:tabs>
            <w:rPr/>
          </w:pPr>
          <w:hyperlink w:anchor="__RefHeading___Toc3037477_3381743652">
            <w:r>
              <w:rPr>
                <w:webHidden/>
                <w:rStyle w:val="IndexLink"/>
              </w:rPr>
              <w:t>639</w:t>
            </w:r>
            <w:r>
              <w:rPr>
                <w:rStyle w:val="IndexLink"/>
                <w:rtl w:val="true"/>
              </w:rPr>
              <w:t xml:space="preserve"> - </w:t>
            </w:r>
            <w:r>
              <w:rPr>
                <w:rStyle w:val="IndexLink"/>
                <w:rtl w:val="true"/>
              </w:rPr>
              <w:t>امّ عون بنت محمّد بن جعفر بن أبی طالب القرشیة الهاشمیة</w:t>
            </w:r>
            <w:r>
              <w:rPr>
                <w:rStyle w:val="IndexLink"/>
                <w:rtl w:val="true"/>
              </w:rPr>
              <w:t>.</w:t>
              <w:tab/>
            </w:r>
            <w:r>
              <w:rPr>
                <w:rStyle w:val="IndexLink"/>
              </w:rPr>
              <w:t>489</w:t>
            </w:r>
          </w:hyperlink>
        </w:p>
        <w:p>
          <w:pPr>
            <w:pStyle w:val="Contents2"/>
            <w:tabs>
              <w:tab w:val="clear" w:pos="8743"/>
              <w:tab w:val="right" w:pos="9026" w:leader="dot"/>
            </w:tabs>
            <w:rPr/>
          </w:pPr>
          <w:hyperlink w:anchor="__RefHeading___Toc3037479_3381743652">
            <w:r>
              <w:rPr>
                <w:webHidden/>
                <w:rStyle w:val="IndexLink"/>
              </w:rPr>
              <w:t>640</w:t>
            </w:r>
            <w:r>
              <w:rPr>
                <w:rStyle w:val="IndexLink"/>
                <w:rtl w:val="true"/>
              </w:rPr>
              <w:t xml:space="preserve"> - </w:t>
            </w:r>
            <w:r>
              <w:rPr>
                <w:rStyle w:val="IndexLink"/>
                <w:rtl w:val="true"/>
              </w:rPr>
              <w:t>امّ فروة بنت جعفر الصادق بن محمّد بن علی بن الحسین بن علی بن</w:t>
            </w:r>
            <w:r>
              <w:rPr>
                <w:rStyle w:val="IndexLink"/>
                <w:rtl w:val="true"/>
              </w:rPr>
              <w:tab/>
            </w:r>
            <w:r>
              <w:rPr>
                <w:rStyle w:val="IndexLink"/>
              </w:rPr>
              <w:t>490</w:t>
            </w:r>
          </w:hyperlink>
        </w:p>
        <w:p>
          <w:pPr>
            <w:pStyle w:val="Contents2"/>
            <w:tabs>
              <w:tab w:val="clear" w:pos="8743"/>
              <w:tab w:val="right" w:pos="9026" w:leader="dot"/>
            </w:tabs>
            <w:rPr/>
          </w:pPr>
          <w:hyperlink w:anchor="__RefHeading___Toc3037481_3381743652">
            <w:r>
              <w:rPr>
                <w:webHidden/>
                <w:rStyle w:val="IndexLink"/>
              </w:rPr>
              <w:t>641</w:t>
            </w:r>
            <w:r>
              <w:rPr>
                <w:rStyle w:val="IndexLink"/>
                <w:rtl w:val="true"/>
              </w:rPr>
              <w:t xml:space="preserve"> - </w:t>
            </w:r>
            <w:r>
              <w:rPr>
                <w:rStyle w:val="IndexLink"/>
                <w:rtl w:val="true"/>
              </w:rPr>
              <w:t>امّ الکرام بنت علی بن أبی طالب</w:t>
            </w:r>
            <w:r>
              <w:rPr>
                <w:rStyle w:val="IndexLink"/>
                <w:rtl w:val="true"/>
              </w:rPr>
              <w:t>.</w:t>
              <w:tab/>
            </w:r>
            <w:r>
              <w:rPr>
                <w:rStyle w:val="IndexLink"/>
              </w:rPr>
              <w:t>491</w:t>
            </w:r>
          </w:hyperlink>
        </w:p>
        <w:p>
          <w:pPr>
            <w:pStyle w:val="Contents2"/>
            <w:tabs>
              <w:tab w:val="clear" w:pos="8743"/>
              <w:tab w:val="right" w:pos="9026" w:leader="dot"/>
            </w:tabs>
            <w:rPr/>
          </w:pPr>
          <w:hyperlink w:anchor="__RefHeading___Toc3037483_3381743652">
            <w:r>
              <w:rPr>
                <w:webHidden/>
                <w:rStyle w:val="IndexLink"/>
              </w:rPr>
              <w:t>642</w:t>
            </w:r>
            <w:r>
              <w:rPr>
                <w:rStyle w:val="IndexLink"/>
                <w:rtl w:val="true"/>
              </w:rPr>
              <w:t xml:space="preserve"> - </w:t>
            </w:r>
            <w:r>
              <w:rPr>
                <w:rStyle w:val="IndexLink"/>
                <w:rtl w:val="true"/>
              </w:rPr>
              <w:t>امّ کلثوم بنت الامام علی بن أبی طالب</w:t>
            </w:r>
            <w:r>
              <w:rPr>
                <w:rStyle w:val="IndexLink"/>
                <w:rtl w:val="true"/>
              </w:rPr>
              <w:t>.</w:t>
              <w:tab/>
            </w:r>
            <w:r>
              <w:rPr>
                <w:rStyle w:val="IndexLink"/>
              </w:rPr>
              <w:t>491</w:t>
            </w:r>
          </w:hyperlink>
        </w:p>
        <w:p>
          <w:pPr>
            <w:pStyle w:val="Contents2"/>
            <w:tabs>
              <w:tab w:val="clear" w:pos="8743"/>
              <w:tab w:val="right" w:pos="9026" w:leader="dot"/>
            </w:tabs>
            <w:rPr/>
          </w:pPr>
          <w:hyperlink w:anchor="__RefHeading___Toc3037485_3381743652">
            <w:r>
              <w:rPr>
                <w:webHidden/>
                <w:rStyle w:val="IndexLink"/>
              </w:rPr>
              <w:t>643</w:t>
            </w:r>
            <w:r>
              <w:rPr>
                <w:rStyle w:val="IndexLink"/>
                <w:rtl w:val="true"/>
              </w:rPr>
              <w:t xml:space="preserve"> - </w:t>
            </w:r>
            <w:r>
              <w:rPr>
                <w:rStyle w:val="IndexLink"/>
                <w:rtl w:val="true"/>
              </w:rPr>
              <w:t>امّ کلثوم بنت علی بن الحسین بن علی بن أبی طالب</w:t>
            </w:r>
            <w:r>
              <w:rPr>
                <w:rStyle w:val="IndexLink"/>
                <w:rtl w:val="true"/>
              </w:rPr>
              <w:t>.</w:t>
              <w:tab/>
            </w:r>
            <w:r>
              <w:rPr>
                <w:rStyle w:val="IndexLink"/>
              </w:rPr>
              <w:t>495</w:t>
            </w:r>
          </w:hyperlink>
        </w:p>
        <w:p>
          <w:pPr>
            <w:pStyle w:val="Contents2"/>
            <w:tabs>
              <w:tab w:val="clear" w:pos="8743"/>
              <w:tab w:val="right" w:pos="9026" w:leader="dot"/>
            </w:tabs>
            <w:rPr/>
          </w:pPr>
          <w:hyperlink w:anchor="__RefHeading___Toc3037487_3381743652">
            <w:r>
              <w:rPr>
                <w:webHidden/>
                <w:rStyle w:val="IndexLink"/>
              </w:rPr>
              <w:t>644</w:t>
            </w:r>
            <w:r>
              <w:rPr>
                <w:rStyle w:val="IndexLink"/>
                <w:rtl w:val="true"/>
              </w:rPr>
              <w:t xml:space="preserve"> - </w:t>
            </w:r>
            <w:r>
              <w:rPr>
                <w:rStyle w:val="IndexLink"/>
                <w:rtl w:val="true"/>
              </w:rPr>
              <w:t>امّ کلثوم بنت موسی الکاظم بن جعفر بن محمّد بن علی بن الحسین بن</w:t>
            </w:r>
            <w:r>
              <w:rPr>
                <w:rStyle w:val="IndexLink"/>
                <w:rtl w:val="true"/>
              </w:rPr>
              <w:tab/>
            </w:r>
            <w:r>
              <w:rPr>
                <w:rStyle w:val="IndexLink"/>
              </w:rPr>
              <w:t>495</w:t>
            </w:r>
          </w:hyperlink>
        </w:p>
        <w:p>
          <w:pPr>
            <w:pStyle w:val="Contents2"/>
            <w:tabs>
              <w:tab w:val="clear" w:pos="8743"/>
              <w:tab w:val="right" w:pos="9026" w:leader="dot"/>
            </w:tabs>
            <w:rPr/>
          </w:pPr>
          <w:hyperlink w:anchor="__RefHeading___Toc3037489_3381743652">
            <w:r>
              <w:rPr>
                <w:webHidden/>
                <w:rStyle w:val="IndexLink"/>
              </w:rPr>
              <w:t>645</w:t>
            </w:r>
            <w:r>
              <w:rPr>
                <w:rStyle w:val="IndexLink"/>
                <w:rtl w:val="true"/>
              </w:rPr>
              <w:t xml:space="preserve"> - </w:t>
            </w:r>
            <w:r>
              <w:rPr>
                <w:rStyle w:val="IndexLink"/>
                <w:rtl w:val="true"/>
              </w:rPr>
              <w:t>امّ هانیء بنت أبی طالب القرشیة الهاشمیة اخت علی بن أبی طالب علیه السلام</w:t>
            </w:r>
            <w:r>
              <w:rPr>
                <w:rStyle w:val="IndexLink"/>
                <w:rtl w:val="true"/>
              </w:rPr>
              <w:t>.</w:t>
              <w:tab/>
            </w:r>
            <w:r>
              <w:rPr>
                <w:rStyle w:val="IndexLink"/>
              </w:rPr>
              <w:t>495</w:t>
            </w:r>
          </w:hyperlink>
        </w:p>
        <w:p>
          <w:pPr>
            <w:pStyle w:val="Contents2"/>
            <w:tabs>
              <w:tab w:val="clear" w:pos="8743"/>
              <w:tab w:val="right" w:pos="9026" w:leader="dot"/>
            </w:tabs>
            <w:rPr/>
          </w:pPr>
          <w:hyperlink w:anchor="__RefHeading___Toc3037491_3381743652">
            <w:r>
              <w:rPr>
                <w:webHidden/>
                <w:rStyle w:val="IndexLink"/>
              </w:rPr>
              <w:t>646</w:t>
            </w:r>
            <w:r>
              <w:rPr>
                <w:rStyle w:val="IndexLink"/>
                <w:rtl w:val="true"/>
              </w:rPr>
              <w:t xml:space="preserve"> - </w:t>
            </w:r>
            <w:r>
              <w:rPr>
                <w:rStyle w:val="IndexLink"/>
                <w:rtl w:val="true"/>
              </w:rPr>
              <w:t>امّ هانی بنت علی بن أبی طالب</w:t>
            </w:r>
            <w:r>
              <w:rPr>
                <w:rStyle w:val="IndexLink"/>
                <w:rtl w:val="true"/>
              </w:rPr>
              <w:t>.</w:t>
              <w:tab/>
            </w:r>
            <w:r>
              <w:rPr>
                <w:rStyle w:val="IndexLink"/>
              </w:rPr>
              <w:t>496</w:t>
            </w:r>
          </w:hyperlink>
        </w:p>
        <w:p>
          <w:pPr>
            <w:pStyle w:val="Contents2"/>
            <w:tabs>
              <w:tab w:val="clear" w:pos="8743"/>
              <w:tab w:val="right" w:pos="9026" w:leader="dot"/>
            </w:tabs>
            <w:rPr/>
          </w:pPr>
          <w:hyperlink w:anchor="__RefHeading___Toc3037493_3381743652">
            <w:r>
              <w:rPr>
                <w:webHidden/>
                <w:rStyle w:val="IndexLink"/>
              </w:rPr>
              <w:t>647</w:t>
            </w:r>
            <w:r>
              <w:rPr>
                <w:rStyle w:val="IndexLink"/>
                <w:rtl w:val="true"/>
              </w:rPr>
              <w:t xml:space="preserve"> - </w:t>
            </w:r>
            <w:r>
              <w:rPr>
                <w:rStyle w:val="IndexLink"/>
                <w:rtl w:val="true"/>
              </w:rPr>
              <w:t>امامة بنت علی بن أبی طالب</w:t>
            </w:r>
            <w:r>
              <w:rPr>
                <w:rStyle w:val="IndexLink"/>
                <w:rtl w:val="true"/>
              </w:rPr>
              <w:t>.</w:t>
              <w:tab/>
            </w:r>
            <w:r>
              <w:rPr>
                <w:rStyle w:val="IndexLink"/>
              </w:rPr>
              <w:t>496</w:t>
            </w:r>
          </w:hyperlink>
        </w:p>
        <w:p>
          <w:pPr>
            <w:pStyle w:val="Contents2"/>
            <w:tabs>
              <w:tab w:val="clear" w:pos="8743"/>
              <w:tab w:val="right" w:pos="9026" w:leader="dot"/>
            </w:tabs>
            <w:rPr/>
          </w:pPr>
          <w:hyperlink w:anchor="__RefHeading___Toc3037495_3381743652">
            <w:r>
              <w:rPr>
                <w:webHidden/>
                <w:rStyle w:val="IndexLink"/>
              </w:rPr>
              <w:t>648</w:t>
            </w:r>
            <w:r>
              <w:rPr>
                <w:rStyle w:val="IndexLink"/>
                <w:rtl w:val="true"/>
              </w:rPr>
              <w:t xml:space="preserve"> - </w:t>
            </w:r>
            <w:r>
              <w:rPr>
                <w:rStyle w:val="IndexLink"/>
                <w:rtl w:val="true"/>
              </w:rPr>
              <w:t>امامة بنت محمّد الجواد بن علی بن موسی بن جعفر بن محمّد بن علی</w:t>
            </w:r>
            <w:r>
              <w:rPr>
                <w:rStyle w:val="IndexLink"/>
                <w:rtl w:val="true"/>
              </w:rPr>
              <w:tab/>
            </w:r>
            <w:r>
              <w:rPr>
                <w:rStyle w:val="IndexLink"/>
              </w:rPr>
              <w:t>496</w:t>
            </w:r>
          </w:hyperlink>
        </w:p>
        <w:p>
          <w:pPr>
            <w:pStyle w:val="Contents2"/>
            <w:tabs>
              <w:tab w:val="clear" w:pos="8743"/>
              <w:tab w:val="right" w:pos="9026" w:leader="dot"/>
            </w:tabs>
            <w:rPr/>
          </w:pPr>
          <w:hyperlink w:anchor="__RefHeading___Toc3037497_3381743652">
            <w:r>
              <w:rPr>
                <w:webHidden/>
                <w:rStyle w:val="IndexLink"/>
              </w:rPr>
              <w:t>649</w:t>
            </w:r>
            <w:r>
              <w:rPr>
                <w:rStyle w:val="IndexLink"/>
                <w:rtl w:val="true"/>
              </w:rPr>
              <w:t xml:space="preserve"> - </w:t>
            </w:r>
            <w:r>
              <w:rPr>
                <w:rStyle w:val="IndexLink"/>
                <w:rtl w:val="true"/>
              </w:rPr>
              <w:t>بریهة بنت موسی الکاظم بن جعفر بن محمّد بن علی بن الحسین بن</w:t>
            </w:r>
            <w:r>
              <w:rPr>
                <w:rStyle w:val="IndexLink"/>
                <w:rtl w:val="true"/>
              </w:rPr>
              <w:tab/>
            </w:r>
            <w:r>
              <w:rPr>
                <w:rStyle w:val="IndexLink"/>
              </w:rPr>
              <w:t>496</w:t>
            </w:r>
          </w:hyperlink>
        </w:p>
        <w:p>
          <w:pPr>
            <w:pStyle w:val="Contents2"/>
            <w:tabs>
              <w:tab w:val="clear" w:pos="8743"/>
              <w:tab w:val="right" w:pos="9026" w:leader="dot"/>
            </w:tabs>
            <w:rPr/>
          </w:pPr>
          <w:hyperlink w:anchor="__RefHeading___Toc3037499_3381743652">
            <w:r>
              <w:rPr>
                <w:webHidden/>
                <w:rStyle w:val="IndexLink"/>
              </w:rPr>
              <w:t>650</w:t>
            </w:r>
            <w:r>
              <w:rPr>
                <w:rStyle w:val="IndexLink"/>
                <w:rtl w:val="true"/>
              </w:rPr>
              <w:t xml:space="preserve"> - </w:t>
            </w:r>
            <w:r>
              <w:rPr>
                <w:rStyle w:val="IndexLink"/>
                <w:rtl w:val="true"/>
              </w:rPr>
              <w:t>جمانة بنت علی بن أبی طالب</w:t>
            </w:r>
            <w:r>
              <w:rPr>
                <w:rStyle w:val="IndexLink"/>
                <w:rtl w:val="true"/>
              </w:rPr>
              <w:t>.</w:t>
              <w:tab/>
            </w:r>
            <w:r>
              <w:rPr>
                <w:rStyle w:val="IndexLink"/>
              </w:rPr>
              <w:t>496</w:t>
            </w:r>
          </w:hyperlink>
        </w:p>
        <w:p>
          <w:pPr>
            <w:pStyle w:val="Contents2"/>
            <w:tabs>
              <w:tab w:val="clear" w:pos="8743"/>
              <w:tab w:val="right" w:pos="9026" w:leader="dot"/>
            </w:tabs>
            <w:rPr/>
          </w:pPr>
          <w:hyperlink w:anchor="__RefHeading___Toc3037501_3381743652">
            <w:r>
              <w:rPr>
                <w:webHidden/>
                <w:rStyle w:val="IndexLink"/>
              </w:rPr>
              <w:t>651</w:t>
            </w:r>
            <w:r>
              <w:rPr>
                <w:rStyle w:val="IndexLink"/>
                <w:rtl w:val="true"/>
              </w:rPr>
              <w:t xml:space="preserve"> - </w:t>
            </w:r>
            <w:r>
              <w:rPr>
                <w:rStyle w:val="IndexLink"/>
                <w:rtl w:val="true"/>
              </w:rPr>
              <w:t>حسنة بنت موسی الکاظم بن جعفر بن محمّد بن علی بن الحسین بن</w:t>
            </w:r>
            <w:r>
              <w:rPr>
                <w:rStyle w:val="IndexLink"/>
                <w:rtl w:val="true"/>
              </w:rPr>
              <w:tab/>
            </w:r>
            <w:r>
              <w:rPr>
                <w:rStyle w:val="IndexLink"/>
              </w:rPr>
              <w:t>497</w:t>
            </w:r>
          </w:hyperlink>
        </w:p>
        <w:p>
          <w:pPr>
            <w:pStyle w:val="Contents2"/>
            <w:tabs>
              <w:tab w:val="clear" w:pos="8743"/>
              <w:tab w:val="right" w:pos="9026" w:leader="dot"/>
            </w:tabs>
            <w:rPr/>
          </w:pPr>
          <w:hyperlink w:anchor="__RefHeading___Toc3037503_3381743652">
            <w:r>
              <w:rPr>
                <w:webHidden/>
                <w:rStyle w:val="IndexLink"/>
              </w:rPr>
              <w:t>652</w:t>
            </w:r>
            <w:r>
              <w:rPr>
                <w:rStyle w:val="IndexLink"/>
                <w:rtl w:val="true"/>
              </w:rPr>
              <w:t xml:space="preserve"> - </w:t>
            </w:r>
            <w:r>
              <w:rPr>
                <w:rStyle w:val="IndexLink"/>
                <w:rtl w:val="true"/>
              </w:rPr>
              <w:t>حکیمة بنت علی الرضا بن موسی بن جعفر بن محمّد بن علی بن</w:t>
            </w:r>
            <w:r>
              <w:rPr>
                <w:rStyle w:val="IndexLink"/>
                <w:rtl w:val="true"/>
              </w:rPr>
              <w:tab/>
            </w:r>
            <w:r>
              <w:rPr>
                <w:rStyle w:val="IndexLink"/>
              </w:rPr>
              <w:t>497</w:t>
            </w:r>
          </w:hyperlink>
        </w:p>
        <w:p>
          <w:pPr>
            <w:pStyle w:val="Contents2"/>
            <w:tabs>
              <w:tab w:val="clear" w:pos="8743"/>
              <w:tab w:val="right" w:pos="9026" w:leader="dot"/>
            </w:tabs>
            <w:rPr/>
          </w:pPr>
          <w:hyperlink w:anchor="__RefHeading___Toc3037505_3381743652">
            <w:r>
              <w:rPr>
                <w:webHidden/>
                <w:rStyle w:val="IndexLink"/>
              </w:rPr>
              <w:t>653</w:t>
            </w:r>
            <w:r>
              <w:rPr>
                <w:rStyle w:val="IndexLink"/>
                <w:rtl w:val="true"/>
              </w:rPr>
              <w:t xml:space="preserve"> - </w:t>
            </w:r>
            <w:r>
              <w:rPr>
                <w:rStyle w:val="IndexLink"/>
                <w:rtl w:val="true"/>
              </w:rPr>
              <w:t>حکیمة بنت محمّد الجواد بن علی الرضا بن موسی الکاظم بن جعفر</w:t>
            </w:r>
            <w:r>
              <w:rPr>
                <w:rStyle w:val="IndexLink"/>
                <w:rtl w:val="true"/>
              </w:rPr>
              <w:tab/>
            </w:r>
            <w:r>
              <w:rPr>
                <w:rStyle w:val="IndexLink"/>
              </w:rPr>
              <w:t>499</w:t>
            </w:r>
          </w:hyperlink>
        </w:p>
        <w:p>
          <w:pPr>
            <w:pStyle w:val="Contents2"/>
            <w:tabs>
              <w:tab w:val="clear" w:pos="8743"/>
              <w:tab w:val="right" w:pos="9026" w:leader="dot"/>
            </w:tabs>
            <w:rPr/>
          </w:pPr>
          <w:hyperlink w:anchor="__RefHeading___Toc3037507_3381743652">
            <w:r>
              <w:rPr>
                <w:webHidden/>
                <w:rStyle w:val="IndexLink"/>
              </w:rPr>
              <w:t>654</w:t>
            </w:r>
            <w:r>
              <w:rPr>
                <w:rStyle w:val="IndexLink"/>
                <w:rtl w:val="true"/>
              </w:rPr>
              <w:t xml:space="preserve"> - </w:t>
            </w:r>
            <w:r>
              <w:rPr>
                <w:rStyle w:val="IndexLink"/>
                <w:rtl w:val="true"/>
              </w:rPr>
              <w:t>حکیمة بنت موسی الکاظم بن جعفر بن محمّد بن علی بن الحسین بن</w:t>
            </w:r>
            <w:r>
              <w:rPr>
                <w:rStyle w:val="IndexLink"/>
                <w:rtl w:val="true"/>
              </w:rPr>
              <w:tab/>
            </w:r>
            <w:r>
              <w:rPr>
                <w:rStyle w:val="IndexLink"/>
              </w:rPr>
              <w:t>511</w:t>
            </w:r>
          </w:hyperlink>
        </w:p>
        <w:p>
          <w:pPr>
            <w:pStyle w:val="Contents2"/>
            <w:tabs>
              <w:tab w:val="clear" w:pos="8743"/>
              <w:tab w:val="right" w:pos="9026" w:leader="dot"/>
            </w:tabs>
            <w:rPr/>
          </w:pPr>
          <w:hyperlink w:anchor="__RefHeading___Toc3037509_3381743652">
            <w:r>
              <w:rPr>
                <w:webHidden/>
                <w:rStyle w:val="IndexLink"/>
              </w:rPr>
              <w:t>655</w:t>
            </w:r>
            <w:r>
              <w:rPr>
                <w:rStyle w:val="IndexLink"/>
                <w:rtl w:val="true"/>
              </w:rPr>
              <w:t xml:space="preserve"> - </w:t>
            </w:r>
            <w:r>
              <w:rPr>
                <w:rStyle w:val="IndexLink"/>
                <w:rtl w:val="true"/>
              </w:rPr>
              <w:t>خدیجة بنت علی بن أبی طالب</w:t>
            </w:r>
            <w:r>
              <w:rPr>
                <w:rStyle w:val="IndexLink"/>
                <w:rtl w:val="true"/>
              </w:rPr>
              <w:t>.</w:t>
              <w:tab/>
            </w:r>
            <w:r>
              <w:rPr>
                <w:rStyle w:val="IndexLink"/>
              </w:rPr>
              <w:t>513</w:t>
            </w:r>
          </w:hyperlink>
        </w:p>
        <w:p>
          <w:pPr>
            <w:pStyle w:val="Contents2"/>
            <w:tabs>
              <w:tab w:val="clear" w:pos="8743"/>
              <w:tab w:val="right" w:pos="9026" w:leader="dot"/>
            </w:tabs>
            <w:rPr/>
          </w:pPr>
          <w:hyperlink w:anchor="__RefHeading___Toc3037511_3381743652">
            <w:r>
              <w:rPr>
                <w:webHidden/>
                <w:rStyle w:val="IndexLink"/>
              </w:rPr>
              <w:t>656</w:t>
            </w:r>
            <w:r>
              <w:rPr>
                <w:rStyle w:val="IndexLink"/>
                <w:rtl w:val="true"/>
              </w:rPr>
              <w:t xml:space="preserve"> - </w:t>
            </w:r>
            <w:r>
              <w:rPr>
                <w:rStyle w:val="IndexLink"/>
                <w:rtl w:val="true"/>
              </w:rPr>
              <w:t>خدیجة بنت عمر بن علی بن الحسین بن علی بن أبی طالب</w:t>
            </w:r>
            <w:r>
              <w:rPr>
                <w:rStyle w:val="IndexLink"/>
                <w:rtl w:val="true"/>
              </w:rPr>
              <w:t>.</w:t>
              <w:tab/>
            </w:r>
            <w:r>
              <w:rPr>
                <w:rStyle w:val="IndexLink"/>
              </w:rPr>
              <w:t>513</w:t>
            </w:r>
          </w:hyperlink>
        </w:p>
        <w:p>
          <w:pPr>
            <w:pStyle w:val="Contents2"/>
            <w:tabs>
              <w:tab w:val="clear" w:pos="8743"/>
              <w:tab w:val="right" w:pos="9026" w:leader="dot"/>
            </w:tabs>
            <w:rPr/>
          </w:pPr>
          <w:hyperlink w:anchor="__RefHeading___Toc3037513_3381743652">
            <w:r>
              <w:rPr>
                <w:webHidden/>
                <w:rStyle w:val="IndexLink"/>
              </w:rPr>
              <w:t>657</w:t>
            </w:r>
            <w:r>
              <w:rPr>
                <w:rStyle w:val="IndexLink"/>
                <w:rtl w:val="true"/>
              </w:rPr>
              <w:t xml:space="preserve"> - </w:t>
            </w:r>
            <w:r>
              <w:rPr>
                <w:rStyle w:val="IndexLink"/>
                <w:rtl w:val="true"/>
              </w:rPr>
              <w:t>خدیجة بنت محمّد بن علی بن الحسین بن علی بن أبی طالب</w:t>
            </w:r>
            <w:r>
              <w:rPr>
                <w:rStyle w:val="IndexLink"/>
                <w:rtl w:val="true"/>
              </w:rPr>
              <w:t>.</w:t>
              <w:tab/>
            </w:r>
            <w:r>
              <w:rPr>
                <w:rStyle w:val="IndexLink"/>
              </w:rPr>
              <w:t>513</w:t>
            </w:r>
          </w:hyperlink>
        </w:p>
        <w:p>
          <w:pPr>
            <w:pStyle w:val="Contents2"/>
            <w:tabs>
              <w:tab w:val="clear" w:pos="8743"/>
              <w:tab w:val="right" w:pos="9026" w:leader="dot"/>
            </w:tabs>
            <w:rPr/>
          </w:pPr>
          <w:hyperlink w:anchor="__RefHeading___Toc3037515_3381743652">
            <w:r>
              <w:rPr>
                <w:webHidden/>
                <w:rStyle w:val="IndexLink"/>
              </w:rPr>
              <w:t>658</w:t>
            </w:r>
            <w:r>
              <w:rPr>
                <w:rStyle w:val="IndexLink"/>
                <w:rtl w:val="true"/>
              </w:rPr>
              <w:t xml:space="preserve"> - </w:t>
            </w:r>
            <w:r>
              <w:rPr>
                <w:rStyle w:val="IndexLink"/>
                <w:rtl w:val="true"/>
              </w:rPr>
              <w:t>خدیجة بنت موسی الکاظم بن جعفر بن محمّد بن علی بن الحسین بن</w:t>
            </w:r>
            <w:r>
              <w:rPr>
                <w:rStyle w:val="IndexLink"/>
                <w:rtl w:val="true"/>
              </w:rPr>
              <w:tab/>
            </w:r>
            <w:r>
              <w:rPr>
                <w:rStyle w:val="IndexLink"/>
              </w:rPr>
              <w:t>514</w:t>
            </w:r>
          </w:hyperlink>
        </w:p>
        <w:p>
          <w:pPr>
            <w:pStyle w:val="Contents2"/>
            <w:tabs>
              <w:tab w:val="clear" w:pos="8743"/>
              <w:tab w:val="right" w:pos="9026" w:leader="dot"/>
            </w:tabs>
            <w:rPr/>
          </w:pPr>
          <w:hyperlink w:anchor="__RefHeading___Toc3037517_3381743652">
            <w:r>
              <w:rPr>
                <w:webHidden/>
                <w:rStyle w:val="IndexLink"/>
              </w:rPr>
              <w:t>659</w:t>
            </w:r>
            <w:r>
              <w:rPr>
                <w:rStyle w:val="IndexLink"/>
                <w:rtl w:val="true"/>
              </w:rPr>
              <w:t xml:space="preserve"> - </w:t>
            </w:r>
            <w:r>
              <w:rPr>
                <w:rStyle w:val="IndexLink"/>
                <w:rtl w:val="true"/>
              </w:rPr>
              <w:t>رقیة بنت إسحاق بن موسی الکاظم بن جعفر بن محمّد بن علی بن</w:t>
            </w:r>
            <w:r>
              <w:rPr>
                <w:rStyle w:val="IndexLink"/>
                <w:rtl w:val="true"/>
              </w:rPr>
              <w:tab/>
            </w:r>
            <w:r>
              <w:rPr>
                <w:rStyle w:val="IndexLink"/>
              </w:rPr>
              <w:t>514</w:t>
            </w:r>
          </w:hyperlink>
        </w:p>
        <w:p>
          <w:pPr>
            <w:pStyle w:val="Contents2"/>
            <w:tabs>
              <w:tab w:val="clear" w:pos="8743"/>
              <w:tab w:val="right" w:pos="9026" w:leader="dot"/>
            </w:tabs>
            <w:rPr/>
          </w:pPr>
          <w:hyperlink w:anchor="__RefHeading___Toc3037519_3381743652">
            <w:r>
              <w:rPr>
                <w:webHidden/>
                <w:rStyle w:val="IndexLink"/>
              </w:rPr>
              <w:t>660</w:t>
            </w:r>
            <w:r>
              <w:rPr>
                <w:rStyle w:val="IndexLink"/>
                <w:rtl w:val="true"/>
              </w:rPr>
              <w:t xml:space="preserve"> - </w:t>
            </w:r>
            <w:r>
              <w:rPr>
                <w:rStyle w:val="IndexLink"/>
                <w:rtl w:val="true"/>
              </w:rPr>
              <w:t>رقیة بنت الحسن بن علی بن أبی طالب</w:t>
            </w:r>
            <w:r>
              <w:rPr>
                <w:rStyle w:val="IndexLink"/>
                <w:rtl w:val="true"/>
              </w:rPr>
              <w:t>.</w:t>
              <w:tab/>
            </w:r>
            <w:r>
              <w:rPr>
                <w:rStyle w:val="IndexLink"/>
              </w:rPr>
              <w:t>514</w:t>
            </w:r>
          </w:hyperlink>
        </w:p>
        <w:p>
          <w:pPr>
            <w:pStyle w:val="Contents2"/>
            <w:tabs>
              <w:tab w:val="clear" w:pos="8743"/>
              <w:tab w:val="right" w:pos="9026" w:leader="dot"/>
            </w:tabs>
            <w:rPr/>
          </w:pPr>
          <w:hyperlink w:anchor="__RefHeading___Toc3037521_3381743652">
            <w:r>
              <w:rPr>
                <w:webHidden/>
                <w:rStyle w:val="IndexLink"/>
              </w:rPr>
              <w:t>661</w:t>
            </w:r>
            <w:r>
              <w:rPr>
                <w:rStyle w:val="IndexLink"/>
                <w:rtl w:val="true"/>
              </w:rPr>
              <w:t xml:space="preserve"> - </w:t>
            </w:r>
            <w:r>
              <w:rPr>
                <w:rStyle w:val="IndexLink"/>
                <w:rtl w:val="true"/>
              </w:rPr>
              <w:t>رقیة بنت علی بن أبی طالب</w:t>
            </w:r>
            <w:r>
              <w:rPr>
                <w:rStyle w:val="IndexLink"/>
                <w:rtl w:val="true"/>
              </w:rPr>
              <w:t>.</w:t>
              <w:tab/>
            </w:r>
            <w:r>
              <w:rPr>
                <w:rStyle w:val="IndexLink"/>
              </w:rPr>
              <w:t>514</w:t>
            </w:r>
          </w:hyperlink>
        </w:p>
        <w:p>
          <w:pPr>
            <w:pStyle w:val="Contents2"/>
            <w:tabs>
              <w:tab w:val="clear" w:pos="8743"/>
              <w:tab w:val="right" w:pos="9026" w:leader="dot"/>
            </w:tabs>
            <w:rPr/>
          </w:pPr>
          <w:hyperlink w:anchor="__RefHeading___Toc3037523_3381743652">
            <w:r>
              <w:rPr>
                <w:webHidden/>
                <w:rStyle w:val="IndexLink"/>
              </w:rPr>
              <w:t>662</w:t>
            </w:r>
            <w:r>
              <w:rPr>
                <w:rStyle w:val="IndexLink"/>
                <w:rtl w:val="true"/>
              </w:rPr>
              <w:t xml:space="preserve"> - </w:t>
            </w:r>
            <w:r>
              <w:rPr>
                <w:rStyle w:val="IndexLink"/>
                <w:rtl w:val="true"/>
              </w:rPr>
              <w:t>رقیة الصغری بنت علی بن أبی طالب</w:t>
            </w:r>
            <w:r>
              <w:rPr>
                <w:rStyle w:val="IndexLink"/>
                <w:rtl w:val="true"/>
              </w:rPr>
              <w:t>.</w:t>
              <w:tab/>
            </w:r>
            <w:r>
              <w:rPr>
                <w:rStyle w:val="IndexLink"/>
              </w:rPr>
              <w:t>515</w:t>
            </w:r>
          </w:hyperlink>
        </w:p>
        <w:p>
          <w:pPr>
            <w:pStyle w:val="Contents2"/>
            <w:tabs>
              <w:tab w:val="clear" w:pos="8743"/>
              <w:tab w:val="right" w:pos="9026" w:leader="dot"/>
            </w:tabs>
            <w:rPr/>
          </w:pPr>
          <w:hyperlink w:anchor="__RefHeading___Toc3037525_3381743652">
            <w:r>
              <w:rPr>
                <w:webHidden/>
                <w:rStyle w:val="IndexLink"/>
              </w:rPr>
              <w:t>663</w:t>
            </w:r>
            <w:r>
              <w:rPr>
                <w:rStyle w:val="IndexLink"/>
                <w:rtl w:val="true"/>
              </w:rPr>
              <w:t xml:space="preserve"> - </w:t>
            </w:r>
            <w:r>
              <w:rPr>
                <w:rStyle w:val="IndexLink"/>
                <w:rtl w:val="true"/>
              </w:rPr>
              <w:t>رقیة بنت موسی الکاظم بن جعفر بن محمّد بن علی بن الحسین بن علی</w:t>
            </w:r>
            <w:r>
              <w:rPr>
                <w:rStyle w:val="IndexLink"/>
                <w:rtl w:val="true"/>
              </w:rPr>
              <w:tab/>
            </w:r>
            <w:r>
              <w:rPr>
                <w:rStyle w:val="IndexLink"/>
              </w:rPr>
              <w:t>515</w:t>
            </w:r>
          </w:hyperlink>
        </w:p>
        <w:p>
          <w:pPr>
            <w:pStyle w:val="Contents2"/>
            <w:tabs>
              <w:tab w:val="clear" w:pos="8743"/>
              <w:tab w:val="right" w:pos="9026" w:leader="dot"/>
            </w:tabs>
            <w:rPr/>
          </w:pPr>
          <w:hyperlink w:anchor="__RefHeading___Toc3037527_3381743652">
            <w:r>
              <w:rPr>
                <w:webHidden/>
                <w:rStyle w:val="IndexLink"/>
              </w:rPr>
              <w:t>664</w:t>
            </w:r>
            <w:r>
              <w:rPr>
                <w:rStyle w:val="IndexLink"/>
                <w:rtl w:val="true"/>
              </w:rPr>
              <w:t xml:space="preserve"> - </w:t>
            </w:r>
            <w:r>
              <w:rPr>
                <w:rStyle w:val="IndexLink"/>
                <w:rtl w:val="true"/>
              </w:rPr>
              <w:t>رقیة الصغری بنت موسی الکاظم بن جعفر بن محمّد بن علی بن</w:t>
            </w:r>
            <w:r>
              <w:rPr>
                <w:rStyle w:val="IndexLink"/>
                <w:rtl w:val="true"/>
              </w:rPr>
              <w:tab/>
            </w:r>
            <w:r>
              <w:rPr>
                <w:rStyle w:val="IndexLink"/>
              </w:rPr>
              <w:t>515</w:t>
            </w:r>
          </w:hyperlink>
        </w:p>
        <w:p>
          <w:pPr>
            <w:pStyle w:val="Contents2"/>
            <w:tabs>
              <w:tab w:val="clear" w:pos="8743"/>
              <w:tab w:val="right" w:pos="9026" w:leader="dot"/>
            </w:tabs>
            <w:rPr/>
          </w:pPr>
          <w:hyperlink w:anchor="__RefHeading___Toc3037529_3381743652">
            <w:r>
              <w:rPr>
                <w:webHidden/>
                <w:rStyle w:val="IndexLink"/>
              </w:rPr>
              <w:t>665</w:t>
            </w:r>
            <w:r>
              <w:rPr>
                <w:rStyle w:val="IndexLink"/>
                <w:rtl w:val="true"/>
              </w:rPr>
              <w:t xml:space="preserve"> - </w:t>
            </w:r>
            <w:r>
              <w:rPr>
                <w:rStyle w:val="IndexLink"/>
                <w:rtl w:val="true"/>
              </w:rPr>
              <w:t>رملة بنت علی بن أبی طالب</w:t>
            </w:r>
            <w:r>
              <w:rPr>
                <w:rStyle w:val="IndexLink"/>
                <w:rtl w:val="true"/>
              </w:rPr>
              <w:t>.</w:t>
              <w:tab/>
            </w:r>
            <w:r>
              <w:rPr>
                <w:rStyle w:val="IndexLink"/>
              </w:rPr>
              <w:t>515</w:t>
            </w:r>
          </w:hyperlink>
        </w:p>
        <w:p>
          <w:pPr>
            <w:pStyle w:val="Contents2"/>
            <w:tabs>
              <w:tab w:val="clear" w:pos="8743"/>
              <w:tab w:val="right" w:pos="9026" w:leader="dot"/>
            </w:tabs>
            <w:rPr/>
          </w:pPr>
          <w:hyperlink w:anchor="__RefHeading___Toc3037531_3381743652">
            <w:r>
              <w:rPr>
                <w:webHidden/>
                <w:rStyle w:val="IndexLink"/>
              </w:rPr>
              <w:t>666</w:t>
            </w:r>
            <w:r>
              <w:rPr>
                <w:rStyle w:val="IndexLink"/>
                <w:rtl w:val="true"/>
              </w:rPr>
              <w:t xml:space="preserve"> - </w:t>
            </w:r>
            <w:r>
              <w:rPr>
                <w:rStyle w:val="IndexLink"/>
                <w:rtl w:val="true"/>
              </w:rPr>
              <w:t>زینب الصغری بنت علی بن أبی طالب</w:t>
            </w:r>
            <w:r>
              <w:rPr>
                <w:rStyle w:val="IndexLink"/>
                <w:rtl w:val="true"/>
              </w:rPr>
              <w:t>.</w:t>
              <w:tab/>
            </w:r>
            <w:r>
              <w:rPr>
                <w:rStyle w:val="IndexLink"/>
              </w:rPr>
              <w:t>515</w:t>
            </w:r>
          </w:hyperlink>
        </w:p>
        <w:p>
          <w:pPr>
            <w:pStyle w:val="Contents2"/>
            <w:tabs>
              <w:tab w:val="clear" w:pos="8743"/>
              <w:tab w:val="right" w:pos="9026" w:leader="dot"/>
            </w:tabs>
            <w:rPr/>
          </w:pPr>
          <w:hyperlink w:anchor="__RefHeading___Toc3037533_3381743652">
            <w:r>
              <w:rPr>
                <w:webHidden/>
                <w:rStyle w:val="IndexLink"/>
              </w:rPr>
              <w:t>667</w:t>
            </w:r>
            <w:r>
              <w:rPr>
                <w:rStyle w:val="IndexLink"/>
                <w:rtl w:val="true"/>
              </w:rPr>
              <w:t xml:space="preserve"> - </w:t>
            </w:r>
            <w:r>
              <w:rPr>
                <w:rStyle w:val="IndexLink"/>
                <w:rtl w:val="true"/>
              </w:rPr>
              <w:t>زینب الکبری بنت علی بن أبی طالب</w:t>
            </w:r>
            <w:r>
              <w:rPr>
                <w:rStyle w:val="IndexLink"/>
                <w:rtl w:val="true"/>
              </w:rPr>
              <w:t>.</w:t>
              <w:tab/>
            </w:r>
            <w:r>
              <w:rPr>
                <w:rStyle w:val="IndexLink"/>
              </w:rPr>
              <w:t>515</w:t>
            </w:r>
          </w:hyperlink>
        </w:p>
        <w:p>
          <w:pPr>
            <w:pStyle w:val="Contents2"/>
            <w:tabs>
              <w:tab w:val="clear" w:pos="8743"/>
              <w:tab w:val="right" w:pos="9026" w:leader="dot"/>
            </w:tabs>
            <w:rPr/>
          </w:pPr>
          <w:hyperlink w:anchor="__RefHeading___Toc3037535_3381743652">
            <w:r>
              <w:rPr>
                <w:webHidden/>
                <w:rStyle w:val="IndexLink"/>
              </w:rPr>
              <w:t>668</w:t>
            </w:r>
            <w:r>
              <w:rPr>
                <w:rStyle w:val="IndexLink"/>
                <w:rtl w:val="true"/>
              </w:rPr>
              <w:t xml:space="preserve"> - </w:t>
            </w:r>
            <w:r>
              <w:rPr>
                <w:rStyle w:val="IndexLink"/>
                <w:rtl w:val="true"/>
              </w:rPr>
              <w:t>زینب بنت محمّد الباقر بن علی بن الحسین بن علی بن أبی طالب</w:t>
            </w:r>
            <w:r>
              <w:rPr>
                <w:rStyle w:val="IndexLink"/>
                <w:rtl w:val="true"/>
              </w:rPr>
              <w:t>.</w:t>
              <w:tab/>
            </w:r>
            <w:r>
              <w:rPr>
                <w:rStyle w:val="IndexLink"/>
              </w:rPr>
              <w:t>522</w:t>
            </w:r>
          </w:hyperlink>
        </w:p>
        <w:p>
          <w:pPr>
            <w:pStyle w:val="Contents2"/>
            <w:tabs>
              <w:tab w:val="clear" w:pos="8743"/>
              <w:tab w:val="right" w:pos="9026" w:leader="dot"/>
            </w:tabs>
            <w:rPr/>
          </w:pPr>
          <w:hyperlink w:anchor="__RefHeading___Toc3037537_3381743652">
            <w:r>
              <w:rPr>
                <w:webHidden/>
                <w:rStyle w:val="IndexLink"/>
              </w:rPr>
              <w:t>669</w:t>
            </w:r>
            <w:r>
              <w:rPr>
                <w:rStyle w:val="IndexLink"/>
                <w:rtl w:val="true"/>
              </w:rPr>
              <w:t xml:space="preserve"> - </w:t>
            </w:r>
            <w:r>
              <w:rPr>
                <w:rStyle w:val="IndexLink"/>
                <w:rtl w:val="true"/>
              </w:rPr>
              <w:t>زینب بنت موسی الکاظم بن جعفر بن محمّد بن علی بن الحسین بن</w:t>
            </w:r>
            <w:r>
              <w:rPr>
                <w:rStyle w:val="IndexLink"/>
                <w:rtl w:val="true"/>
              </w:rPr>
              <w:tab/>
            </w:r>
            <w:r>
              <w:rPr>
                <w:rStyle w:val="IndexLink"/>
              </w:rPr>
              <w:t>522</w:t>
            </w:r>
          </w:hyperlink>
        </w:p>
        <w:p>
          <w:pPr>
            <w:pStyle w:val="Contents2"/>
            <w:tabs>
              <w:tab w:val="clear" w:pos="8743"/>
              <w:tab w:val="right" w:pos="9026" w:leader="dot"/>
            </w:tabs>
            <w:rPr/>
          </w:pPr>
          <w:hyperlink w:anchor="__RefHeading___Toc3037539_3381743652">
            <w:r>
              <w:rPr>
                <w:webHidden/>
                <w:rStyle w:val="IndexLink"/>
              </w:rPr>
              <w:t>670</w:t>
            </w:r>
            <w:r>
              <w:rPr>
                <w:rStyle w:val="IndexLink"/>
                <w:rtl w:val="true"/>
              </w:rPr>
              <w:t xml:space="preserve"> - </w:t>
            </w:r>
            <w:r>
              <w:rPr>
                <w:rStyle w:val="IndexLink"/>
                <w:rtl w:val="true"/>
              </w:rPr>
              <w:t>سعیدة ابنة محمّد بن أبی الفضل محمّد بن أحمد بن عبدالعزیز بن القاسم</w:t>
            </w:r>
            <w:r>
              <w:rPr>
                <w:rStyle w:val="IndexLink"/>
                <w:rtl w:val="true"/>
              </w:rPr>
              <w:tab/>
            </w:r>
            <w:r>
              <w:rPr>
                <w:rStyle w:val="IndexLink"/>
              </w:rPr>
              <w:t>523</w:t>
            </w:r>
          </w:hyperlink>
        </w:p>
        <w:p>
          <w:pPr>
            <w:pStyle w:val="Contents2"/>
            <w:tabs>
              <w:tab w:val="clear" w:pos="8743"/>
              <w:tab w:val="right" w:pos="9026" w:leader="dot"/>
            </w:tabs>
            <w:rPr/>
          </w:pPr>
          <w:hyperlink w:anchor="__RefHeading___Toc3037541_3381743652">
            <w:r>
              <w:rPr>
                <w:webHidden/>
                <w:rStyle w:val="IndexLink"/>
              </w:rPr>
              <w:t>671</w:t>
            </w:r>
            <w:r>
              <w:rPr>
                <w:rStyle w:val="IndexLink"/>
                <w:rtl w:val="true"/>
              </w:rPr>
              <w:t xml:space="preserve"> - </w:t>
            </w:r>
            <w:r>
              <w:rPr>
                <w:rStyle w:val="IndexLink"/>
                <w:rtl w:val="true"/>
              </w:rPr>
              <w:t>سکینة بنت الحسین بن علی بن أبی طالب</w:t>
            </w:r>
            <w:r>
              <w:rPr>
                <w:rStyle w:val="IndexLink"/>
                <w:rtl w:val="true"/>
              </w:rPr>
              <w:t>.</w:t>
              <w:tab/>
            </w:r>
            <w:r>
              <w:rPr>
                <w:rStyle w:val="IndexLink"/>
              </w:rPr>
              <w:t>523</w:t>
            </w:r>
          </w:hyperlink>
        </w:p>
        <w:p>
          <w:pPr>
            <w:pStyle w:val="Contents2"/>
            <w:tabs>
              <w:tab w:val="clear" w:pos="8743"/>
              <w:tab w:val="right" w:pos="9026" w:leader="dot"/>
            </w:tabs>
            <w:rPr/>
          </w:pPr>
          <w:hyperlink w:anchor="__RefHeading___Toc3037543_3381743652">
            <w:r>
              <w:rPr>
                <w:webHidden/>
                <w:rStyle w:val="IndexLink"/>
              </w:rPr>
              <w:t>672</w:t>
            </w:r>
            <w:r>
              <w:rPr>
                <w:rStyle w:val="IndexLink"/>
                <w:rtl w:val="true"/>
              </w:rPr>
              <w:t xml:space="preserve"> - </w:t>
            </w:r>
            <w:r>
              <w:rPr>
                <w:rStyle w:val="IndexLink"/>
                <w:rtl w:val="true"/>
              </w:rPr>
              <w:t>عائشة بنت موسی الکاظم بن جعفر بن محمّد بن علی بن الحسین بن</w:t>
            </w:r>
            <w:r>
              <w:rPr>
                <w:rStyle w:val="IndexLink"/>
                <w:rtl w:val="true"/>
              </w:rPr>
              <w:tab/>
            </w:r>
            <w:r>
              <w:rPr>
                <w:rStyle w:val="IndexLink"/>
              </w:rPr>
              <w:t>524</w:t>
            </w:r>
          </w:hyperlink>
        </w:p>
        <w:p>
          <w:pPr>
            <w:pStyle w:val="Contents2"/>
            <w:tabs>
              <w:tab w:val="clear" w:pos="8743"/>
              <w:tab w:val="right" w:pos="9026" w:leader="dot"/>
            </w:tabs>
            <w:rPr/>
          </w:pPr>
          <w:hyperlink w:anchor="__RefHeading___Toc3037545_3381743652">
            <w:r>
              <w:rPr>
                <w:webHidden/>
                <w:rStyle w:val="IndexLink"/>
              </w:rPr>
              <w:t>673</w:t>
            </w:r>
            <w:r>
              <w:rPr>
                <w:rStyle w:val="IndexLink"/>
                <w:rtl w:val="true"/>
              </w:rPr>
              <w:t xml:space="preserve"> - </w:t>
            </w:r>
            <w:r>
              <w:rPr>
                <w:rStyle w:val="IndexLink"/>
                <w:rtl w:val="true"/>
              </w:rPr>
              <w:t>علیة بنت علی بن الحسین بن علی بن أبی طالب</w:t>
            </w:r>
            <w:r>
              <w:rPr>
                <w:rStyle w:val="IndexLink"/>
                <w:rtl w:val="true"/>
              </w:rPr>
              <w:t>.</w:t>
              <w:tab/>
            </w:r>
            <w:r>
              <w:rPr>
                <w:rStyle w:val="IndexLink"/>
              </w:rPr>
              <w:t>524</w:t>
            </w:r>
          </w:hyperlink>
        </w:p>
        <w:p>
          <w:pPr>
            <w:pStyle w:val="Contents2"/>
            <w:tabs>
              <w:tab w:val="clear" w:pos="8743"/>
              <w:tab w:val="right" w:pos="9026" w:leader="dot"/>
            </w:tabs>
            <w:rPr/>
          </w:pPr>
          <w:hyperlink w:anchor="__RefHeading___Toc3037547_3381743652">
            <w:r>
              <w:rPr>
                <w:webHidden/>
                <w:rStyle w:val="IndexLink"/>
              </w:rPr>
              <w:t>674</w:t>
            </w:r>
            <w:r>
              <w:rPr>
                <w:rStyle w:val="IndexLink"/>
                <w:rtl w:val="true"/>
              </w:rPr>
              <w:t xml:space="preserve"> - </w:t>
            </w:r>
            <w:r>
              <w:rPr>
                <w:rStyle w:val="IndexLink"/>
                <w:rtl w:val="true"/>
              </w:rPr>
              <w:t>علیة بنت موسی الکاظم بن جعفر بن محمّد بن علی بن الحسین بن علی</w:t>
            </w:r>
            <w:r>
              <w:rPr>
                <w:rStyle w:val="IndexLink"/>
                <w:rtl w:val="true"/>
              </w:rPr>
              <w:tab/>
            </w:r>
            <w:r>
              <w:rPr>
                <w:rStyle w:val="IndexLink"/>
              </w:rPr>
              <w:t>525</w:t>
            </w:r>
          </w:hyperlink>
        </w:p>
        <w:p>
          <w:pPr>
            <w:pStyle w:val="Contents2"/>
            <w:tabs>
              <w:tab w:val="clear" w:pos="8743"/>
              <w:tab w:val="right" w:pos="9026" w:leader="dot"/>
            </w:tabs>
            <w:rPr/>
          </w:pPr>
          <w:hyperlink w:anchor="__RefHeading___Toc3037549_3381743652">
            <w:r>
              <w:rPr>
                <w:webHidden/>
                <w:rStyle w:val="IndexLink"/>
              </w:rPr>
              <w:t>675</w:t>
            </w:r>
            <w:r>
              <w:rPr>
                <w:rStyle w:val="IndexLink"/>
                <w:rtl w:val="true"/>
              </w:rPr>
              <w:t xml:space="preserve"> - </w:t>
            </w:r>
            <w:r>
              <w:rPr>
                <w:rStyle w:val="IndexLink"/>
                <w:rtl w:val="true"/>
              </w:rPr>
              <w:t>فاطمة امّ الحسن بنت أحمد بن محمّد بن علی بن محمّد بن علی بن</w:t>
            </w:r>
            <w:r>
              <w:rPr>
                <w:rStyle w:val="IndexLink"/>
                <w:rtl w:val="true"/>
              </w:rPr>
              <w:tab/>
            </w:r>
            <w:r>
              <w:rPr>
                <w:rStyle w:val="IndexLink"/>
              </w:rPr>
              <w:t>525</w:t>
            </w:r>
          </w:hyperlink>
        </w:p>
        <w:p>
          <w:pPr>
            <w:pStyle w:val="Contents2"/>
            <w:tabs>
              <w:tab w:val="clear" w:pos="8743"/>
              <w:tab w:val="right" w:pos="9026" w:leader="dot"/>
            </w:tabs>
            <w:rPr/>
          </w:pPr>
          <w:hyperlink w:anchor="__RefHeading___Toc3037551_3381743652">
            <w:r>
              <w:rPr>
                <w:webHidden/>
                <w:rStyle w:val="IndexLink"/>
              </w:rPr>
              <w:t>676</w:t>
            </w:r>
            <w:r>
              <w:rPr>
                <w:rStyle w:val="IndexLink"/>
                <w:rtl w:val="true"/>
              </w:rPr>
              <w:t xml:space="preserve"> - </w:t>
            </w:r>
            <w:r>
              <w:rPr>
                <w:rStyle w:val="IndexLink"/>
                <w:rtl w:val="true"/>
              </w:rPr>
              <w:t>فاطمة بنت جعفر الصادق بن محمّد بن علی بن الحسین بن علی بن</w:t>
            </w:r>
            <w:r>
              <w:rPr>
                <w:rStyle w:val="IndexLink"/>
                <w:rtl w:val="true"/>
              </w:rPr>
              <w:tab/>
            </w:r>
            <w:r>
              <w:rPr>
                <w:rStyle w:val="IndexLink"/>
              </w:rPr>
              <w:t>525</w:t>
            </w:r>
          </w:hyperlink>
        </w:p>
        <w:p>
          <w:pPr>
            <w:pStyle w:val="Contents2"/>
            <w:tabs>
              <w:tab w:val="clear" w:pos="8743"/>
              <w:tab w:val="right" w:pos="9026" w:leader="dot"/>
            </w:tabs>
            <w:rPr/>
          </w:pPr>
          <w:hyperlink w:anchor="__RefHeading___Toc3037553_3381743652">
            <w:r>
              <w:rPr>
                <w:webHidden/>
                <w:rStyle w:val="IndexLink"/>
              </w:rPr>
              <w:t>677</w:t>
            </w:r>
            <w:r>
              <w:rPr>
                <w:rStyle w:val="IndexLink"/>
                <w:rtl w:val="true"/>
              </w:rPr>
              <w:t xml:space="preserve"> - </w:t>
            </w:r>
            <w:r>
              <w:rPr>
                <w:rStyle w:val="IndexLink"/>
                <w:rtl w:val="true"/>
              </w:rPr>
              <w:t>فاطمة بنت الحسن بن علی بن أبی طالب</w:t>
            </w:r>
            <w:r>
              <w:rPr>
                <w:rStyle w:val="IndexLink"/>
                <w:rtl w:val="true"/>
              </w:rPr>
              <w:t>.</w:t>
              <w:tab/>
            </w:r>
            <w:r>
              <w:rPr>
                <w:rStyle w:val="IndexLink"/>
              </w:rPr>
              <w:t>526</w:t>
            </w:r>
          </w:hyperlink>
        </w:p>
        <w:p>
          <w:pPr>
            <w:pStyle w:val="Contents2"/>
            <w:tabs>
              <w:tab w:val="clear" w:pos="8743"/>
              <w:tab w:val="right" w:pos="9026" w:leader="dot"/>
            </w:tabs>
            <w:rPr/>
          </w:pPr>
          <w:hyperlink w:anchor="__RefHeading___Toc3037555_3381743652">
            <w:r>
              <w:rPr>
                <w:webHidden/>
                <w:rStyle w:val="IndexLink"/>
              </w:rPr>
              <w:t>678</w:t>
            </w:r>
            <w:r>
              <w:rPr>
                <w:rStyle w:val="IndexLink"/>
                <w:rtl w:val="true"/>
              </w:rPr>
              <w:t xml:space="preserve"> - </w:t>
            </w:r>
            <w:r>
              <w:rPr>
                <w:rStyle w:val="IndexLink"/>
                <w:rtl w:val="true"/>
              </w:rPr>
              <w:t>فاطمة الصغری بنت الحسین بن علی بن أبی طالب</w:t>
            </w:r>
            <w:r>
              <w:rPr>
                <w:rStyle w:val="IndexLink"/>
                <w:rtl w:val="true"/>
              </w:rPr>
              <w:t>.</w:t>
              <w:tab/>
            </w:r>
            <w:r>
              <w:rPr>
                <w:rStyle w:val="IndexLink"/>
              </w:rPr>
              <w:t>526</w:t>
            </w:r>
          </w:hyperlink>
        </w:p>
        <w:p>
          <w:pPr>
            <w:pStyle w:val="Contents2"/>
            <w:tabs>
              <w:tab w:val="clear" w:pos="8743"/>
              <w:tab w:val="right" w:pos="9026" w:leader="dot"/>
            </w:tabs>
            <w:rPr/>
          </w:pPr>
          <w:hyperlink w:anchor="__RefHeading___Toc3037557_3381743652">
            <w:r>
              <w:rPr>
                <w:webHidden/>
                <w:rStyle w:val="IndexLink"/>
              </w:rPr>
              <w:t>679</w:t>
            </w:r>
            <w:r>
              <w:rPr>
                <w:rStyle w:val="IndexLink"/>
                <w:rtl w:val="true"/>
              </w:rPr>
              <w:t xml:space="preserve"> - </w:t>
            </w:r>
            <w:r>
              <w:rPr>
                <w:rStyle w:val="IndexLink"/>
                <w:rtl w:val="true"/>
              </w:rPr>
              <w:t>فاطمة الصغری بنت علی بن أبی طالب</w:t>
            </w:r>
            <w:r>
              <w:rPr>
                <w:rStyle w:val="IndexLink"/>
                <w:rtl w:val="true"/>
              </w:rPr>
              <w:t>.</w:t>
              <w:tab/>
            </w:r>
            <w:r>
              <w:rPr>
                <w:rStyle w:val="IndexLink"/>
              </w:rPr>
              <w:t>538</w:t>
            </w:r>
          </w:hyperlink>
        </w:p>
        <w:p>
          <w:pPr>
            <w:pStyle w:val="Contents2"/>
            <w:tabs>
              <w:tab w:val="clear" w:pos="8743"/>
              <w:tab w:val="right" w:pos="9026" w:leader="dot"/>
            </w:tabs>
            <w:rPr/>
          </w:pPr>
          <w:hyperlink w:anchor="__RefHeading___Toc3037559_3381743652">
            <w:r>
              <w:rPr>
                <w:webHidden/>
                <w:rStyle w:val="IndexLink"/>
              </w:rPr>
              <w:t>680</w:t>
            </w:r>
            <w:r>
              <w:rPr>
                <w:rStyle w:val="IndexLink"/>
                <w:rtl w:val="true"/>
              </w:rPr>
              <w:t xml:space="preserve"> - </w:t>
            </w:r>
            <w:r>
              <w:rPr>
                <w:rStyle w:val="IndexLink"/>
                <w:rtl w:val="true"/>
              </w:rPr>
              <w:t>فاطمة بنت علی بن الحسین بن علی بن أبی طالب</w:t>
            </w:r>
            <w:r>
              <w:rPr>
                <w:rStyle w:val="IndexLink"/>
                <w:rtl w:val="true"/>
              </w:rPr>
              <w:t>.</w:t>
              <w:tab/>
            </w:r>
            <w:r>
              <w:rPr>
                <w:rStyle w:val="IndexLink"/>
              </w:rPr>
              <w:t>542</w:t>
            </w:r>
          </w:hyperlink>
        </w:p>
        <w:p>
          <w:pPr>
            <w:pStyle w:val="Contents2"/>
            <w:tabs>
              <w:tab w:val="clear" w:pos="8743"/>
              <w:tab w:val="right" w:pos="9026" w:leader="dot"/>
            </w:tabs>
            <w:rPr/>
          </w:pPr>
          <w:hyperlink w:anchor="__RefHeading___Toc3037561_3381743652">
            <w:r>
              <w:rPr>
                <w:webHidden/>
                <w:rStyle w:val="IndexLink"/>
              </w:rPr>
              <w:t>681</w:t>
            </w:r>
            <w:r>
              <w:rPr>
                <w:rStyle w:val="IndexLink"/>
                <w:rtl w:val="true"/>
              </w:rPr>
              <w:t xml:space="preserve"> - </w:t>
            </w:r>
            <w:r>
              <w:rPr>
                <w:rStyle w:val="IndexLink"/>
                <w:rtl w:val="true"/>
              </w:rPr>
              <w:t>فاطمة بنت علی الرضا بن موسی بن جعفر بن محمّد بن علی بن</w:t>
            </w:r>
            <w:r>
              <w:rPr>
                <w:rStyle w:val="IndexLink"/>
                <w:rtl w:val="true"/>
              </w:rPr>
              <w:tab/>
            </w:r>
            <w:r>
              <w:rPr>
                <w:rStyle w:val="IndexLink"/>
              </w:rPr>
              <w:t>542</w:t>
            </w:r>
          </w:hyperlink>
        </w:p>
        <w:p>
          <w:pPr>
            <w:pStyle w:val="Contents2"/>
            <w:tabs>
              <w:tab w:val="clear" w:pos="8743"/>
              <w:tab w:val="right" w:pos="9026" w:leader="dot"/>
            </w:tabs>
            <w:rPr/>
          </w:pPr>
          <w:hyperlink w:anchor="__RefHeading___Toc3037563_3381743652">
            <w:r>
              <w:rPr>
                <w:webHidden/>
                <w:rStyle w:val="IndexLink"/>
              </w:rPr>
              <w:t>682</w:t>
            </w:r>
            <w:r>
              <w:rPr>
                <w:rStyle w:val="IndexLink"/>
                <w:rtl w:val="true"/>
              </w:rPr>
              <w:t xml:space="preserve"> - </w:t>
            </w:r>
            <w:r>
              <w:rPr>
                <w:rStyle w:val="IndexLink"/>
                <w:rtl w:val="true"/>
              </w:rPr>
              <w:t>فاطمة بنت محمّد الباقر بن علی بن الحسین بن علی بن أبی طالب</w:t>
            </w:r>
            <w:r>
              <w:rPr>
                <w:rStyle w:val="IndexLink"/>
                <w:rtl w:val="true"/>
              </w:rPr>
              <w:t>.</w:t>
              <w:tab/>
            </w:r>
            <w:r>
              <w:rPr>
                <w:rStyle w:val="IndexLink"/>
              </w:rPr>
              <w:t>543</w:t>
            </w:r>
          </w:hyperlink>
        </w:p>
        <w:p>
          <w:pPr>
            <w:pStyle w:val="Contents2"/>
            <w:tabs>
              <w:tab w:val="clear" w:pos="8743"/>
              <w:tab w:val="right" w:pos="9026" w:leader="dot"/>
            </w:tabs>
            <w:rPr/>
          </w:pPr>
          <w:hyperlink w:anchor="__RefHeading___Toc3037565_3381743652">
            <w:r>
              <w:rPr>
                <w:webHidden/>
                <w:rStyle w:val="IndexLink"/>
              </w:rPr>
              <w:t>683</w:t>
            </w:r>
            <w:r>
              <w:rPr>
                <w:rStyle w:val="IndexLink"/>
                <w:rtl w:val="true"/>
              </w:rPr>
              <w:t xml:space="preserve"> - </w:t>
            </w:r>
            <w:r>
              <w:rPr>
                <w:rStyle w:val="IndexLink"/>
                <w:rtl w:val="true"/>
              </w:rPr>
              <w:t>فاطمة بنت محمّد الجواد بن علی بن موسی بن جعفر بن محمّد بن علی</w:t>
            </w:r>
            <w:r>
              <w:rPr>
                <w:rStyle w:val="IndexLink"/>
                <w:rtl w:val="true"/>
              </w:rPr>
              <w:tab/>
            </w:r>
            <w:r>
              <w:rPr>
                <w:rStyle w:val="IndexLink"/>
              </w:rPr>
              <w:t>543</w:t>
            </w:r>
          </w:hyperlink>
        </w:p>
        <w:p>
          <w:pPr>
            <w:pStyle w:val="Contents2"/>
            <w:tabs>
              <w:tab w:val="clear" w:pos="8743"/>
              <w:tab w:val="right" w:pos="9026" w:leader="dot"/>
            </w:tabs>
            <w:rPr/>
          </w:pPr>
          <w:hyperlink w:anchor="__RefHeading___Toc3037567_3381743652">
            <w:r>
              <w:rPr>
                <w:webHidden/>
                <w:rStyle w:val="IndexLink"/>
              </w:rPr>
              <w:t>684</w:t>
            </w:r>
            <w:r>
              <w:rPr>
                <w:rStyle w:val="IndexLink"/>
                <w:rtl w:val="true"/>
              </w:rPr>
              <w:t xml:space="preserve"> - </w:t>
            </w:r>
            <w:r>
              <w:rPr>
                <w:rStyle w:val="IndexLink"/>
                <w:rtl w:val="true"/>
              </w:rPr>
              <w:t>فاطمة الکبری بنت موسی الکاظم بن جعفر بن محمّد بن علی بن</w:t>
            </w:r>
            <w:r>
              <w:rPr>
                <w:rStyle w:val="IndexLink"/>
                <w:rtl w:val="true"/>
              </w:rPr>
              <w:tab/>
            </w:r>
            <w:r>
              <w:rPr>
                <w:rStyle w:val="IndexLink"/>
              </w:rPr>
              <w:t>543</w:t>
            </w:r>
          </w:hyperlink>
        </w:p>
        <w:p>
          <w:pPr>
            <w:pStyle w:val="Contents2"/>
            <w:tabs>
              <w:tab w:val="clear" w:pos="8743"/>
              <w:tab w:val="right" w:pos="9026" w:leader="dot"/>
            </w:tabs>
            <w:rPr/>
          </w:pPr>
          <w:hyperlink w:anchor="__RefHeading___Toc3037569_3381743652">
            <w:r>
              <w:rPr>
                <w:webHidden/>
                <w:rStyle w:val="IndexLink"/>
              </w:rPr>
              <w:t>685</w:t>
            </w:r>
            <w:r>
              <w:rPr>
                <w:rStyle w:val="IndexLink"/>
                <w:rtl w:val="true"/>
              </w:rPr>
              <w:t xml:space="preserve"> - </w:t>
            </w:r>
            <w:r>
              <w:rPr>
                <w:rStyle w:val="IndexLink"/>
                <w:rtl w:val="true"/>
              </w:rPr>
              <w:t>فاطمة الصغری بنت موسی الکاظم بن جعفر بن محمّد بن علی بن</w:t>
            </w:r>
            <w:r>
              <w:rPr>
                <w:rStyle w:val="IndexLink"/>
                <w:rtl w:val="true"/>
              </w:rPr>
              <w:tab/>
            </w:r>
            <w:r>
              <w:rPr>
                <w:rStyle w:val="IndexLink"/>
              </w:rPr>
              <w:t>546</w:t>
            </w:r>
          </w:hyperlink>
        </w:p>
        <w:p>
          <w:pPr>
            <w:pStyle w:val="Contents2"/>
            <w:tabs>
              <w:tab w:val="clear" w:pos="8743"/>
              <w:tab w:val="right" w:pos="9026" w:leader="dot"/>
            </w:tabs>
            <w:rPr/>
          </w:pPr>
          <w:hyperlink w:anchor="__RefHeading___Toc3037571_3381743652">
            <w:r>
              <w:rPr>
                <w:webHidden/>
                <w:rStyle w:val="IndexLink"/>
              </w:rPr>
              <w:t>686</w:t>
            </w:r>
            <w:r>
              <w:rPr>
                <w:rStyle w:val="IndexLink"/>
                <w:rtl w:val="true"/>
              </w:rPr>
              <w:t xml:space="preserve"> - </w:t>
            </w:r>
            <w:r>
              <w:rPr>
                <w:rStyle w:val="IndexLink"/>
                <w:rtl w:val="true"/>
              </w:rPr>
              <w:t>فاطمة امّ المجتبی بنت السیّد ناصر بن الحسن العلویة الأصبهانیة</w:t>
            </w:r>
            <w:r>
              <w:rPr>
                <w:rStyle w:val="IndexLink"/>
                <w:rtl w:val="true"/>
              </w:rPr>
              <w:t>.</w:t>
              <w:tab/>
            </w:r>
            <w:r>
              <w:rPr>
                <w:rStyle w:val="IndexLink"/>
              </w:rPr>
              <w:t>546</w:t>
            </w:r>
          </w:hyperlink>
        </w:p>
        <w:p>
          <w:pPr>
            <w:pStyle w:val="Contents2"/>
            <w:tabs>
              <w:tab w:val="clear" w:pos="8743"/>
              <w:tab w:val="right" w:pos="9026" w:leader="dot"/>
            </w:tabs>
            <w:rPr/>
          </w:pPr>
          <w:hyperlink w:anchor="__RefHeading___Toc3037573_3381743652">
            <w:r>
              <w:rPr>
                <w:webHidden/>
                <w:rStyle w:val="IndexLink"/>
              </w:rPr>
              <w:t>687</w:t>
            </w:r>
            <w:r>
              <w:rPr>
                <w:rStyle w:val="IndexLink"/>
                <w:rtl w:val="true"/>
              </w:rPr>
              <w:t xml:space="preserve"> - </w:t>
            </w:r>
            <w:r>
              <w:rPr>
                <w:rStyle w:val="IndexLink"/>
                <w:rtl w:val="true"/>
              </w:rPr>
              <w:t>کلثم بنت موسی الکاظم بن جعفر بن محمّد بن علی بن الحسین بن علی</w:t>
            </w:r>
            <w:r>
              <w:rPr>
                <w:rStyle w:val="IndexLink"/>
                <w:rtl w:val="true"/>
              </w:rPr>
              <w:tab/>
            </w:r>
            <w:r>
              <w:rPr>
                <w:rStyle w:val="IndexLink"/>
              </w:rPr>
              <w:t>547</w:t>
            </w:r>
          </w:hyperlink>
        </w:p>
        <w:p>
          <w:pPr>
            <w:pStyle w:val="Contents2"/>
            <w:tabs>
              <w:tab w:val="clear" w:pos="8743"/>
              <w:tab w:val="right" w:pos="9026" w:leader="dot"/>
            </w:tabs>
            <w:rPr/>
          </w:pPr>
          <w:hyperlink w:anchor="__RefHeading___Toc3037575_3381743652">
            <w:r>
              <w:rPr>
                <w:webHidden/>
                <w:rStyle w:val="IndexLink"/>
              </w:rPr>
              <w:t>688</w:t>
            </w:r>
            <w:r>
              <w:rPr>
                <w:rStyle w:val="IndexLink"/>
                <w:rtl w:val="true"/>
              </w:rPr>
              <w:t xml:space="preserve"> - </w:t>
            </w:r>
            <w:r>
              <w:rPr>
                <w:rStyle w:val="IndexLink"/>
                <w:rtl w:val="true"/>
              </w:rPr>
              <w:t>لبابة بنت موسی الکاظم بن جعفر بن محمّد بن علی بن الحسین بن علی</w:t>
            </w:r>
            <w:r>
              <w:rPr>
                <w:rStyle w:val="IndexLink"/>
                <w:rtl w:val="true"/>
              </w:rPr>
              <w:tab/>
            </w:r>
            <w:r>
              <w:rPr>
                <w:rStyle w:val="IndexLink"/>
              </w:rPr>
              <w:t>547</w:t>
            </w:r>
          </w:hyperlink>
        </w:p>
        <w:p>
          <w:pPr>
            <w:pStyle w:val="Contents2"/>
            <w:tabs>
              <w:tab w:val="clear" w:pos="8743"/>
              <w:tab w:val="right" w:pos="9026" w:leader="dot"/>
            </w:tabs>
            <w:rPr/>
          </w:pPr>
          <w:hyperlink w:anchor="__RefHeading___Toc3037577_3381743652">
            <w:r>
              <w:rPr>
                <w:webHidden/>
                <w:rStyle w:val="IndexLink"/>
              </w:rPr>
              <w:t>689</w:t>
            </w:r>
            <w:r>
              <w:rPr>
                <w:rStyle w:val="IndexLink"/>
                <w:rtl w:val="true"/>
              </w:rPr>
              <w:t xml:space="preserve"> - </w:t>
            </w:r>
            <w:r>
              <w:rPr>
                <w:rStyle w:val="IndexLink"/>
                <w:rtl w:val="true"/>
              </w:rPr>
              <w:t>میمونة بنت علی بن أبی طالب</w:t>
            </w:r>
            <w:r>
              <w:rPr>
                <w:rStyle w:val="IndexLink"/>
                <w:rtl w:val="true"/>
              </w:rPr>
              <w:t>.</w:t>
              <w:tab/>
            </w:r>
            <w:r>
              <w:rPr>
                <w:rStyle w:val="IndexLink"/>
              </w:rPr>
              <w:t>547</w:t>
            </w:r>
          </w:hyperlink>
        </w:p>
        <w:p>
          <w:pPr>
            <w:pStyle w:val="Contents2"/>
            <w:tabs>
              <w:tab w:val="clear" w:pos="8743"/>
              <w:tab w:val="right" w:pos="9026" w:leader="dot"/>
            </w:tabs>
            <w:rPr/>
          </w:pPr>
          <w:hyperlink w:anchor="__RefHeading___Toc3037579_3381743652">
            <w:r>
              <w:rPr>
                <w:webHidden/>
                <w:rStyle w:val="IndexLink"/>
              </w:rPr>
              <w:t>690</w:t>
            </w:r>
            <w:r>
              <w:rPr>
                <w:rStyle w:val="IndexLink"/>
                <w:rtl w:val="true"/>
              </w:rPr>
              <w:t xml:space="preserve"> - </w:t>
            </w:r>
            <w:r>
              <w:rPr>
                <w:rStyle w:val="IndexLink"/>
                <w:rtl w:val="true"/>
              </w:rPr>
              <w:t>میمونة بنت موسی الکاظم بن جعفر بن محمّد بن علی بن الحسین بن</w:t>
            </w:r>
            <w:r>
              <w:rPr>
                <w:rStyle w:val="IndexLink"/>
                <w:rtl w:val="true"/>
              </w:rPr>
              <w:tab/>
            </w:r>
            <w:r>
              <w:rPr>
                <w:rStyle w:val="IndexLink"/>
              </w:rPr>
              <w:t>547</w:t>
            </w:r>
          </w:hyperlink>
        </w:p>
        <w:p>
          <w:pPr>
            <w:pStyle w:val="Contents2"/>
            <w:tabs>
              <w:tab w:val="clear" w:pos="8743"/>
              <w:tab w:val="right" w:pos="9026" w:leader="dot"/>
            </w:tabs>
            <w:rPr/>
          </w:pPr>
          <w:hyperlink w:anchor="__RefHeading___Toc3037581_3381743652">
            <w:r>
              <w:rPr>
                <w:webHidden/>
                <w:rStyle w:val="IndexLink"/>
              </w:rPr>
              <w:t>691</w:t>
            </w:r>
            <w:r>
              <w:rPr>
                <w:rStyle w:val="IndexLink"/>
                <w:rtl w:val="true"/>
              </w:rPr>
              <w:t xml:space="preserve"> - </w:t>
            </w:r>
            <w:r>
              <w:rPr>
                <w:rStyle w:val="IndexLink"/>
                <w:rtl w:val="true"/>
              </w:rPr>
              <w:t>نعمی بنت جعفر بن أبی طالب</w:t>
            </w:r>
            <w:r>
              <w:rPr>
                <w:rStyle w:val="IndexLink"/>
                <w:rtl w:val="true"/>
              </w:rPr>
              <w:t>.</w:t>
              <w:tab/>
            </w:r>
            <w:r>
              <w:rPr>
                <w:rStyle w:val="IndexLink"/>
              </w:rPr>
              <w:t>547</w:t>
            </w:r>
          </w:hyperlink>
        </w:p>
        <w:p>
          <w:pPr>
            <w:pStyle w:val="Contents2"/>
            <w:tabs>
              <w:tab w:val="clear" w:pos="8743"/>
              <w:tab w:val="right" w:pos="9026" w:leader="dot"/>
            </w:tabs>
            <w:rPr/>
          </w:pPr>
          <w:hyperlink w:anchor="__RefHeading___Toc3037583_3381743652">
            <w:r>
              <w:rPr>
                <w:webHidden/>
                <w:rStyle w:val="IndexLink"/>
              </w:rPr>
              <w:t>692</w:t>
            </w:r>
            <w:r>
              <w:rPr>
                <w:rStyle w:val="IndexLink"/>
                <w:rtl w:val="true"/>
              </w:rPr>
              <w:t xml:space="preserve"> - </w:t>
            </w:r>
            <w:r>
              <w:rPr>
                <w:rStyle w:val="IndexLink"/>
                <w:rtl w:val="true"/>
              </w:rPr>
              <w:t>نفیسة بنت الحسن بن زید بن الحسن بن علی بن أبی طالب العلویة</w:t>
            </w:r>
            <w:r>
              <w:rPr>
                <w:rStyle w:val="IndexLink"/>
                <w:rtl w:val="true"/>
              </w:rPr>
              <w:tab/>
            </w:r>
            <w:r>
              <w:rPr>
                <w:rStyle w:val="IndexLink"/>
              </w:rPr>
              <w:t>547</w:t>
            </w:r>
          </w:hyperlink>
        </w:p>
        <w:p>
          <w:pPr>
            <w:pStyle w:val="Contents2"/>
            <w:tabs>
              <w:tab w:val="clear" w:pos="8743"/>
              <w:tab w:val="right" w:pos="9026" w:leader="dot"/>
            </w:tabs>
            <w:rPr/>
          </w:pPr>
          <w:hyperlink w:anchor="__RefHeading___Toc3037585_3381743652">
            <w:r>
              <w:rPr>
                <w:webHidden/>
                <w:rStyle w:val="IndexLink"/>
              </w:rPr>
              <w:t>693</w:t>
            </w:r>
            <w:r>
              <w:rPr>
                <w:rStyle w:val="IndexLink"/>
                <w:rtl w:val="true"/>
              </w:rPr>
              <w:t xml:space="preserve"> - </w:t>
            </w:r>
            <w:r>
              <w:rPr>
                <w:rStyle w:val="IndexLink"/>
                <w:rtl w:val="true"/>
              </w:rPr>
              <w:t>نفیسة بنت علی بن أبی طالب</w:t>
            </w:r>
            <w:r>
              <w:rPr>
                <w:rStyle w:val="IndexLink"/>
                <w:rtl w:val="true"/>
              </w:rPr>
              <w:t>.</w:t>
              <w:tab/>
            </w:r>
            <w:r>
              <w:rPr>
                <w:rStyle w:val="IndexLink"/>
              </w:rPr>
              <w:t>550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34_154297"/>
      <w:bookmarkStart w:id="1" w:name="pg14034_154297"/>
      <w:bookmarkEnd w:id="1"/>
    </w:p>
    <w:p>
      <w:pPr>
        <w:pStyle w:val="Heading2"/>
        <w:numPr>
          <w:ilvl w:val="1"/>
          <w:numId w:val="1"/>
        </w:numPr>
        <w:rPr/>
      </w:pPr>
      <w:bookmarkStart w:id="2" w:name="pg14034_154297"/>
      <w:bookmarkStart w:id="3" w:name="__RefHeading___Toc303703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 من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الموسوعه‌النسبیه؛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9786009014002: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9786009014019: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9786009014026: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9786009014057: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‬۳م۳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۱‎۱‎۲‎۰‎۶‎۹‎۶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703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34_154299"/>
      <w:bookmarkStart w:id="8" w:name="pg14034_154299"/>
      <w:bookmarkEnd w:id="8"/>
    </w:p>
    <w:p>
      <w:pPr>
        <w:pStyle w:val="BookText"/>
        <w:rPr/>
      </w:pPr>
      <w:bookmarkStart w:id="9" w:name="pg14034_154299"/>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أشرف الأنبیاء والمرسلین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الثالث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 من آل أبی طالب</w:t>
      </w:r>
      <w:r>
        <w:rPr>
          <w:rFonts w:eastAsia="IRNazanin" w:cs="IRNazanin"/>
          <w:color w:val="111111"/>
          <w:sz w:val="28"/>
          <w:szCs w:val="28"/>
          <w:rtl w:val="true"/>
          <w:lang w:bidi="fa-IR"/>
        </w:rPr>
        <w:t>».</w:t>
      </w:r>
    </w:p>
    <w:p>
      <w:pPr>
        <w:pStyle w:val="Heading2"/>
        <w:numPr>
          <w:ilvl w:val="1"/>
          <w:numId w:val="1"/>
        </w:numPr>
        <w:rPr/>
      </w:pPr>
      <w:bookmarkStart w:id="10" w:name="__RefHeading___Toc3037039_3381743652"/>
      <w:bookmarkStart w:id="11" w:name="_Toc3"/>
      <w:bookmarkEnd w:id="10"/>
      <w:r>
        <w:rPr/>
        <w:t>420</w:t>
      </w:r>
      <w:r>
        <w:rPr>
          <w:rtl w:val="true"/>
        </w:rPr>
        <w:t xml:space="preserve"> - </w:t>
      </w:r>
      <w:r>
        <w:rPr>
          <w:rtl w:val="true"/>
        </w:rPr>
        <w:t>أبوالبرکات عمر بن إبراهیم بن محمّد بن محمّد بن أحمد بن علی بن</w:t>
      </w:r>
      <w:bookmarkEnd w:id="11"/>
    </w:p>
    <w:p>
      <w:pPr>
        <w:pStyle w:val="BookText"/>
        <w:rPr/>
      </w:pPr>
      <w:r>
        <w:rPr>
          <w:rFonts w:ascii="IRNazanin" w:hAnsi="IRNazanin" w:eastAsia="IRNazanin"/>
          <w:color w:val="111111"/>
          <w:sz w:val="28"/>
          <w:sz w:val="28"/>
          <w:szCs w:val="28"/>
          <w:rtl w:val="true"/>
          <w:lang w:bidi="fa-IR"/>
        </w:rPr>
        <w:t>الحسین بن علی بن حمزة بن یحیی بن الحسین بن زید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الزیدی الکوفی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الطبری بالکوفة فی مسجده بالقلعة فی ذی‌الحجّة سنة اثنتی‌عشرة وخمسمائة وسنة ستّ عشرة وخمسمائة، وتاج الدین علی بن أنجب المعروف بابن الساعی المؤرّخ بالکوفة بمسجد أبی‌إسحاق السبیعی فی ذی‌القعدة سنة إحدی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أحمد بن محمّد بن عبداللّه بن الثغور، وأبی عبداللّه محمّد بن علی بن الحسین بن عبدالرحمن العلوی، وأبی عبداللّه محمّد بن علی بن الحسین بن النحّاس، وأبی‌الفرج محمّد بن أحمد بن علاّن المعروف بابن الخازن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بالکوفة، وسمع أباه أباعلی، وأباالفرج ابن الخازن، والشزیف أبامحمّد یحیی بن محمّد بن الحسن الأقساسی، والمعمّر بن محمّد الحبال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دمشق مع أبیه وسکنها مدّة، وسمع بها أبامحمّد عبدالرحمن بن أحمد بن الحسین النیسابوری، وقرأ بها النحو علی أبی‌القاسم زید بن علی الفارسی النحوی، وسمع ببغداد أبابکر الخطیب، وأباالحسین بن النقور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بالکوفة وهو أورع علوی لقیته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أبوالبرکات عمر بن إبراهیم الزیدی الفقیه بالکوفة، نا أبوالحسین أحمد بن محمّد بن أحمد بن النفور، أنا أبوالحسن علی بن عمر بن محمّد الحربی، نا محمّد بن محمّد ابن سلیمان الباغندی، نا هشام بن عمّار، نا عبدالعزیز بن محمّد الدراوردی، نا موسی بن </w:t>
      </w:r>
    </w:p>
    <w:p>
      <w:pPr>
        <w:pStyle w:val="BookText"/>
        <w:rPr/>
      </w:pPr>
      <w:r>
        <w:rPr>
          <w:rFonts w:ascii="IRNazanin" w:hAnsi="IRNazanin" w:eastAsia="IRNazanin"/>
          <w:color w:val="111111"/>
          <w:sz w:val="28"/>
          <w:sz w:val="28"/>
          <w:szCs w:val="28"/>
          <w:rtl w:val="true"/>
          <w:lang w:bidi="fa-IR"/>
        </w:rPr>
        <w:t>عقبة، عن حرب بن قیس، عن نافع، عن ابن عمر،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أن تؤتی رخصه کما یحبّ أن تؤتی عزائمه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أبوالبرکات أیضاً، أنا أبوالفرج محمّد بن أحمد بن علان الخازن بالکوفة، أنا القاضی أبو عبداللّه محمّد بن عبداللّه الجعفی، نا أبوالحسین علی بن محمّد بن هارون بن زیاد بن عبدالرحمن الحمیری، نا أبوکریب محمّد بن العلاء الهمدانی، نا أبومعاویة، عن الأعمش، عن مسلم، عن عبدالرحمن بن هلال، عن جریر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رسول‌اللّه صلی الله علیه و آله فحثّنا علی الصدقة، فأمسک الناس حتّی رئی فی وجهه الغضب، ثمّ انّ رجلاً من الأنصار جاء بصرّة وأعطاها إیّاه، ثمّ تتابع الناس حتّی رئی فی وجهه السرور،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 سنّة حسنة کان له أجرها ومثل أجر من عمل بها من غیر أن ینقص من أجرهم شیء، ومن سنّ سنّة سیئة کان علیه وزرها ووزر من عمل بها من غیر أن ینقص من أوزارهم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کلّهم 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أباالبرکات الزیدی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اثنتین وأربعین بالکوفة، ولم أسمع منه فی مذهبه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بالکوفة فی النصف من شعبان سنة تسع وثلاثین وخمسمائة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الامام أبوالبرکات عمر بن إبراهیم بن محمّد بن محمّد بن حمزة الحسینی الزیدی قراءة علیه بالکوفة فی مسجده بالقلعة فی ذی‌الحجّة سنة اثنتی‌عشرة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أبوالحسن أحمد بن محمّد بن عبداللّه بن الثغور،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عمر السکری الحری،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أحمد بن الحسن بن عبدالجبّار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أبوزکریا یحیی بن معن فی شعبان سنة سبع وعشرین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قریش بن أنس، عن محمّد بن عمرو، عن أبی‌اُسامة،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خیرکم لأهلی من بعدی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الشریف أبوالبرکات عمر بن إبراهیم بن حمزة </w:t>
      </w:r>
    </w:p>
    <w:p>
      <w:pPr>
        <w:pStyle w:val="BookText"/>
        <w:rPr/>
      </w:pPr>
      <w:r>
        <w:rPr>
          <w:rFonts w:ascii="IRNazanin" w:hAnsi="IRNazanin" w:eastAsia="IRNazanin"/>
          <w:color w:val="111111"/>
          <w:sz w:val="28"/>
          <w:sz w:val="28"/>
          <w:szCs w:val="28"/>
          <w:rtl w:val="true"/>
          <w:lang w:bidi="fa-IR"/>
        </w:rPr>
        <w:t>الحسینی إملاءً من لفظه وأصله بالکوفة سنة ستّ عشرة وخمسمائة، وأخبرنی أبوغالب سعید بن محمّد بن أحمد الثقفی إجازة،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بن عبدالرحمن العلوی فیما أجازه أن یرویه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أبوالطیّب محمّد بن الحجّاج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محمّد بن جعفر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عبید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الأزدی، عن عمر بن ثابت، عن میسرة بن حبیب،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یوم القیامة آخذون بحجزة نبینا، وإنّ شیعتنا آخذون بحجزتنا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إبراهیم بن حمزة العلوی، وأبوغالب سعید بن محمّد الثقفی الکوفیان بها سنة عشرة وخمسمائة،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الشریف أبو عبداللّه محمّد بن علی بن عبدالرحمن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أبوالعبّاس أحمد بن علی المرهبی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مجالد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حفص الملطی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سوادة بن محمّد بن سوادة أصله 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الضریر الدمشقی، عن أبی‌الصباح، عن همام بن أبی‌علی،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هذه الشیعة شیعة علی بن أبی‌طالب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إنّی لأجد صفتهم فی کتاب اللّه المنزل، إنّهم حزب اللّه، وأنصار دینه، وشیعة ولیّه، وهم خاصّة اللّه من عباده، ونجباؤه من خلقه، اصطفاهم لدینه، وخلقهم لجنّته، مسکنهم الجنّة، فی الفردوس الأعلی، فی خیام الدرّ، وغرف اللؤلؤ، وهم فی المقرّبین الأبرار، یشربون من الرحیق المختوم، وتلک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لا یشرب منها غیرهم، فإنّ التسنیم عین وهبها اللّه لفاطمة بنت محمّد زوجة علی بن أبی‌طالب علیه السلام، تخرج من تحت قائمة، قبّتها علی برد الکافور، وطعم الزنجبیل، وریح المسک، ثمّ تسیل فیشرب منها شیعتها وأحبّاؤها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لقبّتها أربع 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من لؤلؤة بیضاء تخرج من تحتها عین تسیل فی سبل أهل الجنة،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السلسبیل، وقائمة من درّة صفراء تخرج من تحتها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طهوراً، وقائمة من زمردة خضراء تخرج من تحتها عینان نضّاختان من خمر وعسل، فکلّ عین </w:t>
      </w:r>
    </w:p>
    <w:p>
      <w:pPr>
        <w:pStyle w:val="BookText"/>
        <w:rPr/>
      </w:pPr>
      <w:r>
        <w:rPr>
          <w:rFonts w:ascii="Amiri" w:hAnsi="Amiri" w:eastAsia="Amiri" w:cs="Amiri"/>
          <w:color w:val="111111"/>
          <w:sz w:val="28"/>
          <w:sz w:val="28"/>
          <w:szCs w:val="28"/>
          <w:rtl w:val="true"/>
          <w:lang w:bidi="ar-SA"/>
        </w:rPr>
        <w:t xml:space="preserve">منها تسیل إلی أسفل الجنان إلاّ التسنیم، فإنّها تسیل إلی علّیین، فیشرب منها خاصّة أهل الجنّة، وهم شیعة علی وأحبّاؤه، وتلک قول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فهنیئاً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یحبّهم إلاّ من أخذ اللّه عزّوجلّ منه المیثاق</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إبراهیم بن حمزة الحسینی الکوفی بها، وأبوغالب سعید بن محمّد بن أحمد بن أحمد الثقفی إجازة سنة ستّ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بن عبدالرحمن العلوی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الحسین السملی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بن أبی یعقوب، عن رجل، عن علی بن الحسین علیهما السلام، أنّ رجلاً سأله عن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والآخرین، وجمع ما خلق فی صعید واحد، ثمّ نزلت ملائکة سماء الدنیا فأحاطت بهم صفّاً، ثمّ ضرب حولهم سرادق من نار، ثمّ نزلت ملائکة السماء الثانیة فأحاطوا بالسرادق، ثمّ ضرب حولهم سرادق من نار، ثمّ نزلت ملائکة السماء الثالثة فأحاطوا بالسرادق، ثمّ ضرب حولهم سرادق من نار، حتّی عدّ ملائکة سبع سماوات وسبع سرادق، فصعق الرجل،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أین علی وشیعته‌؟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کثبان المسک، یؤتون بالطعام والشراب لا یحزنهم ذلک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إبراهیم بن محمّد بن حمزة الحسینی بالکوفة فی مسجده بالقلعة فی ذی‌الحجّة سنة اثنتی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أحمد بن محمّد بن أحمد بن الثغور،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عمر بن السکری الحربی،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أحمد بن الحسن بن عبدالجبّار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أبوزکریا یحیی بن معین فی شعبان سنة سبع وعشرین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یوسف، عن عبداللّه بن سلیمان النوفلی، عن محمّد بن علی، عن أبیه، عن ابن </w:t>
      </w:r>
    </w:p>
    <w:p>
      <w:pPr>
        <w:pStyle w:val="BookText"/>
        <w:rPr/>
      </w:pP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یغذوکم به من نعمة، وأحبّونی لحبّ اللّه، وأحبّوا أهل بیتی لحبّی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إبراهیم بن محمّد بن حمزة العلوی، وأبوغالب سعید بن محمّد بن أحمد الثقفی سنة ستّ عشرة وخمسمائة بالکوفة،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بن النحّاس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الزهری الرمّانی،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عثمان بن سعید القصاری،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أبویعقوب الجعفی، عن جابر، عن أبی‌جعفر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لن یغفر إلاّ لنا، وإنّ شیعتنا هم الفائزون یوم القیامة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الشریف عمر بن محمّد بن حمزة العلوی الزیدی رحمه الله فی النسب والمذهب بالکوفة سنة ستّ عشرة وخمسمائة، وأبوغالب سعید بن محمّد بن أحمد الثقفی الکوفی بها،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علی بن الحسین بن عبدالرحمن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زید بن جعفر بن محمّد بن 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الحسین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الغزال،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کثیر السرّاج، عن أبی‌الجارود، عن أبی‌جعفر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بمکّة أو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أکثر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الحاجّ، ما یغفر إلاّ لک ولأصحابک، ولا یتقبّل إلاّ منک ومن أصحابک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محمّد بن حمزة العلوی الکوفی بها، وأبوغالب سعید بن محمّد الثقفی سنة ستّة عشرة وخمسمائة، قالا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الشریف أبو عبداللّه محمّد بن علی بن الحسین بن عبدالرحمن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یوسف، وأحمد بن حازم،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حدّثنا عبداللّه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w:t>
      </w:r>
    </w:p>
    <w:p>
      <w:pPr>
        <w:pStyle w:val="BookText"/>
        <w:rPr/>
      </w:pPr>
      <w:r>
        <w:rPr>
          <w:rFonts w:ascii="IRNazanin" w:hAnsi="IRNazanin" w:eastAsia="IRNazanin"/>
          <w:color w:val="111111"/>
          <w:sz w:val="28"/>
          <w:sz w:val="28"/>
          <w:szCs w:val="28"/>
          <w:rtl w:val="true"/>
          <w:lang w:bidi="fa-IR"/>
        </w:rPr>
        <w:t>ابن طهماز أبوالعلاء الخفّاف،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بحبّنا یغفر لکم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حمزة، وأبوغالب سعید بن محمد المقدّم ذکرهما فی السنة المذکورة،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بن عبدالرحمن العلوی المقدّم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بن 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حسن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مساور، عن أبی‌الجارود،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أباالجارود أما ترضون أن تصلّوا فیقبل منکم، وتصوموا فیقبل منکم، وتحجّوا فیقبل منکم، واللّه إنّه لیصلّی غیرکم فما یقبل منه، ویصوم فما یقبل منه، ویحجّ غیرکم فما یقبل منه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محمّد بن حمزة العلوی بالکوفة فی مسجده فی صفر سنة ستّة عشرة وخمسمائة، وأخبرنا أبوغالب سعید ابن محمّد بن أحمد الثقفی الکوفی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عبدالرحمن العلوی العلاّمة،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الجعفری، وزید بن جعفر بن حاجب قراءة علیهما،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المحاربی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حسن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مساور، عن بشیر النبّال وکان یرمی النبل،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بعیراً نضواً، فقال لی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یحملک،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یحملک، فرکبت ومشیت حتّی وصلت المدینة وقد تشقّق وجهی ویدای ورجلای، فأتیت باب أبی‌جعفر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استأذن 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بشیر مرحباً یا بشیر، ما هذا الذی أری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بعیراً نضواً، فرکبت ومشیت، فشقّق وجهی ویدای ورجلای،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دعاک إلی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حبّکم واللّه جعلت فداک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فزع رسول اللّه صلی الله علیه و آله إلی اللّه، وفزعنا إلی رسول‌اللّه صلی الله علیه و آله، وفزعتم إلینا، فإلی أین ترون نذهب بکم إلی الجنّة وربّ الکعبة، إلی الجنّة وربّ </w:t>
      </w:r>
    </w:p>
    <w:p>
      <w:pPr>
        <w:pStyle w:val="BookText"/>
        <w:rPr/>
      </w:pPr>
      <w:r>
        <w:rPr>
          <w:rFonts w:ascii="IRNazanin" w:hAnsi="IRNazanin" w:eastAsia="IRNazanin"/>
          <w:color w:val="111111"/>
          <w:sz w:val="28"/>
          <w:sz w:val="28"/>
          <w:szCs w:val="28"/>
          <w:rtl w:val="true"/>
          <w:lang w:bidi="fa-IR"/>
        </w:rPr>
        <w:t>الکعبة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محمّد بن علی الجبعی رحمه الله نقلاً من خطّ الشهید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العالم محمّد بن مکّی بن محمّد بن حامد، أخبرنا جماعة من أشیاخنا، عن الشیخ الإمام صفی الدین أبی‌الفضائل عبدالمؤمن بن عبدالحقّ الخطیب البغدادی،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أخبره أبو عبداللّه محمّد بن عبدالحقّ بن عبداللّه المعروف بابن قاضی الیمن إجازة، عن عتیق بن سلامة السلمانی، عن الحافظ محمّد بن أبی‌القاسم علی بن هبة‌اللّه 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السیّد النسّابة العلاّمة الفقیه المؤرّخ تاج الدین أبو عبداللّه محمّد بن معیة الحسنی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جلال الدین محمّد بن محمّد الکوفی الواعظ إجازة،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تاج الدین علی بن أنجب المعروف بابن الساعی المؤرّخ،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عساکر،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الشریف أبوالبرکات عمر بن إبراهیم بن محمّد بن محمّد بن أحمد بن علی ابن الحسین بن علی بن حمزة بن یحیی بن الحسین بن زید بن علی بن الحسین</w:t>
      </w:r>
    </w:p>
    <w:p>
      <w:pPr>
        <w:pStyle w:val="BookText"/>
        <w:rPr/>
      </w:pPr>
      <w:r>
        <w:rPr>
          <w:rFonts w:ascii="IRNazanin" w:hAnsi="IRNazanin" w:eastAsia="IRNazanin"/>
          <w:color w:val="111111"/>
          <w:sz w:val="28"/>
          <w:sz w:val="28"/>
          <w:szCs w:val="28"/>
          <w:rtl w:val="true"/>
          <w:lang w:bidi="fa-IR"/>
        </w:rPr>
        <w:t>قراءة بالکوفة بمسجد أبی‌إسحاق السبیعی فی ذی‌القعدة سنة إحدی وخمسمائة، 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أبوالفرج محمّد بن أحمد بن علاّن المعروف بابن الخازن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أبوعبداللّه محمّد بن عبداللّه بن الحسین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جعفر بن رباح الأشجعی،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المنذر یعنی الطریفی،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فضل، عن یحیی بن عبداللّه الأجلح الکندی الکوفی، عن أبی‌إسحاق عمرو بن عبداللّه الهمدانی السبیعی الکوفی، عن أبی‌زهیر الحارث بن عبداللّه الأعور الهمدانی الکوفی، عن أمیرالمؤمنین أبی‌الحسن علی بن أبی‌طالب علیه السلام، أنّه خرج من باب القصر، فوضع رجله فی الغرز،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فلمّا استوی علی الدابّة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وحملنا فی البرّ والبحر، ورزقنا من الطیبات، وفضّلنا علی کثیر ممّن خلق تفضیلاً، سبحان الذی سخّر لنا هذا وما کنّا له مقرنین، وإنّا إلی ربّنا لمنقلبون، ربّ اغفر لی ذنوبی، إنّه لا یغفر الذنوب إلاّ أنت الحدیث</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2" w:name="pg14034_154306"/>
    </w:p>
    <w:p>
      <w:pPr>
        <w:pStyle w:val="Heading2"/>
        <w:numPr>
          <w:ilvl w:val="1"/>
          <w:numId w:val="1"/>
        </w:numPr>
        <w:rPr/>
      </w:pPr>
      <w:bookmarkStart w:id="13" w:name="__RefHeading___Toc3037041_3381743652"/>
      <w:bookmarkStart w:id="14" w:name="_Toc4"/>
      <w:bookmarkEnd w:id="12"/>
      <w:bookmarkEnd w:id="13"/>
      <w:r>
        <w:rPr/>
        <w:t>421</w:t>
      </w:r>
      <w:r>
        <w:rPr>
          <w:rtl w:val="true"/>
        </w:rPr>
        <w:t xml:space="preserve"> - </w:t>
      </w:r>
      <w:r>
        <w:rPr>
          <w:rtl w:val="true"/>
        </w:rPr>
        <w:t>أبوالقاسم عمر الأطرف بن علی بن أبی طالب القرشی الهاشمی العلوی</w:t>
      </w:r>
      <w:r>
        <w:rPr>
          <w:rtl w:val="true"/>
        </w:rPr>
        <w:t>.</w:t>
      </w:r>
      <w:bookmarkEnd w:id="14"/>
    </w:p>
    <w:p>
      <w:p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عمر، ویحیی المدنی، ومحمّد بن علی، وأبوزرعة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عیسی بن یونس، حدّثنا ابن یسار، حدّثنا محمّد بن عمر بن علی، عن أبیه، رأی علیاً علیه السلام شرب قائماً، حدیثه فی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أبی‌فدیک، عن عبداللّه بن محمّد بن عمر بن علی بن أبی‌طالب،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علی علیه السلام فی نعل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روی عنه ابنه محمّد بن عمر بن علی، قتل سنة سبع وستّین، امّه امّ النجوم بنت جندب بن عمرو</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ووفد علی الولید بن عبدالملک یسأله أن یولّیه صدقة أبیه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أبوغالب بن البنّا، أنا أبومحمّد الجوهری، أنا علی بن محمّد بن أحمد بن لؤلؤ، نا محمّد بن أحمد الشطوی، نا محمّد بن یحیی بن ضریس، حدّثنی عیسی بن عبداللّه بن محمّد بن عمر بن علی بن أبی‌طالب، حدّثنی أبی، 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إلی أحد من أهل بیتی یداً کافأته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 الشطوی، نا محمّد، نا عیسی، حدّثنی أبی، عن أبیه، عن جدّه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النبی صلی الله علیه و آله فی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فدخل المسجد والناس یصلّون بین راکع وقائم إذا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 أعطاک أحد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الراکع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خاتمه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أبوالعزّ بن کادش، أنا أبومحمّد الجوهری، أنا علی بن أحمد بن محمّد بن لؤلؤ، أنا أبوحفص عمر بن أیّوب السقطی، أنا أبو عبدالرحمن عبداللّه بن عمر بن أبان، نا منصور </w:t>
      </w:r>
    </w:p>
    <w:p>
      <w:pPr>
        <w:pStyle w:val="BookText"/>
        <w:rPr/>
      </w:pPr>
      <w:r>
        <w:rPr>
          <w:rFonts w:ascii="IRNazanin" w:hAnsi="IRNazanin" w:eastAsia="IRNazanin"/>
          <w:color w:val="111111"/>
          <w:sz w:val="28"/>
          <w:sz w:val="28"/>
          <w:szCs w:val="28"/>
          <w:rtl w:val="true"/>
          <w:lang w:bidi="fa-IR"/>
        </w:rPr>
        <w:t>ابن عبداللّه الثقفی، نا محمّد بن عمر بن علی بن أبی‌طالب، عن أبیه،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شعار النبی صلی الله علیه و آله أکل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أبوالقاسم ابن السمرقندی، أنا أبوالفتح هبة‌اللّه بن علی بن محمّد بن الطیب بن الحار القرشی الکوفی ببغداد، أنا أبوالحسن محمّد بن جعفر بن محمّد النحوی، أنا أبوعبداللّه محمّد بن القاسم بن زکریا المحاربی، نا عبّاد بن یعقوب الرواجنی، أنا عیسی بن عبداللّه بن محمّد بن عمر بن علی، حدّثنی أبی، 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الفقیه إن احتیج إلیه انتفع به، وإن استغنی عنه أغنی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عبداللّه محمّد بن إبراهیم النشابی، أنا أبوالفضل أحمد بن عبدالمنعم بن أحمد ابن بندار، أنا أبوالحسن العتیقی، أنا أبوالحسن الدارقطنی، نا أبوبکر الشافعی، نا عبداللّه بن ناجیة، نا عبّاد بن أحمد العرزمی، نا عمّی، عن أبیه، عن عمرو بن قیس، عن عطیة، عن أبی‌سعید،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بغلام له ذؤابة وجمة إلی جنب علی بن أبی‌طالب،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الصبی إلی جانبک‌؟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عثمان بن علی، سمّیته بعثمان بن عفّان، وقد سمّیت بعمر بن الخطّاب، وسمّیت بعبّاس عمّ النبی صلی الله علیه و آله، وسمّیت بخیر البریة محمّد صلی الله علیه و آله، فأمّا حسن وحسین ومحسن فإنّما سمّاهم رسول اللّه صلی الله علیه و آله وعقّ عنهم، وحلق رؤوسهم، وتصدّق بوزنها، وأمر بها فسرّوا وختنوا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أبوالحسین بن الفرّاء، وأبوغالب، وأبو عبداللّه ابنا البنّا،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أبوجعفر بن المسلمة، أنا أبوطاهر المخلّص، أنا أحمد بن سلیمان، نا الزبیر، حدّثنی محمّد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لعیسی بن عبداللّه بن محمّد بن عمر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 جدّک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ذلک، فأخبرنی عن أبیه عن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لأبی بعد ما استخلف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ولد لی اللیلة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سمّیته عمر، ونحلته غلامی مورق،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الآن ولد کبیر، قال الزبیر، فلقیت عیسی بن عبداللّه فسألته، فخبّرنی بمثل ما قال محمّد بن 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أبوالبرکات الأنماطی، أنا أبوالفضل بن خیرون، وأبوطاهر الباقلانی، وأخبرنا أبوالعزّ ثابت بن منصور، أنا أبوطاهر،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أبوالحسین الأصبهانی، أنا أبوالحسین الأهوازی، أنا أبوحفص الأهوازی، نا خلیفة بن 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أبی‌طالب امّه </w:t>
      </w:r>
    </w:p>
    <w:p>
      <w:pPr>
        <w:pStyle w:val="BookText"/>
        <w:rPr/>
      </w:pPr>
      <w:r>
        <w:rPr>
          <w:rFonts w:ascii="IRNazanin" w:hAnsi="IRNazanin" w:eastAsia="IRNazanin"/>
          <w:color w:val="111111"/>
          <w:sz w:val="28"/>
          <w:sz w:val="28"/>
          <w:szCs w:val="28"/>
          <w:rtl w:val="true"/>
          <w:lang w:bidi="fa-IR"/>
        </w:rPr>
        <w:t>الصهباء بنت عبّاد بن تغلب سباها خالد بن الولید فی الردّة، توفّی سنة سبع وستّین، قتل مع مصعب أیّام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وصوابه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عبداللّه یحیی بن الحسن، وأبوالفضل بن ناصر قراءة، عن أبی‌المعالی محمّد ابن عبدالسلام بن محمّد، أنا علی بن محمّد بن خزفة، نا محمّد بن الحسین الزعفرانی، نا ابن أبی خیثمة، أنا مصعب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ورقیة بنت علی توأم، امّهما الصهباء،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امّ حبیب بنت ربیعة من بنی تغلب من سبی خالد بن الولید، وکان عمر بن علی آخر ولد علی بن أبی‌طالب علیه السلام، ولد عمر بن علی ورقیة فی بطن واحد، هما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أبوالحسین بن الفرّاء، وأبوغالب، وأبو عبداللّه ابنا البنّا،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أبوجعفر بن المسلمة، أنا أبوطاهر المخلّص، نا أحمد بن سلیمان، نا الزبیر بن بکّار، حدّثنی عمّی مصعب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آخر ولد علی بن أبی‌طالب علیه السلام، وقدم مع أبان بن عثمان علی الولید بن عبدالملک یسأله أن یولّیه صدقة أبیه علی بن أبی‌طالب علیه السلام، وکان یلیها یومئذ ابن أخیه الحسن بن الحسن بن علی، فعرض علیه ولید الصلة وقضاء الدین،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لی فی ذلک، إنّما جئت لصدقة أبی، أنا أولی بها، فاکتب لی ولایتها، فکتب له ولید رقعة فیها أبیات ربیع بن أبی‌الحُقیق الیهودی النضری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إذا مالت دواعی الهوی  وأنصت السامع للقائل</w:t>
      </w:r>
    </w:p>
    <w:p>
      <w:pPr>
        <w:pStyle w:val="BookText"/>
        <w:rPr/>
      </w:pPr>
      <w:r>
        <w:rPr>
          <w:rFonts w:ascii="IRNazanin" w:hAnsi="IRNazanin" w:eastAsia="IRNazanin"/>
          <w:color w:val="111111"/>
          <w:sz w:val="28"/>
          <w:sz w:val="28"/>
          <w:szCs w:val="28"/>
          <w:rtl w:val="true"/>
          <w:lang w:bidi="fa-IR"/>
        </w:rPr>
        <w:t>واصطرع القوم بألبابهم  نقضی بحکم عادل فاضل</w:t>
      </w:r>
    </w:p>
    <w:p>
      <w:pPr>
        <w:pStyle w:val="BookText"/>
        <w:rPr/>
      </w:pPr>
      <w:r>
        <w:rPr>
          <w:rFonts w:ascii="Amiri" w:hAnsi="Amiri" w:eastAsia="Amiri" w:cs="Amiri"/>
          <w:color w:val="111111"/>
          <w:sz w:val="28"/>
          <w:sz w:val="28"/>
          <w:szCs w:val="28"/>
          <w:rtl w:val="true"/>
          <w:lang w:bidi="ar-SA"/>
        </w:rPr>
        <w:t>لا نجعل الباطل حقّاً ولا  نلطّ دون الحقّ بالباطل</w:t>
      </w:r>
    </w:p>
    <w:p>
      <w:pPr>
        <w:pStyle w:val="BookText"/>
        <w:rPr/>
      </w:pPr>
      <w:r>
        <w:rPr>
          <w:rFonts w:ascii="IRNazanin" w:hAnsi="IRNazanin" w:eastAsia="IRNazanin"/>
          <w:color w:val="111111"/>
          <w:sz w:val="28"/>
          <w:sz w:val="28"/>
          <w:szCs w:val="28"/>
          <w:rtl w:val="true"/>
          <w:lang w:bidi="fa-IR"/>
        </w:rPr>
        <w:t>نخاف أن تسفه أحلامنا  فنخمل الدهر من الخامل</w:t>
      </w:r>
    </w:p>
    <w:p>
      <w:pPr>
        <w:pStyle w:val="BookText"/>
        <w:rPr/>
      </w:pPr>
      <w:r>
        <w:rPr>
          <w:rFonts w:ascii="IRNazanin" w:hAnsi="IRNazanin" w:eastAsia="IRNazanin"/>
          <w:color w:val="111111"/>
          <w:sz w:val="28"/>
          <w:sz w:val="28"/>
          <w:szCs w:val="28"/>
          <w:rtl w:val="true"/>
          <w:lang w:bidi="fa-IR"/>
        </w:rPr>
        <w:t>ثمّ ذفع الرقعة إلی أبان،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إلیه وأعلمه أنّی لا أدخل علی ولد فاطمة بنت رسول اللّه صلی الله علیه و آله غیرهم، فانصرف عمر غضبان ولم یقبل منه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الأبیات التی دفع ولید بن عبدالملک لعمر بن علی عمّی مصعب بن عبداللّه، وعلی بن صالح بن عامر بن صالح للربیع بن أبی‌الحقیق، وأنشدنیها محمّد بن الضحّاک، وعبدالملک بن عبدالعزیز، ومحمّد بن الحسن لکعب بن الأشرف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ورقیة الکبری وهما توأم، واُمّهما الصهباء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امّ حبیب بنت ربیعة من بنی تغلب من سبی خالد بن الولید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أبوبکر محمّد بن عبدالباقی، أنا أبومحمّد الجوهری، أنا أبوعمر بن حیّویه، أنا أحمد بن معروف، نا الحسین بن الفهم، 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الأکبر بن علی ورقیة بنت علی، واُمّهما الصهباء وهی امّ حبیب بنت ربیعة بن بجیر بن العبد بن علقة بن الحارث ابن عتبة بن سعد بن زهیر بن جشم بن بکر بن حبیب بن عمرو بن غنم بن تغلب بن وائل، وکانت سبیة أصابها خالد بن الولید حیث أغار علی بنی تغلب بناحیة عین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أبی‌غالب بن البنّا، عن أبی‌محمّد الجوهری، أنا أبوعمر بن حیّویه، أنا أحمد، نا الحسین، نا محمّد بن سعد، قال فی الطبقة الاُولی 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الأکبر بن علی ابن أبی‌طالب بن عبدالمطّلب بن هاشم بن عبدمناف بن قصی، واُمّه الصهباء، وقد روی عمر الحدیث، وکان فی ولده عدّة یحدّث عنهم، قد ذکرناهم فی مواضعهم وطبقتهم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أبوالغنائم محمّد بن علی، ثمّ حدّثنا أبوالفضل بن ناصر، أنا أحمد بن الحسن، والمبارک بن عبدالجبّار، ومحمّد بن علی، واللفظ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أبوأحمد، زاد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عبدان، أنا محمّد بن سهل، أنا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علی بن أبی‌طالب الهاشمی القرشی،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عیسی بن یونس، نا ابن یسار، نا محمّد بن عمر بن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علیاً علیه السلام یشرب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فی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منذر، نا ابن أبی‌فدیک، عن عبداللّه بن محمّد بن عمر بن علی بن أبی‌طالب،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أبوالحسین القاضی إذناً، وأبو عبداللّه الخلاّل شفاهاً،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أبوالقاسم بن مندة، أنا أبوعلی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أبوطاهر بن سلمة، أنا علی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أبومحمّد بن أبی‌حاتم،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أبی‌طالب سمع أباه، روی عنه ابنه محمّد، سمعت أبی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أبوالبرکات الأنماطی، وأبو عبداللّه البلخی،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أبوالحسین ابن الطیوری، وثابت بن بندار،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عبداللّه وأبونصر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الولید بن بکر، أنا علی بن أحمد، أنا صالح بن أحمد،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أبی‌طالب تابعی ثقة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ابناه عبیداللّه بن عمر بن </w:t>
      </w:r>
    </w:p>
    <w:p>
      <w:pPr>
        <w:pStyle w:val="BookText"/>
        <w:rPr/>
      </w:pPr>
      <w:r>
        <w:rPr>
          <w:rFonts w:ascii="IRNazanin" w:hAnsi="IRNazanin" w:eastAsia="IRNazanin"/>
          <w:color w:val="111111"/>
          <w:sz w:val="28"/>
          <w:sz w:val="28"/>
          <w:szCs w:val="28"/>
          <w:rtl w:val="true"/>
          <w:lang w:bidi="fa-IR"/>
        </w:rPr>
        <w:t>علی، وعلی بن عمر بن علی، وأبوزرعة عمرو بن جابر الحضرمی، وابنه محمّد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محمّد بن سعد فی الطبقة الاُولی من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عمر الحدیث</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عقل ونبل، وکان یشبه أباه، وهو أصغر ولد أمیرالمؤمنین علیه السلام المعقّبین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واُمّ اخته رقیّة وهما توأمان، وهی امّ حبیب بنت ربیعة بن یحیی بن العبد بن علقمة بن الحارث بن عبید بن سعد بن زهیر بن حثیم</w:t>
      </w:r>
      <w:r>
        <w:rPr>
          <w:rStyle w:val="FootnoteAnchor"/>
          <w:rtl w:val="true"/>
        </w:rPr>
        <w:footnoteReference w:id="19"/>
      </w:r>
      <w:r>
        <w:rPr>
          <w:rFonts w:ascii="IRNazanin" w:hAnsi="IRNazanin" w:eastAsia="IRNazanin"/>
          <w:color w:val="111111"/>
          <w:sz w:val="28"/>
          <w:sz w:val="28"/>
          <w:szCs w:val="28"/>
          <w:rtl w:val="true"/>
          <w:lang w:bidi="fa-IR"/>
        </w:rPr>
        <w:t>بن بکر بن حبیب بن عمرو بن غنم بن ثعلب بن وائل بن قاسط بن منبت بن أقصی بن دعمی بن جدیلة بن أسد بن ربیعة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آخر أولاد علی علیه السلام، مات موتاً وعمره خمس وسبعون سنة، لم یعقّب إلاّ من محمّد وحده، ولم یکن مرضی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الحسین علیه السلام حین خرج إلی العراق دعاه إلی الخروج، فلم یخرج، فلمّا بلغه بما جری علیهم من القتل، لبس المعصفرات وجلس بفناء داره،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الغلام الحازم، لو خرجت معهم لدعیت فی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روینا عنه خطبة بلیغة، ولا شعراً مسموعاً، وکان سارع بنی إخوته الحسن والحسین علیهما السلام فی صدقات علی علیه السلام دائماً، ویرید أن یدخل معهم فی ذلک، ولا یظفر منهم بطائل</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أباالقاسم، قاله الموضح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أباحفص، وولد توأماً لاُخته رقیّة، وکان آخر من ولد</w:t>
      </w:r>
      <w:r>
        <w:rPr>
          <w:rStyle w:val="FootnoteAnchor"/>
          <w:rtl w:val="true"/>
        </w:rPr>
        <w:footnoteReference w:id="21"/>
      </w:r>
      <w:r>
        <w:rPr>
          <w:rFonts w:ascii="IRNazanin" w:hAnsi="IRNazanin" w:eastAsia="IRNazanin"/>
          <w:color w:val="111111"/>
          <w:sz w:val="28"/>
          <w:sz w:val="28"/>
          <w:szCs w:val="28"/>
          <w:rtl w:val="true"/>
          <w:lang w:bidi="fa-IR"/>
        </w:rPr>
        <w:t>من بنی علی المذکور، واُمّه الصهباء الثعلبیة</w:t>
      </w:r>
      <w:r>
        <w:rPr>
          <w:rStyle w:val="FootnoteAnchor"/>
          <w:rtl w:val="true"/>
        </w:rPr>
        <w:footnoteReference w:id="22"/>
      </w:r>
      <w:r>
        <w:rPr>
          <w:rFonts w:ascii="IRNazanin" w:hAnsi="IRNazanin" w:eastAsia="IRNazanin"/>
          <w:color w:val="111111"/>
          <w:sz w:val="28"/>
          <w:sz w:val="28"/>
          <w:szCs w:val="28"/>
          <w:rtl w:val="true"/>
          <w:lang w:bidi="fa-IR"/>
        </w:rPr>
        <w:t>، وهی امّ حبیب بنت عباد بن ربیعة بن یحیی بن العبد</w:t>
      </w:r>
      <w:r>
        <w:rPr>
          <w:rStyle w:val="FootnoteAnchor"/>
          <w:rtl w:val="true"/>
        </w:rPr>
        <w:footnoteReference w:id="23"/>
      </w:r>
      <w:r>
        <w:rPr>
          <w:rFonts w:ascii="IRNazanin" w:hAnsi="IRNazanin" w:eastAsia="IRNazanin"/>
          <w:color w:val="111111"/>
          <w:sz w:val="28"/>
          <w:sz w:val="28"/>
          <w:szCs w:val="28"/>
          <w:rtl w:val="true"/>
          <w:lang w:bidi="fa-IR"/>
        </w:rPr>
        <w:t>بن علقمة، من سبی الیمامة،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سبی خالد بن الولید من عین التمر، اشتراها علی علیه السلام، وکان ذا </w:t>
      </w:r>
    </w:p>
    <w:p>
      <w:pPr>
        <w:pStyle w:val="BookText"/>
        <w:rPr/>
      </w:pPr>
      <w:r>
        <w:rPr>
          <w:rFonts w:ascii="Amiri" w:hAnsi="Amiri" w:eastAsia="Amiri" w:cs="Amiri"/>
          <w:color w:val="111111"/>
          <w:sz w:val="28"/>
          <w:sz w:val="28"/>
          <w:szCs w:val="28"/>
          <w:rtl w:val="true"/>
          <w:lang w:bidi="ar-SA"/>
        </w:rPr>
        <w:t>لسن وفصاحة وجود وعفّة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اجتاز عمر بن أبی‌طالب علیه السلام فی سفر کان له فی بیوت من بنی عدی فنزل علیهم، وکانت سنة قحط، فجاءه شیوخ الحی فحادثوه، واعترض رجل مارّاً له شارة،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رقیّة، وله انحراف عن بنی‌هاشم، فاستدعاه وسأله عن أخیه سلیمان بن رقیّة، وکان سلیمان من الشیعة، فخبّره أنّه غائب، فلم یزل عمر یلطف له فی القول ویشرح له فی الأدلّة حتّی رجع عن انحرافه عن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عمر أکثر زاده ونفقته وکسوته علیهم، فلم یرحل عنهم بعد یوم ولیلة حتّی غیثوا وأخصبوا،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أبرک الناس حلاًّ ومرتحلاً، وکانت هدایاه تصل إلی سالم بن رقیّة، فلمّا مات عمر قال سالم بن رقیّة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علی قبر تضمّن من  نسل الوصی علی خیر من سئلا</w:t>
      </w:r>
    </w:p>
    <w:p>
      <w:pPr>
        <w:pStyle w:val="BookText"/>
        <w:rPr/>
      </w:pPr>
      <w:r>
        <w:rPr>
          <w:rFonts w:ascii="Amiri" w:hAnsi="Amiri" w:eastAsia="Amiri" w:cs="Amiri"/>
          <w:color w:val="111111"/>
          <w:sz w:val="28"/>
          <w:sz w:val="28"/>
          <w:szCs w:val="28"/>
          <w:rtl w:val="true"/>
          <w:lang w:bidi="ar-SA"/>
        </w:rPr>
        <w:t>قد کنت أکرمهم کفّاً وأکثرهم  علماً وأبرکهم حلاًّ ومرتحلا</w:t>
      </w:r>
    </w:p>
    <w:p>
      <w:pPr>
        <w:pStyle w:val="BookText"/>
        <w:rPr/>
      </w:pPr>
      <w:r>
        <w:rPr>
          <w:rFonts w:ascii="IRNazanin" w:hAnsi="IRNazanin" w:eastAsia="IRNazanin"/>
          <w:color w:val="111111"/>
          <w:sz w:val="28"/>
          <w:sz w:val="28"/>
          <w:szCs w:val="28"/>
          <w:rtl w:val="true"/>
          <w:lang w:bidi="fa-IR"/>
        </w:rPr>
        <w:t>وتخلّف عمر عن أخیه الحسین علیه السلام ولم یسر معه إلی الکوفة، وکان قد دعاه إلی الخروج معه فلم یخرج،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بلغه قتل أخیه الحسین علیه السلام خرج فی معصفرات له وجلس بفناء داره،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الغلام الحازم، ولو أخرج معهم لذهبت فی المعرکة وقتلت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روایة من روی أنّ عمر حضر کربلاء، وکان أوّل من بایع عبداللّه بن الزبیر، ثمّ بایع بعده الحجّاج، وأراد الحجّاج إدخاله مع الحسن بن الحسن فی تولیته صدقات أمیرالمؤمنین علیه السلام، فلم یتیسّر له ذلک، ومات عمر بینبع وهو ابن سبع وسبعین سنة،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وسبعین، وولده جماعة کثیرة متفرّقون فی عدّة بلاد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حتّی وفد علی الولید لیولیه صدقات أبیه، ومولده فی أیّام عمر، فعمر سمّاه باسمه، ونحله غلاماً اسمه مورّق،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یعطه الولید صدقة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علی بنی فاطمة غیرهم، وکانت الصدقة بید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غضبان ولم یقبل من الولید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عمر مع مصعب بن الزبیر، ولا یصحّ بل ذاک أخوه عبیداللّه بن </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الثالث، مات فی زمن الولید،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أن عمر بن علی خاصم علی بن الحسین علیهما السلام إلی عبدالملک فی صدقات النبی صلی الله علیه و آله وأمیرالمؤمنین علیه السلام، فقال یا أمیرالمؤمنین أنا ابن المصدّق وهذا ابن ابن، فأنا أولی بها منه، فتمثّل عبدالملک بقول ابن أبی‌الحقیق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 الباطل حقّاً ولا  تلطّ دون الحقّ بالباطل</w:t>
      </w:r>
    </w:p>
    <w:p>
      <w:pPr>
        <w:pStyle w:val="BookText"/>
        <w:rPr/>
      </w:pPr>
      <w:r>
        <w:rPr>
          <w:rFonts w:ascii="IRNazanin" w:hAnsi="IRNazanin" w:eastAsia="IRNazanin"/>
          <w:color w:val="111111"/>
          <w:sz w:val="28"/>
          <w:sz w:val="28"/>
          <w:szCs w:val="28"/>
          <w:rtl w:val="true"/>
          <w:lang w:bidi="fa-IR"/>
        </w:rPr>
        <w:t>قم یا علی بن الحسین فقد ولّیتکها، فقاما، فلمّا خرجا تناوله عمر وآذاه، فسکت علیه السلام عنه ولم یرد علیه شیئاً، فلمّا کان بعد ذلک دخل محمّد بن عمر علی علی بن الحسین علیهما السلام، فسلّم علیه وأکبّ علیه یقبّله،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لا تمنعنی قطیعة أبیک أن أصل رحمک، فقد زوّجتک ابنتی خدیجة ابنة علی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عمّن رواه، عن محمّد بن الحسین، عن محمّد بن أسلم، عن إبراهیم بن یحیی المدنی، عن أبیه، عن عمر بن علی ابن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یحیا حیاتی، ویموت میتتی، ویدخل جنّة عدن التی وعدنی ربّی، قضیب من قضبانها غرسه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فلیتولّ علی بن أبی‌طالب، والأوصیاء من بعده من ذرّیتی، فإنّهم لن یدخلوکم فی باب ضلال، ولن یخرجوکم من باب هدیً، ولا تعلّموهم فإنّهم أعلم منکم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الحسین بن أبی‌الخطّاب، عن یزید بن إسحاق، عن هارون بن حمزة الغنوی، عن أبی عبیداللّه الحذّاء، عن سعد بن طریف، عن محمّد بن علی، عن عمر بن علی بن أبی‌طالب، عن أبیه علی بن </w:t>
      </w:r>
    </w:p>
    <w:p>
      <w:pPr>
        <w:pStyle w:val="BookText"/>
        <w:rPr/>
      </w:pPr>
      <w:r>
        <w:rPr>
          <w:rFonts w:ascii="IRNazanin" w:hAnsi="IRNazanin" w:eastAsia="IRNazanin"/>
          <w:color w:val="111111"/>
          <w:sz w:val="28"/>
          <w:sz w:val="28"/>
          <w:szCs w:val="28"/>
          <w:rtl w:val="true"/>
          <w:lang w:bidi="fa-IR"/>
        </w:rPr>
        <w:t>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ویموت میتتی، ویدخل جنّة ربّی التی وعدنی، جنّة عدن منزلی، قضیب من قضبانه غرسه ربّی بیده،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جنّة عدن، فکان، فلیتولّ علی بن أبی‌طالب والأوصیاء من ذرّیتی، إنّهم الأئمّة من بعدی، وهم عترتی ودمی ولحمی، رزقهم اللّه علمی وفهمی، ویل للمنکرین فضلهم من امّتی القاطعین صلتی، واللّه لیقتلنّ ابنی، لا أنالهم اللّه شفاعتی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بن أبی‌الخطّاب، عن عیسی بن عبداللّه العلوی، عن أبیه عبداللّه ابن محمّد بن عمر بن علی بن أبی‌طالب،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رسول‌اللّه صلی الله علیه و آله عن الرجل ینام فیری الرؤیا، فربما کانت حقّاً وربما کانت باطلاً،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من عبد ینام إلاّ عرج بروحه إلی ربّ العالمین، فما رأی عند ربّ العالمین فهو حقّ، ثمّ إذا أمر اللّه العزیز الجبّار بردّ روحه إلی جسده، فصارت الروح بین السماء والأرض، فما رأته فهو أضغاث أحلام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بن علی بن الحسین بن علی ابن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جعفر بن محمّد بن عبداللّه بن محمّد بن عمر بن علی بن أبی‌طالب، عن آبائه، عن عمر بن علی، عن أبیه علی بن أبی‌طالب علیه السلام، أنّ النبی صلی الله علیه و آله سئل ممّا خلق اللّه جلّ جلاله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ملک له رؤوس بعدد الخلائق من خلق ومن یخلق إلی یوم القیامة، ولکلّ رأس وجه، ولکلّ آدمی رأس من رؤوس العقل، واسم ذلک الانسان علی وجه ذلک الرأس مکتوب، وعلی کلّ وجه ستر ملقی لا یکشف ذلک الستر من ذلک الوجه حتّی یولد هذا المولود ویبلغ حدّ الرجال أو حدّ النساء، فإذا بلغ کشف ذلک الستر، فیقع فی قلب هذا الانسان نور فیفهم الفریضة والسنّة والجید والردیء، ألا ومثل العقل فی القلب </w:t>
      </w:r>
    </w:p>
    <w:p>
      <w:pPr>
        <w:pStyle w:val="BookText"/>
        <w:rPr/>
      </w:pPr>
      <w:r>
        <w:rPr>
          <w:rFonts w:ascii="IRNazanin" w:hAnsi="IRNazanin" w:eastAsia="IRNazanin"/>
          <w:color w:val="111111"/>
          <w:sz w:val="28"/>
          <w:sz w:val="28"/>
          <w:szCs w:val="28"/>
          <w:rtl w:val="true"/>
          <w:lang w:bidi="fa-IR"/>
        </w:rPr>
        <w:t>کمثل السراج فی وسط البیت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بن علی بن الحسین بن علی ابن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بن عمر بن علی بن أبی‌طالب، عن آبائه، عن عمر بن علی، عن علی بن أبی‌طالب علیه السلام أنّ النبی صلی الله علیه و آله سئل ما البتول‌؟ فإنّا سمعناک 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بتول، وفاطمة بتول،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قطّ،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تحض، فإنّ الحیض مکروه فی بنات الأنبیاء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بهذا الاسناد فی معانی الأخبار مع زیادة، قال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الامام إماماً لأنّه قدوة للناس منصوب من قبل اللّه تعالی ذکره مفترض الطاعة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علی بن الحسین علیهما السلام السجّاد؛ لما کان علی مساجده من آثار السجود، وقد کان یصلّی فی الیوم واللیلة ألف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ذا الثفنات؛ لأنّه کان له فی مواضع سجوده آثار نائتة، فکان یقطعها فی السنة مرّتین کلّ مرّة خمس ثفنات، فسمّی ذا الثفنات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الباقر علیه السلام باقراً؛ لأنّه بقر العلم بقراً،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شقّاً وأظهره اظهاراً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الصادق علیه السلام صادقاً لیتمیّز من المدّعی للإمامة بغیر حقّها، وهو جعفر بن علی إمام الفطحیة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موسی بن جعفر علیهما السلام الکاظم؛ لأنّه کان یکظم غیظه علی من یعلم أنّه کان سیقف علیه، ویجحد الامام بعده طمعاً فی ملکه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علی بن موسی علیهما السلام الرضا؛ لأنّه کان رضی للّه‌تعالی ذکره فی سمائه، ورضی لرسوله والأئمّة بعده علیهم السلام فی أرضه، ورضی به المخالفون من أعدائه، کما رضی به الموافقون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محمّد بن علی علیهما السلام التقی؛ لأنّه اتّقی اللّه عزّوجلّ فوقاه اللّه شرّ المأمون لمّا دخل علیه باللیل سکران، فضربه بسیفه حتّی ظنّ أنّه کان قد قتله، فوقاه اللّه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الامامان علی بن محمّد والحسن بن علی علیهما السلام العسکریین؛ لأنّهما نسبا إلی المحلّة التی سکناها بسّرمن‌رأی وکانت تسمّی عسکراً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القائم قائماً؛ لأنّه یقوم </w:t>
      </w:r>
    </w:p>
    <w:p>
      <w:pPr>
        <w:pStyle w:val="BookText"/>
        <w:rPr/>
      </w:pPr>
      <w:r>
        <w:rPr>
          <w:rFonts w:ascii="IRNazanin" w:hAnsi="IRNazanin" w:eastAsia="IRNazanin"/>
          <w:color w:val="111111"/>
          <w:sz w:val="28"/>
          <w:sz w:val="28"/>
          <w:szCs w:val="28"/>
          <w:rtl w:val="true"/>
          <w:lang w:bidi="fa-IR"/>
        </w:rPr>
        <w:t>بعد موت ذکره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سئل ممّا خلق اللّه عزّوجلّ الکلب‌؟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بزاق إبلیس،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أهبط اللّه عزّوجلّ آدم وحوّاء إلی الأرض أهبطهما کالفرخین المرتعشین، فعدا إبلیس الملعون إلی السباع، وکانوا قبل آدم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طیرین قد وقعا من السماء لم یر الراؤون أعظم منهما تعالوا فکلوهما، فتعاوت السباع معه، وجعل إبلیس یحثّهم ویصیح ویعدهم بقرب المسافة، فوقع من فیه من عجلة کلامه بزاق، فخلق اللّه عزّوجلّ من ذلک البزاق کلبین أحدهما ذکر والآخر انثی، فقاما حول آدم وحوّاء، الکلبة بجدّة، والکلب بالهند، فلم یترکوا السباع أن یقربوهما، ومن ذلک الیوم الکلب عدوّ السبع، والسبع عدوّ الکلب</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أبوالطیّب أحمد بن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عیسی بن جعفر العلوی العمری، عن آبائه، عن عمر بن علی، عن أبیه علی بن أبی‌طالب علیه السلام أنّه سئل ممّا خلق اللّه عزّوجلّ الذرّ الذی یدخل فی کوّة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 الجبل لنوری فإنّک ستقوی علی أن تنظر إلیّ، وإن لم یستقرّ فلا تطیق إبصاری لضعفک، فلمّا تجلّی اللّه تبارک وتعالی للجبل تقطّع ثلاث قطع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فقطعة ارتفعت فی السماء، وقطعة غاضت تحت الأرض، وقطعة تفتّت الأرض، وقطعة تفتّت، فهذا الذرّ من ذلک الغبار، غبار الجبل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أخی عیسی علیه السلام بمدینة وفیها رجل وامرأة یتصایحان،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هذه امرأتی ولیس بها بأس صالحة ولکنّی احبّ فراقها،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علی کلّ حال ما شأنها؟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خلقة الوجه من غیر کبر،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مرأة أتحبّین أن یعود ماء وجهک طریاً؟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فإیّاک أن تشبعین؛ لأنّ الطعام إذا تکاثر علی الصدر فزاد فی القدر ذهب ماء الوجه، ففعلت ذلک، فعاد وجهها طریاً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الصابر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لا یکسل، والثانیة أن لا یضجر، والثالثة أن لا یشکو من ربّه عزّوجلّ؛ لأنّه إذا کسل فقد ضیّع الحقّ، وإذا ضجر لم یؤدّ الشکر، وإذا شکا من ربّه عزّوجلّ فقد عصاه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أحمد بن محمّد بن عیسی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بن عمر بن علی بن أبی‌طالب، عن آبائه، عن عمر بن علی، عن أبیه علی بن أبی‌طالب علیه السلام، أنّ النبی صلی الله علیه و آله سئل کیف صارت الأشجار بعضها مع أحمال وبعضها بغیر أحمال‌؟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سبّح آدم تسبیحة صارت له فی الدنیا شجرة مع حمل، وکلّما سبّحت حوّاء تسبیحة صارت فی الدنیا شجرة </w:t>
      </w:r>
    </w:p>
    <w:p>
      <w:pPr>
        <w:pStyle w:val="BookText"/>
        <w:rPr/>
      </w:pPr>
      <w:r>
        <w:rPr>
          <w:rFonts w:ascii="IRNazanin" w:hAnsi="IRNazanin" w:eastAsia="IRNazanin"/>
          <w:color w:val="111111"/>
          <w:sz w:val="28"/>
          <w:sz w:val="28"/>
          <w:szCs w:val="28"/>
          <w:rtl w:val="true"/>
          <w:lang w:bidi="fa-IR"/>
        </w:rPr>
        <w:t>بغیر حمل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نبیاً من أنبیاء اللّه بعثه اللّه تعالی إلی قومه، فبقی فیهم أربعین سنة فلم یؤمنوا به، فکان لهم عید فی کنیسة، فأتبعهم ذلک النبی،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نبیاً فادع لنا اللّه أن یجیئنا بطعام علی لون ثیابنا، وکانت ثیابهم صفراء، فجاء بخشبة یابسة، فدعا اللّه تعالی علیها، فاخضرّت وأینعت وجاءت بالمشمش حملاً فأکلوا، فکلّ من أکل ونوی أن یسلم علی ید ذلک النبی خرج ما فی جوف النوی من فیه حلواً، ومن نوی أنّه لا یسلم خرج ما فی جوف النوی من فیه مرّاً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علیه السلام بمدینة وإذا ثمارها الدود، فشکوا إلیه ما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هذا معکم ولیس تعلمون، أنتم قوم إذا غرستم الأشجار صببتم التراب ثمّ صببتم الماء، ولیس هکذا یجب، بل ینبغی أن تصبّوا الماء فی اصول الشجر، ثمّ تصبّوا التراب لکی لا یقع فیه الدود، فاستأنفوا کما وصف فذهب ذلک عنهم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أنّ علی بن أبی‌طالب علیه السلام سئل ممّا خلق اللّه الشعیر؟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أمر آدم علیه السلام أن ازرع ممّا اخترت لنفسک، وجاءه جبرئیل بقبضة من الحنطة، فقبض آدم علی قبضة، وقبضت حوّاء علی اخری، 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تزرعی أنت، فلم تقبل أمر آدم، فکلّما زرعت آدم جاء حنطة، وکلّما زرعت </w:t>
      </w:r>
    </w:p>
    <w:p>
      <w:pPr>
        <w:pStyle w:val="BookText"/>
        <w:rPr/>
      </w:pPr>
      <w:r>
        <w:rPr>
          <w:rFonts w:ascii="Amiri" w:hAnsi="Amiri" w:eastAsia="Amiri" w:cs="Amiri"/>
          <w:color w:val="111111"/>
          <w:sz w:val="28"/>
          <w:sz w:val="28"/>
          <w:szCs w:val="28"/>
          <w:rtl w:val="true"/>
          <w:lang w:bidi="ar-SA"/>
        </w:rPr>
        <w:t>حوّاء جاء شعیراً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علی بن أبی‌طالب علیه السلام أنّ النبی صلی الله علیه و آله سئل ممّا خلق اللّه عزّوجلّ الجزر؟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 السلام کان له یوماً ضیف ولم یکن عنده ما یمون ضیفه،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إلی سقفی فأستخرج من جذوعه فأبیعه من النجّار فیعمل صنماً، فلم یفعل، وخرج ومعه إزار إلی موضع وصلّی رکعتین، فجاء ملک وأخذ من ذلک الرمل والحجارة، فقبضه فی إزار إبراهیم علیه السلام وحمله إلی بیته کهیئة رجل، فقال لأهل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إزار إبراهیم فخذیه، فتحوا الازار فإذا الرمل قد صار ذرّة، وإذا الحجارة الطوال قد صارت جزراً، وإذا الحجارة المدوّرة قد صارت لفتاً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رضی الله عنه، عن آبائه، عن عمر بن علی، عن أبیه علی بن أبی‌طالب علیه السلام بمدینة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علیه السلام بمدینة وإذا وجوههم صفر وعیونهم زرق، فصاحوا إلیه، وشکوا ما بهم من العلل،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دواؤه معکم، أنتم إذا أکلتم اللحم طبختموه غیر مغسول، ولیس یخرج شیء من الدنیا إلاّ بجنابة، فغسلوا بعد ذلک لحومهم، فذهبت أمراضهم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بمدینة وإذا أهلها أسنانهم منتثرة، ووجوههم منتفخة، فشکوا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إذا نمتم تطبقون أفواهکم، فتغلی الریح فی الصدور حتّی تبلغ إلی الفم، فلا یکون لها مخرج، فترد إلی اصول الأسنان، فیفسد الوجه، فإذا نمتم فافتحوا شفاهکم وصیّروه لکم خلقاً، ففعلوا فذهب ذلک عنهم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أحمد بن محمّد بن عیسی بن أحمد بن عیسی بن علی بن الحسین بن علی بن الحسین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بن عمر بن علی بن أبی‌طالب، عن آبائه، عن عمر بن علی،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ظاهره فی باطنه، وباطنه فی ظاهره، ظاهره موصوف لا یری، وباطنه موجود لا یخفی، یطلب بکلّ مکان، ولم یخل منه مکان طرفة عین، حاضر غیر محدود، وغائب غیر مفقود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إسحاق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عبداللّه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أبی‌لهیعة، عن أبی‌ذرعة الحضرمی، عن عمر بن علی بن أبی‌طالب،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بنا یختم اللّه الدین کما بنا فتحه، وبنا یؤلّف اللّه بین قلوبکم بعد العداوة والبغضاء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المحمّدی، عن إسماعیل بن مزید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المسلمین کحقّ الوالد علی ولده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بن علی، عن أبیه،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لعند أبی‌بکر إذ طلع علی والعبّاس یتدافعان ویختصمان فی میراث النبی صلی الله علیه و آله، فقال 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یکفیکم القصیر الطویل، یعنی بالقصیر علیاً وبالطویل العبّاس،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النبی صلی الله علیه و آله ووارثه، وقد حال علی بینی وبین ترکته،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کنت یا عبّاس حین جمع النبی صلی الله علیه و آله بنی عبدالمطّلب وأنت أحدهم،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یوازرنی ویکون وصیّی وخلیفتی فی أهلی ینجز عدتی ویقضی دینی، فأحجمتم عنها إلاّ علی، فقال النبی صلی الله علیه و آله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کذلک،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أقعدک فی مجلسک هذا تقدّمته وتأمّرت علیه‌؟ قال له </w:t>
      </w:r>
      <w:bookmarkStart w:id="15" w:name="pg14034_154320"/>
    </w:p>
    <w:p>
      <w:pPr>
        <w:pStyle w:val="BookText"/>
        <w:rPr/>
      </w:pPr>
      <w:bookmarkEnd w:id="15"/>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اعذرونی یا بنی عبدالمطّلب</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أبونعیم بإسناده، عن عمر بن علی بن أبی طالب،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عزّوجلّ أمرنی أن ادنیک واُعلّمک لتعی، واُنزلت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الاُذن الواعیة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أبی إسحاق العدل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علی، عن أبیه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رسول اللّه صلی الله علیه و آله أنا وعلی وفاطمة والحسن والحسین، ثمّ نادی بالصحفة فیها طعام کهیئة السکنجبین وکهیئة الزبیب الطائفی الکبار، فأکلنا منه، فوقف سائل علی الباب،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ما فضل، فرفعه،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رأیتک صنعت الیوم شیئاً ما کنت تفعله، سأل سائل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ورفعت فضل الطعام ولم أرک رفعت طعاماً قطّ،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الطعام کان من طعام الجنّة، وإنّ السائل کان شیطاناً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3037043_3381743652"/>
      <w:bookmarkStart w:id="17" w:name="_Toc5"/>
      <w:bookmarkEnd w:id="16"/>
      <w:r>
        <w:rPr/>
        <w:t>422</w:t>
      </w:r>
      <w:r>
        <w:rPr>
          <w:rtl w:val="true"/>
        </w:rPr>
        <w:t xml:space="preserve"> - </w:t>
      </w:r>
      <w:r>
        <w:rPr>
          <w:rtl w:val="true"/>
        </w:rPr>
        <w:t>أبوحفص عمر الأشرف بن علی بن الحسین بن علی بن أبی طالب</w:t>
      </w:r>
      <w:bookmarkEnd w:id="17"/>
    </w:p>
    <w:p>
      <w:pPr>
        <w:pStyle w:val="BookText"/>
        <w:rPr/>
      </w:pPr>
      <w:r>
        <w:rPr>
          <w:rFonts w:ascii="IRNazanin" w:hAnsi="IRNazanin" w:eastAsia="IRNazanin"/>
          <w:color w:val="111111"/>
          <w:sz w:val="28"/>
          <w:sz w:val="28"/>
          <w:szCs w:val="28"/>
          <w:rtl w:val="true"/>
          <w:lang w:bidi="fa-IR"/>
        </w:rPr>
        <w:t>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فاضلاً جلیلاً، من أهل العلم والدین، وکان یلی صدقات علی علیه السلام وفدک، وعاش خمساً وستّین سنة، واُمّه واُمّ أخیه زید الشهید جیداء، وهو أسنّ من أخیه زید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 الحسین بن زید وهو عن أبیه علی بن الحسین علیهما السلام</w:t>
      </w:r>
      <w:r>
        <w:rPr>
          <w:rStyle w:val="FootnoteAnchor"/>
          <w:rtl w:val="true"/>
        </w:rPr>
        <w:footnoteReference w:id="51"/>
      </w:r>
      <w:r>
        <w:rPr>
          <w:rFonts w:ascii="IRNazanin" w:hAnsi="IRNazanin" w:eastAsia="IRNazanin"/>
          <w:color w:val="111111"/>
          <w:sz w:val="28"/>
          <w:sz w:val="28"/>
          <w:szCs w:val="28"/>
          <w:rtl w:val="true"/>
          <w:lang w:bidi="fa-IR"/>
        </w:rPr>
        <w:t>، وفطر بن خلیفة، وجعفر بن عبداللّه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علی بن الحسین علیهما السلام، وفاطمة بنت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سعید 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 عن ابن الهاد المدنی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ابن علی بن أبی‌طالب القرشی الهاشمی، عمّ جعفر بن محمّد، روی عنه فضیل بن </w:t>
      </w:r>
    </w:p>
    <w:p>
      <w:pPr>
        <w:pStyle w:val="BookText"/>
        <w:rPr/>
      </w:pPr>
      <w:r>
        <w:rPr>
          <w:rFonts w:ascii="IRNazanin" w:hAnsi="IRNazanin" w:eastAsia="IRNazanin"/>
          <w:color w:val="111111"/>
          <w:sz w:val="28"/>
          <w:sz w:val="28"/>
          <w:szCs w:val="28"/>
          <w:rtl w:val="true"/>
          <w:lang w:bidi="fa-IR"/>
        </w:rPr>
        <w:t>مرزوق، وابن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أیّوب وغیره، أخبرنا ابن الهاد، عن عمر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مرجانة یحدّث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أباهریرة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النضر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نافع، عن ابن الهاد، أنّ عمر بن علی بن حسین بن علی بن أبی‌طالب، حدّثنا سمع ابن مرجانة 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 ولد، فولّد عمر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وإبراهیم، وخدیجة، واُمّهم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وجعفراً وهو البثیر، واُمّه امّ إسحاق بنت محمّد بن عبداللّه بن الحارث بن نوفل بن الحارث ابن عبد المطّلب، ومحمّد بن عمر، وموسی وهو کردم، وخدیجة، وحبّة، ومحبّة، وعبدة، واُمّهم امّ موسی بنت عمر بن علی بن أبی طالب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روی عنه ابن أخیه جعفر بن محمّد بن علی، یخطیء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بن علی بن الحسین فاضلاً جلیلاً، وولی صدقات النبی صلی الله علیه و آله وصدقات أمیرالمؤمنین علیه السلام، وکان ورعاً سخیاً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عمّی عمر بن علی بن الحسین یشرط علی من ابتاع صدقات علی علیه السلام أن یثلم فی الحائط کذا وکذا ثلمة، ولا یمنع من دخله یأکل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الشریف أبومحمّد</w:t>
      </w:r>
      <w:r>
        <w:rPr>
          <w:rStyle w:val="FootnoteAnchor"/>
          <w:rtl w:val="true"/>
        </w:rPr>
        <w:footnoteReference w:id="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بکّار بن أحمد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العرنی، عن عبیداللّه بن جریر القطّان، 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عمر بن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المفرط فی حبّنا کالمفرط فی بغضنا، لنا حقّ بقرابتنا من نبینا علیه وآله السلام، وحقّ جعله اللّه لنا، فمن ترکه ترک عظیماً، أنزلونا </w:t>
      </w:r>
    </w:p>
    <w:p>
      <w:pPr>
        <w:pStyle w:val="BookText"/>
        <w:rPr/>
      </w:pPr>
      <w:r>
        <w:rPr>
          <w:rFonts w:ascii="IRNazanin" w:hAnsi="IRNazanin" w:eastAsia="IRNazanin"/>
          <w:color w:val="111111"/>
          <w:sz w:val="28"/>
          <w:sz w:val="28"/>
          <w:szCs w:val="28"/>
          <w:rtl w:val="true"/>
          <w:lang w:bidi="fa-IR"/>
        </w:rPr>
        <w:t>بالمنزل الذی أنزلنا اللّه به، ولا تقولوا فینا ما لیس فینا، إن یعذّبنا فبذنوبنا، وإن یرحمنا فبرحمته وفضله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أخیه الامام محمّد الباقر علیه السلام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تابعی، روی عن أبی‌أمامة بن سهل بن حنیف، مات وله خمس وستّون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سبعین سنة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أحمد بن محمّد الفارسانی الجرجانی، أخبرنا الحسن ابن سفیان فی شعبان سنة ثلاثمائة، حدّثنا قتیبة بن سعید، حدّثنا اللیث، عن ابن الهاد، عن عمر بن علی بن الحسین، عن سعید بن مرجانة،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رقبة مؤمنة أعتق اللّه بکلّ عضو منه عضواً من النار حتّی یعتق فرجه بفرجه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علماء السادة، وکان المتولّی لصدقات جدّه أمیرالمؤمنین علی ابن أبی‌طالب علیه السلام فی مدّة عهده، وکان لا یمنع من أکل من الصدقات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وهو ابن سبعین سنة، وکان أسنّ من زید بن علی المصلوب</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علماء بنی هاشم ذا فضل وکرم، امّه جیدا، وهی امّ أخیه زید بن زین العابدین، وهو أشرف من زید، عاش عمر خمساً وستّین سنة، وکان محدّثاً، ولی صدقات أمیرالمؤمنین علیه السلام،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کنیته أبوعلی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المختار بن أبی‌عبید أهدی إلی علی بن الحسین علیهما السلام جاریة، فأولدها عمر وزیداً وعلیاً وخدیجة</w:t>
      </w:r>
      <w:r>
        <w:rPr>
          <w:rStyle w:val="FootnoteAnchor"/>
          <w:rtl w:val="true"/>
        </w:rPr>
        <w:footnoteReference w:id="6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مرسلاً، وعن ابن أخیه جعفر بن محمّد بن علی بن الحسین، وسعید بن مرجانة، وأبیه علی بن الحسین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 حسین بن زید بن علی بن الحسین، وحکیم بن صهیب والد سدیر ابن حکیم الصیرفی، وابنه علی بن عمر بن علی بن الحسین، وفضیل بن مرزوق، ومحمّد ابن إسحاق بن یسار، ومحمّد بن حفص، ومحمّد بن عبیداللّه بن أبی‌رافع، وابنه محمّد بن عمر بن علی بن الحسین، ویزید بن عبداللّه بن الهاد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حبّان فی کتاب الثقات، وقال أبوبکر بن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أبوبکر بن أبی‌خیثمة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إسحاق السالحینی،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شریک، عن سدیر الصیرفی،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لعمر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خضب من هو خیر من علی،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سلیمان بن أبی‌شیخ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الحکم، عن عوانة بن الحکم، عن عقبة بن بشیر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علی بن حسین یفضل فی ولد الحسین، وکان کثیر العبادة والاجتهاد، وکان أبوجعفر محمّد بن علی یکرمه ویرفع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البخاری فی الأدب، ومسلم أبوداود فی المراسیل، والترمذی، والنسائی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عن النبی صلی الله علیه و آله وروی عن أبیه، وسعید 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ابناه محمّد، وعلی، وابن أخیه حسین بن زید، ویزید بن الهاد، وابن إسحاق، وفضیل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سیّداً، کثیر العبادة والاجتهاد، له فضل وعلم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وابن أخیه جعفر بن محمّد بن علی، وسعید بن مرجانة، وأرسل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ابناه علی ومحمّد، وابن أخیه حسین بن زید بن علی، وابن إسحاق، ویزید بن الهاد، والفضیل بن مرزوق، ومحمّد بن عبیداللّه بن أبی‌رافع، وحکیم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عتمة بن بشیر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علی بن حسین یفضّل، وکان کثیر العبادة والاجتهاد، وکان أخوه أبوجعفر یکرمه ویرفع من منزلته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فاضل، من السابعة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زید الشهید لاُمّه وأسنّ منه، ویکنّی أباعلی،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أباحفص، وعقبه قلیل بالعراق، وإنّما قیل له الأشرف بالنسبة إلی عمر الأطرف عمّ أبیه، فإنّ هذا لمّا نال فضیلة ولادة الزهراء البتول علیها السلام کان أشرف من ذلک، وسمّی الآخر الأطرف؛ لأنّ فضیلته من طرف واحد، وهو طرف أبیه أمیرالمؤمنین علی علیه السلام، وقد وقع مثل هذا فی بنی جعفر الطیّار، فإنّ إسحاق العرضی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الأطرف، وإسحاق بن علی الزینبی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الأشرف، وعلی هذا یکون عمر الأطرف قد سمّی بالأطرف بعد ولادة عمر الأشرف ابن زین العابدین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جلیلاً تقیاً نقیاً صالحاً ورعاً زاهداً منتجباً، تولّی صدقات جدّه رسول اللّه صلی الله علیه و آله وکذا صدقات جدّه أمیرالمؤمنین علی علیه السلام، وکان من جملة الاُساری،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هل تصارع ابنی هذا یعنی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قوّة الصراع، ولکن اعطه سکّیناً وأعطنی اخری، فإمّا أن یقتلنی فاُلحق بجدّی، وإمّا أن أقتله فألحقه بجدّیه معاویة وأبی‌سفیان،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تلد الحیّة إلاّ حیّة، ومات وعمره خمس وستّون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سنة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70"/>
      </w:r>
      <w:r>
        <w:rPr>
          <w:rFonts w:ascii="IRNazanin" w:hAnsi="IRNazanin" w:eastAsia="IRNazanin"/>
          <w:color w:val="111111"/>
          <w:sz w:val="28"/>
          <w:sz w:val="28"/>
          <w:szCs w:val="28"/>
          <w:rtl w:val="true"/>
          <w:lang w:bidi="fa-IR"/>
        </w:rPr>
        <w:t>، والتفرشی نقلاً عن رجال الشیخ وارشاد المفید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بن ناصح، عن أبیه، عن الحسین بن زید، عن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علیهما السلام لبسن نساء بنی هاشم السواد والمسوح، وکنّ لا یشتکین من حرّ ولا برد، وکان علی بن الحسین علیهما السلام یعمل لهنّ </w:t>
      </w:r>
    </w:p>
    <w:p>
      <w:pPr>
        <w:pStyle w:val="BookText"/>
        <w:rPr/>
      </w:pPr>
      <w:r>
        <w:rPr>
          <w:rFonts w:ascii="IRNazanin" w:hAnsi="IRNazanin" w:eastAsia="IRNazanin"/>
          <w:color w:val="111111"/>
          <w:sz w:val="28"/>
          <w:sz w:val="28"/>
          <w:szCs w:val="28"/>
          <w:rtl w:val="true"/>
          <w:lang w:bidi="fa-IR"/>
        </w:rPr>
        <w:t>الطعام للمأتم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الحکم، عن مثنّی بن الولید الحنّاط، عن فطر بن خلیفة، عن عمر بن علی بن الحسین، عن أبیه 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عن قوم من المسلمین عادیة ماء أو ناراً وجبت له الجنّة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المعروف بأبی‌علی بن عبدویه،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یزید، عن عمر بن علی بن الحسین، عن فاطمة بنت الحسین، عن أسماء بنت أبی‌بکر، عن صفیة بنت عبدالمطّلب،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الحسین علیه السلام من بطن امّه وکنت ولّیتها علیها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هلمّی إلیّ ابنی،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لم ننظفه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أنت تنظّفینه، إنّ اللّه تبارک وتعالی قد نظفه وطهّره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عمر بن علی بن الحسین، عن حسین بن زید، عن عمّه عمر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الباقر، وقلت لابنی الباقر یعنی محمّداً،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ولم سمّیته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وما رأیته یتبسّم قبل ذلک، ثمّ سجد للّه تعالی طویلاً، فسمعته علیه السلام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سیّدی علی ما أنعمت به علینا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ذلک مراراً،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الإمامة فی ولده إلی أن یقوم قائمنا علیه السلام، فیملؤها قسطاً وعدلاً کما ملئت ظلماً وجوراً، وإنّه الإمام وأبو الأئمّة، معدن الحلم، وموضع العلم، یبقره بقراً، واللّه لهو أشبه الناس برسول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الأئمّة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ومنهم المهدی الذی یقوم بالدین فی آخر الزمان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خبر عمر بن علی، عن أبیه علی بن الحسین علیهما السلام أنّه کان یشتری الکساء الخزّ بخمسین دیناراً، فإذا صافّ تصدّق به، لا یری بذلک بأساً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أبی‌علی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یزید العمری المکّی، عن الحسین</w:t>
      </w:r>
      <w:r>
        <w:rPr>
          <w:rStyle w:val="FootnoteAnchor"/>
          <w:rtl w:val="true"/>
        </w:rPr>
        <w:footnoteReference w:id="76"/>
      </w:r>
      <w:r>
        <w:rPr>
          <w:rFonts w:ascii="IRNazanin" w:hAnsi="IRNazanin" w:eastAsia="IRNazanin"/>
          <w:color w:val="111111"/>
          <w:sz w:val="28"/>
          <w:sz w:val="28"/>
          <w:szCs w:val="28"/>
          <w:rtl w:val="true"/>
          <w:lang w:bidi="fa-IR"/>
        </w:rPr>
        <w:t>بن زید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علی بن الحسین، أنّ علی بن الحسین علیهما السلام لمّا اتی برأس عبیداللّه بن زیاد، ورأس عمر بن سعد، خرّ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أدرک لی ثأری من أعدائی، وجزی اللّه المختار خیراً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أبی‌علی الخزاعی،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خالد بن یزید العمری، عن الحسین بن زید، عن عمر بن علی، أنّ المختار أرسل إلی علی بن الحسین علیهما السلام بعشرین ألف دینار، فقبلها وبنی بها دار عقیل بن أبی‌طالب ودارهم التی هدمت،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بعث إلیه بأربعین ألف دینار بعد ما أظهر الکلام الذی أظهره، فردّها ولم یقبلها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عن جدّه، عن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عمّه عمر بن علی، عن أبیه علی بن الحسین علیهما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التقدّم فی الدعاء، فإنّ العبد لیس تحضره الإجابة فی کلّ وقت، وکان ممّا حفظ عنه علیه السلام من الدعاء حین بلغه توجّه مسرف بن عقبة 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کم من نعمة أنعمت بها علیّ قلّ لک عندها شکری، وکم من بلیة ابتلیتنی بها قلّ لک عندها صبری، فیا من قلّ عند نعمته شکری فلم یحرمنی، وقلّ عند بلائه صبری فلم یخذلنی، یا ذا المعروف الذی لا ینقطع أبداً، ویا ذا النعماء التی لا تحصی عدداً، صلّ علی محمّد وآل محمّد، وادفع عنّی شرّه، فإنّی أدرأ بک فی نحره، وأستعیذ بک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مسرف بن </w:t>
      </w:r>
    </w:p>
    <w:p>
      <w:pPr>
        <w:pStyle w:val="BookText"/>
        <w:rPr/>
      </w:pPr>
      <w:r>
        <w:rPr>
          <w:rFonts w:ascii="IRNazanin" w:hAnsi="IRNazanin" w:eastAsia="IRNazanin"/>
          <w:color w:val="111111"/>
          <w:sz w:val="28"/>
          <w:sz w:val="28"/>
          <w:szCs w:val="28"/>
          <w:rtl w:val="true"/>
          <w:lang w:bidi="fa-IR"/>
        </w:rPr>
        <w:t>عقبة المدینة،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غیر علی بن الحسین علیهما السلام، فسلم منه وأکرمه وحباه ووصله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عبداللّه بن الحسین بن إبراهیم العلوی النصیبی رحمه الله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إبراهیم بن علی یحدّث عن أبیه علی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شیخان برّان من أهلنا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عن أبیه جعفر بن محمّد، عن أبیه محمّد بن علی أبی‌جعفر،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وحدّثنیه الحسین بن زید بن علی ذو الدمعة،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محمّد بن علی، عن أبیه، عن جدّه الحسین علیهم السلام، قال أبوجعفر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وحدّثنی عبداللّه بن العبّاس، وجابر بن عبداللّه الأنصاری، وکان بدریاً احدیاً شجریاً، وممّن محض من أصحاب رسول اللّه صلی الله علیه و آله فی مودّة أمیرالمؤمنین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رسول‌اللّه صلی الله علیه و آله فی مسجده فی رهط من أصحابه، فیهم أبوبکر وعمر وعثمان وعبدالرحمن ورجلان من قرّاء الصحابة من المهاجرین،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امّ عبد، ومن الأنصار ابی بن کعب، وکانا بدریین، فقرأ عبداللّه من السورة التی یذکر فیها لقمان، حتّی أتی 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وقرأ ابی من السورة التی یذکر فیها إبراهسم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 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نعماؤه، وبلاؤه مثلاته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صلی الله علیه و آله علی من شهده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لأتخوّلکم بالموعظة تخوّلاً مخافة السأمة علیکم، وقد أوحی إلیّ ربّی جلّ جلاله أن اذکّرکم بالنعمة، واُنذرکم بما اقتصّ علیکم من کتابه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الآن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نعمة رغّبکم اللّه فیها وبلاکم بها؟ فخاض القوم جمیعاً، فذکروا نعم اللّه التی أنعم علیهم وأحسن إلیهم بها من المعاش والریاش، والذرّیة والأزواج، إلی سائر ما بلاهم اللّه عزّوجلّ به من أنعمه الظاهرة، فلمّا أمسک القوم أقبل رسول اللّه صلی الله علیه و آله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 فقد قال أصحابک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لی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هدانا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فهات، قل </w:t>
      </w:r>
    </w:p>
    <w:p>
      <w:pPr>
        <w:pStyle w:val="BookText"/>
        <w:rPr/>
      </w:pPr>
      <w:r>
        <w:rPr>
          <w:rFonts w:ascii="IRNazanin" w:hAnsi="IRNazanin" w:eastAsia="IRNazanin"/>
          <w:color w:val="111111"/>
          <w:sz w:val="28"/>
          <w:sz w:val="28"/>
          <w:szCs w:val="28"/>
          <w:rtl w:val="true"/>
          <w:lang w:bidi="fa-IR"/>
        </w:rPr>
        <w:t>ما أوّل نعمة بلاک اللّه عزّوجلّ وأنعم علیک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خلقنی جلّ ثناؤه ولم أک شیئاً مذکوراً،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أحسن بی إذ خلقنی فجعلنی حیاً لا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أنشأنی فله الحمد فی أحسن صورة وأعدل ترکیب،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فما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متفکّراً راغباً لا بُلهة ساهیاً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شواعر أدرک ما ابتغیت بها وجعل لی سراجاً منیراً،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السادسة‌؟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هدانی ولم یضلّنی عن سبیله،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فما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لی مردّاً فی حیاة لا انقطاع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الثامنة‌؟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جعلنی ملکاً مالکاً لا مملوکاً،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التاسعة‌؟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سخّر لی سماءه وأرضه وما فیهما وما بینهما من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العاشرة‌؟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جعلنا سبحانه ذکراناً لا إناثاً،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بعد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نعم اللّه یا نبی اللّه فطابت،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فتبسّم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لتهنئک الحکمة، لیهنئک العلم یا أباالحسن، وأنت وارث علمی، والمبیّن لاُمّتی ما اختلفت فیه من بعدی، من أحبّک لدینک وأخذ بسبیلک فهو ممّن هدی إلی صراط مستقیم، ومن رغب عن هواک وأبغضک لقی اللّه یوم القیامة لا خلاق 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ابن علی، عن عمّه عمر بن علی، عن أبیه علی بن الحسین بن علی، عن محمّد بن علی ابن الحنفیة الأکبر،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نظر إلی الهلال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أهله علینا بالأمن والایمان، والسلامة والاسلام، ربّی وربّک اللّه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أبوعلی محمّد بن محمّد بن الحسن المقریء إمام </w:t>
      </w:r>
    </w:p>
    <w:p>
      <w:pPr>
        <w:pStyle w:val="BookText"/>
        <w:rPr/>
      </w:pPr>
      <w:r>
        <w:rPr>
          <w:rFonts w:ascii="IRNazanin" w:hAnsi="IRNazanin" w:eastAsia="IRNazanin"/>
          <w:color w:val="111111"/>
          <w:sz w:val="28"/>
          <w:sz w:val="28"/>
          <w:szCs w:val="28"/>
          <w:rtl w:val="true"/>
          <w:lang w:bidi="fa-IR"/>
        </w:rPr>
        <w:t>الجامع الکبیر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أبویعلی حمزة بن أبی‌سلیمان بن حمزة بن أحمد ابن محمّد بن جعفر بن محمّد بن زید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قریء علی أبی‌محمّد الحسن بن محمّد بن یحیی بن الحسن بن جعفر 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إسماعیل بن محمّد بن إسحاق بن جعفر بن محمّد بن علی بن الحسین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جعفر، عن حسین بن زید، عن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یصلّی من اللیل، فإذا أصبح خفق خفقة، ثمّ یدعو بالسواک، ثمّ یتوضّأ، ثمّ یدعو بالغداء، فیصیب منه قبل أن یخرج، فبعث المختار برأس عبیداللّه بن زیاد وعمر بن سعد وأمر رسوله أن یتحرّی غداء علی بن الحسین علیهما السلام، ففعل رسوله الذی أمره، فدخل الرسول علیه فوضع الرأسین بین یدیه، فلمّا رآها خرّ ساجداً 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أدرک لی بثأری من عدوّی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عمر</w:t>
      </w:r>
      <w:r>
        <w:rPr>
          <w:rStyle w:val="FootnoteAnchor"/>
          <w:rtl w:val="true"/>
        </w:rPr>
        <w:footnoteReference w:id="83"/>
      </w:r>
      <w:r>
        <w:rPr>
          <w:rFonts w:ascii="IRNazanin" w:hAnsi="IRNazanin" w:eastAsia="IRNazanin"/>
          <w:color w:val="111111"/>
          <w:sz w:val="28"/>
          <w:sz w:val="28"/>
          <w:szCs w:val="28"/>
          <w:rtl w:val="true"/>
          <w:lang w:bidi="fa-IR"/>
        </w:rPr>
        <w:t>بن علی بن الحسین بن علی بن أبی‌طالب، عن أبیه علی بن الحسین،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بعد ما بایع الناس أبابکر، فسمعت أبابکر یقول للعبّاس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 اللّه هل تعلم أنّ رسول اللّه صلی الله علیه و آله جمع بنی عبدالمطّلب وأولادهم وأنت فیهم، وجمعکم دون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أنّه لم یبعث اللّه تعالی نبیاً إلاّ جعل له أخاً ووزیراً ووصیّاً وخلیفة فی أهله، فمن یوم منکم یبایعنی علی أن یکون أخی ووزیری ووصیی وخلیفتی فی أهلی، فلم یقم منکم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کونوا فی الاسلام رؤوساً ولا تکونوا أذناباً، واللّه لیقومنّ قائمکم ولیکوننّ فی غیرکم ثمّ لتندمنّ، فقام علی من بینکم فبایعه علی شرط له ودعاه إلیه، أتعلم ذلک من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عساکر، عن أبی عبداللّه محمّد بن إبراهیم بن جعفر، أنبأنا أبوالفضل أحمد بن عبدالمنعم بن أحمد بن بندار، أنبأنا أبوالحسن العتیقی، أنبأنا أبوالحسن الدارقطنی، أنبأنا </w:t>
      </w:r>
      <w:bookmarkStart w:id="18" w:name="pg14034_154330"/>
    </w:p>
    <w:p>
      <w:pPr>
        <w:pStyle w:val="BookText"/>
        <w:rPr/>
      </w:pPr>
      <w:bookmarkEnd w:id="18"/>
      <w:r>
        <w:rPr>
          <w:rFonts w:ascii="IRNazanin" w:hAnsi="IRNazanin" w:eastAsia="IRNazanin"/>
          <w:color w:val="111111"/>
          <w:sz w:val="28"/>
          <w:sz w:val="28"/>
          <w:szCs w:val="28"/>
          <w:rtl w:val="true"/>
          <w:lang w:bidi="fa-IR"/>
        </w:rPr>
        <w:t>أحمد بن محمّد بن سعید، أنبأنا جعفر بن عبداللّه بن جعفر المحمّدی، أنبأنا عمر بن علی بن عمر بن علی بن الحسین بن علی بن أبی‌طالب، عن أبیه، عن أبیه، عن علی بن الحسین،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ابن أخی طاهر العقیقی الحسینی، حدّثنا إسماعیل بن محمّد بن إسحاق بن جعفر بن محمّد بن علی بن الحسین، حدّثنی عمّی علی بن جعفر بن محمّد، حدّثنی الحسین بن زید، عن عمر بن علی،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علیهما السلام الناس حین قتل علی علیه السلام،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النبی، وأنا ابن الوصی، وأنا ابن البشیر، وأنا ابن النذیر، وأنا ابن الداعی إلی اللّه بإذنه، وأنا ابن السراج المنیر، وأنا من أهل البیت الذی کان جبرئیل ینزل إلینا ویصعد من عندنا، وأنا من أهل البیت الذی أذهب اللّه عنهم الرجس وطهّرهم تطهیراً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3037045_3381743652"/>
      <w:bookmarkStart w:id="20" w:name="_Toc6"/>
      <w:bookmarkEnd w:id="19"/>
      <w:r>
        <w:rPr/>
        <w:t>423</w:t>
      </w:r>
      <w:r>
        <w:rPr>
          <w:rtl w:val="true"/>
        </w:rPr>
        <w:t xml:space="preserve"> - </w:t>
      </w:r>
      <w:r>
        <w:rPr>
          <w:rtl w:val="true"/>
        </w:rPr>
        <w:t>عمر بن علی بن عمر الأشرف بن علی بن الحسین بن علی بن أبی طالب</w:t>
      </w:r>
      <w:r>
        <w:rPr>
          <w:rtl w:val="true"/>
        </w:rPr>
        <w:t>.</w:t>
      </w:r>
      <w:bookmarkEnd w:id="20"/>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محمّد بن أبی عبیداللّه بن محمّد بن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عبیداللّه بن محمّد بن عمّار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معتب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علی 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أبی عبیداللّه بن محمّد بن عمّار ابن یاسر یحدّث عن أبیه، عن جدّه محمّد بن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أباذرّ جندب بن جنادة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آخذاً بید علی بن أبی‌طالب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أخی وصفیی ووصیی ووزیری وأمینی، مکانک منّی فی حیاتی وبعد موتی کمکان هارون من موسی إلاّ أنّه لا نبی معی، من مات وهو یحبّک ختم اللّه عزّوجلّ له بالأمن والایمان، ومن </w:t>
      </w:r>
      <w:bookmarkStart w:id="21" w:name="pg14034_154331"/>
    </w:p>
    <w:p>
      <w:pPr>
        <w:pStyle w:val="BookText"/>
        <w:rPr/>
      </w:pPr>
      <w:bookmarkEnd w:id="21"/>
      <w:r>
        <w:rPr>
          <w:rFonts w:ascii="IRNazanin" w:hAnsi="IRNazanin" w:eastAsia="IRNazanin"/>
          <w:color w:val="111111"/>
          <w:sz w:val="28"/>
          <w:sz w:val="28"/>
          <w:szCs w:val="28"/>
          <w:rtl w:val="true"/>
          <w:lang w:bidi="fa-IR"/>
        </w:rPr>
        <w:t>مات وهو یبغضک لم یکن له فی الاسلام نصیب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3037047_3381743652"/>
      <w:bookmarkStart w:id="23" w:name="_Toc7"/>
      <w:bookmarkEnd w:id="22"/>
      <w:r>
        <w:rPr/>
        <w:t>424</w:t>
      </w:r>
      <w:r>
        <w:rPr>
          <w:rtl w:val="true"/>
        </w:rPr>
        <w:t xml:space="preserve"> - </w:t>
      </w:r>
      <w:r>
        <w:rPr>
          <w:rtl w:val="true"/>
        </w:rPr>
        <w:t>عمر بن محمد بن علی بن أبی طالب القرشی الهاشمی</w:t>
      </w:r>
      <w:r>
        <w:rPr>
          <w:rtl w:val="true"/>
        </w:rPr>
        <w:t>.</w:t>
      </w:r>
      <w:bookmarkEnd w:id="23"/>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علی بن أبی طالب علیه السلام مرسلاً، روی عنه أبوجعفر الرازی، سمعت أبی یقول ذلک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علی بن أبی‌طالب علیه السلام مرسلاً، وعن أبیه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عثمان بن شافع المطّلبی جدّ الشافعی، وأبوجعفر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له ابن ماجة حدیثاً واحداً عن أبیه،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بالدینار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رواه عن إبراهیم بن محمّد بن العبّاس الشافعی، عن أبیه، عن جدّه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له حدیثاً آخر من روایة أبی‌جعفر الرازی عنه، عن جدّه علی مرسلاً، وذکره البخاری فی تاریخه، وعبدالرحمن بن أبی‌حاتم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یذکره الزبیر بن بکّار فی کتاب النسب، ولا یحیی بن الحسن بن جعفر النسّابة فی کتابه، ولا أبوبکر بن الجعابی فی تاریخ الطالبیین، فاللّه أعلم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3037049_3381743652"/>
      <w:bookmarkStart w:id="25" w:name="_Toc8"/>
      <w:bookmarkEnd w:id="24"/>
      <w:r>
        <w:rPr/>
        <w:t>425</w:t>
      </w:r>
      <w:r>
        <w:rPr>
          <w:rtl w:val="true"/>
        </w:rPr>
        <w:t xml:space="preserve"> - </w:t>
      </w:r>
      <w:r>
        <w:rPr>
          <w:rtl w:val="true"/>
        </w:rPr>
        <w:t>عمر بن محمد بن عمر بن علی بن الحسین بن علی بن أبی طالب</w:t>
      </w:r>
      <w:r>
        <w:rPr>
          <w:rtl w:val="true"/>
        </w:rPr>
        <w:t>.</w:t>
      </w:r>
      <w:bookmarkEnd w:id="25"/>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إبراهیم بن المعلّی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أبی‌محمّد عبدالرحمن بن محمّد بن عبیداللّه بن علی بن أبی‌رافع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قاسم البجلی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إبراهیم بن المعلّی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بن عمر بن علی بن الحسین، 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أبومحمّد عبدالرحمن بن محمّد بن عبیداللّه بن علی بن أبی‌رافع، عن أبیه، وکان کاتب أمیرالمؤمنین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أحدکم للصلاة، فلیبدأ بالیمین قبل </w:t>
      </w:r>
      <w:bookmarkStart w:id="26" w:name="pg14034_154332"/>
    </w:p>
    <w:p>
      <w:pPr>
        <w:pStyle w:val="BookText"/>
        <w:rPr/>
      </w:pPr>
      <w:bookmarkEnd w:id="26"/>
      <w:r>
        <w:rPr>
          <w:rFonts w:ascii="IRNazanin" w:hAnsi="IRNazanin" w:eastAsia="IRNazanin"/>
          <w:color w:val="111111"/>
          <w:sz w:val="28"/>
          <w:sz w:val="28"/>
          <w:szCs w:val="28"/>
          <w:rtl w:val="true"/>
          <w:lang w:bidi="fa-IR"/>
        </w:rPr>
        <w:t>الشمال من جسده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3037051_3381743652"/>
      <w:bookmarkStart w:id="28" w:name="_Toc9"/>
      <w:bookmarkEnd w:id="27"/>
      <w:r>
        <w:rPr/>
        <w:t>426</w:t>
      </w:r>
      <w:r>
        <w:rPr>
          <w:rtl w:val="true"/>
        </w:rPr>
        <w:t xml:space="preserve"> - </w:t>
      </w:r>
      <w:r>
        <w:rPr>
          <w:rtl w:val="true"/>
        </w:rPr>
        <w:t>أبوعلی عمر بن محمّد بن عمر العلوی</w:t>
      </w:r>
      <w:r>
        <w:rPr>
          <w:rtl w:val="true"/>
        </w:rPr>
        <w:t>.</w:t>
      </w:r>
      <w:bookmarkEnd w:id="28"/>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بغداد وحدّث بها، وقد ذکرنا حال أبیه وتوسّعه فی الدنیا، وکان لعمر هذا مال کثیر، فقبض علیه قرواش بن المقلد وأخذ منه مائة ألف دینار، وتوفّی فی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واستولی السلطان علی أکثر أمواله وضیاعه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3037053_3381743652"/>
      <w:bookmarkStart w:id="30" w:name="_Toc10"/>
      <w:bookmarkEnd w:id="29"/>
      <w:r>
        <w:rPr/>
        <w:t>427</w:t>
      </w:r>
      <w:r>
        <w:rPr>
          <w:rtl w:val="true"/>
        </w:rPr>
        <w:t xml:space="preserve"> - </w:t>
      </w:r>
      <w:r>
        <w:rPr>
          <w:rtl w:val="true"/>
        </w:rPr>
        <w:t>عون بن جعفر بن أبی طالب</w:t>
      </w:r>
      <w:r>
        <w:rPr>
          <w:rtl w:val="true"/>
        </w:rPr>
        <w:t>.</w:t>
      </w:r>
      <w:bookmarkEnd w:id="30"/>
    </w:p>
    <w:p>
      <w:pPr>
        <w:pStyle w:val="BookText"/>
        <w:rPr/>
      </w:pPr>
      <w:r>
        <w:rPr>
          <w:rFonts w:ascii="IRNazanin" w:hAnsi="IRNazanin" w:eastAsia="IRNazanin"/>
          <w:color w:val="111111"/>
          <w:sz w:val="28"/>
          <w:sz w:val="28"/>
          <w:szCs w:val="28"/>
          <w:rtl w:val="true"/>
          <w:lang w:bidi="fa-IR"/>
        </w:rPr>
        <w:t>ذکره الشیخ الطوسی فی رجاله فی أصحاب الامام أمیرالمؤمنین علی علیه السلام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 وأخوه محمّد الأصغر یوم الطفّ</w:t>
      </w:r>
      <w:r>
        <w:rPr>
          <w:rFonts w:eastAsia="IRNazanin" w:cs="IRNazanin"/>
          <w:color w:val="111111"/>
          <w:sz w:val="28"/>
          <w:szCs w:val="28"/>
          <w:rtl w:val="true"/>
          <w:lang w:bidi="fa-IR"/>
        </w:rPr>
        <w:t>.</w:t>
      </w:r>
    </w:p>
    <w:p>
      <w:pPr>
        <w:pStyle w:val="Heading2"/>
        <w:numPr>
          <w:ilvl w:val="1"/>
          <w:numId w:val="1"/>
        </w:numPr>
        <w:rPr/>
      </w:pPr>
      <w:bookmarkStart w:id="31" w:name="__RefHeading___Toc3037055_3381743652"/>
      <w:bookmarkStart w:id="32" w:name="_Toc11"/>
      <w:bookmarkEnd w:id="31"/>
      <w:r>
        <w:rPr/>
        <w:t>428</w:t>
      </w:r>
      <w:r>
        <w:rPr>
          <w:rtl w:val="true"/>
        </w:rPr>
        <w:t xml:space="preserve"> - </w:t>
      </w:r>
      <w:r>
        <w:rPr>
          <w:rtl w:val="true"/>
        </w:rPr>
        <w:t>عون بن عبداللّه بن جعفر بن أبی طالب</w:t>
      </w:r>
      <w:r>
        <w:rPr>
          <w:rtl w:val="true"/>
        </w:rPr>
        <w:t>.</w:t>
      </w:r>
      <w:bookmarkEnd w:id="32"/>
    </w:p>
    <w:p>
      <w:pPr>
        <w:pStyle w:val="BookText"/>
        <w:rPr/>
      </w:pPr>
      <w:r>
        <w:rPr>
          <w:rFonts w:ascii="IRNazanin" w:hAnsi="IRNazanin" w:eastAsia="IRNazanin"/>
          <w:color w:val="111111"/>
          <w:sz w:val="28"/>
          <w:sz w:val="28"/>
          <w:szCs w:val="28"/>
          <w:rtl w:val="true"/>
          <w:lang w:bidi="fa-IR"/>
        </w:rPr>
        <w:t>ذکره الشیخ الطوسی فی رجاله فی أصحاب الامام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معه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والتفرشی نقلاً عن رجال الشیخ الطوسی</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3037057_3381743652"/>
      <w:bookmarkStart w:id="34" w:name="_Toc12"/>
      <w:bookmarkEnd w:id="33"/>
      <w:r>
        <w:rPr/>
        <w:t>429</w:t>
      </w:r>
      <w:r>
        <w:rPr>
          <w:rtl w:val="true"/>
        </w:rPr>
        <w:t xml:space="preserve"> - </w:t>
      </w:r>
      <w:r>
        <w:rPr>
          <w:rtl w:val="true"/>
        </w:rPr>
        <w:t>عون بن محمّد بن علی بن أبی طالب</w:t>
      </w:r>
      <w:r>
        <w:rPr>
          <w:rtl w:val="true"/>
        </w:rPr>
        <w:t>.</w:t>
      </w:r>
      <w:bookmarkEnd w:id="34"/>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موسی، وعبدالملک بن أبی‌عیاش</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محمّد بن الفضل، عن إبراهیم بن محمّد بن سفیان، عن علی بن سلمة، عن محمّد بن إسماعیل بن فدیک، عن محمّد بن موسی بن أبی </w:t>
      </w:r>
      <w:bookmarkStart w:id="35" w:name="pg14034_154333"/>
    </w:p>
    <w:p>
      <w:pPr>
        <w:pStyle w:val="BookText"/>
        <w:rPr/>
      </w:pPr>
      <w:bookmarkEnd w:id="35"/>
      <w:r>
        <w:rPr>
          <w:rFonts w:ascii="IRNazanin" w:hAnsi="IRNazanin" w:eastAsia="IRNazanin"/>
          <w:color w:val="111111"/>
          <w:sz w:val="28"/>
          <w:sz w:val="28"/>
          <w:szCs w:val="28"/>
          <w:rtl w:val="true"/>
          <w:lang w:bidi="fa-IR"/>
        </w:rPr>
        <w:t>عبداللّه، عن عون بن محمّد بن علی بن أبی‌طالب، عن امّه امّ جعفر، عن جدّتها أسماء بنت عمیس الحدیث</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3037059_3381743652"/>
      <w:bookmarkStart w:id="37" w:name="_Toc13"/>
      <w:bookmarkEnd w:id="36"/>
      <w:r>
        <w:rPr/>
        <w:t>430</w:t>
      </w:r>
      <w:r>
        <w:rPr>
          <w:rtl w:val="true"/>
        </w:rPr>
        <w:t xml:space="preserve"> - </w:t>
      </w:r>
      <w:r>
        <w:rPr>
          <w:rtl w:val="true"/>
        </w:rPr>
        <w:t>أبوزید عیسی بن إسماعیل بن عیسی الحسنی الأبهری</w:t>
      </w:r>
      <w:r>
        <w:rPr>
          <w:rtl w:val="true"/>
        </w:rPr>
        <w:t>.</w:t>
      </w:r>
      <w:bookmarkEnd w:id="37"/>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وصیة علی علیه السلام بقزوین سنة اثنتین وخمسمائة، عن أبی‌روح یاسین ابن سهل الخشّاب، عن ابن صخر الأزدی، وممّن سمعها من السیّد أبونصر محمود بن علی المؤدّب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3037061_3381743652"/>
      <w:bookmarkStart w:id="39" w:name="_Toc14"/>
      <w:bookmarkEnd w:id="38"/>
      <w:r>
        <w:rPr/>
        <w:t>431</w:t>
      </w:r>
      <w:r>
        <w:rPr>
          <w:rtl w:val="true"/>
        </w:rPr>
        <w:t xml:space="preserve"> - </w:t>
      </w:r>
      <w:r>
        <w:rPr>
          <w:rtl w:val="true"/>
        </w:rPr>
        <w:t>عیسی بن جعفر الزکی بن علی بن محمّد بن علی بن موسی بن جعفر بن</w:t>
      </w:r>
      <w:bookmarkEnd w:id="39"/>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التلعکبری سنة خمس وعشرین وثلاثمائة، وله منه إجازة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3037063_3381743652"/>
      <w:bookmarkStart w:id="41" w:name="_Toc15"/>
      <w:bookmarkEnd w:id="40"/>
      <w:r>
        <w:rPr/>
        <w:t>432</w:t>
      </w:r>
      <w:r>
        <w:rPr>
          <w:rtl w:val="true"/>
        </w:rPr>
        <w:t xml:space="preserve"> - </w:t>
      </w:r>
      <w:r>
        <w:rPr>
          <w:rtl w:val="true"/>
        </w:rPr>
        <w:t>عیسی بن جعفر بن محمّد بن عبداللّه بن محمّد عمر بن علی بن</w:t>
      </w:r>
      <w:bookmarkEnd w:id="41"/>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أبوالطیّب أحمد بن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جعفر بن محمّد العلوی، وحفص السدوسی، وأحمد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جعفر العلوی، عن حفص السدوسی، وأحمد بن عبید، عن الحسین بن علوان الکلبی، عن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یحول بیننا وبین المعاصی إلاّ اللّه، ولا یقوینا علی أداء الطاعة والفرائض إلاّ اللّه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بن علی بن الحسین بن علی ابن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جعفر بن محمّد بن عبداللّه بن محمّد بن عمر بن علی بن أبی‌طالب، عن آبائه، عن عمر بن علی، عن أبیه علی بن أبی‌طالب علیه السلام، أنّ النبی صلی الله علیه و آله سئل ممّا خلق اللّه جلّ جلاله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ملک له رؤوس بعدد الخلائق من خلق ومن یخلق إلی یوم القیامة، ولکلّ رأس وجه، ولکلّ آدمی رأس من رؤوس العقل، واسم ذلک الانسان علی وجه ذلک الرأس مکتوب، وعلی کلّ وجه ستر ملقی لا یکشف ذلک الستر من ذلک الوجه حتّی یولد هذا المولود ویبلغ حدّ الرجال أو حدّ النساء، فإذا بلغ کشف ذلک الستر، فیقع فی قلب هذا الانسان نور فیفهم الفریضة والسنّة والجید والردیء، ألا ومثل العقل فی القلب کمثل السراج فی وسط البیت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بن علی بن الحسین بن علی ابن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بن عمر بن علی ابن أبی‌طالب، عن آبائه، عن عمر بن علی، عن علی بن أبی‌طالب علیه السلام أنّ النبی صلی الله علیه و آله سئل ما البتول‌؟ فإنّا سمعناک 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بتول، وفاطمة بتول،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قطّ،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تحض، فإنّ الحیض مکروه فی بنات الأنبیاء</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بهذا الاسناد فی معانی الأخبار مع زیادة، قال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الأنبیاء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الامام إماماً لأنّه قدوة للناس منصوب من قبل اللّه تعالی ذکره مفترض الطاعة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علی بن الحسین علیهما السلام السجّاد؛ لما کان علی مساجده من آثار السجود، وقد کان یصلّی فی الیوم واللیلة ألف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ذا الثفنات؛ لأنّه کان له فی مواضع سجوده آثار نائتة، فکان یقطعها فی السنة مرّتین کلّ مرّة خمس ثفنات، فسمّی ذا الثفنات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وسمّی الباقر علیه السلام باقراً؛ لأنّه بقر العلم بقراً،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شقّاً وأظهره اظهاراً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الصادق علیه السلام صادقاً لیتمیّز من المدّعی للإمامة بغیر حقّها، وهو جعفر بن علی إمام الفطحیة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موسی بن جعفر علیهما السلام الکاظم؛ لأنّه کان یکظم غیظه علی من یعلم أنّه کان سیقف علیه، ویجحد الامام بعده طمعاً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علی بن موسی علیهما السلام الرضا؛ لأنّه کان رضی للّه‌تعالی ذکره فی سمائه، ورضی لرسوله والأئمّة بعده علیهم السلام فی أرضه، ورضی به المخالفون من أعدائه، کما رضی به الموافقون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محمّد بن علی علیهما السلام التقی؛ لأنّه اتّقی اللّه عزّوجلّ فوقاه اللّه شرّ المأمون لمّا دخل علیه باللیل سکران فضربه بسیفه حتّی ظنّ أنّه کان قد قتله، فوقاه اللّه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الامامان علی بن محمّد والحسن بن علی علیهما السلام العسکریین؛ لأنّهما نسبا إلی المحلّة التی سکناها بسّرمن‌رأی وکانت تسمّی عسکراً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القائم قائماً؛ لأنّه یقوم بعد موت ذکره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سئل ممّا خلق اللّه عزّوجلّ الکلب‌؟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بزاق إبلیس،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أهبط اللّه عزّوجلّ آدم وحوّاء إلی الأرض أهبطهما کالفرخین المرتعشین، فعدا إبلیس الملعون إلی السباع، وکانوا قبل آدم فی الأرض،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طیرین قد وقعا من السماء لم یر الراؤون أعظم منهما تعالوا فکلوهما، فتعاوت السباع معه، وجعل إبلیس یحثّهم ویصیح ویعدهم بقرب المسافة، فوقع من فیه من عجلة کلامه بزاق، فخلق اللّه عزّوجلّ من ذلک البزاق کلبین أحدهما ذکر والآخر انثی، فقاما حول آدم وحوّاء، الکلبة بجدّة، والکلب بالهند، فلم یترکوا السباع أن یقربوهما، ومن ذلک الیوم الکلب عدوّ السبع، والسبع عدوّ الکلب</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أبوالطیّب أحمد بن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عیسی بن جعفر العلوی العمری، عن آبائه، عن عمر بن علی، عن أبیه علی بن أبی‌طالب علیه السلام أنّه سئل ممّا خلق اللّه عزّوجلّ الذرّ الذی یدخل فی کوّة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 الجبل لنوری فإنّک ستقوی علی أن تنظر إلیّ، وإن لم یستقرّ فلا تطیق إبصاری لضعفک، فلمّا تجلّی اللّه تبارک وتعالی للجبل تقطّع ثلاث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فقطعة ارتفعت فی السماء، وقطعة غاضت تحت الأرض، وقطعة تفتّت الأرض، وقطعة تفتّت، فهذا الذرّ من ذلک الغبار، غبار الجبل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علیه السلام بمدینة وفیها رجل وامرأة یتصایحان،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هذه امرأتی ولیس بها بأس صالحة ولکنّی احبّ فراقها،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علی کلّ حال ما شأنها؟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خلقة الوجه من غیر کبر،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مرأة أتحبّین أن یعود ماء وجهک طریاً؟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فإیّاک أن تشبعین؛ لأنّ الطعام إذا تکاثر علی الصدر فزاد فی القدر ذهب ماء الوجه، ففعلت ذلک، فعاد وجهها طریاً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الصابر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أن لا یکسل، والثانیة أن لا یضجر، والثالثة أن لا یشکو من </w:t>
      </w:r>
    </w:p>
    <w:p>
      <w:pPr>
        <w:pStyle w:val="BookText"/>
        <w:rPr/>
      </w:pPr>
      <w:r>
        <w:rPr>
          <w:rFonts w:ascii="Amiri" w:hAnsi="Amiri" w:eastAsia="Amiri" w:cs="Amiri"/>
          <w:color w:val="111111"/>
          <w:sz w:val="28"/>
          <w:sz w:val="28"/>
          <w:szCs w:val="28"/>
          <w:rtl w:val="true"/>
          <w:lang w:bidi="ar-SA"/>
        </w:rPr>
        <w:t>ربّه عزّوجلّ؛ لأنّه إذا کسل فقد ضیّع الحقّ، وإذا ضجر لم یؤدّ الشکر، وإذا شکا من ربّه عزّوجلّ فقد عصاه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أحمد بن محمّد بن عیسی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بن عمر بن علی بن أبی‌طالب، عن آبائه، عن عمر بن علی، عن أبیه علی بن أبی‌طالب علیه السلام، أنّ النبی صلی الله علیه و آله سئل کیف صارت الأشجار بعضها مع أحمال وبعضها بغیر أحمال‌؟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سبّح آدم تسبیحة صارت له فی الدنیا شجرة مع حمل، وکلّما سبّحت حوّاء تسبیحة صارت فی الدنیا شجرة بغیر حمل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أبی‌طالب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نبیاً من أنبیاء اللّه بعثه اللّه تعالی إلی قومه، فبقی فیهم أربعین سنة فلم یؤمنوا به، فکان لهم عید فی کنیسة، فأتبعهم ذلک النبی،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نبیاً فادع لنا اللّه أن یجیئنا بطعام علی لون ثیابنا، وکانت ثیابهم صفراء، فجاء بخشبة یابسة، فدعا اللّه تعالی علیها، فاخضرّت وأینعت وجاءت بالمشمش حملاً فأکلوا، فکلّ من أکل ونوی أن یسلم علی ید ذلک النبی خرج ما فی جوف النوی من فیه حلواً، ومن نوی أنّه لا یسلم خرج ما فی جوف النوی من فیه مرّاً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أبوالطیّب أحمد بن محمّد بن </w:t>
      </w:r>
    </w:p>
    <w:p>
      <w:pPr>
        <w:pStyle w:val="BookText"/>
        <w:rPr/>
      </w:pP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جعفر العلوی العمری، عن آبائه، عن عمر بن علی، عن أبیه علی بن أبی‌طالب علیه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علیه السلام بمدینة وإذا ثمارها الدود، فشکوا إلیه ما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هذا معکم ولیس تعلمون، أنتم قوم إذا غرستم الأشجار صببتم التراب ثمّ صببتم الماء، ولیس هکذا یجب، بل ینبغی أن تصبّوا الماء فی اصول الشجر، ثمّ تصبّوا التراب لکی لا یقع فیه الدود، فاستأنفوا کما وصف، فذهب ذلک عنهم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أنّ علی بن أبی‌طالب علیه السلام سئل ممّا خلق اللّه الشعیر؟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أمر آدم علیه السلام أن ازرع ممّا اخترت لنفسک، وجاءه جبرئیل بقبضة من الحنطة، فقبض آدم علی قبضة، وقبضت حوّاء علی اخری، 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تزرعی أنت، فلم تقبل أمر آدم، فکلّما زرعت آدم جاء حنطة، وکلّما زرعت حوّاء جاء شعیراً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علی بن أبی‌طالب علیه السلام أنّ النبی صلی الله علیه و آله سئل ممّا خلق اللّه عزّوجلّ الجزر؟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 السلام کان له یوماً ضیف ولم یکن عنده ما یمون ضیفه،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إلی سقفی فأستخرج من جذوعه فأبیعه من النجّار فیعمل صنماً، فلم یفعل، وخرج ومعه إزار إلی موضع وصلّی رکعتین، فجاء ملک وأخذ من ذلک الرمل والحجارة، فقبضه فی إزار إبراهیم علیه السلام وحمله إلی بیته کهیئة رجل، فقال لأهل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إزار إبراهیم فخذیه، فتحوا الازار فإذا الرمل قد صار ذرّة، وإذا الحجارة الطوال قد صارت جزراً، وإذا الحجارة المدوّرة قد صارت لفتاً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العلوی الحسینی رضی الله عنه،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العلوی العمری رضی الله عنه، عن آبائه، عن عمر بن علی، عن أبیه علی بن أبی‌طالب علیه السلام بمدینة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أخی </w:t>
      </w:r>
      <w:bookmarkStart w:id="42" w:name="pg14034_154339"/>
    </w:p>
    <w:p>
      <w:pPr>
        <w:pStyle w:val="BookText"/>
        <w:rPr/>
      </w:pPr>
      <w:bookmarkEnd w:id="42"/>
      <w:r>
        <w:rPr>
          <w:rFonts w:ascii="IRNazanin" w:hAnsi="IRNazanin" w:eastAsia="IRNazanin"/>
          <w:color w:val="111111"/>
          <w:sz w:val="28"/>
          <w:sz w:val="28"/>
          <w:szCs w:val="28"/>
          <w:rtl w:val="true"/>
          <w:lang w:bidi="fa-IR"/>
        </w:rPr>
        <w:t>عیسی علیه السلام بمدینة وإذا وجوههم صفر وعیونهم زرق، فصاحوا إلیه، وشکوا ما بهم من العلل،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دواؤه معکم، أنتم إذا أکلتم اللحم طبختموه غیر مغسول، ولیس یخرج شیء من الدنیا إلاّ بجنابة، فغسلوا بعد ذلک لحومهم، فذهبت أمراضهم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بمدینة وإذا أهلها أسنانهم منتثرة، ووجوههم منتفخة، فشکوا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إذا نمتم تطبقون أفواهکم، فتغلی الریح فی الصدور حتّی تبلغ إلی الفم، فلا یکون لها مخرج، فترد إلی اصول الأسنان، فیفسد الوجه، فإذا نمتم فافتحوا شفاهکم وصیّروه لکم خلقاً، ففعلوا فذهب ذلک عنهم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أحمد بن محمّد بن عیسی بن أحمد بن عیسی بن علی بن الحسین بن علی بن الحسین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إبراهیم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أبوالطیّب أحمد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جعفر بن محمّد بن عبداللّه بن محمّد عمر بن علی بن أبی‌طالب، عن آبائه، عن عمر بن علی،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ظاهره فی باطنه، وباطنه فی ظاهره، ظاهره موصوف لا یری، وباطنه موجود لا یخفی، یطلب بکلّ مکان، ولم یخل منه مکان طرفة عین، حاضر غیر محدود، وغائب غیر مفقود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3037065_3381743652"/>
      <w:bookmarkStart w:id="44" w:name="_Toc16"/>
      <w:bookmarkEnd w:id="43"/>
      <w:r>
        <w:rPr/>
        <w:t>433</w:t>
      </w:r>
      <w:r>
        <w:rPr>
          <w:rtl w:val="true"/>
        </w:rPr>
        <w:t xml:space="preserve"> - </w:t>
      </w:r>
      <w:r>
        <w:rPr>
          <w:rtl w:val="true"/>
        </w:rPr>
        <w:t>أبوالحسن عیسی بن زید بن عبداللّه بن مسلم بن عبداللّه بن محمّد بن</w:t>
      </w:r>
      <w:bookmarkEnd w:id="44"/>
    </w:p>
    <w:p>
      <w:pPr>
        <w:pStyle w:val="BookText"/>
        <w:rPr/>
      </w:pPr>
      <w:r>
        <w:rPr>
          <w:rFonts w:ascii="IRNazanin" w:hAnsi="IRNazanin" w:eastAsia="IRNazanin"/>
          <w:color w:val="111111"/>
          <w:sz w:val="28"/>
          <w:sz w:val="28"/>
          <w:szCs w:val="28"/>
          <w:rtl w:val="true"/>
          <w:lang w:bidi="fa-IR"/>
        </w:rPr>
        <w:t>عقیل بن أبی طالب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بجرجان عن یعقوب بن سفیان، وعبّاس الدوری، ویزید بن المبارک، روی عنه أبوأحمد ابن عدی، وابن أبی‌عمران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أبوأحمد بن عدی، حدّثنا أبوالحسن عیسی بن زید بن عیسی بن عبداللّه بن مسلم بن عبداللّه بن محمّد بن عقیل بن أبی‌طالب الفارسی بجرجان، حدّثنا یعقوب بن سفیان، حدّثنا عمرو بن مرزوق، حدّثنا شعبة بن الحجّاج، حدّثنا سماک بن حرب، عن مصعب بن سعد،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صلاة بغیر طهور، </w:t>
      </w:r>
      <w:bookmarkStart w:id="45" w:name="pg14034_154340"/>
    </w:p>
    <w:p>
      <w:pPr>
        <w:pStyle w:val="BookText"/>
        <w:rPr/>
      </w:pPr>
      <w:bookmarkEnd w:id="45"/>
      <w:r>
        <w:rPr>
          <w:rFonts w:ascii="Amiri" w:hAnsi="Amiri" w:eastAsia="Amiri" w:cs="Amiri"/>
          <w:color w:val="111111"/>
          <w:sz w:val="28"/>
          <w:sz w:val="28"/>
          <w:szCs w:val="28"/>
          <w:rtl w:val="true"/>
          <w:lang w:bidi="ar-SA"/>
        </w:rPr>
        <w:t>ولا صدقة من غلول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أبی‌عمران الوکیل، أخبرنی أبو عبداللّه عیسی بن زید العقیلی من ولد عقیل بن أبی‌طالب، حدّثنا یزید بن المبارک، حدّثنا سلمة بن الفضل، حدّثنا عمرو بن أبی‌قیس، عن إسماعیل بن مسلم، عن الحسن،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العمّال سحت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3037067_3381743652"/>
      <w:bookmarkStart w:id="47" w:name="_Toc17"/>
      <w:bookmarkEnd w:id="46"/>
      <w:r>
        <w:rPr/>
        <w:t>434</w:t>
      </w:r>
      <w:r>
        <w:rPr>
          <w:rtl w:val="true"/>
        </w:rPr>
        <w:t xml:space="preserve"> - </w:t>
      </w:r>
      <w:r>
        <w:rPr>
          <w:rtl w:val="true"/>
        </w:rPr>
        <w:t>أبو یحیی عیسی بن زید الشهید بن علی بن الحسین بن علی بن</w:t>
      </w:r>
      <w:bookmarkEnd w:id="47"/>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عداده فی الکوفیین، اسند عنه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البرقی فی أصحاب الامام جعفر الصادق علیه السلام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عیسی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عیسی بن زید، عن أبیه زید،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عشرین سنة أن یعلّمنی اسمه الأعظم، فبینا أنا ذات لیلة قائم اصلّی، فرقدت عینای إذا أنا برسول اللّه صلی الله علیه و آله قد أقبل علیّ، ثمّ دنا منّی وقبّل ما بین عینی،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سألت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سألت اللّه تعالی أن یعلّمنی اسمه الأعظم،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اکتب،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شیء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بإصبعک علی راحتک،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وحدک لا شریک لک، أنت المنّان بدیع السماوات والأرض، ذو الجلال والإکرام، وذو الأسماء العظام، وذو العزّ الذی لا یرام، وإِلهُکُمْ إِلهٌ واحِدٌ لا إِلهَ إِلاّ هُوَ الرَّحْمنُ الرَّحِیمُ، وصلّی اللّه علی محمّد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بما شئت</w:t>
      </w:r>
      <w:r>
        <w:rPr>
          <w:rFonts w:eastAsia="IRNazanin" w:cs="IRNazanin"/>
          <w:color w:val="111111"/>
          <w:sz w:val="28"/>
          <w:szCs w:val="28"/>
          <w:rtl w:val="true"/>
          <w:lang w:bidi="fa-IR"/>
        </w:rPr>
        <w:t xml:space="preserve">. </w:t>
      </w:r>
      <w:bookmarkStart w:id="48" w:name="pg14034_154341"/>
    </w:p>
    <w:p>
      <w:pPr>
        <w:pStyle w:val="BookText"/>
        <w:rPr/>
      </w:pPr>
      <w:bookmarkEnd w:id="48"/>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بعث محمّداً صلی الله علیه و آله بالحقّ نبیاً لقد جرّبته فکان کما قال صلی الله علیه و آله، 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وصف أبی علی بن الحسین علیهما السلام، قال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وصف زید أبی،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فکان کما ذکروا رضی اللّه عنهم أجمعین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3037069_3381743652"/>
      <w:bookmarkStart w:id="50" w:name="_Toc18"/>
      <w:bookmarkEnd w:id="49"/>
      <w:r>
        <w:rPr/>
        <w:t>435</w:t>
      </w:r>
      <w:r>
        <w:rPr>
          <w:rtl w:val="true"/>
        </w:rPr>
        <w:t xml:space="preserve"> - </w:t>
      </w:r>
      <w:r>
        <w:rPr>
          <w:rtl w:val="true"/>
        </w:rPr>
        <w:t>أبوبکر عیسی المبارک بن عبداللّه بن محمّد بن عمر بن علی بن أبی</w:t>
      </w:r>
      <w:bookmarkEnd w:id="50"/>
    </w:p>
    <w:p>
      <w:pPr>
        <w:pStyle w:val="BookText"/>
        <w:rPr/>
      </w:pPr>
      <w:r>
        <w:rPr>
          <w:rFonts w:ascii="IRNazanin" w:hAnsi="IRNazanin" w:eastAsia="IRNazanin"/>
          <w:color w:val="111111"/>
          <w:sz w:val="28"/>
          <w:sz w:val="28"/>
          <w:szCs w:val="28"/>
          <w:rtl w:val="true"/>
          <w:lang w:bidi="fa-IR"/>
        </w:rPr>
        <w:t>طالب الهاشمی العلوی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سیّداً شریفاً عالماً محدّثاً نسّابة شاعراً ملیح الشعر، ولمّا قتل العبّاس بن محمّد أخو السفّاح حسیناً صاحب فخّ وأهل بیته، لم یقدر أحد أن یذکرهم بخیر فی المدینة سوی عیسی بن عبداللّه، فإنّه رثاهم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فلأبکینّ علی الحسین  بعبرة وعلی الحسن</w:t>
      </w:r>
    </w:p>
    <w:p>
      <w:pPr>
        <w:pStyle w:val="BookText"/>
        <w:rPr/>
      </w:pPr>
      <w:r>
        <w:rPr>
          <w:rFonts w:ascii="IRNazanin" w:hAnsi="IRNazanin" w:eastAsia="IRNazanin"/>
          <w:color w:val="111111"/>
          <w:sz w:val="28"/>
          <w:sz w:val="28"/>
          <w:szCs w:val="28"/>
          <w:rtl w:val="true"/>
          <w:lang w:bidi="fa-IR"/>
        </w:rPr>
        <w:t>الحسین یرید صاحب فخّ، والحسن أباالزفت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ابن عاتکة الذی  أثووه لیس بذی کفن</w:t>
      </w:r>
    </w:p>
    <w:p>
      <w:pPr>
        <w:pStyle w:val="BookText"/>
        <w:rPr/>
      </w:pPr>
      <w:r>
        <w:rPr>
          <w:rFonts w:ascii="IRNazanin" w:hAnsi="IRNazanin" w:eastAsia="IRNazanin"/>
          <w:color w:val="111111"/>
          <w:sz w:val="28"/>
          <w:sz w:val="28"/>
          <w:szCs w:val="28"/>
          <w:rtl w:val="true"/>
          <w:lang w:bidi="fa-IR"/>
        </w:rPr>
        <w:t>یرید سلیمان بن عبداللّه المحض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کراماً کلّهم  لا طائشین ولا جبن</w:t>
      </w:r>
    </w:p>
    <w:p>
      <w:pPr>
        <w:pStyle w:val="BookText"/>
        <w:rPr/>
      </w:pPr>
      <w:r>
        <w:rPr>
          <w:rFonts w:ascii="IRNazanin" w:hAnsi="IRNazanin" w:eastAsia="IRNazanin"/>
          <w:color w:val="111111"/>
          <w:sz w:val="28"/>
          <w:sz w:val="28"/>
          <w:szCs w:val="28"/>
          <w:rtl w:val="true"/>
          <w:lang w:bidi="fa-IR"/>
        </w:rPr>
        <w:t>غسلوا المذلّة عنهم  غسل الثیاب من الدرن</w:t>
      </w:r>
    </w:p>
    <w:p>
      <w:pPr>
        <w:pStyle w:val="BookText"/>
        <w:rPr/>
      </w:pPr>
      <w:r>
        <w:rPr>
          <w:rFonts w:ascii="IRNazanin" w:hAnsi="IRNazanin" w:eastAsia="IRNazanin"/>
          <w:color w:val="111111"/>
          <w:sz w:val="28"/>
          <w:sz w:val="28"/>
          <w:szCs w:val="28"/>
          <w:rtl w:val="true"/>
          <w:lang w:bidi="fa-IR"/>
        </w:rPr>
        <w:t>فأنفذ إلیه رجل من ولد عمر بن الخطّاب، کان والیاً علی المدینة ینهاه، فکتب إلی محمّد بن 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اخت تقتلوننا وتمنعوننا البکاء والندبة، وکانت امّ محمّد ابن سلیمان علویة، فکتب إلی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خل عن المبارک بن عبداللّه وشأنه، وخف عن لسانه، واحذر من لسانه، ففعل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الصیرفی، وعبداللّه بن الفضل النوفلی، ومحمّد بن سهل بن الیسع، والنوفلی، وإبراهیم بن أبی‌البلاد، وأحمد بن محمّد بن عیسی، وبکر بن صالح، وعبدالرحمن بن نجران، وعلی بن داود الیعقوبی، وأحمد بن هلال، ومحمّد بن الحسین ابن أبی‌الخطّاب، والحسن بن الحسین بن عاصم، ومحمّد بن علی الأنصاری، ومحمّد بن </w:t>
      </w:r>
    </w:p>
    <w:p>
      <w:pPr>
        <w:pStyle w:val="BookText"/>
        <w:rPr/>
      </w:pPr>
      <w:r>
        <w:rPr>
          <w:rFonts w:ascii="IRNazanin" w:hAnsi="IRNazanin" w:eastAsia="IRNazanin"/>
          <w:color w:val="111111"/>
          <w:sz w:val="28"/>
          <w:sz w:val="28"/>
          <w:szCs w:val="28"/>
          <w:rtl w:val="true"/>
          <w:lang w:bidi="fa-IR"/>
        </w:rPr>
        <w:t>عبداللّه بن زرارة، ومحمّد بن حسّان، وعبّاد بن یعقوب، وابن أخیه حمزة بن أحمد بن عبداللّه بن محمّد بن عمر بن علی بن أبی‌طالب، ومحمّد بن یحیی بن ضریس القندی، وإسماعیل بن مزید مولی بنی‌هاشم، والحسن بن محمّد بن أبی‌عاصم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الصادق علیه السلام، وأبیه عبداللّه بن محمّد، وخالد بن محمّد بن سلیمان، وعمر بن علی، وإبراهیم بن عبداللّه الهاشمی، واُمّه امّ الحسین بنت عبداللّه بن محمّد بن علی بن الحسین، وعمر بن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عن جدّه، روی عنه یوسف بن راشد، فی حدیثه بعض المناکیر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جماعة، أخبرنا أبوالحسن ابن الجندی،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خاقان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أبوسمینة، عن عیسی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أبوبکر محمّد بن سالم الجعابی روایات عیسی عن آبائه، أخبرنا محمّد بن عثمان به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الشیخ المفید رحمه الله عن ابن بابویه، عن أبیه، ومحمّد بن الحسن، عن سعد، والحمیری، عن أحمد بن أبی عبداللّه، عن النوفلی، ومحمّد بن علی الکوفی جمیعاً عنه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رجاله فی أصحاب الامام جعفر الصادق 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آبائه، وعنه ولده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الفروی، حدّثنا عیسی بن عبداللّه بن محمّد، عن أبیه، عن جدّه، عن أبیه عمر بن علی، عن علی،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حملت علی البراق، وحملت فاطمة علی ناقتی القصواء، وحمل بلال علی ناقة من نوق الجنّة وهو یؤذّن یسمع الخلائق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آبائه أشیاء، 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عن علی، کان رسول اللّه صلی الله علیه و آله یعجبه النظر إلی الحمام الأحمر والاُترج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یحبّنی وأبغض علیاً فقد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إلی أحد من أهل بیتی یداً کافأته عنه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کلّ المسلمین کحقّ الوالد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بهذه الأحادیث إسحاق بن أحمد القطّان بتستر، حدّثنا یوسف بن موسی القطّان، حدّثنا عیسی بن عبّاد بن یعقوب، حدّثنی عیسی بن عبداللّه، حدّثنی أبی، عن جدّه، عن علی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یوم الأربعاء یوم نحس مستمر، إنّ الدم إذا تبیّغ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مخلد، عن عیسی بن عبداللّه بن محمّد، عن أبیه، عن جدّه، عن علی،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المؤمن فی جحر ضبّ لقیّض اللّه له فیه من یؤذیه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عمر بن شبّة</w:t>
      </w:r>
      <w:r>
        <w:rPr>
          <w:rStyle w:val="FootnoteAnchor"/>
          <w:rtl w:val="true"/>
        </w:rPr>
        <w:footnoteReference w:id="128"/>
      </w:r>
      <w:r>
        <w:rPr>
          <w:rFonts w:ascii="IRNazanin" w:hAnsi="IRNazanin" w:eastAsia="IRNazanin"/>
          <w:color w:val="111111"/>
          <w:sz w:val="28"/>
          <w:sz w:val="28"/>
          <w:szCs w:val="28"/>
          <w:rtl w:val="true"/>
          <w:lang w:bidi="fa-IR"/>
        </w:rPr>
        <w:t>، وروی عن یزید بن عیسی بن مورق</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عمر بن شبّة، وروی عن یزید بن عمر بن مورق،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بالشام وعمر بن عبدالعزیز یعطی الناس، فتقدّمت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فسکتّ، فوضع یده علی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مولی علی بن أبی‌طالب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أنّهم سمعوا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مزاحم کم یعطی أمثاله‌؟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ومائتی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خمسین دیناراً لولایته علی بن أبی‌طالب،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ببلدک فسیأتیک مثل ما یأتی نظراءک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عنه الحسن بن الحسین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آبائه عن علی علیه السلام حدیث لا سیف إلاّ ذو الفقار ولا فتی إلاّ علی</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محمّد بن یحیی بن ضریس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عن آبائه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النجاشی والطوسی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الصیرفی، عن عیسی بن عبداللّه العلوی،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اصطنع إلی أحد من أهل بیتی یداً کافئته یوم القیامة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عیسی بن عبداللّه العمری، عن أبیه، عن جدّه، عن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أحدکم وبه أحد العصرین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البول والغائط</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معانی الأخبار، عن محمّد بن علی ماجیلویه، عن عمّه، عن محمّد بن علی الکوفی 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عبداللّه بن الفضل النوفلی، عن عیسی بن عبداللّه الهاشمی، عن خالد بن محمّد بن سلیمان، عن رجل، عن أبی‌المنکدر،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رجل بلجام دابّة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الأعمال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الطعام، وإطیاب الکلام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عیسی بن عبداللّه العلوی، عن أبیه، عن </w:t>
      </w:r>
    </w:p>
    <w:p>
      <w:pPr>
        <w:pStyle w:val="BookText"/>
        <w:rPr/>
      </w:pPr>
      <w:r>
        <w:rPr>
          <w:rFonts w:ascii="IRNazanin" w:hAnsi="IRNazanin" w:eastAsia="IRNazanin"/>
          <w:color w:val="111111"/>
          <w:sz w:val="28"/>
          <w:sz w:val="28"/>
          <w:szCs w:val="28"/>
          <w:rtl w:val="true"/>
          <w:lang w:bidi="fa-IR"/>
        </w:rPr>
        <w:t>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سیّد الطعام فی الدنیا والآخرة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علی بن محمّد بن بندار عن البرقی مثله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بن الیسع، والنوفلی، عن عیسی بن عبداللّه الهاشمی، عن عمر بن علی، عن أبی‌الحسن الأوّل، عن أبیه، عن جدّه، عن محمّد بن علی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وعبداللّه بن العبّاس بالطائف نأکل، إذ جاءت جرادة فوقعت علی المائدة، فأخذها عبداللّه بن العبّاس،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سمعت والدک یحدّث فی هذا الکتاب الذی علی جناح الجرادة‌؟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خلقت الجراد جنداً من جنودی، واُسلّطه علی من شئت من خلقی</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عیسی، عن جدّه، عن أمیرالمؤمنین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یقفر بیت فیه خلّ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عیسی بن عبداللّه العلوی،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آله إلی الباذروج،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الحوک، کأنّی أنظر إلی منبته فی الجنّة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عیسی بن عبداللّه العلوی،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آله إلی الجرجیر،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منبته فی النار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النوفلی، عن عیسی بن عبداللّه الهاشمی، عن إبراهیم بن عبداللّه الهاشمی، عن إبراهیم بن علی الرافعی،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الکمأة من نبت الجنّة، وماؤها نافع من وجع العین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عیسی بن عبداللّه بن عمر</w:t>
      </w:r>
      <w:r>
        <w:rPr>
          <w:rStyle w:val="FootnoteAnchor"/>
          <w:rtl w:val="true"/>
        </w:rPr>
        <w:footnoteReference w:id="145"/>
      </w:r>
      <w:r>
        <w:rPr>
          <w:rFonts w:ascii="IRNazanin" w:hAnsi="IRNazanin" w:eastAsia="IRNazanin"/>
          <w:color w:val="111111"/>
          <w:sz w:val="28"/>
          <w:sz w:val="28"/>
          <w:szCs w:val="28"/>
          <w:rtl w:val="true"/>
          <w:lang w:bidi="fa-IR"/>
        </w:rPr>
        <w:t>بن علی بن أبی‌طالب،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سیّد الشراب فی الدنیا والآخرة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محمّد بن یحیی والبرقی 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عن محمّد بن علی، عن عیسی ابن عبداللّه العمری،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حال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عن محمّد بن علی، عن عیسی ابن عبداللّه العمری،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من فرائض اللّه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محمّد بن عبداللّه، عن عیسی بن عبداللّه العمری الحدیث</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أیضاً، عن محمّد بن یحیی، عن محمّد بن الحسین، عن محمّد بن عبداللّه، عن عیسی بن عبداللّه العمری الحدیث</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موسی، عن محمّد بن الحسین، عن محمّد بن عبداللّه بن زرارة، عن عیسی بن عبداللّه،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علی بن الحسین علیهما السلام إلی ولده وهو فی الموت، وهم مجتمعون عنده، ثمّ التفت إلی محمّد بن علی علیهما السلام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الصندوق فاذهب به إلی بیتک،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یکن فیه دینار ولا درهم، ولکنّه کان مملوءً علماً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أبی‌القاسم الکوفی، ومحمّد بن إسماعیل القمّی، عن إبراهیم بن أبی‌البلاد، عن عیسی بن عبداللّه بن عمر،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علی بن الحسین علیهما السلام الموت قبل ذلک أخرج السفط أو الصندوق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احمل هذا الصندوق،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بین أربعة رجال، فلمّا توفّی جاء إخوته یدّعون 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من الصندوق،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لکم فیه شیء، ولو کان لکم فیه شیء ما دفعه إلیّ، وکان فی الصندوق سلاح رسول‌اللّه صلی الله علیه و آله وکتبه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أبی‌القاسم عبدالرحمن بن حمّاد، عن محمّد بن سهل، عن إبراهیم بن أبی‌البلاد، عن عیسی بن عبداللّه بن</w:t>
      </w:r>
      <w:r>
        <w:rPr>
          <w:rStyle w:val="FootnoteAnchor"/>
          <w:rtl w:val="true"/>
        </w:rPr>
        <w:footnoteReference w:id="154"/>
      </w:r>
      <w:r>
        <w:rPr>
          <w:rFonts w:ascii="IRNazanin" w:hAnsi="IRNazanin" w:eastAsia="IRNazanin"/>
          <w:color w:val="111111"/>
          <w:sz w:val="28"/>
          <w:sz w:val="28"/>
          <w:szCs w:val="28"/>
          <w:rtl w:val="true"/>
          <w:lang w:bidi="fa-IR"/>
        </w:rPr>
        <w:t>محمّد بن عمر بن علی، عن امّه امّ الحسین بنت عبداللّه بن محمّد بن علی بن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جالسة عند عمّی جعفر بن محمّد إذ دعا سعیدة جاریة کانت له، وکانت منه بمنزلة، فجاءته بسفط، فنظر إلی خاتمه علیه، ثمّ فصّه، ثمّ نظر فی السفط، ثمّ رفع رأسه إلیها، فأغلظ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کیف ولم أرک أغلظت لأحد قطّ فکیف بسعیدة‌؟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أتدرین أیّ شیء صنعت یا بنیة‌؟ هذه رایة رسول اللّه صلی الله علیه و آله العقاب أغفلتها حتّی انکبّت، ثمّ أخرج خرقة سوداء، ثمّ وضعها علی عینیه، ثمّ أعطانیها فوضعتها علی عینی ووجهی، ثمّ استخرج صرّة فیها دنانیر قدر مائتی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رفعها إلیّ من ثمن العمودان لوقعة تکون بالمدینة ینجو منها من کان علی ثلاثة أمیال ولها اشتری الطیبة، فواللّه ما أدرکها أبی، وواللّه ما أدری أدرکها أم 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استخرج صرّة اخری دونها،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دفعها أیضاً لوقعة یکون بالمدینة ینجو منها، وتلقف ما یأفکون، وتصنع کما تؤمر، وفیها جئت أقبلت، وتلقف ما تأفکون، تفتح لها شفتان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 الأرض، والأخری فی السقف، وبینهما أربعون ذراعاً، وتلقف ما یأفکون بلسانها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عن سعد بن عبداللّه، عن أحمد بن محمّد بن عیسی، عن عیسی بن عبداللّه بن محمّد بن عمر بن علی بن أبی‌طالب،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سیّد شراب الدنیا والآخرة، وأربعة أنهار فی الدنیا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والنیل، وسیحان، وجیحان، الفرات الماء، والنیل العسل، وسیحان الخمر، وجیحان اللبن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محمّد بن یحیی، عن محمّد بن الحسن الرازی، عن محمّد بن علی الکوفی، عن عیسی بن عبداللّه العلوی، عن أبیه، عن جدّه، عن أبیه، عن علی بن أبی‌طالب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من ولدی هو الذی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هلک لا بل فی أیّ واد سلک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عبدالرحمن بن نجران، عن عیسی بن عبداللّه بن عمر بن محمّد بن علی بن أبی‌طالب،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أئتمّ؟ فأومأ إلی ابنه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بموسی حدث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بولده حدث وترک أخاً کبیراً وابناً صغیراً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واحداً فواحداً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هکذا أبداً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فی موضع آخر مع زیادة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أعرفه ولا أعرف 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أتولّی من بقی من حججک من ولد الامام الماضی، فإنّ ذلک یجزیک إن شاء اللّه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الأشعری، عن محمّد بن علی، عن عیسی بن عبداللّه العمری، عن أبیه، عن جدّه، عن أبیه،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 الثکلی أظلّه اللّه فی </w:t>
      </w:r>
    </w:p>
    <w:p>
      <w:pPr>
        <w:pStyle w:val="BookText"/>
        <w:rPr/>
      </w:pPr>
      <w:r>
        <w:rPr>
          <w:rFonts w:ascii="Amiri" w:hAnsi="Amiri" w:eastAsia="Amiri" w:cs="Amiri"/>
          <w:color w:val="111111"/>
          <w:sz w:val="28"/>
          <w:sz w:val="28"/>
          <w:szCs w:val="28"/>
          <w:rtl w:val="true"/>
          <w:lang w:bidi="ar-SA"/>
        </w:rPr>
        <w:t>ظلّ عرشه یوم لا ظلّ إلاّ ظلّه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الأشعری، عن محمّد بن حسّان، عن الحسین بن محمّد النوفلی من ولد نوفل بن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جعفر</w:t>
      </w:r>
      <w:r>
        <w:rPr>
          <w:rStyle w:val="FootnoteAnchor"/>
          <w:rtl w:val="true"/>
        </w:rPr>
        <w:footnoteReference w:id="161"/>
      </w:r>
      <w:r>
        <w:rPr>
          <w:rFonts w:ascii="IRNazanin" w:hAnsi="IRNazanin" w:eastAsia="IRNazanin"/>
          <w:color w:val="111111"/>
          <w:sz w:val="28"/>
          <w:sz w:val="28"/>
          <w:szCs w:val="28"/>
          <w:rtl w:val="true"/>
          <w:lang w:bidi="fa-IR"/>
        </w:rPr>
        <w:t>، عن محمّد بن علی، عن عیسی بن عبداللّه العمری،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فی المرض یصیب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لوالدیه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کتاب التوحید وثواب الأعمال، عن أبیه، عن أحمد بن إدریس، ومحمّد العطّار جمیعاً، عن الأشعری</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النوفلی، عن عیسی بن عبداللّه بن محمّد بن عمر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أیمان رسول اللّه صلی الله علیه و آله لا وأستغفر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الحسین بن زید النوفلی، عن علی بن داود الیعقوبی، عن عیسی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الأسیدی ومحمّد بن 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نافع الأزرق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علمت أنّ بین قطریها أحداً تبلغنی إلیه المطایا یخصمنی أنّ علیاً علیه السلام قتل أهل النهروان وهو لهم غیر ظالم لرحلت إلیه،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ولده عالم‌؟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جهلک وهم یخلون من 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عالمهم الیوم‌؟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 إلیه فی صنادید أصحابه حتّی أتی المدینة، فاستأذن علی أبی‌جعفر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عبداللّه بن نافع،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یصنع بی وهو یبرأ منّی ومن أبی طرفی النهار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أبوبصیر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هذا یزعم أنّه لو علم أنّ بین قطریها أحداً </w:t>
      </w:r>
    </w:p>
    <w:p>
      <w:pPr>
        <w:pStyle w:val="BookText"/>
        <w:rPr/>
      </w:pPr>
      <w:r>
        <w:rPr>
          <w:rFonts w:ascii="IRNazanin" w:hAnsi="IRNazanin" w:eastAsia="IRNazanin"/>
          <w:color w:val="111111"/>
          <w:sz w:val="28"/>
          <w:sz w:val="28"/>
          <w:szCs w:val="28"/>
          <w:rtl w:val="true"/>
          <w:lang w:bidi="fa-IR"/>
        </w:rPr>
        <w:t>تبلغه المطایا إلیه یخصمه أنّ علیاً علیه السلام قتل أهل النهروان وهو لهم غیر ظالم لرحل إلیه، 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جاءنی مناظراً؟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اخرج فحطّ رحله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الغد فأتنا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عبداللّه بن نافع غدا فی صنادید أصحابه، وبعث أبوجعفر علیه السلام إلی جمیع أبناء المهاجرین والأنصار فجمعهم، ثمّ خرج إلی الناس فی ثوبین ممغّرین، وأقبل علی الناس کأنّه فلقة 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محیّث الحیث، ومکیّف الکیف، ومؤیّن الأین، الحمد للّه الذی لا تَأْخُذُهُ سِنَةٌ وَ لا نَوْمٌ لَهُ ما فِی السَّماواتِ وَ ما فِی الْأَرْضِ   إلی آخر الآیة، وأشهد أن لا إله إلاّ اللّه، وأشهد أنّ محمّداً عبده ورسوله، اِجْتَباهُ وَ هَداهُ إِلی صِراطٍ مُسْتَقِیمٍ،   الحمد للّه الذی أکرمنا بنبوّته، واختصّنا بولایته، یا معشر أبناء المهاجرین والأنصار من کانت عنده منقبة لعلی بن أبی‌طالب فلیقم ولیتحدّث،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فسردوا تلک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أروی لهذه المناقب من هؤلاء، وإنّما أحدث علی الکفر بعد تحکیمه الحکمین، حتّی انتهوا فی المناقب إلی حدیث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غداً رجلاً یحبّ اللّه ورسوله، ویحبّه اللّه ورسوله، کرّاراً غیر فرّار، حتّی لا یرجع، یفتح اللّه علی یدیه، فقال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هذا 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لا شکّ فیه، ولکن أحدث الکفر بعد، فقال له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 أخبرنی عن اللّه عزّوجلّ أحبّ علی بن أبی‌طالب یوم أحبّه وهو یعلم أنّه یقتل أهل النهروان أم لم یعلم‌؟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لا کفرت،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اللّه علی أن یعمل بطاعته أو علی أن یعمل بمعصیته‌؟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یعمل بطاعته، فقال له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مخصوماً، فقام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 مِنَ الْخَیْطِ الْأَسْوَدِ مِنَ الْفَجْرِ،   اَللّهُ أَعْلَمُ حَیْثُ یَجْعَلُ رِسالَتَهُ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عمران الأشعری، عن أحمد بن هلال، عن عیسی بن عبداللّه، عن أبیه، عن جدّه، عن آبائه، عن علی علیهم السلام، 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قل هو اللّه أحد حین یأخذ مضجعه، غفر اللّه له ذنوب خمسین </w:t>
      </w:r>
    </w:p>
    <w:p>
      <w:pPr>
        <w:pStyle w:val="BookText"/>
        <w:rPr/>
      </w:pPr>
      <w:r>
        <w:rPr>
          <w:rFonts w:ascii="Amiri" w:hAnsi="Amiri" w:eastAsia="Amiri" w:cs="Amiri"/>
          <w:color w:val="111111"/>
          <w:sz w:val="28"/>
          <w:sz w:val="28"/>
          <w:szCs w:val="28"/>
          <w:rtl w:val="true"/>
          <w:lang w:bidi="ar-SA"/>
        </w:rPr>
        <w:t>سنة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کتاب التوحید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بن أبی‌الخطّاب، عن عیسی بن عبداللّه العلوی، عن أبیه عبداللّه بن محمّد بن عمر بن علی بن أبی‌طالب، عن أبیه، عن جدّه،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رسول‌اللّه صلی الله علیه و آله عن الرجل ینام فیری الرؤیا، فربما کانت حقّاً وربما کانت باطلاً،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من عبد ینام إلاّ عرج بروحه إلی ربّ العالمین، فما رأی عند ربّ العالمین فهو حقّ، ثمّ إذا أمر اللّه العزیز الجبّار بردّ روحه إلی جسده، فصارت الروح بین السماء والأرض، فما رأته فهو أضغاث أحلام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أحمد بن یحیی بن عمران الأشعری، عن محمّد بن حسّان الرازی، عن محمّد بن علی، عن عیسی بن عبداللّه العلوی العمری،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ثلاثاً،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یبلّغون</w:t>
      </w:r>
      <w:r>
        <w:rPr>
          <w:rStyle w:val="FootnoteAnchor"/>
          <w:rtl w:val="true"/>
        </w:rPr>
        <w:footnoteReference w:id="168"/>
      </w:r>
      <w:r>
        <w:rPr>
          <w:rFonts w:ascii="Amiri" w:hAnsi="Amiri" w:eastAsia="Amiri" w:cs="Amiri"/>
          <w:color w:val="111111"/>
          <w:sz w:val="28"/>
          <w:sz w:val="28"/>
          <w:szCs w:val="28"/>
          <w:rtl w:val="true"/>
          <w:lang w:bidi="ar-SA"/>
        </w:rPr>
        <w:t>حدیثی وسنّتی، ثمّ یعلّمونها امّتی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العبّاس بن معروف، عن الحسین بن یزید النوفلی، عن الیعقوبی، عن عیسی بن عبداللّه العلوی، عن أبیه، عن أبی‌جعفر محمّد بن علی الباقر،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یجوز علی الصراط کالریح العاصف، ویلج الجنّة بغیر حساب، فلیتولّ ولیی ووصیی وصاحبی وخلیفتی علی أهلی واُمّتی علی بن أبی‌طالب، ومن سرّه أن یلج النار فلیترک ولایته، فوعزّة ربّی وجلاله إنّه </w:t>
      </w:r>
    </w:p>
    <w:p>
      <w:pPr>
        <w:pStyle w:val="BookText"/>
        <w:rPr/>
      </w:pPr>
      <w:r>
        <w:rPr>
          <w:rFonts w:ascii="IRNazanin" w:hAnsi="IRNazanin" w:eastAsia="IRNazanin"/>
          <w:color w:val="111111"/>
          <w:sz w:val="28"/>
          <w:sz w:val="28"/>
          <w:szCs w:val="28"/>
          <w:rtl w:val="true"/>
          <w:lang w:bidi="fa-IR"/>
        </w:rPr>
        <w:t>لباب اللّه الذی لا یؤتی إلاّ منه، وإنّه الصراط المستقیم، وإنّه الذی یسأل اللّه عن ولایته یوم القیامة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أبوالعبّاس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محمّد بن عمر بن علی، عن أبیه، عن جدّه،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سلمان الخیر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قلّما أقبلت أنت وأنا عند رسول اللّه صلی الله علیه و آله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هذا وحزبه هم المفلحون یوم القیامة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رحمه الله، عن عمّه محمّد بن أبی‌القاسم، عن محمّد بن علی الکوفی، عن عیسی بن عبداللّه العمری، عن أبیه، عن جدّه، عن أبیه، عن علی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أحدکم وبه أحد العقدین،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الحسین بن یزید النوفلی، عن الیعقوبی، عن عیسی بن عبداللّه الهاشمی،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الصدود فی العربیة الضحک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محمّد بن الحسین بن حمید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أبوعبداللّه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عبدالرحمن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سلیمان، عن أبیه، عن عبداللّه بن الحسن، عن امّه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اشتدّت علّة فاطمة بنت رسول اللّه صلوات اللّه علیها، اجتمع عندها نساء المهاجرین والأنصار،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کیف أصبحت عن علّتک‌؟</w:t>
      </w:r>
    </w:p>
    <w:p>
      <w:p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لدنیاکم، قالیة لرجالکم، لفظتهم قبل أن عجمتهم، وشنئتهم بعد أن سبرتهم، فقبحاً لفلول الحدّ، وخور القناة، وخطل الرأی، وبئس ما قَدَّمَتْ لَهُمْ أَنْفُسُهُمْ أَنْ سَخِطَ اللّهُ عَلَیْهِمْ وَ فِی الْعَذابِ هُمْ خالِدُونَ،   لا جرم لقد قلّدتهم ربقتها، وشننت علیهم غارها، فجدعاً وعقراً وسحقاً للقوم الظالمین، ویحهم أنّی زحزحوها عن رواسی الرسالة، وقواعد النبوّة، ومهبط الوحی الأمین، والطبین بأمر الدنیا والدین، أَلا ذلِکَ هُو الْخُسْرانُ الْمُبِینُ، وما نقموا من أبی‌حسن، نقموا واللّه منه نکیر سیفه، وشدّة وطئه، ونکال وقعته، وتنمّره فی ذات اللّه عزّوجلّ، واللّه لو تکافّوا عن زمام نبذه رسول اللّه صلی الله علیه و آله إلیه لاعتلقه، ولسار بهم سیراً سجحاً، لا یکلم خشاشة، ولا یتعتع راکبه، ولأوردهم منهلاً نمیراً فضفاضاً تطفح ضفّتاه، ولأصدرهم بطاناً، قد تحیّر لهم الریّ، غیر متحلّ منه بطائل إلاّ بغمر الماء، وردعة سورة الساغب، ولفتحت علیهم برکات من السماء والأرض، وسیأخذهم اللّه بما کانوا یکسبون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فاسمع، وما عشت أراک الدهر العجب، وإن تعجب فقد أعجبک الحادث إلی أیّ سناد استندوا، وبأیّ عروة تمسّکوا، استبدلوا الذنابی واللّه بالقوادم، والعجز بالکاهل، فرغماً لمعاطس قوم یَحْسَبُونَ أَنَّهُمْ یُحْسِنُونَ صُنْعاً   أَلا إِنَّهُمْ هُمُ الْمُفْسِدُونَ وَ لکِنْ لا یَشْعُرُونَ،   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لعمر إلهک لقد لقحت فنظرة ریثما تنتجوا، ثمّ احتلبوا طلاع القعب دماً عبیطاً، وذعافاً ممقراً، هنالک یَخْسَرُ الْمُبْطِلُونَ، ویعرف التالون، غبّ ما أسّس الأوّلون، ثمّ طیبوا عن أنفسکم أنفساً، واطمأنّوا للفتنة جأشاً، وأبشروا بسیف صارم، وهرج شامل، واستبداد من الظالمین، یدع فیئکم زهیداً، وزرعکم حصیداً، فیا حسرتی لکم، وأنّی بکم، وقد عمیت علیکم أَ نُلْزِمُکُمُوها وَ أَنْتُمْ لَها کارِهُونَ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بهذا الحدیث أبوالحسن علی بن محمّد بن الحسن المعروف بابن مقبرة </w:t>
      </w:r>
    </w:p>
    <w:p>
      <w:pPr>
        <w:pStyle w:val="BookText"/>
        <w:rPr/>
      </w:pPr>
      <w:r>
        <w:rPr>
          <w:rFonts w:ascii="IRNazanin" w:hAnsi="IRNazanin" w:eastAsia="IRNazanin"/>
          <w:color w:val="111111"/>
          <w:sz w:val="28"/>
          <w:sz w:val="28"/>
          <w:szCs w:val="28"/>
          <w:rtl w:val="true"/>
          <w:lang w:bidi="fa-IR"/>
        </w:rPr>
        <w:t>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جعفر بن محمّد بن حسن بن جعفر بن حسن بن 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علیها السلام الوفاة دعتنی،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وصیتی وعهدی‌؟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أنفذها، فأوصت إلیّ،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فادفنّی لیلاً ولا تؤذننّ رجلین ذکرتهما،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علّتها اجتمع إلیها نساء المهاجرین والأنصار،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 من علّتک‌؟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عائفة لدنیاکم، وذکر الحدیث نحوه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الحسین بن یزید النوفلی، عن علی بن داود الیعقوبی، عن عیسی بن عبداللّه بن محمّد بن عمر بن علی بن أبی‌طالب،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اللّهمّ ارحم خلفائی، اللّهمّ ارحم خلفائی،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یروون حدیثی وسنّتی</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هلال، عن أحمد بن صالح، عن عیسی بن عبداللّه من ولد عمر بن علی، عن آبائه، عن أبی‌سعید الخدری،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السماوات وعامریهنّ والأرضین السبع فی کفّة، ولا إله إلاّ اللّه فی کفّة مالت بهنّ لا إله إلاّ اللّه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وعبداللّه بن جعفر الحمیری جمیعاً، عن محمّد بن الحسین بن أبی‌الخطّاب، ومحمّد بن عیسی بن عبید جمیعاً، عن عبدالرحمن بن أبی‌نجران، عن عیسی بن عبداللّه العلوی، عن أبی عبداللّه جعفر بن محمّد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کون ولا أرانی اللّه یومک فبمن ائتمّ، </w:t>
      </w:r>
    </w:p>
    <w:p>
      <w:pPr>
        <w:pStyle w:val="BookText"/>
        <w:rPr/>
      </w:pPr>
      <w:r>
        <w:rPr>
          <w:rFonts w:ascii="IRNazanin" w:hAnsi="IRNazanin" w:eastAsia="IRNazanin"/>
          <w:color w:val="111111"/>
          <w:sz w:val="28"/>
          <w:sz w:val="28"/>
          <w:szCs w:val="28"/>
          <w:rtl w:val="true"/>
          <w:lang w:bidi="fa-IR"/>
        </w:rPr>
        <w:t>فأومأ إلی موسی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موسی علیه السلام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ولده وترک أخاً کبیراً وابناً صغیراً فبمن ائتمّ؟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هکذا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أعرفه ولم أعرف موضعه 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أتولّی من بقی من حججک من ولد الإمام الماضی، فإنّ ذلک یجزیک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هلال، عن عیسی بن عبداللّه الهاشمی، عن أبیه، عن جدّه، عن آبائه،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أنهار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والنیل، وسیحان، وجیحان، فالفرات الماء فی الدنیا والآخرة، والنیل العسل، وسیحان الخمر، وجیحان اللبن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عن محمّد بن أحمد، عن أحمد بن هلال، عن عیسی بن عبداللّه الهاشمی، عن أبیه، عن جدّه،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یکره أکل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الطحال، والقضیب، والانثیین، والحیاء، وآذان القلب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عن أحمد بن هلال، عن عیسی بن عبداللّه الهاشمی،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آت من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یأمرک أن تقرأ القرآن علی حرف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وسّع علی امّتی،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یأمرک أن تقرأ القرآن علی حرف واحد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وسّع علی امّتی،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یأمرک أن تقرأ القرآن علی حرف 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وسّع علی امّتی،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القرآن علی سبعة أحرف</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البغدادی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الحسن بن عبدالکریم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عتاب</w:t>
      </w:r>
      <w:r>
        <w:rPr>
          <w:rStyle w:val="FootnoteAnchor"/>
          <w:rtl w:val="true"/>
        </w:rPr>
        <w:footnoteReference w:id="182"/>
      </w:r>
      <w:r>
        <w:rPr>
          <w:rFonts w:ascii="IRNazanin" w:hAnsi="IRNazanin" w:eastAsia="IRNazanin"/>
          <w:color w:val="111111"/>
          <w:sz w:val="28"/>
          <w:sz w:val="28"/>
          <w:szCs w:val="28"/>
          <w:rtl w:val="true"/>
          <w:lang w:bidi="fa-IR"/>
        </w:rPr>
        <w:t>یعنی ابن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الأرض لسبعة بهم یرزقون، وبهم یمطرون، وبهم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وسلمان، والمقداد، وعمّار، وحذیفة، وعبداللّه بن مسعود،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إمامهم، وهم الذین شهدوا الصلاة علی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الأرض لسبعة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 من ابتدائها إلی انتهائها، وإنّما یعنی بذلک أنّ الفائدة فی الأرض قدّرت فی ذلک الوقت لمن شهد الصلاة علی فاطمة علیها السلام، وهذا خلق تقدیر لا خلق تکوین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عیسی، عن النوفلی، عن عیسی بن عبداللّه العلوی، عن أبیه، عن جدّه، أنّ رسول اللّه صلی الله علیه و آله اغتمّ فأمره جبرئیل علیه السلام أن یغسل رأسه بالسدر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عن محمّد بن علی الأنصاری، عن عیسی بن عبداللّه بن محمّد بن عمر بن علی بن أبی‌طالب،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رسول‌اللّه صلی الله علیه و آله أنّ قوماً من أصحابه صفّروا لحاهم،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خضاب الإسلام، إنّی لاُحبّ أن أراهم،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علیهم وأخبرتهم، فأتوه، فلمّا رآهم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خضاب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ذلک منه رغبوا فأقنؤوا،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خضاب الإیمان، إنّی لاُحبّ أن أراهم،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بهم وأخبرتهم، فأتوه، فلمّا رآهم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خضاب الإیمان، فلمّا سمعوا ذلک منه بقوا علیه حتّی ماتوا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w:t>
      </w:r>
    </w:p>
    <w:p>
      <w:pPr>
        <w:pStyle w:val="BookText"/>
        <w:rPr/>
      </w:pPr>
      <w:r>
        <w:rPr>
          <w:rFonts w:ascii="IRNazanin" w:hAnsi="IRNazanin" w:eastAsia="IRNazanin"/>
          <w:color w:val="111111"/>
          <w:sz w:val="28"/>
          <w:sz w:val="28"/>
          <w:szCs w:val="28"/>
          <w:rtl w:val="true"/>
          <w:lang w:bidi="fa-IR"/>
        </w:rPr>
        <w:t>محمّد بن أبی‌القاسم، عن محمّد بن علی، 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للمؤذّن فیما بین الأذان والإقامة مثل أجر الشهید المتشحّط بدمه فی سبیل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إنّهم یختارون علی الأذان والإقامة،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یأتی علی الناس زمان یطرحون الأذان والإقامة علی ضعفائهم، فتلک لحوم حرّمها اللّه علی النار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إدریس، عن محمّد بن أحمد، عن أحمد بن هلال، عن عیسی بن عبداللّه الهاشمی،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الذین إذا سافروا قصّروا وأفطروا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أنّ اناساً ینزعون بسم اللّه الرحمن الرحیم،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آیة من کتاب اللّه أنساهم إیّاها الشیطان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القرآن ینسخ بعضه بعضاً، وإنّما کان یؤخذ من أمر رسول اللّه صلی الله علیه و آله بآخره، فکان من آخر ما نزل علیه سورة المائدة، فنسخت ما قبلها، ولم ینسخها شیء، لقد نزلت علیه وهو علی بغلة الشهباء، وثقل علیه الوحی حتّی وقفت وتدلّی بطنها، حتّی رأیت سرّتها تکاد تمسّ الأرض، وأغمی علی رسول اللّه صلی الله علیه و آله حتّی وضع یده علی ذؤابة شیبة بن وهب الجمحی، ثمّ رفع ذلک عن رسول اللّه صلی الله علیه و آله، فقرأ علینا سورة المائدة، فعمل رسول‌اللّه صلی الله علیه و آله وعملنا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عبداللّه العلوی، عن أبیه، عن آبائه، عن </w:t>
      </w:r>
    </w:p>
    <w:p>
      <w:pPr>
        <w:pStyle w:val="BookText"/>
        <w:rPr/>
      </w:pPr>
      <w:r>
        <w:rPr>
          <w:rFonts w:ascii="IRNazanin" w:hAnsi="IRNazanin" w:eastAsia="IRNazanin"/>
          <w:color w:val="111111"/>
          <w:sz w:val="28"/>
          <w:sz w:val="28"/>
          <w:szCs w:val="28"/>
          <w:rtl w:val="true"/>
          <w:lang w:bidi="fa-IR"/>
        </w:rPr>
        <w:t>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الذی قتل أخاه کان القابیل الذی ولد فی الجنّة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العلوی،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التی نزلت علی بنی إسرائیل مدلاة بسلاسل من ذهب علیها تسعة ألوان أرغفة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العلوی، عن أبیه،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إله إلاّ هو لمّا حرّم علینا الصدقة، أنزل لنا الخمس، والصدقة علینا حرام، والخمس لنا فریضة، والکرامة أمر لنا حلال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العلوی،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السفینة طولها أربعین فی أربعین سمکها، وکانت مطبّقة بطبق، وکان معه خرزتان، تضیء إحداهما بالنهار ضوء الشمس، وتضیء إحداهما باللیل ضوء القمر، وکانوا یعرفون وقت الصلاة، وکان عظام آدم معه فی السفینة، فلمّا خرج من السفینة صیّر قبره تحت المنارة التی بمسجد منی</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عن أحمد بن محمّد بن الحسن بن الولید، عن أبیه، عن محمّد بن یحیی، عن محمّد بن علی بن محبوب، عن محمّد بن الحسین، عن محمّد بن عبداللّه بن زرارة، عن عیسی بن عبداللّه الهاشمی، عن أبیه، عن جدّه، عن علی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المخرج، فلا تستقبل القبلة، ولا تستدبرها، ولکن شرّقوا أو غرّبوا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الحسین، عن محمّد ابن عبداللّه بن زرارة، 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استنجی أحدکم فلیوتر بها وتراً إذا لم یکن الماء</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محمّد بن الحسین، عن محمّد ابن عبداللّه بن زرارة، عن عیسی بن عبداللّه الهاشمی، عن جدّه،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علیه السلام وعمر الحمّام،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البیت الحمّام، یکثر فیه العناء ویقلّ فیه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البیت الحمّام، یذهب الأذی ویذکّر بالنار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محمّد بن عبداللّه بن زرارة، عن عیسی بن عبداللّه الهاشمی،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عمود الدین الصلاة، وهی أوّل ما ینظر فیه من عمل ابن آدم، فإن صحّت نظر فی عمله، وإن لم تصحّ لم ینظر فی بقیة عمله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الصلاة بعد الصلاة کنز من کنوز الجنّة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محمّد بن الحسین، عن محمّد بن عبداللّه بن زرارة، عن عیسی بن عبداللّه الهاشمی،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مؤتمن، والامام ضامن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محمّد بن حسّان، 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للمؤذّن فیما بین الأذان والإقامة مثل أجر الشهید المتشخّط بدمه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إنّهم یجتلدون علی 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یأتی علی الناس زمان یطرحون الأذان علی ضعفائهم وتلک لحوم حرّمها اللّه علی النار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محمّد بن عبداللّه بن زرارة، 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p>
    <w:p>
      <w:pPr>
        <w:pStyle w:val="BookText"/>
        <w:rPr/>
      </w:pPr>
      <w:r>
        <w:rPr>
          <w:rFonts w:ascii="IRNazanin" w:hAnsi="IRNazanin" w:eastAsia="IRNazanin"/>
          <w:color w:val="111111"/>
          <w:sz w:val="28"/>
          <w:sz w:val="28"/>
          <w:szCs w:val="28"/>
          <w:rtl w:val="true"/>
          <w:lang w:bidi="fa-IR"/>
        </w:rPr>
        <w:t>یکبّر النبی صلی الله علیه و آله فی العیدین إلاّ تکبیرة واحدة حتّی أبطأ علیه لسان الحسین علیه السلام، فلمّا کان ذات یوم عید ألبسته امّه علیها السلام وأرسلته مع جدّه، فکبّر رسول اللّه صلی الله علیه و آله، فکبّر الحسین علیه السلام حین کبّر النبی صلی الله علیه و آله سبعاً، ثمّ قام فی الثانیة، فکبّر النبی صلی الله علیه و آله وکبّر الحسین علیه السلام حین کبّر خمساً، فجعلها رسول اللّه صلی الله علیه و آله سنّة، وثبتت السنّة إلی الیوم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محمّد بن عبداللّه بن زرارة، عن عیسی بن عبداللّه،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عبدی یستخیرنی فأخیر له فیغضب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العبّاس بن معروف، عن النوفلی، عن الیعقوبی، عن عیسی بن عبداللّه الهاشمی،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یتزوّجها فی نفاسها، ولکن لا یجامعها حتّی تطهر من دم النفاس</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الجعابی،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أبوالحسن علی بن أحمد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ابن عبداللّه بن محمّد بن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آله ذات لیلة یطلبنی،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أخی یا امّ أیمن‌؟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تزوّجه ابنتک وهو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واللّه یا ام أیمن لقد زوّجتها کفواً شریفاً وجیهاً فی الدنیا والآخرة ومن المقرَّبین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یعسوب المؤمنین، والمال یعسوب المنافقین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بن جعفر أبو عبداللّه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أحمد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عیسی بن عبداللّه،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عندی دینار فما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آخر فما تأمرنی به‌؟ ولا واللّه ما عندی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فی سبیل اللّه وهو أدناها أجراً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أحمد بن محمّد بن هلال الشطوری ببغداد فی دار المثنّی سنة ثمان وثلاثمائة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ضریس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خاله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أحبب من شئت فإنّک مفارقه، واعمل ما شئت فإنّک ملاقیه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المحمّدی، عن إسماعیل بن مزید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المسلمین کحقّ الوالد علی ولده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عمادالدین الطبری فی بشارة المصطفی 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محمّد بن عمر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بالشام وعمر بن عبدالعزیز یعطی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قریش‌؟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علی بن أبی‌طالب،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أنّهم سمعوا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مزاحم کم تعطی أمثاله‌؟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درهم أو مائتین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إعطه خمسین دیناراً لولایة علی بن أبی‌طالب علیه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عیسی بن عبداللّه الهاشمی،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القضیة</w:t>
      </w:r>
      <w:r>
        <w:rPr>
          <w:rStyle w:val="FootnoteAnchor"/>
          <w:rtl w:val="true"/>
        </w:rPr>
        <w:footnoteReference w:id="211"/>
      </w:r>
      <w:r>
        <w:rPr>
          <w:rFonts w:ascii="IRNazanin" w:hAnsi="IRNazanin" w:eastAsia="IRNazanin"/>
          <w:color w:val="111111"/>
          <w:sz w:val="28"/>
          <w:sz w:val="28"/>
          <w:szCs w:val="28"/>
          <w:rtl w:val="true"/>
          <w:lang w:bidi="fa-IR"/>
        </w:rPr>
        <w:t>حین ردّ المشرکون النبی صلی الله علیه و آله ومن معه، ودافعوه عن المسجد أن یدخلوه، فهادنهم رسول اللّه صلی الله علیه و آله، فکتبوا بینهم کتاباً،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أنا الذی کتبت، فکتبت باسمک اللّهمّ هذا کتاب بین محمّد رسول اللّه وبین قریش، 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أقررنا أنّک رسول اللّه لم ینازعک أحد،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رسول اللّه وأنفک راغم، فقال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له ما أراد، ستعطی یا علی بعدی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کتبت الصلح بینی وبین أهل الشام، فکتبت بسم اللّه الرحمن الرحیم، هذا کتاب بین علی أمیرالمؤمنین وبین معاویة بن أبی‌سفیان، فقال معاویة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أنّک أمیرالمؤمنین لم ننازعک،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ما رأیتم، فعلمت أنّ قول رسول اللّه صلی الله علیه و آله قد جاء حقّاً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عیسی بن عبداللّه الهاشمی،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الأمر إلیه، أمر أباالهیثم بن التیهان وعمّار بن یاسر وعبیداللّه بن أبی‌رافع،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الناس، ثمّ انظروا ما فی بیت مالهم، واقسموا بینهم بالسویة، فحسبوا، فوجدوا نصیب کلّ واحد منهم ثلاثة دنانیر، فأمرهم یقعدون للناس ویعطونهم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مکتله ومسحاته، ثمّ انطلق إلی بئر الملک فعمل فیها، فأخذ الناس ذلک القسم حتّی بلغوا الزبیر وطلحة وعبداللّه بن عمر أمسکوا بأیدیهم،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منکم أو من صاحبکم‌؟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أمره لا نعمل إلا بأمره،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فاستأذنوا لنا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إذن </w:t>
      </w:r>
    </w:p>
    <w:p>
      <w:pPr>
        <w:pStyle w:val="BookText"/>
        <w:rPr/>
      </w:pPr>
      <w:r>
        <w:rPr>
          <w:rFonts w:ascii="IRNazanin" w:hAnsi="IRNazanin" w:eastAsia="IRNazanin"/>
          <w:color w:val="111111"/>
          <w:sz w:val="28"/>
          <w:sz w:val="28"/>
          <w:szCs w:val="28"/>
          <w:rtl w:val="true"/>
          <w:lang w:bidi="fa-IR"/>
        </w:rPr>
        <w:t>هو ذا ببئر الملک یعمل، فرکبوا دوابّهم حتّی جاؤوا إلیه، فوجدوه فی الشمس ومعه أجیر له یعینه،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قد آذتنا، فارتفع معنا إلی الظلّ، فارتفع معهم إلیه،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قرابة من نبی اللّه وسابقة وجهاد، إنّک أعطیتنا بالسویة، ولم یکن عمر ولا عثمان یعطوننا بالسویة، کانوا یفضّلونا علی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عندکم أفضل عمر أو أبوبکر؟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قسم أبی‌بکر، وإلاّ فدعوا أبابکر وغیره، وهذا کتاب اللّه فانظروا ما لکم من حقّ فخذوه،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فسابقتنا،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أسبق منّی بسابقتی‌؟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قرابتنا بالنبی،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أقرب من قرابتی‌؟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فجهادنا،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جهادی‌؟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أنا فی هذا المال وأجیری هذا إلاّ بمنزلة سواء،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أفتأذن لنا فی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تریدان، وإنّی لأعلم أمرکم وشأنکم، فاذهبا حیث شئتما، فلمّا ولیا،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نَکَثَ فَإِنَّما یَنْکُثُ عَلی نَفْسِهِ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حدّثنا محمّد بن علی ماجیلویه، عن عمّه محمّد بن أبی‌القاسم، عن محمّد بن علی، عن عیسی بن عبداللّه العلوی، عن أبیه،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التی نزلت علی بنی إسرائیل کانت مدلاّة بسلاسل من ذهب، علیها تسعة أحوات، وتسعة أرغفة فحسب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بن عمر بن علی بن أبی‌طالب، عن أبیه، عن جدّه،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فیک خمساً، فمنعنی واحدة وأعطانی أربعاً، سألته أن یجمع علیک امتی، فأبی وأعطانی فیک أنّی أوّل من تنشقّ عنه الأرض یوم القیامة وأنت معی، ومعی لواء الحمد وأنت تحمله بین یدیّ تسوق به الأوّلین والآخرین، وأعطانی أنّک أخی فی الدنیا والآخرة، وأنّ بیتک مقابل بیتی فی الجنّة، وأعطانی أنّک أولی بالمؤمنین من بعدی</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أبونعیم الحافظ، عن محمّد </w:t>
      </w:r>
    </w:p>
    <w:p>
      <w:pPr>
        <w:pStyle w:val="BookText"/>
        <w:rPr/>
      </w:pPr>
      <w:r>
        <w:rPr>
          <w:rFonts w:ascii="IRNazanin" w:hAnsi="IRNazanin" w:eastAsia="IRNazanin"/>
          <w:color w:val="111111"/>
          <w:sz w:val="28"/>
          <w:sz w:val="28"/>
          <w:szCs w:val="28"/>
          <w:rtl w:val="true"/>
          <w:lang w:bidi="fa-IR"/>
        </w:rPr>
        <w:t>ابن حمید باسناده، عن عیسی بن عبداللّه بن عمر بن علی بن أبی‌طالب، عن أبیه، عن جدّه،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طلعت علی رسول‌اللّه صلی الله علیه و آله إلاّ وضرب بین کتفی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هذا وحزبه هم المفلحون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أبی‌شیبة، عن محمّد بن الحسین الخثعمی، عن عبّاد بن یعقوب، عن عبداللّه بن زیدان، عن الحسن بن محمّد بن أبی‌عاصم، عن عیسی بن عبداللّه بن محمّد بن عمر بن علی ابن أبی‌طالب، عن أبیه،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فینا وفی شیعتنا، وذلک أنّ اللّه سبحانه یفضّلنا ویفضّل شیعتنا، إنّا لنشفع ویشفعون، فإذا رأی ذلک من لیس لهم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الحسکانی عن أبی‌علی الخالدی کتابة من هراة سنة تسع وتسعین وثلاثمائة وکتبته من خطّ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أبوعثمان سعید بن عثمان بن سعید بن یحیی بن حرب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جعفر بن محمّد، عن أبیه محمّد، عن أبیه علی، عن أبیه الحسین،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مردویه، عن أحمد بن إسحاق، عن أحمد بن عمرو بن الضحّاک، عن محمّد بن ضریس، عن عیسی بن عبداللّه بن محمّد بن عمر، عن أبیه،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یعسوب المؤمنین، والمال یعسوب المنافقین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کفایة الطالب، عن عبدالعزیز بن محمّد بن الحسن، عن علی بن الحسن الشافعی، عن أبی‌القاسم الإسماعیلی، عن حمزة بن یوسف، عن عبداللّه بن عدی، عن محمّد بن أحمد بن هلال، عن محمّد بن یحیی بن ضریس، عن </w:t>
      </w:r>
    </w:p>
    <w:p>
      <w:pPr>
        <w:pStyle w:val="BookText"/>
        <w:rPr/>
      </w:pPr>
      <w:r>
        <w:rPr>
          <w:rFonts w:ascii="IRNazanin" w:hAnsi="IRNazanin" w:eastAsia="IRNazanin"/>
          <w:color w:val="111111"/>
          <w:sz w:val="28"/>
          <w:sz w:val="28"/>
          <w:szCs w:val="28"/>
          <w:rtl w:val="true"/>
          <w:lang w:bidi="fa-IR"/>
        </w:rPr>
        <w:t>عیسی بن عبداللّه العلوی،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یعسوب المؤمنین، والمال یعسوب المنافقین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أبوغالب بن البنّا، أنبأنا أبومحمّد الجوهری، أنبأنا علی بن محمّد بن أحمد بن لؤلؤ، أنبأنا محمّد بن أحمد الشطوی، أنبأنا محمّد بن یحیی بن ضریس، أنبأنا عیسی بن عبداللّه بن محمّد بن عمر بن علی بن أبی‌طالب، 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منکم من یقاتل علی تأویل القرآن کما قاتلت علی تنزیله،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هذا خاصف النعل، وفی ید علی نعل یخصفها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الضریس الفیدی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أبومحمّد عبداللّه بن محمّد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سلمة النوری،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الفیدی،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محمّد</w:t>
      </w:r>
      <w:r>
        <w:rPr>
          <w:rStyle w:val="FootnoteAnchor"/>
          <w:rtl w:val="true"/>
        </w:rPr>
        <w:footnoteReference w:id="221"/>
      </w:r>
      <w:r>
        <w:rPr>
          <w:rFonts w:ascii="IRNazanin" w:hAnsi="IRNazanin" w:eastAsia="IRNazanin"/>
          <w:color w:val="111111"/>
          <w:sz w:val="28"/>
          <w:sz w:val="28"/>
          <w:szCs w:val="28"/>
          <w:rtl w:val="true"/>
          <w:lang w:bidi="fa-IR"/>
        </w:rPr>
        <w:t>بن عمر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رسول‌اللّه صلی الله علیه و آله فی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فدخل المسجد وجاء الناس یصلّون بین راکع وساجد، فقام یصلّی فإذاً بسائل،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 هل أعطاک أحد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ذلک الراکع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خاتمه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عن أبی‌الحسین محمّد بن عثمان القاضی، قال</w:t>
      </w:r>
      <w:r>
        <w:rPr>
          <w:rFonts w:eastAsia="IRNazanin" w:cs="IRNazanin"/>
          <w:color w:val="111111"/>
          <w:sz w:val="28"/>
          <w:szCs w:val="28"/>
          <w:rtl w:val="true"/>
          <w:lang w:bidi="fa-IR"/>
        </w:rPr>
        <w:t xml:space="preserve">: </w:t>
      </w:r>
      <w:bookmarkStart w:id="51" w:name="pg14034_154366"/>
    </w:p>
    <w:p>
      <w:pPr>
        <w:pStyle w:val="BookText"/>
        <w:rPr/>
      </w:pPr>
      <w:bookmarkEnd w:id="51"/>
      <w:r>
        <w:rPr>
          <w:rFonts w:ascii="IRNazanin" w:hAnsi="IRNazanin" w:eastAsia="IRNazanin"/>
          <w:color w:val="111111"/>
          <w:sz w:val="28"/>
          <w:sz w:val="28"/>
          <w:szCs w:val="28"/>
          <w:rtl w:val="true"/>
          <w:lang w:bidi="fa-IR"/>
        </w:rPr>
        <w:t>حدّثنا أبوبکر محمّد بن الحسین بن صالح السبیعی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محمّد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محمّد بن عمر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رسول اللّه صلی الله علیه و آله فی بیت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وفاطمة وحسناً وحسیناً، ثمّ دخل رسول اللّه صلی الله علیه و آله فی کساءٍ له، وأدخلنا معه، ثمّ ضمّنا،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وطهّرهم تطهیراً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3037071_3381743652"/>
      <w:bookmarkStart w:id="53" w:name="_Toc19"/>
      <w:bookmarkEnd w:id="52"/>
      <w:r>
        <w:rPr/>
        <w:t>436</w:t>
      </w:r>
      <w:r>
        <w:rPr>
          <w:rtl w:val="true"/>
        </w:rPr>
        <w:t xml:space="preserve"> - </w:t>
      </w:r>
      <w:r>
        <w:rPr>
          <w:rtl w:val="true"/>
        </w:rPr>
        <w:t>أبوالقاسم عیسی بن علی العمری</w:t>
      </w:r>
      <w:r>
        <w:rPr>
          <w:rtl w:val="true"/>
        </w:rPr>
        <w:t>.</w:t>
      </w:r>
      <w:bookmarkEnd w:id="53"/>
    </w:p>
    <w:p>
      <w:pPr>
        <w:pStyle w:val="BookText"/>
        <w:rPr/>
      </w:pPr>
      <w:r>
        <w:rPr>
          <w:rFonts w:ascii="IRNazanin" w:hAnsi="IRNazanin" w:eastAsia="IRNazanin"/>
          <w:color w:val="111111"/>
          <w:sz w:val="28"/>
          <w:sz w:val="28"/>
          <w:szCs w:val="28"/>
          <w:rtl w:val="true"/>
          <w:lang w:bidi="fa-IR"/>
        </w:rPr>
        <w:t>قال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بالرملة فی جمادی الآخرة من سنة اثنتی‌عشرة وأربعمائة شریفاً من أهل السند یعرف بأبی‌القاسم عیسی بن علی العمری من ولد عمر ابن أمیرالمؤمنین علی بن أبی‌طالب علیه السلام، وسألته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سمعت من جماعة من الناس أنّ بلاد السند من البلاد التی تطول فیه الأعمار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وذکر أنّ الهرم عندهم قلیل، وحدّثنی أنّ ببلاد السند عندهم رجلاً شریفاً عمریاً، وهو أمیر من امرائهم، أنّه عاش مذ فارقه مائة وستّین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الشریف هو العبّاس بن علی بن عمر بن أحمد بن حمزة بن جعفر بن محمّد بن عبداللّه بن محمّد بن عمر بن علی بن أبی‌طالب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3037073_3381743652"/>
      <w:bookmarkStart w:id="55" w:name="_Toc20"/>
      <w:bookmarkEnd w:id="54"/>
      <w:r>
        <w:rPr/>
        <w:t>437</w:t>
      </w:r>
      <w:r>
        <w:rPr>
          <w:rtl w:val="true"/>
        </w:rPr>
        <w:t xml:space="preserve"> - </w:t>
      </w:r>
      <w:r>
        <w:rPr>
          <w:rtl w:val="true"/>
        </w:rPr>
        <w:t>أبوالحسن عیسی بن محمّد بن عیسی بن عبداللّه المحمّدی من ولد</w:t>
      </w:r>
      <w:bookmarkEnd w:id="55"/>
    </w:p>
    <w:p>
      <w:pPr>
        <w:pStyle w:val="BookText"/>
        <w:rPr/>
      </w:pPr>
      <w:r>
        <w:rPr>
          <w:rFonts w:ascii="IRNazanin" w:hAnsi="IRNazanin" w:eastAsia="IRNazanin"/>
          <w:color w:val="111111"/>
          <w:sz w:val="28"/>
          <w:sz w:val="28"/>
          <w:szCs w:val="28"/>
          <w:rtl w:val="true"/>
          <w:lang w:bidi="fa-IR"/>
        </w:rPr>
        <w:t>محمّد ابن الحنفیة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الصائغ العدل، والحسن بن علی بن شعیب الجوهری، وأحمد بن محمّد بن الصقر الصائغ، وأبو عبداللّه الرازی، والحسن بن علی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أبی‌عوانة، وأبی‌عمرو أحمد بن أبی‌حازم الغفاری، والحسین بن الحسن الحیری، والحارث بن الحسن، ومحمّد بن جابر، ومحمّد بن العبّاس بن بسّام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الصائغ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سلیمان بن بزیع </w:t>
      </w:r>
    </w:p>
    <w:p>
      <w:pPr>
        <w:pStyle w:val="BookText"/>
        <w:rPr/>
      </w:pPr>
      <w:r>
        <w:rPr>
          <w:rFonts w:ascii="IRNazanin" w:hAnsi="IRNazanin" w:eastAsia="IRNazanin"/>
          <w:color w:val="111111"/>
          <w:sz w:val="28"/>
          <w:sz w:val="28"/>
          <w:szCs w:val="28"/>
          <w:rtl w:val="true"/>
          <w:lang w:bidi="fa-IR"/>
        </w:rPr>
        <w:t>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عن سلاّم بن أبی‌عمرة الخراسانی، عن معروف بن خرّبوذ المکّی، عن أبی‌الطفیل عامر بن واثلة، 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إنّ حجّة اللّه علیکم بعدی علی بن أبی‌طالب الکفر به کفر باللّه، والشرک به شرک باللّه، والشکّ فیه شکّ فی اللّه، والإلحاد فیه إلحاد فی اللّه، والانکار له إنکار للّه، والایمان به ایمان باللّه، لأنّه أخو رسول اللّه، ووصیه، وإمام امّته ومولاهم، وهو حبل اللّه المتین، وعروته الوثقی التی لا انفصام لها، وسیهلک فیه اثنان ولا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حدیفة لا تفارقنّ علیاً فتفارقنی، ولا تخالفنّ علیاً فتخالفنی، إنّ علیاً منّی وأنا منه، من أسخطه فقد أسخطنی، ومن رضاه فقد أرضانی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شعیب الجوهری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أحمد بن أبی‌حازم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عن شریک، عن رکین بن الربیع،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وعترتی أهل بیتی، ألا وهما الخلیفتان من بعدی، ولن یفترقا حتّی یردا علیّ الحوض</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کمال الدین 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للشیخ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شعیب الجوهری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محمّد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الحسن الحیری بالکوفة،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الحسین العرنی، عن عمرو بن جمیع، عن أبی‌المقدام،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هاتان الآیتان فی أهل ولایتنا وأهل 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 وَ 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کانَ مِنَ الْمُکَذِّبِینَ الضّالِّینَ 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الآخرة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الصقر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ابن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سلام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إسماعیل بن صدقة، عن أبی‌الجارود، عن أبی‌جعفر محمّد بن علی الباقر،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انزلت هذه الآیة علی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أبوبکر وعمر من مجلسهما،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أمیرالمؤمنین علی علیه السلام،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إنّه الامام الذی أحصی اللّه تبارک وتعالی فیه علم کلّ شیء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بن عمران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الرازی، عن أبی‌الحسن عیسی بن محمّد بن عیسی بن عبداللّه المحمّدی من ولد محمّد ابن الحنفیة، عن محمّد بن جابر، عن عطاء، 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قوم من الیهود عمر بن الخطّاب، وهو یومئذ والٍ علی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والی هذا الأمر بعد نبیکم، وقد أتیناک نسألک عن أشیاء إن أنت أخبرتنا بها آمنّا وصدّقنا واتّبعناک،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أقفال السماوات السبع ومفاتیحها، وأخبرنا عن قبر سار بصاحبه، وأخبرنا عمّن أنذر قومه لیس من الجنّ ولا من الإنس، وأخبرنا عن موضع طلعت فیه الشمس ولم تعد إلیه، وأخبرنا عن خمسة لم یخلقوا فی الأرحام، وعن واحد، واثنین، وثلاثة، وأربعة، وخمسة، وستّة، وسبعة، وعن ثمانیة، وتسعة، وعشرة، وحادی‌عشر، وثانی عشر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عمر ساعة، ثمّ 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عمر بن الخطّاب عمّا لیس له به علم، ولکن ابن عمّ رسول اللّه صلی الله علیه و آله یخبرکم بما سألتمونی عنه، فأرسل إلیه فدعاه،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 معشر الیهود سألونی عن أشیاء لم أجبهم فیها بشیء، وقد ضمّنوا لی إن أخبرتهم أن یؤمنوا بالنبی صلی الله علیه و آله، 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الیهود أعرضوا علیّ مسائلکم، فقالوا له مثل ما قالوا لعمر، 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أتریدون أن تسألوا عن شیء </w:t>
      </w:r>
    </w:p>
    <w:p>
      <w:pPr>
        <w:pStyle w:val="BookText"/>
        <w:rPr/>
      </w:pPr>
      <w:r>
        <w:rPr>
          <w:rFonts w:ascii="IRNazanin" w:hAnsi="IRNazanin" w:eastAsia="IRNazanin"/>
          <w:color w:val="111111"/>
          <w:sz w:val="28"/>
          <w:sz w:val="28"/>
          <w:szCs w:val="28"/>
          <w:rtl w:val="true"/>
          <w:lang w:bidi="fa-IR"/>
        </w:rPr>
        <w:t>سوی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شبّر وشبیر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أقفال السماوات، فالشرک باللّه، ومفاتیحها 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القبر الذی سار بصاحبه، فالحوت سار بیونس فی بطنه البحار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أنذر قومه لیس من الجنّ ولا من الإنس، فتلک نملة سلیمان بن داود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الموضع الذی طلعت فیه الشمس فلم تعد إلیه، فذاک البحر الذی أنجی اللّه عزّوجلّ فیه موسی علیه السلام وغرق فیه فرعون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الخمسة الذین لم یخلقوا فی الأرحام، فآدم وحوّاء وعصا موسی وناقة صالح، وکبش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الواحد، فاللّه الواحد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الاثنان، فآدم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فجبرئیل ومیکائیل وإسرافیل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الأربعة، فالتوراة والإنجیل والزبور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 فخمس صلوات مفروضات علی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الستّة، فقول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بَیْنَهُما فِی سِتَّةِ أَیّامٍ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السبعة، فقول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بَنَیْنا فَوْقَکُمْ سَبْعاً شِداداً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الثمانیة، فقول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التسعة، فالآیات المنزلات علی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العشرة، فقول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الحادی‌عشر، فقول یوسف لأبیه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أَحَدَ عَشَرَ کَوْکَباً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الاثناعشر، فقول اللّه عزّوجلّ لموسی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الْحَجَرَ فَانْفَجَرَتْ مِنْهُ اثْنَتا عَشْرَةَ عَیْناً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الیهود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 وأنّک ابن عمّ رسول اللّه صلی الله علیه و آله، ثمّ أقبلوا علی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هذا أخو رسول اللّه، وأنّه أحقّ بهذا المقام منک، وأسلم من کان معهم، وحسن إسلامهم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الشعرانی، عن الحسن بن علی بن شعیب، عن عیسی بن محمّد العلوی، عن محمّد بن العبّاس بن بسّام، عن محمّد بن أبی‌السری، عن أحمد بن أبی عبداللّه، عن یونس، عن سعد الکنانی،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 أمیرالمؤمنین علیه السلام فی الخلافة، وبایعه الناس، خرج إلی المسجد متعمّماً بعمامة </w:t>
      </w:r>
    </w:p>
    <w:p>
      <w:pPr>
        <w:pStyle w:val="BookText"/>
        <w:rPr/>
      </w:pPr>
      <w:r>
        <w:rPr>
          <w:rFonts w:ascii="IRNazanin" w:hAnsi="IRNazanin" w:eastAsia="IRNazanin"/>
          <w:color w:val="111111"/>
          <w:sz w:val="28"/>
          <w:sz w:val="28"/>
          <w:szCs w:val="28"/>
          <w:rtl w:val="true"/>
          <w:lang w:bidi="fa-IR"/>
        </w:rPr>
        <w:t>رسول‌اللّه صلی الله علیه و آله، لابساً بردة رسول اللّه صلی الله علیه و آله، متنعّلاً نعل رسول اللّه صلی الله علیه و آله، متقلّداً سیف رسول‌اللّه صلی الله علیه و آله، فصعد المنبر، فجلس علیه متّکئاً، ثمّ شبک بین أصابعه، فوضعها أسفل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سلونی قبل أن تفقدونی، هذا سفط العلم، هذا لعاب رسول‌اللّه صلی الله علیه و آله، هذا ما زقّنی رسول اللّه صلی الله علیه و آله، فاسألونی فإنّ عندی علم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لو ثنیت لی وسادة، وجلست علیها لأفتیت أهل التوراة بتوراتهم، حتّی تنطق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وأفتیت أهل الإنجیل بإنجیلهم، حتّی ینطق الإنجیل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وأفتیت أهل القرآن بقرآنهم، حتّی ینطق القرآن،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 ما کذب لقد أفتاکم بما أنزل اللّه فیّ، وأنتم تتلون الکتاب لیلاً ونهاراً، فهل فیکم أحد یعلم ما نزل فیه‌؟ ولولا آیة فی کتاب اللّه عزّوجلّ لأخبرتکم بما کان وما یکون وما هو کائن إلی یوم القیامة، وهی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فوالذی فلق الحبّة وبرأ النسمة لو سألتمونی عن أیة آیة فی لیل أنزلت أو فی نهار أنزلت، مکّیها ومدنیها، سفریها وحضریها، ناسخها ومنسوخها، محکمها ومتشابهها، وتأویلها وتنزیلها لأخبرتکم به، فقام إلیه رجل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وکان ذرب اللسان، بلیغاً فی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ارتقی ابن أبی‌طالب مرقاة صعبة لأخجلنّه الیوم لکم فی مسألتی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هل رأیت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لم أکن بالذی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 صفه لنا؟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لم تره العیون بمشاهدة الأبصار، ولکن رأته القلوب بحقائق الإیمان، ویلک یا ذعلب إنّ ربّی لا یوصف بالبعد، ولا بالحرکة، ولا بالسکون، ولا بقیام قیام انتصاب، ولا بجیئة ولا بذهاب، لطیف اللطافة لا یوصف باللطف، عظیم العظمة لا یوصف بالعظم، کبیر الکبریاء لا یوصف بالکبر، جلیل الجلالة لا یوصف بالغلظ، رؤوف الرحمة لا یوصف بالرقّة، مؤمن لا بعبادة، مدرک لا بمجسة، قائل لا بلفظ، هو فی الأشیاء علی غیر ممازجة، خارج منها علی غیر مباینة، فوق کلّ شیء، ولا یقال شیء فوقه، أمام کلّ شیء ولا یقال له أمام، داخل فی الأشیاء لا کشیء فی شیء داخل، خارج منها لا کشیء من شیء خارج، فخرّ ذعلب مغشیاً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سمعت بمثل هذا الجواب، واللّه لا عدت إلی مثلها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فقام إلیه الأشعث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کیف تؤخذ من المجوس الجزیة ولم ینزل علیهم کتاب ولم یبعث إلیهم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أشعث قد أنزل اللّه تعالی علیهم کتاباً، وبعث إلیهم نبیاً، وکان لهم ملک سکر ذات لیلة، فدعا بابنته إلی فراشه فارتکبها، فلمّا أصبح تسامع به قومه، فاجتمعوا إلی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دنست علینا دیننا فأهلکته، فاخرج نطهّرک، ونقم علیک الحدّ،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واسمعوا کلامی، فإن یکن لی مخرج ممّا ارتکبت وإلاّ فشأنکم، فاجتمعوا،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أن اللّه عزّوجلّ لم یخلق خلقاً أکرم علیه من أبینا آدم واُمّنا حواء؟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قد زوّج بنیه بناته وبناته من 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الدین، فتعاقدوا علی ذلک، فمحا اللّه ما فی صدورهم من العلم، ورفع عنهم الکتاب، فهم الکفرة یدخلون النار بغیر حساب، والمنافقون أشدّ حالاً منهم،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بمثل هذا الجواب، واللّه لا عدت إلی مثلها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فقام إلیه رجل من أقصی المسجد متوکّئاً علی عکازه، فلم یزل یتخطّی الناس حتّی 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دلّنی علی عمل إن أنا عملته نجانی اللّه تعالی من النار،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یا هذا ثمّ افهم ثمّ استیقن، قامت الدنیا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ناطق مستعمل لعلمه، وبغنی لا یبخل بماله عن أهل دین اللّه، وبفقیر صابر، فإذا کتم العالم علمه وبخل الغنی ولم یصبر الفقیر، فعندها الویل والثبور، وعندها یعرف العارفون باللّه أنّ الدار قد رجعت إلی بدئها،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الکفر بعد الإیمان، أیّها السائل فلا تغترنّ بکثرة المساجد وجماعة أقوام أجسادهم مجتمعة وقلوبهم شتّی، إنّما الناس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وراغب، وصابر، فأمّا الزاهد فلا یفرح بشیء من الدنیا أتاه، ولا یحزن علی شیء منها فاته، وأمّا الصابر فیتمنّاها بقلبه، فإن أدرک منها شیئاً صرف عنها نفسه بما یعلم من سوء عاقبتها، وأما الراغب فلا یبالی من حلّ أصابها أو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وما علامات المؤمن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أوجب اللّه علیه من حقّ فیتولاّه، وینظر إلی ما خالف فیتبرّأ منه، وإن کان حبیباً قریباً،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یا أمیرالمؤمنین، ثمّ غاب الرجل ولم نره، فطلبه الناس فلم یجدوه، فتبسّم علیه السلام علی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هذا أخی الخضر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فلم یقم إلیه أحد، فحمد اللّه وأثنی علیه، وصلّی علی </w:t>
      </w:r>
      <w:bookmarkStart w:id="56" w:name="pg14034_154372"/>
    </w:p>
    <w:p>
      <w:pPr>
        <w:pStyle w:val="BookText"/>
        <w:rPr/>
      </w:pPr>
      <w:bookmarkEnd w:id="56"/>
      <w:r>
        <w:rPr>
          <w:rFonts w:ascii="IRNazanin" w:hAnsi="IRNazanin" w:eastAsia="IRNazanin"/>
          <w:color w:val="111111"/>
          <w:sz w:val="28"/>
          <w:sz w:val="28"/>
          <w:szCs w:val="28"/>
          <w:rtl w:val="true"/>
          <w:lang w:bidi="fa-IR"/>
        </w:rPr>
        <w:t>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قم فاصعد المنبر، فتکلّم بکلام لا یجهلک قریش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لا یحسن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کیف أصعد وأتکلّم وأنت فی الناس تسمع وتری،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اواری نفسی منک وأسمع وأری ولا ترانی، فصعد الحسن علیه السلام المنبر، فحمد اللّه بمحامد بلیغة شریفة، وصلّی علی النبی صلی الله علیه و آله صلاة موجزة،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سمعت جدّی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وهل یدخل المدینة إلاّ من الباب، ثمّ نزل علیه السلام، فوثب علی علیه السلام فتحمّله وضمّه إلی صدره، ثمّ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قم فاصعد المنبر، فتکلّم بکلام لا یجهلک قریش من بعدی،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لا یبصر شیئاً، ولیکن کلامک تبعاً لکلام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الحسین علیه السلام، فحمد اللّه وأثنی علیه، وصلّی علی نبیه صلی الله علیه و آله صلاة موجزة،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سمعت رسول اللّه صلی الله علیه و آله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هو مدینة هدی، فمن دخلها نجا، ومن تخلّف عنها هلک، فوثب علی علیه السلام فضمّه إلی صدره فقبّله،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إنّهما فرخا رسول اللّه صلی الله علیه و آله وودیعته التی استودعنیها، وأنا أستودعکموها معاشر الناس، ورسول اللّه صلی الله علیه و آله سائلکم عنها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3037075_3381743652"/>
      <w:bookmarkStart w:id="58" w:name="_Toc21"/>
      <w:bookmarkEnd w:id="57"/>
      <w:r>
        <w:rPr/>
        <w:t>438</w:t>
      </w:r>
      <w:r>
        <w:rPr>
          <w:rtl w:val="true"/>
        </w:rPr>
        <w:t xml:space="preserve"> - </w:t>
      </w:r>
      <w:r>
        <w:rPr>
          <w:rtl w:val="true"/>
        </w:rPr>
        <w:t>أبوالرضا فضل اللّه بن علی بن عبیداللّه بن محمّد بن عبیداللّه بن محمّد</w:t>
      </w:r>
      <w:bookmarkEnd w:id="58"/>
    </w:p>
    <w:p>
      <w:pPr>
        <w:pStyle w:val="BookText"/>
        <w:rPr/>
      </w:pPr>
      <w:r>
        <w:rPr>
          <w:rFonts w:ascii="IRNazanin" w:hAnsi="IRNazanin" w:eastAsia="IRNazanin"/>
          <w:color w:val="111111"/>
          <w:sz w:val="28"/>
          <w:sz w:val="28"/>
          <w:szCs w:val="28"/>
          <w:rtl w:val="true"/>
          <w:lang w:bidi="fa-IR"/>
        </w:rPr>
        <w:t>أمیرکا بن عبیداللّه بن الحسن السلیق بن علی بن محمّد السلیق بن الحسن</w:t>
      </w:r>
    </w:p>
    <w:p>
      <w:pPr>
        <w:pStyle w:val="BookText"/>
        <w:rPr/>
      </w:pPr>
      <w:r>
        <w:rPr>
          <w:rFonts w:ascii="IRNazanin" w:hAnsi="IRNazanin" w:eastAsia="IRNazanin"/>
          <w:color w:val="111111"/>
          <w:sz w:val="28"/>
          <w:sz w:val="28"/>
          <w:szCs w:val="28"/>
          <w:rtl w:val="true"/>
          <w:lang w:bidi="fa-IR"/>
        </w:rPr>
        <w:t>الأخشیش بن جعفر الخطیب بن الحسن المثنّی بن الحسن بن علی بن أبی طالب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أبوالرضا الحسینی</w:t>
      </w:r>
      <w:r>
        <w:rPr>
          <w:rStyle w:val="FootnoteAnchor"/>
          <w:rtl w:val="true"/>
        </w:rPr>
        <w:footnoteReference w:id="232"/>
      </w:r>
      <w:r>
        <w:rPr>
          <w:rFonts w:ascii="IRNazanin" w:hAnsi="IRNazanin" w:eastAsia="IRNazanin"/>
          <w:color w:val="111111"/>
          <w:sz w:val="28"/>
          <w:sz w:val="28"/>
          <w:szCs w:val="28"/>
          <w:rtl w:val="true"/>
          <w:lang w:bidi="fa-IR"/>
        </w:rPr>
        <w:t>الراوندی  بإسناده،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یأتینی جبرئیل ومعه لواء الحمد، وهو سبعون شقّة، الشقّة منه أوسع من الشمس والقمر، وأنا علی کرسی من کراسی الرضوان، فوق منبر من منابر القدس، فآخذه وأدفعه إلی علی بن أبی‌طالب، فوثب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یطیق علی حمل اللواء؟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یعطی اللّه تعالی علیاً من القوّة مثل قوّة جبرئیل، ومن النور مثل نور آدم، ومن الحلم مثل حلم رضوان، ومن الجمال </w:t>
      </w:r>
      <w:bookmarkStart w:id="59" w:name="pg14034_154373"/>
    </w:p>
    <w:p>
      <w:pPr>
        <w:pStyle w:val="BookText"/>
        <w:rPr/>
      </w:pPr>
      <w:bookmarkEnd w:id="59"/>
      <w:r>
        <w:rPr>
          <w:rFonts w:ascii="IRNazanin" w:hAnsi="IRNazanin" w:eastAsia="IRNazanin"/>
          <w:color w:val="111111"/>
          <w:sz w:val="28"/>
          <w:sz w:val="28"/>
          <w:szCs w:val="28"/>
          <w:rtl w:val="true"/>
          <w:lang w:bidi="fa-IR"/>
        </w:rPr>
        <w:t>مثل جمال یوسف</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فضل اللّه بن علی بن عبیداللّه بن محمّد بن عبداللّه بن محمّد بن محمّد بن عبیداللّه بن الحسین بن علی ابن محمّد بن الحسن بن جعفر بن الحسن بن الحسن بن علی بن أبی‌طالب، تولاّه اللّه فی الدارین بالحسنی، عن أبی عبداللّه جعفر بن محمّد بن أحمد بن العبّاس الدوریستی، عن أبی‌محمّد جعفر بن أحمد بن علی المونسی القمّی، عن علی بن بلال، عن أحمد بن محمّد بن یوسف، عن حبیب الخیر، عن محمّد بن الحسین الصائغ، عن أبیه،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جعفر بن محمد علیهما السلام یوم النیروز،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هذا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یوم تعظّمه العجم وتتهادی فیه الحدیث</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3037077_3381743652"/>
      <w:bookmarkStart w:id="61" w:name="_Toc22"/>
      <w:bookmarkEnd w:id="60"/>
      <w:r>
        <w:rPr/>
        <w:t>439</w:t>
      </w:r>
      <w:r>
        <w:rPr>
          <w:rtl w:val="true"/>
        </w:rPr>
        <w:t xml:space="preserve"> - </w:t>
      </w:r>
      <w:r>
        <w:rPr>
          <w:rtl w:val="true"/>
        </w:rPr>
        <w:t>فیض اللّه بن عبدالقاهر الحسینی التفرشی</w:t>
      </w:r>
      <w:r>
        <w:rPr>
          <w:rtl w:val="true"/>
        </w:rPr>
        <w:t>.</w:t>
      </w:r>
      <w:bookmarkEnd w:id="61"/>
    </w:p>
    <w:p>
      <w:pPr>
        <w:pStyle w:val="BookText"/>
        <w:rPr/>
      </w:pPr>
      <w:r>
        <w:rPr>
          <w:rFonts w:ascii="IRNazanin" w:hAnsi="IRNazanin" w:eastAsia="IRNazanin"/>
          <w:color w:val="111111"/>
          <w:sz w:val="28"/>
          <w:sz w:val="28"/>
          <w:szCs w:val="28"/>
          <w:rtl w:val="true"/>
          <w:lang w:bidi="fa-IR"/>
        </w:rPr>
        <w:t>قال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الطاهر، وحید عصره، کثیر العلم، عظیم الحلم، متکلّم، فقیه، ثقة، عین، له ید طولی فی کلّ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فی التفرش، وتحصیله فی مشهد الرضا صلوات الرحمن علیه، والیوم من سکّان عتبة علیة جدّه بالمشهد المقدّس الغروی علی ساکنه من الصلوات أفضلها ومن التحیات أکملها، مدّ اللّه تعالی فی عمره، حسن الخلق، سهل الخلیقة، لیّن العریکة، کلّ صفات الصلحاء والعلماء والأتقیاء مجتمعة فیه، له کتب،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حاشیته علی المختلف، وشرح الإثناعشریة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التفرشی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رحمه الله فی شهر رمضان سنة خمس وعشرین بعد الألف، ودفن فی المشهد المقدّس الغروی علی ساکنه من الصلوات أفضلها ومن التحیّات أشرفها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3037079_3381743652"/>
      <w:bookmarkStart w:id="63" w:name="_Toc23"/>
      <w:bookmarkEnd w:id="62"/>
      <w:r>
        <w:rPr/>
        <w:t>440</w:t>
      </w:r>
      <w:r>
        <w:rPr>
          <w:rtl w:val="true"/>
        </w:rPr>
        <w:t xml:space="preserve"> - </w:t>
      </w:r>
      <w:r>
        <w:rPr>
          <w:rtl w:val="true"/>
        </w:rPr>
        <w:t>القاسم الرسّی بن إبراهیم طباطبا بن إسماعیل بن إبراهیم بن الحسن بن</w:t>
      </w:r>
      <w:bookmarkEnd w:id="63"/>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عن أبیه وغیره، عن جعفر بن محمّد، ورواه هو عن </w:t>
      </w:r>
      <w:bookmarkStart w:id="64" w:name="pg14034_154374"/>
    </w:p>
    <w:p>
      <w:pPr>
        <w:pStyle w:val="BookText"/>
        <w:rPr/>
      </w:pPr>
      <w:bookmarkEnd w:id="64"/>
      <w:r>
        <w:rPr>
          <w:rFonts w:ascii="IRNazanin" w:hAnsi="IRNazanin" w:eastAsia="IRNazanin"/>
          <w:color w:val="111111"/>
          <w:sz w:val="28"/>
          <w:sz w:val="28"/>
          <w:szCs w:val="28"/>
          <w:rtl w:val="true"/>
          <w:lang w:bidi="fa-IR"/>
        </w:rPr>
        <w:t>موسی بن جعفر علیهما السلام، أخبرنا أحمد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المغلّس أبوالعبّاس الحمّانی من کتابه املاءً سنة سبع وتسعین ومائتین فی ذی‌الحجّة،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بکتابه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3037081_3381743652"/>
      <w:bookmarkStart w:id="66" w:name="_Toc24"/>
      <w:bookmarkEnd w:id="65"/>
      <w:r>
        <w:rPr/>
        <w:t>441</w:t>
      </w:r>
      <w:r>
        <w:rPr>
          <w:rtl w:val="true"/>
        </w:rPr>
        <w:t xml:space="preserve"> - </w:t>
      </w:r>
      <w:r>
        <w:rPr>
          <w:rtl w:val="true"/>
        </w:rPr>
        <w:t>القاسم بن أحمد العلوی الحسینی</w:t>
      </w:r>
      <w:r>
        <w:rPr>
          <w:rtl w:val="true"/>
        </w:rPr>
        <w:t>.</w:t>
      </w:r>
      <w:bookmarkEnd w:id="66"/>
    </w:p>
    <w:p>
      <w:pPr>
        <w:pStyle w:val="BookText"/>
        <w:rPr/>
      </w:pPr>
      <w:r>
        <w:rPr>
          <w:rFonts w:ascii="IRNazanin" w:hAnsi="IRNazanin" w:eastAsia="IRNazanin"/>
          <w:color w:val="111111"/>
          <w:sz w:val="28"/>
          <w:sz w:val="28"/>
          <w:szCs w:val="28"/>
          <w:rtl w:val="true"/>
          <w:lang w:bidi="fa-IR"/>
        </w:rPr>
        <w:t>روی عنه أبوإسحاق بن محمّد بن علی الهاشمی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أبی‌الصلت عبدالسلام بن صالح</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3037083_3381743652"/>
      <w:bookmarkStart w:id="68" w:name="_Toc25"/>
      <w:bookmarkEnd w:id="67"/>
      <w:r>
        <w:rPr/>
        <w:t>442</w:t>
      </w:r>
      <w:r>
        <w:rPr>
          <w:rtl w:val="true"/>
        </w:rPr>
        <w:t xml:space="preserve"> - </w:t>
      </w:r>
      <w:r>
        <w:rPr>
          <w:rtl w:val="true"/>
        </w:rPr>
        <w:t>القاسم بن إسحاق بن عبداللّه بن جعفر الطیّار بن أبی طالب الجعفری</w:t>
      </w:r>
      <w:bookmarkEnd w:id="68"/>
    </w:p>
    <w:p>
      <w:pPr>
        <w:pStyle w:val="BookText"/>
        <w:rPr/>
      </w:pPr>
      <w:r>
        <w:rPr>
          <w:rFonts w:ascii="IRNazanin" w:hAnsi="IRNazanin" w:eastAsia="IRNazanin"/>
          <w:color w:val="111111"/>
          <w:sz w:val="28"/>
          <w:sz w:val="28"/>
          <w:szCs w:val="28"/>
          <w:rtl w:val="true"/>
          <w:lang w:bidi="fa-IR"/>
        </w:rPr>
        <w:t>المدنی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فی ترجمة ابنه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أبی‌عبداللّه علیه السلام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أبی‌هاشم الجعفری، عن أبیه، عن حمران بن أعین،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الذبح، فقال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ذبحت فارسل ولا تکتف ولا تقلّب السکین لتدخلها تحت الحلقوم وتقطعه إلی فوق، والارسال للطیر خاصّة، فإن تردّی فی جبّ أو وهدة من الأرض فلا تأکله ولا تطعم، فإنّک لا تدری التردّی قتله أو الذبح، وأمّا البقر فاعقلها واترک الذنب، وأمّا البعیر فشدّ أخفافه إلی آباطه واطلق رجلیه، وإن أفلتک شیء من الطیر وأنت ترید ذبحه أو ندّ علیک </w:t>
      </w:r>
      <w:bookmarkStart w:id="69" w:name="pg14034_154375"/>
    </w:p>
    <w:p>
      <w:pPr>
        <w:pStyle w:val="BookText"/>
        <w:rPr/>
      </w:pPr>
      <w:bookmarkEnd w:id="69"/>
      <w:r>
        <w:rPr>
          <w:rFonts w:ascii="IRNazanin" w:hAnsi="IRNazanin" w:eastAsia="IRNazanin"/>
          <w:color w:val="111111"/>
          <w:sz w:val="28"/>
          <w:sz w:val="28"/>
          <w:szCs w:val="28"/>
          <w:rtl w:val="true"/>
          <w:lang w:bidi="fa-IR"/>
        </w:rPr>
        <w:t>فارمه بسهمک، فإذا سقط فدکّه بمنزلة الصید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3037085_3381743652"/>
      <w:bookmarkStart w:id="71" w:name="_Toc26"/>
      <w:bookmarkEnd w:id="70"/>
      <w:r>
        <w:rPr/>
        <w:t>443</w:t>
      </w:r>
      <w:r>
        <w:rPr>
          <w:rtl w:val="true"/>
        </w:rPr>
        <w:t xml:space="preserve"> - </w:t>
      </w:r>
      <w:r>
        <w:rPr>
          <w:rtl w:val="true"/>
        </w:rPr>
        <w:t>القاسم بن أیّوب العلوی</w:t>
      </w:r>
      <w:r>
        <w:rPr>
          <w:rtl w:val="true"/>
        </w:rPr>
        <w:t>.</w:t>
      </w:r>
      <w:bookmarkEnd w:id="71"/>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عمرو الکاتب، عن محمّد بن زیاد القلزمی، عن محمّد بن أبی‌زیاد الجدّی صاحب الصلاة بجدّة،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بن عمر بن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أباالحسن الرضا علیه السلام یتکلّم بهذا الکلام عند المأمون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لی أیضا أحمد بن عبداللّه العلوی مولیً لهم وخالاً لبعضهم، عن القاسم بن أیّوب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لمّا أراد أن یستعمل الرضا علیه السلام علی هذا الأمر جمع بنی‌هاشم،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ارید أن أستعمل الرضا علی هذا الأمر من بعدی، فحسده بنوهاشم،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أتولّی رجلاً جاهلاً لیس له بصر بتدبیر الخلافة، فابعث إلیه رجلاً یأتنا، فتری من جهله ما یستدلّ به علیه، فبعث إلیه، فأتاه، فقال له بنوهاشم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اصعد المنبر وانصب لنا علماً نعبد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علیه السلام المنبر، فقعد ملیاً لا یتکلّم مطرقاً، ثمّ انتفض انتفاضة، واستوی قائماً، وحمد اللّه وأثنی علیه، وصلّی علی نبیه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الحدیث</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3037087_3381743652"/>
      <w:bookmarkStart w:id="73" w:name="_Toc27"/>
      <w:bookmarkEnd w:id="72"/>
      <w:r>
        <w:rPr/>
        <w:t>444</w:t>
      </w:r>
      <w:r>
        <w:rPr>
          <w:rtl w:val="true"/>
        </w:rPr>
        <w:t xml:space="preserve"> - </w:t>
      </w:r>
      <w:r>
        <w:rPr>
          <w:rtl w:val="true"/>
        </w:rPr>
        <w:t>أبومحمّد القاسم بن جعفر بن عبداللّه بن جعفر بن محمّد بن علی بن</w:t>
      </w:r>
      <w:bookmarkEnd w:id="7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عبداللّه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عبداللّه بن محمّد بن عبداللّه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أحمد بن محمّد بن الصلت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القاسم بن جعفر بن عبداللّه بن جعفر بن محمّد بن </w:t>
      </w:r>
      <w:bookmarkStart w:id="74" w:name="pg14034_154376"/>
    </w:p>
    <w:p>
      <w:pPr>
        <w:pStyle w:val="BookText"/>
        <w:rPr/>
      </w:pPr>
      <w:bookmarkEnd w:id="74"/>
      <w:r>
        <w:rPr>
          <w:rFonts w:ascii="IRNazanin" w:hAnsi="IRNazanin" w:eastAsia="IRNazanin"/>
          <w:color w:val="111111"/>
          <w:sz w:val="28"/>
          <w:sz w:val="28"/>
          <w:szCs w:val="28"/>
          <w:rtl w:val="true"/>
          <w:lang w:bidi="fa-IR"/>
        </w:rPr>
        <w:t>علی بن أبی‌طالب أبومحمّد،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عبداللّه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أبی‌بکر بن محمّد بن عمرو بن حزم،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حین اجتمعوا للشوری، فقالوا فیها، وناجی عبدالرحمن کلّ رجل منهم علیحدة،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ومیثاقه لئن ولّیت لتعملنّ بکتاب اللّه وسنّة نبیّه وسیرة أبی‌بکر وعمر،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اللّه ومیثاقه لئن ولّیت أمرکم لأعملنّ بکتاب اللّه وسنّة رسوله، فقال عبدالرحمن لعثمان کقوله لعلی علیه السلام،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علیهما القول ثلاثاً، کلّ ذلک یقول علی علیه السلام کقوله، ویجیبه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 فبایع عثمان عبدالرحمن عند ذلک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3037089_3381743652"/>
      <w:bookmarkStart w:id="76" w:name="_Toc28"/>
      <w:bookmarkEnd w:id="75"/>
      <w:r>
        <w:rPr/>
        <w:t>445</w:t>
      </w:r>
      <w:r>
        <w:rPr>
          <w:rtl w:val="true"/>
        </w:rPr>
        <w:t xml:space="preserve"> - </w:t>
      </w:r>
      <w:r>
        <w:rPr>
          <w:rtl w:val="true"/>
        </w:rPr>
        <w:t>أبومحمّد القاسم بن جعفر بن محمّد بن عبداللّه بن محمّد بن عمر بن علی</w:t>
      </w:r>
      <w:bookmarkEnd w:id="76"/>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أحمد بن محمّد بن حمّاد المعروف بابن 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محمّد بن علی بن یوسف بن یعقوب بن العلاّف المقریء بقراءتی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أحمد بن محمّد بن حمّاد المعروف بابن متیم قراءة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القاسم بن جعفر بن محمّد بن عبداللّه بن محمّد بن عمر بن علی بن أبی‌طالب،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جعفر بن محمّد، عن أبیه محمّد، عن أبی عبداللّه جعفر بن محمّد الصادق، عن أبیه محمّد بن علی الباقر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رسول اللّه صلی الله علیه و آله وهو یومیء إلی علی ابن أبی‌طالب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إنّه لیس من أهل بیت إلاّ ولهم شیعة معهم، واعلم أنّ لکلّ همّ فرجاً إلاّ هم أهل النار، واعلم یا علی أنّ لکلّ نعیم زوالاً إلاّ نعیم أهل الجنّة، یا علی إذا عملت حسنة فأتبعها بصدقة، وإذا عملت سیئة فکفّرها ولا ترجئها لغد، فإنّ بینک وبین غد أمداً بعیداً،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تَدْرِی نَفْسٌ ما ذا تَکْسِبُ غَداً وَ ما تَدْرِی نَفْسٌ بِأَیِّ أَرْضٍ تَمُوتُ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أحبّ من أحبّک، وأبغض من </w:t>
      </w:r>
      <w:bookmarkStart w:id="77" w:name="pg14034_154377"/>
    </w:p>
    <w:p>
      <w:pPr>
        <w:pStyle w:val="BookText"/>
        <w:rPr/>
      </w:pPr>
      <w:bookmarkEnd w:id="77"/>
      <w:r>
        <w:rPr>
          <w:rFonts w:ascii="IRNazanin" w:hAnsi="IRNazanin" w:eastAsia="IRNazanin"/>
          <w:color w:val="111111"/>
          <w:sz w:val="28"/>
          <w:sz w:val="28"/>
          <w:szCs w:val="28"/>
          <w:rtl w:val="true"/>
          <w:lang w:bidi="fa-IR"/>
        </w:rPr>
        <w:t>أبغضک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3037091_3381743652"/>
      <w:bookmarkStart w:id="79" w:name="_Toc29"/>
      <w:bookmarkEnd w:id="78"/>
      <w:r>
        <w:rPr/>
        <w:t>446</w:t>
      </w:r>
      <w:r>
        <w:rPr>
          <w:rtl w:val="true"/>
        </w:rPr>
        <w:t xml:space="preserve"> - </w:t>
      </w:r>
      <w:r>
        <w:rPr>
          <w:rtl w:val="true"/>
        </w:rPr>
        <w:t>القاسم بن الحسن العلوی الحسنی</w:t>
      </w:r>
      <w:r>
        <w:rPr>
          <w:rtl w:val="true"/>
        </w:rPr>
        <w:t>.</w:t>
      </w:r>
      <w:bookmarkEnd w:id="79"/>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صالح الهمدانی أبوعلی من کتابه فی ربیع الأوّل سنة ثمان وسبعین، وأحمد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ابن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أبوالصلت عبدالسلام بن صالح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أبوالعبّاس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القاسم بن الحسن العلوی الحسنی،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بن النعجة،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أبوسهیل بن مالک، عن مالک بن 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علی بن أبی‌طالب علیه السلام أسرع الناس إلی بیعته المهاجرون والأنصار وجماعة الناس، لم یتخلّف عنه من أهل الفضل إلاّ نفر یسیر خذلوا وبایع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عثمان قد عوّد قریشاً والصحابة کلّهم، وصبّت علیهم الدنیا صبّاً، وآثر بعضهم علی بعض، وخصّ أهل بیته من بنی امیة، وجعل لهم البلاد، وخوّلهم العباد، فأظهروا فی الأرض فساداً، وحمل أهل الجاهلیة والمؤلّفة قلوبهم علی رقاب الناس، حتّی غلبوه علی أمره، فأنکر الناس ما رأوا من ذلک، فعاتبوه فلم یعتبهم، وراجعوه فلم یسمع منهم، وحملهم علی رقاب الناس حتّی انتهی إلی أن ضرب بعضاً، ونفی بعضاً، وحرم بعضاً، فرأی أصحاب رسول اللّه صلی الله علیه و آله أن یدفعوه بالبیعة، وما عقدوا له فی رقابهم،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بایعناه علی کتاب اللّه وسنّة نبیه صلی الله علیه و آله والعمل بهما، فحیث لم یفعل ذلک لم تکن له علینا طاعة، فافترق الناس فی أمره علی خاذل وقاتل، فأمّا من قاتل فرأی أنّه حیث خالف الکتاب والسنّة، واستأثر بالفیء، واستعمل من لا یستأهل، رأوا أنّ جهاده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خذله، فإنّه رأی أنّه یستحقّ الخذلان، ولم یستوجب النصرة بترک أمر اللّه حتّی قتل، واجتمعوا علی علی بن أبی‌طالب علیه السلام، فبایعوه، فقام وحمد اللّه وأثنی علیه بما هو أهله، وصلّی علی النبی وآله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قد کنت کارهاً لهذه الولایة، یعلم اللّه فی سماواته وفوق عرشه </w:t>
      </w:r>
    </w:p>
    <w:p>
      <w:pPr>
        <w:pStyle w:val="BookText"/>
        <w:rPr/>
      </w:pPr>
      <w:r>
        <w:rPr>
          <w:rFonts w:ascii="IRNazanin" w:hAnsi="IRNazanin" w:eastAsia="IRNazanin"/>
          <w:color w:val="111111"/>
          <w:sz w:val="28"/>
          <w:sz w:val="28"/>
          <w:szCs w:val="28"/>
          <w:rtl w:val="true"/>
          <w:lang w:bidi="fa-IR"/>
        </w:rPr>
        <w:t>علی امّة محمّد صلی الله علیه و آله، حتّی اجتمعتم علی ذلک، فدخلت فیه، وذلک أنّی 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والٍ ولی أمر امّتی من بعدی اقیم یوم القیامة علی حدّ الصراط، ونشرت الملائکة صحیفته، فإن نجا فبعدله، وإن جار انتقض به الصراط انتقاضة تزیل ما بین مفاصله، حتّی یکون بین کلّ عضو وعضو من أعضائه مسیرة مائة عام، یخرق به الصراط، فأوّل ما یلقی به النار أنفه وحرّ وجهه، ولکنّی لمّا اجتمعتم علیّ نظرت فلم یسعنی ردّکم حیث اجتمعتم، أقول ما سمعتم، وأستغفر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الناس فبایعوه، فأوّل من قام فبایعه طلحة والزبیر، ثمّ قام المهاجرون والأنصار وسائر الناس حتّی بایعه الناس، وکان الذی یأخذ علیهم البیعة عمّار بن یاسر وأبوالهیثم بن التیهان، وهما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نبایعکم علی طاعة اللّه وسنّة رسوله صلی الله علیه و آله، وإن لم نف لکم فلا طاعة لنا علیکم، ولا بیعة فی أعناقکم، والقرآن إمامنا وإمامکم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 علیه السلام عن یمینه وعن شماله وهو علی المنبر،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یقولنّ رجال منکم غداً قد غمرتهم الدنیا، فاتّخذوا العقار، وفجروا الأنهار، ورکبوا الخیول الفارهة، واتّخذوا الوصائف الروقة، فصار ذلک علیهم عاراً وشناراً إن لم یغفر لهم الغفّار، إذا منعوا ما کانوا فیه، وصیّروا إلی حقوقهم التی یعلمون،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ابن أبی‌طالب، وظلمنا حقوقنا، ونستعین باللّه ونستغفره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کان له فضل وسابقة منکم، فإنّما أجره فیه علی اللّه، فمن استجاب للّه ولرسوله، ودخل فی دیننا، واستقبل قبلتنا، وأکل ذبیحتنا، فقد استوجب حقوق الإسلام وحدوده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فأنتم أیّها الناس عباد اللّه المسلمون، والمال مال اللّه یقسّم بینکم بالسویة، ولیس لأحد علی أحد فضل إلاّ بالتقوی، وللمتّقین عند اللّه خیر الجزاء وأفضل الثواب، لم یجعل اللّه الدنیا للمتّقین جزاءً، وما عِنْدَ اللّهِ خَیْرٌ لِلأَبْرارِ، إذا کان غداً فاغدوا، فإنّ عندنا مالاً اجتمع، فلا یتخلّفنّ أحد کان فی عطاء أو لم یکن، إذا کان مسلماً حرّاً، احضروا رحمکم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فاجتمعوا من الغد، ولم یتخلّف عنه أحد، فقسّم بینهم ثلاثة دنانیر، لکلّ إنسان الشریف والوضیع والأحمر والأسود، لم یفضل أحداً، ولم یتخلّف عنه أحد إلاّ هؤلاء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والزبیر وعبداللّه بن عمر وسعید بن العاص ومروان بن حکم وناس 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فسمع عبیداللّه بن أبی‌رافع، وهو کاتب علی بن أبی‌طالب علیه السلام عبداللّه بن الزبیر، وهو یقول للزبیر وطلحة وسعید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التفتّ إلی زید بن ثابت،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واسمعی یا جارة، فقال له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بن العاص وعبداللّه بن الزبیر، إنّ اللّه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لِلْحَقِّ کارِهُونَ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سلمت لأحملنّهم علی الطریق، قاتل اللّه ابن العاص لقد علم فی کلامی أنّی اریده وأصحابه بکلامی،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أبی‌طالب علیه السلام أکثر ما یسکن القناة</w:t>
      </w:r>
      <w:r>
        <w:rPr>
          <w:rStyle w:val="FootnoteAnchor"/>
          <w:rtl w:val="true"/>
        </w:rPr>
        <w:footnoteReference w:id="246"/>
      </w:r>
      <w:r>
        <w:rPr>
          <w:rFonts w:ascii="IRNazanin" w:hAnsi="IRNazanin" w:eastAsia="IRNazanin"/>
          <w:color w:val="111111"/>
          <w:sz w:val="28"/>
          <w:sz w:val="28"/>
          <w:szCs w:val="28"/>
          <w:rtl w:val="true"/>
          <w:lang w:bidi="fa-IR"/>
        </w:rPr>
        <w:t>، فبینا نحن فی المسجد بعد الصبح إذ طلع الزبیر وطلحة، فجلسا فی ناحیة عن علی علیه السلام، ثمّ طلع مروان وسعید وعبداللّه بن الزبیر والمسوّر بن مخرمة فجلسوا، وکان علی علیه السلام جعل عمّار بن یاسر علی الخیل، فقال لأبی‌الهیثم بن التیهان ولخالد بن زید أبی‌أیّوب ولأبی‌حیّة ولرفاعة ابن رافع فی رجال من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هؤلاء القوم، فإنّه بلغنا عنهم ما نکره من خلاف أمیرالمؤمنین إمامهم، والطعن علیه، وقد دخل معهم قوم من أهل الجفاء والعداوة، وإنّهم سیحملونهم علی ما لیس من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وقمنا معهم حتّی جلسوا إلیهم، فتکلّم أبوالهیثم بن التیّهان،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لقدماً فی الإسلام، وسابقة وقرابة من أمیرالمؤمنین علیه السلام، وقد بلغنا عنکم طعن وسخط لأمیرالمؤمنین، فإن یکن أمر لکما خاصّة، فعاتبا ابن عمّتکما وإمامکما، وإن کان نصیحة للمسلمین فلا تؤخّراه عنه، ونحن عون لکما، فقد علمتما أنّ بنی امیة لن تنصحکما أبداً، وقد عرفتما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عداوتهم لکما، وقد شرکتما فی دم عثمان ومالأتما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الزبیر وتکلّم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افرغوا جمیعاً ممّا تقولون، فإنّی قد عرفت أنّ فی کلّ واحد منکم خطبة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عمّار بن یاسر رحمه الله، فحمد اللّه وأثنی علیه، وصلّی علی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صاحبا رسول اللّه صلی الله علیه و آله، وقد أعطیتما إمامکما الطاعة والمناصحة والعهد والمیثاق علی العمل بطاعة اللّه وطاعة رسوله، وأن یجعل کتاب اللّه إمامنا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کتاب اللّه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علی بن أبی‌طالب طلّق النفس عن الدنیا، وقدّم کتاب اللّه، ففیم السخط </w:t>
      </w:r>
    </w:p>
    <w:p>
      <w:pPr>
        <w:pStyle w:val="BookText"/>
        <w:rPr/>
      </w:pPr>
      <w:r>
        <w:rPr>
          <w:rFonts w:ascii="IRNazanin" w:hAnsi="IRNazanin" w:eastAsia="IRNazanin"/>
          <w:color w:val="111111"/>
          <w:sz w:val="28"/>
          <w:sz w:val="28"/>
          <w:szCs w:val="28"/>
          <w:rtl w:val="true"/>
          <w:lang w:bidi="fa-IR"/>
        </w:rPr>
        <w:t>والغضب علی علی بن أبی‌طالب علیه السلام، فغضب الرجال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 نصرکما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عبداللّه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تهذّرت یا أباالیقظان،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تتعلّق فی مثل هذا یا أعبس، ثمّ أمر به فاُخرج، فقام الزبیر فالتفت إلی عمّار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یا أباالیقظان علی ابن أخیک رحمک اللّه،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انشدک اللّه أن تسمع قول من رأیت، فإنّکم معشر المهاجرین لم یهلک من هلک منکم حتّی استدخل فی أمره المؤلّفة قلوبهم،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نسمع منهم،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عبداللّه لولم یبق أحد إلاّ خالف علی بن أبی‌طالب علیه السلام لما خالفته، ولا زالت یدی مع یده، وذلک لأنّ علیاً لم یزل مع الحقّ منذ بعث اللّه نبیه صلی الله علیه و آله، فإنّی أشهد أنّه لا ینبغی لأحد أن یفضل علیه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عمّار بن یاسر وأبوالهیثم ورفاعة وأبوأیّوب وسهل بن حنیف، فتشاوروا أن یرکبوا إلی علی علیه السلام بالقناة، فیخبروه بخبر القوم، فرکبوا إلیه، فأخبروه باجتماع القوم وما هم فیه من إظهار الشکوی والتعظیم لقتل عثمان، وقال له أبوالهیثم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انظر فی هذا الأمر، فرکب بغلة رسول اللّه صلی الله علیه و آله ودخل المدینة، وصعد المنبر، فحمد اللّه وأثنی علیه، واجتمع أهل الخیر والفضل من الصحابة والمهاجرین، فقالوا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کرهوا الاُسوة، وطلبوا الأثرة، وسخطوا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فضل فی هذا المال، هذا کتاب اللّه بیننا وبینکم، ونبیکم محمّد صلی الله علیه و آله وسیرته، ثمّ صاح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أتمنّون علیّ بإسلامکم، بل للّه ورسوله المنّ علیکم إن کنتم صادقین،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أتمنّون علی اللّه بإسلامکم، أنا أبوالحسن القرم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عن المنبر، وجلس ناحیة المسجد، وبعث إلی طلحة والزبیر، فدعاهما،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تأتیانی وتبایعانی طائعین غیر مکرهین، فما أنکرتم أجور فی حکم أواستئثار فی فیء؟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أمر دعوتمانی إلیه من أمر المسلمین فقصرت عنه‌؟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کرهتمان أمری حتّی رأیتما خلافی‌؟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 عمر بن الخطّاب فی القسم، وانتقاصنا حقّنا من الفیء، جعلت حظّنا فی الإسلام کحظّ غیرنا ممّا أفاء اللّه علینا بسیوفنا ممّن هو لنا فیء، فسوّیت بیننا وبینهم</w:t>
      </w:r>
      <w:r>
        <w:rPr>
          <w:rFonts w:eastAsia="IRNazanin" w:cs="IRNazanin"/>
          <w:color w:val="111111"/>
          <w:sz w:val="28"/>
          <w:szCs w:val="28"/>
          <w:rtl w:val="true"/>
          <w:lang w:bidi="fa-IR"/>
        </w:rPr>
        <w:t xml:space="preserve">. </w:t>
      </w:r>
      <w:bookmarkStart w:id="80" w:name="pg14034_154381"/>
    </w:p>
    <w:p>
      <w:pPr>
        <w:pStyle w:val="BookText"/>
        <w:rPr/>
      </w:pPr>
      <w:bookmarkEnd w:id="80"/>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اللّهمّ إنّی اشهدک واُشهد من حضر علیهما، أمّا ما ذکرتما من الاستشارة، فواللّه ما کانت لی فی الولایة رغبة، ولا لی فیها محبّة، ولکنّکم دعوتمونی إلیها، وحملتمونی علیها، فکرهت خلافکم، فلمّا أفضت إلیّ نظرت إلی کتاب اللّه وما وضع وأمر فیه بالحکم وقسّم وسنّ رسول اللّه صلی الله علیه و آله فأمضیته، ولم أحتج فیه إلی رأیکما ودخولکما معی ولا غیرکما، ولم یقع أمر جهلته فأتقوّی فیه برأیکما ومشورتکما، ولو کان ذلک لم أرغب عنکما ولا عن غیرکما إذا لم یکن فی کتاب اللّه ولا فی سنّة نبینا صلی الله علیه و آله، فأمّا ما کان فلا یحتاج فیه إلی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ذکرتما من أمر الاُسوة، فإنّ ذلک أمر لم أحکم أنا فیه، ووجدت أنا وأنتما ما قد جاء به محمّد صلی الله علیه و آله من کتاب اللّه، فلم أحتج فیه إلیکما، قد فرغ من قسّمه کتاب اللّه الذی لا یَأْتِیهِ الْباطِلُ مِنْ بَیْنِ یَدَیْهِ ولا مِنْ خَلْفِهِ تَنْزِیلٌ مِنْ حَکِیمٍ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قولکما جعلتنا فیه کمن ضربناه بأسیافنا، وأفاء اللّه علینا، وقد سبق رجال رجالاً فلم یضرّهم، ولم یستأثرهم علیهم من سبقهم، ولم یضرّهم حین استجابوا لربّهم، واللّه ما لکم ولا لغیرکم إلاّ ذلک، ألهمنا اللّه وإیّاکم الصبر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عبداللّه بن الزبیر یتکلّم، فأمر به، فوجئت عنقه واُخرج من المسجد، فخرج وهو یصیح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إلیه بیعته،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مخرجکما من أمر دخلتما فیه، ولا مدخلکما فی أمر خرجتما منه، فقاما عنه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عندنا أمر إلاّ الوفاء،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رأی حقّاً فأعان علیه، أو رأی جوراً فردّه، وکان عوناً للحقّ علی من خالفه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3037093_3381743652"/>
      <w:bookmarkStart w:id="82" w:name="_Toc30"/>
      <w:bookmarkEnd w:id="81"/>
      <w:r>
        <w:rPr/>
        <w:t>447</w:t>
      </w:r>
      <w:r>
        <w:rPr>
          <w:rtl w:val="true"/>
        </w:rPr>
        <w:t xml:space="preserve"> - </w:t>
      </w:r>
      <w:r>
        <w:rPr>
          <w:rtl w:val="true"/>
        </w:rPr>
        <w:t>أبوجعفر القاسم جلال الدین بن الحسن بن محمّد بن الحسن بن معیة</w:t>
      </w:r>
      <w:bookmarkEnd w:id="82"/>
    </w:p>
    <w:p>
      <w:pPr>
        <w:pStyle w:val="BookText"/>
        <w:rPr/>
      </w:pP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فی نسخة قدیمة من الصحیفة الکاملة بخطّ الشیخ حسین بن حسن بن حسین بن محمّد القصیانی، وکان تاریخ کتابتها سنة ثلاث وثلاثین وثلاثمائة، 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ما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التی بخطّ ابن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عمید الرؤساء قراءة، صورتها</w:t>
      </w:r>
      <w:r>
        <w:rPr>
          <w:rFonts w:eastAsia="IRNazanin" w:cs="IRNazanin"/>
          <w:color w:val="111111"/>
          <w:sz w:val="28"/>
          <w:szCs w:val="28"/>
          <w:rtl w:val="true"/>
          <w:lang w:bidi="fa-IR"/>
        </w:rPr>
        <w:t xml:space="preserve">: </w:t>
      </w:r>
      <w:bookmarkStart w:id="83" w:name="pg14034_154382"/>
    </w:p>
    <w:p>
      <w:pPr>
        <w:pStyle w:val="BookText"/>
        <w:rPr/>
      </w:pPr>
      <w:bookmarkEnd w:id="83"/>
      <w:r>
        <w:rPr>
          <w:rFonts w:ascii="IRNazanin" w:hAnsi="IRNazanin" w:eastAsia="IRNazanin"/>
          <w:color w:val="111111"/>
          <w:sz w:val="28"/>
          <w:sz w:val="28"/>
          <w:szCs w:val="28"/>
          <w:rtl w:val="true"/>
          <w:lang w:bidi="fa-IR"/>
        </w:rPr>
        <w:t>قرأها علیّ السیّد الأجلّ النقیب الأوحد العالم جلال الدین عماد الاسلام أبوجعفر القاسم بن الحسن بن محمّد بن الحسن بن معیة أدام اللّه علوّه قراءة صحیحة مهذّبة، ورویتها له عن السیّد بهاء الشرف أبی‌الحسن محمّد بن الحسن بن أحمد عن رجاله المسمّین فی باطن تلک الورقة، وأبحته روایتها عنّی حسب ما وقّفته له وحدّدته له، وکتب هبة‌اللّه بن حامد بن أحمد بن أیّوب بن علی بن أیّوب فی شهر ربیع الآخر سنة ثلاث وستمائة، والحمد للّه‌الرحمن الرحیم، وصلواته وتسلیمه علی رسوله سیّدنا محمّد المصطفی وعلی آله الغرّ المیامین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3037095_3381743652"/>
      <w:bookmarkStart w:id="85" w:name="_Toc31"/>
      <w:bookmarkEnd w:id="84"/>
      <w:r>
        <w:rPr/>
        <w:t>448</w:t>
      </w:r>
      <w:r>
        <w:rPr>
          <w:rtl w:val="true"/>
        </w:rPr>
        <w:t xml:space="preserve"> - </w:t>
      </w:r>
      <w:r>
        <w:rPr>
          <w:rtl w:val="true"/>
        </w:rPr>
        <w:t>القاسم بن الحسین بن زید الشهید بن علی بن الحسین بن علی بن</w:t>
      </w:r>
      <w:bookmarkEnd w:id="85"/>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علی بن القاسم، ومحمّد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الحسین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عن علی بن عبیداللّه</w:t>
      </w:r>
      <w:r>
        <w:rPr>
          <w:rStyle w:val="FootnoteAnchor"/>
          <w:rtl w:val="true"/>
        </w:rPr>
        <w:footnoteReference w:id="249"/>
      </w:r>
      <w:r>
        <w:rPr>
          <w:rFonts w:ascii="IRNazanin" w:hAnsi="IRNazanin" w:eastAsia="IRNazanin"/>
          <w:color w:val="111111"/>
          <w:sz w:val="28"/>
          <w:sz w:val="28"/>
          <w:szCs w:val="28"/>
          <w:rtl w:val="true"/>
          <w:lang w:bidi="fa-IR"/>
        </w:rPr>
        <w:t>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بن الحسین بن زید بن علی، عن أبیه القاسم بن الحسین، عن أبیه الحسین بن زید، عن أبی عبداللّه جعفر بن محمّد،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الذنب خیر للمؤمن من العجب ما خلّی اللّه عزّوجلّ بین عبده المؤمن وبین ذنب أبداً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عمر عن القاسم وعبداللّه ابنی الحسین بن زید، عن أبیهما، عن جعفر، عن أبیه علیهما السلام الحدیث</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3037097_3381743652"/>
      <w:bookmarkStart w:id="87" w:name="_Toc32"/>
      <w:bookmarkEnd w:id="86"/>
      <w:r>
        <w:rPr/>
        <w:t>449</w:t>
      </w:r>
      <w:r>
        <w:rPr>
          <w:rtl w:val="true"/>
        </w:rPr>
        <w:t xml:space="preserve"> - </w:t>
      </w:r>
      <w:r>
        <w:rPr>
          <w:rtl w:val="true"/>
        </w:rPr>
        <w:t>القاسم بن علی العلوی</w:t>
      </w:r>
      <w:r>
        <w:rPr>
          <w:rtl w:val="true"/>
        </w:rPr>
        <w:t>.</w:t>
      </w:r>
      <w:bookmarkEnd w:id="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القمّی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أبی‌عبداللّه</w:t>
      </w:r>
      <w:r>
        <w:rPr>
          <w:rFonts w:eastAsia="IRNazanin" w:cs="IRNazanin"/>
          <w:color w:val="111111"/>
          <w:sz w:val="28"/>
          <w:szCs w:val="28"/>
          <w:rtl w:val="true"/>
          <w:lang w:bidi="fa-IR"/>
        </w:rPr>
        <w:t xml:space="preserve">. </w:t>
      </w:r>
      <w:bookmarkStart w:id="88" w:name="pg14034_154383"/>
    </w:p>
    <w:p>
      <w:pPr>
        <w:pStyle w:val="BookText"/>
        <w:rPr/>
      </w:pPr>
      <w:bookmarkEnd w:id="88"/>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عن سهل بن زیاد الآدمی، عن الحسین بن یزید النوفلی، عن إسماعیل بن أبی‌زیاد السکونی،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التعزیة تورث الجنّة الحدیث</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عن سهل بن زیاد الآدمی، عن النوفلی، عن السکونی،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إذا جمع فیه أربع خصال فقد تمّ الحدیث</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3037099_3381743652"/>
      <w:bookmarkStart w:id="90" w:name="_Toc33"/>
      <w:bookmarkEnd w:id="89"/>
      <w:r>
        <w:rPr/>
        <w:t>450</w:t>
      </w:r>
      <w:r>
        <w:rPr>
          <w:rtl w:val="true"/>
        </w:rPr>
        <w:t xml:space="preserve"> - </w:t>
      </w:r>
      <w:r>
        <w:rPr>
          <w:rtl w:val="true"/>
        </w:rPr>
        <w:t>القاسم بن أبی شجاع محمّد بن أحمد بن حمزة بن الحسین بن القاسم بن</w:t>
      </w:r>
      <w:bookmarkEnd w:id="90"/>
    </w:p>
    <w:p>
      <w:pPr>
        <w:pStyle w:val="BookText"/>
        <w:rPr/>
      </w:pPr>
      <w:r>
        <w:rPr>
          <w:rFonts w:ascii="IRNazanin" w:hAnsi="IRNazanin" w:eastAsia="IRNazanin"/>
          <w:color w:val="111111"/>
          <w:sz w:val="28"/>
          <w:sz w:val="28"/>
          <w:szCs w:val="28"/>
          <w:rtl w:val="true"/>
          <w:lang w:bidi="fa-IR"/>
        </w:rPr>
        <w:t>حمزة بن الحسن بن علی بن عبیداللّه بن الحسن بن عبیداللّه بن العبّاس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ستّ وستّین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أبوطاهر محمّد بن علی الإسماعیلی،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أبوبکر بن أبی‌القاسم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بن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أبوسهل بن سلیمان التستری،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عمّی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میسرة،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یوم النیروز، وخالفوا المشرکین، ولکم صیام سنتین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3037101_3381743652"/>
      <w:bookmarkStart w:id="92" w:name="_Toc34"/>
      <w:bookmarkEnd w:id="91"/>
      <w:r>
        <w:rPr/>
        <w:t>451</w:t>
      </w:r>
      <w:r>
        <w:rPr>
          <w:rtl w:val="true"/>
        </w:rPr>
        <w:t xml:space="preserve"> - </w:t>
      </w:r>
      <w:r>
        <w:rPr>
          <w:rtl w:val="true"/>
        </w:rPr>
        <w:t>أبومحمّد القاسم بن محمّد بن جعفر بن محمّد بن عبداللّه بن محمّد بن</w:t>
      </w:r>
      <w:bookmarkEnd w:id="92"/>
    </w:p>
    <w:p>
      <w:pPr>
        <w:pStyle w:val="BookText"/>
        <w:rPr/>
      </w:pPr>
      <w:r>
        <w:rPr>
          <w:rFonts w:ascii="IRNazanin" w:hAnsi="IRNazanin" w:eastAsia="IRNazanin"/>
          <w:color w:val="111111"/>
          <w:sz w:val="28"/>
          <w:sz w:val="28"/>
          <w:szCs w:val="28"/>
          <w:rtl w:val="true"/>
          <w:lang w:bidi="fa-IR"/>
        </w:rPr>
        <w:t>عمر بن علی بن أبی طالب العلوی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بغداد، وحدّث بها عن أبیه، عن جدّه، عن آبائه نسخة </w:t>
      </w:r>
    </w:p>
    <w:p>
      <w:pPr>
        <w:pStyle w:val="BookText"/>
        <w:rPr/>
      </w:pPr>
      <w:r>
        <w:rPr>
          <w:rFonts w:ascii="IRNazanin" w:hAnsi="IRNazanin" w:eastAsia="IRNazanin"/>
          <w:color w:val="111111"/>
          <w:sz w:val="28"/>
          <w:sz w:val="28"/>
          <w:szCs w:val="28"/>
          <w:rtl w:val="true"/>
          <w:lang w:bidi="fa-IR"/>
        </w:rPr>
        <w:t>أکثرها مناکیر</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الجعابی، وأبوحفص ابن المتیّم، وعثمان بن عمر بن خفیف المقریء، إلاّ أنّ ابن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جعفر بن عبداللّه، أخبرنا أبوطاهر محمّد بن علی بن محمّد بن یوسف الواعظ، حدّثنا أبوجعفر محمّد بن أحمد بن محمّد بن حمّاد الواعظ، أخبرنا أبومحمّد القاسم بن جعفر بن محمّد بن عبداللّه بن محمّد بن عمر بن علی بن أبی‌طالب فی صفر سنة احدی عشرة وثلاثمائة قدم من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w:t>
      </w:r>
      <w:r>
        <w:rPr>
          <w:rStyle w:val="FootnoteAnchor"/>
          <w:rtl w:val="true"/>
        </w:rPr>
        <w:footnoteReference w:id="256"/>
      </w:r>
      <w:r>
        <w:rPr>
          <w:rFonts w:ascii="IRNazanin" w:hAnsi="IRNazanin" w:eastAsia="IRNazanin"/>
          <w:color w:val="111111"/>
          <w:sz w:val="28"/>
          <w:sz w:val="28"/>
          <w:szCs w:val="28"/>
          <w:rtl w:val="true"/>
          <w:lang w:bidi="fa-IR"/>
        </w:rPr>
        <w:t>بن محمّد، عن أبیه محمّد بن عبداللّه، عن أبیه عبداللّه بن محمّد، عن أبیه محمّد بن عمر، عن أبیه عمر بن علی، عن أبیه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رسول‌اللّه صلی الله علیه و آله لیستعملنی علی الیمن،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إنّی شابّ حدث السنّ ولا علم لی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 رسول اللّه صلی الله علیه و آله فی صدری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 فکأنّما کلّ علم عندی، وحشی قلبی علماً وفقهاً، فما شککت فی قضاء بین اثنین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آبائه نسخة أکثرها مناکیر، قاله الخطیب، روی عنه الجعابی وغیره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محمّد بن علی بن محمّد الواعظ بقراءتی علیه ببغداد فی الرصافة،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محمّد بن أحمد بن محمّد بن حمّاد المعروف بابن میثم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القاسم بن جعفر بن محمّد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عن أبیه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أبی علی بن الحسین، عن أبیه الحسین الشهید، عن أبیه علی بن أبی‌طالب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عابداً عبد اللّه عزّوجلّ سبعة آلاف سنة وهو عمر الدنیا، ثمّ أتی اللّه عزّوجلّ ببغض علی بن أبی‌طالب جاحداً لحقّه، ناکثاً لولایته، لأتعس اللّه جدّه وجدع أنفه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محمّد بن علی بن محمّد الواعظ المقریء المعروف بابن العلاء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محمّد بن أحمد بن محمّد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القاسم بن جعفر بن محمّد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بن محمّد، عن أبیه محمّد بن عبداللّه، عن أبی عبداللّه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بذلک أنّ کلّ من معی فهو علی الحقّ، وکلّ من مع معاویة علی الباطل ضالاًّ مضلاًّ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محمّد بن علی بن محمّد بن یوسف الواعظ ابن العلاّف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محمّد بن أحمد بن محمّد بن حمّاد المعرذوف بابن میتم قراة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القاسم بن جعفر بن محمّد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عن أبیه محمّد، عن أبی عبداللّه جعفر بن محمّد، عن أبیه محمّد بن علی الباقر، عن أبیه علی بن الحسین سیّد العابدین، عن أبیه الحسین بن علی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یحیا حیاتی، ویموت میتتی، ویدخل الجنّة التی وعدنی ربّی، فلیتولّ علی بن أبی‌طالب وورثته الطاهرین، أئمّة الهدی، ومصابیح الدجی من بعدی، فإنّهم لن یخرجوکم من باب الهدی إلی باب الضلالة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بن علی الصیرفی، عن محمّد بن عمر </w:t>
      </w:r>
    </w:p>
    <w:p>
      <w:pPr>
        <w:pStyle w:val="BookText"/>
        <w:rPr/>
      </w:pPr>
      <w:r>
        <w:rPr>
          <w:rFonts w:ascii="IRNazanin" w:hAnsi="IRNazanin" w:eastAsia="IRNazanin"/>
          <w:color w:val="111111"/>
          <w:sz w:val="28"/>
          <w:sz w:val="28"/>
          <w:szCs w:val="28"/>
          <w:rtl w:val="true"/>
          <w:lang w:bidi="fa-IR"/>
        </w:rPr>
        <w:t>الجعابی، عن القاسم بن محمّد بن جعفر العلوی، عن أبیه، عن آبائه،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علی أخیه ثلاثون حقّاً لا براءة له منها إلاّ بالأداء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زلّته، ویرحم عبرته، ویستر عورته، ویقیل عثرته، ویقبل معذرته، ویردّ غیبته، ویدیم نصیحته، ویحفظ خلّته، ویرعی ذمّته، ویعود مرضته، ویشهد میّته، ویجیب دعوته، ویقبل هدیته، ویکافیء صلته، ویشکر نعمته، ویحسن نصرته، ویحفظ حلیلته، ویقضی حاجته، ویشفع مسألته، ویسمت عطسته، ویرشد ضالّته، ویردّ سلامه، ویطیب کلامه، ویبرّ إنعامه، ویصدق أقسامه، ویوالی ولیه، ولا یعادیه، وینصره ظالماً ومظلوماً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نصرته ظالماً، فیردّه عن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نصرته مظلوماً، فیعینه علی أخذ حقّه، ولا یسلمه ولا یخذله، ویحبّ له من الخیر ما یحبّ لنفسه، ویکره له من الشرّ ما یکره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لیدع من حقوق أخیه شیئاً، فیطالبه به یوم القیامة فیقضی له وعلیه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حدّثنی أبومحمّد القاسم بن محمّد بن جعفر بن محمّد بن عبداللّه بن محمّد بن عمر بن علی بن أبی‌طالب، حدّثنی أبی، عن أبیه جعفر، عن أبیه محمّد بن عبداللّه، عن أبیه عبداللّه، عن أبیه محمّد، عن أبیه عمر، عن أبیه علی،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أمرنی أن ادنیک واُعلّمک لتعی، واُنزلت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اذن واعیة لعلمی</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الأهوازی، أخبرنا أبوبکر محمّد بن عمر البیضاوی،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القاسم بن محمّد بن جعفر بن محمّد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محمّد بن عبداللّه، عن أبیه عبداللّه، عن أبیه محمّد، عن أبیه عمر،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ادنیک ولا اقصیک، لتعی، واُنزلت علیّ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الاُذن الواعیة لعلمی یا علی، وأنا المدینة وأنت الباب، ولا یؤتی </w:t>
      </w:r>
      <w:bookmarkStart w:id="93" w:name="pg14034_154387"/>
    </w:p>
    <w:p>
      <w:pPr>
        <w:pStyle w:val="BookText"/>
        <w:rPr/>
      </w:pPr>
      <w:bookmarkEnd w:id="93"/>
      <w:r>
        <w:rPr>
          <w:rFonts w:ascii="IRNazanin" w:hAnsi="IRNazanin" w:eastAsia="IRNazanin"/>
          <w:color w:val="111111"/>
          <w:sz w:val="28"/>
          <w:sz w:val="28"/>
          <w:szCs w:val="28"/>
          <w:rtl w:val="true"/>
          <w:lang w:bidi="fa-IR"/>
        </w:rPr>
        <w:t>المدینة إلاّ من بابها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الامام الأجلّ أخی شمس الأئمّة أبوالفرج محمّد ابن أحمد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الامام الزاهد أبومحمّد إسماعیل بن علی بن إسماعیل، حدّثنی السیّد الامام الأجلّ المرشد باللّه أبوالحسین ابن الموفّق باللّه، أخبرنا أبوطاهر محمّد بن علی بن محمّد بن یوسف الواعظ ابن العلاّف، أخبرنا أبوجعفر محمّد بن أحمد بن محمّد بن حمّاد المعروف بابن متیّم، أخبرنی أبومحمّد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بن جعفر ابن محمّد بن عبداللّه بن محمّد بن عمر بن علی بن أبی‌طالب، حدّثنی أبی جعفر بن محمّد، عن أبیه محمّد، عن أبی عبداللّه جعفر بن محمّد بن علی الباقر، عن أبیه محمّد بن علی الباقر، عن أبیه علی بن الحسین سیّد العابدین، عن أبیه الحسین بن علی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ویموت مماتی، ویدخل الجنّة التی وعدنی ربّی، فلیتولّ علی بن أبی‌طالب وذرّیته أئمّة الهدی، ومصابیح الدجی من بعدی، فإنّهم لن یخرجوکم من باب الهدی إلی باب الضلالة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3037103_3381743652"/>
      <w:bookmarkStart w:id="95" w:name="_Toc35"/>
      <w:bookmarkEnd w:id="94"/>
      <w:r>
        <w:rPr/>
        <w:t>452</w:t>
      </w:r>
      <w:r>
        <w:rPr>
          <w:rtl w:val="true"/>
        </w:rPr>
        <w:t xml:space="preserve"> - </w:t>
      </w:r>
      <w:r>
        <w:rPr>
          <w:rtl w:val="true"/>
        </w:rPr>
        <w:t>القاسم بن محمّد بن عبداللّه بن محمّد بن عقیل بن أبی طالب</w:t>
      </w:r>
      <w:r>
        <w:rPr>
          <w:rtl w:val="true"/>
        </w:rPr>
        <w:t>.</w:t>
      </w:r>
      <w:bookmarkEnd w:id="95"/>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عبداللّه، روی عنه عبید العطّار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عبداللّه بن محمّد بن عقیل عن جابر، روی عنه إسحاق بن محمّد الفروی</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3037105_3381743652"/>
      <w:bookmarkStart w:id="97" w:name="_Toc36"/>
      <w:bookmarkEnd w:id="96"/>
      <w:r>
        <w:rPr/>
        <w:t>453</w:t>
      </w:r>
      <w:r>
        <w:rPr>
          <w:rtl w:val="true"/>
        </w:rPr>
        <w:t xml:space="preserve"> - </w:t>
      </w:r>
      <w:r>
        <w:rPr>
          <w:rtl w:val="true"/>
        </w:rPr>
        <w:t>القاسم بن موسی الکاظم بن جعفر بن محمّد بن علی بن الحسین بن</w:t>
      </w:r>
      <w:bookmarkEnd w:id="97"/>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 الامام موسی الکاظم علیه السلام متولّیاً علی </w:t>
      </w:r>
    </w:p>
    <w:p>
      <w:pPr>
        <w:pStyle w:val="BookText"/>
        <w:rPr/>
      </w:pPr>
      <w:r>
        <w:rPr>
          <w:rFonts w:ascii="IRNazanin" w:hAnsi="IRNazanin" w:eastAsia="IRNazanin"/>
          <w:color w:val="111111"/>
          <w:sz w:val="28"/>
          <w:sz w:val="28"/>
          <w:szCs w:val="28"/>
          <w:rtl w:val="true"/>
          <w:lang w:bidi="fa-IR"/>
        </w:rPr>
        <w:t>صدقته بعد وفاة علی علیه السلام أو إبراهیم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یزید بن سلیط، عن أبی‌إبراهیم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با أباعمارة أنّی خرجت من منزلی فأوصیت إلی ابنی فلان وأشرکت معه بنی فی الظاهر وأوصیته فی الباطن فأفردته وحده، ولو کان الأمر إلیّ لجعلته فی القاسم ابنی لحبّی إیّاه ورأفتی علیه، ولکن ذلک إلی اللّه عزّوجلّ یجعله حیث یشاء</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موسی بن الحسن، عن سلیمان الجعفری،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أباالحسن علیه السلام یقول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بنیّ فاقرأ عند رأس أخیک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تستتمّها،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أَشَدُّ خَلْقاً أَمْ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الفتی، فلمّا سجی وخرجوا أقبل علیه یعقوب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نعهد المیت إذا نزل به الموت یقرأ عنده یس وَ الْقُرْآنِ الْحَکِیمِ،   فصرت تأمرنا 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لم تقرأ عند مکروب من موت قطّ إلاّ عجّل اللّه راحته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زیارة قبور أولاد الأئمّة صلوات الله علیهم وسلامه، إذا أردت زیارة أحد منهم، کالقاسم بن الکاظم، أو العبّاس بن أمیرالمؤمنین، أو علی بن الحسین المقتول بالطفّ، ومن جری فی الحکم مجراهم، تقف علی قبر المزور منهم صلوات اللّه علیهم،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السید الزکی الطاهر الولی، والداعی الحفی، أشهد أنّک قلت حقّاً، ونطقت حقّاً وصدقاً، ودعوت إلی مولای ومولاک علانیة وسرّاً، فاز متّبعک</w:t>
      </w:r>
      <w:r>
        <w:rPr>
          <w:rStyle w:val="FootnoteAnchor"/>
          <w:rtl w:val="true"/>
        </w:rPr>
        <w:footnoteReference w:id="272"/>
      </w:r>
      <w:r>
        <w:rPr>
          <w:rFonts w:ascii="IRNazanin" w:hAnsi="IRNazanin" w:eastAsia="IRNazanin"/>
          <w:color w:val="111111"/>
          <w:sz w:val="28"/>
          <w:sz w:val="28"/>
          <w:szCs w:val="28"/>
          <w:rtl w:val="true"/>
          <w:lang w:bidi="fa-IR"/>
        </w:rPr>
        <w:t xml:space="preserve">، ونجا مصدّقک، وخاب وخسر مکذّبک والمتخلّف عنک، اشهد لی بهذه الشهادة لأکون من الفائزین بمعرفتک وطاعتک وتصدیقک واتّباعک، والسلام علیک یا سیّدی وابن سیّدی، أنت باب اللّه المؤتی منه، والمأخوذ عنه، أتیتک زائراً، وحاجاتی لک مستودعاً، </w:t>
      </w:r>
      <w:bookmarkStart w:id="98" w:name="pg14034_154389"/>
    </w:p>
    <w:p>
      <w:pPr>
        <w:pStyle w:val="BookText"/>
        <w:rPr/>
      </w:pPr>
      <w:bookmarkEnd w:id="98"/>
      <w:r>
        <w:rPr>
          <w:rFonts w:ascii="IRNazanin" w:hAnsi="IRNazanin" w:eastAsia="IRNazanin"/>
          <w:color w:val="111111"/>
          <w:sz w:val="28"/>
          <w:sz w:val="28"/>
          <w:szCs w:val="28"/>
          <w:rtl w:val="true"/>
          <w:lang w:bidi="fa-IR"/>
        </w:rPr>
        <w:t>وها أنا ذا أستودعک دینی وأمانتی، وخواتیم عملی، وجوامع أملی، إلی منتهی أجلی، والسلام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یزارون بها أیضاً سلام اللّه علیهم،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جدّک المصطفی، السلام علی أبیک المرتضی الرضا، السلام علی السیّدین الحسن والحسین، السلام علی خدیجة سیدة نساء العالمین، السلام علی فاطمة امّ الأئمّة الطاهرین، السلام علی النفوس الفاخرة، بحور العلوم الزاخرة، شفعائی فی الآخرة، وأولیائی عند عود الروح إلی العظام الناخرة، أئمّة الخلق، وولاة الحقّ، السلام علیک أیّها الشخص الشریف، الطاهر الکریم، أشهد أن لا إله إلاّ اللّه، وأنّ محمّداً عبده ومصطفاه، وأنّ علیاً ولیه ومجتباه، وأنّ الإمامة فی ولده إلی یوم الدین، نعلم ذلک علم الیقین، ونحن لذلک معتقدون، وفی نصرهم مجتهدون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3037107_3381743652"/>
      <w:bookmarkStart w:id="100" w:name="_Toc37"/>
      <w:bookmarkEnd w:id="99"/>
      <w:r>
        <w:rPr/>
        <w:t>454</w:t>
      </w:r>
      <w:r>
        <w:rPr>
          <w:rtl w:val="true"/>
        </w:rPr>
        <w:t xml:space="preserve"> - </w:t>
      </w:r>
      <w:r>
        <w:rPr>
          <w:rtl w:val="true"/>
        </w:rPr>
        <w:t>المجتبی بن الداعی الحسنی</w:t>
      </w:r>
      <w:r>
        <w:rPr>
          <w:rtl w:val="true"/>
        </w:rPr>
        <w:t>.</w:t>
      </w:r>
      <w:bookmarkEnd w:id="100"/>
    </w:p>
    <w:p>
      <w:pPr>
        <w:pStyle w:val="BookText"/>
        <w:rPr/>
      </w:pPr>
      <w:r>
        <w:rPr>
          <w:rFonts w:ascii="IRNazanin" w:hAnsi="IRNazanin" w:eastAsia="IRNazanin"/>
          <w:color w:val="111111"/>
          <w:sz w:val="28"/>
          <w:sz w:val="28"/>
          <w:szCs w:val="28"/>
          <w:rtl w:val="true"/>
          <w:lang w:bidi="fa-IR"/>
        </w:rPr>
        <w:t>روی عنه الراوندی فی الخرائج والجرائح،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السیّدان المرتضی والمجتبی ابنا الداعی الحسنی، عن الشیخ أبی عبداللّه جعفر بن محمّد بن العبّاس، عن أبیه الخ</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3037109_3381743652"/>
      <w:bookmarkStart w:id="102" w:name="_Toc38"/>
      <w:bookmarkEnd w:id="101"/>
      <w:r>
        <w:rPr/>
        <w:t>455</w:t>
      </w:r>
      <w:r>
        <w:rPr>
          <w:rtl w:val="true"/>
        </w:rPr>
        <w:t xml:space="preserve"> - </w:t>
      </w:r>
      <w:r>
        <w:rPr>
          <w:rtl w:val="true"/>
        </w:rPr>
        <w:t>أبوزید المحسن بن عبداللّه بن هاشم الجعفری الزینبی القزوینی</w:t>
      </w:r>
      <w:r>
        <w:rPr>
          <w:rtl w:val="true"/>
        </w:rPr>
        <w:t>.</w:t>
      </w:r>
      <w:bookmarkEnd w:id="102"/>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سمع شیخ الاسلام أباعثمان إسماعیل بن عبدالرحمن الصابونی سنة أربع وأربعین وأربعمائة، حدیثه عن زاهر السرخسی، عن محمّد بن وکیع، عن محمّد بن أسلم، ثنا حفص بن یحیی، ثنا حجّاج بن محمّد، عن یزید بن جعدبة، عن صفوان بن سلیم، عن سلیمان بن یسار،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سمع منه مسند محمّد بن أسلم بتمامه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3037111_3381743652"/>
      <w:bookmarkStart w:id="104" w:name="_Toc39"/>
      <w:bookmarkEnd w:id="103"/>
      <w:r>
        <w:rPr/>
        <w:t>456</w:t>
      </w:r>
      <w:r>
        <w:rPr>
          <w:rtl w:val="true"/>
        </w:rPr>
        <w:t xml:space="preserve"> - </w:t>
      </w:r>
      <w:r>
        <w:rPr>
          <w:rtl w:val="true"/>
        </w:rPr>
        <w:t>أبوطاهر المحسن بن محمّد بن حمزة بن محمّد بن أحمد بن جعفر بن</w:t>
      </w:r>
      <w:bookmarkEnd w:id="1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زید بن علی بن الحسین بن علی بن أبی طالب الزیدی</w:t>
      </w:r>
      <w:r>
        <w:rPr>
          <w:rFonts w:eastAsia="IRNazanin" w:cs="IRNazanin"/>
          <w:color w:val="111111"/>
          <w:sz w:val="28"/>
          <w:szCs w:val="28"/>
          <w:rtl w:val="true"/>
          <w:lang w:bidi="fa-IR"/>
        </w:rPr>
        <w:t xml:space="preserve">. </w:t>
      </w:r>
      <w:bookmarkStart w:id="105" w:name="pg14034_154390"/>
    </w:p>
    <w:p>
      <w:pPr>
        <w:pStyle w:val="BookText"/>
        <w:rPr/>
      </w:pPr>
      <w:bookmarkEnd w:id="105"/>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نبیل، حدّث عن أبی‌منصور القطّان، وروی عنه السمّان،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أبوطاهر المحسن بن محمّد بن حمزة بقراءتی علیه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قریء علی أبی‌منصور محمّد بن أحمد بن منصور وأنت حاضر، أنبأ أبویعلی أحمد بن علی، ثنا عبیداللّه بن عمر، ثنا عبدالرحمن بن مهدی، عن هشام بن سعد، عن زید بن أسلم، عن أبیه الحدیث</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3037113_3381743652"/>
      <w:bookmarkStart w:id="107" w:name="_Toc40"/>
      <w:bookmarkEnd w:id="106"/>
      <w:r>
        <w:rPr/>
        <w:t>457</w:t>
      </w:r>
      <w:r>
        <w:rPr>
          <w:rtl w:val="true"/>
        </w:rPr>
        <w:t xml:space="preserve"> - </w:t>
      </w:r>
      <w:r>
        <w:rPr>
          <w:rtl w:val="true"/>
        </w:rPr>
        <w:t>المحسن کمال الدین بن محمّد رضی الدین بن علی فخرالدین بن</w:t>
      </w:r>
      <w:bookmarkEnd w:id="107"/>
    </w:p>
    <w:p>
      <w:pPr>
        <w:pStyle w:val="BookText"/>
        <w:rPr/>
      </w:pPr>
      <w:r>
        <w:rPr>
          <w:rFonts w:ascii="IRNazanin" w:hAnsi="IRNazanin" w:eastAsia="IRNazanin"/>
          <w:color w:val="111111"/>
          <w:sz w:val="28"/>
          <w:sz w:val="28"/>
          <w:szCs w:val="28"/>
          <w:rtl w:val="true"/>
          <w:lang w:bidi="fa-IR"/>
        </w:rPr>
        <w:t>محمّد رضی الدین بن علی بن الحسین بن بادشاه بن أبی القاسم میرة بن</w:t>
      </w:r>
    </w:p>
    <w:p>
      <w:pPr>
        <w:pStyle w:val="BookText"/>
        <w:rPr/>
      </w:pPr>
      <w:r>
        <w:rPr>
          <w:rFonts w:ascii="IRNazanin" w:hAnsi="IRNazanin" w:eastAsia="IRNazanin"/>
          <w:color w:val="111111"/>
          <w:sz w:val="28"/>
          <w:sz w:val="28"/>
          <w:szCs w:val="28"/>
          <w:rtl w:val="true"/>
          <w:lang w:bidi="fa-IR"/>
        </w:rPr>
        <w:t>أبی الفضل بن بندار بن الأمیر عیسی بن أبی محمّد جعفر بن علی بن أبی علی محمّد</w:t>
      </w:r>
    </w:p>
    <w:p>
      <w:pPr>
        <w:pStyle w:val="BookText"/>
        <w:rPr/>
      </w:pPr>
      <w:r>
        <w:rPr>
          <w:rFonts w:ascii="IRNazanin" w:hAnsi="IRNazanin" w:eastAsia="IRNazanin"/>
          <w:color w:val="111111"/>
          <w:sz w:val="28"/>
          <w:sz w:val="28"/>
          <w:szCs w:val="28"/>
          <w:rtl w:val="true"/>
          <w:lang w:bidi="fa-IR"/>
        </w:rPr>
        <w:t>بن أحمد النقیب بن محمّد الأعرج بن أحمد بن موسی المبرقع بن محمّد التقی بن علی بن موسی بن جعفر بن محمّد بن علی بن الحسین بن علی بن أبی‌طالب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العلاّمة ابن أبی‌جمهور الأحسائی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محمّد بن أبی‌جمهور الأحساوی للسیّد الفاضل السیّد محسن الرضوی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الذی أنقذنا من حیرة الجهالة وضلالة الغوایة بما هدانا به من معالم طریقی الدرایة والروایة، وعلّمنا بهما ما أرشدنا إلی نور الهدایة وسبیل الولایة، وأوضح لنا بالبیّنات ما أوصلنا إلی مساعی ذوی النهایة حتّی صرنا باتّباعهم وولایتهم من المبعدین عن مهاوی الشقایة والعمایة، والصلاة علی نبینا محمّد المخصوص بالمقام المحمود والرعایة، والحوض المورود فی یوم القیام للسقایة، و آله المشهورین بالنصّ والعصمة والوقایة، وأصحابه الموفین له بالوعود والعهود والحمایة، صلاة دائمة من غیر نهایة ولا بدایة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فقد سمع منّی مؤلّفی هذا وهو کتاب غوالی اللآلی العزیزیة فی الأحادیث الدینیة من أوّله إلی آخره السیّد الحبیب النسیب، النقیب الطاهر، العلوی الحسینی الرضوی، خلاصة السادات والأشراف، ومفخر آل عبدمناف، ذو النسب الصریح العالی، والحسب الکامل المتعالی، المستغنی عن الإطناب فی الألقاب، بظهور شمس الفضائل والفواضل والأحساب، العالم بمعالم فقه آل طه ویس، والقائم بمراضی ربّ العالمین، مکمل علوم </w:t>
      </w:r>
    </w:p>
    <w:p>
      <w:pPr>
        <w:pStyle w:val="BookText"/>
        <w:rPr/>
      </w:pPr>
      <w:r>
        <w:rPr>
          <w:rFonts w:ascii="IRNazanin" w:hAnsi="IRNazanin" w:eastAsia="IRNazanin"/>
          <w:color w:val="111111"/>
          <w:sz w:val="28"/>
          <w:sz w:val="28"/>
          <w:szCs w:val="28"/>
          <w:rtl w:val="true"/>
          <w:lang w:bidi="fa-IR"/>
        </w:rPr>
        <w:t>المتقدّمین والمتأخّرین، وإنسان عین الفضلاء والحکماء المحقّقین، والراقی بعلوّ همّته علی معالی السادات الأعظمین، غیاث الإسلام والمسلمین، السیّد محسن ابن المرحوم المغفور السیّد العالم العامل الحافظ المجود، صدر الزهّاد، وزین العبّاد، رضی الملّة والدین محمّد بن بادشاه</w:t>
      </w:r>
      <w:r>
        <w:rPr>
          <w:rStyle w:val="FootnoteAnchor"/>
          <w:rtl w:val="true"/>
        </w:rPr>
        <w:footnoteReference w:id="277"/>
      </w:r>
      <w:r>
        <w:rPr>
          <w:rFonts w:ascii="IRNazanin" w:hAnsi="IRNazanin" w:eastAsia="IRNazanin"/>
          <w:color w:val="111111"/>
          <w:sz w:val="28"/>
          <w:sz w:val="28"/>
          <w:szCs w:val="28"/>
          <w:rtl w:val="true"/>
          <w:lang w:bidi="fa-IR"/>
        </w:rPr>
        <w:t>الرضوی المشهدی، أدام اللّه تعالی معالی سعادته، وربط بالخلود أطناب دولته، ولا زالت أیّامه الزاهرة تمیس وتختال فی حلل البهاء والکمال، بحقّ محمّد المفضال، وآله الأطهار خیر 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 له الکتاب المذکور وجمیع ما هو فیه مزبور ومسطور، بطریق السماع منّی حال قراءته علیه وهو یسمعه عنّی، الذی هو أعلی طرق الروایة، وأحقّ ما یحصل به الدرایة، وکان سماعه سماع العالم العارف، وتلقیه له تلقّی الفاهم الواقف علی ما اشتمل علیه من أسرار الروایات الصادرة عن أطایب البریات النبی والأئمّة البررة الهداة، علیه وعلیهم أکمل الصلوات وأشرف التحیات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 وقت سماعه منّی وروایته عنّی عن جمیع مشکلاته، وفحص بذهنه الذکی عن سائر معضلاته ومبهماته، فأجبته عن کلّ ما سأل عنه وفحص عن معناه بجواب شاف، وأوضحت له ما تغطّی علیه بإیضاح حسن واف، وبینت له ما خفی منه ببیان کامل ضاف، وأملیت له علی بعض الأحادیث حاشیة شافیة مختصرة کافیة من أوّل الکتاب إلی آخره، موضحة عن المشکلات، مبیّنة لسائر المعضلات، جامعة بین ما فیها من المتعارضات، مشتملة علی محاسن التقریرات، بما سنح حال الروایة من الفکر المشوش بالخواطر المغرقة للخاطر فی وقت کان تلویته لنابنا عن الاستقصاء قاصر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وأجزت أن یروی عنّی جمیع ما سمعه منّی من الکتاب بما اشتمل علیه من الروایات والحاشیة الوافیة منها بجمیع المبهمات، وما حوته من حلّ تلک المعارضات، بطریقی إلی من رویت عنه بالأسانید المذکورة فی الکتاب، المنتهیة إلی الأئمّة السادة الأطیاب المحبوبین إلی ربّ الأرباب، فلیرو ذلک عنّی بطریق إلیّ وسماعه منّی لمن أحبّ وشاء، فإنّه أهل ذلک ومستحقّه، ولیکن فی ذلک مراعیاً لشرائط الروایة عند أهل الروایة، راعیاً له حقّ الرعایة، محتاطاً متحرّیاً لی وله، لیکون من أهل المعرفة والدرایة، ومن المحامین عن </w:t>
      </w:r>
      <w:bookmarkStart w:id="108" w:name="pg14034_154392"/>
    </w:p>
    <w:p>
      <w:pPr>
        <w:pStyle w:val="BookText"/>
        <w:rPr/>
      </w:pPr>
      <w:bookmarkEnd w:id="108"/>
      <w:r>
        <w:rPr>
          <w:rFonts w:ascii="IRNazanin" w:hAnsi="IRNazanin" w:eastAsia="IRNazanin"/>
          <w:color w:val="111111"/>
          <w:sz w:val="28"/>
          <w:sz w:val="28"/>
          <w:szCs w:val="28"/>
          <w:rtl w:val="true"/>
          <w:lang w:bidi="fa-IR"/>
        </w:rPr>
        <w:t>الدین بحسن الوقایة والحمایة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والتمست منه أن لا ینسانی ولا یخلونی من دعواته فی أوقات خلواته وعقیب صلواته، ولا ینسانی من الذکر الجمیل فی أغلب حالاته، لیکون من حمال العلم ورعاته، أعانه اللّه وإیّانا علی العلم والعمل، وجنّبنا وإیّاه من الخطأ والزلل، وهو حسبنا ونعم الوکیل، ونعم المولی ونعم النصیر، وکان ذلک فی أوقات متفاوتة ومجالس متعدّدة متباعدة، وقع بالاتّفاق القدری، آخرها فی منتصف شهر ذی‌القعدة الحرام من أواخر شهور سنة سبع وتسعین وثمانمائة هجریة، علی صاحبها السلام والتحیة، بالمشهد المقدّس الرضویة، حفّت بالألطاف الإلهیة، وعلی مشرّفها أفضل الصلاة والتحیة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المجیز الفقیر إلی اللّه العفوّ الغفور، محمّد بن علی بن إبراهیم بن أبی‌جمهور الأحسائی، عفا اللّه عن سیئاته ووالدیه وجمیع الإخوان، وکنت یومئذ مجاوراً فی عتبة الإمام الرضا علیه وعلی آبائه وأجداده أفضل الصلوات وأکمل التحیات، وصلّی اللّه علی سیّدنا محمّد وآله وصحبه الأخیار، وسلّم تسلیماً، ویحقّ لی أن أتمثّل بهذین البیتین فإنّهما موافقان 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أبیک ما نسب المعلّی  إلی کرم وفی الدنیا کریم</w:t>
      </w:r>
    </w:p>
    <w:p>
      <w:pPr>
        <w:pStyle w:val="BookText"/>
        <w:rPr/>
      </w:pPr>
      <w:r>
        <w:rPr>
          <w:rFonts w:ascii="IRNazanin" w:hAnsi="IRNazanin" w:eastAsia="IRNazanin"/>
          <w:color w:val="111111"/>
          <w:sz w:val="28"/>
          <w:sz w:val="28"/>
          <w:szCs w:val="28"/>
          <w:rtl w:val="true"/>
          <w:lang w:bidi="fa-IR"/>
        </w:rPr>
        <w:t>ولکن البلاد إذا اقشعرّت  وصوّح نبتها رعی الهشیم</w:t>
      </w:r>
      <w:r>
        <w:rPr>
          <w:rStyle w:val="FootnoteAnchor"/>
          <w:rtl w:val="true"/>
        </w:rPr>
        <w:footnoteReference w:id="278"/>
      </w:r>
    </w:p>
    <w:p>
      <w:pPr>
        <w:pStyle w:val="Heading2"/>
        <w:numPr>
          <w:ilvl w:val="1"/>
          <w:numId w:val="1"/>
        </w:numPr>
        <w:rPr/>
      </w:pPr>
      <w:bookmarkStart w:id="109" w:name="__RefHeading___Toc3037115_3381743652"/>
      <w:bookmarkStart w:id="110" w:name="_Toc41"/>
      <w:bookmarkEnd w:id="109"/>
      <w:r>
        <w:rPr/>
        <w:t>458</w:t>
      </w:r>
      <w:r>
        <w:rPr>
          <w:rtl w:val="true"/>
        </w:rPr>
        <w:t xml:space="preserve"> - </w:t>
      </w:r>
      <w:r>
        <w:rPr>
          <w:rtl w:val="true"/>
        </w:rPr>
        <w:t>محمّد بن إبراهیم الجعفری</w:t>
      </w:r>
      <w:r>
        <w:rPr>
          <w:rtl w:val="true"/>
        </w:rPr>
        <w:t>.</w:t>
      </w:r>
      <w:bookmarkEnd w:id="110"/>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عبداللّه، وأبو عبداللّه الحسین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محمّد بن عبداللّه بن عمر بن علی بن أبی‌طالب، وحکیمة بنت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الحسین بن عبداللّه، عن محمّد بن إبراهیم الجعفری، عن أحمد بن علی بن محمّد بن عبداللّه بن عمر بن علی بن أبی‌طالب،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إذ لا کان، فخلق الکان والمکان، وخلق نور الأنوار الذی نوّرت منه الأنوار، وأجری فیه من نوره الذی نوّرت منه الأنوار، وهو النور الذی خلق منه </w:t>
      </w:r>
    </w:p>
    <w:p>
      <w:pPr>
        <w:pStyle w:val="BookText"/>
        <w:rPr/>
      </w:pPr>
      <w:r>
        <w:rPr>
          <w:rFonts w:ascii="IRNazanin" w:hAnsi="IRNazanin" w:eastAsia="IRNazanin"/>
          <w:color w:val="111111"/>
          <w:sz w:val="28"/>
          <w:sz w:val="28"/>
          <w:szCs w:val="28"/>
          <w:rtl w:val="true"/>
          <w:lang w:bidi="fa-IR"/>
        </w:rPr>
        <w:t>محمّداً وعلیاً، فلم یزالا نورین أوّلین، إذ لا شیء کوّن قبلهما، فلم یزالا یجریان طاهرین مطهّرین فی الأصلاب الطاهرة حتّی افترقا فی أطهر طاهرین، فی عبداللّه وأبی‌طالب علیهما السلام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الحسین بن عبیداللّه، عن أبی عبداللّه الحسین الصغیر، عن محمّد بن إبراهیم الجعفری، عن أحمد بن علی بن محمّد بن عبداللّه بن عمر ابن علی بن أبی‌طالب، عن أبی عبداللّه علیه السلام، ومحمّد بن یحیی، عن سعد بن عبداللّه، عن یعقوب بن یزید، عن ابن فضّال، عن بعض رجاله،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 السلام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وبطنٍ حملک، وحجرٍ کفلک، فالصلب صلب أبیک عبداللّه بن عبدالمطّلب، والبطن الذی حملک فآمنة بنت وهب، وأمّا حجرٌ کفلک فحجر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أسد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إبراهیم الجعفری، عن حکیمة بنت الرضا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أخی محمّد بن الرضا علیهما السلام، صرت یوماً إلی امرأته امّ الفضل بسبب احتجت إلیها فیه،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نتذاکر فضل محمّد وکرمه، وما أعطاه من العلم والحکمة، إذ قالت امرأته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أخبرک عن أبی‌جعفر ابن الرضا باُعجوبة لم یسمع أحد بمثلها؟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ربما أغارنی مرّة بجاریة ومرّة بتزویج، فکنت أشکوه إلی المأمون،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احتملی فإنّه ابن رسول اللّه صلی الله علیه و آله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أنا ذات لیلة جالسة إذ أتت امرأة،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فکأنّها قضیب بان أو غصن خیزران،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زوجة لأبی‌جعفر،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أبوجعفر؟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الرضا، وأنا امرأة من ولد عمّار بن یاسر،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من الغیرة ما لم أملک نفسی، فنهضت من ساعتی، وصرت إلی المأمون، وقد کان ثملاً من الشراب، وقد مضی من اللیل ساعات، فأخبرته بحالی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یشتمنی ویشتمک ویشتم العبّاس وولده،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ما لم یکن، فغاظه ذلک منّی جدّاً، ولم یملک نفسه من السکر، وقام مسرعاً، فضرب بیده إلی </w:t>
      </w:r>
    </w:p>
    <w:p>
      <w:pPr>
        <w:pStyle w:val="BookText"/>
        <w:rPr/>
      </w:pPr>
      <w:r>
        <w:rPr>
          <w:rFonts w:ascii="IRNazanin" w:hAnsi="IRNazanin" w:eastAsia="IRNazanin"/>
          <w:color w:val="111111"/>
          <w:sz w:val="28"/>
          <w:sz w:val="28"/>
          <w:szCs w:val="28"/>
          <w:rtl w:val="true"/>
          <w:lang w:bidi="fa-IR"/>
        </w:rPr>
        <w:t>سیفه، وحلف أنّه یقطّعه بهذا السیف ما بقی فی یده وصار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فندمت عند ذلک،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هلکت وأهلکت،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فعدوت خلفه لأنظر ما یصنع، فدخل إلیه وهو نائم، فوضع فیه السیف فقطّعه قطعة قطعة، ثمّ وضع سیفه علی حلقه فذبحه، وأنا أنظر إلیه ویاسر الخادم، وانصرف وهو یزبد مثل الجمل،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ذلک هربت علی وجهی حتّی رجعت إلی منزل أبی، فبت بلیلة لم أنم فیها إلی أن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دخلت إلیه وهو یصلّی، وقد أفاق من السکر،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هل تعلم ما صنعت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فما الذی صنعت ویلک‌؟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صرت إلی ابن الرضا وهو نائم، فقطّعته إرباً إرباً، وذبحته بسیفک، وخرجت من عنده،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ما تقولین‌؟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فعلت، فصاح یا یاسر ما تقول هذه الملعونة ویلک‌؟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فی کلّ ما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هلکنا وافتضحنا، ویلک یا یاسر بادر إلیه وائتنی بخبره، فرکض ثمّ عاد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البشری،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فإذا هو قاعد یستاک وعلیه قمیص ودوّاج، فبقیت متحیّراً فی أمره، ثمّ أردت أن أنظر إلی بدنه هل فیه شیء من الأثر،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تهب لی هذا القمیص الذی علیک لأتبرّک فیه، فنظر إلیّ وتبسّم کأنّه علم ما أردت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أکسوک کسوة فاخرة،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ارید غیر هذا القمیص الذی علیک، فخلعه وکشف بدنه کلّه، فواللّه ما رأیت أثراً، فخرّ المأمون ساجداً، ووهب لیاسر ألف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یبتلنی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یاسر کلّما کان من مجیء هذه الملعونة إلیّ وبکاؤها بین یدیّ فأذکره، وأمّا مصیری إلیه فلست أذکره، فقال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زلت تضربه بالسیف وأنا وهذه ننظر إلیک وإلیه حتّی قطّعته قطعة قطعة، ثمّ وضعت سیفک علی حلقه فذبحته، وأنت تزبد کما یزبد البعیر،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عدت بعدها فی شیء ممّا جری لأقتلنّک، ثمّ قال لیاسر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إلیه عشرة آلاف دینار، وقُد إلیه الشهری الفلانی، وسله الرکوب إلیّ، وابعث إلی الهاشمیین والأشراف والقوّاد معه لیرکبوا معه إلی عندی، ویبدأوا بالدخول إلیه والتسلیم علیه، ففعل یاسر ذلک، وصار الجمیع بین یدیه، وأذن للجمیع،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یاسر هذا کان العهد بینی وبینه، </w:t>
      </w:r>
      <w:bookmarkStart w:id="111" w:name="pg14034_154395"/>
    </w:p>
    <w:p>
      <w:pPr>
        <w:pStyle w:val="BookText"/>
        <w:rPr/>
      </w:pPr>
      <w:bookmarkEnd w:id="11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لیس هذا وقت العتاب، فوحقّ محمّد وعلی ما کان یعقل من أمره شیئاً، فأذن للأشراف کلّهم بالدخول إلاّ عبداللّه وحمزة ابنی الحسن؛ لأنهما کانا وقعا فیه عند المأمون وسعیا به مرّة بعد اخری، ثمّ قام فرکب مع الجماعة وصار إلی المأمون، فتلقّاه وقبّل ما بین عینیه، وأقعده علی المقعد فی الصدر، وأمر أن یجلس الناس ناحیة، فجعل یعتذر إلیه،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نصیحة فاسمعها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اشیر علیک بترک الشراب المسکر،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ابن عمّک قد قبلت نصیحتک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3037117_3381743652"/>
      <w:bookmarkStart w:id="113" w:name="_Toc42"/>
      <w:bookmarkEnd w:id="112"/>
      <w:r>
        <w:rPr/>
        <w:t>459</w:t>
      </w:r>
      <w:r>
        <w:rPr>
          <w:rtl w:val="true"/>
        </w:rPr>
        <w:t xml:space="preserve"> - </w:t>
      </w:r>
      <w:r>
        <w:rPr>
          <w:rtl w:val="true"/>
        </w:rPr>
        <w:t>محمّد بن إبراهیم بن محمّد العلوی الموسوی</w:t>
      </w:r>
      <w:r>
        <w:rPr>
          <w:rtl w:val="true"/>
        </w:rPr>
        <w:t>.</w:t>
      </w:r>
      <w:bookmarkEnd w:id="113"/>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وأبیه إبراهیم بن محمّد، وفضالة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العلوی، عن علی بن موسی، عن أبیه، عن جعفر بن محمّد الصادق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بالبثر، فضع علیه السبّابة ودوّر ما حوله،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فإذا کان فی السابعة، فضمّده وشدّده بالسبّابة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العلوی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یعنی أباه، عن أبی‌الحسن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یحدّث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یونس بن یعقوب الرجل الصادق یعنی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الرجل یکتوی بالنار، وربما قتل وربما تخلّص،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اکتوی رجل من أصحاب رسول اللّه علی عهد رسول اللّه ورسول اللّه صلی الله علیه و آله قائم علی رأسه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فضالة، عن محمّد ابن أبی‌بصیر،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عمرو الأفرق إلی الباقر علیه السلام تقطیر البول،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الحرمل واغسله بالماء البارد ستّ مرّات، وبالماء الحارّ مرّة واحدة، ثمّ یجفّف فی الظلّ، </w:t>
      </w:r>
      <w:bookmarkStart w:id="114" w:name="pg14034_154396"/>
    </w:p>
    <w:p>
      <w:pPr>
        <w:pStyle w:val="BookText"/>
        <w:rPr/>
      </w:pPr>
      <w:bookmarkEnd w:id="114"/>
      <w:r>
        <w:rPr>
          <w:rFonts w:ascii="Amiri" w:hAnsi="Amiri" w:eastAsia="Amiri" w:cs="Amiri"/>
          <w:color w:val="111111"/>
          <w:sz w:val="28"/>
          <w:sz w:val="28"/>
          <w:szCs w:val="28"/>
          <w:rtl w:val="true"/>
          <w:lang w:bidi="ar-SA"/>
        </w:rPr>
        <w:t>ثمّ یلتّ بدهن جلّ خالص، ثمّ یستفّ علی الریق سفّاً، فإنّه یقطع التقطیر بإذن اللّه تعالی عزّوجلّ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3037119_3381743652"/>
      <w:bookmarkStart w:id="116" w:name="_Toc43"/>
      <w:bookmarkEnd w:id="115"/>
      <w:r>
        <w:rPr/>
        <w:t>460</w:t>
      </w:r>
      <w:r>
        <w:rPr>
          <w:rtl w:val="true"/>
        </w:rPr>
        <w:t xml:space="preserve"> - </w:t>
      </w:r>
      <w:r>
        <w:rPr>
          <w:rtl w:val="true"/>
        </w:rPr>
        <w:t>محمّد بن أبی إسماعیل العلوی</w:t>
      </w:r>
      <w:r>
        <w:rPr>
          <w:rtl w:val="true"/>
        </w:rPr>
        <w:t>.</w:t>
      </w:r>
      <w:bookmarkEnd w:id="116"/>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محمّد بن علی، عن أبیه، عن جدّه عبدالصمد،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قاسم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أبی‌إسماعیل العلوی املاءً، عن محمّد بن عبداللّه الأنصاری، عن محمّد بن الحسین النهاوندی، عن صدقة بن موسی، عن موسی بن جعفر، عن أبیه، عن جدّه علیهم السلام،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لاُمّتی فی حبّ علی کما أرجو فی قول لا إله إلاّ اللّه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3037121_3381743652"/>
      <w:bookmarkStart w:id="118" w:name="_Toc44"/>
      <w:bookmarkEnd w:id="117"/>
      <w:r>
        <w:rPr/>
        <w:t>461</w:t>
      </w:r>
      <w:r>
        <w:rPr>
          <w:rtl w:val="true"/>
        </w:rPr>
        <w:t xml:space="preserve"> - </w:t>
      </w:r>
      <w:r>
        <w:rPr>
          <w:rtl w:val="true"/>
        </w:rPr>
        <w:t>أبوطاهر محمّد بن أبی الطیّب بن غیث الحسنی</w:t>
      </w:r>
      <w:r>
        <w:rPr>
          <w:rtl w:val="true"/>
        </w:rPr>
        <w:t>.</w:t>
      </w:r>
      <w:bookmarkEnd w:id="118"/>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الامام أحمد بن إسماعیل سنة ثمان وثلاثین وخمسمائة، یحدّث عن هبة‌الرحمن القشری، عن جدّه، أنبأ الحاکم أبو عبداللّه الحافظ، أنبأ أبوالفضل الحسن ابن یعقوب، ثنا یحیی بن أبی‌طالب، ثنا أبوأحمد الزبیری، ثنا سفیان، عن أبی‌إسحاق،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رمقت النبی صلی الله علیه و آله شهراً، فکان یقرأ فی الرکعتین قبل الفجر بقل یا أیّها الکافرون، وقل هو اللّه أحد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3037123_3381743652"/>
      <w:bookmarkStart w:id="120" w:name="_Toc45"/>
      <w:bookmarkEnd w:id="119"/>
      <w:r>
        <w:rPr/>
        <w:t>462</w:t>
      </w:r>
      <w:r>
        <w:rPr>
          <w:rtl w:val="true"/>
        </w:rPr>
        <w:t xml:space="preserve"> - </w:t>
      </w:r>
      <w:r>
        <w:rPr>
          <w:rtl w:val="true"/>
        </w:rPr>
        <w:t>أبو عبداللّه محمّد الأصغر بن أحمد بن إبراهیم الکوفی بن محمّد بن</w:t>
      </w:r>
      <w:bookmarkEnd w:id="120"/>
    </w:p>
    <w:p>
      <w:pPr>
        <w:pStyle w:val="BookText"/>
        <w:rPr/>
      </w:pPr>
      <w:r>
        <w:rPr>
          <w:rFonts w:ascii="IRNazanin" w:hAnsi="IRNazanin" w:eastAsia="IRNazanin"/>
          <w:color w:val="111111"/>
          <w:sz w:val="28"/>
          <w:sz w:val="28"/>
          <w:szCs w:val="28"/>
          <w:rtl w:val="true"/>
          <w:lang w:bidi="fa-IR"/>
        </w:rPr>
        <w:t>القاسم بن محمّد البطحانی بن القاسم بن الحسن الأمیر بن زید بن الحسن بن علی</w:t>
      </w:r>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فقیهاً متکلّماً شاعراً أدیباً محدّثاً معتزلیاً، وکان صاحب أبی عبداللّه البصری الشاعر الناسب، ورآه الشریف ابن أبی‌جعفر شیخ الشرف وأخذ عنه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 w:name="__RefHeading___Toc3037125_3381743652"/>
      <w:bookmarkStart w:id="122" w:name="_Toc46"/>
      <w:bookmarkEnd w:id="121"/>
      <w:r>
        <w:rPr/>
        <w:t>463</w:t>
      </w:r>
      <w:r>
        <w:rPr>
          <w:rtl w:val="true"/>
        </w:rPr>
        <w:t xml:space="preserve"> - </w:t>
      </w:r>
      <w:r>
        <w:rPr>
          <w:rtl w:val="true"/>
        </w:rPr>
        <w:t>أبوالحسن محمّد بن أبی طاهر أحمد بن إبراهیم بن موسی بن جعفر بن</w:t>
      </w:r>
      <w:bookmarkEnd w:id="1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محمّد بن علی بن عبداللّه بن جعفر الطیّار</w:t>
      </w:r>
      <w:r>
        <w:rPr>
          <w:rFonts w:eastAsia="IRNazanin" w:cs="IRNazanin"/>
          <w:color w:val="111111"/>
          <w:sz w:val="28"/>
          <w:szCs w:val="28"/>
          <w:rtl w:val="true"/>
          <w:lang w:bidi="fa-IR"/>
        </w:rPr>
        <w:t xml:space="preserve">. </w:t>
      </w:r>
      <w:bookmarkStart w:id="123" w:name="pg14034_154397"/>
    </w:p>
    <w:p>
      <w:pPr>
        <w:pStyle w:val="BookText"/>
        <w:rPr/>
      </w:pPr>
      <w:bookmarkEnd w:id="123"/>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وأخوه أبوالقاسم مشغوفین بالصدقات وأعمال الخیر، وکان إلیهما الرئاسة بقزوین، وکان الصاحب بن عبّاد یخصّهما بقبول الهدایا اللطیفة، نحو مجلّدات الکتب، والحلاوی، وسمع أبوالحسن الحدیث من العلیین ابن مهرویه وابن إبراهیم، وسلیمان بن یزید، وبالری من عتاب الورامینی وغیره، وحجّ سنة سبع وخمسین وثلاثمائة، ففات فی تلک السنة الحجّ لأکثر الناس سبب أعواز الماء وشدّة الوباء، فبذل مالاً لبعض الأعراب حتّی سار به إلی عرفات، فحجّ وفرّق هناک أموالاً علی الطالبیة والبکریة والعمریة، ومات سنة خمس وثمانین وثلاثمائة، وکانت ولادته سنة أربع وعشرین وثلاثمائة، ولم یعقّب هو ولا أخوه ذکراً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3037127_3381743652"/>
      <w:bookmarkStart w:id="125" w:name="_Toc47"/>
      <w:bookmarkEnd w:id="124"/>
      <w:r>
        <w:rPr/>
        <w:t>464</w:t>
      </w:r>
      <w:r>
        <w:rPr>
          <w:rtl w:val="true"/>
        </w:rPr>
        <w:t xml:space="preserve"> - </w:t>
      </w:r>
      <w:r>
        <w:rPr>
          <w:rtl w:val="true"/>
        </w:rPr>
        <w:t>محمّد شمس الدین بن أحمد جمال الدین بن أبی المعالی بن جعفر بن</w:t>
      </w:r>
      <w:bookmarkEnd w:id="125"/>
    </w:p>
    <w:p>
      <w:pPr>
        <w:pStyle w:val="BookText"/>
        <w:rPr/>
      </w:pPr>
      <w:r>
        <w:rPr>
          <w:rFonts w:ascii="IRNazanin" w:hAnsi="IRNazanin" w:eastAsia="IRNazanin"/>
          <w:color w:val="111111"/>
          <w:sz w:val="28"/>
          <w:sz w:val="28"/>
          <w:szCs w:val="28"/>
          <w:rtl w:val="true"/>
          <w:lang w:bidi="fa-IR"/>
        </w:rPr>
        <w:t>أبی القاسم علی بن أبی الحسن علی بن أبی القاسم علی بن أبی النجم محمّد بن</w:t>
      </w:r>
    </w:p>
    <w:p>
      <w:pPr>
        <w:pStyle w:val="BookText"/>
        <w:rPr/>
      </w:pPr>
      <w:r>
        <w:rPr>
          <w:rFonts w:ascii="IRNazanin" w:hAnsi="IRNazanin" w:eastAsia="IRNazanin"/>
          <w:color w:val="111111"/>
          <w:sz w:val="28"/>
          <w:sz w:val="28"/>
          <w:szCs w:val="28"/>
          <w:rtl w:val="true"/>
          <w:lang w:bidi="fa-IR"/>
        </w:rPr>
        <w:t>أبی القاسم علی بن أبی الحسن علی بن الحسن الحائری بن أبی جعفر محمّد</w:t>
      </w:r>
    </w:p>
    <w:p>
      <w:pPr>
        <w:pStyle w:val="BookText"/>
        <w:rPr/>
      </w:pPr>
      <w:r>
        <w:rPr>
          <w:rFonts w:ascii="IRNazanin" w:hAnsi="IRNazanin" w:eastAsia="IRNazanin"/>
          <w:color w:val="111111"/>
          <w:sz w:val="28"/>
          <w:sz w:val="28"/>
          <w:szCs w:val="28"/>
          <w:rtl w:val="true"/>
          <w:lang w:bidi="fa-IR"/>
        </w:rPr>
        <w:t>الحائری بن إبراهیم المجاب بن محمّد الصالح بن الإمام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السیّد محمّد بن الحسین بن محمّد بن أبی‌الرضا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حسنة لطیفة کبیرة من بعض أفاضل تلامذة الشیخ نجیب الدین یحیی بن سعید الحلّی ونظرائه، والظاهر أنّها من السیّد محمّد بن الحسین بن محمّد ابن أبی‌الرضا العلوی للسیّد شمس الدین محمّد بن السیّد جمال الدین أحمد بن أبی‌المعالی استاد الشهید قدّس سره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استخرت اللّه تعالی، وأجزت للسیّد الکبیر المعظّم العالم الفاضل الفقیه، الحامل لکتاب اللّه، شرف العترة الطاهرة، مفخر الاُسرة النبویة، شمس الدین محمّد بن السیّد الکبیر المعظّم الحسیب النسیب جمال الدین أحمد بن أبی‌المعالی ابن جعفر بن علی أبی‌القاسم بن علی أبی‌الحسن بن علی أبی‌القاسم بن محمّد أبی‌النجم بن علی أبی‌القاسم بن علی أبی‌الحسن بن الحسن الحائری بن محمّد أبی‌جعفر الحائری بن إبراهیم المجاب الصهر العمری بن محمّد الصالح بن الإمام موسی الکاظم صلوات اللّه </w:t>
      </w:r>
    </w:p>
    <w:p>
      <w:pPr>
        <w:pStyle w:val="BookText"/>
        <w:rPr/>
      </w:pPr>
      <w:r>
        <w:rPr>
          <w:rFonts w:ascii="IRNazanin" w:hAnsi="IRNazanin" w:eastAsia="IRNazanin"/>
          <w:color w:val="111111"/>
          <w:sz w:val="28"/>
          <w:sz w:val="28"/>
          <w:szCs w:val="28"/>
          <w:rtl w:val="true"/>
          <w:lang w:bidi="fa-IR"/>
        </w:rPr>
        <w:t>علیه ابن الإمام جعفر الصادق ابن الإمام محمّد الباقر ابن الإمام زین العابدین علی بن الحسین السبط الشهید ابن الإمام أمیرالمؤمنین وسیّد الوصیین علی بن أبی‌طالب علیه وعلیهم أفضل الصلوات والتسلیم، أن یروی عنّی عن الشیخ الإمام السعید العلاّمة الفقیه نجیب الدین یحیی بن أحمد بن الحسن بن سعید قدّس اللّه روحه، بحقّ إجازته لی وإذنه فی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السیّد السعید المرتضی علم الهدی ذی المجدین أبی‌القاسم علی بن الحسین بن موسی الموسوی نوّر اللّه ضریحه، عن السیّد الشریف محیی الدین محمّد بن عبداللّه بن علی بن زهرة الحسینی، عن الشیخ الفقیه رشید الدین أبی‌جعفر محمّد بن علی بن شهرآشوب المازندرانی، عن السیّد أبی‌الصمصام ذی‌الفقار بن معبد الحسنی المروزی، عن أبی عبداللّه محمّد بن علی الحلوانی، عن السیّد المرتضی، وعن السیّد المنتهی بن أبی‌زید بن کیامکی الحسینی، عن أبیه، عن السیّد المرتضی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أبی‌جعفر محمّد بن أحمد الفتّال الفارسی النیسابوری، عن أبیه، عن السیّد المرتضی، وقد سمع کلّ واحد من المنتهی ومحمّد الفتّال بقراءة أبیه علی السیّد المرتضی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بها أیضاً الشریف الفقیه عزّالدین أبوالحارث محمّد بن الحسن بن علی الحسینی البغدادی، عن الفقیه قطب الدین أبی‌الحسن سعید بن هبة‌اللّه الراوندی، عن السیّد ابن الأعرج النقیب، عن القاضی أحمد بن علی بن قدامة، عن السیّد المرتضی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السیّد الرضی أبی‌الحسن محمّد بن الحسین بن موسی الموسوی، عن السیّد المذکور، عن الفقیه رشید الدین ابن شهرآشوب المذکور، عن أبی‌الصمصام، عن الحلوانی، عن السیّد الرضی، وعن السیّد المذکور عن الشریف الفقیه عزّالدین أبی‌الحارث المذکور، عن القطب الراوندی، عن السیّدین المرتضی والمجتبی ابنی الداعی الحلبی، عن أبی‌جعفر الدوریستی، عن السیّد الرضی رضی اللّه عنه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تصانیف الشیخ أبی‌جعفر محمّد بن علی بن بابویه القمّی رضی اللّه عنه عنّی، عن الشیخ السعید نجیب الدین المذکورین، عن السیّد المذکور، عن الفقیه </w:t>
      </w:r>
    </w:p>
    <w:p>
      <w:pPr>
        <w:pStyle w:val="BookText"/>
        <w:rPr/>
      </w:pPr>
      <w:r>
        <w:rPr>
          <w:rFonts w:ascii="IRNazanin" w:hAnsi="IRNazanin" w:eastAsia="IRNazanin"/>
          <w:color w:val="111111"/>
          <w:sz w:val="28"/>
          <w:sz w:val="28"/>
          <w:szCs w:val="28"/>
          <w:rtl w:val="true"/>
          <w:lang w:bidi="fa-IR"/>
        </w:rPr>
        <w:t>رشید الدین ابن شهرآشوب، عن محمّد وعلی ابنی علی بن عبد الصمد، عن أبیهما، عن أبی‌البرکات علی بن الحسن الخوزی، عن الشیخ أبی‌جعفر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رشید الدین المذکور منها بکتاب الخصال، وکتاب عیون أخبار الرضا علیه السلام، عن جدّه شهرآشوب، عن الشیخ العلاّمة السعید أبی‌جعفر الطوسی، عن الشیخ المفید محمّد بن محمّد بن النعمان، عن أبی‌جعفر بن بابویه مصنّفهما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بجمیعها الشریف عزّالدین أبوالحارث، عن قطب الدین الراوندی، عن المرتضی والمجتبی ابنی الداعی الحلبی، عن أبی‌جعفر الدوریستی، عن أبیه، عن أبی‌جعفر بن بابویه، 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بها إجازة الشیخ الفقیه سدید الدین أبوالفضل شاذان بن جبرئیل القمّی، عن الفقیه عماد الدین أبی‌جعفر محمّد بن أبی‌القاسم الطبری، عن الشیخ أبی‌علی الحسن، عن أبیه الشیخ أبی‌جعفر الطوسی، عن الشیخ المفید أبی عبداللّه محمّد بن محمّد، وأبی عبداللّه الحسین بن عبید، وأبی‌الحسن جعفر بن حسکة القمّی، وأبی‌زکریّا محمّد بن سلیمان الحمیری، روی کلّهم عن الشیخ أبی‌جعفر بن بابویه القمّی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الشیخ المفید أبی عبداللّه محمّد بن محمّد بن النعمان الحارثی، منها کتاب المقنعة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السیّد الشریف الطاهر عزّالدین أبی‌المکارم حمزة بن علی بن زهرة الحسینی، عن الشیخ المکین أبی‌منصور محمّد بن الحسن بن منصور الموصلی النقّاش، عن السیّد الشریف النقیب أبی‌الوفاء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المؤلّف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الفقیه رشید الدین محمّد ابن شهرآشوب إجازة عن جدّه شهرآشوب بن أبی‌نصر، عن الشیخ أبی‌جعفر الطوسی، عن الشیخ المفید المصنّف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الفقیه فخرالدین أبی عبداللّه محمّد بن إدریس الحلّی، عن الفقیه عبداللّه بن جعفر الدوریستی، عن جدّه أبی‌جعفر محمّد بن موسی بن جعفر، عن جدّه أبی عبداللّه جعفر بن محمّد الدوریستی، عن المصنّف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الفقیه محمّد بن إدریس المذکور، عن شیخه الفقیه عربی بن مسافر العبادی، عن الفقیه إلیاس بن هشام الحائری، عن السیّد الموفّق أبی‌طالب بن مهدی السیلقی العلوی، </w:t>
      </w:r>
    </w:p>
    <w:p>
      <w:pPr>
        <w:pStyle w:val="BookText"/>
        <w:rPr/>
      </w:pPr>
      <w:r>
        <w:rPr>
          <w:rFonts w:ascii="IRNazanin" w:hAnsi="IRNazanin" w:eastAsia="IRNazanin"/>
          <w:color w:val="111111"/>
          <w:sz w:val="28"/>
          <w:sz w:val="28"/>
          <w:szCs w:val="28"/>
          <w:rtl w:val="true"/>
          <w:lang w:bidi="fa-IR"/>
        </w:rPr>
        <w:t>عن الشیخ أبی‌جعفر الطوسی، والسیّد أبی‌یعلی الجعفری، والشیخ أبی‌جعفر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منها کتاب النظم فی جواب مسائل الامتحان، وأجوبة المسائل الدالّة علی مهدی آل الرسول صلی الله علیه و آله، علی سدید الدین شاذان بن جبرئیل بن إسماعیل القمّی، وأخبرنی عن الفقیه عماد الدین أبی‌جعفر محمّد بن أبی‌القاسم الطبری، عن الشیخ أبی‌علی الحسن، عن أبیه الشیخ أبی‌جعفر، عن الشیخ المفید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بکتاب الإرشاد فی معرفة حجج اللّه علی العباد الفقیه رشید الدین أبوجعفر بن علی بن شهرآشوب المازندرانی، عن جدّه شهرآشوب، عن الشیخ أبی‌جعفر الطوسی،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الفقیه محمّد بن إدریس الحلّی إجازة، عن السیّد شرفشاه، عن أبی‌الفتوح الحسینی بن علی الخزاعی، عن الشیخ عبدالجبّار المقریء، عن الشیخ أبی‌جعفر الطوسی قدّس اللّه روحه،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بها إجازة، عن الفقیه محمّد بن إدریس، عن الفقیه عربی بن مسافر، عن الرئیس عمید الرؤساء بن جبّار، عن القاضی أحمد بن قدامة،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الفقیه محمّد بن إدریس الحلّی، عن الفقیه عبداللّه بن جعفر الدوریستی، عن جدّه، عن أبی‌جعفر محمّد بن موسی بن جعفر، عن جدّه أبی عبداللّه جعفر بن محمّد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عزّالدین أبوالحارث بن محمّد بن الحسن الحسینی بجمیع مصنّفات الشیخ المفید، عن الفقیه قطب الدین أبی‌الحسن سعید بن هبة‌اللّه الراوندی، عن السیّد أبی‌الصمصام ذی‌الفقار بن معبد الحسنی،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بجمیعها إجازة الفقیه سدید الدین أبوالفضل شاذان ابن جبرئیل بن إسماعیل القمّی، عن الفقیه عماد الدین الطبری، عن الشیخ أبی‌علی الحسن، عن أبیه الشیخ الإمام أبی‌جعفر الطوسی،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الفقیه شاذان، عن الفقیه أبی‌غالب عبدالقاهر بن حمدویه القمّی، عن الفقیه حسکا بن بابویه القمّی، عن الشیخ أبی‌جعفر الطوسی، عن الشیخ المفید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کتاب الکافی تصنیف الشیخ السعید محمّد بن یعقوب الکلینی، عن </w:t>
      </w:r>
    </w:p>
    <w:p>
      <w:pPr>
        <w:pStyle w:val="BookText"/>
        <w:rPr/>
      </w:pPr>
      <w:r>
        <w:rPr>
          <w:rFonts w:ascii="IRNazanin" w:hAnsi="IRNazanin" w:eastAsia="IRNazanin"/>
          <w:color w:val="111111"/>
          <w:sz w:val="28"/>
          <w:sz w:val="28"/>
          <w:szCs w:val="28"/>
          <w:rtl w:val="true"/>
          <w:lang w:bidi="fa-IR"/>
        </w:rPr>
        <w:t>الشیخ نجیب الدین المذکور، عن السیّد المذکور، عن الفقیه رشید الدین أبی‌جعفر محمّد ابن علی بن شهرآشوب المازندرانی، عن السیّد أبی‌الفضل الداعی بن علی الحسینی السروی، عن عبدالجبّار المقریء، عن الشیخ الطوسی، عن المفید، عن جعفر بن محمّد بن قولویه القمّی،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الطوسی، عن الشریف الأجلّ المرتضی، عن أبی‌الحسین أحمد بن علی ابن سعید الکوفی، عن 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الفقیه نجیب الدین یحیی بن أحمد بن سعید، عن الشیخ محمّد بن أبی‌البرکات الیمانی الصنعانی بحقّ إجازته له لکتب الشیخ المفید محمّد بن محمّد بن النعمان الحارثی، عن الشیخ الصالح نجیب الدین علی بن فواح السوراوی، عن عبداللّه ابن جعفر بن محمّد بن موسی بن جعفر بن محمّد بن أحمد العبّاسی الدوریستی العبسی من ولد حذیفة بن الیمان، عن جدّه أبی‌جعفر محمّد بن موسی، عن جدّه جعفر بن محمّد،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الطریق کتب تفسیر القرآن والشعر للقدماء والمتأخّرین المحدّثین، وجمیع کتب الشیخ أبی‌جعفر الطوسی، عن الشیخ أبی عبداللّه الحسین بن هبة‌اللّه رطبة السوراوی، عن أبی‌علی، عن والده المصنّف، وکتب تفسیر القرآن والأصول وأصول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أجاز کتب شاذان وجمیع کتب شاذان بن جبرئیل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 کتاب النهایة والجمل وتفسیر القرآن من أوّل سورة البقرة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لأبی‌الحسن العسکری علیه السلام، وأجاز له شاذان جمیع ما قرأ وصنّف وجمع وسمعه، روی له کتاب النهایة والجمل والمصباح عن محمّد بن أبی‌القاسم الطبری، عن أبی‌علی الحسن بن محمّد الطوسی،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السعید نجیب الدین المذکور، عن الشیخ الصالح عزّالدین بن حسین بن علی بن أحمد بن الحسین بن عبدالکریم الغروی جمیع ما رواه له وأجازه، عن الشیخ الحسین بن هبة‌اللّه بن رطبة السوراوی علی اختلافها، عن مشایخه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النهایة، عن السیّد شرفشاه محمّد العلوی الحسینی بحقّ سماعه، عن الشیخ الفقیه الحسین بن أبی‌الفتح الواعظ الجرجانی، عن أبی‌علی، عن والده المصنّف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مصباح المتهجّد بسماعه علیه، وکذلک أجازنی له روایته لکتاب مناقب </w:t>
      </w:r>
    </w:p>
    <w:p>
      <w:pPr>
        <w:pStyle w:val="BookText"/>
        <w:rPr/>
      </w:pPr>
      <w:r>
        <w:rPr>
          <w:rFonts w:ascii="IRNazanin" w:hAnsi="IRNazanin" w:eastAsia="IRNazanin"/>
          <w:color w:val="111111"/>
          <w:sz w:val="28"/>
          <w:sz w:val="28"/>
          <w:szCs w:val="28"/>
          <w:rtl w:val="true"/>
          <w:lang w:bidi="fa-IR"/>
        </w:rPr>
        <w:t>أمیرالمؤمنین علیه أفضل الصلاة والسلام لأخطب الخطباء الخوارزمی، عن یحیی بن الأخت، عن عمّه مسلم بن علی بن الأخت،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الشیخ السعید أبی‌جعفر محمّد بن الحسن الطوسی، عن الشیخ نجیب الدین المذکور، عن ابن زهرة، عن والده جمال الدین أبی‌القاسم عبداللّه بن علی بن زهرة الحسینی، عن أخیه الشریف الطاهر عزّالدین أبی‌المکارم بن زهرة قراءة علی الشیخ العفیف الزاهد القاریء أبی‌علی الحسن بن الحسین المعروف بابن الحاجب الحلبی، عن الشیخ الجلیل أبی‌عبد اللّه الحسین بن علی بن أبی‌سهیل الدینوبادی عن الشیخ الفقیه رشید الدین علی بن زیرک القمّی، والسیّد العالم أبی‌القاسم بن المجتبی بن حمزة بن زید الحسینی، وأخبراه جمیعاً عن المفید عبدالجبّار بن عبداللّه القاریء الرازی، وأخبرهما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عمّه عزّالدین بن حمزة المذکور، عن الفقیه أبی عبداللّه الحسین بن طاهر بن الحسین الصواری، عن الشیخ العالم أبی‌الفتوح، عن الشیخ المفید عبدالجبّار المقریء الرازی،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محیی الدین المذکور إجازة عن الفقیه محمّد بن إدریس الحلّی قراءة علی شیخه الفقیه عربی بن مسافر العبادی، عن الفقیه إلیاس بن هشام الحائری، والعماد محمّد ابن أبی‌القاسم الطبری عن الشیخ أبی‌علی الحسن،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الفقیه محمّد بن إدریس إجازة وقراءة علی الشیخ الفقیه أبی عبداللّه الحسین بن هبة‌اللّه بن الحسین بن رطبة السوراوی، عن شیخه أبی‌علی الحسن،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الفقیه رشید الدین أبی‌جعفر محمّد بن علی بن شهرآشوب، عن جدّه شهرآشوب،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والده أبی‌القاسم، عن أخیه عزّالدین أبی‌المکارم بن زهرة الحسینی، عن الشیخ المکین أبی‌منصور محمّد بن الحسن النقّاش، عن الشیخ أبی‌علی الحسن بن محمّد،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السیّد المذکور، عن الفقیه رشید الدین بن شهرآشوب، عن أبی‌الفضل الداعی بن علی الحسینی، عن عبدالجبّار المقریء، عن المصنّف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السیّد المذکور، عن رشید الدین أبی‌جعفر بن شهرآشوب، عن أبی‌الفضل الداعی، عن أبی‌علی الحسن بن المصنّف، وعبدالجبّار المقریء، عن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السیّد المذکور قراءة علی الشیخ یحیی بن الحسن، وروایة له، عن عماد الدین محمّد بن أبی‌القاسم الطبری، والفقیه أبی عبداللّه بن رطبة جمیعاً، عن أبی‌علی الحسن،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رشید، عن أبی‌الفضل الداعی، وأبی الرضا فضل اللّه بن علی الحسنی، وعبدالجلیل بن عیسی، وأبی‌الفتوح، وأحمد بن علی الرازی، ومحمّد بن علی ابن علی بن عبدالصمد النیسابوری، ومحمّد بن الحسن الشوهانی، وأبی‌علی محمّد بن الفضل الطبرسی، وجماعة ذکرهم، کلّهم عن الشیخین أبی‌علی الحسن، وعبدالجبّار المقریء، عن الشیخ أبی‌جعفر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الفقیه عزّالدین أبی‌الحارث محمّد بن الحسن بن علی الحسینی، عن الفقیه قطب الدین أبی‌الحسین سعید بن هبة‌اللّه الراوندی، عن الشیخ أبی‌جعفر محمّد بن علی بن المحسن الحلبی، عن أبی‌جعفر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أیضاً، عن الفقیه شاذان بن جبرئیل القمّی، عن الفقیه عماد الدین الطبری، وأبی‌غالب بن حمویه القمّی، فالعماد رواها عن أبی‌علی الحسن، عن أبیه المصنّف، وابن حمویه رواها عن الفقیه حسکا بن بابویه القمّی،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الرسالة تألیف الشیخ أبی‌یعلی سلاّر، عن الشیخ نجیب الدین المذکور، عن السیّد المذکور، وعن الفقیه محمّد بن أبی‌غالب جمیعاً، عن الفقیه محمّد بن إدریس، عن عربی بن مسافر العبادی، عن إلیاس بن هشام الحائری، عن الشیخ أبی‌علی الحسن بن محمّد الطوسی،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الفقیه محمّد بن إدریس، عن نجم الدین عبداللّه بن جعفر بن محمّد بن موسی بن جعفر بن محمّد بن أحمد الدوریستی، عن جدّه،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الشیخ الفقیه أبی‌الصلاح التقی بن نجم بن عبیداللّه الحلبی، عن نجیب الدین المذکور، عن السیّد المذکور، عن شاذان بن جبرئیل القمّی، عن الشیخ أبی‌محمّد عبداللّه بن عمر الطرابلسی، عن القاضی عبدالعزیز بن أبی‌کامل الطرابلسی، عن الشیخ أبی‌الصلاح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تصانیف القاضی أبی‌القاسم عبدالعزیز بن نحریر بن عبدالعزیز البرّاج، عن نجیب الدین المذکور، عن السیّد المذکور، عن الفقیه عزّالدین أبی‌الحارث </w:t>
      </w:r>
    </w:p>
    <w:p>
      <w:pPr>
        <w:pStyle w:val="BookText"/>
        <w:rPr/>
      </w:pPr>
      <w:r>
        <w:rPr>
          <w:rFonts w:ascii="IRNazanin" w:hAnsi="IRNazanin" w:eastAsia="IRNazanin"/>
          <w:color w:val="111111"/>
          <w:sz w:val="28"/>
          <w:sz w:val="28"/>
          <w:szCs w:val="28"/>
          <w:rtl w:val="true"/>
          <w:lang w:bidi="fa-IR"/>
        </w:rPr>
        <w:t>محمّد بن الحسن العلوی البغدادی، عن الفقیه قطب الدین أبی‌الحسین الراوندی، عن الشیخ أبی‌جعفر محمّد بن علی بن المحسن الحلبی،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الشیخ الفقیه أبی‌الفتح محمّد بن علی بن عثمان الکراجکی، عن نجیب الدین المذکور، عن السیّد المذکور، عن شاذان بن جبرئیل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کتاب الکرّ والفرّ فی الإمامة، وأخبرنی به عن الفقیه محمّد بجادة بن عبداللّه الحبشی، عن القاضی عبدالعزیز بن أبی‌کامل الطرابلسی،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بجمیع تصانیف مصنّفی إجازة، عن الشیخین أبی‌محمّد عبداللّه بن عبدالواحد، وأبی‌محمّد عبداللّه بن عمر الطرابلسی، عن القاضی عبدالعزیز بن أبی‌کامل الطرابلسی، عن المصنّف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عمّه الشریف الطاهر عزّالدین بن أبی‌المکارم حمزة بن علی ابن زهرة الحسینی جمیع مصنّفاته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والد السیّد جمال الدین المذکور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صنّفه الفقیه سدید الدین أبوالفضل شاذان بن جبرئیل بن إسماعیل القمّی، عن السیّد،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السیّد أیضاً، عن الشریف الفقیه عزّالدین أبی‌الحارث محمّد ابن الحسن الحسینی، عن الفقیه قطب الدین الراوندی، عن أبی‌جعفر الحلبی، عن الکراجکی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الشیخ الفقیه فخرالدین أبی عبداللّه محمّد بن إدریس العجلی الحلّی، عن نجیب الدین المذکور، عن السیّد المذکور، عن الشیخ محمّد بن إدریس، وجمیع ما أخبرنی به ورواه وألّفه عن المذکور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الأنوار المضیئة الکاشفة لأسداف الرسالة الشمسیة، ومسألة فی الاعتکاف، وجواب المسألة المعترض بها علی دلیل النبوّة، تألیف الشیخ الفقیه معین الدین أبی‌الحسن سالم بن بدران بن علی المصری، عن نجیب الدین، عن ابن زهرة، عن المصنّف المذکور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الشیخ أبی‌القاسم محمود بن عمر الزمخشری، عن نجیب الدین المذکور، عن السیّد المذکور، عن القاضی بهاء الدین أبی‌المحاسن یوسف بن رافع ابن تمیم، عن الشیخ أبی‌بکر یحیی بن سعدون بن سالم الأزدی القرطبی، عن الزمخشری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تصانیف مکّی بن محمّد بن مختار القیسی القیروانی، عن نجیب الدین، عن ابن 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منها کتاب مشکل إعراب القرآن المجید، وکتاب الناسخ والمنسوخ، و أخبرنی بهما وبجمیع تصانیف مصنّفهما الشیخ أبوعلی الحسین بن قاسم بن محمّد الزقّاق، عن أبیه أبی‌محمّد قاسم بن محمّد بن الزقّاق، عن جماعة منهم الفقیه الخطیب أبوالحسن شریح، والفقیه المقریء أبوعلی کلاهما، عن أبی عبداللّه محمّد بن شریح،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المقریء شعیب بن عیسی الأشجعی، عن خاله أبی‌القاسم خلف بن سعید القیسی،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الوزیر اللغوی أبو عبداللّه جعفر بن محمّد بن مکّی، عن أبیه، عن جدّه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أبوالحسن الصفّار، عن ابن شعیب المقریء،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الخطیب أبوالقاسم بن رضا، عن أبی‌بکر بن حازم،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المقریء أبوداود وسلیمان بن یحیی، عن ابن البیاز،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أبوالحسن علی بن محمد بن لب، عن المقامی،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أبو عبدالله محمّد بن نجاح، عن ابن شعیب، وابن حازم،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الشیخین الحافظین حسن بن سهل الختنی وعبد الکریم بن غلیب، عن الشیخ أبی‌محمّد عبدالرحمن بن محمّد بن عتاب،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التبصرة فیما اختلف فیه القرّاء السبعة علی الشیخ أبی‌الحسن الدقّاق، وأخبرنی أنّه قرأ علی أبیه قاسم، وقد تقدّم ذکر أسانیده بکتب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أنّه قرأه علی الشیخ الحافظ المقریء الحسن بن سهل الختنی، وأخبره به عن الشیخ الفقیه أبی‌محمد عتاب، عن مؤلّفه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منها کتاب الرعایة فی تجوید القراءة علی أبی‌الحسن المذکور، وقد تقدّم ذکر أسانیده بکتب مکّی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القاضی بهاء الدین أبی‌المحاسن یوسف بن رافع بن تمیم، عن القرطبی، وسمعه القرطبی علی الفقیه أبی‌محمد عبدالرحمن بن محمّد بن عتاب، وأخبره به عن </w:t>
      </w:r>
    </w:p>
    <w:p>
      <w:pPr>
        <w:pStyle w:val="BookText"/>
        <w:rPr/>
      </w:pPr>
      <w:r>
        <w:rPr>
          <w:rFonts w:ascii="Amiri" w:hAnsi="Amiri" w:eastAsia="Amiri" w:cs="Amiri"/>
          <w:color w:val="111111"/>
          <w:sz w:val="28"/>
          <w:sz w:val="28"/>
          <w:szCs w:val="28"/>
          <w:rtl w:val="true"/>
          <w:lang w:bidi="ar-SA"/>
        </w:rPr>
        <w:t>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مصنّفات أبی‌عمرو عثمان بن سعید بن عثمان المقریء الحافظ، عن نجیب الدین المذکور،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منها کتاب التیسیر فی القراءات السبع علی الشیخ الإمام المقریء أبی‌الفتح محمّد بن یوسف بن محمّد بن العلیمی، وأخبرنی به عن الشیخ المقریء أبی عبداللّه محمّد بن عبدالرحمن بن إقبال، عن الشیخ الفقیه المقریء أبی‌عمرو الخضر بن عبدالرحمن بن سعید القیسی، عن الشیخ المقریء أبی‌داود سلیمان بن نجاح، عن أبی عمرو الدانی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المقریء أبی عبداللّه المذکور أیضاً، عن الشیخ أبی‌الفتح بن العلیمی، عن الفقیه المقریء أبی‌الحسن علی بن فاضل بن سعید بن حمدون، عن القاضی الفقیه أبی‌الفضل عبدالرحمن بن یحیی بن إسماعیل العثمانی الدیباجی، عن أبی‌بکر الوکیل بن اللقاط، وعن أبی‌داود المقریء،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أبوالفضل الدیباجی أیضاً، عن الشیخ أبی‌البهاء عبدالکریم الصیقلی، عن أحمد ابن محمّد بن عباد،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وبجمیع تصانیف مصنّف الشیخ أبی‌الفتح، عن ابن حمدون، عن الإمام أبی عبداللّه محمّد بن سعید بن رزقون، عن أبی عبداللّه أحمد بن محمّد الخولانی،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وقرأته أیضاً فی مدّة آخرها الثانی عشر من المحرّم من سنة ثمان وتسعین وخمسمائة، و قرأت به القرآن العظیم علی الشیخ المقریء أبی‌الحسن علی بن قاسم بن محمّد بن الزقّاق، وأخبره أنّه قرأه وقرأ به القرآن علی أبیه قاسم، وأخبره أنّه قرأه وقرأ به القرآن علی شعیب بن علی بن جابر الأشجعی، وأخبره به عن المقریء أبی‌بکر مفرج بن محمّد الدیویلة البطلیوسی،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وأخبره به أبوه قاسم أیضاً، عن الشیخ أبی‌الحسن شریح القاضی باشبیلة، عن أبیه أبی‌عبداللّه محمّد بن شریح الرعینی، عن مؤلّفه أبی‌عمرو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وأخبره أبوه به أیضاً، عن أبی‌علی بجامع مالقة، عن أبی عبداللّه محمد بن شریح، عن مؤلّفه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وأخبره به أبوه قاسم أیضاً، عن أبی عبداللّه محمّد بن خاتون بن عبدالرحمن العسکری </w:t>
      </w:r>
    </w:p>
    <w:p>
      <w:pPr>
        <w:pStyle w:val="BookText"/>
        <w:rPr/>
      </w:pPr>
      <w:r>
        <w:rPr>
          <w:rFonts w:ascii="IRNazanin" w:hAnsi="IRNazanin" w:eastAsia="IRNazanin"/>
          <w:color w:val="111111"/>
          <w:sz w:val="28"/>
          <w:sz w:val="28"/>
          <w:szCs w:val="28"/>
          <w:rtl w:val="true"/>
          <w:lang w:bidi="fa-IR"/>
        </w:rPr>
        <w:t>بجامع مالقة، عن المقریء محمّد بن حبیب الضریر، عن المقامی،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وأخبره أبوه قاسم أنّه سمعه علی الشیخ أبی‌الحسن علی بن محمّد بن لب القیسی، وأخبره به عن أبی عبداللّه محمّد بن عیسی بن فواح بن أبی‌العبّاس المقریء المقامی،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لی الشیخ أبوالحسن بن علی بن الزقّاق أن أروی عنه جمیع تصانیف أبی‌عمرو الدانی، وأجاز لی أیضاً أن أرویها عنه، عن أبی‌العبّاس أحمد بن محمّد بن حامد، عن أبی‌عمرو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التهذیب فی القراءات السبع، تألیف الشیخ أبی عبداللّه الحسین بن عبدالواحد القنسرینی، عن نجیب الدین،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عمّی الشریف عزّالدین أبی‌المکارم حمزة بن علی بن زهرة الحسینی، وأخبره أنّه قرأه علی الشیخ أبی‌الحسن علی بن عبداللّه بن أبی‌جرادة، وأخبره أنّه قرأه علی والده الشیخ أبی‌المجد عبداللّه، وأخبره أنّه قرأه علی شیخه الشیخ أبی عبداللّه الحسین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التذکار فی قراءة أئمّة الأمصار السبع المشهورین ویعقوب، تألیف الشیخ أبی‌الحسن علی بن أحمد بن عبیداللّه المقریء المعروف بابن البنّاء، عن نجیب الدین،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الشیخ المقریء علم الدین أبی‌الفتح محمّد بن یوسف بن محمّد بن العلیمی، وقرأت علیه بما تضمّنه من روایة جعفر بن عاصم ختمتین کاملتین، وبقراءة عاصم من طریقته المذکورة فیه ختمة کاملة، وبقراءة ابن کثیر من جمیع طرقه المذکورة فیه ختمة کاملة، وبقراءة نافع من جمیع طرقه المعینة فیه من أوّل الختمة إلی رأس الجزء من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أنّه قرأه وقرأ به القرآن علی الشیخ المقریء أبی‌المنی عقیل بن نجیب الدین، عن السیّد المذکور، علی الشیخ أبی‌الحسن علی بن برکات بن خلیفة الحدّاد، وأخبره أنّه قرأه وقرأ به القرآن علی الشیخ الخطیب أبی‌الفضل عبدالواحد بن علی بن أبی‌السرایا، وأخبر أنّه قرأه وقرأ به علی مؤلّفه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التذکرة فی قراءات السبعة، تألیف الشیخ أبی عبداللّه محمّد بن شریح، عن السیّد المذکور، عن الشیخ أبی‌الحسن علی بن قاسم الزقّاق، عن والده، عن أبی‌الحسن شریح ابن المصنّف، عن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وکتاب التلخیص فی القراءات الثمان، تألیف أبی‌معشر عبدالکریم بن عبدالصمد المقریء الطبری،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الشیخ أبی‌الفتح محمّد بن یوسف بن محمّد العلیمی، وأخبرنی أنّه قرأه بدمیاط علی الشیخ جلال الدولة عبدالرحمن بن محمّد ابن خیار المالکی، وأخبره أنّه قرأه علی الشیخ الإمام أبی‌الحسن علی بن عبداللّه بن عمر القیروانی، وأخبره أنّه قرأه علی والده، وقرأه والده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القاضی بهاء الدین أبی‌المحاسن یوسف بن رافع بن تمیم، عن الشیخ أبی‌بکر یحیی بن سعدون القرطبی، وقرأه القرطبی وقرأ به بثغر الإسکندریة علی أبی‌علی الحسن بن خلف بن عبداللّه المقریء القیروانی، وأخبره به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الشیخ أبی‌الحسن علی بن قاسم الزقّاق، عن أبیه قاسم بن محمّد، عن أبی‌علی الحافظ، عن المصنّف أبی‌مشعر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المنهج فی القراءات السبع المکملة بقراءة ابن محیص والأعمش وخلف ویعقوب، تألیف الشیخ أبی‌محمّد عبداللّه بن علی بن أحمد المقریء البغدادی، عن نجیب الدین،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الشیخ أبی‌الحرم مکّی بن ریان بن شبة الماکینی بحلب، وأخبرنی أنّه سمعه علی الشیخ أبی‌محمّد عبدالرحمن بن علی البغدادی المعروف بابن سقف الأفون، وقرأ به علیه القرآن، وأخبر أنّه قرأه وقرأ به القرآن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اجیز لی إجازة الشیخ الإمام تاج الدین أبوالیمن زید بن الحسن بن زید اللنکیی، عن مؤلّفه الشیخ أبی‌محمّد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الکفایة فی النصوص علی الأئمّة الاثنی‌عشر علیهم السلام، تألیف الشیخ السعید علی بن محمّد الخزّاز،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بدمشق علی الشیخ الفقیه سدید الدین أبی‌الفضل شاذان بن جبرئیل بن إسماعیل القمّی، واُجیز لی به، عن الشیخ الفقیه محمّد بن سراهنک الحسنی الجرجانی، عن الشیخ الفقیه علی بن علی بن عبدالصمد التمیمی، عن أبیه، عن السیّد أبی الجوزی، عن المصنّف رضی اللّه عنهم أجمعین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والأحادیث المشجّر من مصباح الهدی، تألیف الشیخ أبی‌الفتح عبداللّه بن إسماعیل ابن أحمد الحلّی الحلبی، عن نجیب الدین،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قرأتها علی عمّی الشریف عزّالدین أبی‌المکارم حمزة بن علی بن زهرة الحسینی، وأخبرنی أنّه قرأها علی الشیخ أبی‌الحسن علی بن أبی‌جرادة، وأخبر أنّه قرأها علی المؤلّف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والأحادیث المرویة عن أبی‌سعید الأشج، وهی سبع عشر حدیثاً، عن السیّد المذکور، عن عمّه، وأخبره أنّه قرأها علی الشیخ أبی‌الحسن بن أبی‌جرادة، وأخبره أنّه قرأها علی الشیخ أبی‌الفتح بن الحلّی، وأخبره أنّه قرأها علی القاضی أبی‌الحسین أحمد بن یحیی العطّار الدینوری، وسمعها الدینوری من أبی‌سعید الأشج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سنة الأربعین فی سنة الأربعین، تألیف الشریف أبی‌الرضا فضل اللّه بن علی الحسنی، عن السیّد، عن عمّه، عن الشیخ أبی‌علی الحسن بن طارق بن الحسن، وأخبره أنّه سمعه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الأربعون التی رواها ابن ودعان، عن السیّد، عن عمّه، عن الشیخ أبی‌الحسن بن أبی‌جرادة، عن القاضی أبی‌الفتح عبدالجبّار بن الحسین، وأخبره أنّه سمعها علی القاضی أبی‌نصر محمّد بن علی بن عبیداللّه بن ودعان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المرویة عن الإمام علی بن موسی الرضا علیهما السلام، عن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قرأتها علی عمّی، وعلی خال والدی الشریف النقیب أمین الدین أبی‌طالب أحمد بن محمّد بن جعفر الحسینی،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أبوالحسن بن أبی‌جرادة،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أبوالفتح ابن الحلّی،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أبی‌إسماعیل بن أحمد، عن أبیه أحمد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أبوإسحاق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مهرویه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داود بن سلیمان المغاری،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بن جعفر بن محمّد بن علی ابن الحسین بن علی بن أبی‌طالب أمیرالمؤمنین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المرویة عن موسی بن جعفر علیهما السلام، عن السیّد، عن عمّه، عن القاضی أبی‌المکارم محمّد بن عبدالملک بن أبی‌جرادة، عن أبی‌الحسن أحمد بن عبداللّه الأبوسی، عن أبی‌بکر أحمد بن علی الطرثیثی، عن أبی عبداللّه الحسین بن شجاع الموصلی، عن أبی‌بکر محمّد بن عبداللّه، عن أبی عبداللّه محمّد بن إبراهیم، عن موسی المروزی، عن موسی بن جعفر علیهما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محمّد بن إدریس الهلالی مع هارون الرشید عن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 علی عمّی، وأخبرنی به عن الشیخ الحسن بن أبی‌جرادة، عن الشیخ أبی‌الفتح أحمد بن علی الجزری، عن القاضی أبی‌الحسین أحمد بن یحیی، عن أبی‌بکر أحمد بن محمّد بن عمر الدینوری، عن جعفر بن عبداللّه الحنّاط، عن طلحة بن الیمان النهشلی، عن أبیه، عن سالم </w:t>
      </w:r>
    </w:p>
    <w:p>
      <w:pPr>
        <w:pStyle w:val="BookText"/>
        <w:rPr/>
      </w:pPr>
      <w:r>
        <w:rPr>
          <w:rFonts w:ascii="IRNazanin" w:hAnsi="IRNazanin" w:eastAsia="IRNazanin"/>
          <w:color w:val="111111"/>
          <w:sz w:val="28"/>
          <w:sz w:val="28"/>
          <w:szCs w:val="28"/>
          <w:rtl w:val="true"/>
          <w:lang w:bidi="fa-IR"/>
        </w:rPr>
        <w:t>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هارون الرشید 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الأربعین عن الأربعین فی فضائل أمیرالمؤمنین علیه السلام، تألیف الشیخ أبی‌سعید محمّد بن أحمد بن الحسین الخزاعی النیسابوری، عن الشیخ یحیی، عن السیّد ابن 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خال والدی الشریف النقیب أبی‌طالب أحمد بن محمد بن جعفر الحسینی، وأخبرنی أنّه سمعه من الشریف أبی‌محمّد عبداللّه بن عبدالمطّلب بن الفضل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الفقیه أبو عبداللّه محمّد بن أحمد البیهقی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المرتضی بن القاسم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المفید عبدالرحمن بن أحمد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مصنّف الکتاب الخزاعی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الأربعین فی طرائف مناقب أهل البیت علیهم السلام، تخریج الشیخ الحافظ أبی‌بکر محمّد بن أبی‌نصر، عن السیّد المذکور، عن خال والده أبی‌طالب المذکور، عن الشیخ أبی‌الفرج یحیی بن أبی‌طاهر بن محمود الثقفی، عن الشیخ الحافظ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الأربعون، عن إبراهیم بن هدیة، عن السیّد المذکور، عن والده أبی‌القاسم عبداللّه بن زهرة، عن الأمیر أبی‌المظفّر مرشد بن علی بن منقد، عن أبی‌الحسن علی بن سالم السنبسی، عن الشیخ أبی‌صالح محمّد بن المهذّب، عن جدّه أبی‌الحسین علی بن المهذّب، عن جدّه أبی‌صامد محمّد بن همام، عن محمّد بن سلیمان القرشی، عن إبراهیم ابن 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روایته کتاب الشهاب من کلام النبی صلی الله علیه و آله، تألیف القاضی أبی عبداللّه محمّد ابن سلامة القضاعی، عن الشیخ السعید نجیب الدین المذکور، عن السیّد بن زهرة قرأه علی عمّه عزّالدین أبی‌المکارم حمزة بن زهرة الحسینی، وأخبره أنّه قرأه علی الشیخ أبی‌الحسن علی بن أبی‌جرادة، وأخبره أنّه سمعه من الشریف الفقیه أبی عبداللّه محمّد بن أحمد بن یحیی الدیباجی، وأخبره به عن القاضی أبی عبداللّه الحسین بن مفرّج،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المذکور، عن السیّد الشریف النسّابة أبی‌علی محمّد بن أسعد بن علی الخزاعی، عن الأمیر أبی‌الشجاع، عن المؤلّف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الشریف سمیلة بن أبی‌هاشم الحسنی المکّی، وعن الشریف المعروف بابن المحضر الدسّی، کلّهم عن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وأجزت له روایة کتاب مناقب أهل البیت علیهم السلام، تألیف الشیخ أبی‌الحسن علی بن محمّد بن محمّد بن الطبیب الجلابی، المعروف بابن المغازلی الواسطی، عن نجیب الدین یحیی المذکور، عن السیّد ابن زهرة المذکور، عن الشیخ عبیداللّه بن علاّن بن زاهر بن عبدالواحد الخزاعی الواسطی الواعظ، عن الشیخ أبی عبداللّه محمّد بن علی،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روایة کتاب مقتضب الأثر فی الأئمّة الاثنی عشر، تألیف الشیخ أبی‌عبداللّه أحمد بن محمّد بن عبداللّه بن الحسن بن عیاش، عن إبراهیم بن أیّوب، عن الشیخ نجیب الدین المذکور، عن السیّد ابن زهرة، عن الشیخ الفقیه أبی‌سالم علی بن الحسن بن المظفّر، عن الفقیه رشید الدین أبی‌الطیّب طاهر بن محمّد بن علی الخواری، عن الفقیه عبداللّه بن جعفر بن محمّد بن موسی بن جعفر الدوریستی، عن جدّه أبی‌جعفر محمّد بن موسی، عن جدّه أبی عبداللّه جعفر بن محمّد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روایة الأحادیث المرویة، عن الحسن بن کردان الفارسی، عن نجیب الدین المذکور، عن السیّد المذکور، عن الفقیه شاذان بن جبرئیل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عماد الدین أبوجعفر محمّد بن أبی‌القاسم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المفید أبوالوفاء عبدالجبّار بن عبداللّه بن علی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أبوالجوائز الحسن بن علی بن محمّد ابن بادی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عثمان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ابن ثمان سنین بواسط وقد حضرها الحسن بن کردان الفارسی فی سنة ثلاث عشرة وثلاثمائة، 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روایة المنتخب من مناقب أمیرالمؤمنین، تألیف الخطیب أبی‌المؤیّد، عن الشیخ نجیب الدین المذکور،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الشریف أبی‌محمّد عبداللّه بن جعفر بن محمّد الحسینی فی سنة ثلاث وتسعین وخمسمائة، وأخبرنی به عن الشیخ أبی‌الرضا طاهر بن أبی‌المکارم عبدالسیّد بن علی الخوارزمی، عن المؤلّف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وأجزت له روایة کتاب الأربعین فی ذکر المهدی من آل محمّد علیهم السلام، تألیف أبی‌العلاء الحسن بن أحمد بن الحسن بن أحمد العطّار الهمدانی، عن نجیب الدین، عن السیّد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 علی الفقیه أبی‌سالم علی بن الحسن بن المظفّر فی الثانی والعشرین من ربیع الآخر سنة أربع وستمائة، وأخبرنی أنّه سمعه علی الشریف أبی عبداللّه محمّد بن </w:t>
      </w:r>
    </w:p>
    <w:p>
      <w:pPr>
        <w:pStyle w:val="BookText"/>
        <w:rPr/>
      </w:pPr>
      <w:r>
        <w:rPr>
          <w:rFonts w:ascii="IRNazanin" w:hAnsi="IRNazanin" w:eastAsia="IRNazanin"/>
          <w:color w:val="111111"/>
          <w:sz w:val="28"/>
          <w:sz w:val="28"/>
          <w:szCs w:val="28"/>
          <w:rtl w:val="true"/>
          <w:lang w:bidi="fa-IR"/>
        </w:rPr>
        <w:t>الحسن بن علی الفاطمی بقراءة المنتصف من شعبان سنة تسعین وخمسمائة، وأخبرنی أنّه سمعه علی مصنّفه بهمدان فی الثالث والعشرین من جمادی الآخرة سنة ثمان وأربعین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به إجازة الفقیه سدید الدین أبوالفضل شاذان بن جبرئیل القمّی، عن الشیخ محمّد بن أبی‌مسلم بن أبی‌الفوارس الرازی، عن المصنّف أبی‌العلاء الهمدانی، وأجزت له جمیع ما رواه وصنّفه الفقیه أبو عبداللّه محمّد بن إدریس الحلّی العجلی، عن نجیب الدین، عن السیّد المذکور، عن عمید الرؤساء هبة‌اللّه بن حامد بن أحمد بن أیّوب بن علی ابن أیّوب، عن قاضی القضاة أبی‌محمّد بن عبدالواحد بن أحمد الثقفی الکوفی، عن الشیخ العدل أبی‌سعید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السیّد محمّد بن الحسن بن محمّد بن أبی‌الرضا العلوی المذکور، للسیّد شمس الدین محمّد بن السیّد جمال الدین أحمد بن أبی‌المعالی الموسوی المذکور استاد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السیّد الولد العزیز الفقیه العالم الفاضل فخر السادة، جمال الشرف، شمس الدین محمّد ابن السیّد الکبیر الحسیب النسیب جمال الدین أحمد بن أبی‌المعالی الموسوی، أیّده اللّه بتقواه وحرسه ورعاه، کتاب تفسیر غریب القرآن المجید، تألیف أبی‌بکر محمّد بن عزیز رحمه اللّه، من أوّله إلی آخره قراءة تشهد بالمعیة وتعرب عن جودة ذهنه وذکاء فطنته، وأجزت له روایة ذلک عنّی، عن والدی، عن الشیخ الفقیه سدید الدین یوسف بن المطهّر، عن السیّد الفقیه شمس الدین فخار بن معد الموسوی، عن تاج الدین أبی‌الفتح محمّد بن المندائی، عن أبی‌القاسم إسماعیل بن أحمد بن عمر السمرقندی، عن أبی‌الحسن عبدالباقی بن فارس المقریء المعروف بابن أبی‌الفتح، عن أبی‌أحمد عبداللّه بن الحسین بن حسنویه المقریء البغدادی، عن المؤلّف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وأجزت له أیضاً أن یرویه، عن الشیخ الفقیه السعید نجیب الدین یحیی بن سعید، عن السیّد السعید محیی الدین محمّد بن عبداللّه بن علی بن زهرة الحسینی الحلبی، عن الشیخ تاج الدین الحسن بن عبیدة الکرخی، عن أبی‌الفضل محمّد بن الحسین بن محمّد الإسکاف، عن أبی‌بکر أحمد بن الحسن الحنّاط المقریء، عن ابن سمعان، عن العزیزی </w:t>
      </w:r>
    </w:p>
    <w:p>
      <w:pPr>
        <w:pStyle w:val="BookText"/>
        <w:rPr/>
      </w:pPr>
      <w:r>
        <w:rPr>
          <w:rFonts w:ascii="IRNazanin" w:hAnsi="IRNazanin" w:eastAsia="IRNazanin"/>
          <w:color w:val="111111"/>
          <w:sz w:val="28"/>
          <w:sz w:val="28"/>
          <w:szCs w:val="28"/>
          <w:rtl w:val="true"/>
          <w:lang w:bidi="fa-IR"/>
        </w:rPr>
        <w:t>المؤلّف، فلیرو ذلک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محمّد بن الحسن بن محمّد بن أبی‌الرضا العلوی فی صفر سنة ثلاثین وسبعمائة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اخری من ذلک السیّد لهذا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السیّد الولد العزیز النجیب العالم الفاضل الکامل شمس الدین، زین العلماء، مفخر السادات، محمّد بن السیّد الکبیر النسیب جمال الدین أحمد بن أبی‌المعالی الموسوی، أدام اللّه سعادته وإقباله، وکثر فی الأشراف أمثاله بمنّه وجوده، کتاب أسرار العربیة، تصنیف الشیخ عبدالرحمن بن محمّد بن سعید الأنباری، وأجزت له روایته عنّی، عن الشیخ الفقیه السعید نجیب الدین یحیی بن أحمد بن سعید قدّس اللّه روحه، عن فخار، عن أبیه عبداللّه بن الشیخ عبدالرحمن بن محمّد بن أبی‌سعید، عن والده المصنّف المذکور، فلیرو ذلک متی شاء، وفّقه اللّه لمراضیه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محمّد بن الحسن بن أبی‌الرضا فی شعبان المبارک سنة ثلاثین وسبعمائة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اخری من ذلک السیّد لهذا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قرأ علیّ السیّد الولد الأعزّ الفقیه العالم الفاضل، شمس الدین، جمال الإسلام، مفخر السادة، زین العلماء، محمّد بن السیّد الأجلّ الأوحد الکبیر الحسیب النسیب جمال الدین بن أحمد بن أبی‌المعالی الموسوی، أدام اللّه أیّام شرفه، ووفّقه لوطء آثار سلفه، بمنّه ولطفه، کتاب نهج البلاغة من کلام سیّدنا ومولانا أمیرالمؤمنین علی بن أبی‌طالب صلوات اللّه علیه، من أوّله إلی آخره، قراءة کاشف عن معانیه، باحث عن أسرار مطاویه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وأجزت له روایته عنّی، عن الشیخ السعید نجیب الدین یحیی بن سعید، عن السیّد الشریف محیی الدین بن محمّد بن عبداللّه بن علی بن زهرة الحسینی الحلبی، عن الفقیه رشید الدین أبی‌جعفر محمّد بن علی بن شهرآشوب المازندرانی، عن السیّد أبی‌الصمصام ذی‌الفقار بن معبد الحسنی المروزی، عن أبی عبداللّه محمّد بن علی الحلوانی، عن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السیّد المذکور، عن الفقیه الشریف قطب الدین أبی‌الحسین سعید بن هبة‌اللّه الراوندی، عن السیّدین المرتضی والمجتبی ابنی الداعی الحسینی، عن أبی‌جعفر </w:t>
      </w:r>
    </w:p>
    <w:p>
      <w:pPr>
        <w:pStyle w:val="BookText"/>
        <w:rPr/>
      </w:pPr>
      <w:r>
        <w:rPr>
          <w:rFonts w:ascii="IRNazanin" w:hAnsi="IRNazanin" w:eastAsia="IRNazanin"/>
          <w:color w:val="111111"/>
          <w:sz w:val="28"/>
          <w:sz w:val="28"/>
          <w:szCs w:val="28"/>
          <w:rtl w:val="true"/>
          <w:lang w:bidi="fa-IR"/>
        </w:rPr>
        <w:t>الدوریستی، 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الروایة أیضاً عنّی، عن الشیخ العالم السعید کمال الدین میثم بن علی البحرانی الأوانی، عن الشیخ العالم فقیه السلف مجد الدین أبی‌الفضل عبداللّه بن أبی‌الثناء محمود بن مودود بن محمود بن بلدحی، عن السیّد العالم کمال الدین حیدر بن محمّد بن زید بن محمد بن محمّد بن عبیداللّه الحسینی، عن شیخه رشید الدین أبی‌جعفر محمّد بن علی بن شهرآشوب السروی، عن السیّد المنتهی بن أبی‌زید بن کیابکی الحسینی الجرجانی، عن أبیه أبی‌زید، عن المؤلّف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وبحقّ روایة ابن شهرآشوب أیضاً، عن السیّد أبی‌الرضا فضل اللّه بن علی بن عبیداللّه الحسنی الراوندی، عن المفید أبی‌الوفاء عبدالجبّار المقریء الرازی، عن الشیخ الحافظ أبی‌علی بن أبی‌جعفر الطوسی، عن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فلیرو ذلک متی شاء موفّقاً نفعه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محمّد بن الحسن بن محمّد بن أبی‌الرضا العلوی فی صفر ختم بخیر لسنة ثلاثین وسبعمائة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 أیضاً السیّد شمس الدین المذکور وفّقه اللّه لإدراک الکمال، وأسبغ علیه ظلال الإفضال بمحمّد وآله، کتاب المقامات الحریریة، من أوّله إلی آخره، قراءة خالیة من الوهم، حالیة بجواهر الفهم، وأجزت له روایته عنّی، عن الشیخ الفقیه السعید نجیب الدین یحیی بن سعید، عن الشیخ المقریء النحوی مهذّب الدین بن أبی‌نصر محمّد بن کرم، عن القاضی أبی‌الفتح محمّد بن أحمد المندائی الواسطی، عن والده،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روایته أیضاً عنّی، عن والدی، عن الشیخ الفقیه السعید سدید الدین بن یوسف بن مطهّر قدّس اللّه روحه، عن القاضی بن المندائی، عن أبیه، عن الحریری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والدی، عن الشیخ سدید الدین أیضاً، عن الشیخ سالم بن محفوظ بن غزیرة، عن أبی‌علی بن صباح الکوفی، عن ابن ناقة الکوفی، عن الحریری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عن والدی، عن الفقیه سدید الدین، عن السیّد الفاخر بن فضائل العلوی، عن ابن الجوالیقی، وعن الحسن بن الشریف بن أبی‌جعفر جمیعاً، وعن ابن الخشّاب، عن </w:t>
      </w:r>
      <w:bookmarkStart w:id="126" w:name="pg14034_154415"/>
    </w:p>
    <w:p>
      <w:pPr>
        <w:pStyle w:val="BookText"/>
        <w:rPr/>
      </w:pPr>
      <w:bookmarkEnd w:id="126"/>
      <w:r>
        <w:rPr>
          <w:rFonts w:ascii="IRNazanin" w:hAnsi="IRNazanin" w:eastAsia="IRNazanin"/>
          <w:color w:val="111111"/>
          <w:sz w:val="28"/>
          <w:sz w:val="28"/>
          <w:szCs w:val="28"/>
          <w:rtl w:val="true"/>
          <w:lang w:bidi="fa-IR"/>
        </w:rPr>
        <w:t>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أیضاً عن والدی، عن الشیخ الفقیه سدید الدین، عن ابن بنت الحریری، عن المؤلّف الحریری، رحم الله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محمّد بن الحسن بن أبی‌الرضا فی أواخر صفر سنة ثلاثین وسبعمائة، واللّه الموفّق</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السیّد الفقیه شمس الدین محمّد بن أحمد بن أبی‌المعالی الموسوی فی شهر رمضان سنة تسع وستّین وسبعمائة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3037129_3381743652"/>
      <w:bookmarkStart w:id="128" w:name="_Toc48"/>
      <w:bookmarkEnd w:id="127"/>
      <w:r>
        <w:rPr/>
        <w:t>465</w:t>
      </w:r>
      <w:r>
        <w:rPr>
          <w:rtl w:val="true"/>
        </w:rPr>
        <w:t xml:space="preserve"> - </w:t>
      </w:r>
      <w:r>
        <w:rPr>
          <w:rtl w:val="true"/>
        </w:rPr>
        <w:t>محمّد بن أحمد بن محمّد بن إسماعیل العلوی</w:t>
      </w:r>
      <w:r>
        <w:rPr>
          <w:rtl w:val="true"/>
        </w:rPr>
        <w:t>.</w:t>
      </w:r>
      <w:bookmarkEnd w:id="128"/>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وأحمد بن علی، وأحمد بن إدریس، ومحمّد بن أبی عبداللّه الکوفی، وعبداللّه بن جعفر الحمیری، ومحمّد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عمرو العمرکی، ومحمّد بن الزبرقان الدامغانی الشیخ، وأحمد ابن القاسم، وعلی بن الحسین بن علی بن عمر بن علی بن الحسین بن علی بن أبی‌طالب، وأبی‌غانم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ابن إدریس</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النجاشی فی ترجمة العمرکی،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إسماعیل العلوی، عن العمرکی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محمّد بن إسماعیل العلوی،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عمرو العمرکی، عن علی بن جعفر، عن أخیه موسی بن جعفر علیهما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شجرة النبوّة، وموضع الرسالة، ومختلف الملائکة، وبیت الرحمة، ومعدن العلم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وأحمد بن إدریس،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أحمد العلوی، عن العمرکی، عن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سماعة، عن عبداللّه بن القاسم، عن یحیی بن میسرة الخثعمی،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أعداد سنی القائم،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محیط بالدنیا من زمرّد أخضر، فخضرة السماء من ذلک الجبل، وعلم کلّ شیء فی عسق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عن محمّد بن أحمد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القاسم، عن أبی‌هاشم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أصابتنی ضیقة شدیدة، فصرت إلی أبی‌الحسن علی بن محمّد علیهما السلام، فأذن لی،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أباهاشم أیّ نعم اللّه عزّوجلّ علیک ترید أن تؤدّی شکرها؟ 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فلم أدر ما أقول له، فابتدأ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 الإیمان فحرّم به بدنک علی النار، ورزقک العافیة فأعانتک علی الطاعة، ورزقک القنوع فصانک عن التبذّل، یا أباهاشم إنّما ابتدأتک بهذا لأنّی ظننت أنّک ترید أن تشکو إلیّ مَن فعل بک هذا، وقد أمرت لک بمائة دینار فخذها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إسماعیل العلوی، حدّثنی علی بن الحسین 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عن أخیه موسی بن جعفر، 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المسوخ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والدبّ والأرنب والعقرب والضبّ والعنکبوت والدعموص والجری والوطواط والقرد </w:t>
      </w:r>
    </w:p>
    <w:p>
      <w:pPr>
        <w:pStyle w:val="BookText"/>
        <w:rPr/>
      </w:pPr>
      <w:r>
        <w:rPr>
          <w:rFonts w:ascii="IRNazanin" w:hAnsi="IRNazanin" w:eastAsia="IRNazanin"/>
          <w:color w:val="111111"/>
          <w:sz w:val="28"/>
          <w:sz w:val="28"/>
          <w:szCs w:val="28"/>
          <w:rtl w:val="true"/>
          <w:lang w:bidi="fa-IR"/>
        </w:rPr>
        <w:t>والخنزیر والزهرة وسهیل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کان سبب مسخ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الفیل، فکان رجلاً جبّاراً لوطیاً لا یدع رطباً ولا 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الدبّ، فکان رجلاً مخنّثاً یدعو الرجال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الأرنب، فکانت امرأة قذرة لا تغتسل من حیض ولا جنابة ولا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العقرب، فکان رجلاً همّازاً لا یسلم منه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الضبّ، فکان رجلاً أعرابیاً یسرق الحجّاج بمحجنه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العنکبوت، فکانت امرأة سحرت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الدعموص، فکان رجلاً نمّاماً یقطع بین الأحبّة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الجری، فکان رجلاً دیّوثا یجلب الرجال علی حلائله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الوطواط، فکان رجلاً سارقاً یسرق الرطب من رؤوس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القردة، فالیهود اعتدوا فی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الخنازیر، فالنصاری حین سألوا المائدة، فکانوا بعد نزولها أشدّ ما کانوا تکذیباً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سهیل، فکان رجلاً عشّاراً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الزهرة، فإنّها کانت امرأة تسمّی ناهید وهی التی تقول الناس إنّه افتتن بها هاروت وماروت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العلوی، عن أبی‌غانم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لأبی‌محمّد علیه السلام ولد فسمّاه محمّداً، فعرضه علی أصحابه یوم الثالث،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بعدی، وخلیفتی علیکم، وهو القائم الذی تمتدّ إلیه الأعناق بالانتظار، فإذا امتلأت الأرض جوراً وظلماً خرج فملأها قسطاً وعدلاً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 عن أحمد بن إدریس، عن محمّد ابن أحمد بن محمّد بن إسماعیل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الزبرقان الدامغانی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أمرهم هارون الرشید بحملی دخلت علیه فسلّمت، فلم یردّ السلام، ورأیته مغضباً، فرمی إلیّ بطومار،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فإذا فیه کلام قد علم اللّه عزّوجلّ براءتی منه، وفیه أنّ موسی بن جعفر یجبی إلیه خراج الآفاق من غلاة الشیعة ممّن یقول بإمامته، یدینون اللّه بذلک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ویزعمون أنّه فرض علیهم إلی أن یرث اللّه الأرض ومن علیها، ویزعمون أنّه من لم </w:t>
      </w:r>
    </w:p>
    <w:p>
      <w:pPr>
        <w:pStyle w:val="BookText"/>
        <w:rPr/>
      </w:pPr>
      <w:r>
        <w:rPr>
          <w:rFonts w:ascii="IRNazanin" w:hAnsi="IRNazanin" w:eastAsia="IRNazanin"/>
          <w:color w:val="111111"/>
          <w:sz w:val="28"/>
          <w:sz w:val="28"/>
          <w:szCs w:val="28"/>
          <w:rtl w:val="true"/>
          <w:lang w:bidi="fa-IR"/>
        </w:rPr>
        <w:t>یوهب إلیه العشر، ولم یصل بإمامتهم، ویحجّ بإذنهم، ویجاهد بأمرهم، ویحمل الغنیمة إلیهم، ویفضل الأئمّة علی جمیع الخلق، ویفرض طاعتهم مثل طاعة اللّه وطاعة رسوله، فهو کافر حلال ماله ودمه، وفیه کلام شناعة مثل المتعة بلا شهود، واستحلال الفروج بأمره ولو بدرهم، والبراءة من السلف، ویلعنون علیهم فی صلاتهم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ویزعمون أنّ من یتبرّأ منهم، فقد بانت امرأته منه، ومن أخّر الوقت فلا صلاة له؛ لقول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 اتَّبَعُوا الشَّهَواتِ 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یزعمون أنّه واد فی جهنّم، والکتاب طویل، وأنا قائم أقرأ وهو ساکت، فرفع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اکتفیت بما قرأت فکلّم بحجّتک بما قرأته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والذی بعث محمّداً صلی الله علیه و آله بالنبوّة ما حمل إلیّ قطّ أحد درهماً ولا دیناراً من طریق الخراج، لکنّا معاشر آل أبی‌طالب نقبل الهدیة التی أحلّها اللّه عزّوجلّ لنبیه صلی الله علیه و آله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اهدی إلیّ کراع لقبلته، ولو دعیت إلی ذراع لأجبت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أمیرالمؤمنین ضیق ما نحن فیه، وکثرة عدوّنا، وما منعنا السلف من الخمس الذی نطق لنا به الکتاب، فضاق بنا الأمر، وحرمت علینا الصدقة، وعوّضنا اللّه عزّوجلّ منها الخمس، فاضطررنا إلی قبول الهدیة، وکلّ ذلک ممّا علمه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 کلامی سکت،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 أمیرالمؤمنین أن یأذن لابن عمّه فی حدیث عن آبائه عن النبی صلی الله علیه و آله، فکأنّه اغتنمها،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لک هاته،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یرفعه إلی النبی صلی الله علیه و آله أنّ الرحم إذا مسّت رحماً تحرّکت واضطربت، فإن رأیت أن تناولنی یدک، فأشار بیده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فدنوت، فصافحنی وجذبنی إلی نفسه ملیاً، ثمّ فارقنی وقد دمعت عیناه،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موسی، فلیس علیک بأس صدقت وصدق جدّک وصدق النبی صلی الله علیه و آله لقد تحرّک دمی واضطربت عروقی، واعلم أنّک لحمی ودمی، وأنّ الذی حدّثتنی به صحیح، وأنّی ارید أن أسألک عن مسألة، فإن أجبتنی أعلم أنّک قد صدّقتنی وخلیت عنک ووصلتک ولم اصدّق ما قیل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علمه عندی أجبتک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تنهون شیعتکم عن قولهم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ولد علی وفاطمة، إنّما هی وعاء، والولد ینسب إلی الأب لا إلی الاُمّ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أمیرالمؤمنین أن یعفینی من هذه المسألة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أفعل أو أجبت،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فی أمانک ألاّ تصیبنی من آفة السلطان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کُلاًّ هَدَیْنا وَ نُوحاً هَدَیْنا مِنْ قَبْلُ وَ مِنْ ذُرِّیَّتِهِ داوُدَ وَ سُلَیْمانَ وَ أَیُّوبَ وَ یُوسُفَ وَ مُوسی وَ هارُونَ وَ کَذلِکَ نَجْزِی الْمُحْسِنِینَ وَ زَکَرِیّا وَ یَحْیی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 عیسی؟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أب إنّما خلق من کلام اللّه عزّوجلّ وروح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الحق عیسی بذراری الأنبیاء علیهم السلام من قبل مریم، وألحقنا بذراری الأنبیاء من قبل فاطمة علیها السلام لا من قبل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 زدنی من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الاُمّة برّها وفاجرها أنّ حدیث النجرانی حین دعاه النبی صلی الله علیه و آله إلی المباهلة، لم یکن فی الکساء إلاّ النبی وعلی وفاطمة والحسن والحسین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للعمّ مع ولد الصلب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أمیرالمؤمنین بحقّ اللّه وبحقّ رسوله صلی الله علیه و آله أن تعفینی من تأویل هذه الآیة وکشفها وهی عند العلماء مستورة،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ضمنت لی أن تجیب فیما أسألک ولست أعفیک،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فجدّد لی الأمان،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لم یورث من قدر علی الهجرة فلم یهاجر، وإنّ عمّی العبّاس قدر علی الهجرة فلم یهاجر، وإنّما کان فی عدد الاُساری عند النبی صلی الله علیه و آله، وجحد أن یکون له الفداء، فأنزل اللّه تبارک وتعالی علی النبی صلی الله علیه و آله یخبره بدفین له من ذهب، فبعث علیاً علیه السلام، فأخرجه من عند امّ الفضل، أخبر العبّاس بما أخبره جبرئیل عن اللّه تبارک وتعالی، فأذن لعلی، وأعطاه علامة الموضع الذی دفن فیه،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یابن أخی ما فاتنی منک أکثر، وأشهد أنّک رسول ربّ العالمین، فلمّا أحضر علی الذهب،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أفقرتنی یابن أخی، 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یَعْلَمِ اللّهُ فِی قُلُوبِکُمْ خَیْراً یُؤْتِکُمْ خَیْراً مِمّا أُخِذَ مِنْکُمْ وَ یَغْفِرْ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اسْتَنْصَرُوکُمْ فِی الدِّینِ فَعَلَیْکُمُ النَّصْرُ</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فرأیته قد اغتمّ،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أین قلتم إنّ الإنسان یدخله الفساد من قبل النساء لحال الخمس الذی لم یدفع إلی أهله‌؟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یا أمیرالمؤمنین بشرط أن لا تکشف </w:t>
      </w:r>
    </w:p>
    <w:p>
      <w:pPr>
        <w:pStyle w:val="BookText"/>
        <w:rPr/>
      </w:pPr>
      <w:r>
        <w:rPr>
          <w:rFonts w:ascii="IRNazanin" w:hAnsi="IRNazanin" w:eastAsia="IRNazanin"/>
          <w:color w:val="111111"/>
          <w:sz w:val="28"/>
          <w:sz w:val="28"/>
          <w:szCs w:val="28"/>
          <w:rtl w:val="true"/>
          <w:lang w:bidi="fa-IR"/>
        </w:rPr>
        <w:t>هذا الباب لأحد ما دمت حیّاً، وعن قریب یفرق اللّه بیننا وبین من ظلمنا، وهذه مسألة لم یسألها أحد من السلاطین غیر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تیم ولا عدی ولا بنو أمیة ولا أحد من آبائنا،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سئلت ولا سئل أبو عبدالله جعفر بن محمد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بلغنی عنک، أو عن أحد من أهل بیتک کشف ما أخبرتنی به رجعت عمّا أمنتک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تکتب لی کلاماً موجزاً له اصول وفروع یفهم تفسیره، ویکون ذلک سماعک من أبی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وعلی عینی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فارفع حوائجک،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ووکّل بی من یحفظنی، وبعث إلیّ فی کلّ یوم بمائدة سریة، فکتبت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جمیع امور الدنیا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اختلاف فیه، وهو إجماع الاُمّة علی الضرورة التی یضطرّون إلیها، وأخبار المجمع علیها المعروض علیها کلّ شبهة، والمستنبط منها علی کلّ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یحتمل الشکّ والإنکار، وسبیله استیضاح أهل الحجّة علیه، فما ثبت لمنتحلیه من کتاب مستجمع علی تأویله، أو سنّة عن النبی صلی الله علیه و آله لا اختلاف فیها، أو قیاس تعرف العقول عدله، ضاق علی من استوضح تلک الحجّة ردّها ووجب علیه قبولها والإقرار والدیانة بها، وما لم یثبت لمنتحلیه به حجّة من کتاب مستجمع علی تأویله، أو سنّة عن النبی صلی الله علیه و آله لا اختلاف فیها، أو قیاس تعرف العقول عدله، وسع خاصّ الاُمّة وعامّها الشکّ فیه والإنکار له، کذلک هذان الأمران من أمر التوحید فما دونه إلی أرش الخدش فما دونه، فهذا المعروض الذی یعرض علیه أمر الدین، فما ثبت لک برهانه اصطفیته، وما غمض عنک ضوؤه نفیته، ولا قوّة إلاّ باللّه، وحسبنا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 الموکّل بی أنّی قد فرغت من حاجته، فأخبره، فخرج وعرضت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أحسنت هو کلام موجز جامع، فارفع حوائجک یا موسی،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أوّل حاجتی إلیک أن تأذن لی فی الانصراف إلی أهلی، فإنّی ترکتهم باکین آیسین من أن یرونی،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لک ازدد،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اللّه أمیرالمؤمنین لنا معاشر بنی عمّه، فقال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عیال کثیر، وأعیننا بعد اللّه تعالی ممدودة إلی فضل أمیرالمؤمنین </w:t>
      </w:r>
      <w:bookmarkStart w:id="129" w:name="pg14034_154421"/>
    </w:p>
    <w:p>
      <w:pPr>
        <w:pStyle w:val="BookText"/>
        <w:rPr/>
      </w:pPr>
      <w:bookmarkEnd w:id="129"/>
      <w:r>
        <w:rPr>
          <w:rFonts w:ascii="IRNazanin" w:hAnsi="IRNazanin" w:eastAsia="IRNazanin"/>
          <w:color w:val="111111"/>
          <w:sz w:val="28"/>
          <w:sz w:val="28"/>
          <w:szCs w:val="28"/>
          <w:rtl w:val="true"/>
          <w:lang w:bidi="fa-IR"/>
        </w:rPr>
        <w:t>وعادته، فأمر لی بمائة ألف درهم وکسوة وحملنی وردّنی إلی أهلی مکرماً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أحمد العلوی، عن العمرکی، عن صفوان، عن علی بن مطر،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رجلین اختصما فی دابّة إلی علی علیه السلام، فزعم کلّ واحد منهما أنّها نتجت عنده علی مذوده، وأقام کلّ واحد منهما البینة سواء فی العدد، فاُقرع بینهما سهمین، فعلّم السهمین کلّ واحد منهما بعلامة،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وربّ الأرضین السبع، وربّ العرش العظیم، عالم الغیب والشهادة الرحمن الرحیم، أیّهما کان صاحب الدابّة وهو أولی بها، أسألک أن تقرع وتخرج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اسم أحدهما، فقضی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أیضاً إذا اختصم الخصمان فی جاریة، فزعم أحدهما أنّه اشتراها، وزعم الآخر أنّه انتجها، فکانا إذا أقاما البینة جمیعاً قضی بها للذی انتجت عنده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3037131_3381743652"/>
      <w:bookmarkStart w:id="131" w:name="_Toc49"/>
      <w:bookmarkEnd w:id="130"/>
      <w:r>
        <w:rPr/>
        <w:t>466</w:t>
      </w:r>
      <w:r>
        <w:rPr>
          <w:rtl w:val="true"/>
        </w:rPr>
        <w:t xml:space="preserve"> - </w:t>
      </w:r>
      <w:r>
        <w:rPr>
          <w:rtl w:val="true"/>
        </w:rPr>
        <w:t>أبوإبراهیم محمّد بن أحمد بن محمّد بن الحسین بن إسحاق بن جعفر</w:t>
      </w:r>
      <w:bookmarkEnd w:id="131"/>
    </w:p>
    <w:p>
      <w:pPr>
        <w:pStyle w:val="BookText"/>
        <w:rPr/>
      </w:pPr>
      <w:r>
        <w:rPr>
          <w:rFonts w:ascii="IRNazanin" w:hAnsi="IRNazanin" w:eastAsia="IRNazanin"/>
          <w:color w:val="111111"/>
          <w:sz w:val="28"/>
          <w:sz w:val="28"/>
          <w:szCs w:val="28"/>
          <w:rtl w:val="true"/>
          <w:lang w:bidi="fa-IR"/>
        </w:rPr>
        <w:t>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أحمد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ابن إبراهیم بن هاشم، عن أبیه، عن جدّه إبراهیم بن هاشم، عن حمّاد بن عیسی، عن أبیه،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 صلوات اللّه علیهما فی حجر النبی صلی الله علیه و آله وهو یقبّل عینیه، ویلثم شفتیه،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ابن سیّد أبو سادة، أنت حجّة ابن حجةّ أبو حجج، أنت الإمام ابن الإمام أبو الأئمّة التسعة من صلبک، تاسعهم قائمهم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عن علی ابن إبراهیم، عن محمد بن عیسی، عن یونس، عن أبی‌الصباح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للشمس أربع </w:t>
      </w:r>
      <w:bookmarkStart w:id="132" w:name="pg14034_154422"/>
    </w:p>
    <w:p>
      <w:pPr>
        <w:pStyle w:val="BookText"/>
        <w:rPr/>
      </w:pPr>
      <w:bookmarkEnd w:id="132"/>
      <w:r>
        <w:rPr>
          <w:rFonts w:ascii="IRNazanin" w:hAnsi="IRNazanin" w:eastAsia="IRNazanin"/>
          <w:color w:val="111111"/>
          <w:sz w:val="28"/>
          <w:sz w:val="28"/>
          <w:szCs w:val="28"/>
          <w:rtl w:val="true"/>
          <w:lang w:bidi="fa-IR"/>
        </w:rPr>
        <w:t>سجدات کلّ یوم ولیلة، فأوّل سجدة إذا صارت فی طول السماء قبل أن یطلع الفجر،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الفجر الکاذب؛ لأنّ الشمس تخرج ساجدة، وهی فی طرف الأرض، فإذا ارتفعت من سجودها طلع الفجر ودخل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السجدة الثانیة، فإنّها إذا صارت فی وسط القبّة وارتفع النهار رکدت قبل الزوال، فإذا صارت بحذاء العرش رکدت وسجدت، فإذا ارتفعت من سجودها زالت عن وسط القبّة، فیدخل وقت صلاة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السجدة الثالثة، فإنّها إذا غابت من الاُفق خرّت ساجدة، فإذا ارتفعت من سجودها زال اللیل، کما أنّها حین زالت وسط السماء دخل وقت الزوال زوال النهار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الفقیه أبوإبراهیم محمّد بن أحمد بن محمّد بن الحسین بن إسحاق بن جعفر الصادق،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أبواُسامة عبداللّه بن أبی‌قتادة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أبوعروبة،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عن المعتمر بن سلیمان، عن أبیه، عن أبی‌مجلز، عن عبداللّه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آله وکفّه فی کفّ علی بن أبی‌طالب علیه السلام وهو یقلّبه،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منزلة علی منک‌؟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کمنزلتی من اللّه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3037133_3381743652"/>
      <w:bookmarkStart w:id="134" w:name="_Toc50"/>
      <w:bookmarkEnd w:id="133"/>
      <w:r>
        <w:rPr/>
        <w:t>467</w:t>
      </w:r>
      <w:r>
        <w:rPr>
          <w:rtl w:val="true"/>
        </w:rPr>
        <w:t xml:space="preserve"> - </w:t>
      </w:r>
      <w:r>
        <w:rPr>
          <w:rtl w:val="true"/>
        </w:rPr>
        <w:t>أبوعلی محمّد الأعرج بن أحمد زبارة بن محمّد زبارة بن عبداللّه</w:t>
      </w:r>
      <w:bookmarkEnd w:id="134"/>
    </w:p>
    <w:p>
      <w:pPr>
        <w:pStyle w:val="BookText"/>
        <w:rPr/>
      </w:pPr>
      <w:r>
        <w:rPr>
          <w:rFonts w:ascii="IRNazanin" w:hAnsi="IRNazanin" w:eastAsia="IRNazanin"/>
          <w:color w:val="111111"/>
          <w:sz w:val="28"/>
          <w:sz w:val="28"/>
          <w:szCs w:val="28"/>
          <w:rtl w:val="true"/>
          <w:lang w:bidi="fa-IR"/>
        </w:rPr>
        <w:t>المفقود بن الحسن المکفوف بن الحسن الأفطس بن علی بن علی بن الحسین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فاضلاً أدیباً حافظاً للقرآن ورعاً، راویة للأشعار، حافظاً للتواریخ وأیّام الناس، وکان ذو خطّ حسن ولسان فصیح، وکان محدّثاً، سمع من أبی عبداللّه محمّد بن إبراهیم البوشنجی، وإبراهیم بن أبی‌طالب، ومحمّد بن إسحاق بن خزیمة وأقرانهم، وحدّث عن علی بن قتیبة، عن الفضل بن شاذان، عن الامام علی بن موسی الرضا علیهما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بنیسابور فی ولایة نصر بن أحمد السامانی، وبویع له بنیسابور، واجتمع علیه عشرة ألف رجل من الجند والرعیة، وأراد أن یخرج بها، فعلم ذلک أخوه أبوعلی محمّد، </w:t>
      </w:r>
      <w:bookmarkStart w:id="135" w:name="pg14034_154423"/>
    </w:p>
    <w:p>
      <w:pPr>
        <w:pStyle w:val="BookText"/>
        <w:rPr/>
      </w:pPr>
      <w:bookmarkEnd w:id="135"/>
      <w:r>
        <w:rPr>
          <w:rFonts w:ascii="IRNazanin" w:hAnsi="IRNazanin" w:eastAsia="IRNazanin"/>
          <w:color w:val="111111"/>
          <w:sz w:val="28"/>
          <w:sz w:val="28"/>
          <w:szCs w:val="28"/>
          <w:rtl w:val="true"/>
          <w:lang w:bidi="fa-IR"/>
        </w:rPr>
        <w:t>فدعاه إلی منزله وقیّده، ثمّ بعث به إلی صاحب جیش نصر بن أحمد السامانی، فحمل مقیّداً إلی بخارا، ثمّ حمل إلی بغداد وحبس مقدار سنة، ثمّ اطلق عنه وعاد إلی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فی جمادی الآخرة سنة تسع وثلاثین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أبوعلی محمّد بن أحمد بن محمّد بن عبداللّه بن الحسن بن الحسن بن علی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النیسابوری، عن الفضل بن شاذان، عن محمّد بن أبی‌عمیر،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أباالحسن موسی بن جعفر علیهما السلام عن معنی قول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شقی فی بطن امّه، والسعید من سعد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علم اللّه وهو فی بطن امّه أنّه سیعمل أعمال الأشقیاء، والسعید من علم اللّه وهو فی بطن امّه أنّه سیعمل أعمال السعداء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فکلّ میسّر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الجنّ والإنس لیعبدوه، ولم یخلقهم لیعصوه، وذلک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فیسّر کلاًّ لما خلق له، فالویل لمن استحبّ العمی علی الهدی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شریف الدین الصدوق أبوعلی محمّد بن أحمد بن محمّد زبارة</w:t>
      </w:r>
      <w:r>
        <w:rPr>
          <w:rStyle w:val="FootnoteAnchor"/>
          <w:rtl w:val="true"/>
        </w:rPr>
        <w:footnoteReference w:id="309"/>
      </w:r>
      <w:r>
        <w:rPr>
          <w:rFonts w:ascii="IRNazanin" w:hAnsi="IRNazanin" w:eastAsia="IRNazanin"/>
          <w:color w:val="111111"/>
          <w:sz w:val="28"/>
          <w:sz w:val="28"/>
          <w:szCs w:val="28"/>
          <w:rtl w:val="true"/>
          <w:lang w:bidi="fa-IR"/>
        </w:rPr>
        <w:t>بن عبداللّه بن الحسن بن الحسن بن علی بن علی بن الحسین بن علی بن أبی‌طالب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النیسابوری، عن عبیداللّه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رکین بن الربیع،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فإنّهما لن یفترقا حتّی یردا علیّ الحوض</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3037135_3381743652"/>
      <w:bookmarkStart w:id="137" w:name="_Toc51"/>
      <w:bookmarkEnd w:id="136"/>
      <w:r>
        <w:rPr/>
        <w:t>468</w:t>
      </w:r>
      <w:r>
        <w:rPr>
          <w:rtl w:val="true"/>
        </w:rPr>
        <w:t xml:space="preserve"> - </w:t>
      </w:r>
      <w:r>
        <w:rPr>
          <w:rtl w:val="true"/>
        </w:rPr>
        <w:t>أبوالقاسم محمّد بن أحمد بن المهدی الحسینی العلوی الشیعی</w:t>
      </w:r>
      <w:bookmarkEnd w:id="137"/>
    </w:p>
    <w:p>
      <w:pPr>
        <w:pStyle w:val="BookText"/>
        <w:rPr/>
      </w:pP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أبو عبداللّه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أبی‌طالب یحیی بن الحسین </w:t>
      </w:r>
      <w:bookmarkStart w:id="138" w:name="pg14034_154424"/>
    </w:p>
    <w:p>
      <w:pPr>
        <w:pStyle w:val="BookText"/>
        <w:rPr/>
      </w:pPr>
      <w:bookmarkEnd w:id="138"/>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عبداللّه بن یوسف الأصبهانی، وأباعبدالرحمن السلمی، وغیرهما، روی عنه زاهر ووجیه ابنا الشحّامی، وعبدالغافر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دعاة الشیعة، عارفاً بطرقهم وعلومهم، فتقدّم فیهم، توفّی فی ذی‌القعدة سنة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الامام أبو عبداللّه محمّد بن عمر بن أبی‌الحسن النجّار، بروایته عن القاضی جمال الدین أبی‌القاسم الحرستانی، عن الفراوی، عن الحافظ أبی‌بکر أحمد بن الحسین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الحاکم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السیّد أبوالقاسم محمّد بن أحمد بن مهدی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السیّد الامام أبوطالب یحیی ابن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علی العبدکی،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یزداد،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إسحاق، ومحمّد بن أبی‌سهل،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یحیی بن یعلی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حنظلة،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امّ سلمة رضی اللّه عنها إذ استأذن 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أبوثابت مولی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أباثابت ادخل، فدخل، فرحّبت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أباثابت أین طار قلبک حین طارت القلوب مطایرها؟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والذی نفسی بیده لقد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والقرآن، والحقّ والقرآن مع علی، ولن یفترقا حتّی یردا علیّ الحوض</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3037137_3381743652"/>
      <w:bookmarkStart w:id="140" w:name="_Toc52"/>
      <w:bookmarkEnd w:id="139"/>
      <w:r>
        <w:rPr/>
        <w:t>469</w:t>
      </w:r>
      <w:r>
        <w:rPr>
          <w:rtl w:val="true"/>
        </w:rPr>
        <w:t xml:space="preserve"> - </w:t>
      </w:r>
      <w:r>
        <w:rPr>
          <w:rtl w:val="true"/>
        </w:rPr>
        <w:t>محمّد بن إسحاق بن جعفر الصادق بن محمّد بن علی بن الحسین بن</w:t>
      </w:r>
      <w:bookmarkEnd w:id="140"/>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أبوبکر محمّد </w:t>
      </w:r>
      <w:bookmarkStart w:id="141" w:name="pg14034_154425"/>
    </w:p>
    <w:p>
      <w:pPr>
        <w:pStyle w:val="BookText"/>
        <w:rPr/>
      </w:pPr>
      <w:bookmarkEnd w:id="141"/>
      <w:r>
        <w:rPr>
          <w:rFonts w:ascii="IRNazanin" w:hAnsi="IRNazanin" w:eastAsia="IRNazanin"/>
          <w:color w:val="111111"/>
          <w:sz w:val="28"/>
          <w:sz w:val="28"/>
          <w:szCs w:val="28"/>
          <w:rtl w:val="true"/>
          <w:lang w:bidi="fa-IR"/>
        </w:rPr>
        <w:t>ابن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زیاد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بن إسحاق بن جعفر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جدّی إسحاق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الصدق قائله، وخیر من الخیر فاعله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عبدالرحیم بن سعد أبوجعفر القیسی باُسوان إملاءً من 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بن إسحاق بن جعفر بن محمّد بن علی بن الحسین بن علی بن أبی‌طالب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إسحاق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الصدق قائله، وخیر من الخیر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بن علی،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بمکارم الأخلاق ومحاسنها، وسمعته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استتمام المعروف أفضل من ابتدائه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3037139_3381743652"/>
      <w:bookmarkStart w:id="143" w:name="_Toc53"/>
      <w:bookmarkEnd w:id="142"/>
      <w:r>
        <w:rPr/>
        <w:t>470</w:t>
      </w:r>
      <w:r>
        <w:rPr>
          <w:rtl w:val="true"/>
        </w:rPr>
        <w:t xml:space="preserve"> - </w:t>
      </w:r>
      <w:r>
        <w:rPr>
          <w:rtl w:val="true"/>
        </w:rPr>
        <w:t>محمد بن إسحاق بن موسی الکاظم بن جعفر بن محمّد بن علی بن</w:t>
      </w:r>
      <w:bookmarkEnd w:id="143"/>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حدّثنی محمّد بن إسحاق بن موسی بن جعفر، عن أبیه، أنّ موسی بن جعفر علیهما السلام کان یقول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أخوکم علی بن موسی عالم آل محمّد، فاسألوه عن أدیانکم، واحفظوا ما یقول لکم، فإنّی سمعت أبی جعفر بن محمّد علیهما السلام غیر مرّة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آل محمّد لفی صلبک ولیتنی أدرکته، فإنّه سمیّ أمیرالمؤمنین علی علیه السلام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44" w:name="pg14034_154426"/>
    </w:p>
    <w:p>
      <w:pPr>
        <w:pStyle w:val="Heading2"/>
        <w:numPr>
          <w:ilvl w:val="1"/>
          <w:numId w:val="1"/>
        </w:numPr>
        <w:rPr/>
      </w:pPr>
      <w:bookmarkStart w:id="145" w:name="__RefHeading___Toc3037141_3381743652"/>
      <w:bookmarkStart w:id="146" w:name="_Toc54"/>
      <w:bookmarkEnd w:id="144"/>
      <w:bookmarkEnd w:id="145"/>
      <w:r>
        <w:rPr/>
        <w:t>471</w:t>
      </w:r>
      <w:r>
        <w:rPr>
          <w:rtl w:val="true"/>
        </w:rPr>
        <w:t xml:space="preserve"> - </w:t>
      </w:r>
      <w:r>
        <w:rPr>
          <w:rtl w:val="true"/>
        </w:rPr>
        <w:t>أبوالبرکات محمّد بن إسماعیل المشهدی</w:t>
      </w:r>
      <w:r>
        <w:rPr>
          <w:rtl w:val="true"/>
        </w:rPr>
        <w:t>.</w:t>
      </w:r>
      <w:bookmarkEnd w:id="146"/>
    </w:p>
    <w:p>
      <w:pPr>
        <w:pStyle w:val="BookText"/>
        <w:rPr/>
      </w:pPr>
      <w:r>
        <w:rPr>
          <w:rFonts w:ascii="IRNazanin" w:hAnsi="IRNazanin" w:eastAsia="IRNazanin"/>
          <w:color w:val="111111"/>
          <w:sz w:val="28"/>
          <w:sz w:val="28"/>
          <w:szCs w:val="28"/>
          <w:rtl w:val="true"/>
          <w:lang w:bidi="fa-IR"/>
        </w:rPr>
        <w:t>روی عنه الراوندی،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أبوالبرکات محمّد بن إسماعیل المشهدی، عن جعفر الدوریستی الخ</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3037143_3381743652"/>
      <w:bookmarkStart w:id="148" w:name="_Toc55"/>
      <w:bookmarkEnd w:id="147"/>
      <w:r>
        <w:rPr/>
        <w:t>472</w:t>
      </w:r>
      <w:r>
        <w:rPr>
          <w:rtl w:val="true"/>
        </w:rPr>
        <w:t xml:space="preserve"> - </w:t>
      </w:r>
      <w:r>
        <w:rPr>
          <w:rtl w:val="true"/>
        </w:rPr>
        <w:t>أبوالحسن محمّد بن إسماعیل الموسوی</w:t>
      </w:r>
      <w:r>
        <w:rPr>
          <w:rtl w:val="true"/>
        </w:rPr>
        <w:t>.</w:t>
      </w:r>
      <w:bookmarkEnd w:id="148"/>
    </w:p>
    <w:p>
      <w:pPr>
        <w:pStyle w:val="BookText"/>
        <w:rPr/>
      </w:pPr>
      <w:r>
        <w:rPr>
          <w:rFonts w:ascii="IRNazanin" w:hAnsi="IRNazanin" w:eastAsia="IRNazanin"/>
          <w:color w:val="111111"/>
          <w:sz w:val="28"/>
          <w:sz w:val="28"/>
          <w:szCs w:val="28"/>
          <w:rtl w:val="true"/>
          <w:lang w:bidi="fa-IR"/>
        </w:rPr>
        <w:t>روی عنه السمعانی، وهو عن أبی‌عمر إلیاس بن مضر بن إلیاس البالکی</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3037145_3381743652"/>
      <w:bookmarkStart w:id="150" w:name="_Toc56"/>
      <w:bookmarkEnd w:id="149"/>
      <w:r>
        <w:rPr/>
        <w:t>473</w:t>
      </w:r>
      <w:r>
        <w:rPr>
          <w:rtl w:val="true"/>
        </w:rPr>
        <w:t xml:space="preserve"> - </w:t>
      </w:r>
      <w:r>
        <w:rPr>
          <w:rtl w:val="true"/>
        </w:rPr>
        <w:t>أبوعلی محمّد بن إسماعیل بن إبراهیم بن موسی الکاظم بن جعفر بن</w:t>
      </w:r>
      <w:bookmarkEnd w:id="150"/>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محدّثاً جلیلاً، روی عنه علی بن محمّد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وأحمد بن محمّد بن سعید، وأحمد بن محمّد بن الحسین بن إسحاق بن جعفر بن محمّد العلوی العریضی، ومحمّد بن همام، وسهل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أبی‌محمّد العسکری علیه السلام، وعلی بن عبدالغفّار، وعمّ أبیه الحسین بن موسی، وعمّ أبیه عبداللّه بن موسی، وعمّ أبیه علی بن موسی الرضا علیهما السلام، والحسن بن موسی، وعیسی بن داود النجّار، وأحمد بن علی بن مهدی بن صدقة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بغداد، وحدّث بها عن عمّی أبیه عبداللّه والحسن ابنی موسی بن جعفر، وعن أحمد بن نوح الخزّاز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خلف بن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محمّد بن الحسین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 الحسین بن هارون الضبّی، عن أبی‌العبّاس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إبراهیم بن موسی بن جعفر بن محمّد بن علی بن الحسین بن علی بن أبی‌طالب أبوعلی، سکن بغداد، وسمع عبداللّه والحسن ابنی موسی بن جعفر، وأحمد بن هلال وهذا الضرب</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إسماعیل بن إبراهیم بن موسی بن </w:t>
      </w:r>
    </w:p>
    <w:p>
      <w:pPr>
        <w:pStyle w:val="BookText"/>
        <w:rPr/>
      </w:pP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أبومحمّد علیه السلام إلی أبی‌القاسم إسحاق بن جعفر الزبیری قبل موت المعتزّ بنحو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بیتک حتّی یحدث الحادث، فلمّا قتل بریحة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 الحادث فما تأمرنی‌؟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الحادث هو الحادث الآخر، فکان من أمر المعتزّ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رجل آخر یقتل ابن محمّد بن داود عبداللّه قبل قتله بعشرة أیّام، فلمّا کان فی الیوم العاشر قتل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 عن الکلینی 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محمّد بن إسماعیل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أبومحمّد علیه السلام عند علی بن نارمش، وهو أنصب الناس وأشدّهم علی آل أبی‌طالب،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به وافعل، فما أقام عنده إلاّ یوماً حتّی وضع خدّیه له، وکان لا یرفع بصره إلیه إجلالاً وإعظاماً، فخرج من عنده وهو أحسن الناس بصیرةً وأحسنهم فیه قولاً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الشیخ المفید فی الارشاد</w:t>
      </w:r>
      <w:r>
        <w:rPr>
          <w:rStyle w:val="FootnoteAnchor"/>
          <w:rtl w:val="true"/>
        </w:rPr>
        <w:footnoteReference w:id="323"/>
      </w:r>
      <w:r>
        <w:rPr>
          <w:rFonts w:ascii="IRNazanin" w:hAnsi="IRNazanin" w:eastAsia="IRNazanin"/>
          <w:color w:val="111111"/>
          <w:sz w:val="28"/>
          <w:sz w:val="28"/>
          <w:szCs w:val="28"/>
          <w:rtl w:val="true"/>
          <w:lang w:bidi="fa-IR"/>
        </w:rPr>
        <w:t>، والطبرسی فی إعلام الوری، عن ابن قولویه، عن الکلینی 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محمّد بن إسماعیل بن إبراهیم بن موسی بن جعفر بن محمّد، عن علی بن عبدالغفّار،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العبّاسیون علی صالح بن وصیف، ودخل صالح بن علی وغیره من المنحرفین عن هذه الناحیة علی صالح بن وصیف عند ما حبس أبامحمّد علیه السلام،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قد وکّلت به رجلین من أشرّ من قدرت علیه، فقد صارا من العبادة والصلاة والصیام إلی أمر عظیم،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یصوم النهار، ویقوم اللیل، لا یتکلّم ولا یتشاغل، وإذا نظرنا إلیه ارتعدت </w:t>
      </w:r>
    </w:p>
    <w:p>
      <w:pPr>
        <w:pStyle w:val="BookText"/>
        <w:rPr/>
      </w:pPr>
      <w:r>
        <w:rPr>
          <w:rFonts w:ascii="IRNazanin" w:hAnsi="IRNazanin" w:eastAsia="IRNazanin"/>
          <w:color w:val="111111"/>
          <w:sz w:val="28"/>
          <w:sz w:val="28"/>
          <w:szCs w:val="28"/>
          <w:rtl w:val="true"/>
          <w:lang w:bidi="fa-IR"/>
        </w:rPr>
        <w:t>فرائصنا، ویداخلنا ما لا نملکه من أنفسنا، فلمّا سمعوا ذلک انصرفوا خائبین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 عن الکلینی مثله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عمر بن مسلم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بن إبراهیم أبوعلی،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 الحسین بن موسی، عن أبیه موسی، عن أبیه جعفر بن محمّد، عن أبیه محمّد بن علی، عن أبیه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 یصبح إلاّ خائفاً وإن کان محسناً، ولا یمسی إلاّ خائفاً وإن کان محسناً؛ لأنّه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وقت قد مضی لا یدری ما اللّه صانع به، وبین أجل قد اقترب لا یدری ما یصیبه من الهلکات، ألا وقولوا خیراً تعرفوا به، واعملوا به تکونوا من أهله، صلوا أرحامکم وإن قطعوکم، وعودوا بالفضل علی من حرمکم، وأدّوا الأمانة إلی من ائتمنکم، وأوفوا بعهد من عاهدتم، وإذا حکمتم فاعدلوا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أبوالعبّاس أحمد بن محمّد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أبوعلی محمّد بن إسماعیل بن إبراهیم بن موسی بن جعفر بن محمّد بن علی ابن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موسی، عن أبیه، عن جدّه، عن أبیه، عن علی بن الحسین، عن الحسین بن علی، عن أمیرالمؤنین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دول، فما کان لک منها أتاک علی ضعفک، وما کان علیک لم تدفعه بقوّتک، ومن انقطع رجاه ممّا فات استراح بدنه، ومن رضی بما رزقه اللّه قرّت عینه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بن إبراهیم بن موسی بن جعفر بن </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 عبداللّه بن موسی، عن أبیه، عن جدّه، عن علی بن الحسین،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بنی هاشم سنّة، وزیارتهم نافلة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محمّد بن الحسین بن إسحاق بن جعفر بن محمّد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عمّای علی بن موسی والحسین بن موسی، عن أبیهما موسی بن جعفر، عن أبیه جعفر بن محمّد، عن أبیه محمّد ابن علی، عن أبیه علی بن الحسین، عن أبیه الحسین، عن علی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یوحی اللّه عزّوجلّ إلی الحفظة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تکتبوا علی عبدی المؤمن عند ضجره شیئاً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عبدالصمد،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العلوی، حدّثنا أحمد بن علی بن مهدی بن صدقة الرقّی، حدّثنا أبی، حدّثنا علی بن موسی الرضا، عن أبیه موسی بن جعفر، عن أبیه جعفر بن محمّد، عن آبائه،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اطّلع إلی الأرض فاختارنی، ثمّ اطّلع إلیها فاختارک، أنت أبو ولدی، وقاضی دینی، والمنجز عداتی، وأنت غداً علی حوضی، طوبی لمن أحبّک، وویل لمن أبغضک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أبوالفرج المعافا،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إبراهیم بن موسی بن جعفر بن محمّد، عن عمّی أبیه الحسین وعلی ابنی موسی، عن أبیه، عن جعفر، عن أبیه محمّد، عن أبیه علی بن الحسین،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إذا أراد اللّه أن یتحف زوجة ولیّه فی الجنّة بعث إلیک، تبعثین إلیها من حلیّک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أبوالفرج المعافا،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w:t>
      </w:r>
    </w:p>
    <w:p>
      <w:pPr>
        <w:pStyle w:val="BookText"/>
        <w:rPr/>
      </w:pPr>
      <w:r>
        <w:rPr>
          <w:rFonts w:ascii="IRNazanin" w:hAnsi="IRNazanin" w:eastAsia="IRNazanin"/>
          <w:color w:val="111111"/>
          <w:sz w:val="28"/>
          <w:sz w:val="28"/>
          <w:szCs w:val="28"/>
          <w:rtl w:val="true"/>
          <w:lang w:bidi="fa-IR"/>
        </w:rPr>
        <w:t>ابن علی أبوأحمد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علی بن عبداللّه المقریء صاحب الکسائی،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 أبی الحسین وعلی ابنا موسی، عن أبیهما، عن أبیه، جعفر بن محمّد، عن أبیه، عن علی بن الحسین، عن أبیه، عن علی، عن فاطمة علیهم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حبیبة أبیها کلّ مسکر حرام، وکل مسکر خمر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همام، عن محمّد بن إسماعیل العلوی، عن عیسی بن داود، عن أبی‌الحسن موسی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ذِکْرُ مَنْ مَعِیَ وَ ذِکْرُ مَنْ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معی علی علیه السلام، وذکر من قبلی ذکر الأنبیاء والأوصیاء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سهل، عن محمّد بن إسماعیل العلوی، عن عیسی بن داود النجّار، عن أبی‌الحسن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ذرّیة إبراهیم، ونحن المحمولون مع نوح، ونحن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هَدَیْنا وَ اجْتَبَیْنا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واللّه شیعتنا الذین هداهم اللّه لمودّتنا، واجتباهم لدیننا، فحیّوا علیه وماتوا علیه، وصفهم اللّه بالعبادة والخشوع ورقّة القلب،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تُتْلی عَلَیْهِمْ آیاتُ الرَّحْمنِ خَرُّوا سُجَّداً وَ 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من صفر یدور فی وسط جهنّم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همام، عن محمّد بن إسماعیل العلوی، عن عیسی بن داود النجّار، عن أبی‌الحسن موسی، عن أبیه علیهما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أَطِیعُوا اللّهَ وَ أَطِیعُوا الرَّسُولَ فَإِنْ تَوَلَّوْا </w:t>
      </w:r>
    </w:p>
    <w:p>
      <w:pPr>
        <w:pStyle w:val="BookText"/>
        <w:rPr/>
      </w:pPr>
      <w:r>
        <w:rPr>
          <w:rFonts w:ascii="Amiri" w:hAnsi="Amiri" w:eastAsia="Amiri" w:cs="Amiri"/>
          <w:color w:val="111111"/>
          <w:sz w:val="28"/>
          <w:sz w:val="28"/>
          <w:szCs w:val="28"/>
          <w:rtl w:val="true"/>
          <w:lang w:bidi="ar-SA"/>
        </w:rPr>
        <w:t xml:space="preserve">فَإِنَّما عَلَیْهِ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السمع و الطاعة و الأمانة 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ما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العهود التی أخذها اللّه علیکم فی علی، وما بیّن لکم فی القرآن من فرض طاعته،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تُطِیعُوهُ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تطیعوا علیاً تهتدوا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نزلت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همام، عن محمّد بن إسماعیل العلوی، عن عیسی بن داود،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فی المسجد إذ أتاه رجل فوقف أمامه،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أعیت علیّ آیة فی کتاب اللّه عزّوجلّ سألت عنها جابر بن یزید فأرشدنی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فینا نزلت، وذلک أنّ فلاناً وفلاناً وطائفة معهم وسمّاهم اجتمعوا إلی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إلی من یصیر هذا الأمر بعدک‌؟ فوالله لئن صار إلی رجل من أهل بیتک إنّا لنخافهم علی أنفسنا، ولو صار إلی غیرهم لعلّ غیرهم أقرب وأرحم بنا منهم، فغضب رسول اللّه صلی الله علیه و آله من ذلک غضباً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آمنتم باللّه ورسوله ما أبغضتموهم؛ لأنّ بغضهم بغضی، وبغضی هو الکفر باللّه، ثم نعیتم إلیّ نفسی، فواللّه لئن مکّنهم اللّه فی الأرض لیقیموا الصلاة لوقتها، ولیؤتوا الزکاة لمحلّها، ولیأمرنّ بالمعروف، ولینهینّ عن المنکر، إنّما یرغم اللّه انوف رجال یبغضوننی ویبغضون أهل بیتی وذرّیتی،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یقبل القوم ذلک، فأنزل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یُکَذِّبُوکَ فَقَدْ کَذَّبَتْ قَبْلَهُمْ قَوْمُ نُوحٍ وَ عادٌ وَ ثَمُودُ وَ قَوْمُ إِبْراهِیمَ وَ قَوْمُ لُوطٍ وَ أَصْحابُ مَدْیَنَ وَ کُذِّبَ مُوسی فَأَمْلَیْتُ لِلْکافِرِینَ ثُمَّ أَخَذْتُهُمْ فَکَیْفَ کانَ نَکِیرِ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همام، عن محمّد بن إسماعیل العلوی، عن عیسی بن داود، عن الإمام موسی بن جعفر، عن أبیه علیهما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حُرُماتِ اللّهِ فَهُوَ خَیْرٌ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هی ثلاث حرمات واجبة، فمن قطع منها حرمته فقد أشرک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انتهاک حرمة اللّه فی بیته الحرام، والثانیة تعطیل الکتاب والعمل بغیره، والثالثة قطیعة ما أوجب من فرض مودّتنا وطاعتنا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همام، عن محمّد بن إسماعیل العلوی، عن عیسی بن داود النجّار، عن موسی بن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أمیرالمؤمنین علی بن أبی‌طالب وفاطمة والحسن والحسین علیهم السلام وأغلق علیه وعلیهم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أهلی وأهل اللّه إنّ اللّه عزّوجلّ یقرأ علیکم السلام، وهذا جبرئیل معکم فی 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جعلت عدوّکم لکم فتنة فما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نصبر یا رسول اللّه لأمر اللّه وما نزل من قضائه حتّی نقدم علی اللّه عزّوجلّ، ونستکمل جزیل ثوابه، فقد سمعناه یعد الصابرین الخیر کلّه، فبکی رسول‌اللّه صلی الله علیه و آله حتّی سمع نحیبه من خارج البیت، فنزلت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بَعْضَکُمْ لِبَعْضٍ فِتْنَةً أَ تَصْبِرُونَ وَ کانَ رَبُّکَ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سیصبرون،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سیصبرون کما قالوا صلوات اللّه علیهم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همام، عن محمّد بن إسماعیل العلوی، عن عیسی بن داود، عن موسی بن جعفر، عن أبیه علیهما السلام فی قوله تعالی وقد خاب من حمل ظلماً لآل محمّد، هکذا نزلت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محمّد بن إسماعیل العلوی، عن عیسی بن داود، عن أبی‌الحسن موسی،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w:t>
      </w:r>
    </w:p>
    <w:p>
      <w:pPr>
        <w:pStyle w:val="BookText"/>
        <w:rPr/>
      </w:pPr>
      <w:r>
        <w:rPr>
          <w:rFonts w:ascii="Amiri" w:hAnsi="Amiri" w:eastAsia="Amiri" w:cs="Amiri"/>
          <w:color w:val="111111"/>
          <w:sz w:val="28"/>
          <w:sz w:val="28"/>
          <w:szCs w:val="28"/>
          <w:rtl w:val="true"/>
          <w:lang w:bidi="ar-SA"/>
        </w:rPr>
        <w:t>همام، عن محمّد بن إسماعیل العلوی، عن عیسی بن داود، عن موسی بن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آل محمّد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محمّد بن إسماعیل العلوی، عن عیسی بن داود، عن أبی‌الحسن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علیه السلام یقول ورجل یسأله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شفاعة محمّد یوم القیامة إلاّ من أذن له بطاعة آل محمّد، ورضی له قولاً وعملاً فیهم، فحیی علی مودّتهم ومات علیها، فرضی اللّه قوله وعمله فیهم،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للحیّ القیوم وقد خاب من حمل ظلماً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مِنَ الصّالِحاتِ وَ هُوَ مُؤْمِنٌ فَلا یَخافُ ظُلْماً وَ لا 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بمحبّة آل محمّد مبغض لعدوّهم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همام، عن سهل</w:t>
      </w:r>
      <w:r>
        <w:rPr>
          <w:rStyle w:val="FootnoteAnchor"/>
          <w:rtl w:val="true"/>
        </w:rPr>
        <w:footnoteReference w:id="341"/>
      </w:r>
      <w:r>
        <w:rPr>
          <w:rFonts w:ascii="Amiri" w:hAnsi="Amiri" w:eastAsia="Amiri" w:cs="Amiri"/>
          <w:color w:val="111111"/>
          <w:sz w:val="28"/>
          <w:sz w:val="28"/>
          <w:szCs w:val="28"/>
          <w:rtl w:val="true"/>
          <w:lang w:bidi="ar-SA"/>
        </w:rPr>
        <w:t>، عن محمّد بن إسماعیل العلوی، عن عیسی بن داود النجّار،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کانَتْ لَهُمْ جَنّاتُ الْفِرْدَوْسِ نُزُلاً خالِدِینَ فِیها 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آل محمّد علیهم السلام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محمّد بن إسماعیل العلوی، عن عیسی بن داود النجّار، عن أبی‌الحسن موسی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p>
    <w:p>
      <w:pPr>
        <w:pStyle w:val="BookText"/>
        <w:rPr/>
      </w:pPr>
      <w:r>
        <w:rPr>
          <w:rFonts w:ascii="IRNazanin" w:hAnsi="IRNazanin" w:eastAsia="IRNazanin"/>
          <w:color w:val="111111"/>
          <w:sz w:val="28"/>
          <w:sz w:val="28"/>
          <w:szCs w:val="28"/>
          <w:rtl w:val="true"/>
          <w:lang w:bidi="fa-IR"/>
        </w:rPr>
        <w:t>محمّد صلوات اللّه علیهم ومن تابعهم علی منهاجهم والأرض أرض الجنّة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همام، عن محمّد بن إسماعیل العلوی، عن عیسی بن داود النجّار، عن موسی بن جعفر، عن أبیه علیهما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سَبِیلِ اللّهِ ثُمَّ قُتِلُوا أَوْ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لَعَلِیمٌ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أمیرالمؤمنین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محمّد بن علی علیهما السلام کثیراً ما یردّد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عاقَبَ بِمِثْلِ ما عُوقِبَ بِهِ ثُمَّ بُغِیَ عَلَیْهِ لَیَنْصُرَنَّهُ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أبة جعلت فداک أحسب هذه الآیة نزلت فی أمیرالمؤمنین علیه السلام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همام، عن سهل، عن محمّد بن إسماعیل العلوی، عن عیسی بن داود النجّار،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أبوالحسن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یوماً قاعداً حتّی أتی رجل فوقف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باقر العلم ورئیسه محمّد بن علی‌؟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فجلس طویلاً، ثمّ قام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أخبرنی عن قول اللّه عزّوجلّ فی قصّة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خِفْتُ الْمَوالِیَ مِنْ وَرائِی وَ کانَتِ امْرَأَتِی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الموالی بنو العمّ، وأحبّ اللّه أن یهب له ولیاً من صلبه، وذلک أنّه فیما کان علم من فضل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أمع ما شرفت محمّداً وکرّمته ورفعت ذکره حتّی قرنته بذکرک فما یمنعک یا سیّدی أن تهب له ذرّیة من صلبه فیکون فیها النبوة‌؟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قد فعلت ذلک بمحمّد، ولا نبوّة بعده، وهو خاتم الأنبیاء، ولکن الإمامة لابن عمّه وأخیه علی بن أبی‌طالب من بعده، وأخرجت الذرّیة من صلب علی إلی بطن فاطمة بنت محمّد، وصیّرت بعضها من بعض، فخرجت منه الأئمّة حججی علی خلقی، وإنّی مخرج من صلبک ولداً یرثک ویَرِثُ مِنْ آلِ یَعْقُوبَ، فوهب اللّه له یحیی علیه السلام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w:t>
      </w:r>
    </w:p>
    <w:p>
      <w:pPr>
        <w:pStyle w:val="BookText"/>
        <w:rPr/>
      </w:pPr>
      <w:r>
        <w:rPr>
          <w:rFonts w:ascii="Amiri" w:hAnsi="Amiri" w:eastAsia="Amiri" w:cs="Amiri"/>
          <w:color w:val="111111"/>
          <w:sz w:val="28"/>
          <w:sz w:val="28"/>
          <w:szCs w:val="28"/>
          <w:rtl w:val="true"/>
          <w:lang w:bidi="ar-SA"/>
        </w:rPr>
        <w:t>همام، عن سهل، عن محمّد بن إسماعیل العلوی، عن عیسی بن داود النجّار، عن أبی‌الحسن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ذرّیة إبراهیم والمحمولون مع نوح، ونحن صفوة اللّه،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هَدَیْنا وَ اجْتَبَیْنا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واللّه شیعتنا الذین هداهم اللّه لمودّتنا واجتباهم لدیننا، فحیوا علیه وماتوا علیه، وصفهم اللّه بالعبادة والخشوع ورقّة القلب،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عَلَیْهِمْ آیاتُ الرَّحْمنِ خَرُّوا سُجَّداً وَ 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من صفر یدور فی وسط جهنّم، ثمّ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آمَنَ وَ عَمِلَ صالِحاً فَأُولئِکَ یَدْخُلُونَ الْجَنَّةَ وَ لا یُظْلَمُونَ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تَقِیًّا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همام، عن محمّد بن إسماعیل العلوی، عن عیسی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فینا خاصّة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محمّد بن إسماعیل العلوی، عن عیسی بن داود، عن أبی‌الحسن موسی،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یَتَّبِعُونَ الدّاعِیَ لا عِوَجَ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الداعی أمیرالمؤمنین علیه السلام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العبّاس، عن محمّد بن همام بن سهیل، عن محمّد بن إسماعیل العلوی، عن عیسی بن داود النجّار، عن موسی بن جعفر، عن آبائه علیهم السلام، فی حدیث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الدرجات‌؟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الوضوء فی المکروهات، والمشی علی الأقدام إلی الجمعات، معک </w:t>
      </w:r>
      <w:bookmarkStart w:id="151" w:name="pg14034_154436"/>
    </w:p>
    <w:p>
      <w:pPr>
        <w:pStyle w:val="BookText"/>
        <w:rPr/>
      </w:pPr>
      <w:bookmarkEnd w:id="151"/>
      <w:r>
        <w:rPr>
          <w:rFonts w:ascii="IRNazanin" w:hAnsi="IRNazanin" w:eastAsia="IRNazanin"/>
          <w:color w:val="111111"/>
          <w:sz w:val="28"/>
          <w:sz w:val="28"/>
          <w:szCs w:val="28"/>
          <w:rtl w:val="true"/>
          <w:lang w:bidi="fa-IR"/>
        </w:rPr>
        <w:t>ومع الأئمّة من ولدک، وانتظار الصلاة بعد الصلاة الخبر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3037147_3381743652"/>
      <w:bookmarkStart w:id="153" w:name="_Toc57"/>
      <w:bookmarkEnd w:id="152"/>
      <w:r>
        <w:rPr/>
        <w:t>474</w:t>
      </w:r>
      <w:r>
        <w:rPr>
          <w:rtl w:val="true"/>
        </w:rPr>
        <w:t xml:space="preserve"> - </w:t>
      </w:r>
      <w:r>
        <w:rPr>
          <w:rtl w:val="true"/>
        </w:rPr>
        <w:t>محمّد بن إسماعیل بن جعفر الصادق بن محمّد بن علی بن الحسین بن</w:t>
      </w:r>
      <w:bookmarkEnd w:id="153"/>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محمّد الباقر علیه السلام</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 الامام جعفر الصادق علیه السلام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الکشی فی رجاله، عن محمّد بن قولویه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المشایخ ولم یذکر اسمه، عن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محمّد بن إسماعیل بن جعفر یسألنی أن أسأل أباالحسن موسی علیه السلام أن یأذن له فی الخروج إلی العراق، وأن یرضی عنه، ویوصیه بوصیة،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فتجنّب حتّی دخل المتوضّأ، وخرج وهو وقت کان یتهیّأ لی أن أخلو به واُکلّمه،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محمّد بن إسماعیل یسألک أن تأذن له فی الخروج إلی العراق وأن توصیه، فأذن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إلی مجلسه، قام محمّد بن إسماعیل،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أحبّ أن توصینی،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أن تتّقی اللّه فی دمی،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یسعی فی دمک،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أن تتّقی اللّه فی 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ناوله أبوالحسن علیه السلام صرّة فیها مائة وخمسون دیناراً، فقبضها محمّد، ثمّ ناوله اخری فیها مائة وخمسون دیناراً فقبضها، ثمّ أعطاه صرّة اخری فیها مائة وخمسون دیناراً فقبضها، ثمّ أمر له بألف وخمسمائة درهم کانت عنده، فقلت له فی ذلک ولاستکثرته،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لیکون أوکد لحجّتی إذا قطعنی ووصلته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العراق، فلمّا ورد حضرة هارون أتی باب هارون بثیاب طریقه قبل أن ینزل، واستأذن علی هارون، وقال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لأمیرالمؤمنین إنّ محمّد بن إسماعیل بن جعفر بن محمّد بالباب، فقال الحاجب، أنزل أوّلاً وغیّر ثیاب طریقک وعد لأدخلک إلیه بغیر إذن، فقد نام أمیرالمؤمنین فی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أمیرالمؤمنین أنّی حضرت ولم تأذن لی، فدخل الحاجب وأعلم هارون قول محمّد بن إسماعیل، فأمر بدخوله، فدخل،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خلیفتان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بالمدینة یجبی له الخراج، وأنت بالعراق یجبی لک الخراج،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بمائة ألف درهم، فلمّا قبضها وحمل إلی منزله، أخذته الریحة</w:t>
      </w:r>
      <w:r>
        <w:rPr>
          <w:rStyle w:val="FootnoteAnchor"/>
          <w:rtl w:val="true"/>
        </w:rPr>
        <w:footnoteReference w:id="351"/>
      </w:r>
      <w:r>
        <w:rPr>
          <w:rFonts w:ascii="IRNazanin" w:hAnsi="IRNazanin" w:eastAsia="IRNazanin"/>
          <w:color w:val="111111"/>
          <w:sz w:val="28"/>
          <w:sz w:val="28"/>
          <w:szCs w:val="28"/>
          <w:rtl w:val="true"/>
          <w:lang w:bidi="fa-IR"/>
        </w:rPr>
        <w:t>فی جوف لیلته فمات، وحوّل من الغد المال الذی حمل إلیه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الکافی قریباً من ذلک، عن علی بن إبراهیم، عن محمّد بن عیسی، عن موسی بن القاسم، عن علی بن جعفر،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بالذبحة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فی بعض الروایات محمّد بن إسماعیل، وفی بعضها علی بن إسماعیل، ویمکن أن یکون فعل کلّ منهما ما 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إسماعیل بن صادق عمّه موسی الکاظم علیه السلام یکتب له الکتب إلی شیعته فی الآفاق، فلمّا ورد الرشید الی الحجاز سعی بعمّه الی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فی الأرض خلیفتین یجبی إلیهما الخراج،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أنا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وأظهر أسراره فقبض علیه، وحظی محمّد عند الرشید ودعا علیه موسی الکاظم علیه السلام بدعاء استجابه اللّه فیه وفی أولاده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فی التهذیب، عن علی بن الحسین، عن محمّد بن الولید، عن یونس بن یعقوب، أنّ أبا عبداللّه علیه السلام لمّا أوصی قال له بعض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أوصیت بأکثر من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ولکن قد بقی من ثلثی کذا وکذا وهو لمحمّد بن إسماعیل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وفهرست الشیخ الطوسی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أبوبکر الفارسی، </w:t>
      </w:r>
      <w:bookmarkStart w:id="154" w:name="pg14034_154438"/>
    </w:p>
    <w:p>
      <w:pPr>
        <w:pStyle w:val="BookText"/>
        <w:rPr/>
      </w:pPr>
      <w:bookmarkEnd w:id="15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محمّد بن عبداللّه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جعفر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إسماعیل بن جعفر، عن أبیه إسماعیل، عن أبیه جعفر، عن أبیه محمّد، عن أبیه علی، عن أبیه الحسین،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إلاّ وقد قرأتها علی رسول اللّه صلی الله علیه و آله وعلّمنی معناها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3037149_3381743652"/>
      <w:bookmarkStart w:id="156" w:name="_Toc58"/>
      <w:bookmarkEnd w:id="155"/>
      <w:r>
        <w:rPr/>
        <w:t>475</w:t>
      </w:r>
      <w:r>
        <w:rPr>
          <w:rtl w:val="true"/>
        </w:rPr>
        <w:t xml:space="preserve"> - </w:t>
      </w:r>
      <w:r>
        <w:rPr>
          <w:rtl w:val="true"/>
        </w:rPr>
        <w:t>محمّد الأکبر الشعرانی بن إسماعیل بن جعفر الأمیر بن إبراهیم الأعرابی</w:t>
      </w:r>
      <w:bookmarkEnd w:id="156"/>
    </w:p>
    <w:p>
      <w:pPr>
        <w:pStyle w:val="BookText"/>
        <w:rPr/>
      </w:pPr>
      <w:r>
        <w:rPr>
          <w:rFonts w:ascii="IRNazanin" w:hAnsi="IRNazanin" w:eastAsia="IRNazanin"/>
          <w:color w:val="111111"/>
          <w:sz w:val="28"/>
          <w:sz w:val="28"/>
          <w:szCs w:val="28"/>
          <w:rtl w:val="true"/>
          <w:lang w:bidi="fa-IR"/>
        </w:rPr>
        <w:t>بن محمّد الجواد بن علی الزینبی بن عبداللّه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رویناه بهذا الاسناد عن حمید، عن عبیداللّه بن أحمد ابن نهیک، عن أبی‌العبّاس عنه</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أبی‌المفضّل، عن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وإسحاق بن جعفر، وسفیان بن حمزة هو الهاشمی</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 یروی عن الدراوردی، وحاتم بن إسماعیل، وعبداللّه بن سلمة المزنی، وموسی بن جعفر، وإسحاق بن جعفر، وسفیان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أبوزرعة، 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یتکلّمون فیه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3037151_3381743652"/>
      <w:bookmarkStart w:id="158" w:name="_Toc59"/>
      <w:bookmarkEnd w:id="157"/>
      <w:r>
        <w:rPr/>
        <w:t>476</w:t>
      </w:r>
      <w:r>
        <w:rPr>
          <w:rtl w:val="true"/>
        </w:rPr>
        <w:t xml:space="preserve"> - </w:t>
      </w:r>
      <w:r>
        <w:rPr>
          <w:rtl w:val="true"/>
        </w:rPr>
        <w:t>أبوجعفر محمّد بن إسماعیل بن الحسن العلوی</w:t>
      </w:r>
      <w:r>
        <w:rPr>
          <w:rtl w:val="true"/>
        </w:rPr>
        <w:t>.</w:t>
      </w:r>
      <w:bookmarkEnd w:id="1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القاضی أبوجعفر محمّد بن إسماعیل بن الحسن العلوی فی جمادی الاُولی فی سنة ثمانی وثلاثین وأربعمائة، أخبرنا أبومحمّد </w:t>
      </w:r>
      <w:bookmarkStart w:id="159" w:name="pg14034_154439"/>
    </w:p>
    <w:p>
      <w:pPr>
        <w:pStyle w:val="BookText"/>
        <w:rPr/>
      </w:pPr>
      <w:bookmarkEnd w:id="159"/>
      <w:r>
        <w:rPr>
          <w:rFonts w:ascii="Amiri" w:hAnsi="Amiri" w:eastAsia="Amiri" w:cs="Amiri"/>
          <w:color w:val="111111"/>
          <w:sz w:val="28"/>
          <w:sz w:val="28"/>
          <w:szCs w:val="28"/>
          <w:rtl w:val="true"/>
          <w:lang w:bidi="ar-SA"/>
        </w:rPr>
        <w:t>عبداللّه بن محمّد بن عثمان المزنی الملقّب بابن السقّاء الحافظ الواسطی، حدّثنا محمود بن محمّد، حدّثنا عثمان یعنی ابن أبی‌شیبة، حدّثنا جریر بن عبدالحمید، حدّثنا الأعمش، عن جعفر بن عبدالرحمن، عن حکیم بن سعد،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رسول اللّه صلی الله علیه و آله وعلی وفاطمة والحسن والحسین علیهم السلام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3037153_3381743652"/>
      <w:bookmarkStart w:id="161" w:name="_Toc60"/>
      <w:bookmarkEnd w:id="160"/>
      <w:r>
        <w:rPr/>
        <w:t>477</w:t>
      </w:r>
      <w:r>
        <w:rPr>
          <w:rtl w:val="true"/>
        </w:rPr>
        <w:t xml:space="preserve"> - </w:t>
      </w:r>
      <w:r>
        <w:rPr>
          <w:rtl w:val="true"/>
        </w:rPr>
        <w:t>أبو عبداللّه محمّد شمس الدین بن إسماعیل بن الحسین بن حمزة</w:t>
      </w:r>
      <w:bookmarkEnd w:id="161"/>
    </w:p>
    <w:p>
      <w:pPr>
        <w:pStyle w:val="BookText"/>
        <w:rPr/>
      </w:pPr>
      <w:r>
        <w:rPr>
          <w:rFonts w:ascii="IRNazanin" w:hAnsi="IRNazanin" w:eastAsia="IRNazanin"/>
          <w:color w:val="111111"/>
          <w:sz w:val="28"/>
          <w:sz w:val="28"/>
          <w:szCs w:val="28"/>
          <w:rtl w:val="true"/>
          <w:lang w:bidi="fa-IR"/>
        </w:rPr>
        <w:t>العلوی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جلیل معمّر، سمع منه أهل هراة کتاب التوحید لابن خزیمة فی سنة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هبة‌اللّه،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عبدالمعزّ بن محمّد 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شمس الدین محمّد بن إسماعیل العلوی فی شعبان سنة ثمان وعشرین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عبدالرحمن الواعظ 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الفضل ابن إمام الأئمّة أبی‌بکر محمّد بن إسحاق بن خزیمة،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قزعة بن عبید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هلال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عن نافع،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لیس بأعور، وإنّ مسیح الدجّال أعور عن الیمنی کأنّها عنبة طافیة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3037155_3381743652"/>
      <w:bookmarkStart w:id="163" w:name="_Toc61"/>
      <w:bookmarkEnd w:id="162"/>
      <w:r>
        <w:rPr/>
        <w:t>478</w:t>
      </w:r>
      <w:r>
        <w:rPr>
          <w:rtl w:val="true"/>
        </w:rPr>
        <w:t xml:space="preserve"> - </w:t>
      </w:r>
      <w:r>
        <w:rPr>
          <w:rtl w:val="true"/>
        </w:rPr>
        <w:t>أبوعلی محمّد بن إسماعیل بن موسی الکاظم بن جعفر بن محمّد بن</w:t>
      </w:r>
      <w:bookmarkEnd w:id="163"/>
    </w:p>
    <w:p>
      <w:pPr>
        <w:pStyle w:val="BookText"/>
        <w:rPr/>
      </w:pP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إسماعیل بن موسی الکاظم، وأحمد بن القاسم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محمّد بن إسماعیل بن موسی بن جعفر، وکان أسنّ شیخ ولد رسول اللّه صلی الله علیه و آله بالعراق،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بین المسجدین وهو غلام علیه السلام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المفید فی الارشاد</w:t>
      </w:r>
      <w:r>
        <w:rPr>
          <w:rStyle w:val="FootnoteAnchor"/>
          <w:rtl w:val="true"/>
        </w:rPr>
        <w:footnoteReference w:id="366"/>
      </w:r>
      <w:r>
        <w:rPr>
          <w:rFonts w:ascii="IRNazanin" w:hAnsi="IRNazanin" w:eastAsia="IRNazanin"/>
          <w:color w:val="111111"/>
          <w:sz w:val="28"/>
          <w:sz w:val="28"/>
          <w:szCs w:val="28"/>
          <w:rtl w:val="true"/>
          <w:lang w:bidi="fa-IR"/>
        </w:rPr>
        <w:t>، والشیخ الطوسی فی کتاب الغیبة بهذا الاسناد مثله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أبی‌علی محمّد بن إسماعیل بن موسی بن جعفر، عن أحمد بن القاسم العجلی، عن أحمد بن یحیی المعروف بکرد، عن محمّد بن خداهی، عن عبداللّه بن هشام، عن عبدالکریم بن عمرو الخثعمی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أمیرالمؤمنین علیه السلام فی شرطة الخمیس، ومعه درّة لها سبّابتان یضرب بها بیاعی الجری والمارماهی والزمار،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إسرائیل وجند بنی مروان، فقام إلیه فرات بن الأحنف،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وما جند بنی مروان‌؟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أقوام حلقوا اللحی، وفتلوا الشوارب، فلم أر ناطقاً أحسن نطقاً منه، ثمّ أتبعته فلم أزل أقفو أثره حتّی قعد فی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دلالة الإمامة یرحمک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بتلک الحصاة، وأشار بیده إلی حصاة، 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إذا ادّعی مدّع الإمامة، فقدر أن یطبع کما رأیت فاعلمی أنّه إمام مفترض الطاعة، والإمام لا 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أمیرالمؤمنین علیه السلام، فجئت إلی الحسن علیه السلام وهو فی مجلس أمیرالمؤمنین والناس 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الوالبیة،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هاتی ما معک،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فطبع فیها کما طبع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الحسین علیه السلام وهو فی مسجد رسول اللّه صلی الله علیه و آله، فقرّب ورحّب،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الدلالة دلیلاً علی ما تریدین، أفتریدین دلالة الإمامة‌؟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هاتی ما معک، فناولته 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 بن الحسین علیهما السلام وقد بلغ بی الکبر إلی أن أرعشت وأنا أعدّ یومئذ مائة وثلاث عشرة سنة، فرأیته راکعاً وساجداً مشغولاً بالعبادة، فیئست من الدلالة، فأومأ إلیّ بالسبّابة، فعاد إلیّ شبابی،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مضی من الدنیا؟ وکم بقی‌؟ 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مضی فنعم، وأمّا ما بقی فلا،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 ما معک، فأعطیته الحصاة، فطبع </w:t>
      </w:r>
      <w:bookmarkStart w:id="164" w:name="pg14034_154441"/>
    </w:p>
    <w:p>
      <w:pPr>
        <w:pStyle w:val="BookText"/>
        <w:rPr/>
      </w:pPr>
      <w:bookmarkEnd w:id="164"/>
      <w:r>
        <w:rPr>
          <w:rFonts w:ascii="IRNazanin" w:hAnsi="IRNazanin" w:eastAsia="IRNazanin"/>
          <w:color w:val="111111"/>
          <w:sz w:val="28"/>
          <w:sz w:val="28"/>
          <w:szCs w:val="28"/>
          <w:rtl w:val="true"/>
          <w:lang w:bidi="fa-IR"/>
        </w:rPr>
        <w:t>لی فیها، ثمّ أتیت أباجعفر علیه السلام، فطبع لی فیها، ثمّ أتیت أبا عبداللّه علیه السلام، فطبع لی فیها، ثمّ أتیت أباالحسن موسی علیه السلام، فطبع لی فیها، ثمّ أتیت الرضا علیه السلام، فطبع لی فیها، وعاشت حبابة الوالبیة بعد ذلک تسعة أشهر علی ما ذکره عبداللّه بن هشام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فی کمال الدین، عن علی بن أحمد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أبی‌علی محمّد بن إسماعیل بن موسی بن جعفر، عن أحمد بن قاسم العجلی عن أحمد بن یحیی المعروف ببرد عن محمد بن خداهی عن عبداللّه بن أیّوب، عن عبداللّه بن هشام، عن عبدالکریم بن عمر الخثعمی،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أمیرالمؤمنین علیه السلام فی 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اعلام الوری عن الشیخ الصدوق مثله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موسی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موسی بن جعفر، عن أبیه جعفر بن محمّد، عن أبیه محمّد بن علی علیهم السلام، أنّ حبابة الوالبیة دعا لها علی بن الحسین علیهما السلام، فردّ اللّه علیها شبابها، فأشار إلیها بإصبعه فحاضت لوقتها، ولها یومئذ مائة سنة وثلاث عشرة سنة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الکلینی رضی الله عنه، عن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أبی‌علی محمّد بن إسماعیل بن موسی بن جعفر بن محمّد بن علی بن الحسین بن علی بن أبی‌طالب، عن أبیه، عن آبائه، عن محمّد بن علی الباقر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علیه السلام فی موضع سجوده آثار نائتة، وکان یقطعها فی السنة مرّتین، فی کلّ مرّة خمس ثفنات، فسمّی ذا الثفنات لذلک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3037157_3381743652"/>
      <w:bookmarkStart w:id="166" w:name="_Toc62"/>
      <w:bookmarkEnd w:id="165"/>
      <w:r>
        <w:rPr/>
        <w:t>479</w:t>
      </w:r>
      <w:r>
        <w:rPr>
          <w:rtl w:val="true"/>
        </w:rPr>
        <w:t xml:space="preserve"> - </w:t>
      </w:r>
      <w:r>
        <w:rPr>
          <w:rtl w:val="true"/>
        </w:rPr>
        <w:t>محمّد بن جعفر الحسنی</w:t>
      </w:r>
      <w:r>
        <w:rPr>
          <w:rtl w:val="true"/>
        </w:rPr>
        <w:t>.</w:t>
      </w:r>
      <w:bookmarkStart w:id="167" w:name="pg14034_154442"/>
      <w:bookmarkEnd w:id="166"/>
    </w:p>
    <w:p>
      <w:pPr>
        <w:pStyle w:val="BookText"/>
        <w:rPr/>
      </w:pPr>
      <w:bookmarkEnd w:id="167"/>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إدریس بن زیاد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جعفر الحسنی، عن إدریس بن زیاد الخیّاط، عن أبی عبداللّه بن أحمد بن عبداللّه الخراسانی، عن یزید بن إبراهیم أبی‌حبیب الناجی، عن أبی عبداللّه، عن أبیه،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فی کتاب الله کمثل مشکاة، فنحن المشکاة، والمشکاة الکوّة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فی زجاجة، والزجاجة محمّد صلی الله علیه و آله کأنّه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کَوْکَبٌ دُرِّیٌّ یُوقَدُ مِنْ 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 لا شَرْقِیَّةٍ وَ لا غَرْبِیَّةٍ یَکادُ زَیْتُها یُضِیءُ وَ 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لولایتنا من أحبّ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3037159_3381743652"/>
      <w:bookmarkStart w:id="169" w:name="_Toc63"/>
      <w:bookmarkEnd w:id="168"/>
      <w:r>
        <w:rPr/>
        <w:t>480</w:t>
      </w:r>
      <w:r>
        <w:rPr>
          <w:rtl w:val="true"/>
        </w:rPr>
        <w:t xml:space="preserve"> - </w:t>
      </w:r>
      <w:r>
        <w:rPr>
          <w:rtl w:val="true"/>
        </w:rPr>
        <w:t>محمّد بن جعفر العلوی الحسینی</w:t>
      </w:r>
      <w:r>
        <w:rPr>
          <w:rtl w:val="true"/>
        </w:rPr>
        <w:t>.</w:t>
      </w:r>
      <w:bookmarkEnd w:id="169"/>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المظفّر بن محمّد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الحسن بن محمّد بن جمهور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المظفّر بن محمّد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العمی،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أبی‌عیر، عن جمیل بن درّاج، عن أبی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موسی بن عمران علیه السلام أتدری یا موسی لم انتجبتک من خلقی، واصطفیتک لکلامی‌؟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اطّلعت إلی الأرض فلم أجد علیها أشدّ تواضعاً لی منک، فخرّ موسی ساجداً وعفّر خدّیه فی التراب تذلّلاً منه لربّه عزّوجلّ،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موسی، وأمرّ یدک موضع سجودک، وامسح بها وجهک وما نالته من بدنک، فإنّه أمان من کلّ سقم دواءٍ وآفة وعاهة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170" w:name="pg14034_154443"/>
    </w:p>
    <w:p>
      <w:pPr>
        <w:pStyle w:val="Heading2"/>
        <w:numPr>
          <w:ilvl w:val="1"/>
          <w:numId w:val="1"/>
        </w:numPr>
        <w:rPr/>
      </w:pPr>
      <w:bookmarkStart w:id="171" w:name="__RefHeading___Toc3037161_3381743652"/>
      <w:bookmarkStart w:id="172" w:name="_Toc64"/>
      <w:bookmarkEnd w:id="170"/>
      <w:bookmarkEnd w:id="171"/>
      <w:r>
        <w:rPr/>
        <w:t>481</w:t>
      </w:r>
      <w:r>
        <w:rPr>
          <w:rtl w:val="true"/>
        </w:rPr>
        <w:t xml:space="preserve"> - </w:t>
      </w:r>
      <w:r>
        <w:rPr>
          <w:rtl w:val="true"/>
        </w:rPr>
        <w:t>أبوالحسن محمّد بن جعفر المحمّدی</w:t>
      </w:r>
      <w:r>
        <w:rPr>
          <w:rtl w:val="true"/>
        </w:rPr>
        <w:t>.</w:t>
      </w:r>
      <w:bookmarkEnd w:id="172"/>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أبویعلی محمّد بن الشریف أبی‌القاسم الحسن الأقساسی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محمّد بن وهبان الهنانی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الشریف أبی‌یعلی محمّد بن الشریف أبی‌القاسم الحسن الأقساسی، حدّثنی الشریف أبوالحسن محمّد بن جعفر المحمّدی قراءة علیه فأقرّ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وهبان الهنانی،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أبی‌دجانة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علی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عن أبی‌سمینة، عن علی بن عبداللّه الخیّاط، عن الحسن بن علی الأسدی، عن أبی‌بصیر،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الفرات عندکم علی عهد علی علیه السلام، فأقبل إلیه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نحن نخاف الغرق؛ لأنّ فی الفرات قد جاء من الماء ما لم یر مثله، وقد امتلأت جنبتاه، فاللّه اللّه، فرکب أمیرالمؤمنین علیه السلام والناس معه وحوله یمیناً وشمالاً، فمرّ بمسجد سقیف فغمزه بعض شبّانهم، فالتفت إلیه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صعار الخدود، لئام الجدود، بقیة ثمود، من یشتری منّی هؤلاء الأعبد، فقام إلیه مشایخهم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هؤلاء شبّان لا یعقلون ما هم فیه، فلا تؤاخذنا بهم، فواللّه إنّنا کنّا لهذا کارهین، وما منّا أحد یرضی هذا الکلام لک، فاعف عنّا عفا اللّه عنک،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استحیا،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أعفو عنکم إلاّ علی أن لا أرجع حتّی تهدموا مجلسکم، وکلّ کوّة ومیزاب وبالوعة إلی طریق المسلمین، فإنّ هذا أذیً للمسلمین،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نفعل ذلک، فمضی وترکهم، فکسروا مجلسهم وجمیع ما أمر به حتّی انتهی إلی الفرات، وهو یزخر بأمواجه، فوقف والناس ینظرون، فتکلّم بالعبرانیة کلاماً، فنقص الفرات ذراعاً،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فضربه بقضیب کان معه، فإذا بالحیتان فاغرة أفواهها،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عرضت ولایتک علینا، فقبلناها ما خلا الجری والمارماهی والزمار،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لمّا تفرّقوا من المائدة، فمن کان أخذ منهم برّاً کان منهم القردة والخنازیر، ومن أخذ منهم بحراً کان الجری والمارماهی والزمار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الناس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رمّانة ما رأینا مثلها قطّ، جاء بها الماء وقد أحبست </w:t>
      </w:r>
      <w:bookmarkStart w:id="173" w:name="pg14034_154444"/>
    </w:p>
    <w:p>
      <w:pPr>
        <w:pStyle w:val="BookText"/>
        <w:rPr/>
      </w:pPr>
      <w:bookmarkEnd w:id="173"/>
      <w:r>
        <w:rPr>
          <w:rFonts w:ascii="IRNazanin" w:hAnsi="IRNazanin" w:eastAsia="IRNazanin"/>
          <w:color w:val="111111"/>
          <w:sz w:val="28"/>
          <w:sz w:val="28"/>
          <w:szCs w:val="28"/>
          <w:rtl w:val="true"/>
          <w:lang w:bidi="fa-IR"/>
        </w:rPr>
        <w:t>الجسر من عظمها وکبرها،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رمّانة من رمّان الجنّة، فدعا بالرجال بالحبال فأخرجوها، فما بقی بیت بالکوفة إلاّ دخله منها شیء</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3037163_3381743652"/>
      <w:bookmarkStart w:id="175" w:name="_Toc65"/>
      <w:bookmarkEnd w:id="174"/>
      <w:r>
        <w:rPr/>
        <w:t>482</w:t>
      </w:r>
      <w:r>
        <w:rPr>
          <w:rtl w:val="true"/>
        </w:rPr>
        <w:t xml:space="preserve"> - </w:t>
      </w:r>
      <w:r>
        <w:rPr>
          <w:rtl w:val="true"/>
        </w:rPr>
        <w:t>محمّد بن جعفر بن أبی طالب</w:t>
      </w:r>
      <w:r>
        <w:rPr>
          <w:rtl w:val="true"/>
        </w:rPr>
        <w:t>.</w:t>
      </w:r>
      <w:bookmarkEnd w:id="175"/>
    </w:p>
    <w:p>
      <w:pPr>
        <w:pStyle w:val="BookText"/>
        <w:rPr/>
      </w:pPr>
      <w:r>
        <w:rPr>
          <w:rFonts w:ascii="IRNazanin" w:hAnsi="IRNazanin" w:eastAsia="IRNazanin"/>
          <w:color w:val="111111"/>
          <w:sz w:val="28"/>
          <w:sz w:val="28"/>
          <w:szCs w:val="28"/>
          <w:rtl w:val="true"/>
          <w:lang w:bidi="fa-IR"/>
        </w:rPr>
        <w:t>ذکره الشیخ الطوسی فی رجاله فی أصحاب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عداده فی المدنیین، قدم علی علی علیه السلام الکوفة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أبی‌طالب، قلیل الروایة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بکربلاء، وهو اشتباه بمحمّد بن عبداللّه بن جعفر، بل هو قتل بصفّین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3037165_3381743652"/>
      <w:bookmarkStart w:id="177" w:name="_Toc66"/>
      <w:bookmarkEnd w:id="176"/>
      <w:r>
        <w:rPr/>
        <w:t>483</w:t>
      </w:r>
      <w:r>
        <w:rPr>
          <w:rtl w:val="true"/>
        </w:rPr>
        <w:t xml:space="preserve"> - </w:t>
      </w:r>
      <w:r>
        <w:rPr>
          <w:rtl w:val="true"/>
        </w:rPr>
        <w:t>أبوجعفر محمّد بن جعفر بن علی الحسینی نقیب النقباء</w:t>
      </w:r>
      <w:r>
        <w:rPr>
          <w:rtl w:val="true"/>
        </w:rPr>
        <w:t>.</w:t>
      </w:r>
      <w:bookmarkEnd w:id="177"/>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الزاهد سیف الدین أبوجعفر محمّد بن عمر الجمحی کتابة، أخبرنا الشیخ الامام أبوالحسین زید بن الحسن بن علی البیهقی، أخبرنا السیّد الامام النقیب علی بن محمّد بن جعفر الحسنی الاسترابادی، حدّثنا السیّد الامام نقیب النقباء زین الاسلام أبوجعفر محمّد بن جعفر بن علی الحسینی، حدّثنا السیّد الامام أبوطالب یحیی بن الحسین بن هارون بن الحسین بن محمّد بن هارون بن محمّد بن القاسم بن الحسن</w:t>
      </w:r>
      <w:r>
        <w:rPr>
          <w:rStyle w:val="FootnoteAnchor"/>
          <w:rtl w:val="true"/>
        </w:rPr>
        <w:footnoteReference w:id="379"/>
      </w:r>
      <w:r>
        <w:rPr>
          <w:rFonts w:ascii="IRNazanin" w:hAnsi="IRNazanin" w:eastAsia="IRNazanin"/>
          <w:color w:val="111111"/>
          <w:sz w:val="28"/>
          <w:sz w:val="28"/>
          <w:szCs w:val="28"/>
          <w:rtl w:val="true"/>
          <w:lang w:bidi="fa-IR"/>
        </w:rPr>
        <w:t>بن زید بن الحسن بن علی بن أبی‌طالب، أخبرنا أبوالعبّاس أحمد بن إبراهیم الحسینی، حدّثنا محمّد بن عبداللّه بن أیّوب البجلی، حدّثنا علی بن عبدالعزیز العکبری، حدّثنا الحسن بن محمّد بن یحیی، عن أبیه، عن تمیم بن ربیعة الریاحی، عن زید بن علی، عن أبیه، انّ الحسین علیه السلام خطب أصحابه، فحمد اللّه وأثنیعلیه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خطّ الموت علی بنی آدم کمخطّ القلادة علی جید الفتاة، وما </w:t>
      </w:r>
      <w:bookmarkStart w:id="178" w:name="pg14034_154445"/>
    </w:p>
    <w:p>
      <w:pPr>
        <w:pStyle w:val="BookText"/>
        <w:rPr/>
      </w:pPr>
      <w:bookmarkEnd w:id="178"/>
      <w:r>
        <w:rPr>
          <w:rFonts w:ascii="IRNazanin" w:hAnsi="IRNazanin" w:eastAsia="IRNazanin"/>
          <w:color w:val="111111"/>
          <w:sz w:val="28"/>
          <w:sz w:val="28"/>
          <w:szCs w:val="28"/>
          <w:rtl w:val="true"/>
          <w:lang w:bidi="fa-IR"/>
        </w:rPr>
        <w:t>أولعنی بالشوق إلی أسلافی اشتیاق یعقوب إلی یوسف، وإنّ لی مصرعاً أنا لاقیه، کأنّی أنظر إلی أوصالی تقطّعها وحوش الفلوات غبراً وعفراً، قد ملأت منّی أکراشها، رضی اللّه رضانا أهل البیت، نصبر علی بلائه، لیوفّینا اجور الصابرین، لن تشذّ عن رسول اللّه صلی الله علیه و آله لحمته وعترته، ولن تفارقه أعضاؤه، وهی مجموعة له فی حظیرة القدس، تقرّ بها عینه، وتنجز له فیهم عدته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3037167_3381743652"/>
      <w:bookmarkStart w:id="180" w:name="_Toc67"/>
      <w:bookmarkEnd w:id="179"/>
      <w:r>
        <w:rPr/>
        <w:t>484</w:t>
      </w:r>
      <w:r>
        <w:rPr>
          <w:rtl w:val="true"/>
        </w:rPr>
        <w:t xml:space="preserve"> - </w:t>
      </w:r>
      <w:r>
        <w:rPr>
          <w:rtl w:val="true"/>
        </w:rPr>
        <w:t>أبوالحسن محمّد النقیب أبوقیراط بن جعفر الثالث بن محمّد بن جعفر</w:t>
      </w:r>
      <w:bookmarkEnd w:id="180"/>
    </w:p>
    <w:p>
      <w:pPr>
        <w:pStyle w:val="BookText"/>
        <w:rPr/>
      </w:pPr>
      <w:r>
        <w:rPr>
          <w:rFonts w:ascii="IRNazanin" w:hAnsi="IRNazanin" w:eastAsia="IRNazanin"/>
          <w:color w:val="111111"/>
          <w:sz w:val="28"/>
          <w:sz w:val="28"/>
          <w:szCs w:val="28"/>
          <w:rtl w:val="true"/>
          <w:lang w:bidi="fa-IR"/>
        </w:rPr>
        <w:t>الغدّار بن الحسن بن جعفر الخطیب بن الحسن المثنّی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نقیب الطالبیین ببغداد، وحدّث عن أبیه، وعن سلیمان بن علی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إسماعیل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أبومعاذ عبدالغالب بن جعفر الضرّاب،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إسماعیل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محمّد بن الحسن بن جعفر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سلیمان بن علی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جعفر بن محمّد بن عبداللّه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محمّد بن عمر، عن أبیه عمر بن علی، عن أبیه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لاُمّتی من أحبّ أهل بیتی وهم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بن علی الصوری، عن عبدالغنی بن سعید الحافظ أنّ محمّد بن جعفر المعروف بأبی‌قیراط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نقیب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ببغداد فی ذی‌الحجّة من سنة خمس وأربعین وثلاثمائة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 وسمع منه سنة ثمان وعشرین وثلاثمائة، وله منه إجازة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صلّی علی محمّد بن یعقوب الکلینی، کما فی رجال النجاشی فی </w:t>
      </w:r>
      <w:bookmarkStart w:id="181" w:name="pg14034_154446"/>
    </w:p>
    <w:p>
      <w:pPr>
        <w:pStyle w:val="BookText"/>
        <w:rPr/>
      </w:pPr>
      <w:bookmarkEnd w:id="181"/>
      <w:r>
        <w:rPr>
          <w:rFonts w:ascii="IRNazanin" w:hAnsi="IRNazanin" w:eastAsia="IRNazanin"/>
          <w:color w:val="111111"/>
          <w:sz w:val="28"/>
          <w:sz w:val="28"/>
          <w:szCs w:val="28"/>
          <w:rtl w:val="true"/>
          <w:lang w:bidi="fa-IR"/>
        </w:rPr>
        <w:t>ترجمة الکلینی</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3037169_3381743652"/>
      <w:bookmarkStart w:id="183" w:name="_Toc68"/>
      <w:bookmarkEnd w:id="182"/>
      <w:r>
        <w:rPr/>
        <w:t>485</w:t>
      </w:r>
      <w:r>
        <w:rPr>
          <w:rtl w:val="true"/>
        </w:rPr>
        <w:t xml:space="preserve"> - </w:t>
      </w:r>
      <w:r>
        <w:rPr>
          <w:rtl w:val="true"/>
        </w:rPr>
        <w:t>محمّد بن جعفر بن محمّد بن زید بن علی بن الحسین بن علی بن</w:t>
      </w:r>
      <w:bookmarkEnd w:id="18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یزید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یحیی بن الحسین بن زید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محمّد بن سعید بن علی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یزید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محمّد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الحسین بن زید بن علی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عبیداللّه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عقیل بن أبی‌طالب، عن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متختّماً فی یمینه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3037171_3381743652"/>
      <w:bookmarkStart w:id="185" w:name="_Toc69"/>
      <w:bookmarkEnd w:id="184"/>
      <w:r>
        <w:rPr/>
        <w:t>486</w:t>
      </w:r>
      <w:r>
        <w:rPr>
          <w:rtl w:val="true"/>
        </w:rPr>
        <w:t xml:space="preserve"> - </w:t>
      </w:r>
      <w:r>
        <w:rPr>
          <w:rtl w:val="true"/>
        </w:rPr>
        <w:t>محمّد بن جعفر بن محمّد بن عبداللّه بن محمّد بن عمر بن علی بن</w:t>
      </w:r>
      <w:bookmarkEnd w:id="185"/>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حدّثنی أبومحمّد القاسم بن محمّد بن جعفر بن محمّد بن عبداللّه بن محمّد بن عمر بن علی بن أبی‌طالب، حدّثنی أبی، عن أبیه جعفر، عن أبیه محمّد بن عبداللّه، عن أبیه عبداللّه، عن أبیه محمّد، عن أبیه عمر، عن أبیه علی،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أمرنی أن ادنیک واُعلّمک لتعی، واُنزلت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اذن واعیة لعلمی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86" w:name="pg14034_154447"/>
    </w:p>
    <w:p>
      <w:pPr>
        <w:pStyle w:val="BookText"/>
        <w:rPr/>
      </w:pPr>
      <w:bookmarkEnd w:id="186"/>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الأهوازی، أخبرنا أبوبکر محمّد بن عمر البیضاوی،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القاسم بن محمّد بن جعفر بن محمّد بن عبداللّه بن محمّد ابن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محمّد بن عبداللّه، عن أبیه عبداللّه، عن أبیه محمّد، عن أبیه عمر،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ادنیک ولا اقصیک، لتعی، واُنزلت علیّ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الاُذن الواعیة لعلمی یا علی، وأنا المدینة وأنت الباب، ولا یؤتی المدینة إلاّ من بابها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3037173_3381743652"/>
      <w:bookmarkStart w:id="188" w:name="_Toc70"/>
      <w:bookmarkEnd w:id="187"/>
      <w:r>
        <w:rPr/>
        <w:t>487</w:t>
      </w:r>
      <w:r>
        <w:rPr>
          <w:rtl w:val="true"/>
        </w:rPr>
        <w:t xml:space="preserve"> - </w:t>
      </w:r>
      <w:r>
        <w:rPr>
          <w:rtl w:val="true"/>
        </w:rPr>
        <w:t>أبوجعفر محمّد الدیباج بن جعفر الصادق بن محمّد بن علی بن الحسین</w:t>
      </w:r>
      <w:bookmarkEnd w:id="188"/>
    </w:p>
    <w:p>
      <w:pPr>
        <w:pStyle w:val="BookText"/>
        <w:rPr/>
      </w:pPr>
      <w:r>
        <w:rPr>
          <w:rFonts w:ascii="IRNazanin" w:hAnsi="IRNazanin" w:eastAsia="IRNazanin"/>
          <w:color w:val="111111"/>
          <w:sz w:val="28"/>
          <w:sz w:val="28"/>
          <w:szCs w:val="28"/>
          <w:rtl w:val="true"/>
          <w:lang w:bidi="fa-IR"/>
        </w:rPr>
        <w:t>ابن علی بن أبی طالب العلوی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السلمی، ومحمّد بن سیف التمیمی، وعبداللّه بن حمّاد الأنصاری، وابنه عبداللّه بن محمّد بن جعفر الصادق، وأحمد بن عیسی، وأحمد بن بُرد، وأحمد بن سلیمان بن حمید الخفتانی، وهارون بن عمرو بن عبدالعزیز بن محمّد أبوموسی المجاشعی، وعلی بن محمّد بن سلیمان، وأحمد بن عبدالمنعم الصیداوی، وأحمد بن عبداللّه أبوعلی الهروی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جعفر الصادق علیه السلام، وعیسی بن زید بن دأب اللیثی، ومعتب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إبراهیم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إسحاق أخوه أوثق منه وأقدم سنّاً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شجاعاً سخیاً، وکان یصوم یوماً ویفطر یوماً، ویری رأی الزیدیة فی الخروج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زوجته خدیجة بنت عبداللّه بن الحسین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من عندنا محمّد یوماً قطّ فی ثوب فرجع حتّی یکسوه، وکان یذبح فی کلّ یوم کبشاً لأضیافه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علی المأمون فی سنة تسع وتسعین ومائة بمکّة، واتّبعه الزیدیة الجارودیة، فخرج لقتاله عیسی الجلودی، ففرّق جمعه وأخذه وأنفذه إلی المأمون، فلمّا وصل إلیه أکرمه المأمون وأدنی مجلسه منه، ووصله وأحسن جائزته، فکان مقیماً معه بخراسان، </w:t>
      </w:r>
    </w:p>
    <w:p>
      <w:pPr>
        <w:pStyle w:val="BookText"/>
        <w:rPr/>
      </w:pPr>
      <w:r>
        <w:rPr>
          <w:rFonts w:ascii="IRNazanin" w:hAnsi="IRNazanin" w:eastAsia="IRNazanin"/>
          <w:color w:val="111111"/>
          <w:sz w:val="28"/>
          <w:sz w:val="28"/>
          <w:szCs w:val="28"/>
          <w:rtl w:val="true"/>
          <w:lang w:bidi="fa-IR"/>
        </w:rPr>
        <w:t>یرکب إلیه فی موکب من بنی عمّه، وکان المأمون یحتمل منه ما لا یحتمله السلطان من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المأمون أنکر رکوبه إلیه فی جماعة من الطالبیین الذین خرجوا علی المأمون فی سنة المائتین فآمنهم، فخرج التوقیع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ترکبوا مع محمّد بن جعفر وارکبوا مع عبیداللّه بن الحسین، فأبوا أن یرکبوا ولزموا منازلهم، فخرج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مع من أحببتم، فکانوا یرکبون مع محمّد بن جعفر إذا رکب إلی المأمون، وینصرفون بانصرافه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عن موسی بن سلمة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إلی محمّد بن جعفر،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غلمان ذی‌الرئاستین قد ضربوا غلمانک علی حطب اشتروه، فخرج مؤتزراً ببردتین معه هراوة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لک من عیش بذلّ</w:t>
      </w:r>
    </w:p>
    <w:p>
      <w:pPr>
        <w:pStyle w:val="BookText"/>
        <w:rPr/>
      </w:pPr>
      <w:r>
        <w:rPr>
          <w:rFonts w:ascii="IRNazanin" w:hAnsi="IRNazanin" w:eastAsia="IRNazanin"/>
          <w:color w:val="111111"/>
          <w:sz w:val="28"/>
          <w:sz w:val="28"/>
          <w:szCs w:val="28"/>
          <w:rtl w:val="true"/>
          <w:lang w:bidi="fa-IR"/>
        </w:rPr>
        <w:t>وتبعه الناس حتّی ضرب غلمان ذی‌الرئاستین وأخذ الحطب منهم، فرفع الخبر إلی المأمون، فبعث إلی ذی‌الرئاستین،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محمّد بن جعفر فاعتذر إلیه، وحکّمه فی غلمانک،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ذو الرئاستین إلی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عند محمّد بن جعفر جالساً حتّی اتی،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ذو الرئاستین،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یجلس إلاّ علی الأرض، وتناول بساطاً کان فی البیت فرمی به هو ومن معه ناحیة، ولم یبق فی البیت إلاّ وسادة جلس علیها محمّد بن جعفر، فلمّا دخل علیه ذو الرئاستین وسّع له محمّد علی الوسادة، فأبی أن یجلس علیها وجلس علی الأرض، فاعتذر إلیه وحکّمه فی 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محمّد بن جعفر بخراسان مع المأمون، فرکب المأمون لیشهده، فلقیهم وقد خرجوا به، فلمّا نظر إلی السریر نزل فترجّل ومشی حتّی دخل بین العمودین، فلم یزل بینهما حتّی وضع، فتقدّم وصلّی، ثمّ حمله حتّی بلغ به القبر، ثمّ دخل قبره، فلم یزل فیه حتّی بنی علیه، ثمّ خرج فقام علی القبر حتّی دفن، فقال له عبیداللّه بن الحسین ودعا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إنّک قد تعبت فلو رکبت،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رحم قطعت من مائتی سنة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إسماعیل بن محمّد بن جعفر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لأخی وهو إلی جنبی والمأمون قائم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کلّمناه فی دین الشیخ، فلا نجده أقرب منه فی وقته هذا، فابتدأنا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ترک أبوجعفر من الدین‌؟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وعشرین ألف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اللّه عنه دینه، إلی من أوصی؟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w:t>
      </w:r>
    </w:p>
    <w:p>
      <w:pPr>
        <w:pStyle w:val="BookText"/>
        <w:rPr/>
      </w:pPr>
      <w:r>
        <w:rPr>
          <w:rFonts w:ascii="IRNazanin" w:hAnsi="IRNazanin" w:eastAsia="IRNazanin"/>
          <w:color w:val="111111"/>
          <w:sz w:val="28"/>
          <w:sz w:val="28"/>
          <w:szCs w:val="28"/>
          <w:rtl w:val="true"/>
          <w:lang w:bidi="fa-IR"/>
        </w:rPr>
        <w:t>بالمدینة وهو بمصر، وقد علمنا بکونه فیها، ولکن کرهنا أن نعلمه بخروجه من المدینة لئلاّ یسوءه ذلک؛ لعلمه بکراهتنا لخروجه عنها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نسخة یرویها عن أبیه، أخبرنا القاضی أبوالحسین،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أبوحاتم محمّد بن إدریس الحنظلی،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الولید بن 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آبائه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أصحاب أبیه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 یلقّب بدیباجة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له أربعة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وعلی، والقاسم، والحسین، بنو محمّد ابن جعفر، امّ یحیی خدیجة بنت عبداللّه بن الحسین، واُمّ علی امّ ولد، واُمّ القاسم امّ الحسن ابنة حمزة بن القاسم بن الحسن بن زید، واُمّ الحسین عائشة من ولد المسور بن مخرمة زهریة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محمّد بن جعفر مع المأمون جرجان فی سنة ثلاث ومائتین، ومات فی تلک السنة،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مات نادی منادی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تسیئنّ الظنّ بأمیرالمؤمنین، فإنّ محمّد بن جعفر جمع بین أشیاء فی یوم واحد، وکان سبب موته أنّه جامع وافتصد ودخل الحمّام ومات، وقبره بجرجان، ومشهده معروف ومشهور یزار بقبر الداعی، کتب عنه من أهل جرجان بجرجان عبدالوهّاب بن علی بن عمران الجرجانی، وکان من الثقات، قاله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أبوبکر أحمد بن عبدان الحافظ، حدّثنا بالأهواز أخبرنا محمّد بن سهل المقریء، حدّثنا محمّد بن إسماعیل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علی بن الحسین بن علی الهاشمی المدنی، قال لی إبراهیم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إسحاق أخوه أقدم سنّاً منه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أبیه جعفر بن محمّد الصادق، وکثیر بن عبداللّه، وسعید بن بانک، وسهیل بن أبی‌صالح، وهشام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قتیبة بن سعید، ویعقوب بن کاسب، وابن أبی‌عمر </w:t>
      </w:r>
    </w:p>
    <w:p>
      <w:pPr>
        <w:pStyle w:val="BookText"/>
        <w:rPr/>
      </w:pPr>
      <w:r>
        <w:rPr>
          <w:rFonts w:ascii="IRNazanin" w:hAnsi="IRNazanin" w:eastAsia="IRNazanin"/>
          <w:color w:val="111111"/>
          <w:sz w:val="28"/>
          <w:sz w:val="28"/>
          <w:szCs w:val="28"/>
          <w:rtl w:val="true"/>
          <w:lang w:bidi="fa-IR"/>
        </w:rPr>
        <w:t>العدنی، وعبدالوهّاب بن علی الجرجانی، وابنه الحسین بن محمّد، وعمر بن محمّد بن فلیح، وأبوموسی الأنصاری، وعبداللّه بن سالم المفلوج، وعثمان بن عبداللّه العثمانی، وأحمد بن سلیمان الحفتانی، وعبدالعزیز بن أبی‌ثابت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الامام أبوبکر أحمد بن إبراهیم الإسماعیلی، حدّثنا أبو عبداللّه محمّد بن عبید العمری المصیصی، حدّثنا محمّد بن یحیی بن أبی‌عمر العدنی، حدّثنا محمّد بن جعفر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أبی لحدّثنی عن أبیه عن جدّه،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نکاح، ولم أخرج من سفاح من لدن آدم إلی أن ولّدنی أبی واُمّی، ما أصابنی من سفاح الجاهلیة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أبوأحمد عبداللّه بن عدی الحافظ، حدّثنا أحمد بن حفص، حدّثنا محمّد بن أبی‌عمر العدنی المکّی، حدّثنا محمّد بن جعفر بن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أبی لحدّثنی عن أبیه، عن جدّه، عن علی بن أبی‌طالب،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من نکاح ولم أخرج من سفاح من لدن آدم إلی أن ولّدنی أبی واُمّی، لم یصبنی من سفاح الجاهلیة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أبومحمّد الحسن بن علی بن الحسن بن عمرو الحافظ بالبصرة، حدّثنا أحمد بن محمّد بن سعید، حدّثنا یوسف بن یعقوب، حدّثنا أبوجنادة، عن إسحاق بن خلید، وإبراهیم بن معرض وغیرهم، عن جعفر بن محمّد، عن أبیه عن جابر، وعن موسی ومحمّد ابنی جعفر، ویحیی بن عبداللّه، عن جعفر، عن أبیه، عن جابر أنّ النبی صلی الله علیه و آله أمر أسماء بنت عمیس أن تغتسل وتهلّ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أبوأحمد عبداللّه بن عدی الحافظ إملاءً فی سنة أربع وستّین وثلاثمائة، حدّثنا أحمد بن حفص السعدی سنة احدی وتسعین ومائتین، حدّثنا محمّد بن أبی‌عمر العدنی المکّی، وعبدالوهّاب بن علی‌الجرجانی،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یذکره 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علی نفر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احدّثکم عن أبی‌القاسم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قبل وفاة رسول اللّه صلی الله علیه و آله بثلاث هبط إلیه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أرسلنی إلیک إکراماً لک وتفضیلاً لک وخاصّة لک، یسألک عمّا هو أعلم به منک،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یا جبرئیل مغموماً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الیوم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إنّ اللّه أرسلنی إلیک إکراماً لک وتفضیلاً لک وخاصّة لک، </w:t>
      </w:r>
    </w:p>
    <w:p>
      <w:pPr>
        <w:pStyle w:val="BookText"/>
        <w:rPr/>
      </w:pPr>
      <w:r>
        <w:rPr>
          <w:rFonts w:ascii="IRNazanin" w:hAnsi="IRNazanin" w:eastAsia="IRNazanin"/>
          <w:color w:val="111111"/>
          <w:sz w:val="28"/>
          <w:sz w:val="28"/>
          <w:szCs w:val="28"/>
          <w:rtl w:val="true"/>
          <w:lang w:bidi="fa-IR"/>
        </w:rPr>
        <w:t>یسألک عمّا هو أعلم به منک،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یا جبرئیل مکروباً،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الیوم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تعالی أرسلنی إکراماً لک وتفضیلاً لک وخاصّة لک، یسألک عمّا هو أعلم به منک،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مغموماً وأجدنی یا جبرئیل مکروباً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 مع جبرئیل ملک فی الهواء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علی تسعین ألف ملک،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هذا ملک یستأذن علیک ما استأذن علی آدمی قبلک ولا یستأذن علی آدمی بعدک،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أرسلنی إلیک وأمرنی أن أطیعک إن أمرتنی بقبض نفسک قبضتها، وإن کرهت ترکتها،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اشتاق إلی لقائک،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 ملک الموت امض لما امرت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علیک السلام هذا آخر وطیء الأرض، إنّما کنت أنت حاجتی من الدنیا، فلمّا قبض رسول اللّه صلی الله علیه و آله وجاءت التعزیة یسمعون حسّه ولا یرون شخصه،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إنّ فی اللّه عزاء من کلّ مصیبة، وخلفاً من کلّ هالک، ودرکاً من کلّ فائت، واتّقوا اللّه وإیّاه فارجوا، فإنّ المحروم من حرم الثواب، والسلام علیکم ورحمة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أخبرناه إبراهیم بن محمّد بن سهل الجرجانی، حدّثنا محمّد بن إبراهیم الرفاء، حدّثنا محمّد بن إدریس الرازی، حدّثنا أحمد بن الولید بن برد الأنطاکی، حدّثنا محمّد بن جعفر بن محمّد، عن أبیه جعفر بن محمّد، عن أبیه محمّد بن علی، عن أبیه علی بن الحسین، عن أبیه الحسین بن علی، عن أبیه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علی نفر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أبوبکر أحمد بن إبراهیم، حدّثنا عبداللّه بن محمّد بن ناجیة، حدّثنا ابن النطاح، حدّثنا محمّد بن جعفر بن محمّد بن علی، عن أبیه جعفر بن محمّد، عن أبیه محمّد، عن جدّه علی بن الحسین، عن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علی أبی‌القاسم صلی الله علیه و آله قبل وفاته بثلاث،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أرسلنی إلیک،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یا جبرئیل مغموماً مکروباً، فأتاه ثلاثة أیّام یقول له مثل ذلک، فلمّا کان یوم الثالث أتاه، فقال، هذا ملک الموت یستأذن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استأذن علی آدمی قبلک ولا یستأذن علی آدمی </w:t>
      </w:r>
    </w:p>
    <w:p>
      <w:pPr>
        <w:pStyle w:val="BookText"/>
        <w:rPr/>
      </w:pPr>
      <w:r>
        <w:rPr>
          <w:rFonts w:ascii="IRNazanin" w:hAnsi="IRNazanin" w:eastAsia="IRNazanin"/>
          <w:color w:val="111111"/>
          <w:sz w:val="28"/>
          <w:sz w:val="28"/>
          <w:szCs w:val="28"/>
          <w:rtl w:val="true"/>
          <w:lang w:bidi="fa-IR"/>
        </w:rPr>
        <w:t>بعدک، وقال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أطیعک إن أمرت قبضت روحک وإن أمرتنی ترکتها،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امرت به،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آخر وطیء الأرض، وأنت آخر حاجتی من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حدیثاً طویلاً، هکذا کان فی کتاب أبی‌بکر الاسماعیلی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أبوالقاسم عبیداللّه بن محمّد البزّاز بالفسطاط، حدّثنا محمّد بن الحسن الأنصاری، حدّثنا محمّد بن إسحاق المکّی، حدّثنا الزبیر بن أبی‌بکر،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 عبدالعزیز بن أبی‌ثابت، عن محمّد بن جعفر، عن جعفر بن محمّد، أنّ خبیب بن عدی صلب بیأجج قریة الحرمات بین الصخرات الثلاث کأنّما حثب عن یسارک وقبل أن تدخل الحرم، ویأجج موضعان قدیمان أحدهما خارج الحرم وهو موضع خبیب هذا، والآخر قریة للجذمان یکونون فیه دون التنعیم عند العقبة وهی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أبوالحسین محمّد بن أحمد بن خلف الصوفی بالرقّة، حدّثنا الحسن بن علی بن عمرو، حدّثنا جعفر بن مروان القطّان، حدّثنا أحمد بن عیسی العلوی، حدّثنا محمّد بن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معافی فی سمعه وبصره وعقله آمناً فی سربه من السلطان وله رزق إلی اللیل، فقد اعطی خیر ما أشرقت علیه الشمس أو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الامام أبوبکر الاسماعیلی وأبوأحمد الغطریفی، قال الاسماعیلی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الهیثم بن خلف، وقال الغطریفی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حدّثنا أبوموسی الأنصاری، حدّثنا محمّد بن جعفر بن محمّد بن علی بن الحسین بن علی بن أبی‌طالب، عن أبیه، عن جدّه،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الحدیث کتاب اللّه، وأحسن الهدی هدی محمّد، وشرّ الاُمور محدثاتها، وکلّ محدثة بدعة، وکلّ بدعة ضلالة، ومن ترک مالاً فلأهله، ومن ترک دیناً أو ضیاعاً فعلیّ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عبداللّه بن حیّان أبوالشیخ کتابة من اصبهان أنّ محمّد بن عبداللّه بن رستة حدّثهم حدّثنا ابن کاسب، حدّثنا محمّد بن جعفر، عن أبیه، عن عطاء بن أبی‌رباح، أنّه سمع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کان یوم الریح والغیم عرف ذلک فی وجهه أقبل وأدبر، فإذا أمطرت سری عنه، فسألت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خشیت أن یکون عذاباً سلطّ علی امّتی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وأخبرنی أبوالشیخ کتابة، حدّثنا محمّد بن عبداللّه، حدّثنا ابن کاسب، حدّثنا محمّد بن جعفر، سمع لیث بن أبی‌سلیم یحدّث عن عطاء،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النساء إذا مات المیت اجتمعن،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اجتماعهنّ، إنّهنّ إذا اجتمعن قلن وقلن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أبوالوفاء عبداللّه بن عامر التستری، حدّثنا عبدالواحد بن الحسن الجندیسابوری، حدّثنا الحسن بن إسحاق، حدّثنا یعقوب، حدّثنا محمّد بن جعفر، عن أبیه، عن جدّه، عن علی بن الحسین، عن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یستبشر بالعبد یأتی بأهله وولده حتّی یسدّ الفجوة من فجوات عرفة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دعوته فأجابنی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عبیداللّه بن محمّد بن خلف المصری، حدّثنا محمّد بن الحسن الأنصاری، حدّثنا محمّد بن إسحاق المکّی، حدّثنا یعقوب بن حمید، حدّثنا محمّد بن جعفر، عن أبیه، عن جدّه،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یستبشر بالعبد یأتی بأهله ولده حتّی یسدّ الفجوة من فجوات عرفة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دعوته فأجابنی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أبوبکر الإسماعیلی، أخبرنی ابن سعید، حدّثنا أحمد بن محمّد بن إبراهیم المروزی، حدّثنی یعقوب بن حمید بن کاسب، حدّثنا محمّد بن جعفر، عن أبیه بمثله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أبوأحمد عبداللّه بن عدی الحافظ، حدّثنا أحمد بن حفص أبومحمّد السعدی، حدّثنا محمّد بن الحسین بن محمّد بن جعفر بن محمّد بن علی بن الحسین بن علی بن أبی‌طالب، حدّثنی أبی، عن أبیه، عن أبیه جعفر بن محمّد، 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تطلبه، ورزقاً إن تأته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الشیرازی، حدّثنا محمّد بن عمر القاضی، حدّثنا الحسن بن حمّاد بن حمزة، حدّثنا عبیداللّه بن سالم المفلوج، حدّثنا محمّد بن جعفر بن محمّد، عن أبیه، عن جدّه، عن جابر، أنّ النبی صلی الله علیه و آله کان یرمل من الحجر إلی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أبوبکر محمّد بن إبراهیم الاصبهانی، أخبرنا أبویعلی، حدّثنا عبیداللّه بن محمّد ابن سالم المفلوج ثقة ثقة ثقة، حدّثنا محمّد بن جعفر بن محمّد بن علی بن الحسین، عن أبیه، عن جدّه، عن جابر، أنّ النبی صلی الله علیه و آله رمل من الحجر إلی الحجر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أبوأحمد الحافظ الجرجانی، أخبرنا القاسم بن مهدی، حدّثنا ابن کاسب، حدّثنا </w:t>
      </w:r>
    </w:p>
    <w:p>
      <w:pPr>
        <w:pStyle w:val="BookText"/>
        <w:rPr/>
      </w:pPr>
      <w:r>
        <w:rPr>
          <w:rFonts w:ascii="IRNazanin" w:hAnsi="IRNazanin" w:eastAsia="IRNazanin"/>
          <w:color w:val="111111"/>
          <w:sz w:val="28"/>
          <w:sz w:val="28"/>
          <w:szCs w:val="28"/>
          <w:rtl w:val="true"/>
          <w:lang w:bidi="fa-IR"/>
        </w:rPr>
        <w:t>حاتم بن إسماعیل، ومحمّد بن جعفر بن محمّد، وعبداللّه بن میمون، عن جعفر بن محمّد، عن أبیه، قال محمّد بن جعفر وعبداللّه بن میمون، عن علی بن الحسین، قالوا جمیعاً عن زینب بنت أبی‌سلمة عن امّ سلمة أنّ النبی صلی الله علیه و آله أکل من کتف شاة ثمّ أذّن بالصلاة فصلّی ولم یمسّ ماء، قال ابن میمون ومحمّد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قال لنا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یستغرب من روایة محمّد بن جعفر عن أبیه، وحاتم بن إسماعیل ثقة، وعبداللّه بن میمون مولی جعفر بن محمّد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القاضی أبونعیم عبدالملک بن أحمد النعیمی فی داره باستراباذ، حدّثنا أبوزرعة أحمد بن محمّد القاضی بجرجان، أخبرنا محمّد بن الفضل بن حاتم، حدّثنا إسماعیل بن بهرام الکوفی، حدّثنی محمّد بن جعفر، عن أبیه، عن جدّه،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آذاک فقد آذانی، ومن آذانی فقد آذی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باسناده،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 ولا لذی مرّة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الکاتب الشیرازی، حدّثنا محمّد بن عمر القاضی، حدّثنا أحمد ابن الحسن بن راشد، حدّثنا عثمان بن عبداللّه العثمانی، حدّثنا محمّد بن جعفر الطالبی، عن سهیل، عن أبیه، عن أبی‌هریرة مثل حدیث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أبوالقاسم عبیداللّه بن محمّد بن خلف البزّاز بمصر، حدّثنا محمّد بن الحسن الأنصاری، حدّثنا محمّد بن إسحاق المکّی، حّدثنا أحمد بن صالح، حّدثنا محمّد بن جعفر، عن أبیه، عن جدّه، عن علی بن أبی‌طالب، أنّ رسول اللّه صلی الله علیه و آله قال لأبی‌هریرة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الرکن الأسود لسبعین ملکاً یستغفرون للمسلمین والمؤمنین بأیدیهم والراکعین والساجدین والطائفین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أبوالقاسم المصری، حدّثنا محمّد بن الحسن الأنصاری، حدّثنا محمّد بن إسحاق، حدّثنا أحمد بن صالح، حدّثنا محمّد بن جعفر بن محمّد، عن أبیه، عن جدّه یحدّث عن أبی‌هریرة أنّ النبی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أباهریرة إنّ علی الرکن الیمانی ملکاً منذ خلق اللّه الدنیا إلی یوم یرفع البیت یقول لمن استلم وأومأ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 حسنة وفی الآخرة حسنة وقنا عذاب النار،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وتأمین الملائکة إجابة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أبوالقاسم بن أبی‌غالب بمصر، حدّثنا محمّد بن الحسن الأنصاری، حدّثنا </w:t>
      </w:r>
    </w:p>
    <w:p>
      <w:pPr>
        <w:pStyle w:val="BookText"/>
        <w:rPr/>
      </w:pPr>
      <w:r>
        <w:rPr>
          <w:rFonts w:ascii="IRNazanin" w:hAnsi="IRNazanin" w:eastAsia="IRNazanin"/>
          <w:color w:val="111111"/>
          <w:sz w:val="28"/>
          <w:sz w:val="28"/>
          <w:szCs w:val="28"/>
          <w:rtl w:val="true"/>
          <w:lang w:bidi="fa-IR"/>
        </w:rPr>
        <w:t>محمّد بن إسحاق، حدّثنا أحمد بن صالح، حدّثنی محمّد بن جعفر، عن أبیه، عن جدّه، عن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 لأبی‌هریرة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ستدرک أقواماً ساهین لاهین فی طوافهم، فذلک طواف غیر مقبول وعمل غیر مرفوع، یا أباهریرة إذا رأیتهم صفوفاً فشقّ صفوفهم وقل لهم هذا طواف غیر مقبول وعمل غیر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أبوبکر الإسماعیلی، أخبرنی ابن سعید، حدّثنا جعفر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هشام من أصل کتابه، حدّثنا إسماعیل یعنی ابن بهرام، حدّثنا محمّد هو ابن جعفر، حدّثنی أبی،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من الیمن،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 حین فرضت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أهلّ بما أهلّ به رسول اللّه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فإنّ معی هدی، ودخل علی علی فاطمة فإذا هی قد لبست ثیاب صبغ وأدهنت واکتحلت،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 أمرنی أبی صلی الله علیه و آله فأتی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أمرتها، وکان علی قدم معه بهدی من الیمن وکان جملته مائة بدنة، فنحر رسول اللّه صلی الله علیه و آله بضعة وستّین ونحر علی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القاضی أبونعیم عبدالملک بن أحمد، حدّثنا أبوزرعة أحمد بن محمّد بن موسی، حدّثنا عبداللّه بن المنهال، حدّثنا محمّد بن عبدالعزیز، حدّثنا أبوالطاهر أحمد بن عیسی، حدّثنی محمّد بن جعفر بن محمّد، عن أبیه، عن أبی‌جعفر،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بعثه اللّه یوم القیامة یهودیاً،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شهد أن لا إله إلاّ اللّه وأنّک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إنّما احتجز بهذه الکلمة من سفک دمه أو یؤدّی الجزیة عن ید وهو صاغر، إنّ ربّی مثّل امّتی فی الطیر، وعلّمنی أسماء امّتی کما علّم آدم الأسماء، فمرّ بی أصحاب الرایات، فاستغفرت لعلی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عبداللّه بن همام الشیبانی بالکوفة، حدّثنی أحمد بن عثمان بن نصر النیریزی الحافظ ببردیج، حدّثنا یحیی بن عمرو بن فضلان التنوخی، حدّثنی أحمد بن سلیمان الخفتانی البابی، حدّثنی محمّد بن جعفر بالمدینة، عن أبیه جعفر، عن أبیه، عن جابر بن عبداللّه،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شیء أفضل من فقه 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الخفتانی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 لمالک بن أنس فقیه أهل دار الهجرة فعرفه وأثبته عن جعفر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أبوذرّ إبراهیم بن إسحاق بن إبراهیم الضبابی بالکوفة فی بنی کاهل عند مسجد الأعمش، حدّثنا جعفر بن محمّد النیسابوری، حدّثنا علی بن سلمة العامری، حدّثنا محمّد </w:t>
      </w:r>
    </w:p>
    <w:p>
      <w:pPr>
        <w:pStyle w:val="BookText"/>
        <w:rPr/>
      </w:pPr>
      <w:r>
        <w:rPr>
          <w:rFonts w:ascii="IRNazanin" w:hAnsi="IRNazanin" w:eastAsia="IRNazanin"/>
          <w:color w:val="111111"/>
          <w:sz w:val="28"/>
          <w:sz w:val="28"/>
          <w:szCs w:val="28"/>
          <w:rtl w:val="true"/>
          <w:lang w:bidi="fa-IR"/>
        </w:rPr>
        <w:t>ابن جعفر بن محمّد بن علی بن الحسین بن علی بن أبی‌طالب، حدّثنی أبی، عن أبیه،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الصائم عبادة ونفسه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أبوالقاسم عبیداللّه بن أبی‌غالب البزّاز بمصر، حدّثنا محمّد بن الحسن المکّی، حدّثنا محمّد هو ابن إسحاق بن العبّاس المکّی، حدّثنا أبوجعفر أحمد بن صالح، حدّثنا محمّد بن جعفر بن محمّد، عن أبیه، عن جدّه، عن علی بن أبی‌طالب، أنّ رسول اللّه صلی الله علیه و آله قال لأبی‌هریرة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أباهریرة انّ علی باب الحجر لملکاً یقول لمن دخل الحجر فصلّی فیه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لک ما مضی فاستأنف العمل، وعلی باب الحجر الآخر ملکاً منذ خلق اللّه الدنیا إلی یوم یرفع البیت یقول لمن صلّی 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مرحوماً إن کنت من امّة محمّد صلی الله علیه و آله تقیاً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أبوالفضل نصر بن محمّد العطّار کتابة من طوس، وحدّثنی عنه إسماعیل بن یوسف، حدّثنا علی بن جعفر بن محمّد الرازی أبوالحسن ببیت المقدس، حدّثنا أحمد بن یحیی، حدّثنا أحمد بن عبداللّه بن أیّوب القرشی الضریر، حدّثنی زکریا بن یحیی الخزّاز المقریء، حدّثنی محمّد بن جعفر، حدّثنی أبی،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بن الحسین المتوضّأ ومعه غلام له قد حمل له ماء لوضوئه، فوجد کسرة ملقاة فناولها غلامه، فلمّا خرج من المتوضّأ سأل غلامه عن الکسرة، فقال أکلتها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حرّ لوجه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کسرة ملقاة فغسل منها ما یغسل ومسح منها ما یمسح ثمّ أکلها لم تستقرّ فی بطنه حتّی یعتقه اللّه من النار، وانّی کرهت أن استعبد من أعتقه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أبوالحسن أحمد بن موسی بن عیسی الجرجانی، حدّثنا عمران بن موسی السختیانی، حدّثنا إبراهیم بن المنذر الحزامی، حدّثنی محمّد بن جعفر بن محمّد، عن أبیه، عن جدّه أنّ حسناً وحسیناً علیهما السلام کانا یتختّمان فی یسارهما، وکانا ینقشان فی خواتیهما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أبی‌عمران الجرجانی، حدّثنا عمران بن موسی، حدّثنا إبراهیم بن المنذر، 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نقش خاتم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ثقتی فاعصمنی من خلقک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أبی‌عمران الجرجانی، حدّثنا عمران بن موسی، حدّثنا إبراهیم بن المنذر، حدّثنی محمّد بن جعفر، 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نقش خاتم أبی </w:t>
      </w:r>
    </w:p>
    <w:p>
      <w:pPr>
        <w:pStyle w:val="BookText"/>
        <w:rPr/>
      </w:pP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للّه‌جمیعاً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فی عیون أخبار الرضا علیه السلام، عن أحمد بن زیاد بن جعفر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إبراهیم بن هاشم، عن أبیه، عن عمیر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أبی‌الحسن الرضا علیه السلام، فذکر محمّد بن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علی نفسی أن لا یظلّنی وإیّاه سقف بیت،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یأمرنا بالبرّ والصلة ویقول هذا لعمّه،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البرّ والصلة، إنّه متی یأتینی ویدخل علیّ فیقول فیّ فیصدّقه الناس، وإذا لم یدخل علیّ ولم أدخل علیه لم یقبل قوله إذا قال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بن عمران الأشعری، عن محمّد بن حسّان الرازی، عن محمّد بن علی الکوفی، عن الحسن بن هارون الحارثی، عن محمّد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وأخی عند الرضا علیه السلام، فأتاه من أخبره أنّه قد ربط ذقن محمّد بن جعفر، فمضی أبوالحسن علیه السلام ومضینا معه، وإذا لحیاه قد ربطا، وإذا إسحاق بن جعفر وولده وجماعة آل أبی‌طالب یبکون، فجلس أبوالحسن علیه السلام عند رأسه، ونظر فی وجهه فتبسّم، فنقم من کان فی المجلس علیه،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تبسّم شامتاً بعمّه،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لیصلّی فی المسجد،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سمعنا فیک من هؤلاء ما نکره حین تبسّمت، فقال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تعجّبت من بکاء إسحاق وهو یموت واللّه قبله ویبکیه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محمّد ومات إسحاق</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محمّد بن علی ماجیلویه، عن عمّه محمّد بن أبی‌القاسم، عن محمّد ابن علی الکوفی، عن الحسن بن علی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محمّد بن جعفر،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أبی مرضاً شدیداً، فأتاه أبوالحسن الرضا علیه السلام یعوده وعمّی إسحاق جالس یبکی قد جزع علیه جزعاً شدیداً،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أبوالحسن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یبکی عمّک‌؟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علیه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أبوالحسن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تغتمنّ فإنّ إسحاق </w:t>
      </w:r>
    </w:p>
    <w:p>
      <w:pPr>
        <w:pStyle w:val="BookText"/>
        <w:rPr/>
      </w:pPr>
      <w:r>
        <w:rPr>
          <w:rFonts w:ascii="IRNazanin" w:hAnsi="IRNazanin" w:eastAsia="IRNazanin"/>
          <w:color w:val="111111"/>
          <w:sz w:val="28"/>
          <w:sz w:val="28"/>
          <w:szCs w:val="28"/>
          <w:rtl w:val="true"/>
          <w:lang w:bidi="fa-IR"/>
        </w:rPr>
        <w:t>سیموت قبله،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أبی محمّد ومات إسحاق</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علی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عمّی محمّد بن جعفر بمکّة ودعا إلی نفسه، ودعی بأمیرالمؤمنین، وبویع له بالخلافة، دخل علیه الرضا علیه السلام وأنا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لا تکذب أباک ولا أخاک، فإنّ هذا الأمر لا یتمّ، ثمّ خرج وخرجت معه إلی المدینة، فلم یلبث إلاّ قلیلاً حتّی قدم الجلودی، فلقیه فهزمه، ثمّ استأمن إلیه، فلبس السواد وصعد المنبر، فخلع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للمأمون ولیس لی فیه حقّ، ثمّ اخرج إلی خراسان، فمات بجرجان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تکلّم فیه، حدّث عنه إبراهیم بن المنذر، ومحمّد بن یحیی العدنی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إلی نفسه فی أوّل دولة المأمون، وبویع بمکّة سنة مائتین، فحجّ حینئذ المعتصم وهو أمیر، وظفر به واعتقله ببغداد، فبقی بها قلیلاً، وکان بطلاً شجاعاً یصوم یوماً ویفطر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ثلاث ومائتین، وقد نیّف علی السبعین، وقبره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عدی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إسحاق أوثق منه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إبراهیم بن المنذر الحزامی، ویعقوب بن حمید بن کاسب، ومحمّد بن یحیی العدنی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عدّة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بمکّة فی أوائل دولة المأمون، ودعا إلی نفسه، فبایعوه سنة مائتین، فحجّ حینئذ أبوإسحاق المعتصم، وندب عسکراً لقتاله فأخذوه، وقدم فی صحبة أبی‌إسحاق إلی بغداد، فبقی فیها قلیلاً وتوفّی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بطلاً شجاعاً عاقلاً، یصوم یوماً ویفطر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موته بجرجان فی شعبان سنة ثلاث ومائتین، فصلّی علیه المأمون ونزل فی لحده،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رحم قطعت من سنین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موته أنّه جامع ودخل الحمّام وافتصد فی یوم واحد، فمات فجأة </w:t>
      </w:r>
    </w:p>
    <w:p>
      <w:pPr>
        <w:pStyle w:val="BookText"/>
        <w:rPr/>
      </w:pPr>
      <w:r>
        <w:rPr>
          <w:rFonts w:ascii="Amiri" w:hAnsi="Amiri" w:eastAsia="Amiri" w:cs="Amiri"/>
          <w:color w:val="111111"/>
          <w:sz w:val="28"/>
          <w:sz w:val="28"/>
          <w:szCs w:val="28"/>
          <w:rtl w:val="true"/>
          <w:lang w:bidi="ar-SA"/>
        </w:rPr>
        <w:t>رحمه‌اللّه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بنی هاشم فی زمانه، یلقّب بالدیباج، وهو أخو موسی الکاظم، لم یکن فی الفضل والجلالة بدون أخیه</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أبیه، وهشام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العدنی، ویعقوب بن کاسب، وإبراهیم بن المنذر الحزامی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سیّداً مهیباً عاقلاً فارساً شجاعاً یصلح للإمامة، وله عدّة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ماجت الدولة العبّاسیة بالکائنة الکبری بقتل الأمین، وحصار بغداد عشرین شهراً، ثمّ بخلع العبّاسیین للمأمون، دعا محمّد هذا إلی نفسه، وخرج بمکّة، فبایعوه سنة مائتین وقد شاخ، فاتّفق أنّ أباإسحاق المعتصم حجّ حینئذ، وندب عسکراً لقتال هذا فأخذوه، فلم یؤذه أبوإسحاق وصحبه إلی بغداد، فلم یطوّل بها وتوفّی، وکان یصوم یوماً ویفطر یوماً، واتّفق موته بجرجان فی شهر شعبان، فصلّی علیه المأمون، ونزل بنفسه فی لحده،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رحم قطعت من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أبناء السبعین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جامع ودخل الحمّام وافتصد، فمات فجأة رحمه اللّه، توفّی سنة ثلاث ومائتین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401"/>
      </w:r>
      <w:r>
        <w:rPr>
          <w:rFonts w:ascii="IRNazanin" w:hAnsi="IRNazanin" w:eastAsia="IRNazanin"/>
          <w:color w:val="111111"/>
          <w:sz w:val="28"/>
          <w:sz w:val="28"/>
          <w:szCs w:val="28"/>
          <w:rtl w:val="true"/>
          <w:lang w:bidi="fa-IR"/>
        </w:rPr>
        <w:t>، والتفرشی نقلاً عن النجاشی والطوسی والمفید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السلمی، عن محمّد بن جعفر، عن أبیه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باب الهدی، من خالفه کان کافراً، ومن أنکره دخل النار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السلمی، عن محمّد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 السلام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السماوات السبع وما فیهنّ، والأرضین السبع ومن علیهنّ، وما خلقت </w:t>
      </w:r>
    </w:p>
    <w:p>
      <w:pPr>
        <w:pStyle w:val="BookText"/>
        <w:rPr/>
      </w:pPr>
      <w:r>
        <w:rPr>
          <w:rFonts w:ascii="IRNazanin" w:hAnsi="IRNazanin" w:eastAsia="IRNazanin"/>
          <w:color w:val="111111"/>
          <w:sz w:val="28"/>
          <w:sz w:val="28"/>
          <w:szCs w:val="28"/>
          <w:rtl w:val="true"/>
          <w:lang w:bidi="fa-IR"/>
        </w:rPr>
        <w:t>موضعاً أعظم من الرکن والمقام، ولو أنّ عبداً دعانی هناک منذ خلقت السماوات والأرضین، ثمّ لقینی جاحداً لولایة علی لأکببته فی سقر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عقاب الأعمال</w:t>
      </w:r>
      <w:r>
        <w:rPr>
          <w:rStyle w:val="FootnoteAnchor"/>
          <w:rtl w:val="true"/>
        </w:rPr>
        <w:footnoteReference w:id="405"/>
      </w:r>
      <w:r>
        <w:rPr>
          <w:rFonts w:ascii="IRNazanin" w:hAnsi="IRNazanin" w:eastAsia="IRNazanin"/>
          <w:color w:val="111111"/>
          <w:sz w:val="28"/>
          <w:sz w:val="28"/>
          <w:szCs w:val="28"/>
          <w:rtl w:val="true"/>
          <w:lang w:bidi="fa-IR"/>
        </w:rPr>
        <w:t>، وفی الأمالی</w:t>
      </w:r>
      <w:r>
        <w:rPr>
          <w:rStyle w:val="FootnoteAnchor"/>
          <w:rtl w:val="true"/>
        </w:rPr>
        <w:footnoteReference w:id="406"/>
      </w:r>
      <w:r>
        <w:rPr>
          <w:rFonts w:ascii="IRNazanin" w:hAnsi="IRNazanin" w:eastAsia="IRNazanin"/>
          <w:color w:val="111111"/>
          <w:sz w:val="28"/>
          <w:sz w:val="28"/>
          <w:szCs w:val="28"/>
          <w:rtl w:val="true"/>
          <w:lang w:bidi="fa-IR"/>
        </w:rPr>
        <w:t>، عن علی بن عیسی، عن علی بن محمّد ماجیلویه، عن أحمد بن محمّد بن خالد البرقی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الجامورانی، عن الحسن بن علی بن أبی‌حمزة، عن محمّد بن سیف التمیمی، عن محمّد بن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استوصوا بالصائنات خیراً، یعنی الخطاف، فإنّه آنس طیر الناس بالناس، ثمّ قال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تقول الصائنیة إذا ترنّمت‌؟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رَبِّ الْعالَمِینَ، حتّی تقرأ امّ الکتاب، فإذا کان فی آخر ترنّمها،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الضالّین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وعلی بن محمّد بن بندار جمیعاً، عن إبراهیم بن إسحاق، عن عبداللّه بن حمّاد، عن محمّد بن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رسول‌اللّه صلی الله علیه و آله من الیمن قوم، فسألوه عن معالم دینهم فأجابهم، فخرج القوم بأجمعهم، فلمّا ساروا مرحلة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نسینا أن نسأل رسول اللّه صلی الله علیه و آله عمّا هو أهمّ إلینا، ثمّ نزل القوم، ثمّ بعثوا وفداً لهم، فأتی الوفد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القوم بعثوا بنا إلیک یسألونک عن النبیذ، فقال رسول اللّه صلی الله علیه و آله، وما النبیذ؟ صفوه 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 التمر فینبذ فی إناء، ثمّ یصبّ علیه الماء حتّی یمتلی ویوقد تحته حتّی ینطبخ، فإذا انطبخ أخذوه فألقوه فی إناء آخر، ثمّ صبّوا علیه ماء، ثمّ یمرس، ثمّ صفوه بثوب، ثمّ یلقی فی إناء، ثمّ یصبّ علیه من عکر ما کان قبله، ثمّ یهدر ویغلی، ثمّ یسکن علی عکرة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أکثرت أفیسکر؟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مسکر حرام،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الوفد حتّی انتهوا إلی أصحابهم فأخبروهم بما قال رسول اللّه صلی الله علیه و آله، فقال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ارجعوا بنا إلی رسول اللّه صلی الله علیه و آله حتّی نسأله عنه شفاهاً ولا یکون بیننا وبینه سفیر، فرجع القوم جمیعاً،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أرضنا أرض دویة ونحن قوم نعمل الزرع ولا نقوی علی العمل إلاّ بالنبیذ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 لی، فوصفوه له کما وصف أصحابهم، فقال لهم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أفیسکر؟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وحقّ علی اللّه أن یسقی شارب کلّ مسکر من طینة خبال، أفتدرون ما طینة خبال‌؟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أهل النار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عبدالرحمن بن محمّد بن عبدالرحمن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عمرو بن طریف الحجری،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عقبة بن مکرم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أبوتراب عمرو بن عبداللّه ابن هارون الطوسی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أبوعلی الهروی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بن علی بن الحسین، عن أبیه، عن آبائه، عن علی ابن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بتزویج فاطمة الزهراء علیها السلام بنت رسول اللّه صلی الله علیه و آله حیناً، وإنّ ذلک متخلخل فی قلبی لیلی ونهاری، ولم أجتریء أن أذکر ذلک لرسول‌اللّه صلی الله علیه و آله حتّی دخلت علی رسول اللّه صلی الله علیه و آله 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فی التزویج‌؟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أعلم إذا هو یرید أن یزوّجنی بعض نساء قریش، وإنّی لخائف علی فوت فاطمة، فما شعرت بشیء یوماً إذ أتانی رسول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أجب رسول اللّه وأسرع، فما رأینا رسول اللّه صلی الله علیه و آله بأشدّ فرحاً منه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مسرعاً، فإذا هو فی حجرة امّ سلمة، فلمّا نظر رسول اللّه صلی الله علیه و آله تهلّل وجهه وتبسّم حتّی نظرت إلی أسنانه تبرق،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علی، فإنّ اللّه قد کفانی ما کان قد أهمّنی من أمر تزویجک،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رسول اللّه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ومعه من سنبل الجنّة وقرنفلها وطیبها ولینها، فأخذتها وشممتها،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سبب هذا السنبل والقرنفل‌؟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أمر سکّان الجنّة من الملائکة ومن فیها أن یزیّنوا الجنّة کلّها بمغارسها وأشجارها وأثمارها </w:t>
      </w:r>
    </w:p>
    <w:p>
      <w:pPr>
        <w:pStyle w:val="BookText"/>
        <w:rPr/>
      </w:pPr>
      <w:r>
        <w:rPr>
          <w:rFonts w:ascii="IRNazanin" w:hAnsi="IRNazanin" w:eastAsia="IRNazanin"/>
          <w:color w:val="111111"/>
          <w:sz w:val="28"/>
          <w:sz w:val="28"/>
          <w:szCs w:val="28"/>
          <w:rtl w:val="true"/>
          <w:lang w:bidi="fa-IR"/>
        </w:rPr>
        <w:t>وقصورها، وأمر ریحا فهبّت بأنواع الطیب والعطر، فأمر حور عینها بالغناء فیها بسورة طه ویس وطواسین وحم عسق، ثمّ 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الیوم یوم ولیمة علی ابن أبی‌طالب، ألا إنّی أشهدکم أنّی قد زوّجت فاطمة بنت محمّد بن عبداللّه من علی بن أبی‌طالب، رضیً منی بعضهم لبعض، ثمّ بعث اللّه سبحانه سحابة بیضاء، فقطرت علیهم من لؤلؤها ویواقیتها وزبرجدها، فقامت الملائکة، فتناثرت من سنبل الجنة وقرنفلها، وهذا ممّا نثرت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اللّه تبارک وتعالی ملکاً من الملائکة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ولیس فی الملائکة أبلغ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یا راحیل، فخطب بخطبة لم یسمع بمثلها أهل السماء ولا أهل الأرض، ثمّ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وسکّان سماواتی وجنّتی بارکوا علی تزویج علی بن أبی‌طالب وفاطمة، فقد بارکت أنا علیهما، ألا إنّی زوّجت أحبّ النساء إلیّ من أحبّ الرجال إلیّ بعد النبیین والمرسلین، فقال راحیل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برکتک لهما بأکثر ممّا رأینا من إکرامک لهما فی جنانک ودورک وهما بعد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برکتی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أجمعهما علی محبّتی، و أجعلهما معدنین لحجّتی إلی یوم القیامة، وعزّتی وجلالی لأخلقنّ منهما خلقاً، ولأنشأنّ منهما ذرّیة، فأجعلهم خزّاناً فی أرضی، ومعادن لعلمی، ودعائم لکتابی، ثمّ أحتج علی خلقی بهم بعد النبیین والمرسلین، فأبشر یا علی فإنّ اللّه تبارک وتعالی قد أکرمک بکرامة لم یکرم اللّه بمثلها أحداً، قد زوّجتک فاطمة ابنتی علی ما زوّجک الرحمن فوق عرشه، وقد رضیت لها ما رضی اللّه لها، فدونک أهلک، فإنّک أحقّ بها منّی، ولقد أخبرنی جبرئیل علیه السلام إنّ الجنّة وأهلها لمشتاقة إلیکما، ولولا أنّ اللّه قدّر أن یخرج منکما ما یتّخذ به علی الخلق حجّة لأجاب فیکما الجنّة وأهلها، فنعم الأخ أنت، ونعم الخلف أنت، ونعم الصاحب أنت، وکفاک برضا اللّه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بلغ من قدری حتّی أنّی ذکرت فی الجنّة، فزوّجنی اللّه فی ملائکته،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تعالی إذا أکرم ولیه أکرمه بما لا عین رأت ولا اذن سمعت، وإنّما حباک اللّه فی الجنّة بما لا عین رأت ولا اذن سمعت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بن أبی‌طالب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أَوْزِعْنِی أَنْ أَشْکُرَ نِعْمَتَکَ الَّتِی أَنْعَمْتَ عَلَیَّ وَ عَلی والِدَیَّ وَ أَنْ أَعْمَلَ صالِحاً تَرْضاهُ وَ أَصْلِحْ لِی فِی ذُرِّیَّتِی،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آمین یا </w:t>
      </w:r>
    </w:p>
    <w:p>
      <w:pPr>
        <w:pStyle w:val="BookText"/>
        <w:rPr/>
      </w:pPr>
      <w:r>
        <w:rPr>
          <w:rFonts w:ascii="IRNazanin" w:hAnsi="IRNazanin" w:eastAsia="IRNazanin"/>
          <w:color w:val="111111"/>
          <w:sz w:val="28"/>
          <w:sz w:val="28"/>
          <w:szCs w:val="28"/>
          <w:rtl w:val="true"/>
          <w:lang w:bidi="fa-IR"/>
        </w:rPr>
        <w:t>ربّ العالمین، ویا خیر الناصرین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محمّد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موسی الرؤیانی أبوتراب، عن عبدالعظیم بن عبداللّه الحسنی، عن علی بن الحسن بن زید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جعفر بن محمّد، عن أبیه، عن جدّه علیهم السلام، أنّ محمّد بن علی الباقر جمع ولده وفیهم عمّهم زید بن علی، ثمّ أخرج إلیهم کتاباً بخطّ علی علیه السلام وإملاء رسول اللّه صلی الله علیه و آله،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اللّه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اللوح إلی الموضع الذی یقول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أُولئِکَ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لمحمّد بن جعفر وخروجه، وقد سمع أباه یقول هذا ویحکیه،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اللّه ودینه ودین ملائکته، فصنه إلاّ عن أهله وأولیائه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کمال الدین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أبوسلیمان أحمد 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أبوإسحاق إبراهیم بن إسحاق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حمّاد الأنصاری، عن محمّد بن جعفر بن محمد،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بعث فی أقالیم الأرض فی کلّ إقلیم رجلاً یقول عهدک فی کفّک، فإذا ورد علیک أمر لا تفهمه، ولا تعرف القضاء فیه، فانظر إلی کفّک واعمل بما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جنداً إلی القسطنطینیة، فإذا بلغوا الخلیج کتبوا علی أقدامهم شیئاً، ومشوا علی الماء، فإذا نظر إلیهم الروم یمشون علی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یمشون علی الماء، فکیف هو؟ فعند ذلک یفتحون لهم أبواب المدینة، فیدخلونها فیحکمون فیها ما یشاؤون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ابن خالد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علی بن الحسن، عن جعفر بن محمّد بن مروان،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أبیه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خلّتان لا تجتمعان فی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فی الاسلام، وحسن سمت فی الوجه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أبیه جعفر بن محمّد، عن أبیه محمّد بن علی، عن أبی‌لبابة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یتقاضی أباالیسر دیناً له علیه، فسمعه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 لیس هو هاهنا، فصاح أبولبابة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أباالیسر اخرج إلیّ، فخرج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یا أبالبابة،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فقال أبولبابة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یستظلّ من فور جهنّم‌؟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نحبّ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غریماً، أو لیدع لمعسر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بطریق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دلیل بن بشر الاسکندرانی مولی بنی هاشم ببغداد سنة عشر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الولید بن برد الأنطاکی الکبیر،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عن أبیه جعفر بن محمّد، عن أبیه محمّد بن علی علیهم السلام، عن ابن لأبی‌لبابة الأنصاری، عن أبیه أبی‌لبابة عمرو ابن عبدالمنذر، أنّه جاء یتقاضی أباالیسر الحدیث</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عثمان بن نصر النیریزی ببردیج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عمر بن فضلان 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سلیمان بن حمید الخفتانی،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بالمدینة، عن أبیه جعفر بن محمّد، عن أبیه محمّد بن علی علیهم السلام، عن جابر بن عبداللّه،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عزّوجلّ بشیء أفضل من فقه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الخفتانی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فذکرته لمالک بن أنس فقیه أهل دار الهجرة، فعرفه وأثبته لی عن جعفر بن محمّد علیهما السلام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الفضل بن محمّد بن المسیّب الشعرانی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عبدالعزیز بن محمّد أبوموسی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عن أبیه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الرضا علی بن موسی، عن أبیه موسی، عن أبیه جعفر بن محمّد علیهم السلام، وقالا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آبائهما،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الشهادتین والقرینتین، 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الشهادتان فقد عرفناهما، فما القرینتان‌؟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والزکاة، فإنّه لا یقبل أحدهما إلاّ بالاُخری، والصیام، وحجّ البیت من استطاع إلیه سبیلاً، وختم ذلک بالولایة،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دین خلیله، فلینظر أحدکم من یخالل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یذوب فیه قلب المؤمن فی جوفه کما یذوب الآنک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إلاّ لما یری من البلاء والأحداث فی دینهم لا یستطیع له غیراً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فقد أحرز نصف دینه، فلیتّق اللّه فی النصف الباقی</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ابن محمّد بن المسیّب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زید بن دأب اللیثی، عن صیفی بن عبدالرحمن بن محمّد بن علی بن هبّار،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علی بن هبّار،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اجتاز النبی صلی الله علیه و آله بدار علی بن هبّار، فسمع صوت دفّ،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هبّار أعرس بأهله،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هذا للنکاح لا السفاح،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أشیدوا بالنکاح وأعلنوه بینکم، واضربوا علیه بالدفّ، فجرت السنّة فی النکاح بذلک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ابن محمّد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الرضا علی بن موسی، عن أبیه موسی، عن أبیه أبی عبداللّه جعفر بن محمّد، عن آبائه علیهم السلام،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النکاح رقّ، فإذا أنکح أحدکم ولیدة فقد أرقّها، فلینظر أحدکم لمن یرقّ کریمته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من ترضون دینه وأمانته یخطب إلیکم فزوّجوه إلاّ تفعلوا تکن فتنة فی الأرض وفساد عریض</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مال وارثه أحبّ إلیه من ماله‌؟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فینا أحد یحبّ ذلک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بحسبکم، بل کلّکم یحبّ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مالی، وهل لک من مالک إلاّ ما أکلت فأفنیت، أو لبست فأبلیت، أو تصدّقت فأمضیت، وماعدا ذلک فهو مال الوارث</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تؤدّی زکاته فلیس </w:t>
      </w:r>
    </w:p>
    <w:p>
      <w:pPr>
        <w:pStyle w:val="BookText"/>
        <w:rPr/>
      </w:pPr>
      <w:r>
        <w:rPr>
          <w:rFonts w:ascii="IRNazanin" w:hAnsi="IRNazanin" w:eastAsia="IRNazanin"/>
          <w:color w:val="111111"/>
          <w:sz w:val="28"/>
          <w:sz w:val="28"/>
          <w:szCs w:val="28"/>
          <w:rtl w:val="true"/>
          <w:lang w:bidi="fa-IR"/>
        </w:rPr>
        <w:t>بکنز وإن کانت تحت سبع أرضین، وکلّ مال لا تؤدّی زکاته فهو کنز وإن کان فوق الأرض</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الزکاة یجرّ قصبه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أمعاءه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ویمثل له ماله فی صورة شجاع أقرع له زنمتان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زبیبتان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 الانسان منه وهو یتبعه حتّی یقضمه کما یقضم الفجل،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مالک الذی بخلت به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وباسناده، عن أبی عبداللّه، عن أبیه أبی‌جعفر علیهما السلام، أنّه سئل عن الدنانیر والدراهم، وما علی الناس فیها، فقال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خواتیم اللّه فی أرضه، جعلها اللّه مصلحة لخلقه، وبها تستقیم شؤونهم ومطالبهم، فمن أکثر له منها فقام بحقّ اللّه تعالی فیها وأدّی زکاتها، فذاک الذی طابت وخلصت له، ومن أکثر له منها فبخل بها، ولم یؤدّ حقّ اللّه فیها واتّخذ منها الآنیة، فذلک الذی حقّ علیه وعید اللّه عزّوجلّ فی کتابه،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محمّد بن المسیّب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الرضا علی ابن موسی، عن أبیه موسی، عن أبیه أبی عبداللّه جعفر بن محمّد، عن آبائه علیهم السلام، عن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أفی المال حقّ سوی الزکاة‌؟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برّ الرحم إذا أدبرت، وصلة الجار المسلم، فما أقرّ بی من بات شبعان وجاره المسلم جائع،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جبرئیل علیه السلام یوصینی بالجار حتّی ظننت أنّه سیورثه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الواجد بالدین یحلّ عرضه وعقوبته، </w:t>
      </w:r>
    </w:p>
    <w:p>
      <w:pPr>
        <w:pStyle w:val="BookText"/>
        <w:rPr/>
      </w:pPr>
      <w:r>
        <w:rPr>
          <w:rFonts w:ascii="IRNazanin" w:hAnsi="IRNazanin" w:eastAsia="IRNazanin"/>
          <w:color w:val="111111"/>
          <w:sz w:val="28"/>
          <w:sz w:val="28"/>
          <w:szCs w:val="28"/>
          <w:rtl w:val="true"/>
          <w:lang w:bidi="fa-IR"/>
        </w:rPr>
        <w:t>ما لم یکن دینه فیما یکره اللّه عزّوجلّ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ابن محمّد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أبی عبداللّه جعفر بن محمّد، عن أبیه، عن جدّه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وسلمة ابنا امّ سلمة ربیبا رسول اللّه صلی الله علیه و آله أنّهما سمعا رسول اللّه صلی الله علیه و آله یقول فی حجّته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یعسوب المؤمنین، والمال یعسوب الظالمین، علی أخی ومولی المؤمنین من بعدی، وهو منّی بمنزلة هارون من موسی، ألا إنّ اللّه تعالی ختم النبوّة بی فلا نبی بعدی، وهو الخلیفة فی الأهل والمؤمنین بعدی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ابن محمّد بن المسیّب أبومحمّد البیهقی الشعرانی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ابن عبدالعزیز بن محمّد أبوموسی المجاشعی،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الرضا علی بن موسی، عن أبیه موسی، عن أبیه أبی عبداللّه جعفر بن محمّد، عن آبائه علیهم السلام، عن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بین الجهّال کالحیّ بین الأموات، وانّ طالب العلم یستغفر له کلّ شیء حتّی حیتان البحر وهوامه وسباع البرّ وأنعامه، فاطلبوا العلم فإنّه السبب بینکم وبین اللّه عزّوجلّ، وإنّ طلب العلم فریضة علی کلّ مسلم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المفید فی الأمالی، عن أبی‌بکر محمّد بن عمر الجعابی، عن أبی‌العبّاس أحمد بن محمّد بن سعید الهمدانی، عن أبی‌موسی هارون بن عمرو المجاشعی، عن محمّد ابن جعفر مثله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وزن مداد العلماء بدماء الشهداء، فیرجّح مداد العلماء علی دماء الشهداء</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امرنا معاشر الأنبیاء بمداراة الناس کما امرنا بإقامة الفرائض</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وباسناده،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شأنه أن یغفر ذنباً، ویفرّج کرباً، ویرفع قوماً ویضع آخرین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امرؤ عملاً بعد إقامة الفرائض خیراً من إصلاح بین الناس، یقول خیراً ویتمنّی خیراً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فعمل قلیل فی سنّة خیر من عمل کثیر فی بدعة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ذات البین أفضل من عامّة الصلاة والصوم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یتیماً حتّی یبلغ أشدّه، أوجب اللّه عزّوجلّ له بذلک الجنّة، کما أوجب لآکل مال الیتیم النار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ضحک النبی صلی الله علیه و آله التبسّم، فاجتاز ذات یوم بفئة من الأنصار وإذا هم یتحدّثون ویضحکون بملء أفواههم،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من غرّه منکم أمله وقصر به فی الخیر عمله، فلیطلع فی القبور، ولیعتبر بالنشور، </w:t>
      </w:r>
    </w:p>
    <w:p>
      <w:pPr>
        <w:pStyle w:val="BookText"/>
        <w:rPr/>
      </w:pPr>
      <w:r>
        <w:rPr>
          <w:rFonts w:ascii="IRNazanin" w:hAnsi="IRNazanin" w:eastAsia="IRNazanin"/>
          <w:color w:val="111111"/>
          <w:sz w:val="28"/>
          <w:sz w:val="28"/>
          <w:szCs w:val="28"/>
          <w:rtl w:val="true"/>
          <w:lang w:bidi="fa-IR"/>
        </w:rPr>
        <w:t>واذکروا الموت فإنّه هادم اللذّات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حجّ بیت ربّکم، لا یخل منکم ما بقیتم، فإنّکم إن ترکتموه لم تنظروا، وإنّ أدنی ما یرجع به من أتاه أن یغفر له ما سلف، واُوصیکم بالصلاة وحفظها فإنّها خیر العمل، وهی عمود دینکم، وبالزکاة 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قنطرة الاسلام، فمن أدّاها جاز القنطرة، ومن منعها احتبس دونها، وهی تطفیء غضب الربّ، وعلیکم بصیام شهر رمضان، فإنّ صیامه جنّة حصینة من النار، وفقراء المسلمین أشرکوهم فی معیشتکم، والجهاد فی سبیل اللّه بأموالکم وأنفسکم، فإنّما یجاهد فی سبیل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هدی، أو مطیع له مقتد بهداه، وذرّیة نبیکم صلی الله علیه و آله لا یظلمون بین أظهرکم وأنتم تقدرون علی الدفع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واُوصیکم بأصحاب نبیکم، لا تسبّوهم، وهم الذین لم یحدثوا بعده حدثاً، ولم یأتوا محدثاً، فإنّ رسول اللّه صلی الله علیه و آله أوصی بهم، واُوصیکم بنسائکم وما ملکت أیمانکم، ولا یأخذنّکم فی اللّه لومة لائم، یکفکم اللّه من أرادکم وبغی علیکم، وقولوا للناس حسناً کما أمرکم اللّه عزّوجلّ، ولا تترکوا الأمر بالمعروف والنهی عن المنکر، فیولی اللّه امورکم شرارکم ثمّ تدعون فلا یستجاب لکم، وعلیکم بالتواضع والتباذل، وإیّاکم والتقاطع والتدابر والتفرّق، وتعاونوا علی البرّ والتقوی، ولا تعاونوا علی الاثم والعدوان، واتّقوا اللّه اللّه إنّ اللّه شدید العقاب</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کتاب اللّه عزّوجلّ، فواللّه ما نزلت آیة منه فی لیل أو نهار ولا مسیر ولا مقام إلاّ وقد أقرأنیها رسول اللّه صلی الله علیه و آله وعلّمنی تأویلها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فما کان ینزل علیه وأنت غائب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یحفظ علی رسول اللّه صلی الله علیه و آله ما کان ینزل علیه من القرآن وأنا عنه غائب حتّی أقدم علیه فیقرأنیه ویقول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بعدک کذا وکذا، وتأویله کذا وکذا، فیعلّمنی تنزیله وتأویله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عمادالدین الطبری عن محمّد بن جعفر مثله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صلوات اللّه علیه لرأس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کم افترقتم‌؟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وکذا فرقة،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أخا الیهود، ثمّ أقبل علی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ثنیت لی الوسادة لقضیت بین أهل التوراة بتوراتهم، وبین أهل الانجیل بانجیلهم، وبین أهل الزبور بزبورهم، وبین أهل القرآن بقرآنهم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افترقت الیهود علی إحدی وسبعین فرقة، سبعون منها فی النار، وواحدة ناجیة فی الجنّة، وهی التی اتّبعت یوشع بن نون وصی موسی علیه السلام، وافترقت النصاری علی اثنتین وسبعین فرقة، احدی وسبعین فی النار، وواحدة فی الجنّة، وهی التی اتّبعت شمعون وصی عیسی علیه السلام، وستفترق هذه الاُمّة علی ثلاث وسبعین فرقة، اثنتان وسبعون فرقة فی النار، وفرقة فی الجنّة، وهی التی اتّبعت وصی محمّد صلی الله علیه و آله، وضرب بیده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فرقة من الثلاث والسبعین کلّها تنتحل مودّتی وحبّی، واحدة منها فی الجنّة وهم النمط الأوسط، واثنتاعشرة فی النار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 التسلیم، والتسلیم هو الیقین، والیقین هو التصدیق، والتصدیق هو الاقرار، والاقرار هو الأداء، والأداء هو العلم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عزّاً بلا عشیرة، وهیبة من غیر سلطان، وغنیً من غیر مال، وطاعة من غیر بذل، فلیتحوّل من ذلّ معصیة اللّه إلی عزّ طاعته، فإنّه یجد ذلک کلّه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عبیداللّه بن محمّد بن عمّار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معتب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ابن علی بن عمر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أبی عبیداللّه بن محمّد بن </w:t>
      </w:r>
    </w:p>
    <w:p>
      <w:pPr>
        <w:pStyle w:val="BookText"/>
        <w:rPr/>
      </w:pPr>
      <w:r>
        <w:rPr>
          <w:rFonts w:ascii="IRNazanin" w:hAnsi="IRNazanin" w:eastAsia="IRNazanin"/>
          <w:color w:val="111111"/>
          <w:sz w:val="28"/>
          <w:sz w:val="28"/>
          <w:szCs w:val="28"/>
          <w:rtl w:val="true"/>
          <w:lang w:bidi="fa-IR"/>
        </w:rPr>
        <w:t>عمّار بن یاسر یحدّث عن أبیه، عن جدّه محمّد بن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أباذرّ جندب بن جنادة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آخذاً بید علی بن أبی‌طالب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وصفیی ووصیی ووزیری وأمینی، مکانک منّی فی حیاتی وبعد موتی کمکان هارون من موسی إلاّ أنّه لا نبی معی، من مات وهو یحبّک ختم اللّه عزّوجلّ له بالأمن والایمان، ومن مات وهو یبغضک لم یکن له فی الاسلام نصیب</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الصیداوی،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جعفر بن محمّد، عن أبیه أبی عبداللّه، عن آبائه علیهم السلام،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ومواساة الأخ فی اللّه، وذکر اللّه علی کلّ حال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سهل، عن الحسین بن محمّد الکوفی، عن محمّد بن حمزة بن القاسم العلوی، عن عبداللّه بن العبّاس الهاشمی، عن محمّد بن جعفر، عن أبیه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أصابتکم بلیة وعناء فعلیکم بقم، فإنّه مأوی الفاطمیین، ومستراح المؤمنین، وسیأتی زمان ینفر أولیاؤنا ومحبّونا عنّا، ویبعدون منّا، وذلک مصلحة لهم لکیلا یعرفوا بولایتنا، ویحقنوا بذلک دماءهم وأموالهم، وما أراد أحد بقم وأهله سوءاً إلاّ أذلّه اللّه وأبعده من رحمته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الواحدی بالإسناد، عن محمّد بن جعفر بن محمّد،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سلیمان بن داود ملک مشارق الأرض ومغاربها، فملک سبعمائة سنة وسبعة أشهر، ملک أهل الدنیا کلّهم من الجنّ والإنس والشیاطین والدوابّ والطیر والسباع، واُعطی علم کلّ شیء، ومنطق کلّ شیء، وفی زمانه صنعت الصنائع المعجبة التی سمع بها الناس،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عُلِّمْنا مَنْطِقَ الطَّیْرِ وَ أُوتِینا مِنْ کُلِّ شَیْءٍ إِنَّ هذا </w:t>
      </w:r>
      <w:bookmarkStart w:id="189" w:name="pg14034_154473"/>
    </w:p>
    <w:p>
      <w:pPr>
        <w:pStyle w:val="BookText"/>
        <w:rPr/>
      </w:pPr>
      <w:bookmarkEnd w:id="189"/>
      <w:r>
        <w:rPr>
          <w:rFonts w:ascii="Amiri" w:hAnsi="Amiri" w:eastAsia="Amiri" w:cs="Amiri"/>
          <w:color w:val="111111"/>
          <w:sz w:val="28"/>
          <w:sz w:val="28"/>
          <w:szCs w:val="28"/>
          <w:rtl w:val="true"/>
          <w:lang w:bidi="ar-SA"/>
        </w:rPr>
        <w:t>لَهُوَ الْفَضْلُ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محمّد بن مخلد الدهان، عن علی بن أحمد العریضی، عن إبراهیم بن علی بن جناح، عن الحسن بن علی، عن محمّد بن جعفر</w:t>
      </w:r>
      <w:r>
        <w:rPr>
          <w:rStyle w:val="FootnoteAnchor"/>
          <w:rtl w:val="true"/>
        </w:rPr>
        <w:footnoteReference w:id="448"/>
      </w:r>
      <w:r>
        <w:rPr>
          <w:rFonts w:ascii="IRNazanin" w:hAnsi="IRNazanin" w:eastAsia="IRNazanin"/>
          <w:color w:val="111111"/>
          <w:sz w:val="28"/>
          <w:sz w:val="28"/>
          <w:szCs w:val="28"/>
          <w:rtl w:val="true"/>
          <w:lang w:bidi="fa-IR"/>
        </w:rPr>
        <w:t>، عن آبائه أن رسول اللّه صلی الله علیه و آله نظر إلی علی علیه السلام وأصحابه حوله وهو مقبل،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فیک لشبهاً من عیسی بن مریم، ولولا مخافة أن تقول فیک طوائف من امّتی ما قالت النصاری فی عیسی بن مریم لقلت فیک الیوم مقالاً لا تمرّ بملإ من الناس إلاّ أخذوا من تحت قدمیک التراب، یبتغون به البرکة، فغضب من کان حوله، وتشاوروا فیما بینهم،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 محمّد إلاّ أن یجعل ابن عمّه مثلاً لبنی إسرائیل، فنزلت هذه الآیة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بن الحسین الثقفی قراءة، حدّثنا الحسین بن محمّد بن حبیش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بن الفضل المقریء، حدّثنا علی بن الحسین، حدّثنا محمّد بن یحیی بن أبی‌عمر، حدّثنا محمّد بن جعفر بن محمّد بن علی بن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ثقة یرفعه إلی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أبی‌طالب</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الثعلبی فی تفسیره</w:t>
      </w:r>
      <w:r>
        <w:rPr>
          <w:rStyle w:val="FootnoteAnchor"/>
          <w:rtl w:val="true"/>
        </w:rPr>
        <w:footnoteReference w:id="451"/>
      </w:r>
      <w:r>
        <w:rPr>
          <w:rFonts w:ascii="IRNazanin" w:hAnsi="IRNazanin" w:eastAsia="IRNazanin"/>
          <w:color w:val="111111"/>
          <w:sz w:val="28"/>
          <w:sz w:val="28"/>
          <w:szCs w:val="28"/>
          <w:rtl w:val="true"/>
          <w:lang w:bidi="fa-IR"/>
        </w:rPr>
        <w:t>، وابن البطریق فی العمدة</w:t>
      </w:r>
      <w:r>
        <w:rPr>
          <w:rStyle w:val="FootnoteAnchor"/>
          <w:rtl w:val="true"/>
        </w:rPr>
        <w:footnoteReference w:id="452"/>
      </w:r>
      <w:r>
        <w:rPr>
          <w:rFonts w:ascii="IRNazanin" w:hAnsi="IRNazanin" w:eastAsia="IRNazanin"/>
          <w:color w:val="111111"/>
          <w:sz w:val="28"/>
          <w:sz w:val="28"/>
          <w:szCs w:val="28"/>
          <w:rtl w:val="true"/>
          <w:lang w:bidi="fa-IR"/>
        </w:rPr>
        <w:t>، والکنجی فی کفایته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3037175_3381743652"/>
      <w:bookmarkStart w:id="191" w:name="_Toc71"/>
      <w:bookmarkEnd w:id="190"/>
      <w:r>
        <w:rPr/>
        <w:t>488</w:t>
      </w:r>
      <w:r>
        <w:rPr>
          <w:rtl w:val="true"/>
        </w:rPr>
        <w:t xml:space="preserve"> - </w:t>
      </w:r>
      <w:r>
        <w:rPr>
          <w:rtl w:val="true"/>
        </w:rPr>
        <w:t>أبوالحسن محمّد نجم الدین بهاء الشرف بن الحسن بن أحمد بن علی</w:t>
      </w:r>
      <w:bookmarkEnd w:id="19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بن عمر بن یحیی العلوی الحسینی</w:t>
      </w:r>
      <w:r>
        <w:rPr>
          <w:rFonts w:eastAsia="IRNazanin" w:cs="IRNazanin"/>
          <w:color w:val="111111"/>
          <w:sz w:val="28"/>
          <w:szCs w:val="28"/>
          <w:rtl w:val="true"/>
          <w:lang w:bidi="fa-IR"/>
        </w:rPr>
        <w:t xml:space="preserve">. </w:t>
      </w:r>
      <w:bookmarkStart w:id="192" w:name="pg14034_154474"/>
    </w:p>
    <w:p>
      <w:pPr>
        <w:pStyle w:val="BookText"/>
        <w:rPr/>
      </w:pPr>
      <w:bookmarkEnd w:id="192"/>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الأجلّ نجم الدین بهاء الشرف أبوالحسن محمّد بن الحسن بن أحمد بن علی بن محمّد بن عمر بن یحیی العلوی الحسینی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السعید أبو عبداللّه محمّد بن أحمد بن شهریار الخازن لخزانة مولانا أمیرالمؤمنین علی بن أبی‌طالب علیه السلام فی شهر ربیع الأوّل من سنة ستّ عشرة وخمسمائة قراءة علیه وأنا 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علی الشیخ الصدوق أبی‌منصور محمّد بن محمّد بن أحمد بن عبدالعزیز العکبری المعدّل رحمه الله، عن أبی‌المفضّل محمّد بن عبداللّه بن المطّلب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 عبداللّه جعفر بن محمّد بن جعفر بن الحسن بن جعفر بن الحسن بن الحسن بن أمیرالمؤمنین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عمر بن خطّاب الزیّات سنة خمس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خالی علی بن النعمان الأعلم،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عمیر بن متوکّل الثقفی البلخی، عن أبیه 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زید بن علی وهو متوجّه إلی خراسان بعد قتل أبیه،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 فسألنی عن أهله وبنی عمّه بالمدینة، وأحفی السؤال عن جعفر بن محمّد علیهما السلام، فأخبرته بخبره وخبرهم وحزنهم علی أبیه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سیأتی فی یحیی بن زید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3037177_3381743652"/>
      <w:bookmarkStart w:id="194" w:name="_Toc72"/>
      <w:bookmarkEnd w:id="193"/>
      <w:r>
        <w:rPr/>
        <w:t>489</w:t>
      </w:r>
      <w:r>
        <w:rPr>
          <w:rtl w:val="true"/>
        </w:rPr>
        <w:t xml:space="preserve"> - </w:t>
      </w:r>
      <w:r>
        <w:rPr>
          <w:rtl w:val="true"/>
        </w:rPr>
        <w:t>أبو عبداللّه محمّد بن الحسن بن إسحاق بن الحسین بن الحسن بن</w:t>
      </w:r>
      <w:bookmarkEnd w:id="194"/>
    </w:p>
    <w:p>
      <w:pPr>
        <w:pStyle w:val="BookText"/>
        <w:rPr/>
      </w:pPr>
      <w:r>
        <w:rPr>
          <w:rFonts w:ascii="IRNazanin" w:hAnsi="IRNazanin" w:eastAsia="IRNazanin"/>
          <w:color w:val="111111"/>
          <w:sz w:val="28"/>
          <w:sz w:val="28"/>
          <w:szCs w:val="28"/>
          <w:rtl w:val="true"/>
          <w:lang w:bidi="fa-IR"/>
        </w:rPr>
        <w:t>إسحاق بن موسی الکاظم بن جعفر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الذی لأجله صنّف الصدوق کتاب من لا یحضره الفقیه، وقال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لمّا ساقنی القضاء إلی بلاد الغربة، وحصلنی القدر منها بأرض بلخ من قصبة ایلاق، وردها الشریف الدیّن أبو عبداللّه المعروف بنعمة، وهو محمّد بن الحسن بن إسحاق بن الحسین بن الحسن بن إسحاق بن موسی بن جعفر بن محمّد بن علی بن الحسین بن علی ابن أبی‌طالب علیهم السلام فدام بمجالسته سروری، وانشرح بمذاکرته صدری، وعظم بمودّته تشرّفی لأخلاق قد جمعها إلی شرفه من ستر وصلاح وسکینة ووقار، ودیانة وعفاف، وتقوی وإخبات، فذاکرنی بکتاب صنّفه محمّد بن زکریا المتطبّب الرازی وترجمه بکتاب </w:t>
      </w:r>
      <w:bookmarkStart w:id="195" w:name="pg14034_154475"/>
    </w:p>
    <w:p>
      <w:pPr>
        <w:pStyle w:val="BookText"/>
        <w:rPr/>
      </w:pPr>
      <w:bookmarkEnd w:id="195"/>
      <w:r>
        <w:rPr>
          <w:rFonts w:ascii="IRNazanin" w:hAnsi="IRNazanin" w:eastAsia="IRNazanin"/>
          <w:color w:val="111111"/>
          <w:sz w:val="28"/>
          <w:sz w:val="28"/>
          <w:szCs w:val="28"/>
          <w:rtl w:val="true"/>
          <w:lang w:bidi="fa-IR"/>
        </w:rPr>
        <w:t>من لا یحضره الطبیب، وذکر أنّه شاف فی معناه، وسألنی أن اصنّف له کتاباً فی الفقه والحلال والحرام والشرایع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 أدام اللّه توفیقه إلی ذلک، لأنّی وجدته 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أبومحمّد الحسن بن محمّد بن یحیی بن الحسن بن جعفر بن عبیداللّه بن الحسین</w:t>
      </w:r>
      <w:r>
        <w:rPr>
          <w:rStyle w:val="FootnoteAnchor"/>
          <w:rtl w:val="true"/>
        </w:rPr>
        <w:footnoteReference w:id="455"/>
      </w:r>
      <w:r>
        <w:rPr>
          <w:rFonts w:ascii="IRNazanin" w:hAnsi="IRNazanin" w:eastAsia="IRNazanin"/>
          <w:color w:val="111111"/>
          <w:sz w:val="28"/>
          <w:sz w:val="28"/>
          <w:szCs w:val="28"/>
          <w:rtl w:val="true"/>
          <w:lang w:bidi="fa-IR"/>
        </w:rPr>
        <w:t>بن علی بن الحسین بن علی بن أبی‌طالب، فیما أجازه لی ممّا صحّ عندی من حدیثه، وصحّ عندی هذا الحدیث بروایة الشریف أبی عبداللّه محمّد بن الحسن بن إسحاق بن الحسین بن إسحاق بن موسی بن جعفر بن محمّد ابن علی بن الحسین بن علی بن أبی‌طالب عنه، أنه قال حججت فی سنة ثلاث عشر وثلاث مائة الحدیث</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الحسن بن إسحاق بن الحسین بن إسحاق بن موسی بن جعفر بن محمّد بن علی بن الحسین بن علی بن أبی طالب، عن أبی‌جعفر محمّد بن حمزة بن الحسین بن سعید المدینی، عن أبیه، عن أبی‌محمّد عبداللّه بن محمّد البلوی، عن إبراهیم بن عبیداللّه بن العلاء، عن فاطمة بنت عبداللّه بن إبراهیم بن الحسین بعد قتل ابنیه محمّد وإبراهیم، حمل داود بن الحسن من المدینة مکبّلاً بالحدید مع بنی عمّه الحسنیین إلی العراق الحدیث</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3037179_3381743652"/>
      <w:bookmarkStart w:id="197" w:name="_Toc73"/>
      <w:bookmarkEnd w:id="196"/>
      <w:r>
        <w:rPr/>
        <w:t>490</w:t>
      </w:r>
      <w:r>
        <w:rPr>
          <w:rtl w:val="true"/>
        </w:rPr>
        <w:t xml:space="preserve"> - </w:t>
      </w:r>
      <w:r>
        <w:rPr>
          <w:rtl w:val="true"/>
        </w:rPr>
        <w:t>محمّد بن الحسن بن الأشتر العلوی</w:t>
      </w:r>
      <w:r>
        <w:rPr>
          <w:rtl w:val="true"/>
        </w:rPr>
        <w:t>.</w:t>
      </w:r>
      <w:bookmarkEnd w:id="197"/>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الحسن ابن الأشتر العلوی،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أبی علی باب المتوکّل وأنا صبی فی جمع من الناس، ما بین طالبی إلی عبّاسی إلی جندی إلی غیر ذلک، وکان إذا جاء أبوالحسن علیه السلام ترجّل الناس کلّهم حتّی یدخل،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نترجّل لهذا الغلام، وما هو بأشرفنا ولا بأکبر منّا ولا بأسنّنا ولا بأعلمنا، </w:t>
      </w:r>
      <w:bookmarkStart w:id="198" w:name="pg14034_154476"/>
    </w:p>
    <w:p>
      <w:pPr>
        <w:pStyle w:val="BookText"/>
        <w:rPr/>
      </w:pPr>
      <w:bookmarkEnd w:id="198"/>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ترجّلنا له، فقال لهم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لترجّلنّ له صغاراً وذلّة إذا رأیتموه، فما هو إلاّ أن أقبل وبصروا به، فترجّل له الناس کلّهم، فقال لهم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زعمتم أنّکم لا تترجّلون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ملکنا أنفسنا حتّی ترجّلنا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إعلام الوری، عن محمّد بن الحسین الحسینی، عن أبیه، عن طاهر ابن محمّد الجعفری، عن أحمد بن محمّد بن عیّاش فی کتابه، عن الحسن بن عبدالقاهر الطاهری، عن محمّد بن الحسن الأشتر مثله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3037181_3381743652"/>
      <w:bookmarkStart w:id="200" w:name="_Toc74"/>
      <w:bookmarkEnd w:id="199"/>
      <w:r>
        <w:rPr/>
        <w:t>491</w:t>
      </w:r>
      <w:r>
        <w:rPr>
          <w:rtl w:val="true"/>
        </w:rPr>
        <w:t xml:space="preserve"> - </w:t>
      </w:r>
      <w:r>
        <w:rPr>
          <w:rtl w:val="true"/>
        </w:rPr>
        <w:t>محمّد السلیق بن الحسن بن الحسین الأصغر بن علی بن الحسین بن</w:t>
      </w:r>
      <w:bookmarkEnd w:id="200"/>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سیّداً محدّثاً جلیلاً، وکان خرج مع محمّد بن جعفر الصادق علیه السلام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3037183_3381743652"/>
      <w:bookmarkStart w:id="202" w:name="_Toc75"/>
      <w:bookmarkEnd w:id="201"/>
      <w:r>
        <w:rPr/>
        <w:t>492</w:t>
      </w:r>
      <w:r>
        <w:rPr>
          <w:rtl w:val="true"/>
        </w:rPr>
        <w:t xml:space="preserve"> - </w:t>
      </w:r>
      <w:r>
        <w:rPr>
          <w:rtl w:val="true"/>
        </w:rPr>
        <w:t>أبویعلی محمّد بن الحسن بن حمزة بن جعفر بن العبّاس بن إبراهیم بن</w:t>
      </w:r>
      <w:bookmarkEnd w:id="202"/>
    </w:p>
    <w:p>
      <w:pPr>
        <w:pStyle w:val="BookText"/>
        <w:rPr/>
      </w:pPr>
      <w:r>
        <w:rPr>
          <w:rFonts w:ascii="IRNazanin" w:hAnsi="IRNazanin" w:eastAsia="IRNazanin"/>
          <w:color w:val="111111"/>
          <w:sz w:val="28"/>
          <w:sz w:val="28"/>
          <w:szCs w:val="28"/>
          <w:rtl w:val="true"/>
          <w:lang w:bidi="fa-IR"/>
        </w:rPr>
        <w:t>جعفر بن إبراهیم بن جعفر الأمیر بن إبراهیم الأعرابی بن محمّد الجواد بن علی</w:t>
      </w:r>
    </w:p>
    <w:p>
      <w:pPr>
        <w:pStyle w:val="BookText"/>
        <w:rPr/>
      </w:pPr>
      <w:r>
        <w:rPr>
          <w:rFonts w:ascii="IRNazanin" w:hAnsi="IRNazanin" w:eastAsia="IRNazanin"/>
          <w:color w:val="111111"/>
          <w:sz w:val="28"/>
          <w:sz w:val="28"/>
          <w:szCs w:val="28"/>
          <w:rtl w:val="true"/>
          <w:lang w:bidi="fa-IR"/>
        </w:rPr>
        <w:t>الزینبی بن عبداللّه بن جعفر بن أبی طالب الجعفری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خلیفة الشیخ أبی عبداللّه ابن النعمان، والجالس مجلسه، متکلّم فقیه، قیّم بالأمرین جمیعاً،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المسألة الواردة من صیدا، جواب مسألة أهل الموصل، المسألة فی مولد صاحب الزمان، المسألة فی الردّ علی الغلاة، المسألة فی أوقات الصلاة، کتاب التکملة موقوف علی التمام، الموجز فی التوحید موقوف علی التمام، مسألة فی ایمان آباء النبی صلی الله علیه و آله، مسألة فی المسح علی الرجلین، مسألة فی العقیقة، جواب المسائل الواردة من طرابلس، جواب المسائل أیضاً من هناک، المسألة فی أنّ الفعّال غیر هذه الجملة، جواب المسائل الواردة من الحائر علی صاحبه السلام، أجوبة مسائل شتّی فی فنون من العلم، مات قدس سره یوم السبت سادس عشر رمضان سنة ثلاث وستّین وأربعمائة، ودفن فی داره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203" w:name="pg14034_154477"/>
    </w:p>
    <w:p>
      <w:pPr>
        <w:pStyle w:val="BookText"/>
        <w:rPr/>
      </w:pPr>
      <w:bookmarkEnd w:id="203"/>
      <w:r>
        <w:rPr>
          <w:rFonts w:ascii="IRNazanin" w:hAnsi="IRNazanin" w:eastAsia="IRNazanin"/>
          <w:color w:val="111111"/>
          <w:sz w:val="28"/>
          <w:sz w:val="28"/>
          <w:szCs w:val="28"/>
          <w:rtl w:val="true"/>
          <w:lang w:bidi="fa-IR"/>
        </w:rPr>
        <w:t>وذکر النجاشی أیضاً فی ترجمة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تولّی غسله مع الشریف أبویعلی محمّد بن الحسن الجعفری وسلاّر بن عبدالعزیز</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أبویعلی محمّد بن الحسن بن حمزة الجعفری الطالبی، له کتاب نزهة الناظر وتنبیه الخاطر، النکت فی الامامة، أخبار المختار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الصهرشتی فی قبس المصباح،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من مشائخی الذین قرأت علیهم، منهم الشریف المرشد أبویعلی محمّد بن الحسن بن حمزة الجعفری الخ</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والتفرشی نقلاً عن رجال النجاشی</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3037185_3381743652"/>
      <w:bookmarkStart w:id="205" w:name="_Toc76"/>
      <w:bookmarkEnd w:id="204"/>
      <w:r>
        <w:rPr/>
        <w:t>493</w:t>
      </w:r>
      <w:r>
        <w:rPr>
          <w:rtl w:val="true"/>
        </w:rPr>
        <w:t xml:space="preserve"> - </w:t>
      </w:r>
      <w:r>
        <w:rPr>
          <w:rtl w:val="true"/>
        </w:rPr>
        <w:t>أبو عبداللّه محمّد بن الحسن بن عبیداللّه الرؤیانی بن الحسن بن محمّد</w:t>
      </w:r>
      <w:bookmarkEnd w:id="205"/>
    </w:p>
    <w:p>
      <w:pPr>
        <w:pStyle w:val="BookText"/>
        <w:rPr/>
      </w:pPr>
      <w:r>
        <w:rPr>
          <w:rFonts w:ascii="IRNazanin" w:hAnsi="IRNazanin" w:eastAsia="IRNazanin"/>
          <w:color w:val="111111"/>
          <w:sz w:val="28"/>
          <w:sz w:val="28"/>
          <w:szCs w:val="28"/>
          <w:rtl w:val="true"/>
          <w:lang w:bidi="fa-IR"/>
        </w:rPr>
        <w:t>الجوّانی بن الحسن بن محمّد الجوّانی بن عبیداللّه الأعرج بن الحسین الأصغر بن</w:t>
      </w:r>
    </w:p>
    <w:p>
      <w:pPr>
        <w:pStyle w:val="BookText"/>
        <w:rPr/>
      </w:pPr>
      <w:r>
        <w:rPr>
          <w:rFonts w:ascii="IRNazanin" w:hAnsi="IRNazanin" w:eastAsia="IRNazanin"/>
          <w:color w:val="111111"/>
          <w:sz w:val="28"/>
          <w:sz w:val="28"/>
          <w:szCs w:val="28"/>
          <w:rtl w:val="true"/>
          <w:lang w:bidi="fa-IR"/>
        </w:rPr>
        <w:t>علی بن الحسین بن علی بن أبی طالب العلوی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أبی‌طالب المظفّر بن جعفر بن المظفّر العلوی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آمل طبرستان، کان فقیهاً، وسمع الحدیث، له کتاب ثواب الأعمال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عبداللّه محمّد بن الحسن الجوّانی،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أبوطالب المظفّر بن جعفر بن المظفّر العلوی العمری، عن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حفص، قال</w:t>
      </w:r>
      <w:r>
        <w:rPr>
          <w:rFonts w:eastAsia="IRNazanin" w:cs="IRNazanin"/>
          <w:color w:val="111111"/>
          <w:sz w:val="28"/>
          <w:szCs w:val="28"/>
          <w:rtl w:val="true"/>
          <w:lang w:bidi="fa-IR"/>
        </w:rPr>
        <w:t xml:space="preserve">: </w:t>
      </w:r>
      <w:bookmarkStart w:id="206" w:name="pg14034_154478"/>
    </w:p>
    <w:p>
      <w:pPr>
        <w:pStyle w:val="BookText"/>
        <w:rPr/>
      </w:pPr>
      <w:bookmarkEnd w:id="206"/>
      <w:r>
        <w:rPr>
          <w:rFonts w:ascii="IRNazanin" w:hAnsi="IRNazanin" w:eastAsia="IRNazanin"/>
          <w:color w:val="111111"/>
          <w:sz w:val="28"/>
          <w:sz w:val="28"/>
          <w:szCs w:val="28"/>
          <w:rtl w:val="true"/>
          <w:lang w:bidi="fa-IR"/>
        </w:rPr>
        <w:t>حدّثنا خالد القطوانی،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عبدالحمید بن أبی‌الخنساء، عن زیاد بن یزید، عن أبیه، عن جدّه فروة الظفاری،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امّتی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علی الحقّ لا ینقص الباطل منه شیئاً، یحبّونی ویحبّون أهل بیتی، مثلهم کمثل الذهب الجیّد، کلّما أدخلته النار فأوقدت علیه لم یزده إلاّ 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علی الباطل، لا ینقص الحقّ منه شیئاً، یبغضونی ویبغضون أهل بیتی، مثلهم مثل الحدید، کلّما أدخلته النار فأوقدت علیه لم یزده إلاّ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مدهدهة علی ملّة السامری، لا یقولون لا مساس، لکنّهم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قتال، إمامهم عبداللّه بن قیس الأشعری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عبداللّه محمّد بن الحسن الجوّانی،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المظفّر بن جعفر العلوی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عبدالرحیم الیمانی، عن ابن میناء،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بن أبی‌طالب علیه السلام یستأذن علی النبی صلی الله علیه و آله، فلم یأذن له، فاستأذن دفعة اخری،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علی، فلمّا دخل قام إلیه رسول اللّه صلی الله علیه و آله فاعتنقه وقبّل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الشهید، بأبی الوحید الشهید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3037187_3381743652"/>
      <w:bookmarkStart w:id="208" w:name="_Toc77"/>
      <w:bookmarkEnd w:id="207"/>
      <w:r>
        <w:rPr/>
        <w:t>494</w:t>
      </w:r>
      <w:r>
        <w:rPr>
          <w:rtl w:val="true"/>
        </w:rPr>
        <w:t xml:space="preserve"> - </w:t>
      </w:r>
      <w:r>
        <w:rPr>
          <w:rtl w:val="true"/>
        </w:rPr>
        <w:t>محمّد بن الحسن بن علی بن أبی طالب</w:t>
      </w:r>
      <w:r>
        <w:rPr>
          <w:rtl w:val="true"/>
        </w:rPr>
        <w:t>.</w:t>
      </w:r>
      <w:bookmarkEnd w:id="208"/>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أبی‌القاسم، عن محمّد بن علی الکوفی، عن محمّد بن عقبة رفعه، عن محمّد بن الحسن بن علی بن أبی‌طالب، عن أبیه، عن جدّه،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والخدیعة فی النار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3037189_3381743652"/>
      <w:bookmarkStart w:id="210" w:name="_Toc78"/>
      <w:bookmarkEnd w:id="209"/>
      <w:r>
        <w:rPr/>
        <w:t>495</w:t>
      </w:r>
      <w:r>
        <w:rPr>
          <w:rtl w:val="true"/>
        </w:rPr>
        <w:t xml:space="preserve"> - </w:t>
      </w:r>
      <w:r>
        <w:rPr>
          <w:rtl w:val="true"/>
        </w:rPr>
        <w:t>محمّد بن الحسن بن علی بن الحسین بن علی بن أبی طالب</w:t>
      </w:r>
      <w:r>
        <w:rPr>
          <w:rtl w:val="true"/>
        </w:rPr>
        <w:t>.</w:t>
      </w:r>
      <w:bookmarkEnd w:id="21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وإسحاق 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w:t>
      </w:r>
      <w:r>
        <w:rPr>
          <w:rFonts w:eastAsia="IRNazanin" w:cs="IRNazanin"/>
          <w:color w:val="111111"/>
          <w:sz w:val="28"/>
          <w:szCs w:val="28"/>
          <w:rtl w:val="true"/>
          <w:lang w:bidi="fa-IR"/>
        </w:rPr>
        <w:t xml:space="preserve">. </w:t>
      </w:r>
      <w:bookmarkStart w:id="211" w:name="pg14034_154479"/>
    </w:p>
    <w:p>
      <w:pPr>
        <w:pStyle w:val="BookText"/>
        <w:rPr/>
      </w:pPr>
      <w:bookmarkEnd w:id="211"/>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الصوفی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w:t>
      </w:r>
      <w:r>
        <w:rPr>
          <w:rStyle w:val="FootnoteAnchor"/>
          <w:rtl w:val="true"/>
        </w:rPr>
        <w:footnoteReference w:id="471"/>
      </w:r>
      <w:r>
        <w:rPr>
          <w:rFonts w:ascii="IRNazanin" w:hAnsi="IRNazanin" w:eastAsia="IRNazanin"/>
          <w:color w:val="111111"/>
          <w:sz w:val="28"/>
          <w:sz w:val="28"/>
          <w:szCs w:val="28"/>
          <w:rtl w:val="true"/>
          <w:lang w:bidi="fa-IR"/>
        </w:rPr>
        <w:t>بن علی بن الحسین، عن أبیه، عن جدّه، عن الحسین بن علی،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یدخل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أدخلها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لأنّک صاحب لوائی فی الآخرة، کما أنّک صاحب لوائی فی الدنیا، وصاحب اللواء هوالمتقدّم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کأنّی بک وقد دخلت الجنّة وبیدک لوائی وهو لواء الحمد، تحته آدم فمن دونه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إسحاق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الحسن ابن علی بن الحسین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من یتوالی أبابکر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3037191_3381743652"/>
      <w:bookmarkStart w:id="213" w:name="_Toc79"/>
      <w:bookmarkEnd w:id="212"/>
      <w:r>
        <w:rPr/>
        <w:t>496</w:t>
      </w:r>
      <w:r>
        <w:rPr>
          <w:rtl w:val="true"/>
        </w:rPr>
        <w:t xml:space="preserve"> - </w:t>
      </w:r>
      <w:r>
        <w:rPr>
          <w:rtl w:val="true"/>
        </w:rPr>
        <w:t>محمّد بن الحسن بن محمّد بن أبی الرضا العلوی البغدادی</w:t>
      </w:r>
      <w:r>
        <w:rPr>
          <w:rtl w:val="true"/>
        </w:rPr>
        <w:t>.</w:t>
      </w:r>
      <w:bookmarkEnd w:id="213"/>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محمّد شمس الدین بن أحمد جمال الدین بن أبی‌المعالی بن جعفر بن أبی‌القاسم علی بن أبی‌الحسن علی بن أبی‌القاسم علی بن أبی‌النجم محمّد بن أبی‌القاسم علی بن أبی‌الحسن علی بن الحسن الحائری بن أبی جعفر محمّد الحائری بن إبراهیم المجاب بن محمّد الصالح بن الإمام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تفصیل إجازته له فی ترجمته</w:t>
      </w:r>
      <w:r>
        <w:rPr>
          <w:rFonts w:eastAsia="IRNazanin" w:cs="IRNazanin"/>
          <w:color w:val="111111"/>
          <w:sz w:val="28"/>
          <w:szCs w:val="28"/>
          <w:rtl w:val="true"/>
          <w:lang w:bidi="fa-IR"/>
        </w:rPr>
        <w:t>.</w:t>
      </w:r>
    </w:p>
    <w:p>
      <w:pPr>
        <w:pStyle w:val="Heading2"/>
        <w:numPr>
          <w:ilvl w:val="1"/>
          <w:numId w:val="1"/>
        </w:numPr>
        <w:rPr/>
      </w:pPr>
      <w:bookmarkStart w:id="214" w:name="__RefHeading___Toc3037193_3381743652"/>
      <w:bookmarkStart w:id="215" w:name="_Toc80"/>
      <w:bookmarkEnd w:id="214"/>
      <w:r>
        <w:rPr/>
        <w:t>497</w:t>
      </w:r>
      <w:r>
        <w:rPr>
          <w:rtl w:val="true"/>
        </w:rPr>
        <w:t xml:space="preserve"> - </w:t>
      </w:r>
      <w:r>
        <w:rPr>
          <w:rtl w:val="true"/>
        </w:rPr>
        <w:t>أبوجعفر محمّد الجوّانی بن الحسن بن محمّد الجوّانی بن عبیداللّه</w:t>
      </w:r>
      <w:bookmarkEnd w:id="2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الأعرج بن الحسین الأصغر بن علی بن الحسین بن علی بن أبی طالب</w:t>
      </w:r>
      <w:r>
        <w:rPr>
          <w:rFonts w:eastAsia="IRNazanin" w:cs="IRNazanin"/>
          <w:color w:val="111111"/>
          <w:sz w:val="28"/>
          <w:szCs w:val="28"/>
          <w:rtl w:val="true"/>
          <w:lang w:bidi="fa-IR"/>
        </w:rPr>
        <w:t xml:space="preserve">. </w:t>
      </w:r>
      <w:bookmarkStart w:id="216" w:name="pg14034_154480"/>
    </w:p>
    <w:p>
      <w:pPr>
        <w:pStyle w:val="BookText"/>
        <w:rPr/>
      </w:pPr>
      <w:bookmarkEnd w:id="216"/>
      <w:r>
        <w:rPr>
          <w:rFonts w:ascii="Amiri" w:hAnsi="Amiri" w:eastAsia="Amiri" w:cs="Amiri"/>
          <w:color w:val="111111"/>
          <w:sz w:val="28"/>
          <w:sz w:val="28"/>
          <w:szCs w:val="28"/>
          <w:rtl w:val="true"/>
          <w:lang w:bidi="ar-SA"/>
        </w:rPr>
        <w:t>کان فاضلاً محدّثاً جلیلاً، وهو صاحب الجوانیة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3037195_3381743652"/>
      <w:bookmarkStart w:id="218" w:name="_Toc81"/>
      <w:bookmarkEnd w:id="217"/>
      <w:r>
        <w:rPr/>
        <w:t>498</w:t>
      </w:r>
      <w:r>
        <w:rPr>
          <w:rtl w:val="true"/>
        </w:rPr>
        <w:t xml:space="preserve"> - </w:t>
      </w:r>
      <w:r>
        <w:rPr>
          <w:rtl w:val="true"/>
        </w:rPr>
        <w:t>أبوطالب محمّد بن أبی عبداللّه الحسین الحسینی القصی الجرجانی</w:t>
      </w:r>
      <w:r>
        <w:rPr>
          <w:rtl w:val="true"/>
        </w:rPr>
        <w:t>.</w:t>
      </w:r>
      <w:bookmarkEnd w:id="218"/>
    </w:p>
    <w:p>
      <w:pPr>
        <w:pStyle w:val="BookText"/>
        <w:rPr/>
      </w:pPr>
      <w:r>
        <w:rPr>
          <w:rFonts w:ascii="IRNazanin" w:hAnsi="IRNazanin" w:eastAsia="IRNazanin"/>
          <w:color w:val="111111"/>
          <w:sz w:val="28"/>
          <w:sz w:val="28"/>
          <w:szCs w:val="28"/>
          <w:rtl w:val="true"/>
          <w:lang w:bidi="fa-IR"/>
        </w:rPr>
        <w:t>روی عنه الطبرسی کتاب أخبار أبی‌هاشم الجعفری للشیخ أبی عبداللّه أحمد بن محمّد ابن عیّاش، عن والده السیّد أبی عبداللّه الحسین بن القصی، عن الشریف أبی‌الحسین طاهر بن محمّد الجعفری الخ</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3037197_3381743652"/>
      <w:bookmarkStart w:id="220" w:name="_Toc82"/>
      <w:bookmarkEnd w:id="219"/>
      <w:r>
        <w:rPr/>
        <w:t>499</w:t>
      </w:r>
      <w:r>
        <w:rPr>
          <w:rtl w:val="true"/>
        </w:rPr>
        <w:t xml:space="preserve"> - </w:t>
      </w:r>
      <w:r>
        <w:rPr>
          <w:rtl w:val="true"/>
        </w:rPr>
        <w:t>محمّد بن الحسین بن أحمد العلوی</w:t>
      </w:r>
      <w:r>
        <w:rPr>
          <w:rtl w:val="true"/>
        </w:rPr>
        <w:t>.</w:t>
      </w:r>
      <w:bookmarkEnd w:id="220"/>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الرازی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أحمد بن محمّد بن ندمة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أحمد العلوی، ومحمّد بن علی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ندمة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العلوی، عن عبّاد بن یعقوب، عن حبیب بن أرطاة، عن محمّد بن ذکوان، عن عمرو بن خالد، عن زید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علیهما السلام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أبی‌طالب علیه السلام وهو آخذ بشعره، عن رسول اللّه صلی الله علیه و آله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شعرة منّی فقد آذانی، ومن آذانی فقد آذی اللّه، ومن آذی اللّه فعلیه لعنة اللّه ملء السماء والأرض</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3037199_3381743652"/>
      <w:bookmarkStart w:id="222" w:name="_Toc83"/>
      <w:bookmarkEnd w:id="221"/>
      <w:r>
        <w:rPr/>
        <w:t>500</w:t>
      </w:r>
      <w:r>
        <w:rPr>
          <w:rtl w:val="true"/>
        </w:rPr>
        <w:t xml:space="preserve"> - </w:t>
      </w:r>
      <w:r>
        <w:rPr>
          <w:rtl w:val="true"/>
        </w:rPr>
        <w:t>أبوالفتح محمّد بن الحسین بن حمزة العلوی الهروی</w:t>
      </w:r>
      <w:r>
        <w:rPr>
          <w:rtl w:val="true"/>
        </w:rPr>
        <w:t>.</w:t>
      </w:r>
      <w:bookmarkEnd w:id="222"/>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أباعاصم الفضیلی، وعنه أبوسعد السمعانی،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شوّال سنة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3037201_3381743652"/>
      <w:bookmarkStart w:id="224" w:name="_Toc84"/>
      <w:bookmarkEnd w:id="223"/>
      <w:r>
        <w:rPr/>
        <w:t>501</w:t>
      </w:r>
      <w:r>
        <w:rPr>
          <w:rtl w:val="true"/>
        </w:rPr>
        <w:t xml:space="preserve"> - </w:t>
      </w:r>
      <w:r>
        <w:rPr>
          <w:rtl w:val="true"/>
        </w:rPr>
        <w:t>أبوالحسن محمّد بن الحسین الطبری بن داود بن علی النقیب بن عیسی</w:t>
      </w:r>
      <w:bookmarkEnd w:id="2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الکوفی بن محمّد البطحانی بن القاسم بن الحسن بن زید بن الحسن بن علی بن </w:t>
      </w:r>
    </w:p>
    <w:p>
      <w:pPr>
        <w:pStyle w:val="BookText"/>
        <w:rPr/>
      </w:pPr>
      <w:r>
        <w:rPr>
          <w:rFonts w:ascii="IRNazanin" w:hAnsi="IRNazanin" w:eastAsia="IRNazanin"/>
          <w:color w:val="111111"/>
          <w:sz w:val="28"/>
          <w:sz w:val="28"/>
          <w:szCs w:val="28"/>
          <w:rtl w:val="true"/>
          <w:lang w:bidi="fa-IR"/>
        </w:rPr>
        <w:t>أبی‌طالب العلوی الحسنی النیسابوری شیخ الأشراف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امّ العبّاس بنت عبدالواحد النیلی عامیة، وکان رئیساً جلیلاً محدّثاً فاضلاً بنیشابور، وکان من کبار السادات وأعیان المحدّثین، وله فضائل کثیرة، وکان یعدّ فی مجلس إملائه ألف محبرة، ومات فجأة غداة یوم الخمیس العاشر من جمادی الآخرة سنة احدی وأربعمائة، وصلّی علیه السیّد أبوجعفر ابنه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أباحامد وأبامحمّد ابنی الشرقی، ومحمّد بن إسماعیل بن إسحاق المروزی صاحب علی بن حجر، ومحمّد بن الحسین القطّان، ومحمّد بن عمر بن جمیل الأزدی، وأباحامد بن بلال، وعبیداللّه بن إبراهیم بن بالویه، وأبانصر محمّد بن حمدویه بن سهل الغازی، وأبابکر بن دلّویه الدقّاق، وطائفة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الحاکم،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ذو الهمّة العالیة، والعبادة الظاهرة، وکان یسأل الحدیث فلا یحدّث، ثمّ فی الآخر عقدت له الإملاء، وانتقیت له ألف حدیث، وکان یعدّ فی مجلسه ألف محبرة، فحدّث وأملی ثلاث سنین، ثمّ توفّی فجأة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أیضاً الامام أبوبکر البیهقی وهو من کبار شیوخه، بل أکبرهم، وأبوبکر محمّد بن القاسم الصفّار، وأبوعبید صخر بن محمّد الطوسی، وأبوالقاسم إسماعیل بن زاهر، ومحمّد بن عبیداللّه الصرّام، وأبوصالح أحمد بن عبدالملک المؤذّن، وعثمان بن محمّد بن عبیداللّه المحمی، وعمر بن شاه المقریء، وشبیب بن أحمد البستیغی، وأحمد بن محمّد بن مکرم الصیدلانی، وموسی بن عمران بن محمّد الأنصاری، وفاطمة بنت الزاهد أبی‌علی الدقّاق،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وتفرّد بالروایة عن جماعة من کبار شیوخه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ابن بلال، وأبابکر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الحاکم،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ثلاث وتسعین وثلاثمائة، وله آثار ومعروف بنیسابور، عاش نیفاً وسبعین سنة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من سماعه الصحیح، فذکر حدیثاً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225" w:name="pg14034_154482"/>
    </w:p>
    <w:p>
      <w:pPr>
        <w:pStyle w:val="BookText"/>
        <w:rPr/>
      </w:pPr>
      <w:bookmarkEnd w:id="225"/>
      <w:r>
        <w:rPr>
          <w:rFonts w:ascii="IRNazanin" w:hAnsi="IRNazanin" w:eastAsia="IRNazanin"/>
          <w:color w:val="111111"/>
          <w:sz w:val="28"/>
          <w:sz w:val="28"/>
          <w:szCs w:val="28"/>
          <w:rtl w:val="true"/>
          <w:lang w:bidi="fa-IR"/>
        </w:rPr>
        <w:t>وذکره السبکی فی طبقاته بنحو ما مرّ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3037203_3381743652"/>
      <w:bookmarkStart w:id="227" w:name="_Toc85"/>
      <w:bookmarkEnd w:id="226"/>
      <w:r>
        <w:rPr/>
        <w:t>502</w:t>
      </w:r>
      <w:r>
        <w:rPr>
          <w:rtl w:val="true"/>
        </w:rPr>
        <w:t xml:space="preserve"> - </w:t>
      </w:r>
      <w:r>
        <w:rPr>
          <w:rtl w:val="true"/>
        </w:rPr>
        <w:t>محمّد بن الحسین بن زید الشهید بن علی بن الحسین بن علی بن</w:t>
      </w:r>
      <w:bookmarkEnd w:id="227"/>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الجعفری، وعلی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هاشم، عن الحسین بن الحسن الفارسی، عن سلیمان بن جعفر الجعفری، عن محمّد بن الحسین بن زید بن علی بن الحسین بن علی بن أبی‌طالب، عن أبیه، عن جعفر بن محمّد، عن آبائه علیهم السلام،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علی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اجتمعتم‌؟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مجنون یصرع، فاجتمعنا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بمجنون ولکنّه المبتلی،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بالمجنون حقّ المجنون‌؟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فی مشیه، الناظر فی عطفیه، المحرّک جنبیه بمنکبیه، یتمنّی علی اللّه جنّته وهو یعصیه، الذی لا یؤمن شرّه، ولا یرجی خیره، فذلک المجنون، وهذا المبتلی</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منقبة المطهّرین للحافظ أبی‌نعیم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عن علی بن الولید، عن علی بن حفص، عن محمّد بن الحسین بن زید، عن أبیه، عن جعفر بن محمّد، عن أبیه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علی علیه السلام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3037205_3381743652"/>
      <w:bookmarkStart w:id="229" w:name="_Toc86"/>
      <w:bookmarkEnd w:id="228"/>
      <w:r>
        <w:rPr/>
        <w:t>503</w:t>
      </w:r>
      <w:r>
        <w:rPr>
          <w:rtl w:val="true"/>
        </w:rPr>
        <w:t xml:space="preserve"> - </w:t>
      </w:r>
      <w:r>
        <w:rPr>
          <w:rtl w:val="true"/>
        </w:rPr>
        <w:t>أبو عبداللّه محمّد بن الحسین الأصغر بن علی بن الحسین بن علی بن</w:t>
      </w:r>
      <w:bookmarkEnd w:id="229"/>
    </w:p>
    <w:p>
      <w:pPr>
        <w:pStyle w:val="BookText"/>
        <w:rPr/>
      </w:pPr>
      <w:r>
        <w:rPr>
          <w:rFonts w:ascii="IRNazanin" w:hAnsi="IRNazanin" w:eastAsia="IRNazanin"/>
          <w:color w:val="111111"/>
          <w:sz w:val="28"/>
          <w:sz w:val="28"/>
          <w:szCs w:val="28"/>
          <w:rtl w:val="true"/>
          <w:lang w:bidi="fa-IR"/>
        </w:rPr>
        <w:t>أبی طالب العلوی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عالماً فاضلاً محدّثاً راویة نسّابة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یحیی الثوری، والمنذر بن محمّد، وعبید بن یحیی الثوری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 مدنی نزل الکوفة، مات سنة احدی وثمانین ومائة، وله سبع وستّون سنة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أبی‌القاسم ماجیلویه، عن محمّد بن علی القرشی، عن عبید بن یحیی الثوری، عن محمّد بن الحسین بن علی بن الحسین،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 صلی الله علیه و آله ذات یوم، فقدّمنا إلیه طعاماً، وأهدت إلینا امّ أیمن صحفة من تمر وقعباً من لبن وزبد، فقدّمنا إلیه، فأکل منه، فلمّا فرغ قمت وسکبت علی یدی رسول‌اللّه صلی الله علیه و آله ماءً، فلمّا غسل یدیه مسح وجهه ولحیته ببلة یدیه، ثم قام إلی مسجد فی جانب البیت، وصلّی وخرّ ساجداً فبکی، وأطال البکاء، ثمّ رفع رأسه، فما اجتریء منّا أهل البیت أحد یسأله عن شیء، فقام الحسین علیه السلام یدرج حتّی صعد علی فخذی رسول‌اللّه صلی الله علیه و آله، فأخذ برأسه إلی صدره، ووضع ذقنه علی رأس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یبکیک‌؟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نظرت إلیکم الیوم، فسررت بکم سروراً لم أسرّ بکم قبله مثله، فهبط إلیّ جبرئیل فأخبرنی أنّکم قتلی، وأنّ مصارعکم شتّی، فحمدت اللّه علی ذلک، وسألت لکم الخیرة،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فمن یزور قبورنا ویتعاهدها علی تشتّتها؟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امّتی یریدون بذلک برّی وصلتی، أتعاهدهم فی الموقف، وآخذ بأعضادهم، فأنجیهم من أهواله وشدائده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أحمد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مروان، عن عبید بن یحیی، عن محمّد بن الحسین بن علی بن الحسین، عن أبیه، عن جدّه علی بن أبی‌طالب صلوات اللّه علیهم،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إذا جمع الناس یوم القیامة فی صعید واحد، کنت أنا وأنت یومئذ عن یمین العرش، ثمّ یقول اللّه تبارک وتعالی لی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فألقیا فی جهنّم من أبغضکما وکذّبکما فی النار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محمّد بن علی، عن عبید بن یحیی، عن محمّد بن الحسین بن علی بن الحسین،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بالجزع الیمانی، فإنّه یردّ کید مردة الشیاطین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محمّد بن علی، عن عبید بن یحیی الثوری العطّار، عن محمّد بن الحسین العلوی،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عزّوجلّ رسوله صلی الله علیه و آله بإظهار الإسلام وظهر الوحی، رأی قلّة من المسلمین، وکثرة من المشرکین، فاهتمّ رسول اللّه صلی الله علیه و آله همّاً شدیداً، فبعث اللّه عزّوجلّ إلیه جبرئیل علیه السلام بسدر من سدرة المنتهی، فغسل به رأسه، فجلا به همّه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 محمّد بن خالد، عن محمّد بن علی، عن عبید بن یحیی، عن محمّد بن الحسین، عن علی بن الحسین</w:t>
      </w:r>
      <w:r>
        <w:rPr>
          <w:rStyle w:val="FootnoteAnchor"/>
          <w:rtl w:val="true"/>
        </w:rPr>
        <w:footnoteReference w:id="491"/>
      </w:r>
      <w:r>
        <w:rPr>
          <w:rFonts w:ascii="IRNazanin" w:hAnsi="IRNazanin" w:eastAsia="IRNazanin"/>
          <w:color w:val="111111"/>
          <w:sz w:val="28"/>
          <w:sz w:val="28"/>
          <w:szCs w:val="28"/>
          <w:rtl w:val="true"/>
          <w:lang w:bidi="fa-IR"/>
        </w:rPr>
        <w:t>،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الرزق بالحمق، ووکّل الحرمان بالعقل، ووکّل البلاء بالصبر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بکران النقّاش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الکوفی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المنذر بن محمّد، قال</w:t>
      </w:r>
      <w:r>
        <w:rPr>
          <w:rFonts w:eastAsia="IRNazanin" w:cs="IRNazanin"/>
          <w:color w:val="111111"/>
          <w:sz w:val="28"/>
          <w:szCs w:val="28"/>
          <w:rtl w:val="true"/>
          <w:lang w:bidi="fa-IR"/>
        </w:rPr>
        <w:t xml:space="preserve">: </w:t>
      </w:r>
      <w:bookmarkStart w:id="230" w:name="pg14034_154485"/>
    </w:p>
    <w:p>
      <w:pPr>
        <w:pStyle w:val="BookText"/>
        <w:rPr/>
      </w:pPr>
      <w:bookmarkEnd w:id="230"/>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الحسین بن علی،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إلی ریاض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3037207_3381743652"/>
      <w:bookmarkStart w:id="232" w:name="_Toc87"/>
      <w:bookmarkEnd w:id="231"/>
      <w:r>
        <w:rPr/>
        <w:t>504</w:t>
      </w:r>
      <w:r>
        <w:rPr>
          <w:rtl w:val="true"/>
        </w:rPr>
        <w:t xml:space="preserve"> - </w:t>
      </w:r>
      <w:r>
        <w:rPr>
          <w:rtl w:val="true"/>
        </w:rPr>
        <w:t>أبوالحسن محمّد رضی الدین بن الحسین بن موسی بن محمّد بن</w:t>
      </w:r>
      <w:bookmarkEnd w:id="232"/>
    </w:p>
    <w:p>
      <w:pPr>
        <w:pStyle w:val="BookText"/>
        <w:rPr/>
      </w:pPr>
      <w:r>
        <w:rPr>
          <w:rFonts w:ascii="IRNazanin" w:hAnsi="IRNazanin" w:eastAsia="IRNazanin"/>
          <w:color w:val="111111"/>
          <w:sz w:val="28"/>
          <w:sz w:val="28"/>
          <w:szCs w:val="28"/>
          <w:rtl w:val="true"/>
          <w:lang w:bidi="fa-IR"/>
        </w:rPr>
        <w:t>موسی بن إبراهیم 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 نقیب العلویین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مبرّزاً،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حقائق التنزیل، کتاب مجاز القرآن، کتاب خصائص الأئمّة علیهم السلام، کتاب نهج البلاغة، کتاب الزیادات فی شعر أبی‌تمام، کتاب تعلیق خلاف الفقهاء، کتاب مجازات الآثار النبویة، کتاب تعلیقة فی الایضاح لأبی‌علی، کتاب الجیّد من شعر ابن الحجّاج، کتاب الزیادات فی شعر ابن الحجّاج، کتاب مختار شعر أبی‌إسحاق الصابی، کتاب ما دار بینه وبین أبی‌إسحاق من الرسائل شعر، توفّی فی السادس من المحرّم سنة ستّ وأربعائة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المرتضی، کان شاعراً مبرزاً فاضلاً، عالماً ورعاً، عظیم الشأن، رفیع المنزلة، له حکایة فی شرف النفس، کان میلاده سنة تسع وخمسین وثلاثمائة، وتوفّی فی السادس من المحرّم سنة ستّ وأربعمائة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فی الثقة والجلالة أشهر من أن یذکر، رضی اللّه عنه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 w:name="__RefHeading___Toc3037209_3381743652"/>
      <w:bookmarkStart w:id="234" w:name="_Toc88"/>
      <w:bookmarkEnd w:id="233"/>
      <w:r>
        <w:rPr/>
        <w:t>505</w:t>
      </w:r>
      <w:r>
        <w:rPr>
          <w:rtl w:val="true"/>
        </w:rPr>
        <w:t xml:space="preserve"> - </w:t>
      </w:r>
      <w:r>
        <w:rPr>
          <w:rtl w:val="true"/>
        </w:rPr>
        <w:t>محمّد بن حمزة العلوی</w:t>
      </w:r>
      <w:r>
        <w:rPr>
          <w:rtl w:val="true"/>
        </w:rPr>
        <w:t>.</w:t>
      </w:r>
      <w:bookmarkStart w:id="235" w:name="pg14034_154486"/>
      <w:bookmarkEnd w:id="234"/>
    </w:p>
    <w:p>
      <w:pPr>
        <w:pStyle w:val="BookText"/>
        <w:rPr/>
      </w:pPr>
      <w:bookmarkEnd w:id="235"/>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أبی‌جعفر الثانی علیه السلام، وعبیداللّه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علی بن محمّد بن سعید، عن محمّد بن مسلم، عن محمّد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عبیداللّه بن علی، عن أبی‌الحسن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کنت أسمع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لا تتحدّث المخدّرات بورعه فی خدورهنّ، ولیس من أولیائنا من هو فی قریة فیها عشرة آلاف رجل فیهم من خلق اللّه أورع منه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ومحمّد بن یحیی، عن أحمد بن محمّد جمیعاً،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حمزة العلوی إلی أبی‌جعفر الثانی علیه السلام مولیً لک أوصی إلیّ بمائة درهم، وکنت أسمعه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لی فهو لمولای، فمات وترکها ولم یأمر فیها بشیء وله امرأتان، أمّا إحداهما فببغداد، ولا أعرف لها موضعاً الساعة، والاُخری بقم، فما الذی تأمرنی فی هذه المائة درهم‌؟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أن تدفع من هذه الدراهم إلی زوجتی الرجل وحقّهما من ذلک الثمن إن کان له ولد، فإن لم یکن له ولد فالربع، وتصدّق بالباقی علی من تعرف أنّ له إلیه حاجة إن شاء اللّه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بهذا الاسناد فی التهذیب</w:t>
      </w:r>
      <w:r>
        <w:rPr>
          <w:rStyle w:val="FootnoteAnchor"/>
          <w:rtl w:val="true"/>
        </w:rPr>
        <w:footnoteReference w:id="500"/>
      </w:r>
      <w:r>
        <w:rPr>
          <w:rFonts w:ascii="IRNazanin" w:hAnsi="IRNazanin" w:eastAsia="IRNazanin"/>
          <w:color w:val="111111"/>
          <w:sz w:val="28"/>
          <w:sz w:val="28"/>
          <w:szCs w:val="28"/>
          <w:rtl w:val="true"/>
          <w:lang w:bidi="fa-IR"/>
        </w:rPr>
        <w:t>والاستبصار</w:t>
      </w:r>
      <w:r>
        <w:rPr>
          <w:rStyle w:val="FootnoteAnchor"/>
          <w:rtl w:val="true"/>
        </w:rPr>
        <w:footnoteReference w:id="501"/>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2"/>
        <w:numPr>
          <w:ilvl w:val="1"/>
          <w:numId w:val="1"/>
        </w:numPr>
        <w:rPr/>
      </w:pPr>
      <w:bookmarkStart w:id="236" w:name="__RefHeading___Toc3037211_3381743652"/>
      <w:bookmarkStart w:id="237" w:name="_Toc89"/>
      <w:bookmarkEnd w:id="236"/>
      <w:r>
        <w:rPr/>
        <w:t>506</w:t>
      </w:r>
      <w:r>
        <w:rPr>
          <w:rtl w:val="true"/>
        </w:rPr>
        <w:t xml:space="preserve"> - </w:t>
      </w:r>
      <w:r>
        <w:rPr>
          <w:rtl w:val="true"/>
        </w:rPr>
        <w:t>محمّد بن حمزة الحسینی العلوی المرعشی الطبری</w:t>
      </w:r>
      <w:r>
        <w:rPr>
          <w:rtl w:val="true"/>
        </w:rPr>
        <w:t>.</w:t>
      </w:r>
      <w:bookmarkEnd w:id="23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محمّد بن الحسن، وأبی‌عبداللّه الحسین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منهم أبوالقاسم والدی الفقیه، وأبوالیقظان </w:t>
      </w:r>
    </w:p>
    <w:p>
      <w:pPr>
        <w:pStyle w:val="BookText"/>
        <w:rPr/>
      </w:pPr>
      <w:r>
        <w:rPr>
          <w:rFonts w:ascii="IRNazanin" w:hAnsi="IRNazanin" w:eastAsia="IRNazanin"/>
          <w:color w:val="111111"/>
          <w:sz w:val="28"/>
          <w:sz w:val="28"/>
          <w:szCs w:val="28"/>
          <w:rtl w:val="true"/>
          <w:lang w:bidi="fa-IR"/>
        </w:rPr>
        <w:t>عمّار بن یاسر، وولده أبوالقاسم سعد بن عمّار سامحه اللّه، عن الشیخ الزاهد الفقیه إبراهیم ابن نصر الجرجانی، عن السید الصالح محمّد بن حمزة العلوی المرعشی الطبری</w:t>
      </w:r>
    </w:p>
    <w:p>
      <w:pPr>
        <w:pStyle w:val="BookText"/>
        <w:rPr/>
      </w:pPr>
      <w:r>
        <w:rPr>
          <w:rFonts w:ascii="IRNazanin" w:hAnsi="IRNazanin" w:eastAsia="IRNazanin"/>
          <w:color w:val="111111"/>
          <w:sz w:val="28"/>
          <w:sz w:val="28"/>
          <w:szCs w:val="28"/>
          <w:rtl w:val="true"/>
          <w:lang w:bidi="fa-IR"/>
        </w:rPr>
        <w:t>وکتبته من کتابه بخطّه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 حدّثنا محمّد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حمزة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عبدالحمید، حدّثنا شریک، عن لیث بن أبی‌سلیم،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رسول‌اللّه صلی الله علیه و آله مدینة خیبر، قدم جعفر علیه السلام من الحبشة،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أنا بأیّهما أسرّ بفتح خیبر أم بقدوم جعفر، وکانت مع جعفر علیه السلام جاریة، فأهداها إلی علی علیه السلام، فدخلت فاطمة علیها السلام بیتها، فإذا رأس علی علیه السلام فی حجر الجاریة، فلحقها من الغیرة ما یلحق المرأة علی زوجها، فتبرقعت ببرقعتها، ووضعت خمارها علی رأسها، ترید النبی صلی الله علیه و آله تشکو إلیه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جبرئیل علیه السلام علی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فاطمة أتتک تشکو علیا فلا تقبلنّ منها، فلمّا دخلت فاطمة علیه السلام، قال لها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ارجعی إلی بعلک وقولی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أنفی لرضاک، فرجعت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رغم أنفی لرضاک،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شکوتینی إلی النبی صلی الله علیه و آله وا حیاءاه من رسول اللّه، اشهدک یا فاطمة أنّ هذه الجاریة حرّة لوجه اللّه فی مرضاتک، وکان مع علی خمسمائة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الخمسمائة درهم صدقة علی فقراء المهاجرین والأنصار فی مرضاتک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جبرئیل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اللّه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علی بن أبی‌طالب بأنّی قد وهبت له الجنّة بحذافیرها بعتقه الجاریة فی مرضاة فاطمة، فإذا کان یوم القیامة یقف علی علی باب الجنّة فیدخل من یشاء الجنّة برحمتی، ویمنع منها من یشاء بغضبی، وقد وهبت له النار بحذافیرها بصدقته الخمسمائة درهم علی الفقراء فی مرضاة فاطمة، فإذا کان یوم القیامة یقف علی باب النار، فیدخل من یشاء النار بغضبی، ویمنع منها من یشاء منها برحمتی،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 علی وأنت قسیم الجنّة والنار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والدی أبوالقاسم علی بن محمّد بن علی الفقیه رحمهم اللّه، وعمّار بن یاسر رحمه الله، وابنه أبوالقاسم بن عمّار جمیعاً، عن الشیخ الزاهد إبراهیم بن أبی نصر الجرجانی، عن السیّد الزاهد محمّد بن حمزة الحسینی المرعشی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 عبداللّه الحسین بن علی بن بابویه، عن أخیه الشیخ السعید الفقیه أبی‌جعفر محمّد بن علی بن بابویه رحمهم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ابن عیسی المجاور فی مسجد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علی رزین ابن أخی دعبل بن علی الخزاعی،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عن أبیه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تلی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أَصْحابُ النّارِ وَ 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من أطاعنی، وسلّم لعلی بن أبی‌طالب بعدی، وأقرّ بولایته، وأصحاب النار من سخط الولایة، ونقض العهد، وقاتله بعدی</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والدی أبوالقاسم علی بن محمّد بن علی الفقیه رحمه الله، وعمّار بن یاسر، وولده أبوالقاسم سعد بن عمّار رحمهم اللّه جمیعاً، عن إبراهیم بن نصر الجرجانی، عن السیّد الزاهد محمّد بن حمزة الحسینی رحمه الله، عن أبی عبداللّه الحسین بن علی بن بابویه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عیسی المجاور فی مسجد الکوفة،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إسماعیل بن رزین ابن أخی دعبل الخزاعی،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عن أبیه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المظلوم بعدی، فویل لمن قاتلک، وطوبی لمن قاتل معک، یا علی أنت الذی تنطق بکلامی، وتتکلّم بلسانی بعدی، فویل لمن ردّ علیک، وطوبی لمن قبل کلامک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أنت سیّد هذه الاُمّة بعدی، وأنت إمامها وخلیفتی علیها، ومن فارقک فارقنی یوم القیامة، ومن کان معک کان معی یوم القیامة، یا علی أنت أوّل من آمن بی وصدّقنی، وأوّل من أعاننی علی أمری، وجاهد معی عدوّی، وأنت أوّل من صلّی معی والناس یومئذ </w:t>
      </w:r>
      <w:bookmarkStart w:id="238" w:name="pg14034_154489"/>
    </w:p>
    <w:p>
      <w:pPr>
        <w:pStyle w:val="BookText"/>
        <w:rPr/>
      </w:pPr>
      <w:bookmarkEnd w:id="238"/>
      <w:r>
        <w:rPr>
          <w:rFonts w:ascii="IRNazanin" w:hAnsi="IRNazanin" w:eastAsia="IRNazanin"/>
          <w:color w:val="111111"/>
          <w:sz w:val="28"/>
          <w:sz w:val="28"/>
          <w:szCs w:val="28"/>
          <w:rtl w:val="true"/>
          <w:lang w:bidi="fa-IR"/>
        </w:rPr>
        <w:t>فی غفلة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أوّل من تنشقّ عنه الأرض معی، وأنت أوّل من یبعث معی، وأنت أوّل من یجوز الصراط معی، وإنّ ربّی جلّ جلاله أقسم بعزّته لا یجوز عقبة الصراط إلاّ من کان له براءة بولایتک وولایة الأئمّة من ولدک، وأنت أوّل من یرد حوضی، تسقی منه أولیاءک، وتذود عنه أعداءک، وأنت صاحبی إذا قمت المقام المحمود تشفع لمحبّنا فیهم، وأنت أوّل من یدخل الجنّة وبیدک لوائی لواء الحمد، وهو سبعون شقّة، الشقّة منه أوسع من الشمس والقمر، وأنت صاحب شجرة طوبی فی الجنّة، أصلها فی دارک، وأغصانها فی دور شیعتک ومحبّیک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3037213_3381743652"/>
      <w:bookmarkStart w:id="240" w:name="_Toc90"/>
      <w:bookmarkEnd w:id="239"/>
      <w:r>
        <w:rPr/>
        <w:t>507</w:t>
      </w:r>
      <w:r>
        <w:rPr>
          <w:rtl w:val="true"/>
        </w:rPr>
        <w:t xml:space="preserve"> - </w:t>
      </w:r>
      <w:r>
        <w:rPr>
          <w:rtl w:val="true"/>
        </w:rPr>
        <w:t>أبوهاشم محمّد بن حمزة بن الحسین بن محمّد بن محمّد بن إبراهیم بن</w:t>
      </w:r>
      <w:bookmarkEnd w:id="240"/>
    </w:p>
    <w:p>
      <w:pPr>
        <w:pStyle w:val="BookText"/>
        <w:rPr/>
      </w:pPr>
      <w:r>
        <w:rPr>
          <w:rFonts w:ascii="IRNazanin" w:hAnsi="IRNazanin" w:eastAsia="IRNazanin"/>
          <w:color w:val="111111"/>
          <w:sz w:val="28"/>
          <w:sz w:val="28"/>
          <w:szCs w:val="28"/>
          <w:rtl w:val="true"/>
          <w:lang w:bidi="fa-IR"/>
        </w:rPr>
        <w:t>محمّد بن موسی الکاظم بن جعفر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محمّد بن الحسین المعروف بابن البرسی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عبداللّه الحسین بن علی بن الحسین بن موسی بن بابویه بالکوفة فی جامعها یوم الإثنین لأربع عشرة لیلة خلت من ذی‌الحجّة سنة ثمان وسبعین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الأمین أبو عبداللّه محمد بن أحمد بن شهریار الخازن رحمه الله فی شوّال من شهور سنة اثنتی عشرة وخمسمائة قراءة علیه بمشهد مولانا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عبداللّه محمّد بن محمّد بن الحسین المعروف بابن البرسی،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الزاهد أبوهاشم محمّد بن حمزة بن الحسین بن محمّد بن محمّد بن إبراهیم بن محمّد بن موسی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الحسین بن علی بن الحسین بن موسی بن بابویه بالکوفة فی جامعها یوم الإثنین لأربع عشرة لیلة خلت من ذی‌الحجّة سنة ثمان وسبعین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الحسین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سعد بن عبداللّه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بن 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خالد، عن صفوان بن یحیی، </w:t>
      </w:r>
      <w:bookmarkStart w:id="241" w:name="pg14034_154490"/>
    </w:p>
    <w:p>
      <w:pPr>
        <w:pStyle w:val="BookText"/>
        <w:rPr/>
      </w:pPr>
      <w:bookmarkEnd w:id="241"/>
      <w:r>
        <w:rPr>
          <w:rFonts w:ascii="IRNazanin" w:hAnsi="IRNazanin" w:eastAsia="IRNazanin"/>
          <w:color w:val="111111"/>
          <w:sz w:val="28"/>
          <w:sz w:val="28"/>
          <w:szCs w:val="28"/>
          <w:rtl w:val="true"/>
          <w:lang w:bidi="fa-IR"/>
        </w:rPr>
        <w:t>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إذ دخل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أخاً لا یؤتی من محبّتکم وإجلالکم وتعظیمکم غیر أنّه یشرب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لعظیم أن یکون محبّنا بهذه الحالة، ولکن ألا انبّئکم بشرّ من هذا؟ الناصب لنا شرّ منه، وإنّ أدنی المؤمنین ولیس فیهم دنی لیشفع فی مائتی إنسان، ولو أنّ أهل السماوات السبع والأرضین السبع والبحار السبع تشفّعوا فی ناصبی ما شفّعوا فیه، ألا إنّ هذا لا یخرج من الدنیا حتّی یتوب، أو یبتلیه اللّه ببلاء فی جسده، فیکون تحبیطاً لخطایاه، حتّی یلقی اللّه عزّوجلّ ولا ذنب علیه، إنّ شیعتنا علی خیر، إنّ شیعتنا علی السبیل الأقوم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کان کثیراً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حبیب آل محمّد وإن کان مرقفاً زبالاً، وأبغض بغیض آل محمّد وإن کان صوّاماً قوّاماً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3037215_3381743652"/>
      <w:bookmarkStart w:id="243" w:name="_Toc91"/>
      <w:bookmarkEnd w:id="242"/>
      <w:r>
        <w:rPr/>
        <w:t>508</w:t>
      </w:r>
      <w:r>
        <w:rPr>
          <w:rtl w:val="true"/>
        </w:rPr>
        <w:t xml:space="preserve"> - </w:t>
      </w:r>
      <w:r>
        <w:rPr>
          <w:rtl w:val="true"/>
        </w:rPr>
        <w:t>محمّد بن حمزة بن القاسم العلوی</w:t>
      </w:r>
      <w:r>
        <w:rPr>
          <w:rtl w:val="true"/>
        </w:rPr>
        <w:t>.</w:t>
      </w:r>
      <w:bookmarkEnd w:id="243"/>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عبداللّه بن العبّاس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سهل، عن الحسین بن محمّد الکوفی، عن محمّد بن حمزة ابن القاسم العلوی، عن عبداللّه بن العبّاس الهاشمی، عن محمّد بن جعفر، عن أبیه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أصابتکم بلیة وعناء فعلیکم بقم، فإنّه مأوی الفاطمیین، ومستراح المؤمنین، وسیأتی زمان ینفر أولیاؤنا ومحبّونا عنّا، ویبعدون منّا، وذلک مصلحة لهم لکیلا یعرفوا بولایتنا، ویحقنوا بذلک دماءهم وأموالهم، وما أراد أحد بقم وأهله سوءاً إلاّ أذلّه اللّه و أبعده من رحمته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3037217_3381743652"/>
      <w:bookmarkStart w:id="245" w:name="_Toc92"/>
      <w:bookmarkEnd w:id="244"/>
      <w:r>
        <w:rPr/>
        <w:t>509</w:t>
      </w:r>
      <w:r>
        <w:rPr>
          <w:rtl w:val="true"/>
        </w:rPr>
        <w:t xml:space="preserve"> - </w:t>
      </w:r>
      <w:r>
        <w:rPr>
          <w:rtl w:val="true"/>
        </w:rPr>
        <w:t>أبوسلیمان محمّد بن حمزة بن محمّد بن أحمد بن جعفر بن محمّد بن زید</w:t>
      </w:r>
      <w:bookmarkEnd w:id="245"/>
    </w:p>
    <w:p>
      <w:pPr>
        <w:pStyle w:val="BookText"/>
        <w:rPr/>
      </w:pPr>
      <w:r>
        <w:rPr>
          <w:rFonts w:ascii="IRNazanin" w:hAnsi="IRNazanin" w:eastAsia="IRNazanin"/>
          <w:color w:val="111111"/>
          <w:sz w:val="28"/>
          <w:sz w:val="28"/>
          <w:szCs w:val="28"/>
          <w:rtl w:val="true"/>
          <w:lang w:bidi="fa-IR"/>
        </w:rPr>
        <w:t>ابن علی بن الحسین بن علی بن أبی طالب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أبوالفتح هلال بن محمّد بن جعفر الحفّار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بن محمّد البزّاز</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کبار الأشراف علماً وعفّة وخلقاً وجوداً، سمع بقزوین العلیین </w:t>
      </w:r>
      <w:bookmarkStart w:id="246" w:name="pg14034_154491"/>
    </w:p>
    <w:p>
      <w:pPr>
        <w:pStyle w:val="BookText"/>
        <w:rPr/>
      </w:pPr>
      <w:bookmarkEnd w:id="246"/>
      <w:r>
        <w:rPr>
          <w:rFonts w:ascii="IRNazanin" w:hAnsi="IRNazanin" w:eastAsia="IRNazanin"/>
          <w:color w:val="111111"/>
          <w:sz w:val="28"/>
          <w:sz w:val="28"/>
          <w:szCs w:val="28"/>
          <w:rtl w:val="true"/>
          <w:lang w:bidi="fa-IR"/>
        </w:rPr>
        <w:t>ابن مهرویه وابن إبراهیم، وابن عمر، وسلیمان بن یزید، وبآذربیجان حفص بن عمر الأردبیلی الحافظ وغیره، وروی عنه ابنه أبویعلی حمزة وغیره، توفّی أبوسلیمان فی رمضان سنة احدی وستّین وثلاثمائة،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أبونصر القاسم ابن حسّان الحسّانی،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أبوسلیمان محمّد بن حمزة الزیدی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فویحکما یا واشیء امّ مالک  بمن والی من جئتما تشیان</w:t>
      </w:r>
    </w:p>
    <w:p>
      <w:pPr>
        <w:pStyle w:val="BookText"/>
        <w:rPr/>
      </w:pPr>
      <w:r>
        <w:rPr>
          <w:rFonts w:ascii="IRNazanin" w:hAnsi="IRNazanin" w:eastAsia="IRNazanin"/>
          <w:color w:val="111111"/>
          <w:sz w:val="28"/>
          <w:sz w:val="28"/>
          <w:szCs w:val="28"/>
          <w:rtl w:val="true"/>
          <w:lang w:bidi="fa-IR"/>
        </w:rPr>
        <w:t>بمن لو أراه عانیاً لفدیته  ومن لو رآنی عانیاً لفدانی</w:t>
      </w:r>
    </w:p>
    <w:p>
      <w:pPr>
        <w:pStyle w:val="BookText"/>
        <w:rPr/>
      </w:pPr>
      <w:r>
        <w:rPr>
          <w:rFonts w:ascii="IRNazanin" w:hAnsi="IRNazanin" w:eastAsia="IRNazanin"/>
          <w:color w:val="111111"/>
          <w:sz w:val="28"/>
          <w:sz w:val="28"/>
          <w:szCs w:val="28"/>
          <w:rtl w:val="true"/>
          <w:lang w:bidi="fa-IR"/>
        </w:rPr>
        <w:t>فمن مبلغ عنّی الحبیب رسالة  بأنّ فؤادی دائم الخفقان</w:t>
      </w:r>
    </w:p>
    <w:p>
      <w:pPr>
        <w:pStyle w:val="BookText"/>
        <w:rPr/>
      </w:pPr>
      <w:r>
        <w:rPr>
          <w:rFonts w:ascii="IRNazanin" w:hAnsi="IRNazanin" w:eastAsia="IRNazanin"/>
          <w:color w:val="111111"/>
          <w:sz w:val="28"/>
          <w:sz w:val="28"/>
          <w:szCs w:val="28"/>
          <w:rtl w:val="true"/>
          <w:lang w:bidi="fa-IR"/>
        </w:rPr>
        <w:t>وأنّی ممنوع من النوم مدنف  وعینی من وجد بها تکفان</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أبوالفتح هلال بن محمّد بن جعفر الحفّار،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أبوسلیمان محمّد بن حمزة بن محمّد بن أحمد بن جعفر بن محمّد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بن أبی‌العنبس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السلولی،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صالح بن أبی‌الأسود، عن أبان بن تغلب، عن حنش بن المعتمر، عن أبی‌ذرّ،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دخلها نجا ومن تخلّف عنها غرق</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3037219_3381743652"/>
      <w:bookmarkStart w:id="248" w:name="_Toc93"/>
      <w:bookmarkEnd w:id="247"/>
      <w:r>
        <w:rPr/>
        <w:t>510</w:t>
      </w:r>
      <w:r>
        <w:rPr>
          <w:rtl w:val="true"/>
        </w:rPr>
        <w:t xml:space="preserve"> - </w:t>
      </w:r>
      <w:r>
        <w:rPr>
          <w:rtl w:val="true"/>
        </w:rPr>
        <w:t>محمّد أبو ذی الفقار عمادالدین بن الأشرف ذی الفقار بن أبی جعفر</w:t>
      </w:r>
      <w:bookmarkEnd w:id="248"/>
    </w:p>
    <w:p>
      <w:pPr>
        <w:pStyle w:val="BookText"/>
        <w:rPr/>
      </w:pPr>
      <w:r>
        <w:rPr>
          <w:rFonts w:ascii="IRNazanin" w:hAnsi="IRNazanin" w:eastAsia="IRNazanin"/>
          <w:color w:val="111111"/>
          <w:sz w:val="28"/>
          <w:sz w:val="28"/>
          <w:szCs w:val="28"/>
          <w:rtl w:val="true"/>
          <w:lang w:bidi="fa-IR"/>
        </w:rPr>
        <w:t>محمّد بن أبی الصمصام ذی الفقار الحسنی المرندی مدرّس المستنصریة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شیخاً فاضلاً زاهداً، قدم بغداد فی شعبان سنة ثلاثین وستمائة، وأنزل فی رباط الخلاطیة، ولمّا فتحت المدرسة المستنصریة فی رجب سنة احدی وثلاثین وستمائة رتّب فقیهاً بها، ثمّ عیّن علیه شرف الدین اقبال الشرابی مدرّساً لمدرسته التی أنشأها بواسط سنة ثمان وأربعین، فانحدر إلیها ودرّس بها، ولمّا فتحت </w:t>
      </w:r>
    </w:p>
    <w:p>
      <w:pPr>
        <w:pStyle w:val="BookText"/>
        <w:rPr/>
      </w:pPr>
      <w:r>
        <w:rPr>
          <w:rFonts w:ascii="IRNazanin" w:hAnsi="IRNazanin" w:eastAsia="IRNazanin"/>
          <w:color w:val="111111"/>
          <w:sz w:val="28"/>
          <w:sz w:val="28"/>
          <w:szCs w:val="28"/>
          <w:rtl w:val="true"/>
          <w:lang w:bidi="fa-IR"/>
        </w:rPr>
        <w:t>المستنصریة بعد الواقعة سنة سبع وخمسین عیّن علیه مدرّساً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اشتغل علی جدّه أبی‌الصمصام، وسمع صحیح البخاری علی محمّد ابن القطیعی، وکتب لی الاجازة، واجتمعت بخدمته لمّا قدمت من مراغة، وتوفّی فی شعبان سنة ثمانین وستمائة، ودفن فی حضرة الإمام موسی بن جعفر علیهما السلام، ومولده بمرند سنة ستّ وتسعین وخمسمائة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 الجوینی إجازة، وعبّر عنه بالسیّد الإمام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الحافظ محبّالدین محمود بن أبی‌الحسن بن النجّار البغدادی، بإسناده المتّصل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عبداللّه بن سلام ومعه نفر من قومه ممّن قد آمنوا بالنبی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إنّ منازلنا بعیدة، ولیس لنا مجلس ولا متحدّث دون هذا المجلس، وإنّ قومنا لمّا رأونا آمنّا باللّه ورسوله وصدّقناه رفضونا، وآلوا علی أنفسهم أن لا یجالسونا ولا یناکحونا ولا یکلّمونا، فشقّ ذلک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النبی صلی الله علیه و آله خرج إلی المسجد والناس بین قائم وراکع، وبصر بسائل 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 من ذهب،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علی بن أبی‌طالب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أعطانی وهو راکع، فکبّر النبی صلی الله علیه و آله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الجوینی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محبّ الدین أبی‌عبداللّه محمود بن محمّد بن محمود بن النجّار إجازة، بإسناده المتّصل عن عبدالرحمن بن أبی‌لیلی،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یلبس ثیاب الشتاء فی الصیف وثیاب الصیف فی الشتاء، فقیل لأبی‌لیلی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سألته عن هذا،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بعث إلیّ وکنت أرمد یوم خیبر،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إنّی أرمد العین، فتفّل فی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أذهب عنه الحرّ والبرد، فما وجدت </w:t>
      </w:r>
      <w:bookmarkStart w:id="249" w:name="pg14034_154493"/>
    </w:p>
    <w:p>
      <w:pPr>
        <w:pStyle w:val="BookText"/>
        <w:rPr/>
      </w:pPr>
      <w:bookmarkEnd w:id="249"/>
      <w:r>
        <w:rPr>
          <w:rFonts w:ascii="Amiri" w:hAnsi="Amiri" w:eastAsia="Amiri" w:cs="Amiri"/>
          <w:color w:val="111111"/>
          <w:sz w:val="28"/>
          <w:sz w:val="28"/>
          <w:szCs w:val="28"/>
          <w:rtl w:val="true"/>
          <w:lang w:bidi="ar-SA"/>
        </w:rPr>
        <w:t>حرّاً ولا برداً منذ یومئذ الحدیث</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3037221_3381743652"/>
      <w:bookmarkStart w:id="251" w:name="_Toc94"/>
      <w:bookmarkEnd w:id="250"/>
      <w:r>
        <w:rPr/>
        <w:t>511</w:t>
      </w:r>
      <w:r>
        <w:rPr>
          <w:rtl w:val="true"/>
        </w:rPr>
        <w:t xml:space="preserve"> - </w:t>
      </w:r>
      <w:r>
        <w:rPr>
          <w:rtl w:val="true"/>
        </w:rPr>
        <w:t>أبوجعفر محمّد بن زید الشهید بن علی بن الحسین بن علی بن</w:t>
      </w:r>
      <w:bookmarkEnd w:id="251"/>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یحیی وعیسی بن زید، ورد بغداد فی أیّام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روایة هو فی اسناده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أبی‌بکر، أخبرنا الحسن بن محمّد بن یحیی العلوی، حدّثنا جدّی، حدّثنی عبیداللّه بن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الحسن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فالأمر إلی أخی إبراهیم بن عبداللّه، فإن اصیب إبراهیم بن عبداللّه، فالأمر إلی عیسی بن زید بن علی، ومحمّد بن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محمّد بن زید من رجالات بنی هاشم لساناً وبیاناً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جعفر الصادق علیه السلام</w:t>
      </w:r>
      <w:r>
        <w:rPr>
          <w:rStyle w:val="FootnoteAnchor"/>
          <w:rtl w:val="true"/>
        </w:rPr>
        <w:footnoteReference w:id="513"/>
      </w:r>
      <w:r>
        <w:rPr>
          <w:rFonts w:ascii="IRNazanin" w:hAnsi="IRNazanin" w:eastAsia="IRNazanin"/>
          <w:color w:val="111111"/>
          <w:sz w:val="28"/>
          <w:sz w:val="28"/>
          <w:szCs w:val="28"/>
          <w:rtl w:val="true"/>
          <w:lang w:bidi="fa-IR"/>
        </w:rPr>
        <w:t>، وفی موضع آخر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العلوی السمرقندی رضی الله عنه،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محمّد بن مسعود العیاشی،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السخت، عن علی بن القاسم العریضی، عن أبیه، عن صفوان بن یحیی، عن حیدر بن أیّوب، عن محمّد ابن زید الهاشمی،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تتّخذ الشیعة علی بن موسی علیهما السلام إماماً،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أبوالحسن موسی بن جعفر علیهما السلام، فأوصی إلیه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عیسی، عن علی بن الحکم، عن حیدر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فی موضع یعرف بالقبا فیه محمّد بن زید بن علی، فجاء بعد الوقت الذی کان یجیئنا فیه، فقلنا له، جعلنا اللّه فداک ما حبسک‌؟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أبوإبراهیم علیه السلام الیوم سبعة عشر رجلاً من ولد علی وفاطمة صلوات اللّه علیهما، فأشهدنا لعلی ابنه بالوصیة والوکالة فی حیاته وبعد موته، وأنّ أمره جائز علیه وله، ثمّ قال محمّد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حیدر لقد عقد له الإمامة الیوم ولیقولنّ الشیعة به من بعده، قال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یبقیه اللّه وأیّ شیء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حیدر إذا أوصی إلیه، فقد عقد له الإمامة، قال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حیدر وهو شاک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الحسنی</w:t>
      </w:r>
      <w:r>
        <w:rPr>
          <w:rStyle w:val="FootnoteAnchor"/>
          <w:rtl w:val="true"/>
        </w:rPr>
        <w:footnoteReference w:id="5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عبداللّه ابن موسی بن عبداللّه بن حسن، عن أبیه، عن محمّد بن زید، عن أخیه یحیی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أن یحذر؟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الفاجر، والصدیق الغادر، والسلطان الجائر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أبوالحمد مهدی بن نزار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أبوالقاسم عبیداللّه بن عبداللّه الحسکانی،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بن أحمد، 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عبدالرحمن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زید بن علی، عن أبیه، قال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عبداللّه الجدلی علی أمیرالمؤمنین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عبداللّه ألا اخبرک بقول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حبّنا أهل </w:t>
      </w:r>
      <w:bookmarkStart w:id="252" w:name="pg14034_154495"/>
    </w:p>
    <w:p>
      <w:pPr>
        <w:pStyle w:val="BookText"/>
        <w:rPr/>
      </w:pPr>
      <w:bookmarkEnd w:id="252"/>
      <w:r>
        <w:rPr>
          <w:rFonts w:ascii="IRNazanin" w:hAnsi="IRNazanin" w:eastAsia="IRNazanin"/>
          <w:color w:val="111111"/>
          <w:sz w:val="28"/>
          <w:sz w:val="28"/>
          <w:szCs w:val="28"/>
          <w:rtl w:val="true"/>
          <w:lang w:bidi="fa-IR"/>
        </w:rPr>
        <w:t>البیت، والسیّئة بغضنا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الحسکانی، عن محمّد بن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عبدالرحمن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زید</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3037223_3381743652"/>
      <w:bookmarkStart w:id="254" w:name="_Toc95"/>
      <w:bookmarkEnd w:id="253"/>
      <w:r>
        <w:rPr/>
        <w:t>512</w:t>
      </w:r>
      <w:r>
        <w:rPr>
          <w:rtl w:val="true"/>
        </w:rPr>
        <w:t xml:space="preserve"> - </w:t>
      </w:r>
      <w:r>
        <w:rPr>
          <w:rtl w:val="true"/>
        </w:rPr>
        <w:t>أبوالحسن محمّد بن زید العراقی الجعفری</w:t>
      </w:r>
      <w:r>
        <w:rPr>
          <w:rtl w:val="true"/>
        </w:rPr>
        <w:t>.</w:t>
      </w:r>
      <w:bookmarkEnd w:id="254"/>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الأشراف الفضلاء، ویعرف بالعراقی، سمع بقزوین القاضی عبدالجبّار ابن أحمد سنة تسع وأربعمائة، وسمع أباالحسن محمّد بن عمر بن زاذان حدیثه، عن أبی‌بکر بن جعفر بن مالک القطیعی، کتابة ثنا الفضل بن الحباب بالبصرة، ثنا القعنبی، ثنا ابن لهیعة، عن أبی‌الأسود، عن عروة بن الزبیر، أنّ رجلاً وقع فی علی بن أبی‌طالب بمحضر من 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صاحب هذا القبر؟ هو محمّد بن عبداللّه بن عبدالمطّلب، وعلی بن أبی‌طالب بن عبدالمطّلب، فلا تذکر علیاً إلاّ بخیر، فإنّک إن أبغضته آذیت هذا فی قبره صلی الله علیه و آله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3037225_3381743652"/>
      <w:bookmarkStart w:id="256" w:name="_Toc96"/>
      <w:bookmarkEnd w:id="255"/>
      <w:r>
        <w:rPr/>
        <w:t>513</w:t>
      </w:r>
      <w:r>
        <w:rPr>
          <w:rtl w:val="true"/>
        </w:rPr>
        <w:t xml:space="preserve"> - </w:t>
      </w:r>
      <w:r>
        <w:rPr>
          <w:rtl w:val="true"/>
        </w:rPr>
        <w:t>محمّد بن سلیمان بن داود بن الحسن بن الحسن بن علی بن أبی طالب</w:t>
      </w:r>
      <w:r>
        <w:rPr>
          <w:rtl w:val="true"/>
        </w:rPr>
        <w:t>.</w:t>
      </w:r>
      <w:bookmarkEnd w:id="2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وسعد بن عبداللّه جمیعاً، عن محمّد بن الحسین بن أبی‌الخطّاب، عن أحمد بن محمّد ابن أبی‌نصر البزنطی، عن عبدالصمد بن عبیداللّه، عن محمّد بن الأثرم، وکان علی شرطة محمّد بن سلیمان العلوی بالمدینة أیّام أبی‌السرایا،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علیه أهل بیته وغیرهم من قریش فبایعوه،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 أبی‌الحسن الرضا علیه السلام کان معنا وکان أمرنا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فأقرءه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بیتک اجتمعوا وأحبّوا أن تکون معهم، فإن رأیت أن تأتینا 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وهو بالحمراء، فأدّیت ما أرسلنی به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عشرون یوماً أتیتک، </w:t>
      </w:r>
      <w:bookmarkStart w:id="257" w:name="pg14034_154496"/>
    </w:p>
    <w:p>
      <w:pPr>
        <w:pStyle w:val="BookText"/>
        <w:rPr/>
      </w:pPr>
      <w:bookmarkEnd w:id="25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فأبلغته ما أرسلنی به إلیه، فمکثنا أیّاماً، فلمّا کان یوم ثمانیة عشر جاءنا ورقاء قائد الجلودی، فقاتلنا فهزمنا، فخرجت هارباً نحو الصورین، فإذا هاتف یهتف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أثرم فالتفتّ إلیه، فإذا أبوالحسن الرضا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العشرون أم لا؟ وهو محمّد بن سلیمان بن داود بن الحسن بن الحسن بن علی بن أبی‌طالب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3037227_3381743652"/>
      <w:bookmarkStart w:id="259" w:name="_Toc97"/>
      <w:bookmarkEnd w:id="258"/>
      <w:r>
        <w:rPr/>
        <w:t>514</w:t>
      </w:r>
      <w:r>
        <w:rPr>
          <w:rtl w:val="true"/>
        </w:rPr>
        <w:t xml:space="preserve"> - </w:t>
      </w:r>
      <w:r>
        <w:rPr>
          <w:rtl w:val="true"/>
        </w:rPr>
        <w:t>محمّد بن صالح بن معاویة بن عبداللّه بن جعفر بن أبی طالب الجعفری</w:t>
      </w:r>
      <w:bookmarkEnd w:id="259"/>
    </w:p>
    <w:p>
      <w:pPr>
        <w:pStyle w:val="BookText"/>
        <w:rPr/>
      </w:pPr>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الأمام جعفر الصادق علیه السلام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3037229_3381743652"/>
      <w:bookmarkStart w:id="261" w:name="_Toc98"/>
      <w:bookmarkEnd w:id="260"/>
      <w:r>
        <w:rPr/>
        <w:t>515</w:t>
      </w:r>
      <w:r>
        <w:rPr>
          <w:rtl w:val="true"/>
        </w:rPr>
        <w:t xml:space="preserve"> - </w:t>
      </w:r>
      <w:r>
        <w:rPr>
          <w:rtl w:val="true"/>
        </w:rPr>
        <w:t>محمّد بن العبّاس بن عیسی الحسنی الحسینی</w:t>
      </w:r>
      <w:r>
        <w:rPr>
          <w:rtl w:val="true"/>
        </w:rPr>
        <w:t>.</w:t>
      </w:r>
      <w:bookmarkEnd w:id="261"/>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محمّد بن رباح الزهری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أبی‌حمزة 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عبدالواحد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رباح الزهری، عن محمّد بن العبّاس الحسنی، عن الحسن بن علی بن أبی‌حمزة البطائنی، عن محمّد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علینا حدیثنا هو بمنزلة من جحدنا حقّنا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الحسن بن علی بن أبی حمزة، عن الحسن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لاُحدّث الرجل الحدیث، فینطلق فیحدّث به عنّی کما سمعه، فأستحلّ به لعنه والبراءة منه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عن الحسن بن علی بن أبی‌حمزة، عن القاسم الصیرفی، عن ابن مسکان،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یزعمون أنّی إمامهم، واللّه ما أنا لهم بإمام، لعنهم اللّه کلّما سترت ستراً هتکوه، أقول کذا وکذا،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کذا وکذا، إنّما أنا إمام من أطاعنی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عن الحسن، عن کرام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کانت علی أفواهکم أوکیة لحدّثت کلّ امرء منکم بما له، واللّه لو وجدت أتقیاء لتکلّمت، واللّه المستعان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عبدالواحد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الحسینی، عن الحسن بن علی ابن أبی‌حمزة، عن أبیه، عن مالک بن أعین الجهنی، عن أبی‌جعفر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رایة القائم علیه السلام صاحبها طاغوت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عبداللّه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الحسنی، عن الحسن بن علی ابن البطائنی، عن أبیه، عن أبی‌بصیر، قال أبوجعفر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شیعتنا مثل أندر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بیدراً فیه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 آکل فنقّی، ثمّ أصابه آکل فنقّی حتّی بقی منه ما لا یضرّه الآکل، وکذلک شیعتنا یمیّزون ویمحّصون حتّی تبقی منهم عصابة لا تضرّها الفتنة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عبداللّه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علی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الحسنی، عن الحسن بن علی البطائنی، عن شعیب الحدّاد،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عن قول أمیرالمؤمنین علیه السلام إنّ الإسلام بدأ غریباً وسیعود کما بدأ، فطوبی للغرباء،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یاأبامحمّد إذا قام القائم علیه السلام استأنف دعاءً جدیداً کما دعا رسول اللّه صلی الله علیه و آله، قال</w:t>
      </w:r>
      <w:r>
        <w:rPr>
          <w:rFonts w:eastAsia="IRNazanin" w:cs="IRNazanin"/>
          <w:color w:val="111111"/>
          <w:sz w:val="28"/>
          <w:szCs w:val="28"/>
          <w:rtl w:val="true"/>
          <w:lang w:bidi="fa-IR"/>
        </w:rPr>
        <w:t xml:space="preserve">: </w:t>
      </w:r>
      <w:bookmarkStart w:id="262" w:name="pg14034_154498"/>
    </w:p>
    <w:p>
      <w:pPr>
        <w:pStyle w:val="BookText"/>
        <w:rPr/>
      </w:pPr>
      <w:bookmarkEnd w:id="262"/>
      <w:r>
        <w:rPr>
          <w:rFonts w:ascii="IRNazanin" w:hAnsi="IRNazanin" w:eastAsia="IRNazanin"/>
          <w:color w:val="111111"/>
          <w:sz w:val="28"/>
          <w:sz w:val="28"/>
          <w:szCs w:val="28"/>
          <w:rtl w:val="true"/>
          <w:lang w:bidi="fa-IR"/>
        </w:rPr>
        <w:t>فقمت إلیه وقبّلت رأسه،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إمامی فی الدنیا والآخرة، اوالی ولیک واُعادی عدوّک، وأنّک ولی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3" w:name="__RefHeading___Toc3037231_3381743652"/>
      <w:bookmarkStart w:id="264" w:name="_Toc99"/>
      <w:bookmarkEnd w:id="263"/>
      <w:r>
        <w:rPr/>
        <w:t>516</w:t>
      </w:r>
      <w:r>
        <w:rPr>
          <w:rtl w:val="true"/>
        </w:rPr>
        <w:t xml:space="preserve"> - </w:t>
      </w:r>
      <w:r>
        <w:rPr>
          <w:rtl w:val="true"/>
        </w:rPr>
        <w:t>أبوالقاسم محمّد بن العبّاس بن موسی بن جعفر بن محمّد بن علی بن</w:t>
      </w:r>
      <w:bookmarkEnd w:id="264"/>
    </w:p>
    <w:p>
      <w:pPr>
        <w:pStyle w:val="BookText"/>
        <w:rPr/>
      </w:pPr>
      <w:r>
        <w:rPr>
          <w:rFonts w:ascii="IRNazanin" w:hAnsi="IRNazanin" w:eastAsia="IRNazanin"/>
          <w:color w:val="111111"/>
          <w:sz w:val="28"/>
          <w:sz w:val="28"/>
          <w:szCs w:val="28"/>
          <w:rtl w:val="true"/>
          <w:lang w:bidi="fa-IR"/>
        </w:rPr>
        <w:t>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عیینة، والحسن بن سلیمان الملطی بقصر ابن هبیرة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محمّد بن العبّاس</w:t>
      </w:r>
      <w:r>
        <w:rPr>
          <w:rStyle w:val="FootnoteAnchor"/>
          <w:rtl w:val="true"/>
        </w:rPr>
        <w:footnoteReference w:id="533"/>
      </w:r>
      <w:r>
        <w:rPr>
          <w:rFonts w:ascii="IRNazanin" w:hAnsi="IRNazanin" w:eastAsia="IRNazanin"/>
          <w:color w:val="111111"/>
          <w:sz w:val="28"/>
          <w:sz w:val="28"/>
          <w:szCs w:val="28"/>
          <w:rtl w:val="true"/>
          <w:lang w:bidi="fa-IR"/>
        </w:rPr>
        <w:t>بن موسی بن جعفر العلوی، و دارم بن قبیصة النهشلی،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عن أبیه، عن جدّه محمّد بن علی، عن علی بن الحسین، عن أبیه ومحمّد ابن الحنفیة، عن علی بن أبی‌طالب علیهم السلام،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سمّوا الأبرار لأنّهم برّوا الآباء والأبناء والإخوان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محمّد بن العبّاس بن موسی ابن جعفر العلوی، ودارم بن قبیصة النهشلی،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یحدّث عن أبیه، عن جدّه محمّد بن علی، عن علی بن الحسین، عن أبیه، ومحمّد ابن الحنفیة،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بالعقیق، فإنّه أوّل جبل أقرّ للّه تعالی بالوحدانیة، ولی بالنبوّة، ولک یا علی بالوصیة، ولشیعتک بالجنّة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ذکر هادم اللذّات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أذلّ مؤمناً أو حقّره لفقره وقلّة ذات یده، شهره اللّه علی </w:t>
      </w:r>
      <w:bookmarkStart w:id="265" w:name="pg14034_154499"/>
    </w:p>
    <w:p>
      <w:pPr>
        <w:pStyle w:val="BookText"/>
        <w:rPr/>
      </w:pPr>
      <w:bookmarkEnd w:id="265"/>
      <w:r>
        <w:rPr>
          <w:rFonts w:ascii="IRNazanin" w:hAnsi="IRNazanin" w:eastAsia="IRNazanin"/>
          <w:color w:val="111111"/>
          <w:sz w:val="28"/>
          <w:sz w:val="28"/>
          <w:szCs w:val="28"/>
          <w:rtl w:val="true"/>
          <w:lang w:bidi="fa-IR"/>
        </w:rPr>
        <w:t>جسر جهنّم یوم القیامة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سلیمان الملطی فی مشهد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العبّاس بن موسی العلوی بقصر ابن هبیرة، ودارم بن قبیصة بن نهشل النهشلی،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ابن جعفر، عن أبیه، عن آبائه،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سألت أنا ربّی شیئاً إلاّ سألت لک مثله،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نبوّة بعدک أنت خاتم النبیین، وعلی خاتم الوصیین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3037233_3381743652"/>
      <w:bookmarkStart w:id="267" w:name="_Toc100"/>
      <w:bookmarkEnd w:id="266"/>
      <w:r>
        <w:rPr/>
        <w:t>517</w:t>
      </w:r>
      <w:r>
        <w:rPr>
          <w:rtl w:val="true"/>
        </w:rPr>
        <w:t xml:space="preserve"> - </w:t>
      </w:r>
      <w:r>
        <w:rPr>
          <w:rtl w:val="true"/>
        </w:rPr>
        <w:t>محمّد بن عبداللّه بن جعفر بن أبی طالب</w:t>
      </w:r>
      <w:r>
        <w:rPr>
          <w:rtl w:val="true"/>
        </w:rPr>
        <w:t>.</w:t>
      </w:r>
      <w:bookmarkEnd w:id="267"/>
    </w:p>
    <w:p>
      <w:pPr>
        <w:pStyle w:val="BookText"/>
        <w:rPr/>
      </w:pPr>
      <w:r>
        <w:rPr>
          <w:rFonts w:ascii="IRNazanin" w:hAnsi="IRNazanin" w:eastAsia="IRNazanin"/>
          <w:color w:val="111111"/>
          <w:sz w:val="28"/>
          <w:sz w:val="28"/>
          <w:szCs w:val="28"/>
          <w:rtl w:val="true"/>
          <w:lang w:bidi="fa-IR"/>
        </w:rPr>
        <w:t>ذکره الشیخ الطوسی فی رجاله فی أصحاب الامام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معه علیه السلام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3037235_3381743652"/>
      <w:bookmarkStart w:id="269" w:name="_Toc101"/>
      <w:bookmarkEnd w:id="268"/>
      <w:r>
        <w:rPr/>
        <w:t>518</w:t>
      </w:r>
      <w:r>
        <w:rPr>
          <w:rtl w:val="true"/>
        </w:rPr>
        <w:t xml:space="preserve"> - </w:t>
      </w:r>
      <w:r>
        <w:rPr>
          <w:rtl w:val="true"/>
        </w:rPr>
        <w:t>أبو عبداللّه محمّد النفس الزکیة بن عبداللّه بن الحسن بن الحسن بن</w:t>
      </w:r>
      <w:bookmarkEnd w:id="269"/>
    </w:p>
    <w:p>
      <w:pPr>
        <w:pStyle w:val="BookText"/>
        <w:rPr/>
      </w:pPr>
      <w:r>
        <w:rPr>
          <w:rFonts w:ascii="IRNazanin" w:hAnsi="IRNazanin" w:eastAsia="IRNazanin"/>
          <w:color w:val="111111"/>
          <w:sz w:val="28"/>
          <w:sz w:val="28"/>
          <w:szCs w:val="28"/>
          <w:rtl w:val="true"/>
          <w:lang w:bidi="fa-IR"/>
        </w:rPr>
        <w:t>علی بن أبی طالب الهاشمی الحسنی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سنة خمس وأربعین ومائة بالمدینة، وهو ابن خمس وأربعین، وکان قد لقی نافعاً وغیره وحدّث عنهم، روی عنه الدراوردی وغیره، سمعت أبی یقول ذلک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جماعة من التابعین، روی عنه أهل المدینة، امّه هند بنت أبی‌عبیدة بن علی بن ربیعة بن الأسود الأسیدی، قتل بالمدینة سنة خمس وأربعین ومائة، </w:t>
      </w:r>
    </w:p>
    <w:p>
      <w:pPr>
        <w:pStyle w:val="BookText"/>
        <w:rPr/>
      </w:pPr>
      <w:r>
        <w:rPr>
          <w:rFonts w:ascii="IRNazanin" w:hAnsi="IRNazanin" w:eastAsia="IRNazanin"/>
          <w:color w:val="111111"/>
          <w:sz w:val="28"/>
          <w:sz w:val="28"/>
          <w:szCs w:val="28"/>
          <w:rtl w:val="true"/>
          <w:lang w:bidi="fa-IR"/>
        </w:rPr>
        <w:t>وهو ابن خمس وأربعین سنة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سنة خمس وأربعین ومائة بالمدینة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الصفّار فی بصائر الدرجات، عن إبراهیم بن هاشم، عن یحیی بن أبی‌عمران الهمدانی، عن یونس، عن علی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أبا عبداللّه علیه السلام محمّد بن عبداللّه بن الحسن، فدعاه محمّد إلی منزله، فأبی أن یذهب معه، وأرسل معه إسماعیل، وأومأ إلیه أن کفّ، ووضع یده علی فیه وأمره بالکفّ، فلمّا انتهی إلی منزله، أعاد إلیه الرسول لیأتیه، فأبی أبوعبداللّه علیه السلام، وأتی الرسول محمّداً فأخبره بامتناعه، فضحک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من إتیانی إلاّ أنّه ینظر فی الصحف،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إسماعیل، فحکی لأبی عبداللّه علیه السلام الکلام، فأرسل أبوعبداللّه علیه السلام رسولاً من قبله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أخبرنی بما کان منک وقد صدقت انّی أنظر فی الصُّحُفِ الأُولی صُحُفِ إِبْراهِیمَ ومُوسی، فاسأل نفسک وأباک هل ذلک عندکما؟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بلّغه الرسول، سکت فلم یجب بشیء، وأخبر الرسول أباعبداللّه علیه السلام بسکوته،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وجه الجواب قلّ الکلام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یعقوب بن یزید ومحمّد بن الحسین، عن محمّد بن أبی‌عمیر، عن عمر بن اذینة، عن علی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عبداللّه علیه السلام وعنده اناس من أصحابنا، فقال له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لقیت من الحسن بن الحسن‌؟ ثمّ قال له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بینا أنا أمشی فی بعض السکک إذ لقیت محمّد بن عبداللّه بن الحسن علی حمار حوله اناس من الزیدیة،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إلیّ إلیّ، فإنّ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صلاتنا، واستقبل قبلتنا، وأکل ذبیحتنا، فذاک المسلم الذی له ذمّة اللّه وذمّة رسوله، من شاء أقام ومن شاء ظعن،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یغرّنّک هؤلاء الذین حولک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أبوعبداللّه علیه السلام للطیّار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 له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صلی الله علیه و آله قال ذلک والمسلمون مقرّون له بالطاعة، فلمّا قبض رسول اللّه صلی الله علیه و آله ووقع </w:t>
      </w:r>
    </w:p>
    <w:p>
      <w:pPr>
        <w:pStyle w:val="BookText"/>
        <w:rPr/>
      </w:pPr>
      <w:r>
        <w:rPr>
          <w:rFonts w:ascii="IRNazanin" w:hAnsi="IRNazanin" w:eastAsia="IRNazanin"/>
          <w:color w:val="111111"/>
          <w:sz w:val="28"/>
          <w:sz w:val="28"/>
          <w:szCs w:val="28"/>
          <w:rtl w:val="true"/>
          <w:lang w:bidi="fa-IR"/>
        </w:rPr>
        <w:t>الاختلاف انقطع ذلک، فقال محمّد بن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لعبداللّه بن الحسن أنّه یهزأ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جفرکم الذی تدّعون‌؟ فغضب أبوعبداللّه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لعبداللّه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فینا إمام صدق، ما هو بإمام، ولا کان أبوه إماماً، یزعم أنّ علی بن أبی‌طالب علیه السلام لم یکن إماماً ویردّد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فی الجفر، فإنّما هو جلد ثور مذبوح کالجراب، فیه کتب وعلم ما یحتاج الناس إلیه إلی یوم القیامة من حلال وحرام، إملاء رسول اللّه صلی الله علیه و آله وخطّ علی علیه السلام بیده، وفیه مصحف فاطمة، ما فیه آیة من القرآن، وإنّ عندی خاتم رسول اللّه صلی الله علیه و آله ودرعه وسیفه ولواءه، وعندی الجفر علی رغم أنف من زعم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محمّد بن الحسین، عن عبدالرحمن بن أبی‌هاشم، وجعفر بن بشیر، عن عنبسة،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إذ أقبل محمّد بن عبداللّه بن الحسن، فسلّم علیه، ثمّ ذهب ورقّ له أبوعبداللّه علیه السلام ودمعت عینه،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رأیتک صنعت به ما لم تکن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رققت له لأنّه ینسب فی أمر لیس له، لم أجده فی کتاب علی علیه السلام من خلفاء هذه الاُمّة ولا ملوکها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یعقوب بن یزید، عن ابن أبی‌عمیر، عن عمر بن اذینة، عن جماعة سمعوا أبا عبداللّه علیه السلام یقول وقد سئل عن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لکتابین فیهما اسم کلّ نبی وکلّ ملک یملک، لا واللّه ما محمّد بن عبداللّه فی أحدهما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علی بن إسماعیل، عن صفوان بن یحیی، عن العیص بن القاسم،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ولا وصی ولا ملک إلاّ وهو فی کتاب عندی،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 علیها السلام، واللّه ما لمحمّد بن عبداللّه فیه اسم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ابن شهرآشوب فی المناقب مثله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الکلینی فی الکافی، عن بعض أصحابه، عن محمّد بن حسّان، عن محمّد بن رنجویه، عن عبداللّه بن‌الحکم الأرمنی، عن عبداللّه بن إبراهیم بن محمّد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أتینا خدیجة بنت عمر بن علی بن الحسین بن علی بن أبی طالب نعزّیها بابن بنتها، فوجدنا عندها موسی بن عبداللّه بن الحسن، فإذا هی فی ناحیة قریباً من النساء، فعزّیناهم ثمّ أقبلنا علیه، فإذا هو یقول لابنة أبی‌یشکر الراثیة قولی،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 رسول اللّه واعدد بعده  أسد الإله وثالثاً عبّاسا</w:t>
      </w:r>
    </w:p>
    <w:p>
      <w:pPr>
        <w:pStyle w:val="BookText"/>
        <w:rPr/>
      </w:pPr>
      <w:r>
        <w:rPr>
          <w:rFonts w:ascii="IRNazanin" w:hAnsi="IRNazanin" w:eastAsia="IRNazanin"/>
          <w:color w:val="111111"/>
          <w:sz w:val="28"/>
          <w:sz w:val="28"/>
          <w:szCs w:val="28"/>
          <w:rtl w:val="true"/>
          <w:lang w:bidi="fa-IR"/>
        </w:rPr>
        <w:t>واعدد علی الخیر واعدد جعفرا  واعدد عقیلاً بعده الروّاسا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وأطربتینی زیدینی، فاندفعت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إمام المتّقین محمّد  وفارسه ذاک الإمام المطهّر</w:t>
      </w:r>
    </w:p>
    <w:p>
      <w:pPr>
        <w:pStyle w:val="BookText"/>
        <w:rPr/>
      </w:pPr>
      <w:r>
        <w:rPr>
          <w:rFonts w:ascii="IRNazanin" w:hAnsi="IRNazanin" w:eastAsia="IRNazanin"/>
          <w:color w:val="111111"/>
          <w:sz w:val="28"/>
          <w:sz w:val="28"/>
          <w:szCs w:val="28"/>
          <w:rtl w:val="true"/>
          <w:lang w:bidi="fa-IR"/>
        </w:rPr>
        <w:t>ومنّا علی صهره وابن عمّه  وحمزة منّا والمهذّب جعفر</w:t>
      </w:r>
    </w:p>
    <w:p>
      <w:pPr>
        <w:pStyle w:val="BookText"/>
        <w:rPr/>
      </w:pPr>
      <w:r>
        <w:rPr>
          <w:rFonts w:ascii="IRNazanin" w:hAnsi="IRNazanin" w:eastAsia="IRNazanin"/>
          <w:color w:val="111111"/>
          <w:sz w:val="28"/>
          <w:sz w:val="28"/>
          <w:szCs w:val="28"/>
          <w:rtl w:val="true"/>
          <w:lang w:bidi="fa-IR"/>
        </w:rPr>
        <w:t>فأقمنا عنده حتّی کاد اللیل أن یجیء، ثمّ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محمّد بن علی صلوات اللّه علیه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تحتاج المرأة فی المأتم إلی النوح لتسیل دمعتها، ولا ینبغی لها أن تقول هجراً، فإذا جاء اللیل فلا تؤذی الملائکة بالنوح، ثمّ خرجنا فغدونا إلیها غدوة، فتذاکرنا عندها اختزال منزلها من دار أبی عبداللّه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تسمّی دار السرقة،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اصطفی مهدینا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محمّد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تمازحه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لاُخبرنّکم بالعجب، رأیت أبی رحمه اللّه لمّا أخذ فی أمر محمّد بن عبداللّه، وأجمع علی لقاء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هذا الأمر یستقیم إلاّ أن ألقی أباعبداللّه جعفر بن محمّد علیهما السلام، فانطلق وهو متّکیء علیّ، فانطلقت معه حتّی أتینا أباعبداللّه علیه السلام، فلقیناه خارجاً یرید المسجد، فاستوقفه أبی وکلّمه، فقال له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موضع ذلک، نلتقی إن شاء اللّه، فرجع أبی مسروراً، ثمّ أقام حتّی إذا کان الغد أو بعده بیوم انطلقنا حتّی أتیناه، فدخل علیه أبی وأنا معه، فابتدأ الکلام، ثمّ قال له فیما یقول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جعلت فداک إنّ السنّ لی علیک، فإنّ فی قومک من هو أسنّ منک، ولکن اللّه عزّوجلّ قد قدّم لک فضلاً لیس هو لأحد من قومک، وقد جئتک معتمداً لما أعلم من برّک، واعلم فدیتک أنّک إذا أجبتنی لم یتخلّف عنّی أحد من أصحابک، ولم یختلف علیّ اثنان من قریش ولا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تجد غیری أطوع لک منّی ولا حاجة لک فیّ، فواللّه إنّک لتعلم أنّی ارید البادیة أو أهمّ بها فأثقل عنها، واُرید الحجّ فما أدرکه إلاّ بعد کدّ وتعب ومشقّة علی نفسی، فاطلب غیری وسله ذلک، ولا تعلمهم أنّک جئتنی،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مادّون أعناقهم إلیک، وإن أجبتنی لم یتخلّف عنّی أحد، ولک أن لا تکلّف قتالاً ولا مکروهاً،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وهجم علینا ناس، فدخلوا وقطعوا کلامنا،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نلتقی إن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علی ما احبّ؟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تحبّ إن شاء اللّه من إصلاح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حتّی جاء البیت، فبعث رسولاً إلی محمّد فی جبل بجهینة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الأشقر علی لیلتین من المدینة، فبشّره وأعلمه أنّه قد ظفر له بوجه حاجته وما طلب، ثمّ عاد بعد ثلاثة أیّام، فوقفنا بالباب ولم نکن نحجب إذا جئنا، فأبطأ الرسول، ثمّ أذن لنا، فدخلنا علیه، فجلست فی ناحیة الحجرة ودنا أبی إلیه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عدت إلیک راجیاً مؤمّلاً قد انبسط رجائی وأملی، ورجوت الدرک لحاجتی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إنّی اعیذک باللّه من التعرّض لهذا الأمر الذی أمسیت فیه، وإنّی لخائف علیک أن یکسبک شرّاً، فجری الکلام بینهما حتّی أفضی إلی ما لم یکن یرید، وکان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کان الحسین أحقّ بها من الحسن‌؟ فقال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الحسن علیه السلام ورحم اللّه الحسین علیه السلام، وکیف ذکرت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الحسین کان ینبغی له إذا عدل أن یجعلها فی الأسنّ من ولد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أن أوحی إلی محمّد صلی الله علیه و آله أوحی إلیه بما شاء، ولم یؤامر أحداً من خلقه، وأمر محمّد صلی الله علیه و آله علیاً علیه السلام بما شاء، ففعل ما أمر به، ولسنا نقول فیه إلاّ ما قال رسول اللّه صلی الله علیه و آله من تبجیله وتصدیقه، فلو کان أمر الحسین علیه السلام أن یصیّرها فی الأسنّ أو ینقلها فی ولدهما یعنی الوصیة لفعل ذلک الحسین، وما هو بالمتّهم عندنا فی الذخیرة لنفسه، ولقد ولی وترک ذلک، ولکنّه مضی لما امر به، وهو جدّک وعمّک، فإن قلت خیراً فما أولاک به، وإن قلت هجراً فیغفر اللّه لک، أطعنی یابن عمّ واسمع کلامی، فواللّه الذی لا إله إلاّ هو لا آلوک نصحاً وحرصاً، فکیف ولا أراک تفعل، وما لأمر اللّه من مردّ، فسرّ أبی عند ذلک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لتعلم أنّه الأحول الأکشف الأخضر المقتول بسدّة </w:t>
      </w:r>
    </w:p>
    <w:p>
      <w:pPr>
        <w:pStyle w:val="BookText"/>
        <w:rPr/>
      </w:pPr>
      <w:r>
        <w:rPr>
          <w:rFonts w:ascii="IRNazanin" w:hAnsi="IRNazanin" w:eastAsia="IRNazanin"/>
          <w:color w:val="111111"/>
          <w:sz w:val="28"/>
          <w:sz w:val="28"/>
          <w:szCs w:val="28"/>
          <w:rtl w:val="true"/>
          <w:lang w:bidi="fa-IR"/>
        </w:rPr>
        <w:t>أشجع بین دورها، عند بطن مسیلها،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ذلک، واللّه لنجازینّ بالیوم یوماً، وبالساعة ساعة، وبالسنة سنة، ولنقومنّ بثأر بنی أبی‌طالب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 ما أخوفنی أن یکون هذا البیت یلحق صاحبنا منّتک نفسک فی الخلاء ضلالاً، لا واللّه لا یملک أکثر من حیطان المدینة، ولا یبلغ عمله الطائف إذا أحفل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أجهد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للأمر من بدّ أن یقع، فاتّق اللّه وارحم نفسک وبنی أبیک، فواللّه إنّی لأراه أشأم سلحة أخرجتها أصلاب الرجال إلی أرحام النساء، واللّه إنّه المقتول بسدّة أشجع بین دورها، واللّه لکأنّی به صریعاً مسلوباً بزّته، بین رجلیه لبنة، ولا ینفع هذا الغلام ما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ولیخرجنّ معه فینهزم ویقتل صاحبه، ثمّ یمضی فیخرج معه رایة اخری، فیقتل کبشها، ویتفرّق جیشها، فإن أطاعنی فلیطلب الأمان عند ذلک من بنی العبّاس حتّی یأتیه اللّه بالفرج، ولقد علمت بأنّ هذا الأمر لا یتمّ، وإنّک لتعلم ونعلم أنّ ابنک الأحول الأخضر الأکشف المقتول بسدّة أشجع بین دورها عند بطن مسیلها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أبی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یغنی اللّه عنک، ولتعودنّ أو لیقی اللّه بک وبغیرک، وما أردت بهذا إلاّ امتناع غیرک، وأن تکون ذریعتهم إلی ذلک، 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ما ارید إلاّ نصحک ورشدک، وما علیّ إلاّ الجهد، فقام أبی یجرّ ثوبه مغضباً، فلحقه أبو عبداللّه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اخبرک أنّی سمعت عمّک وهو خالک یذکر أنّک وبنی أبیک ستقتلون، فإن أطعتنی ورأیت أن تدفع بالتی هی أحسن فافعل، وواللّه الذی لا إِلهَ إِلاّ هُو عالِمُ الْغَیْبِ والشَّهادَةِ الرَّحْمنُ الرَّحِیمُ الْکَبِیرُ الْمُتَعالِ علی خلقه لوددت أنّی فدیتک بولدی وبأحبّهم إلیّ، وبأحبّ أهل بیتی إلیّ، وما یعدلک عندی شیء، فلا تری أنّی غششتک، فخرج أبی من عنده مغضباً أسفاً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أقمنا بعد ذلک إلاّ قلیلاً عشرین لیلة أو نحوها، حتّی قدمت رسل أبی‌جعفر فأخذوا أبی وعمومتی سلیمان بن حسن، وحسن بن حسن، وإبراهیم بن حسن، وداود بن حسن، وعلی بن حسن، وسلیمان بن داود بن حسن، وعلی بن إبراهیم بن حسن، وحسن بن جعفر بن حسن، وطباطبا إبراهیم بن إسماعیل بن حسن، وعبداللّه بن داود، وقال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فصفّدوا فی الحدید، ثمّ حمّلوا فی محامل أعراء لا وطاء فیها، ووقفوا بالمصلّی لکی یشمتهم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 الناس عنهم، ورقّوا لهم للحال التی هم فیها، ثمّ انطلقوا بهم </w:t>
      </w:r>
    </w:p>
    <w:p>
      <w:pPr>
        <w:pStyle w:val="BookText"/>
        <w:rPr/>
      </w:pPr>
      <w:r>
        <w:rPr>
          <w:rFonts w:ascii="IRNazanin" w:hAnsi="IRNazanin" w:eastAsia="IRNazanin"/>
          <w:color w:val="111111"/>
          <w:sz w:val="28"/>
          <w:sz w:val="28"/>
          <w:szCs w:val="28"/>
          <w:rtl w:val="true"/>
          <w:lang w:bidi="fa-IR"/>
        </w:rPr>
        <w:t>حتّی وقفوا عند باب مسجد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إبراهیم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فحدّثتنا خدیجة بنت عمر بن علی أنّهم لمّا اوقفوا عند باب المسجد الباب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جبرئیل، أطلع علیهم أبو عبداللّه علیه السلام وعامّة ردائه مطروح بالأرض، ثمّ أطلع من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لعنکم اللّه یا معشر الأنصار ثلاثاً، ما علی هذا عاهدتم رسول اللّه صلی الله علیه و آله ولا بایعتموه، أما واللّه إن کنت حریصاً ولکنّی غلبت، ولیس للقضاء مدفع، ثمّ قام وأخذ إحدی نعلیه، فأدخلها رجله والاُخری فی یده، وعامّة ردائه یجرّه فی الأرض، ثمّ دخل فی بیته، فحمّ عشرین لیلة لم یزل یبکی فیها اللیل والنهار، حتّی خفنا علیه، فهذا حدیث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موسی بن عبداللّه بن الحسن أنّه لمّا طلع بالقوم فی المحامل، قام أبو عبداللّه علیه السلام من المسجد، ثمّ أهوی إلی المحمل الذی فیه عبداللّه بن الحسن یرید کلامه، فمنع أشدّ المنع، وأهوی إلیه الحرسی فدفعه،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هذا، فإنّ اللّه سیکفیک ویکفی غیرک، ثمّ دخل بهم الزقاق، ورجع أبو عبداللّه علیه السلام إلی منزله، فلم یبلغ بهم البقیع حتّی ابتلی الحرسی بلاءً شدیداً، رمحته ناقته فدّقت ورکه فمات فیها ومضی القوم، فأقمنا بعد ذلک حیناً، ثمّ أتی محمّد بن عبداللّه بن الحسن، فاُخبر أنّ أباه وعمومته قتلوا، قتلهم أبوجعفر إلاّ حسن بن جعفر، وطباطبا، وعلی بن إبراهیم، وسلیمان بن داود، وداود بن حسن، وعبداللّه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محمّد بن عبداللّه عند ذلک، ودعا الناس لبیعته،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ثالث ثلاثة بایعوه، واستوثق الناس لبیعته، ولم یختلف علیه قرشی ولا أنصاری ولا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 عیسی بن زید وکان من ثقاته، وکان علی شرطته، فشاوره فی البعثة إلی وجوه قومه،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دعوتهم دعاءً یسیراً لم یجیبوک، أو تغلظ علیهم، فخلّنی وإیّاهم،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من أردت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رئیسهم وکبیرهم، یعنی أبا عبداللّه جعفر بن محمّد علیهما السلام، فإنّک إذا أغلظت علیه علموا جمیعاً أنّک ستمرّهم علی الطریق التی أمررت علیها أبا عبداللّه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لبثنا أن اتی بأبی عبداللّه علیه السلام حتّی اوقف بین یدیه،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نبوّة بعد محمّد صلی الله علیه و آله‌؟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بایع تأمن علی نفسک ومالک وولدک، ولا تکلّفنّ حرباً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حرب ولا قتال، ولقد تقدّمت إلی أبیک وحذّرته الذی حاق به، ولکن لا ینفع حذر من قدر، یابن أخی علیک بالشباب ودع عنک الشیوخ،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ما بینی وبینک فی السنّ،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اعازّک، ولم أجیء لأتقدّم علیک فی الذی أنت فیه،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لابدّ من أن تبایع،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یابن أخی طلب ولا هرب، وإنّی لاُرید الخروج إلی البادیة، فیصدّنی ذلک ویثقل علیّ، حتّی یکلّمنی فی ذلک الأهل غیر مرّة، وما یمنعنی منه إلاّ الضعف، واللّه والرحم أن تدبر عنّا ونشقی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قد واللّه مات أبوالدوانیق، یعنی أباجعفر، فقال له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تصنع بی وقد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الجمال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ما ترید سبیل، لا واللّه ما مات أبوالدوانیق إلاّ أن یکون مات موت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لتبایعنی طائعاً أو مکرهاً، ولا تحمد فی بیعتک، فأبی علیه إباءً شدیداً، فأمر به إلی الحبس،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طرحناه فی السجن وقد خرب السجن ولیس علیه الیوم غلق خفنا أن یهرب منه، فضحک أبوعبداللّه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أو تراک تسجننی‌؟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والذی أکرم محمّداً صلی الله علیه و آله بالنبوّة لأسجننّک ولأشددنّ علیک، فقال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فی المخبأ، وذلک دار ریطة الیوم،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إنی سأقول ثمّ اصدّق،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لوتکلّمت لکسرت فمک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أکشف یا أزرق لکأنّی بک تطلب لنفسک جحراً تدخل فیه، وما أنت فی المذکورین عند اللقاء، وإنّی لأظنّک إذا صفّق خلفک طرت مثل الهیق النافر، فنفر علیه محمّد بانتهار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احبسه وشدّد علیه واغلظ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لکأنّی بک خارجاً من سدّة أشجع إلی بطن الوادی، وقد حمل علیک فارس معلّم، فی یده طرّادة نصفها أبیض ونصفها أسود، علی فرس کمیت أقرح، فطعنک فلم یصنع فیک شیئاً، وضربت خیشوم فرسه فطرحته، وحمل علیک آخر خارج من زقاق آل أبی‌عمّار الدئلیین، علیه غدیرتان مضفورتان وقد خرجتا من تحت بیضته کثیر شعر الشاربین، فهو واللّه صاحبک، فلا رحم اللّه رمّته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حسبت فأخطأت، وقام إلیه السراقی بن سلخ الحوت، فدفع فی ظهره حتّی ادخل السجن، واصطفی ما کان له من مال، وما کان لقومه ممّن لم </w:t>
      </w:r>
    </w:p>
    <w:p>
      <w:pPr>
        <w:pStyle w:val="BookText"/>
        <w:rPr/>
      </w:pPr>
      <w:r>
        <w:rPr>
          <w:rFonts w:ascii="IRNazanin" w:hAnsi="IRNazanin" w:eastAsia="IRNazanin"/>
          <w:color w:val="111111"/>
          <w:sz w:val="28"/>
          <w:sz w:val="28"/>
          <w:szCs w:val="28"/>
          <w:rtl w:val="true"/>
          <w:lang w:bidi="fa-IR"/>
        </w:rPr>
        <w:t>یخرج مع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بإسماعیل بن عبداللّه بن جعفر بن أبی‌طالب، وهو شیخ کبیر ضعیف، قد ذهبت إحدی عینیه، وذهبت رجلاه، وهو یحمل حملاً، فدعاه إلی البیعة،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إنّی شیخ کبیر ضعیف، وأنا إلی برّک وعونک أحوج،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تبایع،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تنتفع ببیعتی، واللّه إنّی لاُضیّق علیک مکان اسم رجل إن کتبته،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لک أن تفعل، فأغلظ علیه فی القول،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جعفر بن محمّد، فلعلّنا نبایع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جعفراً علیه السلام،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تبیّن له فافعل، لعلّ اللّه یکفّه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أجمعت ألاّ اکلّمه فلیر فیّ رأیه، فقال إسماعیل لأبی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 اللّه هل تذکر یوماً أتیت أباک محمّد بن علی علیهما السلام وعلیّ حلّتان صفراوان، فأدام النظر إلیّ ثمّ بکی،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یبکینی أنّک تقتل عند کبر سنّک ضیاعاً، لا ینتطح فی دمک عنزان،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دعیت إلی الباطل فأبیته، وإذا نظرت إلی أحول مشؤوم قومه ینتمی من آل الحسن علی منبر رسول اللّه صلی الله علیه و آله یدعو إلی نفسه، قد تسمّی بغیر اسمه، فأحدث عهدک، واکتب وصیتک، فإنّک مقتول من یومک أو من غد،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وربّ الکعبة، لا یصوم من شهر رمضان إلاّ أقلّه، فأستودعک اللّه یا أباالحسن، وأعظم اللّه أجرنا فیک، وأحسن الخلافة علی من خلّفت، وإِنّا لِلّهِ وإِنّا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إسماعیل وردّ جعفر علیه السلام إلی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أمسینا حتّی دخل علیه بنو أخیه بنو معاویة بن عبداللّه بن جعفر، فتوطّؤوه حتّی قتلوه، وبعث محمّد بن عبداللّه إلی جعفر علیه السلام، فخلّی سبیله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وأقمنا بعد ذلک حتّی استهللنا شهر رمضان، فبلغنا خروج عیسی بن موسی یرید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محمّد بن عبداللّه علی مقدّمته یزید بن معاویة بن عبداللّه بن جعفر، وکان علی مقدّمة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بن زید بن الحسن بن الحسن، وقاسم، ومحمّد بن زید، وعلی، وإبراهیم بنوالحسن بن زید، فهزم یزید بن معاویة، وقدم عیسی بن موسی المدینة، وصار القتال بالمدینة، فنزل بذباب، ودخلت علینا المسوّدة من خلفنا، وخرج محمّد فی أصحابه حتّی بلغ السوق فأوصلهم ومضی، ثمّ تبعهم حتّی انتهی إلی مسجد الخوّامین، فنظر إلی ما هناک فضاء لیس فیه مسوّد ولا مبیّض، فاستقدم حتّی انتهی </w:t>
      </w:r>
    </w:p>
    <w:p>
      <w:pPr>
        <w:pStyle w:val="BookText"/>
        <w:rPr/>
      </w:pPr>
      <w:r>
        <w:rPr>
          <w:rFonts w:ascii="IRNazanin" w:hAnsi="IRNazanin" w:eastAsia="IRNazanin"/>
          <w:color w:val="111111"/>
          <w:sz w:val="28"/>
          <w:sz w:val="28"/>
          <w:szCs w:val="28"/>
          <w:rtl w:val="true"/>
          <w:lang w:bidi="fa-IR"/>
        </w:rPr>
        <w:t>إلی شعب فزارة، ثمّ دخل هذیل، ثمّ مضی إلی أشجع، فخرج إلیه الفارس الذی قال أبوعبداللّه علیه السلام من خلفه من سکّة هذیل فطعنه، فلم یصنع فیه شیئاً، وحمل علی الفارس وضرب خیشوم فرسه بالسیف، فطعنه الفارس، فأنفذه فی الدرع، وانثنی علیه محمّد فضربه فأثخنه، وخرج إلیه حمید بن قحطبة، وهو مدبّر علی الفارس یضربه من زقاق العمّاریین، فطعنه طعنة أنفذ السنان فیه، فکسر الرمح وحمل علی حمید، فطعنه حمید بزجّ الرمح فصرعه، ثمّ نزل فضربه حتّی أثخنه وقتله وأخذ رأسه، ودخل الجند من کلّ جانب، واُخذت المدینة، واُجلینا هرباً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حتّی لحقت بإبراهیم بن عبداللّه، فوجدت عیسی بن زید مکمناً عنده، فأخبرته بسوء تدبیره، وخرجنا معه حتّی اصیب رحمه اللّه، ثمّ مضیت مع ابن أخی الأشتر عبداللّه بن محمّد بن عبداللّه بن حسن، حتّی اصیب بالسند، ثمّ رجعت شریداً طریداً تضیق علیّ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ضاقت علیّ الأرض واشتدّ الخوف، ذکرت ما قال أبو عبداللّه علیه السلام، فجئت إلی المهدی وقد حجّ، وهو یخطب الناس فی ظلّ الکعبة، فما شعر إلاّ وإنّی قد قمت من تحت 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یا أمیرالمؤمنین وأدلّک علی نصیحة لک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أدلّک علی موسی بن عبداللّه بن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الأمان،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أثق به، فأخذت منه عهوداً ومواثیق ووثقت لنفسی،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بن عبداللّه،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تکرم وتحبی،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أقطعنی إلی بعض أهل بیتک یقوم بأمری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من أردت،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العبّاس بن محمّد،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 فیک الحاجة، أسألک بحقّ أمیرالمؤمنین إلاّ قبلتنی، فقبلنی شاء أو أبی، وقال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یعرفک وحوله أصحابنا أو أکثرهم،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یعرفنی، وهذا موسی بن جعفر یعرفنی، وهذا الحسن بن عبیداللّه بن عبّاس یعرفنی،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أمیرالمؤمنین کأنّه لم یغب عنّا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قلت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أخبرنی بهذا المقام أبو هذا الرجل، وأشرت إلی موسی بن جعفر علیهما السلام، 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وکذبت علی جعفر کذبة،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اقرؤک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عدل وسخی،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لموسی بن جعفر علیهما السلام بخمسة آلاف دینار، فأمر لی موسی علیه السلام منها بألفی دینار، ووصل عامّة أصحابه، ووصلنی فأحسن </w:t>
      </w:r>
    </w:p>
    <w:p>
      <w:pPr>
        <w:pStyle w:val="BookText"/>
        <w:rPr/>
      </w:pPr>
      <w:r>
        <w:rPr>
          <w:rFonts w:ascii="IRNazanin" w:hAnsi="IRNazanin" w:eastAsia="IRNazanin"/>
          <w:color w:val="111111"/>
          <w:sz w:val="28"/>
          <w:sz w:val="28"/>
          <w:szCs w:val="28"/>
          <w:rtl w:val="true"/>
          <w:lang w:bidi="fa-IR"/>
        </w:rPr>
        <w:t>صلتی، فحیث ما ذکر ولد محمّد بن علی بن الحسین،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 وملائکته وحملة عرشه والکرام الکاتبون، وخصّوا أبا عبداللّه علیه السلام بأطیب ذلک، وجزی موسی بن جعفر عنّی خیراً، فأنا واللّه مولاهم بعد اللّه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أبی‌الفرج علی بن الحسین بن محمّد الأصفهانی فی أصل کتابه المعروف بمقاتل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 بن عبداللّه العتکی،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عبدالرحمن الهاشمی، وابن داحة، قال أبوزید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عبدالرحمن بن عمرو بن جبلة،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أیّوب مولی بنی نمیر، عن عبدالأعلی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إبراهیم بن محمّد بن أبی‌الکرام الجعفری،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یحیی، عن عبداللّه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عیسی بن عبداللّه بن محمّد بن عمر بن علی، عن أبیه، وقد دخل حدیث بعضهم فی حدیث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بنی هاشم اجتمعوا بالأبواء، وفیهم إبراهیم بن محمّد بن علی بن عبداللّه بن عبّاس، وأبوجعفر المنصور، وصالح بن علی، وعبداللّه بن الحسن، وابناه محمّد وإبراهیم، ومحمّد بن عبداللّه بن عمرو بن عثمان، فقال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أنّکم الذین یمدّ الناس إلیهم أعینهم، وقد جمعکم اللّه فی هذا الموضع، فاعقدوا بیعة لرجل منکم تعطونه إیّاها من أنفسکم، وتواثقوا علی ذلک حتّی یفتح اللّه، وهو 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عبداللّه بن الحسن،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 ابنی هذا هو المهدی، فهلمّ لنبایعه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تخدعون أنفسکم، واللّه لقد علمتم ما الناس إلی أحد أصور أعناقاً، ولا أسرع إجابة منهم إلی هذا الفتی، یرید به محمّد بن عبداللّه،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صدقت، إنّ هذا الذی نعلم، فبایعوا محمّداً جمیعاً، ومسحوا علی یده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رسول عبداللّه بن حسن إلی أبی أن ائتنا، فإنّا مجتمعون لأمر، وأرسل بذلک إلی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الحسن قال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تریدوا جعفراً، فإنّا نخاف أن یفسد علیکم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فأرسلنی أبی أنظر ما اجتمعوا له، فجئتهم ومحمّد بن عبداللّه یصلّی علی طنفسة </w:t>
      </w:r>
    </w:p>
    <w:p>
      <w:pPr>
        <w:pStyle w:val="BookText"/>
        <w:rPr/>
      </w:pPr>
      <w:r>
        <w:rPr>
          <w:rFonts w:ascii="IRNazanin" w:hAnsi="IRNazanin" w:eastAsia="IRNazanin"/>
          <w:color w:val="111111"/>
          <w:sz w:val="28"/>
          <w:sz w:val="28"/>
          <w:szCs w:val="28"/>
          <w:rtl w:val="true"/>
          <w:lang w:bidi="fa-IR"/>
        </w:rPr>
        <w:t>رحل مثنیة،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أبی إلیکم أسألکم لأیّ شیء اجتمعتم‌؟ فقال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اجتمعنا لنبایع المهدی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جعفر بن محمّد علیهما السلام، فأوسع له عبداللّه بن الحسن إلی جنبه، فتکلّم بمثل کلامه، 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فإن هذا الأمر لم یأت بعد، إن کنت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ابنک هذا هو المهدی، فلیس به ولا هذا أوانه، وإن کنت إنّما ترید أن تخرجه غضباً للّه ولیأمر بالمعروف وینهی عن المنکر، فإنّا واللّه لا ندعک وأنت شیخنا ونبایع ابنک فی هذا الأمر، فغضب عبداللّه بن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خلاف ما تقول، واللّه ما اطّلعک علی غیبه، ولکن یحملک علی هذا الحسد لابنی،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ذاک یحملنی، ولکن هذا وإخوته وأبناؤهم دونکم، وضرب بیده علی ظهر أبی‌العبّاس، ثمّ ضرب بیده علی کتف عبداللّه بن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واللّه ما هی إلیک ولا إلی ابنیک، ولکنّها لهم، وإنّ ابنیک لمقتولان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فتوکّأ علی ید عبدالعزیز بن عمران الزهری،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صاحب الرداء الأصفر یعنی أباجعفر؟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نجده یقتله، قال له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 وربّ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خرجت من الدنیا حتّی رأیته قتلهما،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جعفر علیه السلام ذلک ونهض القوم وافترقوا، تبعه عبدالصمد وأبوجعفر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أتقول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أقوله واللّه وأعلمه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العبّاس المقانعی،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بکّار بن أحمد،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حسن بن حسین، عن عنبسة بن نجاد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علیهما السلام إذا رأی محمّد بن عبداللّه بن الحسن تغرغرت عیناه،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هو إنّ الناس لیقولون فیه، وإنّه لمقتول، لیس هو فی کتاب علی علیه السلام من خلفاء هذه الاُمّة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ونقله الطبرسی فی إعلام الوری مثله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جمهور العمّی فی کتاب الواحدة، 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أصحابنا أنّ محمّد بن عبداللّه بن الحسن بن الحسن قال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w:t>
      </w:r>
    </w:p>
    <w:p>
      <w:pPr>
        <w:pStyle w:val="BookText"/>
        <w:rPr/>
      </w:pPr>
      <w:r>
        <w:rPr>
          <w:rFonts w:ascii="IRNazanin" w:hAnsi="IRNazanin" w:eastAsia="IRNazanin"/>
          <w:color w:val="111111"/>
          <w:sz w:val="28"/>
          <w:sz w:val="28"/>
          <w:szCs w:val="28"/>
          <w:rtl w:val="true"/>
          <w:lang w:bidi="fa-IR"/>
        </w:rPr>
        <w:t>لأعلم منک وأسخی منک، وأشجع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قلت إنّک أعلم منّی، فقد أعتق جدّی وجدّک ألف نسمة من کدّ یده فسمّهم لی، وإن أحببت أن اسمّیهم لک إلی آدم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قلت إنّک أسخی منّی، فواللّه ما بتّ لیلة وللّه علیّ حقّ یطالبنی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قلت إنّک أشجع، فکأنّی أری رأسک وقد جیء به ووضع علی حجر الزنابیر یسیل منه الدم إلی موضع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إلی أبیه،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کلّمت جعفر بن محمّد بکذا، فردّ علیّ کذا،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آجرنی اللّه فیک إنّ جعفراً أخبرنی أنّک صاحب حجر الزنابیر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عبداللّه بن حسن بن حسن، وأبی‌الزناد عبداللّه بن ذکوان، ونافع مولی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الأنماطی، وعبداللّه بن جعفر المخزومی، وعبداللّه بن نافع الصائغ، وعبدالعزیز بن محمّد الدراوردی، وهو الذی خرج بالمدینة علی أبی‌جعفر المنصور، فبعث إلیه عیسی بن موسی فقتله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نافع وأبی‌الزناد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المخرمی، وعبدالعزیز الدراوردی، وعبداللّه بن نافع الصائغ، وثّقه النسائی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المنصور سنة أربع وأربعین ومائة، فاستعمل علی المدینة ریاحاً المرّی، وقد قلق لتخلّف ابنی حسن عن المجیء إلیه،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لمّا کان حجّ قبل أیّام السفّاح، کان فیما قال محمّد بن عبداللّه، إذ اشتور بنو هاشم بمکّة فی‌من یعقدون له بالخلافة، حین اضطرب أمر بنی امیة، کان المنصور ممّن بایع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المنصور زیاداً متولّی المدینة عن ابنی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یهمّک منهما، أنا آتیک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عبدالعزیز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أبی‌عبیدة بن محمّد بن عمّار، قال استخلف المنصور، فلم یکن له همّ إلاّ طلب محمّد والمسألة عنه، فدعا بنی هاشم واحداً واحداً، یخلو به ویسأله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قد عرف أنّک قد عرفته یطلب هذا الشأن قبل الیوم، فهو یخافک، وهو الآن لا یرید لک خلافاً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حسن بن زید بن حسن فأخبره بأمره،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أن یخرج، فاشتری المنصور رقیقاً من العرب، فکان یعطی الواحد منهم البعیرین، وفرّقهم فی طلبه وهو مختف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لعقبة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 شخصک واستتر، ثمّ ائتنی وقت کذا،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عمّنا قد أبوا إلاّ کیداً لنا، ولهم شیعة بخراسان یکاتبونهم، ویرسلون إلیهم بصدقاتهم، فاخرج إلیهم بکسوة وألطاف حتّی تأتیهم متنکّراً، فحسّهم لی، فاشخص حتّی تلقی عبداللّه بن حسن متقشّفاً، فإن جبهک وهو فاعل، فاصبر وعاوده حتّی یأنس بک، فإذا ظهر لک فاعجل علیّ، فذهب عقبة، فلقی عبداللّه بالکتاب، فانتهره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هؤلاء، فلم یزل یعود إلیه حتّی قبل الکتاب والهدیة، فسأله عقبة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أکتب إلی أحد، فأنت کتابی إلیهم وأخبرهم أنّ ابنی خارجان لوقت کذا،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بها عقبة إلی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إبنا حسن منهومین بالصید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محمّد بن عبداللّه فی أربعین رجلاً متخفّیاً، فأتی عبدالرحمن بن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أهلکتنی، فأنزل عندی وفرّق أصحابک،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بنی راسب،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محمّد یدعو الناس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بعبداللّه بن سفیان المرّی أیّاماً، وحجّ المنصور سنة أربعین، فأکرم عبداللّه بن حسن، ثمّ قال 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تراآی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قد علمت ما أعطیتنی من العهود؟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ذلک، فتراآی له عقبة وغمزه فأبلس عبداللّه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یا أمیرالمؤمنین أقالک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وسجنه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ابنیک قد استوحشا منّی، وانّی لأحبّ قربهما،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بهما علم، وقد خرجا عن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الأخوان باغتیال المنصور بمکّة، وواطأهما قائد کبیر، ففهم المنصور فتحرّز، وهرب القائد وتحیّل المنصور من زیاد فقبض علیه، واستعمل علی المدینة محمّد بن خالد القسری، وبذل له أزید من مائة ألف دینار إعانة، فعجز، فعزله بریاح بن عثمان بن حیّان المری، وعذّب القسری، فاُخبر ریاح بأنّ محمّد بن عبداللّه فی شعب رضوی من أرض ینبع، فندب له عمرو بن عثمان الجهنی، فکبسه لیلة، ففرّ محمّد ومعه ولد، فوقع من جبل من ید امّه فتقطّع، وفیه یقول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السربال یشکو الوجی  تنکبه أطراف مرو حداد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شرّده الخوف وأزری به  کذاک من یکره حرّ الجلاد </w:t>
      </w:r>
    </w:p>
    <w:p>
      <w:pPr>
        <w:pStyle w:val="BookText"/>
        <w:rPr/>
      </w:pPr>
      <w:r>
        <w:rPr>
          <w:rFonts w:ascii="IRNazanin" w:hAnsi="IRNazanin" w:eastAsia="IRNazanin"/>
          <w:color w:val="111111"/>
          <w:sz w:val="28"/>
          <w:sz w:val="28"/>
          <w:szCs w:val="28"/>
          <w:rtl w:val="true"/>
          <w:lang w:bidi="fa-IR"/>
        </w:rPr>
        <w:t>قد کان فی الموت له راحة  والموت حتم فی رقاب العباد</w:t>
      </w:r>
    </w:p>
    <w:p>
      <w:pPr>
        <w:pStyle w:val="BookText"/>
        <w:rPr/>
      </w:pPr>
      <w:r>
        <w:rPr>
          <w:rFonts w:ascii="IRNazanin" w:hAnsi="IRNazanin" w:eastAsia="IRNazanin"/>
          <w:color w:val="111111"/>
          <w:sz w:val="28"/>
          <w:sz w:val="28"/>
          <w:szCs w:val="28"/>
          <w:rtl w:val="true"/>
          <w:lang w:bidi="fa-IR"/>
        </w:rPr>
        <w:t>وتتبّع ریاح بنی حسن واعتقلهم، فأخذ حسناً وإبراهیم ابنی حسن، وهما عمّا محمّد، وحسن بن جعفر بن حسن بن حسن، وسلیمان بن داود بن حسن بن حسن، وأخاه عبداللّه، ومحمّداً وإسماعیل وإسحاق أولاد إبراهیم المذکور، وعبّاس بن حسن بن حسن ابن حسن، وأخاه علیاً العابد وقیّدهم، وشتم ابنی حسن علی المنبر، فسبّح الناس وعظّموا قوله، فقال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 اللّه بوجوهکم الهوان، لأکتبنّ إلی خلیفتکم غشّکم،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نسمع منک یابن المجلودة، وبادروه یرمونه بالحصباء، فنزل واقتحم دار مروان، وأغلق علیه، فأحاط به الناس ورجموه وشتموه ثمّ إنّهم کفّوا، وحملوا آل حسن فی القیود إلی العراق وجعفر الصادق یبکی علیهم، وأخذ معهم أخوهم من امّهم محمّد بن عبداللّه بن عمرو بن عثمان بن عفّان، وهو ابن فاطمة بنت الحسین،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فی المحامل ولا وطاء تحتهم،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معهم أربعمائة من جهینة ومزینة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وسجنت مع عبداللّه بن حسن، فوافی المنصور الربذة راجعاً من حجّه، فطلب عبداللّه أن یحضر إلیه فأبی، ودخلت أنا وعنده عمّه عیسی بن علی، فسلّمت،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علیک، أین الفاسقان ابنا الفاسق‌؟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ینفعنی الصدق‌؟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امرأتی طالق وعلیّ وعلیّ إن کنت أعرف مکانهما، فلم یقبل، فضربنی أربعمائة سوط، فغاب عقلی ورددت إلی أصحابی، ثمّ طلب أخاهم الدیباج فحلف له، فلم یقبل، وضربه مائة سوط وغلّه، فأتی وقد لصق قمیصه علی جسمه من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مات فی الحبس عبداللّه أبوهما، ثمّ مات أخوه حسن، ثمّ الدیباج، فقطع رأسه وبعثه مع طائفة من الشیعة طافوا به خراسان یحلفون أنّ هذا رأس محمّد بن عبداللّه بن فاطمة یوهمون أنّه ابن حسن الذی کانوا یجدون خروجه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قال لمحمّد بن إبراهیم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الدیباج الأصغر؟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لأقتلنّک قتلة ما سمع بها، ثمّ أمر باسطوانة فنقرت واُدخل فیها، ثمّ سدّ علیه وهو حیّ، وکان من 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الدیباج محمّد بن عبداللّه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موسی بن عبداللّه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فی الحبس أوقات الصلوات إلاّ بأجزاء یقرؤها علی بن حسن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قتل عبداللّه بن حسن أیضاً بالسمّ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أبی‌نعیم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عبیداللّه بن عمر وابن أبی‌ذئب وعبدالحمید بن جعفر دخلوا علی محمّد بن عبداللّه،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واللّه ما نجد فی هذا البلد أشأم علیک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ریاح فطلب جعفر الصادق وبنی عمّه إلی داره، فسمع التکبیر فی اللیل، فاختفی ریاح، فظهر محمّد فی مائتین وخمسین نفساً، فأخرج أهل السجن، وکان علی حمار، فی أوّل رجب سنة خمس وأربعین، فحبس ریاحاً وجماعة، وخطب،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کان من أمر هذا الطاغیة أبی‌جعفر ما لم یخف علیکم من بنائه القبّة الخضراء التی بناها تصغیراً لکعبة اللّه، وإنّ أحقّ الناس بالقیام للدین أبناء المهاجرین والأنصار، اللّهمّ قد فعلوا وفعلوا، فأحصهم عدداً، واقتلهم بدداً، ولا تغادر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یکتب علی ألسن قوّاده إلی محمّد بن عبداللّه بأنّهم معه فاخرج،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یثق بالمحال، وخرج معه مثل ابن عجلان وعبدالحمید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واختفی جعفر الصادق، ثمّ إنّ محمّداً استعمل عمّالاً علی المدینة، ولزم مالک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محمّد إلی إسماعیل بن عبداللّه بن جعفر بن أبی‌طالب وقد شاخ لیبایعه،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أنت واللّه مقتول کیف ابایعک‌؟ فارتدع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بنت أخیه معاویة،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إخوتی قد أسرعوا إلی ابن خالهم، فلا تثبط عنه فیقتل هو وإخوتی، فأبی،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فأراد محمّد الصلاة علیه فقال ابنه، تقتل أبی وتصلّی علیه‌؟ فنحاه الحرس، وتقدّم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أسود جسیماً فیه تمتمة، ولمّا خرج قامت قیامة المنصور، فقال لآله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إذهبوا إلی هذا الأحمق عبداللّه بن علی، فله رأی جید فی الحرب، فلمّا دخلوا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جئتم‌؟ فما جاء بکم جمیعاً وقد هجرتمونی من دهر،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استأذنا أمیرالمؤمنین، فأذن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 بشیء 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ترون ابن سلامة صانعاً یعنی المنصور؟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البخل قد قتله، فلیخرج الأموال ویکرم الجند، فإن غلب فما أوشک أن یعود إلیه ماله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وجهّز المنصور ولی عهده عیسی بن موسی لحرب محمّد، وکتب إلی محمّد یحثّه علی التوبة ویعده ویمنّیه،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المهدی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أعرض علیک من الأمان مثل ما عرضت، فإنّ الحقّ حقّنا،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الأمانات تعطینی‌؟ أمان ابن هبیرة، أم أمان عمّک أم أمان أبی‌مسلم‌؟ فأرسل إلیه بکتاب </w:t>
      </w:r>
    </w:p>
    <w:p>
      <w:pPr>
        <w:pStyle w:val="BookText"/>
        <w:rPr/>
      </w:pPr>
      <w:r>
        <w:rPr>
          <w:rFonts w:ascii="IRNazanin" w:hAnsi="IRNazanin" w:eastAsia="IRNazanin"/>
          <w:color w:val="111111"/>
          <w:sz w:val="28"/>
          <w:sz w:val="28"/>
          <w:szCs w:val="28"/>
          <w:rtl w:val="true"/>
          <w:lang w:bidi="fa-IR"/>
        </w:rPr>
        <w:t>مزعج، وأخذ جند محمّد مکّة، وجاءه منها عسکر، وسار ولی العهد فی أربعة آلاف فارس، ونفذ إلی أهل المدینة یتألّفهم، فتفلّل خلق عن محمّد، وبادر آخرون إلی خدمة عیسی، فاُشیر علی محمّد أن یفرّ إلی مصر، فلم یردک أحد عنها، فصاح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أن تخرج من المدینة ونبی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فی درع حصینة فأولتها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محمّداً استشار أن یخندق علی نفسه، فاختلف الآراء، ثمّ حفر خندق رسول‌اللّه صلی الله علیه و آله وحفر فیه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عثمان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مع محمّد جمع لم أر أکثر منه، إنّی لأحسبنا کنّا مائة ألف، فخطب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قرب، وقد حللتکم من بیعتی،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فتسلّلوا حتّی بقی فی شرذمة، وهرب الناس بذراریهم فی الجبال، فغلم یتعرّض عیسی لأذاهم، وراسل محمّداً یدعوه إلی الطاعة،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یقتلک من یدعوک إلی اللّه، فتکون شرّ قتیل، أو تقتله فیکون أعظم لوزرک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أبیت فإنّا نقاتلک علی ما قاتل علیه جدّک طلحة والزبیر علی نکث البیعة، ثمّ أحاط عیسی بالمدینة فی أثناء رمضان، ودعا محمّداً إلی الطاعة ثلاثة أیّام، ثمّ قرب من السور، فنادی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إنّ اللّه قد حرّم الدماء فهلمّوا إلی الأمان، وخلّوا بینا وبین هذا، فشتموه فانصرف وفعل ذلک من الغد، وزحف فی الیوم الثالث، وظهر وکرّر بذل الأمان لمحمّد فأبی، وترجّل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لأحسبه قتل بیده سبعین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عبدالحمید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محمّد فی عدّة أصحاب بدر، ثمّ تبارز جماعة، وأقبل من جند المنصور عند أحجار الزیت، فطلب المبارزة، فخرج إلیه رجل علیه قباء أصفر فقتل الجندی، ثمّ برز آخر فقتله، فاعتوره أصحاب عیسی حتّی أثبتوه بالسهام، ودام القتال من بکرة إلی العصر، وطمّ أصحاب عیسی الخندق فجازت خیلهم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تحنّط محمّد للموت،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بما تری طاقة، فألحق بالحسن بن معاویة نائبک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رحت لقتل هؤلاء فلا أرجع، وأنت منّی فی سعة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ناشده غیر واحد اللّه،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لتبلونّ بی مرّتین، ثمّ قتل ریاحاً وعبّاس ابن عثمان فمقته الناس، ثمّ صلّی العصر وعرقب فرسه، وعرقب بنو شجاع دوابّهم، وکسروا أجفان سیوفهم ثمّ حمل هو، فهزم القوم مرّتین، ثمّ استدار بعضهم من ورائه، وشدّ حمید بن قحطبة علی محمّد فقتله وأخذ رأسه، وکان مع محمّد سیف رسول اللّه صلی الله علیه و آله </w:t>
      </w:r>
    </w:p>
    <w:p>
      <w:pPr>
        <w:pStyle w:val="BookText"/>
        <w:rPr/>
      </w:pPr>
      <w:r>
        <w:rPr>
          <w:rFonts w:ascii="IRNazanin" w:hAnsi="IRNazanin" w:eastAsia="IRNazanin"/>
          <w:color w:val="111111"/>
          <w:sz w:val="28"/>
          <w:sz w:val="28"/>
          <w:szCs w:val="28"/>
          <w:rtl w:val="true"/>
          <w:lang w:bidi="fa-IR"/>
        </w:rPr>
        <w:t>ذوالفقار، فجاءه سهم، فوجد الموت، فکسر السیف، ولم یصحّ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رجلاً کان له علیه أربعمائة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تلقی طالبیاً إلاّ وأخذه منک وأعطاک حقّک، فلمّا ولی جعفر ابن سلیمان المدینة، أخذه منه وأعطاه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مصرع محمّد عند أحجار الزیت فی رابع عشر رمضان سنة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ثلاثاً وخمسین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عدّة من أصحابه وطیف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وعبداللّه، وفاطمة، وزینب</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وأبی‌الزناد، ونافع مولی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عبدالعزیز ابن محمّد الدراوردی، وعبداللّه بن نافع الصائغ، وعبداللّه بن جعفر المخزومی، وزید بن الحسن الأنماطی</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یلقّب النفس الزکیة، ثقة، من السابعة، قتل سنة خمس وأربعین، وله ثلاث وخمسون، وکان خرج علی المنصور، وغلب علی المدینة، وتسمّی بالخلافة، فقتل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الراوندی فی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اللیلة التی خرج فیها محمّد بن عبداللّه بن الحسن بن الحسن، دعا أبو عبدالله علیه السلام بسفط وأخذ منه 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مائتا دینار عزلها علی بن الحسین علیهما السلام من ثمن شیء باعه لهذا الحدث الذی یحدث اللیلة فی المدینة، فأخذها ومضی من وقته إلی طیبة،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حادثة ینجو منها من کان عنها مسیرة ثلاث لیال، وکانت تلک الدنانیر نفقته بطیبة إلی أن قتل محمّد بن عبداللّه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جماعة من بنی هاشم اجتمعوا بالأبواء، منهم إبراهیم بن محمّد بن علی بن عبداللّه بن عبّاس، وأبوجعفر المنصور، وعبداللّه بن الحسن، وابناه محمّد </w:t>
      </w:r>
      <w:bookmarkStart w:id="270" w:name="pg14034_154517"/>
    </w:p>
    <w:p>
      <w:pPr>
        <w:pStyle w:val="BookText"/>
        <w:rPr/>
      </w:pPr>
      <w:bookmarkEnd w:id="270"/>
      <w:r>
        <w:rPr>
          <w:rFonts w:ascii="IRNazanin" w:hAnsi="IRNazanin" w:eastAsia="IRNazanin"/>
          <w:color w:val="111111"/>
          <w:sz w:val="28"/>
          <w:sz w:val="28"/>
          <w:szCs w:val="28"/>
          <w:rtl w:val="true"/>
          <w:lang w:bidi="fa-IR"/>
        </w:rPr>
        <w:t>وإبراهیم، وأرادوا أن یعقدوا لرجل منهم،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هو المهدی، وأرسلوا إلی جعفر،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اجتمعتم‌؟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 محمّد بن عبداللّه فهو المهدی، 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فإنّ هذا وإخوته وأبناءهم دونکم، وضرب بیده علی ظهر أبی‌العبّاس، ثمّ قال لعبداللّه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إلیک ولا إلی ابنیک، ولکنّها لبنی العبّاس، وإنّ ابنیک لمقتولان، ثمّ نهض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الرداء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فقال عبدالعزیز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خرجت من الدنیا حتّی رأیت قتله، وانفضّ القوم فقال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الخلافة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أقوله حقّاً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3037237_3381743652"/>
      <w:bookmarkStart w:id="272" w:name="_Toc102"/>
      <w:bookmarkEnd w:id="271"/>
      <w:r>
        <w:rPr/>
        <w:t>519</w:t>
      </w:r>
      <w:r>
        <w:rPr>
          <w:rtl w:val="true"/>
        </w:rPr>
        <w:t xml:space="preserve"> - </w:t>
      </w:r>
      <w:r>
        <w:rPr>
          <w:rtl w:val="true"/>
        </w:rPr>
        <w:t>محمّد بن عبداللّه بن الحسن الأفطس بن علی بن علی بن الحسین بن</w:t>
      </w:r>
      <w:bookmarkEnd w:id="272"/>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الأفطس،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المأمون فقرّبنی وحیّانی،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الرضا علیه السلام ما کان أعلمه، لقد أخبرنی بعجب، سألته لیلة وقد بایع له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أری لک أن تمضی إلی العراق وأکون خلیفتک بخراسان،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 ولکنّه من دون خراسان تدرّجات، إنّ لنا هنا مکثاً، ولست ببارح حتّی یأتینی الموت، ومنها المحشر لا محالة،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علمک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بمکانی کعلمی بمکانک،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مکانی أصلحک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بعدت الشقّة بینی وبینک، أموت فی المشرق وتموت بالمغرب،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ورسوله أعلم وآل محمّد، فجهدت الجهد کلّه، وأطمعته فی الخلافة وما سواها، فما أطمعنی فی نفسه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 مثله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الحسن الأفطس،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المأمون یوماً ونحن علی شراب حتّی إذا أخذ منه الشراب مأخذه، صرف ندماءه واحتبسنی، ثمّ أخرج جواریه وضربن وتغنّین، فقال لبعضهنّ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لما رثیت من بطوس </w:t>
      </w:r>
      <w:bookmarkStart w:id="273" w:name="pg14034_154518"/>
    </w:p>
    <w:p>
      <w:pPr>
        <w:pStyle w:val="BookText"/>
        <w:rPr/>
      </w:pPr>
      <w:bookmarkEnd w:id="273"/>
      <w:r>
        <w:rPr>
          <w:rFonts w:ascii="IRNazanin" w:hAnsi="IRNazanin" w:eastAsia="IRNazanin"/>
          <w:color w:val="111111"/>
          <w:sz w:val="28"/>
          <w:sz w:val="28"/>
          <w:szCs w:val="28"/>
          <w:rtl w:val="true"/>
          <w:lang w:bidi="fa-IR"/>
        </w:rPr>
        <w:t>قاطناً، فأنشأت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لطوس ومن أضحی بها قطنا  من عترة المصطفی أبقی لنا حزنا</w:t>
      </w:r>
    </w:p>
    <w:p>
      <w:pPr>
        <w:pStyle w:val="BookText"/>
        <w:rPr/>
      </w:pPr>
      <w:r>
        <w:rPr>
          <w:rFonts w:ascii="IRNazanin" w:hAnsi="IRNazanin" w:eastAsia="IRNazanin"/>
          <w:color w:val="111111"/>
          <w:sz w:val="28"/>
          <w:sz w:val="28"/>
          <w:szCs w:val="28"/>
          <w:rtl w:val="true"/>
          <w:lang w:bidi="fa-IR"/>
        </w:rPr>
        <w:t>أعنی أباحسن المأمون إنّ له  حقّاً علی کلّ من أضحی بها شجنا</w:t>
      </w:r>
    </w:p>
    <w:p>
      <w:pPr>
        <w:pStyle w:val="BookText"/>
        <w:rPr/>
      </w:pPr>
      <w:r>
        <w:rPr>
          <w:rFonts w:ascii="IRNazanin" w:hAnsi="IRNazanin" w:eastAsia="IRNazanin"/>
          <w:color w:val="111111"/>
          <w:sz w:val="28"/>
          <w:sz w:val="28"/>
          <w:szCs w:val="28"/>
          <w:rtl w:val="true"/>
          <w:lang w:bidi="fa-IR"/>
        </w:rPr>
        <w:t>قال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یبکی حتّی أبکانی،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محمّد أیلزمنی أهل بیتی وأهل بیتک أن أنصب أباالحسن علماً، واللّه إن لو أخرجت من هذا الأمر ولأجلسته مجلسی، غیر أنّه عوجل، فلعن اللّه عبداللّه وحمزة ابنی الحسن فإنّهما قتلاه،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عبداللّه واللّه لاُحدّثنّک بحدیث عجیب فاکتمه،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یا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زاهریة ببدر 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بلغنی أنّ أباالحسن موسی بن جعفر، وجعفر بن محمّد، ومحمّد بن علی، وعلی بن الحسین، والحسین بن علی، کانوا یزجرون الطیر، ولا یخطؤون، وأنت وصی القوم، وعندک علم ما کان عندهم، وزاهریة حظیتی ومن لا اقدّم علیها أحداً من جواری، وقد حملت غیر مرّة، کلّ ذلک یسقط، فهل عندک فی ذلک شیء ننتفع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تخش من سقطها فستسلم وتلد غلاماً صحیحاً مسلماً أشبه الناس باُمّه قد زاده اللّه فی خلقه مرتبتین فی یده الیمنی خنصر وفی رجله الیمنی خنصر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فرصة إن لم یکن الأمر علی ما ذکر خلعته، فلم أزل أتوقّع أمرها حتّی أدرکها المخاض، فقلت للقیمة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فجیئینی بولدها ذکراً کان أم انثی، فما شعرت إلاّ بالقیمة، وقد أتتنی بالغلام کما وصفه زائد الید والرجل کأنّه کوکب درّی، فأردت أن أخرج من الأمر یومئذ، وأسلم ما فی یدی إلیه، فلم تطاوعنی نفسی، لکنّی دفعت إلیه الخاتم،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الأمر فلیس علیک منّی خلاف وأنت المقدّم، وباللّه أن لو فعل لفعلت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شهرآشوب فی المناقب، عن الجلاء والشفاء، عن محمّد بن عبداللّه‌مثله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3037239_3381743652"/>
      <w:bookmarkStart w:id="275" w:name="_Toc103"/>
      <w:bookmarkEnd w:id="274"/>
      <w:r>
        <w:rPr/>
        <w:t>520</w:t>
      </w:r>
      <w:r>
        <w:rPr>
          <w:rtl w:val="true"/>
        </w:rPr>
        <w:t xml:space="preserve"> - </w:t>
      </w:r>
      <w:r>
        <w:rPr>
          <w:rtl w:val="true"/>
        </w:rPr>
        <w:t>محمّد الحوش بن عبداللّه بن الحسین الأصغر بن علی بن الحسین بن</w:t>
      </w:r>
      <w:bookmarkEnd w:id="27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bookmarkStart w:id="276" w:name="pg14034_154519"/>
    </w:p>
    <w:p>
      <w:pPr>
        <w:pStyle w:val="BookText"/>
        <w:rPr/>
      </w:pPr>
      <w:bookmarkEnd w:id="276"/>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3037241_3381743652"/>
      <w:bookmarkStart w:id="278" w:name="_Toc104"/>
      <w:bookmarkEnd w:id="277"/>
      <w:r>
        <w:rPr/>
        <w:t>521</w:t>
      </w:r>
      <w:r>
        <w:rPr>
          <w:rtl w:val="true"/>
        </w:rPr>
        <w:t xml:space="preserve"> - </w:t>
      </w:r>
      <w:r>
        <w:rPr>
          <w:rtl w:val="true"/>
        </w:rPr>
        <w:t>محمّد بن عبداللّه بن حمزة بن علی المرعش بن عبداللّه بن محمّد بن بن</w:t>
      </w:r>
      <w:bookmarkEnd w:id="278"/>
    </w:p>
    <w:p>
      <w:pPr>
        <w:pStyle w:val="BookText"/>
        <w:rPr/>
      </w:pPr>
      <w:r>
        <w:rPr>
          <w:rFonts w:ascii="IRNazanin" w:hAnsi="IRNazanin" w:eastAsia="IRNazanin"/>
          <w:color w:val="111111"/>
          <w:sz w:val="28"/>
          <w:sz w:val="28"/>
          <w:szCs w:val="28"/>
          <w:rtl w:val="true"/>
          <w:lang w:bidi="fa-IR"/>
        </w:rPr>
        <w:t>الحسن بن الحسین الأصغر بن علی بن الحسین بن علی بن أبی طالب العلوی</w:t>
      </w:r>
    </w:p>
    <w:p>
      <w:pPr>
        <w:pStyle w:val="BookText"/>
        <w:rPr/>
      </w:pP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ابن أخی الحسن بن حمزة المرعشی الجلیل، یروی عنه وهو فی طبقة الصدوق،، وکثیراً ما یروی عنه علی بن محمّد بن علی الخزّاز، والظاهر أنّه من مشایخه</w:t>
      </w:r>
      <w:r>
        <w:rPr>
          <w:rFonts w:eastAsia="IRNazanin" w:cs="IRNazanin"/>
          <w:color w:val="111111"/>
          <w:sz w:val="28"/>
          <w:szCs w:val="28"/>
          <w:rtl w:val="true"/>
          <w:lang w:bidi="fa-IR"/>
        </w:rPr>
        <w:t>.</w:t>
      </w:r>
    </w:p>
    <w:p>
      <w:pPr>
        <w:pStyle w:val="Heading2"/>
        <w:numPr>
          <w:ilvl w:val="1"/>
          <w:numId w:val="1"/>
        </w:numPr>
        <w:rPr/>
      </w:pPr>
      <w:bookmarkStart w:id="279" w:name="__RefHeading___Toc3037243_3381743652"/>
      <w:bookmarkStart w:id="280" w:name="_Toc105"/>
      <w:bookmarkEnd w:id="279"/>
      <w:r>
        <w:rPr/>
        <w:t>522</w:t>
      </w:r>
      <w:r>
        <w:rPr>
          <w:rtl w:val="true"/>
        </w:rPr>
        <w:t xml:space="preserve"> - </w:t>
      </w:r>
      <w:r>
        <w:rPr>
          <w:rtl w:val="true"/>
        </w:rPr>
        <w:t>أبوجعفر محمّد بن عبداللّه بن علی بن الحسین بن زید بن علی بن</w:t>
      </w:r>
      <w:bookmarkEnd w:id="280"/>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محمّد بن عمر الجعابی الحافظ البغدادی یوم الاثنین لخمس بقین من شعبان سنة ثلاث وخمسین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وعمّه جعفر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الجعابی الحافظ البغدادی،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أبوجعفر محمّد بن عبداللّه بن علی بن الحسین بن زید بن علی بن الحسین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إسماعیل، عن أبیه، عن آبائه، عن الحسین بن علی علیهم السلام، عن النبی صلی الله علیه و آله، عن جبرئیل علیه السلام، عن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عادی أولیائی فقد بارزنی بالمحاربة، ومن حارب أهل بیتی فقد حلّ علیه عذابی، ومن تولّی غیرهم فقد حلّ علیه غضبی، ومن أعزّ غیرهم فقد آذانی، ومن آذانی فله النار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عمر الجعابی یوم الاثنین لخمس بقین من شعبان سنة ثلاث وخمسین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محمّد بن </w:t>
      </w:r>
    </w:p>
    <w:p>
      <w:pPr>
        <w:pStyle w:val="BookText"/>
        <w:rPr/>
      </w:pPr>
      <w:r>
        <w:rPr>
          <w:rFonts w:ascii="IRNazanin" w:hAnsi="IRNazanin" w:eastAsia="IRNazanin"/>
          <w:color w:val="111111"/>
          <w:sz w:val="28"/>
          <w:sz w:val="28"/>
          <w:szCs w:val="28"/>
          <w:rtl w:val="true"/>
          <w:lang w:bidi="fa-IR"/>
        </w:rPr>
        <w:t>عبداللّه بن علی بن الحسین بن زید بن علی بن الحسین بن علی بن أبی‌طالب،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أبی</w:t>
      </w:r>
      <w:r>
        <w:rPr>
          <w:rStyle w:val="FootnoteAnchor"/>
          <w:rtl w:val="true"/>
        </w:rPr>
        <w:footnoteReference w:id="5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علی بن موسی، عن أبیه موسی بن جعفر، عن أبیه جعفر بن محمّد، عن أبیه محمّد بن علی، عن أبیه علی بن الحسین، عن أبیه الحسین بن علی، عن أبیه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بکم یفتح هذا الأمر، وبکم یختم، علیکم بالصبر فإِنَّ الْعاقِبَةَ لِلْمُتَّقِینَ، أنتم حزب الله، وأعداؤکم حزب الشیطان، طوبی لمن أطاعکم، وویل لمن عصاکم، أنتم حجّة اللّه علی خلقه، والعروة الوثقی، من تمسّک بها اهتدی، ومن ترکها ضلّ، أسأل اللّه لکم الجنّة، لا یسبقکم أحد إلی طاعة اللّه، فأنتم أولی بها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عبداللّه بن علی العلوی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Style w:val="FootnoteAnchor"/>
          <w:rtl w:val="true"/>
        </w:rPr>
        <w:footnoteReference w:id="5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العبد الصالح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الصادق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الباقر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زین العابدین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فریضة، فله عند اللّه دعوة مستجابة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محمّد بن عبداللّه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جعفر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إسماعیل بن جعفر، عن أبیه إسماعیل، عن أبیه جعفر، عن أبیه محمّد، عن أبیه علی، عن أبیه الحسین،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إلاّ وقد قرأتها علی رسول اللّه صلی الله علیه و آله وعلّمنی معناها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281" w:name="pg14034_154521"/>
    </w:p>
    <w:p>
      <w:pPr>
        <w:pStyle w:val="Heading2"/>
        <w:numPr>
          <w:ilvl w:val="1"/>
          <w:numId w:val="1"/>
        </w:numPr>
        <w:rPr/>
      </w:pPr>
      <w:bookmarkStart w:id="282" w:name="__RefHeading___Toc3037245_3381743652"/>
      <w:bookmarkStart w:id="283" w:name="_Toc106"/>
      <w:bookmarkEnd w:id="281"/>
      <w:bookmarkEnd w:id="282"/>
      <w:r>
        <w:rPr/>
        <w:t>523</w:t>
      </w:r>
      <w:r>
        <w:rPr>
          <w:rtl w:val="true"/>
        </w:rPr>
        <w:t xml:space="preserve"> - </w:t>
      </w:r>
      <w:r>
        <w:rPr>
          <w:rtl w:val="true"/>
        </w:rPr>
        <w:t>محمّد الأرقط بن عبداللّه الباهر بن علی بن الحسین بن علی أبی طالب</w:t>
      </w:r>
      <w:r>
        <w:rPr>
          <w:rtl w:val="true"/>
        </w:rPr>
        <w:t>.</w:t>
      </w:r>
      <w:bookmarkEnd w:id="283"/>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عبداللّه بن محمّد، وأبوکهمس، وعثمان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الصادق علیه السلام، وعبداللّه بن أبی‌بکر بن محمّد بن عمرو 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 مات سنة ثمان وأربعین ومائة، وله ثمان وخمسون سنة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علی بن الحکم،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أبی‌الحسن علیه السلام، فذکر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علی نفسی أن لا یظلّنی وإیّاه سقف بیت،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یأمر بالبرّ والصلة ویقول هذا لعمّه،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البرّ والصلة، إنّه متی یأتینی ویدخل علیّ فیقول ویصدّقه الناس، وإذا لم یدخل علیّ لم یقبل قوله إذا قال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الحمیری فی قرب الإسناد، عن محمّد بن الحسین، عن جعفر بن بشیر، عن إبراهیم بن مفضّل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الأوّل علیه السلام وهو یحلف أن لا یکلّم محمّد ابن عبداللّه الأرقط أبداً،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یأمر بالبرّ والصلة، ویحلف أن لا یکلّم ابن عمّه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برّی به، هو لا یصبر أن یذکرنی ویعیبنی، فإذا علم الناس أنّی لا اکلّمه لم یقبلوا منه، أمسک عن ذکری، فکان خیراً 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الأرقط، عن أبی عبداللّه علیه السلام،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الکوفة‌؟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فترون قتلة الحسین علیه السلام بین أظهرکم‌؟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رأیت منهم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لا تری القاتل إلاّ من قتل أو من ولی القتل، ألم تسمع إلی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قَدْ جاءَکُمْ رُسُلٌ مِنْ قَبْلِی بِالْبَیِّناتِ وَ بِالَّذِی قُلْتُمْ فَلِمَ قَتَلْتُمُوهُمْ إِنْ کُنْتُمْ </w:t>
      </w:r>
    </w:p>
    <w:p>
      <w:pPr>
        <w:pStyle w:val="BookText"/>
        <w:rPr/>
      </w:pP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رسول قبل الذی کان محمّد صلی الله علیه و آله بین أظهرهم، ولم یکن بینه وبین عیسی رسول، إنّما رضوا قتل اولئک فسمّوا قاتلین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فضّال، عن علی بن عقبة، عن أبی‌کهمس، عن محمّد بن عبداللّه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عبداللّه علیه السلام الحمّام وأنا ارید أن أخرج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ألا تطلی‌؟ فقلت، عهدی به منذ 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طهور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عن أحمد بن محمّد، عن علی بن الحکم، عن أبی‌القاسم، عن عثمان بن عبداللّه، عن محمّد بن عبداللّه الأرقط،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 عزّوجلّ علیه من یظلمه بمثله، أو علی ولده، أو علی عقبه من بعده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أحمد بن محمّد بن الصلت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القاسم بن جعفر بن عبداللّه بن جعفر بن محمّد بن علی ابن أبی‌طالب أبومحمّد،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عبداللّه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أبی‌بکر بن محمّد بن عمرو بن حزم،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حین اجتمعوا للشوری، فقالوا فیها، وناجی عبدالرحمن کلّ رجل منهم علیحدة،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ومیثاقه لئن ولّیت لتعملنّ بکتاب اللّه وسنّة نبیّه وسیرة أبی‌بکر وعمر،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اللّه ومیثاقه لئن ولّیت أمرکم لأعملنّ بکتاب اللّه وسنّة رسوله، فقال عبدالرحمن لعثمان کقوله لعلی علیه السلام،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علیهما القول ثلاثاً، کلّ ذلک یقول علی علیه السلام کقوله، ویجیبه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 فبایع عثمان عبدالرحمن عند ذلک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284" w:name="pg14034_154523"/>
    </w:p>
    <w:p>
      <w:pPr>
        <w:pStyle w:val="Heading2"/>
        <w:numPr>
          <w:ilvl w:val="1"/>
          <w:numId w:val="1"/>
        </w:numPr>
        <w:rPr/>
      </w:pPr>
      <w:bookmarkStart w:id="285" w:name="__RefHeading___Toc3037247_3381743652"/>
      <w:bookmarkStart w:id="286" w:name="_Toc107"/>
      <w:bookmarkEnd w:id="284"/>
      <w:bookmarkEnd w:id="285"/>
      <w:r>
        <w:rPr/>
        <w:t>524</w:t>
      </w:r>
      <w:r>
        <w:rPr>
          <w:rtl w:val="true"/>
        </w:rPr>
        <w:t xml:space="preserve"> - </w:t>
      </w:r>
      <w:r>
        <w:rPr>
          <w:rtl w:val="true"/>
        </w:rPr>
        <w:t>أبوحامد محمّد محی الدین بن أبی القاسم عبداللّه بن علی النقیب بن</w:t>
      </w:r>
      <w:bookmarkEnd w:id="286"/>
    </w:p>
    <w:p>
      <w:pPr>
        <w:pStyle w:val="BookText"/>
        <w:rPr/>
      </w:pPr>
      <w:r>
        <w:rPr>
          <w:rFonts w:ascii="IRNazanin" w:hAnsi="IRNazanin" w:eastAsia="IRNazanin"/>
          <w:color w:val="111111"/>
          <w:sz w:val="28"/>
          <w:sz w:val="28"/>
          <w:szCs w:val="28"/>
          <w:rtl w:val="true"/>
          <w:lang w:bidi="fa-IR"/>
        </w:rPr>
        <w:t>زهرة النقیب بن علی النقیب بن أبی المواهب علی النقیب بن محمّد النقیب بن</w:t>
      </w:r>
    </w:p>
    <w:p>
      <w:pPr>
        <w:pStyle w:val="BookText"/>
        <w:rPr/>
      </w:pP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المرتضی بن أحمد بن محمّد الأمیر بن محمّد الوارث بن الحسین بن إسحاق المؤتمن بن جعفر الصادق الحسینی الحلبی</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السیّد الجلیل الطاهر، الکبیر القدر، العظیم الشأن، العالم الفاضل الکامل المصنّف المحدّث، عین أعیان السادات العلماء والنقباء بحلب، ذوالتصانیف الحسنة، والأقوال المشهورة، له عدّة کتب، وقبره بتربة مشهد الحسین بسفح جبل جوشن معروف مشهور قریب من المکان الذی وضع فیه رأس الحسین علیه السلام، ومکتوب علی قبره اسمه ونسبه وتاریخ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أبوحامد محمّد محیی الدین بن أبی‌القاسم عبداللّه بن علی بن زهرة الحسینی الحلبی الاسحاقی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فقیه علاّمة، یروی الشهید عن الحسن بن نما عنه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جلیل، یروی عنه المحقّق، ویروی هو عن أبیه وعن ابن شهرآشوب أیضاً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الشیخ الفقیه محبّ الدین یحیی بن سعید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عمّه الشریف السیّد الطاهر عزّالدین أبوالمکارم حمزة بن علی بن زهرة الحسینی، وخال والده الشریف النقیب أمین الدین أبوطالب أحمد بن محمّد بن جعفر الحسینی، بإسناده المتّصل إلی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شفیع لهم ولو أتوا بذنوب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 بسیف أمام ذرّیتی، والقاضی لهم حوائجم، والساعی لهم فی مصالحهم </w:t>
      </w:r>
    </w:p>
    <w:p>
      <w:pPr>
        <w:pStyle w:val="BookText"/>
        <w:rPr/>
      </w:pPr>
      <w:r>
        <w:rPr>
          <w:rFonts w:ascii="IRNazanin" w:hAnsi="IRNazanin" w:eastAsia="IRNazanin"/>
          <w:color w:val="111111"/>
          <w:sz w:val="28"/>
          <w:sz w:val="28"/>
          <w:szCs w:val="28"/>
          <w:rtl w:val="true"/>
          <w:lang w:bidi="fa-IR"/>
        </w:rPr>
        <w:t>إذا ما اضطرّوا إلیه، والمحبّ لهم بقلبه ولسانه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أیضاً الشیخ یحیی بن سعید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الشریف القاضی النقیب أبوعلی محمّد بن أسعد بن علی بن معمّر الحسینی الحرّانی</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السیّد أبوحامد محمّد بن عبداللّه بن علی بن زهرة العلوی الحسینی، أنبأنا خال والدی النقیب أبوطالب أحمد بن محمّد بن جعفر الحسنی، حدّثنی الشریف أبومحمّد عبداللّه بن عبدالمطّلب بن الفضل الحسینی، حدّثنا أبو عبداللّه محمّد بن علی بن أحمد البیهقی، حدّثنا ابن الداعی العلوی، حدّثنی عبدالرحمن بن أحمد النیسابوری، حدّثنی أبوسعید محمّد بن أحمد بن الحسین الخزاعی النیسابوری، أنبأنا أبوالقاسم مسعود بن الحسن بن علی بن عبدوس البغدادی بقراءتی علیه، حدّثنا أبوعلی الحسن بن خلف الکرخی إملاءً، حدّثنا أبوعلی الحسن بن علی الخزاعی، حدّثنا أبوذرّ أحمد بن محمّد بن أبی‌بکر العطّار، حدّثنا محمّد بن علی بن خلف، حدّثنا الحسین بن الحسن الأشقر، حدّثنا عمرو بن أبی‌المقدام، عن أبیه،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الکلمات التی تلقّاها 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بحقّ محمّد وعلی وفاطمة والحسن والحسین إلاّ تبت علیّ فتاب علیه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أبوحامد محمّد بن عبداللّه بن علی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أبوالمکارم حمزة بن علی بن زهرة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عبداللّه بن محمّد بن أبی‌جرادة،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أبوالفتح عبداللّه بن إسماعیل بن الجلی،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بن الطیوری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عبدالرحمن بن منصور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أبویعقوب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زبید، عن شهر بن حوشب، عن امّ سلمة، أنّ النبی صلی الله علیه و آله </w:t>
      </w:r>
      <w:bookmarkStart w:id="287" w:name="pg14034_154525"/>
    </w:p>
    <w:p>
      <w:pPr>
        <w:pStyle w:val="BookText"/>
        <w:rPr/>
      </w:pPr>
      <w:bookmarkEnd w:id="287"/>
      <w:r>
        <w:rPr>
          <w:rFonts w:ascii="IRNazanin" w:hAnsi="IRNazanin" w:eastAsia="IRNazanin"/>
          <w:color w:val="111111"/>
          <w:sz w:val="28"/>
          <w:sz w:val="28"/>
          <w:szCs w:val="28"/>
          <w:rtl w:val="true"/>
          <w:lang w:bidi="fa-IR"/>
        </w:rPr>
        <w:t>جلّل علیاً والحسن والحسین وفاطمة 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 وحامّتی، اللّهمّ أذهب عنهم الرجس وطهّرهم تطهیراً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أبوحامد محمّد بن عبداللّه الاسحاقی الحلبی بها،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عمّی أبوالمکارم حمزة بن علی الحلبی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عبداللّه ابن أبی‌جرادة الحلبی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أبوالفتح عبداللّه بن إسماعیل بن الجلی الحلبی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بن الطیوری الحلبی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بن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عبدالغنی الحسن بن علی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عن أبیه، عن مینا بن مینا مولی عبدالرحمن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 قبل أن تشاب الأحادیث بالأباطیل‌؟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أصلها وفرعها، وعلی لقاحها، والحسن والحسین ثمرها، وشیعتنا ورقها، والشجرة وأصلها فی عدن، والأصل والفرع واللقاح والورق والثمرة فی الجنّة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محمّد بن عبداللّه بن علی بن زهرة الحسینی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أبوالمکارم حمزة بن علی بن 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عبداللّه بن أبی‌جرادة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أبوالفتح عبداللّه بن إسماعیل ابن أحمد بن الجلّی،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الزاهد أبو عبیداللّه عبدالرزّاق بن عبدالسلام بن عبدالواحد الأسدی القطبی،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أبوغانم أحمد بن یحیی القاضی بحلب سنة احدی وخمسین وثلاثمائة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عیّاش، عن عبدالرحمن بن زیاد الافریقی، عن مسلم بن یسار،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وأبوهما أفضل منهما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3037249_3381743652"/>
      <w:bookmarkStart w:id="289" w:name="_Toc108"/>
      <w:bookmarkEnd w:id="288"/>
      <w:r>
        <w:rPr/>
        <w:t>525</w:t>
      </w:r>
      <w:r>
        <w:rPr>
          <w:rtl w:val="true"/>
        </w:rPr>
        <w:t xml:space="preserve"> - </w:t>
      </w:r>
      <w:r>
        <w:rPr>
          <w:rtl w:val="true"/>
        </w:rPr>
        <w:t>محمّد بن عبداللّه بن محمّد بن أبی الکرام عبداللّه بن محمّد بن علی بن</w:t>
      </w:r>
      <w:bookmarkEnd w:id="2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بن أبی طالب الجعفری الهاشمی المدنی</w:t>
      </w:r>
      <w:r>
        <w:rPr>
          <w:rFonts w:eastAsia="IRNazanin" w:cs="IRNazanin"/>
          <w:color w:val="111111"/>
          <w:sz w:val="28"/>
          <w:szCs w:val="28"/>
          <w:rtl w:val="true"/>
          <w:lang w:bidi="fa-IR"/>
        </w:rPr>
        <w:t xml:space="preserve">. </w:t>
      </w:r>
      <w:bookmarkStart w:id="290" w:name="pg14034_154526"/>
    </w:p>
    <w:p>
      <w:pPr>
        <w:pStyle w:val="BookText"/>
        <w:rPr/>
      </w:pPr>
      <w:bookmarkEnd w:id="290"/>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3037251_3381743652"/>
      <w:bookmarkStart w:id="292" w:name="_Toc109"/>
      <w:bookmarkEnd w:id="291"/>
      <w:r>
        <w:rPr/>
        <w:t>526</w:t>
      </w:r>
      <w:r>
        <w:rPr>
          <w:rtl w:val="true"/>
        </w:rPr>
        <w:t xml:space="preserve"> - </w:t>
      </w:r>
      <w:r>
        <w:rPr>
          <w:rtl w:val="true"/>
        </w:rPr>
        <w:t>محمّد بن عبداللّه بن محمّد بن علی بن الحسین بن علی بن أبی طالب</w:t>
      </w:r>
      <w:r>
        <w:rPr>
          <w:rtl w:val="true"/>
        </w:rPr>
        <w:t>.</w:t>
      </w:r>
      <w:bookmarkEnd w:id="292"/>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3037253_3381743652"/>
      <w:bookmarkStart w:id="294" w:name="_Toc110"/>
      <w:bookmarkEnd w:id="293"/>
      <w:r>
        <w:rPr/>
        <w:t>527</w:t>
      </w:r>
      <w:r>
        <w:rPr>
          <w:rtl w:val="true"/>
        </w:rPr>
        <w:t xml:space="preserve"> - </w:t>
      </w:r>
      <w:r>
        <w:rPr>
          <w:rtl w:val="true"/>
        </w:rPr>
        <w:t>أبوعمر محمّد الأکبر بن عبداللّه بن محمّد بن عمر الأطرف بن علی بن</w:t>
      </w:r>
      <w:bookmarkEnd w:id="294"/>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أبی‌عبداللّه علیه السلام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القاسم بن جعفر، عن أبیه، عن محمّد بن عبداللّه بن محمّد، عن جعفر بن محمّد علیهما السلام بکتابه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5" w:name="__RefHeading___Toc3037255_3381743652"/>
      <w:bookmarkStart w:id="296" w:name="_Toc111"/>
      <w:bookmarkEnd w:id="295"/>
      <w:r>
        <w:rPr/>
        <w:t>528</w:t>
      </w:r>
      <w:r>
        <w:rPr>
          <w:rtl w:val="true"/>
        </w:rPr>
        <w:t xml:space="preserve"> - </w:t>
      </w:r>
      <w:r>
        <w:rPr>
          <w:rtl w:val="true"/>
        </w:rPr>
        <w:t>محمّد بن عبداللّه بن موسی بن عبداللّه بن الحسن بن الحسن بن علی</w:t>
      </w:r>
      <w:bookmarkEnd w:id="296"/>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العبّاس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موسی بن عبداللّه، عن أبیه، عن خاله زید بن علی،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نهیتکم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نهیتکم عن زیارة القبور ألا فزوروها، ونهیتکم عن إخراج لحوم </w:t>
      </w:r>
      <w:bookmarkStart w:id="297" w:name="pg14034_154527"/>
    </w:p>
    <w:p>
      <w:pPr>
        <w:pStyle w:val="BookText"/>
        <w:rPr/>
      </w:pPr>
      <w:bookmarkEnd w:id="297"/>
      <w:r>
        <w:rPr>
          <w:rFonts w:ascii="IRNazanin" w:hAnsi="IRNazanin" w:eastAsia="IRNazanin"/>
          <w:color w:val="111111"/>
          <w:sz w:val="28"/>
          <w:sz w:val="28"/>
          <w:szCs w:val="28"/>
          <w:rtl w:val="true"/>
          <w:lang w:bidi="fa-IR"/>
        </w:rPr>
        <w:t>الأضاحی من منی بعد ثلاث ألا فکلوا وادّخروا، ونهیتکم عن النبیذ ألا فانبذوا، 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ینبذ بالغداة ویشرب بالعشی، وینبذ بالعشی ویشرب بالغداة، فإذا غلی فهو حرام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3037257_3381743652"/>
      <w:bookmarkStart w:id="299" w:name="_Toc112"/>
      <w:bookmarkEnd w:id="298"/>
      <w:r>
        <w:rPr/>
        <w:t>529</w:t>
      </w:r>
      <w:r>
        <w:rPr>
          <w:rtl w:val="true"/>
        </w:rPr>
        <w:t xml:space="preserve"> - </w:t>
      </w:r>
      <w:r>
        <w:rPr>
          <w:rtl w:val="true"/>
        </w:rPr>
        <w:t>أبوطاهر محمّد بن عبدالوهّاب بن محمّد الشاطر العلوی الکاتب نقیب</w:t>
      </w:r>
      <w:bookmarkEnd w:id="299"/>
    </w:p>
    <w:p>
      <w:pPr>
        <w:pStyle w:val="BookText"/>
        <w:rPr/>
      </w:pPr>
      <w:r>
        <w:rPr>
          <w:rFonts w:ascii="IRNazanin" w:hAnsi="IRNazanin" w:eastAsia="IRNazanin"/>
          <w:color w:val="111111"/>
          <w:sz w:val="28"/>
          <w:sz w:val="28"/>
          <w:szCs w:val="28"/>
          <w:rtl w:val="true"/>
          <w:lang w:bidi="fa-IR"/>
        </w:rPr>
        <w:t>الطالبیین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أباحفص بن شاهین، وأباالحسن الحربی، وابن المنتاب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کتبنا عنه، وکان صدوقاً، توفّی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3037259_3381743652"/>
      <w:bookmarkStart w:id="301" w:name="_Toc113"/>
      <w:bookmarkEnd w:id="300"/>
      <w:r>
        <w:rPr/>
        <w:t>530</w:t>
      </w:r>
      <w:r>
        <w:rPr>
          <w:rtl w:val="true"/>
        </w:rPr>
        <w:t xml:space="preserve"> - </w:t>
      </w:r>
      <w:r>
        <w:rPr>
          <w:rtl w:val="true"/>
        </w:rPr>
        <w:t>محمّد بن عبیداللّه الحقیبی العلوی الحسینی المدنی</w:t>
      </w:r>
      <w:r>
        <w:rPr>
          <w:rtl w:val="true"/>
        </w:rPr>
        <w:t>.</w:t>
      </w:r>
      <w:bookmarkEnd w:id="301"/>
    </w:p>
    <w:p>
      <w:pPr>
        <w:pStyle w:val="BookText"/>
        <w:rPr/>
      </w:pPr>
      <w:r>
        <w:rPr>
          <w:rFonts w:ascii="IRNazanin" w:hAnsi="IRNazanin" w:eastAsia="IRNazanin"/>
          <w:color w:val="111111"/>
          <w:sz w:val="28"/>
          <w:sz w:val="28"/>
          <w:szCs w:val="28"/>
          <w:rtl w:val="true"/>
          <w:lang w:bidi="fa-IR"/>
        </w:rPr>
        <w:t>ذکره النجاشی،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الصیام، أخبرنا الحسین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موسی عنه به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2" w:name="__RefHeading___Toc3037261_3381743652"/>
      <w:bookmarkStart w:id="303" w:name="_Toc114"/>
      <w:bookmarkEnd w:id="302"/>
      <w:r>
        <w:rPr/>
        <w:t>531</w:t>
      </w:r>
      <w:r>
        <w:rPr>
          <w:rtl w:val="true"/>
        </w:rPr>
        <w:t xml:space="preserve"> - </w:t>
      </w:r>
      <w:r>
        <w:rPr>
          <w:rtl w:val="true"/>
        </w:rPr>
        <w:t>أبوالحسین محمّد بن عبیداللّه العلوی</w:t>
      </w:r>
      <w:r>
        <w:rPr>
          <w:rtl w:val="true"/>
        </w:rPr>
        <w:t>.</w:t>
      </w:r>
      <w:bookmarkEnd w:id="303"/>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محمّد بن زید بن مروان، وهو من أحد مشایخ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بهذا الحدیث أباالحسین محمّد بن عبیداللّه العلوی ونحن نزول بأرض الهرّ،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جاءنی رجل شابّ، فتوسّمت فی وجهه سمة، فصرفت الناس کلّهم،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الخلف علیه السلام إلی بعض إخوانه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راحلة‌؟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دار الطلحیین،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فجیء بها، ووجّهت معه غلاماً، فأحضر راحلته وأقام عندی یوم ذلک، وأکل من طعامی، وحدّثنی بکثیر من سرّی وضمیری،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طریق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إلی هذه النجفة، ثمّ آتی وادی الرملة، ثمّ آتی الفسطاط، وأبتع الراحلة فارکب إلی الخلف علیه السلام إلی المغرب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أبوالحسین محمّد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رکب راحلته، ورکبت معه حتّی </w:t>
      </w:r>
      <w:bookmarkStart w:id="304" w:name="pg14034_154528"/>
    </w:p>
    <w:p>
      <w:pPr>
        <w:pStyle w:val="BookText"/>
        <w:rPr/>
      </w:pPr>
      <w:bookmarkEnd w:id="304"/>
      <w:r>
        <w:rPr>
          <w:rFonts w:ascii="IRNazanin" w:hAnsi="IRNazanin" w:eastAsia="IRNazanin"/>
          <w:color w:val="111111"/>
          <w:sz w:val="28"/>
          <w:sz w:val="28"/>
          <w:szCs w:val="28"/>
          <w:rtl w:val="true"/>
          <w:lang w:bidi="fa-IR"/>
        </w:rPr>
        <w:t>صرنا إلی قنطرة دار صالح، فعبر الخندق وحده وأنا أراه حتّی نزل النجف وغاب عن عینی</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3037263_3381743652"/>
      <w:bookmarkStart w:id="306" w:name="_Toc115"/>
      <w:bookmarkEnd w:id="305"/>
      <w:r>
        <w:rPr/>
        <w:t>532</w:t>
      </w:r>
      <w:r>
        <w:rPr>
          <w:rtl w:val="true"/>
        </w:rPr>
        <w:t xml:space="preserve"> - </w:t>
      </w:r>
      <w:r>
        <w:rPr>
          <w:rtl w:val="true"/>
        </w:rPr>
        <w:t>أبو عبداللّه محمّد بن عبیداللّه بن الحسین بن طاهر الحسینی</w:t>
      </w:r>
      <w:r>
        <w:rPr>
          <w:rtl w:val="true"/>
        </w:rPr>
        <w:t>.</w:t>
      </w:r>
      <w:bookmarkEnd w:id="306"/>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الشریف أبو عبداللّه محمّد بن عبیداللّه بن الحسین ابن طاهر الحسینی، عن أبیه، عن أبی‌الحسن أحمد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الطبری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أمیرالمؤمنین علی بن أبی‌طالب صلوات اللّه علیه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قول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الدوح دوح غدیر خمّ  أبان لنا الولایة لو اطیعا</w:t>
      </w:r>
    </w:p>
    <w:p>
      <w:pPr>
        <w:pStyle w:val="BookText"/>
        <w:rPr/>
      </w:pPr>
      <w:r>
        <w:rPr>
          <w:rFonts w:ascii="IRNazanin" w:hAnsi="IRNazanin" w:eastAsia="IRNazanin"/>
          <w:color w:val="111111"/>
          <w:sz w:val="28"/>
          <w:sz w:val="28"/>
          <w:szCs w:val="28"/>
          <w:rtl w:val="true"/>
          <w:lang w:bidi="fa-IR"/>
        </w:rPr>
        <w:t>ولکنّ الرجال تبایعوها  فلم أر مثلها أمراً شنیعا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إلیک یا هناد،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سیّدی،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أر مثل ذاک الیوم یوماً  ولم أر مثله حقّاً اضیعا</w:t>
      </w:r>
      <w:r>
        <w:rPr>
          <w:rStyle w:val="FootnoteAnchor"/>
          <w:rtl w:val="true"/>
        </w:rPr>
        <w:footnoteReference w:id="601"/>
      </w:r>
    </w:p>
    <w:p>
      <w:pPr>
        <w:pStyle w:val="Heading2"/>
        <w:numPr>
          <w:ilvl w:val="1"/>
          <w:numId w:val="1"/>
        </w:numPr>
        <w:rPr/>
      </w:pPr>
      <w:bookmarkStart w:id="307" w:name="__RefHeading___Toc3037265_3381743652"/>
      <w:bookmarkStart w:id="308" w:name="_Toc116"/>
      <w:bookmarkEnd w:id="307"/>
      <w:r>
        <w:rPr/>
        <w:t>533</w:t>
      </w:r>
      <w:r>
        <w:rPr>
          <w:rtl w:val="true"/>
        </w:rPr>
        <w:t xml:space="preserve"> - </w:t>
      </w:r>
      <w:r>
        <w:rPr>
          <w:rtl w:val="true"/>
        </w:rPr>
        <w:t>محمّد بن عبیداللّه بن طاهر الحسینی المصری</w:t>
      </w:r>
      <w:r>
        <w:rPr>
          <w:rtl w:val="true"/>
        </w:rPr>
        <w:t>.</w:t>
      </w:r>
      <w:bookmarkEnd w:id="308"/>
    </w:p>
    <w:p>
      <w:pPr>
        <w:pStyle w:val="BookText"/>
        <w:rPr/>
      </w:pPr>
      <w:r>
        <w:rPr>
          <w:rFonts w:ascii="IRNazanin" w:hAnsi="IRNazanin" w:eastAsia="IRNazanin"/>
          <w:color w:val="111111"/>
          <w:sz w:val="28"/>
          <w:sz w:val="28"/>
          <w:szCs w:val="28"/>
          <w:rtl w:val="true"/>
          <w:lang w:bidi="fa-IR"/>
        </w:rPr>
        <w:t xml:space="preserve">قال الذهبی فی وفیات سنة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مکثر عن القاضی أبی‌طاهر الذهلی، وابن رشیق</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9" w:name="__RefHeading___Toc3037267_3381743652"/>
      <w:bookmarkStart w:id="310" w:name="_Toc117"/>
      <w:bookmarkEnd w:id="309"/>
      <w:r>
        <w:rPr/>
        <w:t>534</w:t>
      </w:r>
      <w:r>
        <w:rPr>
          <w:rtl w:val="true"/>
        </w:rPr>
        <w:t xml:space="preserve"> - </w:t>
      </w:r>
      <w:r>
        <w:rPr>
          <w:rtl w:val="true"/>
        </w:rPr>
        <w:t>محمّد بن عبیداللّه بن عمر بن علی بن أبی طالب</w:t>
      </w:r>
      <w:r>
        <w:rPr>
          <w:rtl w:val="true"/>
        </w:rPr>
        <w:t>.</w:t>
      </w:r>
      <w:bookmarkEnd w:id="310"/>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الحسین بن 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محمّد بن عقیل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محمّد بن سعید بن علی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یزید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محمّد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الحسین بن زید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bookmarkStart w:id="311" w:name="pg14034_154529"/>
    </w:p>
    <w:p>
      <w:pPr>
        <w:pStyle w:val="BookText"/>
        <w:rPr/>
      </w:pPr>
      <w:bookmarkEnd w:id="311"/>
      <w:r>
        <w:rPr>
          <w:rFonts w:ascii="IRNazanin" w:hAnsi="IRNazanin" w:eastAsia="IRNazanin"/>
          <w:color w:val="111111"/>
          <w:sz w:val="28"/>
          <w:sz w:val="28"/>
          <w:szCs w:val="28"/>
          <w:rtl w:val="true"/>
          <w:lang w:bidi="fa-IR"/>
        </w:rPr>
        <w:t>محمّد بن عبیداللّه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عقیل بن أبی‌طالب، عن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متختّماً فی یمینه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3037269_3381743652"/>
      <w:bookmarkStart w:id="313" w:name="_Toc118"/>
      <w:bookmarkEnd w:id="312"/>
      <w:r>
        <w:rPr/>
        <w:t>535</w:t>
      </w:r>
      <w:r>
        <w:rPr>
          <w:rtl w:val="true"/>
        </w:rPr>
        <w:t xml:space="preserve"> - </w:t>
      </w:r>
      <w:r>
        <w:rPr>
          <w:rtl w:val="true"/>
        </w:rPr>
        <w:t>محمّد بن عقیل بن أبی طالب</w:t>
      </w:r>
      <w:r>
        <w:rPr>
          <w:rtl w:val="true"/>
        </w:rPr>
        <w:t>.</w:t>
      </w:r>
      <w:bookmarkEnd w:id="313"/>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 الثالثة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محمّد بن سعید بن علی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یزید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محمّد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الحسین بن زید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عبیداللّه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عقیل بن أبی‌طالب، عن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متختّماً فی یمینه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3037271_3381743652"/>
      <w:bookmarkStart w:id="315" w:name="_Toc119"/>
      <w:bookmarkEnd w:id="314"/>
      <w:r>
        <w:rPr/>
        <w:t>536</w:t>
      </w:r>
      <w:r>
        <w:rPr>
          <w:rtl w:val="true"/>
        </w:rPr>
        <w:t xml:space="preserve"> - </w:t>
      </w:r>
      <w:r>
        <w:rPr>
          <w:rtl w:val="true"/>
        </w:rPr>
        <w:t>محمّد بن علی العلوی الحسینی المصری</w:t>
      </w:r>
      <w:r>
        <w:rPr>
          <w:rtl w:val="true"/>
        </w:rPr>
        <w:t>.</w:t>
      </w:r>
      <w:bookmarkEnd w:id="315"/>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أحمد بن محمّد بن الحسین بن إسحاق بن جعفر بن محمّد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العلوی الحسینی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یسکن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دهمنی أمر عظیم وهمّ شدید من قبل صاحب مصر، فخشیته علی نفسی، وکان قد سعی بی إلی أحمد بن طولون، فخرجت من مصر حاجّاً، وصرت من الحجاز إلی العراق، فقصدت مشهد مولای أبی عبداللّه الحسین بن علی علیهما السلام عائذاً به ولائذاً بقبره، ومستجیراً به من سطوة من کنت أخافه، فأقمت بالحائر خمسة عشر یوماً أدعو وأتضرّع لیلی ونهاری، فترأی لی قیّم الزمان وولی الرحمن وأنا بین النائم والیقظان،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خفت فلاناً؟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أراد هلاکی، فلجأت إلی سیدی علیه السلام، وأشکو إلیه عظیم ما أراد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دعوت اللّه ربّک وربّ آبائک بالأدعیة </w:t>
      </w:r>
    </w:p>
    <w:p>
      <w:pPr>
        <w:pStyle w:val="BookText"/>
        <w:rPr/>
      </w:pPr>
      <w:r>
        <w:rPr>
          <w:rFonts w:ascii="IRNazanin" w:hAnsi="IRNazanin" w:eastAsia="IRNazanin"/>
          <w:color w:val="111111"/>
          <w:sz w:val="28"/>
          <w:sz w:val="28"/>
          <w:szCs w:val="28"/>
          <w:rtl w:val="true"/>
          <w:lang w:bidi="fa-IR"/>
        </w:rPr>
        <w:t>التی دعا بها ما سلف من الأنبیاء علیهم السلام، فقد کانوا فی شدّة، فکشف اللّه عنهم ذلک،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أدعوه‌؟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فاغتسل وصلّ صلاة اللیل، فإذا سجدت سجدة الشکر دعوت بهذا الدعاء وأنت بارک علی رکبتیک، فذکر لی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فی مثل ذلک الوقت یأتینی وأنا بین النائم والیقظان،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یأتینی خمس لیال متوالیات یکرّر علیّ هذا القول والدعاء حتّی حفظته، وانقطع عنّی مجیئه لیلة الجمعة، فاغتسلت وغیّرت ثیابی وتطیّبت وصلّیت صلاة اللیل وسجدت سجدة الشکر، وجثوت علی رکبتی، ودعوت اللّه جلّ وتعالی بهذا الدعاء، فأتانی علیه السلام لیلة السبت،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اجیبت دعوتک یا محمّد وقتل عدوّک عند فراغک من الدعاء عند من وشی بک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ودّعت سیدی وخرجت متوجّهاً إلی مصر، فلمّا بلغت الاُردن وأنا متوجّه إلی مصر رأیت رجلاً من جیرانی بمصر وکان مؤمناً، فحدّثنی أن خصمک قبض علیه أحمد بن طولون فأمر به، فأصبح مذبوحاً من قفاه،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لیلة الجمعة، وأمر به فطرح فی النیل، وکان ذلک فیما أخبرنی جماعة من أهلنا وإخواننا الشیعة إنّ ذلک کان فیما بلغهم عند فراغی من الدعاء کما أخبرنی مولای صلوات اللّه علیه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نختاره من الدعاء لمولانا المهدی صلوات اللّه علیه بروایة اخری، 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المعروف بدعاء العلوی المصری لکلّ شدیدة وعظیمة، أخبر أبوالحسن علی بن حمّاد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الحسین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العلوی الحسینی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غمّ شدید، ودهمنی أمر عظیم، من قبل رجل من أهل بلدی من ملوکه، فخشیته خشیة لم أرج لنفسی منها مخلصاً، فقصدت مشهد ساداتی وآبائی صلوات اللّه علیهم بالحائر، لائذاً بهم، وعائذاً بقبورهم، ومستجیراً من عظیم سطوة من کنت أخافه، وأقمت بها خمسة عشر یوماً أدعو وأتضرّع لیلاً ونهاراً، فتراءی لی قائم الزمان وولی الرحمن علیه وعلی آبائه أفضل التحیة والسلام، فأتانی وأنا بین النائم والیقظان،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خفت فلانا؟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أرادنی بکیت وکیت، فالتجأت إلی ساداتی علیهم السلام أشکو إلیهم لیخلصونی منه،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bookmarkStart w:id="316" w:name="pg14034_154531"/>
    </w:p>
    <w:p>
      <w:pPr>
        <w:pStyle w:val="BookText"/>
        <w:rPr/>
      </w:pPr>
      <w:bookmarkEnd w:id="316"/>
      <w:r>
        <w:rPr>
          <w:rFonts w:ascii="IRNazanin" w:hAnsi="IRNazanin" w:eastAsia="IRNazanin"/>
          <w:color w:val="111111"/>
          <w:sz w:val="28"/>
          <w:sz w:val="28"/>
          <w:szCs w:val="28"/>
          <w:rtl w:val="true"/>
          <w:lang w:bidi="fa-IR"/>
        </w:rPr>
        <w:t>دعوت اللّه ربّک وربّ آبائک بالأدعیة التی دعا بها أجدادی الأنبیاء صلوات اللّه علیهم حیث کانوا فی الشدّة، فکشف اللّه عزّوجلّ عنهم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دعوه لأدعوه به‌؟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فقم واغتسل وصلّ صلاتک، فإذا فرغت من سجدة الشکر، فقل وأنت بارک علی رکبتیک، وادع بهذا الدعاء مبتهلاً،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یأتینی خمس لیال متوالیات یکرّر علیّ القول وهذا الدعاء حتّی حفظته، وانقطع مجیئه لیلة الجمعة، فقمت واغتسلت وغیّرت ثیابی وتطیّبت، وصلّیت ما وجب علیّ من صلاة اللیل، وجثوت علی رکبتی، فدعوت اللّه تعالی بهذا الدعاء، فأتانی علیه السلام لیلة السبت کهیئته التی یأتینی فیها،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اجیبت دعوتک یا محمّد وقتل عدوّک وأهلکه اللّه عزّوجلّ عند فراغک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لم یکن لی همّة غیر وداع ساداتی صلوات اللّه علیهم، والرحلة نحو المنزل الذی هربت منه، فلمّا بلغت بعض الطریق إذا رسول أولادی وکتبهم بأنّ الرجل الذی هربت منه جمع قوماً واتّخذ لهم دعوة، فأکلوا وشربوا وتفرّق القوم ونام هو وغلمانه فی المکان، فأصبح الناس ولم یسمع له حسّ، فکشف عنه الغطاء، فإذا هو مذبوح من قفاه، ودماه تسیل، وذلک فی لیلة الجمعة، ولا یدرون من فعل به ذلک، ویأمروننی بالمبادرة نحو المنزل، فلمّا وافیت إلی المنزل وسألت عنه وفی أیّ وقت کان قتله، فإذا هو عند فراغی من الدعاء، وهذا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ذا الذی دعاک فلم تجبه الحدیث</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7" w:name="__RefHeading___Toc3037273_3381743652"/>
      <w:bookmarkStart w:id="318" w:name="_Toc120"/>
      <w:bookmarkEnd w:id="317"/>
      <w:r>
        <w:rPr/>
        <w:t>537</w:t>
      </w:r>
      <w:r>
        <w:rPr>
          <w:rtl w:val="true"/>
        </w:rPr>
        <w:t xml:space="preserve"> - </w:t>
      </w:r>
      <w:r>
        <w:rPr>
          <w:rtl w:val="true"/>
        </w:rPr>
        <w:t>محمّد بن علی بن إبراهیم بن موسی الکاظم بن جعفر بن محمّد بن علی</w:t>
      </w:r>
      <w:bookmarkEnd w:id="318"/>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المعروف بابن الکردی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محمّد بن إبراهیم المعروف بابن الکردی، عن محمّد بن علی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بنا الأمر،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حتّی نصیر إلی هذا الرجل یعنی أبامحمّد علیه السلام، فإنّه قد وصف عنه سماحة، فقلت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ولا رأیته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فقصدناه، فقال لی أبی وهو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319" w:name="pg14034_154532"/>
    </w:p>
    <w:p>
      <w:pPr>
        <w:pStyle w:val="BookText"/>
        <w:rPr/>
      </w:pPr>
      <w:bookmarkEnd w:id="319"/>
      <w:r>
        <w:rPr>
          <w:rFonts w:ascii="IRNazanin" w:hAnsi="IRNazanin" w:eastAsia="IRNazanin"/>
          <w:color w:val="111111"/>
          <w:sz w:val="28"/>
          <w:sz w:val="28"/>
          <w:szCs w:val="28"/>
          <w:rtl w:val="true"/>
          <w:lang w:bidi="fa-IR"/>
        </w:rPr>
        <w:t>أحوجنا إلی أن یأمر لنا بخمسمائة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للکسوة، ومائتا درهم للدین، ومائة درهم للنفقة،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أمر لی بثلاثمائة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أشتری بها حماراً، ومائة للنفقة، ومائة للکسوة، وأخرج إلی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وافینا الباب، خرج إلینا غلامه،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بن إبراهیم ومحمّد ابنه، فلمّا دخلنا علیه وسلّمنا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خلّفک عنّا إلی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استحییت أن ألقاک علی هذه الحال، فلمّا خرجنا من عنده جاءنا غلامه، فناول أبی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للکسوة، ومائتان للدین، ومائة للنفقة، وأعطانی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ثلاثمائة درهم، اجعل مائة فی ثمن حمار، ومائة للکسوة، ومائة للنفقة، ولا تخرج إلی الجبل وصر إلی سوراء، فصار إلی سوراء، وتزوّج بامرأة، فدخله الیوم ألف دینار، ومع هذا یقول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أمراً أبین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قد جرینا علیه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الارشاد عن الکلینی مثله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3037275_3381743652"/>
      <w:bookmarkStart w:id="321" w:name="_Toc121"/>
      <w:bookmarkEnd w:id="320"/>
      <w:r>
        <w:rPr/>
        <w:t>538</w:t>
      </w:r>
      <w:r>
        <w:rPr>
          <w:rtl w:val="true"/>
        </w:rPr>
        <w:t xml:space="preserve"> - </w:t>
      </w:r>
      <w:r>
        <w:rPr>
          <w:rtl w:val="true"/>
        </w:rPr>
        <w:t>محمّد بن علی بن أبی الحسن الحسینی العاملی</w:t>
      </w:r>
      <w:r>
        <w:rPr>
          <w:rtl w:val="true"/>
        </w:rPr>
        <w:t>.</w:t>
      </w:r>
      <w:bookmarkEnd w:id="321"/>
    </w:p>
    <w:p>
      <w:pPr>
        <w:pStyle w:val="BookText"/>
        <w:rPr/>
      </w:pPr>
      <w:r>
        <w:rPr>
          <w:rFonts w:ascii="IRNazanin" w:hAnsi="IRNazanin" w:eastAsia="IRNazanin"/>
          <w:color w:val="111111"/>
          <w:sz w:val="28"/>
          <w:sz w:val="28"/>
          <w:szCs w:val="28"/>
          <w:rtl w:val="true"/>
          <w:lang w:bidi="fa-IR"/>
        </w:rPr>
        <w:t>قال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 ساداتنا، وشیخ من مشایخنا، وفقیه من فقهائنا، رضی اللّه عنهم، مات عن قرب إلاّ أنّه کان بالشام، ولم یتّفق لقائی إیّاه، له کتب</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تفصیل نسبه وذراریه فی کتابنا المعقبون من آل أبی‌طالب، فراجع</w:t>
      </w:r>
      <w:r>
        <w:rPr>
          <w:rFonts w:eastAsia="IRNazanin" w:cs="IRNazanin"/>
          <w:color w:val="111111"/>
          <w:sz w:val="28"/>
          <w:szCs w:val="28"/>
          <w:rtl w:val="true"/>
          <w:lang w:bidi="fa-IR"/>
        </w:rPr>
        <w:t>.</w:t>
      </w:r>
    </w:p>
    <w:p>
      <w:pPr>
        <w:pStyle w:val="Heading2"/>
        <w:numPr>
          <w:ilvl w:val="1"/>
          <w:numId w:val="1"/>
        </w:numPr>
        <w:rPr/>
      </w:pPr>
      <w:bookmarkStart w:id="322" w:name="__RefHeading___Toc3037277_3381743652"/>
      <w:bookmarkStart w:id="323" w:name="_Toc122"/>
      <w:bookmarkEnd w:id="322"/>
      <w:r>
        <w:rPr/>
        <w:t>539</w:t>
      </w:r>
      <w:r>
        <w:rPr>
          <w:rtl w:val="true"/>
        </w:rPr>
        <w:t xml:space="preserve"> - </w:t>
      </w:r>
      <w:r>
        <w:rPr>
          <w:rtl w:val="true"/>
        </w:rPr>
        <w:t xml:space="preserve">أبوالقاسم محمّد الأکبر المعروف ب  </w:t>
      </w:r>
      <w:r>
        <w:rPr>
          <w:rtl w:val="true"/>
        </w:rPr>
        <w:t>«</w:t>
      </w:r>
      <w:r>
        <w:rPr>
          <w:rtl w:val="true"/>
        </w:rPr>
        <w:t>ابن الحنفیة</w:t>
      </w:r>
      <w:r>
        <w:rPr>
          <w:rtl w:val="true"/>
        </w:rPr>
        <w:t xml:space="preserve">» </w:t>
      </w:r>
      <w:r>
        <w:rPr>
          <w:rtl w:val="true"/>
        </w:rPr>
        <w:t>ابن علی بن أبی طالب</w:t>
      </w:r>
      <w:bookmarkEnd w:id="323"/>
    </w:p>
    <w:p>
      <w:pPr>
        <w:pStyle w:val="BookText"/>
        <w:rPr/>
      </w:pP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أشبه الناس بأمیر المؤمنین علیه السلام،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الشعب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الحنفیة خولة بنت جعفر بن قیس بن مسلمة بن ثعلبة بن یربوع بن ثعلبة بن الدول بن حنفیة بن لجیم بن صعب بن علی بن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امّه </w:t>
      </w:r>
    </w:p>
    <w:p>
      <w:pPr>
        <w:pStyle w:val="BookText"/>
        <w:rPr/>
      </w:pPr>
      <w:r>
        <w:rPr>
          <w:rFonts w:ascii="IRNazanin" w:hAnsi="IRNazanin" w:eastAsia="IRNazanin"/>
          <w:color w:val="111111"/>
          <w:sz w:val="28"/>
          <w:sz w:val="28"/>
          <w:szCs w:val="28"/>
          <w:rtl w:val="true"/>
          <w:lang w:bidi="fa-IR"/>
        </w:rPr>
        <w:t>من سبی الیمامة، فصارت إلی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الحسن یذکر أنّ أبابکر أعطی علیّاً امّ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عبدالرحمن بن أبی‌الزناد، عن هشام بن عروة، عن فاطمة بنت المنذر، عن أسماء ابنة أبی‌بکر،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 محمّد ابن الحنفیة سندیة سوداء، وکانت أمة لبنی حنیفة ولم تکن منهم، وإنّما صالحهم خالد بن الولید علی الرقیق ولم یصالحهم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الفضل بن دکین وإسحاق بن یوسف،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بن خلیفة، عن منذر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رخصة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ولد لی ولد بعدک اسمّیه باسمک واُکنّیه بکنیتک‌؟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الصلت وخالد بن مخلد،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المنذر الثوری،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علی وطلحة کلام، فقال له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کجرأتک علی رسول اللّه، سمّیت باسمه وکنّیت بکنیته، وقد نهی رسول اللّه صلی الله علیه و آله أن یجمعهما أحد من امّته بعده،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الجریء من اجترأ علی اللّه وعلی رسوله، اذهب یا فلان فادع لی فلاناً وفلاناً لنفر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سیولد لک بعدی غلام، فقد نحلته اسمی وکنیتی، ولا تحلّ لأحد من امّتی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عبیداللّه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إسرائیل، عن عبدالأعلی أنّ محمّد بن علی کان یکنّی أباالقاسم، وکان کثیر العلم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وهو أبوهاشم، وحمزة، وعلیاً، وجعفراً الأکبر، واُمّهم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محمّد، وکان من ظرفاء بنی هاشم، وأهل العقل منهم، وهو أوّل من تکلّم فی الارجاء، ولا عقب له، واُمّه جمال ابنة قیس بن مخرمة بن المطّلب بن عبدمناف بن قصی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وإبراهیم بن محمّد، واُمّه مسرعة ابنة عبّاد بن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بن محمّد، وعبدالرحمن لا بقیة له، واُمّ أبیها واُمّهم امّ عبدالرحمن، واسمها برّة بنت عبدالرحمن بن الحارث بن نوفل بن الحارث بن عبدالمطّلب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وجعفراً الأصغر وعوناً وعبداللّه الأصغر، واُمّهم امّ جعفر بنت محمّد بن جعفر بن أبی‌طالب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محمّد ورقیّة، </w:t>
      </w:r>
    </w:p>
    <w:p>
      <w:pPr>
        <w:pStyle w:val="BookText"/>
        <w:rPr/>
      </w:pPr>
      <w:r>
        <w:rPr>
          <w:rFonts w:ascii="Amiri" w:hAnsi="Amiri" w:eastAsia="Amiri" w:cs="Amiri"/>
          <w:color w:val="111111"/>
          <w:sz w:val="28"/>
          <w:sz w:val="28"/>
          <w:szCs w:val="28"/>
          <w:rtl w:val="true"/>
          <w:lang w:bidi="ar-SA"/>
        </w:rPr>
        <w:t>واُمّهما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الحارث بن الفضیل، عن أبیه،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رجّالة علی علیه السلام یوم صفّین عمّار بن یاسر، وکان محمّد ابن الحنفیّة یحمل 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أبوعوانة، عن أبی‌حمزة،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یسلّمون علی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أنا مهدی أهدی إلی الرشد والخیر، اسمی اسم نبی اللّه، وکنیتی کنیة نبی اللّه، فإذا سلّم أحدکم فلیقل سلام علیک یا محمّد، السلام علیک یا أباالقاسم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أبوالعلاء الخفّاف، 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ابن الحنفیة، فسلّم علیه، فردّ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فحرّک یده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أنتم‌؟ أما آن لکم أن تعرفوا کیف نحن‌؟ إنّما مثلنا فی هذه الاُمّة مثل بنی إسرائیل فی آل فرعون، کان یذبّح أبناءهم، ویستحیی نساءهم، وإنّ هؤلاء یذبّحون أبناءنا وینکحون نساءنا بغیر أمرنا، فزعمت العرب أنّ لها فضلاً علی العجم، فقالت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محمّد صلی الله علیه و آله عربیاً،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قریش أنّ لها فضلاً علی العرب، فقالت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محمّد صلی الله علیه و آله قرشیاً، فإن کان القوم صدقوا فلنا فضل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المنذر الثوری،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نفعه اللّه وإن کان فی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قبیصة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عن الحارث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امریءً أغنی نفسه، وکفّ یده، وأمسک لسانه، وجلس فی بیته، له ما احتسب، وهو مع من أحبّ، ألا إنّ أعمال بنی امیة أسرع فیهم من سیوف المسلمین، ألا إنّ لأهل الحقّ دولة یأتی بها اللّه إذا شاء، فمن أدرک ذلک منکم ومنّا کان عندنا فی السنام الأعلی، ومن یمت فما عند اللّه خیر وأبقی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عمر بن علی بن حسین، عن عبداللّه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الحنفیة سنة احدی وثمانین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لی خمس وستّون سنة قد جاوزت سنّ أبی، توفّی وهو ابن ثلاث وستّین سنة، ومات ابن الحنفیة فی </w:t>
      </w:r>
    </w:p>
    <w:p>
      <w:pPr>
        <w:pStyle w:val="BookText"/>
        <w:rPr/>
      </w:pPr>
      <w:r>
        <w:rPr>
          <w:rFonts w:ascii="IRNazanin" w:hAnsi="IRNazanin" w:eastAsia="IRNazanin"/>
          <w:color w:val="111111"/>
          <w:sz w:val="28"/>
          <w:sz w:val="28"/>
          <w:szCs w:val="28"/>
          <w:rtl w:val="true"/>
          <w:lang w:bidi="fa-IR"/>
        </w:rPr>
        <w:t>تلک السنة، سنة احدی وثمانین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أباهاشم عبداللّه بن محمّد ابن الحنفیة، أین دفن أبوک‌؟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بالبقیع،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وثمانین فی أوّلها، وهو یومئذ ابن خمس وستّین سنة لا یستکملها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أباهاشم عبداللّه بن محمّد ابن الحنفیة یقول وأشار إلی ناحیة من البقیع،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أبی‌القاسم یعنی أباه، مات فی المحرّم فی سنة احدی وثمانین، وهی سنة الجحاف، سیل أصاب أهل مکّة جحف الحاجّ</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الصفّار فی بصائر الدرجات، عن محمّد بن الحسین، عن نضر بن شعیب، عن خالد بن ماد، عن أبی‌حمزة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محمّد بن الحنفیة الحسین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میراثی من أبی،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أبوک إلاّ سبعمائة درهم فضلت من عطایاه،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یزعمون فلیأتون فیسألونی، فلا أجد بدّاً من أن اجیبهم،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فأعطنی من علم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فجاء بصحیفة تکون أقلّ من شبر أو أکبر من أربع أصابع،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فملأت شجرة ونحوه علماً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علی بن بابویه القمّی فی کتابه الامامة والتبصرة، وأورد عدّة أخبار فی شأنه،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محمّد بن أحمد، عن العبّاس بن معروف، عن الحسن بن محبوب،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ابن الحنفیة هل کان إماماً؟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ولکنّه کان مهدیاً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یعقوب بن یزید، عن ابن أبی‌عمیر، عن هشام بن سالم،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محمّد ابن الحنفیة حتّی آمن بعلی بن الحسین علیهما السلام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الحسین بن أبی‌الخطّاب، عن الحسن بن محبوب، عن علی بن رئاب، عن أبی عبیدة وزرارة،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علیهما السلام، أرسل محمّد ابن الحنفیة إلی علی بن الحسین علیهما السلام فخلا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قد علمت أنّ رسول اللّه صلی الله علیه و آله کان جعل الوصیة والإمامة من بعده لعلی بن أبی‌طالب علیه السلام، ثمّ إلی الحسن، ثمّ إلی الحسین علیهما السلام، وقد قتل أبوک علیه السلام ولم یوص، وأنا عمّک وصنو أبیک، وولادتی من علی علیه السلام، وأنا فی سنّی وقدمی أحقّ بها منک فی حداثتک، فلا تنازعنی الوصیة والإمامة، ولا تخالفنی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اتّق اللّه، ولا تدّع ما لیس لک بحقّ، إِنِّی أَعِظُکَ أَنْ تَکُونَ مِنَ الْجاهِلِینَ، یا عمّ إنّ أبی صلوات اللّه علیه أوصی إلیّ قبل أن یتوجّه إلی العراق، وعهد إلیّ فی ذلک قبل أن یستشهد بساعة، وهذا سلاح رسول اللّه صلی الله علیه و آله عندی فلا تعرّض لهذا، فإنّی أخاف علیک نقص العمر، وتشتّت الحال، إنّ اللّه تعالی لمّا صنع الحسن علیه السلام مع معاویة ما صنع، بدا للّه، فالآن لا یجعل الوصیة والإمامة إلاّ فی عقب الحسین علیه السلام، فإن أردت أن تعلم فانطلق بنا إلی الحجر الأسود حتّی نتحاکم إلیه ونسأله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الکلام بینهما وهما یومئذ بمکّة، فانطلقا حتّی أتیا الحجر، فقال علی بن الحسین علیهما السلام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فابتهل إلی اللّه وسله أن ینطق لک الحجر ثمّ سله، فابتهل محمّد فی الدعاء وسأل اللّه، ثمّ دعا الحجر فلم یجبه،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یا عمّ لو کنت وصیاً وإماماً لأجابک،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أنت یابن أخ وسله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اللّه علی بن الحسین علیهما السلام بما أراد،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بالذی جعل فیک میثاق العباد، ومیثاق الأنبیاء والأوصیاء، لما أخبرتنا بلسان عربی مبین مَن الوصی والإمام بعد الحسین بن علی علیهما السلام‌؟ فتحرّک الحجر حتّی کاد أن یزول من موضعه، ثمّ أنطقه اللّه بلسان عربی مبین،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الوصیة والإمامة بعد الحسین بن علی إلی علی بن الحسین ابن فاطمة ابنة رسول اللّه صلی الله علیه و آله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محمّد بن علی ابن الحنفیة وهو یتولّی علی بن الحسین علیهما السلام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الصفّار فی البصائر 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امّه خولة من سبی بنی حنیفة، وهبها أبوبکر لعلی علیه السلام، ولد لثلاث بقین من خلافة عمر، روی عن عمر بن الخطّاب مرسل، وأبیه علی بن أبی‌طالب علیه السلام، روی عنه بنوه إبراهیم وعون وعبداللّه والحسن، وعبداللّه بن محمّد بن عقیل، ومنذر أبویعلی الثوری، وعبدالأعلی بن عامر الثعلبی، سمعت أبی یقول ذلک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المسعودی،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إیاس الحنفیة،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جعفر بن قیس بن مسلمة الحنفی</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النوفلی فی کتابه فی الأخبار، عن الولید بن هشام المخزومی،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ابن الزبیر فنال من علی، فبلغ ذلک ابنه محمّد ابن الحنفیة، فجاء حتّی وضع له کرسی قدّامه، فعلاه،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أینتقص علی وأنتم حضور؟ إنّ علیاً کان سهماً صادقاً، أحد مرامی اللّه علی أعدائه، یقتلهم لکفرهم، ویعوّعهم مآکلهم، فثقل علیهم، فرموه بقرفة الأباطیل، وإنّا معشر له علی ثبج من أمره بنو النخبة من الأنصار، فإن تکن لنا فی الأیّام دولة ننثر عظامهم، ونحسر عن أجسادهم، والأبدان یومئذ بالیة، وسیعلم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ابن الزبیر إلی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بنی الفواطم یتکلّمون فما بال ابن الحنفیة‌؟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امّ رومان وما لی لا أتکلّم‌؟ ألیست فاطمة بنت محمّد حلیلة أبی واُمّ إخوتی‌؟ أو لیست فاطمة بنت أسد بن هاشم جدّتی‌؟ أو لیست فاطمة بنت عمرو بن عائذ جدّة أبی‌؟ أما واللّه لولا خدیجة بنت خویلد ما ترکت فی بنی أسد عظماً إلاّ هشمته، وإن نالتنی فیه المصائب صبرت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محمّد بن علی بن أبی‌طالب ابن الحنفیة فی سنة احدی وثمانین فی أیّام عبدالملک بالمدینة، ودفن بالبقیع، وصلّی علیه أبان بن عثمان بن عفّان بإذن ابنه </w:t>
      </w:r>
    </w:p>
    <w:p>
      <w:pPr>
        <w:pStyle w:val="BookText"/>
        <w:rPr/>
      </w:pPr>
      <w:r>
        <w:rPr>
          <w:rFonts w:ascii="IRNazanin" w:hAnsi="IRNazanin" w:eastAsia="IRNazanin"/>
          <w:color w:val="111111"/>
          <w:sz w:val="28"/>
          <w:sz w:val="28"/>
          <w:szCs w:val="28"/>
          <w:rtl w:val="true"/>
          <w:lang w:bidi="fa-IR"/>
        </w:rPr>
        <w:t>أبی‌هاشم، وکان محمّد یکنّی بأبی‌القاسم، وقبض وهو ابن خمس وستّین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إلی الطائف هارباً من ابن الزبیر فمات بها،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ببلاد أیلة، وقد تنوزع فی موضع قبره، وقد قدّمنا قول الکیسانیة ومن قال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بجبل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وأبوهاشم عبداللّه، وجعفر الأکبر، وحمزة، وعلی لاُمّ ولد، وجعفر الأصغر، وعون امّهما امّ جعفر، والقاسم، 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الزبیری، عن یونس بن أبی‌إسحاق،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سهل بن عبید بن عمرو الخابوری،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الحنفیة إلی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قد قدم بلدنا وقد خفته، فأحبّ أن لا تجعل له علیّ سلطاناً بید ولا لسان، فکتب عبدالملک إلی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علی کتب إلیّ یستعفینی منک، وقد أخرجت یدک عنه، فلم أجعل لک علیه سلطاناً بید ولا لسان، فلا تتعرّض له، فلقیه فی الطواف، فعضّ علی شفته،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یأذن لی فیک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أو ما علمت أنّ للّه‌تبارک وتعالی فی کلّ یوم ولیلة ثلاثمائة وستّین 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أن ینظر إلیّ منها بنظرة،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یلحظنی بلحظة، فیرحمنی فلا یجعل لک علیّ سلطاناً بید ولا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بها إلی عبدالملک، فکتب بها عبدالملک إلی ملک الروم وکان قد توعّده، فکتب إلیه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من سجیتک ولا من سجیة آبائک، ما قالها إلاّ نبی، أو رجل من أهل بیت نبی</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علی وجماعة من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عبداللّه والحسن ابنا محمّد بن علی، وکان من أفاضل أهل بیته، مات برضوی سنة ثلاث وسبعین،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ثمانین،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وثمانین، وهو ابن خمس وستّین سنة، ودفن بالبقیع، شهد یوم الجمل، وکانت تسمّیه الشیعة المهدی، وکان مولده لثلاث بقین من خلافة عمر بن الخطّاب، والحنفیة امّه، وهی خولة بنت جعفر بن قیس بن مسلمة بن ثعلبة بن عبید بن یربوع بن الدؤل ابن حنیفة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الشیخ الصدوق فی کتاب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الحسین بن أبی‌الخطّاب، عن جعفر بن بشیر، عن الحسین بن أبی‌حمزة،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علی ابن الحنفیة کان رجلاً رابط الجأش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یطوف بالبیت، فاستقبله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هممت أن أضرب الذی فیه عیناک، 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 للّه‌تبارک اسمه فی خلقه فی کلّ یوم ثلاثمائة لحظة أو لمحة، فلعلّ احداهنّ تکفّک عنّی</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اللبیب، ذو اللسان الخطیب، الشهاب الثاقب، والنصاب العاقب، صاحب الإشارات الخفیة، والعبارات الجلیة، ثمّ أورد ترجمة مبسوطة 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المفید،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جعفر بن قیس الحنفیة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الحنفیة خولة بنت جعفر بن قیس،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امّه من سبی الیمامة، فصارت إلی علی علیه السلام، قالت أسماء بنت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 محمّد ابن الحنفیة سندیة سوداء، وکانت أمة لبنی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إن ولد لی ولد بعدک اسمّیه باسمک واُکنّیه بکنیتک‌؟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فکانت رخصة من رسول اللّه صلی الله علیه و آله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بحکیم من لم یعاشر بالمعروف من لم یجد من معاشرته بدّاً حتّی یجعل اللّه له فرجاً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لم یکن للدنیا عنده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الجنّة ثمناً لأنفسکم فلا تبیعوها بغیرها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أبوبکر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 محمّد بن عبدالمجید أنّه سمع ابن عیینة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منذر؟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یبتغی به وجه اللّه یضمحلّ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ملک الروم إلی عبدالملک بن مروان یتهدّده </w:t>
      </w:r>
    </w:p>
    <w:p>
      <w:pPr>
        <w:pStyle w:val="BookText"/>
        <w:rPr/>
      </w:pPr>
      <w:r>
        <w:rPr>
          <w:rFonts w:ascii="IRNazanin" w:hAnsi="IRNazanin" w:eastAsia="IRNazanin"/>
          <w:color w:val="111111"/>
          <w:sz w:val="28"/>
          <w:sz w:val="28"/>
          <w:szCs w:val="28"/>
          <w:rtl w:val="true"/>
          <w:lang w:bidi="fa-IR"/>
        </w:rPr>
        <w:t>ویتواعده، ویحلف له لیحملنّ إلیه مائة ألف فی البرّ ومائة ألف فی البحر، أو یؤدّی إلیه الجزیة، فسقط فی ذرعه، فکتب إلی الحجّاج أن أکتب إلی ابن الحنفیة، فتهدّده وتواعده، ثمّ أعلمنی ما یرد علیک، فکتب الحجّاج إلی ابن الحنفیة بکتاب شدید یتهدّده ویتواعده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للّه‌عزّوجلّ ثلاثمائة وستّین نظرة إلی خلقه، وأنا أرجو أن ینظر اللّه عزّوجلّ إلیّ نظرة یمنعنی بها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الحجّاج بکتابه إلی عبدالملک ابن مروان، فکتب عبدالملک إلی ملک الروم نسخته، فقال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هذا منک ولا أنت کتبت به ولا خرج إلاّ من بیت 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أسند محمّد ابن الحنفیة الحدیث عن جماعة من الصحابة وعامّة حدیثه عن أبیه علی ابن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حدیثه عن أبیه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علی ماریة امّ إبراهیم علیه السلام فی قبطی ابن عمّ لها کان یزورها ویختلف إلیها، فقال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السیف فانطلق إلیه، فإن وجدته عندها فاقتله،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أکون فی أمرک إذا أرسلتنی کالسکّة المحماة لا یثنینی شیء حتّی أمضی لما أرسلتنی به، أو الشاهد یری ما لا یری الغائب،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الشاهد یری ما لا یری الغائب، فأقبلت متوشّحاً السیف فوجدته عندها، فاخترطت السیف، فلمّا أقبلت نحوه عرف أنّی اریده، فأتی نخلة فرقی فیها، ثمّ رمی بنفسه علی قفاه وشغر برجلیه، فإذا هو أجب أمسح ما له ما للرجل لا قلیل ولا کثیر، فأغمدت السیف، ثمّ أتیت النبی صلی الله علیه و آله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یصرف عنّا أهل‌البیت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ابن الزبیر إلی محمّد ابن الحنفیة بایع لی، وبعث إلیه عبدالملک،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المسلمین، فإذا اجتمعوا علی أحدکما بایعت، فلمّا قتل ابن الزبیر بایع لعبدالملک، ومات فی سنة احدی وثمانین وله خمس وستّون سنة، ودفن بالبقیع رحمه اللّه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أیضاً أبوإسماعیل طباطبا،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خولة بنت جعفر بن قیس بن مسلمة بن عبید بن ثعلبة بن یربوع بن ثعلبة بن الدؤل بن حنیفة بن لجیم بن صعب بن علی بن بکر بن </w:t>
      </w:r>
    </w:p>
    <w:p>
      <w:pPr>
        <w:pStyle w:val="BookText"/>
        <w:rPr/>
      </w:pPr>
      <w:r>
        <w:rPr>
          <w:rFonts w:ascii="IRNazanin" w:hAnsi="IRNazanin" w:eastAsia="IRNazanin"/>
          <w:color w:val="111111"/>
          <w:sz w:val="28"/>
          <w:sz w:val="28"/>
          <w:szCs w:val="28"/>
          <w:rtl w:val="true"/>
          <w:lang w:bidi="fa-IR"/>
        </w:rPr>
        <w:t>وایل بن قاسط بن هنب بن أقصی بن دعمی بن جدیلة بن أسد بن ربیعة بن نزاربن‌معد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جعفر بن قیس بن سلمة بن ثعلبة بن یربوع بن ثعلبة ابن الدؤل بن حنفیة بن لجیم، کان کثیر العلم والورع، وکان شدید القوّة، وله فی ذلک أخبار عجیبة، وکانت رایة أبیه یوم صفّین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ولادته لسنتین بقیتا من خلافة عمر، وتوفّی رحمه الله فی أوّل المحرّم سنة احدی وثمانین للهجرة،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وثمانین،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أو ثلاث وسبعین بالمدینة، وصلّی علیه أبان بن عثمان بن عفّان، وکان والی المدینة یومئذ، ودفن بالبقیع،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إلی الطائف هارباً من ابن الزبیر فمات هناک،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ببلاد أیلة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جعفر، من بنی حنفیة بن لجیم من ربیعة الفرس، کان أیّداً بطلاً شجاعاً، فصیحاً بلیغاً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وذهبت الکیسانیة</w:t>
      </w:r>
      <w:r>
        <w:rPr>
          <w:rStyle w:val="FootnoteAnchor"/>
          <w:rtl w:val="true"/>
        </w:rPr>
        <w:footnoteReference w:id="628"/>
      </w:r>
      <w:r>
        <w:rPr>
          <w:rFonts w:ascii="IRNazanin" w:hAnsi="IRNazanin" w:eastAsia="IRNazanin"/>
          <w:color w:val="111111"/>
          <w:sz w:val="28"/>
          <w:sz w:val="28"/>
          <w:szCs w:val="28"/>
          <w:rtl w:val="true"/>
          <w:lang w:bidi="fa-IR"/>
        </w:rPr>
        <w:t>إلی إمامته، وأنّه لم یمت، وأنّه المهدی الذی یخرج فی آخر الزمان، الذی بشّر به النبی صلی الله علیه و آله، وقد انقرضت الکیسانیة، فمنهم السیّد الحمیری، وله فی ذلک أخبار وأشعار، فمنها قوله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وأشهد أنّه لا شکّ حیّ  برضوی عنده عسل وماء</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رجع عن ذلک، واعتقد إمامة جعفر بن محمّد الصادق علیهما السلام</w:t>
      </w:r>
      <w:r>
        <w:rPr>
          <w:rStyle w:val="FootnoteAnchor"/>
          <w:rtl w:val="true"/>
        </w:rPr>
        <w:footnoteReference w:id="630"/>
      </w:r>
      <w:r>
        <w:rPr>
          <w:rFonts w:ascii="IRNazanin" w:hAnsi="IRNazanin" w:eastAsia="IRNazanin"/>
          <w:color w:val="111111"/>
          <w:sz w:val="28"/>
          <w:sz w:val="28"/>
          <w:szCs w:val="28"/>
          <w:rtl w:val="true"/>
          <w:lang w:bidi="fa-IR"/>
        </w:rPr>
        <w:t>، وله فی ذلک أخبار وأشعار،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بسم اللّه واللّه أکبر  وأیقنت أنّ اللّه یعفو ویغفر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رجل إلی الحسین علیه السلام هدیة، ولم یهد إلی ابن الحنفیة، فلعنه أمیرالمؤمنین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شرّ الثلاثة امّ عمرو  بصاحبک الذی لا تصحبینا</w:t>
      </w:r>
    </w:p>
    <w:p>
      <w:pPr>
        <w:pStyle w:val="BookText"/>
        <w:rPr/>
      </w:pPr>
      <w:r>
        <w:rPr>
          <w:rFonts w:ascii="IRNazanin" w:hAnsi="IRNazanin" w:eastAsia="IRNazanin"/>
          <w:color w:val="111111"/>
          <w:sz w:val="28"/>
          <w:sz w:val="28"/>
          <w:szCs w:val="28"/>
          <w:rtl w:val="true"/>
          <w:lang w:bidi="fa-IR"/>
        </w:rPr>
        <w:t>فأهدی ذلک الرجل إلی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بخطّ الفقیه صفی الدین أبوجعفر محمّد بن معد الموسوی رحمه الله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معدّ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أبوالقاسم علی الکرکی،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أبوالفضائل،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أبوالحسن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حمزة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الضریر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أبوموسی الأبرش،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محمّد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أبوسبحة موسی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المرتضی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الکاظم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جعفر بن </w:t>
      </w:r>
    </w:p>
    <w:p>
      <w:pPr>
        <w:pStyle w:val="BookText"/>
        <w:rPr/>
      </w:pPr>
      <w:r>
        <w:rPr>
          <w:rFonts w:ascii="IRNazanin" w:hAnsi="IRNazanin" w:eastAsia="IRNazanin"/>
          <w:color w:val="111111"/>
          <w:sz w:val="28"/>
          <w:sz w:val="28"/>
          <w:szCs w:val="28"/>
          <w:rtl w:val="true"/>
          <w:lang w:bidi="fa-IR"/>
        </w:rPr>
        <w:t>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أبی‌العبّاس هل عندهم من علم بشیء؟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عندهم صحیفة صفراء کانت لأمیرالمؤمنین علیه السلام، وذلک أنّه لمّا قتل أمیرالمؤمنین علیه السلام وطعن الحسن علیه السلام، وقدم معاویة الکوفة وصالح الحسن علیه السلام، فانصرف الحسن والحسین علیهما السلام ومحمّد ابن الحنفیة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ابن الحنفیة، فدخل علی 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ورثتما أبی دونی، فإن لم یکن رسول اللّه صلی الله علیه و آله ولّدنی، فقد ولّدنی أبوکما، ولکما علیّ لعمری الفضل، ولکن اعطونی ما أتحمّل به من علم أبی، فقد عرفتما حبّه لی، فقال الحسن للحسین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هو أخونا وابن أبینا، فاعطه شیئاً من علم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فأعطیاه صحیفة فیها رایات سود متی یکون‌؟ ومن یقوم بها؟ ومتی زمانها؟ لم یعطیاه شیئاً غیرها، ولم یکن فیها غیر هذا، وکانت عند ابن الحنفیة، حتّی إذا حضره الموت دفعها إلی ولده عبداللّه أبی‌هاشم، وکانت عنده حتّی إذا حضرته الموت دفعها إلی محمّد بن علی بن عبداللّه بن العبّاس، وکان له صفیاً، وکانت عنده حتّی حضره الموت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معاویة وعلی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علی معاویة بن أبی‌سفیان، فسألنی عن العمری،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رسول اللّه صلی الله علیه و آله لمن أعطیها،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أعمر عمری فهی له یرثها من عقبه من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 محمّد بن علی مروان یوم الجمل وجلس علی صدر مروان، فلمّا وفد محمّد علی عبدالملک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یوم جلست علی صدر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ذکرت ذلک وأنا ارید أن اکافئک به، ولکن أردت أن تعلم أنّی 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محمّد بن علی خولة بنت جعفر بن مسلمة بن قیس بن ثعلبة بن یربوع بن فلان بن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وسمّته الشیعة المهدی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 محمّد بن علی من سبی الیمامة، وولد فی خلافة أبی‌بکر، وکان </w:t>
      </w:r>
    </w:p>
    <w:p>
      <w:pPr>
        <w:pStyle w:val="BookText"/>
        <w:rPr/>
      </w:pPr>
      <w:r>
        <w:rPr>
          <w:rFonts w:ascii="IRNazanin" w:hAnsi="IRNazanin" w:eastAsia="IRNazanin"/>
          <w:color w:val="111111"/>
          <w:sz w:val="28"/>
          <w:sz w:val="28"/>
          <w:szCs w:val="28"/>
          <w:rtl w:val="true"/>
          <w:lang w:bidi="fa-IR"/>
        </w:rPr>
        <w:t>عبداللّه بن الحسن یذکر أنّ أبابکر أعطی علیاً امّ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 بنت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 محمّد ابن الحنفیة سندیة سوداء، وکانت أمة لبنی حنیفة ولم تک منهم، وإنّما صالحهم خالد بن الولید علی الرقیق ولم یصالحهم علیأنفسهم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رخصة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ولد لی بعدک اسمّیه باسمک واُکنّیه بکنیتک‌؟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فکنّی محمّد ابن الحنفیة أباالقاسم وسمّاه باسمه،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کنیته أبو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علی وطلحة کلام، فقال له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کجرأتک علی رسول اللّه صلی الله علیه و آله سمّیت باسمه وکنّیت بکنیته، وقد نهی رسول اللّه صلی الله علیه و آله أن یجمعهما أحد من امّته بعده،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الجریء من اجترأ علی اللّه وعلی رسوله، اذهب یا فلان فادع لی فلاناً وفلاناً لنفر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سیولد لک بعدی غلام، فقد نحلته اسمی وکنیتی، ولا یحلّ لأحد من امّتی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خیر منّی، وأنا أعلم بحدیث أبی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علما أنّه کان یستخلینی دونهما، وانّی صاحب البغلة الشهباء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نعی معاویة بن أبی‌سفیان إلی المدینة کان بها یومئذ الحسین بن علی، ومحمّد ابن الحنفیة، وابن الزبیر، وکان ابن عبّاس بمکّة، فخرج الحسین وابن الزبیر إلی مکّة، وأقام ابن الحنفیة بالمدینة، حتّی سمع بدنوّ جیش مسرف أیّام الحرّة، فرحل إلی مکّة، فأقام مع ابن عبّاس، فلمّا جاء نعی یزید بن معاویة، وبایع ابن الزبیر لنفسه، ودعا الناس إلیه دعا ابن عبّاس ومحمّد ابن الحنفیة إلی البیعة له، فأبیا یبایعان له،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تجتمع لک البلاد، ویأتسق لک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فأقاما علی ذلک مرّة یکاشرهما ومرّة یلین لهما، ثمّ غلظ علیهما، فوقع منهم کلام وشرّ، فلم یزل الأمر یغلظ حتّی خافا منه خوفاً شدیداً، ومعهما النساء والذرّیة، فأساء جوارهم وحصرهم وآذاهم، وقصد محمّد ابن الحنفیة فأظهر شتمه وعیبه وأمره وبنی‌هاشم أن یلزموا شعبهم بمکّة، وجعل علیهم الرقباء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واللّه لبایعنّ أو لأحرقنّکم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فخافوا علی أنفسهم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محمّد ابن الحنفیة محبوساً فی زمزم والناس یمتنعون من الدخول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لأدخلنّ علیه، فدخلت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وهذ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إلی البیعة،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من المسلمین، فإذا اجتمعوا علیک فأنا کأحدهم، فلم یرض بهذا منّی، فاذهب إلی ابن عبّاس فاقرأه منّی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 أبوعامر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ابن عبّاس وهو ذاهب البصر،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أنصاری هو أشدّ علینا من عدوّنا،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أنا ممّن 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فأخبرته بقول ابن الحنفیة،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 ولا نعمة عین إلاّ ما قلت ولا تزده علیه، فرجعت إلی ابن الحنفیة فأبلغته ما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ابن الحنفیة أن یقدم إلی الکوفة، وبلغ ذلک المختار، فثقل علیه قدومه،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المهدی علامة، یقدم بلدکم هذا فیضربه رجل فی السوق ضربة بالسیف لا تضرّه ولا تحیک فیه، فبلغ ذلک ابن الحنفیة، فأقام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یجرّب فیه فیموت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 شیعتک بالکوفة فأعلمتهم ما أنتم فیه، فبعث أباالطفیل عامر بن واثلة إلی شیعتهم بالکوفة، فقدم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نأمن ابن الزبیر علی هؤلاء القوم، وأخبرهم بما هم فیه من الخوف، فقطع المختار بعثاً إلی مکّة، فانتدب منهم أربعة آلاف، فعقد لأبی عبداللّه الجدلی علیهم،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فإن وجدت بنی هاشم فی الحیاة فکن لهم أنت ومن معک عضداً، وانفذ لما أمروک به، وإن وجدت ابن الزبیر قد قتلهم فاعترض أهل مکّة حتّی تصل إلی ابن الزبیر، ثمّ لا تدع من آل الزبیر شغراً ولا ظفراً،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واللّه لقد أکرمکم اللّه بهذا المسیر، ولکم بهذا الوجه عشر حجج وعشر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القوم ومعهم السلاح حتّی أشرفوا علی مکّة، فجاء المستغیث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اعجلوا فما أراکم تدرکونهم،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أهل القوّة عجّلوا، فانتدب منهم ثمانمائة رأسهم عطیّة بن سعد بن جنادة العوفی حتّی دخلوا مکّة، فکبّروا تکبیرة سمعها ابن الزبیر، فهرب ودخل دار الندوة،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بأستار الکعبة،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اللّه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ملنا إلی ابن عبّاس وابن الحنفیة وأصحابهما فی دور قد جمع لهم الحطب، فاُحیط بهم حتّی بلغ رؤوس الجدر، لو أنّ ناراً تقع فیه ما رؤی منهم أحد حتّی تقوم الساعة، فأخّرناه عن الأبواب، وعجّل علی بن عبداللّه بن عبّاس وهو رجل فأسرع فی الحطب یرید الخروج فاُدمی ساقیه، وأقبل أصحاب ابن الزبیر، فکنّا صفّین نحن وهم فی المسجد نهارنا ونهارهم، لا ننصرف إلاّ إلی صلاة حتّی أصبحنا، وقدم أبو عبداللّه الخیل فی الناس، فقلنا لابن عبّاس وابن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ذرونا نرح الناس من ابن الزبیر،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بلد </w:t>
      </w:r>
    </w:p>
    <w:p>
      <w:pPr>
        <w:pStyle w:val="BookText"/>
        <w:rPr/>
      </w:pPr>
      <w:r>
        <w:rPr>
          <w:rFonts w:ascii="IRNazanin" w:hAnsi="IRNazanin" w:eastAsia="IRNazanin"/>
          <w:color w:val="111111"/>
          <w:sz w:val="28"/>
          <w:sz w:val="28"/>
          <w:szCs w:val="28"/>
          <w:rtl w:val="true"/>
          <w:lang w:bidi="fa-IR"/>
        </w:rPr>
        <w:t>حرّمه اللّه ما أحلّه لأحد إلاّ للنبی صلی الله علیه و آله ساعة ما أحلّه لأحد قبله ولا یحلّه لأحد بعده، فامنعونا وأجیرونا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فتحمّلوا وإنّ منادیاً لینادی فی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غنمت سریّة بعد نبیّها ما غنمت هذه السریّة، إنّ السرایا تغنم الذهب والفضّة، وإنّما غنمتم دماءنا، فخرجوا بهم حتّی أنزلوهم منی، فأقاموا بها ما شاء اللّه أن یقیموا، ثمّ خرجوا إلی الطائف، فأقاموا ما أقاموا، وتوفّی عبداللّه بن عبّاس بالطائف سنة ثمان وستّین، وصلّی علیه محمّد ابن الحنفیة، وبقینا مع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الحجّ وحجّ ابن الزبیر من مکّة، فوافی عرفة فی أصحابه، ووافی محمّد ابن الحنفیة من الطائف فی أصحابه، فوقف بعرفة، ووافی نجدة بن عامر الحنفی تلک السنة فی أصحابه من الخوارج، فوقف ناحیة، وحجّت بنو امیة علی لواء، فوقفوا بعرفة فی من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عامئذ محمّد ابن الحنفیة فی الخشبیة معه وهم أربعة آلاف نزلوا فی الشعب الأیسر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الفتنة، فمشیت إلیهم جمیعاً، فجئت محمّد بن علی فی الشعب،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اتّق اللّه فإنّا فی مشعر حرام وبلد حرام، والناس وفد اللّه إلی هذا البیت، فلا تفسد علیهم حجّهم،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ارید ذلک وما أحول بین أحد وبین هذا البیت، ولا نوی أحد من الحاجّ من قتل، ولکنّی رجل أدفع عن نفسی من ابن الزبیر وما یرید منّی، وما أطلب هذا الأمر إلاّ أن لا یختلف علیّ فیه اثنان، ولکن ائت ابن الزبیر فکلّمه وعلیک بنجدة فکلّمه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ابن الزبیر فکلّمته بنحو ما کلّمت به ابن الحنفیة،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قد اجتمع علیّ وبایعنی الناس، وهؤلاء أهل خلاف،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خیراً لک الکفّ،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نجدة الحروری، فأجده فی أصحابه وأجد عکرمة غلام ابن عبّاس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صاحبک، فأذن لی، فدخلت فعظّمت علیه، وکلّمته بما کلّمت به الرجلین، فقال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أبتدیء أحداً بقتال فلا، ولکن من بدأنا بقتال قاتلناه،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 الرجلین لا یریدان قتالک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شیعة بنی امیة، فکلّمتهم بنحو ما کلّمت به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لوائنا لا نقاتل أحداً إلاّ أن یقاتلنا، فلم أر فی تلک الألویة أسکن ولا أسلم دفعة من أصحاب ابن الحنفیة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محمّد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تلک العشیة إلی جنب محمّد ابن الحنفیة، فلمّا غابت الشمس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أباسعید ادفع، فدفع ودفعت معه، فکان أوّل من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فتن عبداللّه بن الزبیر أرسل إلی من کان بحضرته من بنی هاشم، فجمعهم فی شعب أبی‌طالب وأراد أن یحرقهم بالنار، فبلغ ذلک ناساً من أهل الکوفة، فخرجوا ینصرونهم حتّی إذا کانوا ببعض الطریق إلی ابن الحنفیة، سمعوا هاتفاً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الرکب إلی المهدی  علی عناجیج من المطیّ</w:t>
      </w:r>
    </w:p>
    <w:p>
      <w:pPr>
        <w:pStyle w:val="BookText"/>
        <w:rPr/>
      </w:pPr>
      <w:r>
        <w:rPr>
          <w:rFonts w:ascii="IRNazanin" w:hAnsi="IRNazanin" w:eastAsia="IRNazanin"/>
          <w:color w:val="111111"/>
          <w:sz w:val="28"/>
          <w:sz w:val="28"/>
          <w:szCs w:val="28"/>
          <w:rtl w:val="true"/>
          <w:lang w:bidi="fa-IR"/>
        </w:rPr>
        <w:t>أعناقها کالقضب الخطّیّ  لتنصروا عاقبة النبیّ</w:t>
      </w:r>
    </w:p>
    <w:p>
      <w:pPr>
        <w:pStyle w:val="BookText"/>
        <w:rPr/>
      </w:pPr>
      <w:r>
        <w:rPr>
          <w:rFonts w:ascii="Amiri" w:hAnsi="Amiri" w:eastAsia="Amiri" w:cs="Amiri"/>
          <w:color w:val="111111"/>
          <w:sz w:val="28"/>
          <w:sz w:val="28"/>
          <w:szCs w:val="28"/>
          <w:rtl w:val="true"/>
          <w:lang w:bidi="ar-SA"/>
        </w:rPr>
        <w:t>محمّداً خیر بنی علی</w:t>
      </w:r>
    </w:p>
    <w:p>
      <w:pPr>
        <w:pStyle w:val="BookText"/>
        <w:rPr/>
      </w:pPr>
      <w:r>
        <w:rPr>
          <w:rFonts w:ascii="IRNazanin" w:hAnsi="IRNazanin" w:eastAsia="IRNazanin"/>
          <w:color w:val="111111"/>
          <w:sz w:val="28"/>
          <w:sz w:val="28"/>
          <w:szCs w:val="28"/>
          <w:rtl w:val="true"/>
          <w:lang w:bidi="fa-IR"/>
        </w:rPr>
        <w:t>فدخلوا علی محمّد ابن الحنفیة، فأخبروه بما سمعوا من الهاتف،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بعض مسلمی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قدم المختار مکّة کان أشدّ الناس علی ابن الزبیر، وجعل یلقی إلی الناس أنّ ابن الزبیر کان یطلب هذا الأمر لابن الحنفیة ثمّ ظلمه إیّاه، وجعل یذکر ابن الحنفیة وورعه وحاله، وأنّه بعثه إلی الکوفة یدعو له، وأنّه کتب له کتاباً فهو لا یعدوه إلی غیره، ویقرأ ذلک الکتاب علی من یثق به، وجعل یدعو الناس إلی البیعة لمحمّد ابن الحنفیة، فیبایعونه له سرّاً، فسئل قوم ممّن بایعه فی أمره،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أعطانا هذا الرجل عهودنا أن زعم أنّه رسول ابن الحنفیة، وابن الحنفیة بمکّة لیس منّا ببعید ولا مستتر، فلو شخص منّا قوم إلیه فسألوه عمّا جاءنا به هذا الرجل، فإن کان صادقاً نصرناه وأعنّا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 منهم قوم، فلقوا ابن الحنفیة بمکّة، فأعلموه أمر المختار وما دعاهم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حیث ترون محبسون، وما أحبّ أن لی سلطان الدنیا بقتل مؤمن بغیر حقّ، ولوددت أنّ اللّه انتصر لنا ممّن شاء من خلقه، فاحذروا الکذّابین، وانظروا لأنفسکم ودینکم، فانصرفوا علی هذا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ابن الحنفیة یکره أمر المختار وما یبلغه عنه، ولا یحبّ کثیراً ممّا یأتی به، وکان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بثأرنا ووصلنا، فکان یظهر الجمیل فیه للعامّة، فلمّا اتّسق الأمر للمختار کتب لمحمّد بن علی من المختار بن أبی‌عبیدة بثأر آل محمّد،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لن ینتقم من قوم حتّی یعذر إلیهم، وإنّ اللّه قد أهلک الفسقة وأتباع الفسقة، وقد بقیت بقایا فأرجو أن یلحق اللّه آخرهم بأوّلهم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سعید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کفّ یده ولسانه، وجلس فی بیته، فإنّ ذنوب بنی امیة أسرع إلیهم من سیوف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العصابة الذین انتدبوا إلی محمّد بن علی ابن الحنفیة، وکان ابن الزبیر یمنعه أن یدخل مکّة حتّی یبایعه، وأراد الشام فمنعه عبدالملک بن مروان أن یدخلها حتّی یبایعه، فأبی، فسرنا معه ولو أمرنا بالقتال لقاتلنا معه، فجمعنا یوماً فقسم فینا شیئاً وهو یسیر، ثمّ 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برحالکم واتّقوا اللّه، وعلیکم بما تعرفون ودعوا ما تنکرون، وعلیکم بخاصّة أنفسکم ودعوا العامّة، واستقرّوا علی أمرنا کما استقرّت السماء والأرض، فإنّ أمرنا إذا جاء کان کالشمس الضاحیة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أمرنا؟ لهو أبین من هذه الشمس، فلا تعجلوا ولا تقتلوا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محمّد ابن الحنفیة سنة ثمانین بین الشام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قضینا نسکنا حتّی قتل ابن الزبیر، ورجعنا إلی المدینة مع محمّد، فمکث ثلاثة أیّام ثمّ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احدی وثمانین وسنّه خمس وستّون سنة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أبی‌الحدید بعض أخباره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عبّاس، وعثمان بن عفّان، وأبیه علی بن أبی‌طالب، وعمّار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ابناه إبراهیم بن محمّد بن الحنفیة، والحسن بن محمّد بن الحنفیة، وسالم بن أبی‌الجعد، وابنه عبداللّه بن محمّد بن الحنفیة، وعبداللّه بن محمّد بن عقیل بن أبی‌طالب، وعبدالأعلی بن عامر الثعلبی، وعطاء بن أبی‌رباح، وابنه عمر بن محمّد بن الحنفیة، وعمرو بن دینار، وابنه عون بن محمّد بن الحنفیة، وأبوجعفر محمّد بن علی بن الحسین بن علی بن أبی‌طالب، وابن أخیه محمّد بن عمر بن علی بن أبی‌طالب، ومحمّد بن قیس بن مخرمة، ومحمّد بن نشر الهمدانی وکان مؤذّنه، ومنذر أبویعلی الثوری، والمنهال بن عمرو، ونبیه بن وهب، وهشام بن أبی‌یعلی إن کان محفوظاً، والولید </w:t>
      </w:r>
    </w:p>
    <w:p>
      <w:pPr>
        <w:pStyle w:val="BookText"/>
        <w:rPr/>
      </w:pPr>
      <w:r>
        <w:rPr>
          <w:rFonts w:ascii="IRNazanin" w:hAnsi="IRNazanin" w:eastAsia="IRNazanin"/>
          <w:color w:val="111111"/>
          <w:sz w:val="28"/>
          <w:sz w:val="28"/>
          <w:szCs w:val="28"/>
          <w:rtl w:val="true"/>
          <w:lang w:bidi="fa-IR"/>
        </w:rPr>
        <w:t>ابن صالح، وأبوعمر البزّاز</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عالم، من الثانیة، مات بعد الثمانین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جعفر من سبی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صدر خلافة عمر بن الخطّاب ورأی عمر، وروی عن أبیه وعثمان وعمّار وأبی‌هریرة وغیرهم، وروی عنه جماعة، صرع مروان یوم الجمل وجلس علی صدره، فلمّا وفد علی ابنه ذکّره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ذکرت ذلک وأنا ارید أن اکافئک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سمّته شیعته المهدی، وهم یزعمون أنّه لم یمت، ومن شیعته کثیّر عزّة، والسیّد الحمیری، ومن قول کثیّر الشاعر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الأئمّة من قریش  ولاة الحقّ أربعة سواه</w:t>
      </w:r>
    </w:p>
    <w:p>
      <w:pPr>
        <w:pStyle w:val="BookText"/>
        <w:rPr/>
      </w:pPr>
      <w:r>
        <w:rPr>
          <w:rFonts w:ascii="IRNazanin" w:hAnsi="IRNazanin" w:eastAsia="IRNazanin"/>
          <w:color w:val="111111"/>
          <w:sz w:val="28"/>
          <w:sz w:val="28"/>
          <w:szCs w:val="28"/>
          <w:rtl w:val="true"/>
          <w:lang w:bidi="fa-IR"/>
        </w:rPr>
        <w:t>علی والثلاثة من بنیه  هم الأسباط لیس بهم خفاء</w:t>
      </w:r>
    </w:p>
    <w:p>
      <w:pPr>
        <w:pStyle w:val="BookText"/>
        <w:rPr/>
      </w:pPr>
      <w:r>
        <w:rPr>
          <w:rFonts w:ascii="IRNazanin" w:hAnsi="IRNazanin" w:eastAsia="IRNazanin"/>
          <w:color w:val="111111"/>
          <w:sz w:val="28"/>
          <w:sz w:val="28"/>
          <w:szCs w:val="28"/>
          <w:rtl w:val="true"/>
          <w:lang w:bidi="fa-IR"/>
        </w:rPr>
        <w:t>فسبط سبط ایمان وبرّ  وسبط غیّبته کربلاء</w:t>
      </w:r>
    </w:p>
    <w:p>
      <w:pPr>
        <w:pStyle w:val="BookText"/>
        <w:rPr/>
      </w:pPr>
      <w:r>
        <w:rPr>
          <w:rFonts w:ascii="IRNazanin" w:hAnsi="IRNazanin" w:eastAsia="IRNazanin"/>
          <w:color w:val="111111"/>
          <w:sz w:val="28"/>
          <w:sz w:val="28"/>
          <w:szCs w:val="28"/>
          <w:rtl w:val="true"/>
          <w:lang w:bidi="fa-IR"/>
        </w:rPr>
        <w:t>وسبط لا یذوق الموت حتّی  یقود الخیل یقدمها اللواء</w:t>
      </w:r>
    </w:p>
    <w:p>
      <w:pPr>
        <w:pStyle w:val="BookText"/>
        <w:rPr/>
      </w:pPr>
      <w:r>
        <w:rPr>
          <w:rFonts w:ascii="IRNazanin" w:hAnsi="IRNazanin" w:eastAsia="IRNazanin"/>
          <w:color w:val="111111"/>
          <w:sz w:val="28"/>
          <w:sz w:val="28"/>
          <w:szCs w:val="28"/>
          <w:rtl w:val="true"/>
          <w:lang w:bidi="fa-IR"/>
        </w:rPr>
        <w:t>تغیّب لا یری فیهم زماناً  برضوی عنده عسل وماء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فیه نظر؛ لأنّ السبط هو ابن البنت، فأمّا الحسن والحسین علیهما السلام فولدا بنت رسول اللّه صلی الله علیه و آله، وأمّا محمّد هذا فإنّه من الحنفیة ولیس من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تطاول مقام محمّد ابن الحنفیة علی زعمهم برضوی، 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للوصی فدتک نفسی  أطلت بذلک الجبل المقاما</w:t>
      </w:r>
    </w:p>
    <w:p>
      <w:pPr>
        <w:pStyle w:val="BookText"/>
        <w:rPr/>
      </w:pPr>
      <w:r>
        <w:rPr>
          <w:rFonts w:ascii="IRNazanin" w:hAnsi="IRNazanin" w:eastAsia="IRNazanin"/>
          <w:color w:val="111111"/>
          <w:sz w:val="28"/>
          <w:sz w:val="28"/>
          <w:szCs w:val="28"/>
          <w:rtl w:val="true"/>
          <w:lang w:bidi="fa-IR"/>
        </w:rPr>
        <w:t>اضرّ بمعشر وألوک منّا  وسمّوک الخلیفة والإماما</w:t>
      </w:r>
    </w:p>
    <w:p>
      <w:pPr>
        <w:pStyle w:val="BookText"/>
        <w:rPr/>
      </w:pPr>
      <w:r>
        <w:rPr>
          <w:rFonts w:ascii="IRNazanin" w:hAnsi="IRNazanin" w:eastAsia="IRNazanin"/>
          <w:color w:val="111111"/>
          <w:sz w:val="28"/>
          <w:sz w:val="28"/>
          <w:szCs w:val="28"/>
          <w:rtl w:val="true"/>
          <w:lang w:bidi="fa-IR"/>
        </w:rPr>
        <w:t>وعادوا فیک أهل الأرض طرّاً  مقامک عنهم ستّین عاما</w:t>
      </w:r>
    </w:p>
    <w:p>
      <w:pPr>
        <w:pStyle w:val="BookText"/>
        <w:rPr/>
      </w:pPr>
      <w:r>
        <w:rPr>
          <w:rFonts w:ascii="Amiri" w:hAnsi="Amiri" w:eastAsia="Amiri" w:cs="Amiri"/>
          <w:color w:val="111111"/>
          <w:sz w:val="28"/>
          <w:sz w:val="28"/>
          <w:szCs w:val="28"/>
          <w:rtl w:val="true"/>
          <w:lang w:bidi="ar-SA"/>
        </w:rPr>
        <w:t>وما ذاق ابن خولة طعم موت  ولا وارت له أرض عظاماً</w:t>
      </w:r>
    </w:p>
    <w:p>
      <w:pPr>
        <w:pStyle w:val="BookText"/>
        <w:rPr/>
      </w:pPr>
      <w:r>
        <w:rPr>
          <w:rFonts w:ascii="IRNazanin" w:hAnsi="IRNazanin" w:eastAsia="IRNazanin"/>
          <w:color w:val="111111"/>
          <w:sz w:val="28"/>
          <w:sz w:val="28"/>
          <w:szCs w:val="28"/>
          <w:rtl w:val="true"/>
          <w:lang w:bidi="fa-IR"/>
        </w:rPr>
        <w:t>لقد أمسی بمورق شعب رضوی  تراجعه الملائکة الکلاما</w:t>
      </w:r>
    </w:p>
    <w:p>
      <w:pPr>
        <w:pStyle w:val="BookText"/>
        <w:rPr/>
      </w:pPr>
      <w:r>
        <w:rPr>
          <w:rFonts w:ascii="IRNazanin" w:hAnsi="IRNazanin" w:eastAsia="IRNazanin"/>
          <w:color w:val="111111"/>
          <w:sz w:val="28"/>
          <w:sz w:val="28"/>
          <w:szCs w:val="28"/>
          <w:rtl w:val="true"/>
          <w:lang w:bidi="fa-IR"/>
        </w:rPr>
        <w:t>وإنّ له به لمقیل صدق  وأندیة تحدّثه کراما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السیّد الحمیری یعتقد أنّه لم یمت، وأنّه فی جبل رضوی بین أسد ونمر یحفظانه، </w:t>
      </w:r>
    </w:p>
    <w:p>
      <w:pPr>
        <w:pStyle w:val="BookText"/>
        <w:rPr/>
      </w:pPr>
      <w:r>
        <w:rPr>
          <w:rFonts w:ascii="IRNazanin" w:hAnsi="IRNazanin" w:eastAsia="IRNazanin"/>
          <w:color w:val="111111"/>
          <w:sz w:val="28"/>
          <w:sz w:val="28"/>
          <w:szCs w:val="28"/>
          <w:rtl w:val="true"/>
          <w:lang w:bidi="fa-IR"/>
        </w:rPr>
        <w:t>وعنده عینان نضّاختان بماء وعسل، ویعود بعد الغیبة فیملأ الأرض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لک بعدی غلام وقد نحلته اسمی وکنیتی، ولا یحلّ لأحد من امّتی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ابن الحنفیة شدید القوی، وله فی ذلک أخبار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المبرّد فی الکامل أنّ أباه علیاً استطال درعاً کانت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 منها کذا وکذا حلقة، فقبض محمّد باحدی یدیه علی ذیلها، وبالاُخری علی فضلها، ثمّ جذبها فقطعها من الموضع الذی حدّه أبوه، وکان عبداللّه بن الزبیر إذا حدّث بهذا الحدیث غضب واعتراه أفکل وهی الرعدة؛ لأنّه یحسده علی قوّته، وکان عبداللّه أیضاً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ابن الحنفیة فسلّم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فقال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مثلنا فی هذه الاُمّة مثل بنی إسرائیل فی آل فرعون کان یذبّح أبناءهم ویستحیی نساءهم، وإنّ هؤلاء یذبّحون أبناءنا وینکحون نساءنا بغیر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بحکیم من لم یعاشر بالمعروف من لم یجد من معاشرته بدّاً حتّی یجعل اللّه له فرجاً ومخرجاً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ملک الروم إلی عبدالملک یتهدّده ویتوعّده ویحلف أنّه یبعث إلیه مائة ألف فی البرّ ومائة ألف فی البحر، أو یؤدّی إلیه الجزیة، فکتب إلی الحجّاج أن اکتب إلی ابن الحنفیة وتوعّده وتهدّده، ثمّ أخبرنی بما یکتب إلیک، فکتب الحجّاج إلیه یتوعّده بالقتل، فکتب إلیه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للّه‌فی خلقه فی کلّ یوم ثلاثمائة وستّین نظرة، وأنا أرجو أنّ اللّه ینظر إلیّ نظرة یمنعنی بها منک، فکتب الحجّاج بکتابه إلی عبدالملک، فکتب عبدالملک نسخته إلی ملک الروم، فقال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هذا منک ولا من أهل بیتک، ما خرج إلاّ من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یخضب بالحناء والکتم،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أبوک یخضب‌؟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أتشبّب النساء</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یلبس الخزّ، ویتعمّم سوداء، ویتختّم فی یساره، وکان یطلی رأس امّه </w:t>
      </w:r>
    </w:p>
    <w:p>
      <w:pPr>
        <w:pStyle w:val="BookText"/>
        <w:rPr/>
      </w:pPr>
      <w:r>
        <w:rPr>
          <w:rFonts w:ascii="IRNazanin" w:hAnsi="IRNazanin" w:eastAsia="IRNazanin"/>
          <w:color w:val="111111"/>
          <w:sz w:val="28"/>
          <w:sz w:val="28"/>
          <w:szCs w:val="28"/>
          <w:rtl w:val="true"/>
          <w:lang w:bidi="fa-IR"/>
        </w:rPr>
        <w:t>ویمشطها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الفاسی بنحو ما مرّ</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خولة بنت جعفر بن قیس بن مسلمة بن عبداللّه بن ثعلبة بن یربوع ابن ثعلبة بن الدئل بن حنیفة</w:t>
      </w:r>
      <w:r>
        <w:rPr>
          <w:rStyle w:val="FootnoteAnchor"/>
          <w:rtl w:val="true"/>
        </w:rPr>
        <w:footnoteReference w:id="638"/>
      </w:r>
      <w:r>
        <w:rPr>
          <w:rFonts w:ascii="IRNazanin" w:hAnsi="IRNazanin" w:eastAsia="IRNazanin"/>
          <w:color w:val="111111"/>
          <w:sz w:val="28"/>
          <w:sz w:val="28"/>
          <w:szCs w:val="28"/>
          <w:rtl w:val="true"/>
          <w:lang w:bidi="fa-IR"/>
        </w:rPr>
        <w:t>بن لجیم، وهی من سبی أهل الردّة، وبها یعرف ابنها ونسب إلیها، کذا رواه شیخ الشرف أبوالحسن محمّد بن أبی‌جعفر العبیدلی عن أبی‌نصر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ابن الکلبی عن خراش بن إسماعیل أنّ خولة سباها قوم من العرب فی خلافة أبی‌بکر، فاشتراها اسامة بن زید بن حارثة، وباعها من أمیرالمؤمنین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 أمیرالمؤمنین صورة حالها أعتقها وتزوّجها ومهرها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 خولة من سبی الیمامة فقد أبطل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أبونصر البخاری عن أبی الیقظان أنّها خولة بنت قیس بن جعفر بن قیس ابن مسلمة، واُمّها بنت عمرو بن أرقم الحنفی</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أبونصر البخاری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أسماء بنت عمیس،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الحنفیة سوداء حسنة الشعر، اشتراها أمیرالمؤمنین علیه السلام بذی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من أسواق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 مقدمه من الیمن، فوهبها لفاطمة الزهراء علیها السلام، وباعتها فاطمة من مکمل الغفاری، فولدت له عونة بنت مکمل وهی اخت محمّد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والأشهر هو الأوّل المروی عن شیخ الشرف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أبوالقاسم محمّد ابن الحنفیّة أربعة وعشرین ولداً،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ذکراً، قال الشیخ تاج الدین محمّد 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محمّد ابن الحنفیة قلیلون جدّاً، لیس بالعراق ولا بالحجاز منهم أحد، وبقیتهم إن کانت فبمصر وبلاد العجم، وبالکوفة منهم بیت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کلامه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صدر خلافة عمر ورأی عمر، 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وعثمان، وعمّار ابن یاسر، وأبی‌هریرة،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 الحسن، وعبداللّه، وعمر، وإبراهیم، وعون، وعبداللّه بن محمّد بن عقیل، وسالم بن أبی‌الجعد، ومنذر الثوری، وعمرو بن دینار، وأبوجعفر محمّد بن علی،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عبدالواحد بن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محمّد ابن الحنفیة وهو مکحول مخضوب بحمرة، وعلیه عمامة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سالم بن أبی‌حفصة، عن منذر، عن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خیر منّی، ولقد علما أنّه کان یستخلینی دونهما، وأنّی صاحب البغلة الشهباء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أبیک کان یرمی بک فی مرام لا یرمی فیها الحسن والحسین‌؟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کانا خدّیه، وکنت یده، فکان یتوقّی بیده عن خدّیه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ترجمة مبسوطة عن بعض وقائعه،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عبداللّه بن محمّد ابن الحنفیة أین دفن أبوک‌؟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بالبقیع،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احدی وثمانین، وهو ابن خمس وستّین سنة، مات فی المحرّم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من سبی الیمامة زمن أبی‌بکر، وهی خولة بنت جعفر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العام الذی مات فیه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عمر، وروی عنه، وعن أبیه، وأبی‌هریرة، وعثمان، وعمّار بن یاسر،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 عبداللّه والحسن وإبراهیم وعون، وسالم بن أبی‌الجعد، ومنذر الثوری، وأبوجعفر الباقر، وعبداللّه بن محمّد بن عقیل، وعمرو ابن دینار، ومحمّد بن قیس بن مخرمة، وعبدالأعلی بن عامر الثعلبی، وآخرون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أحداً أسند عن علی أکثر ولا أصحّ ممّا أسند ابن الحنفیة، إسرائیل، عن عبدالأعلی أنّ محمّد بن علی کان یکنّی أباالقاسم، وکان ورعاً کثیر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رایة علی علیه السلام لمّا سار من ذی قار مع ابنه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أبونعیم حدّثنا إسماعیل بن مسلم الطائی،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عبدالملک أمیرالمؤمنین إلی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محمّد إلی عنوان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الطلقاء ولعناء رسول اللّه صلی الله علیه و آله علی المنابر، والذی نفسی بیده إنّها لاُمور لم یقرّ 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الثوری عن الحارث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 أغنی نفسه، وکفّ یده، وأمسک لسانه، وجلس فی بیته، له ما احتسب، وهو مع من أحبّ، إلاّ انّ أعمال بنی امیة أسرع فیهم من سیوف المسلمین، ألا انّ لأهل الحقّ دولة یأتی بها اللّه إذا شاء، فمن أدرک ذلک کان عندنا فی السهم الأعلی، ومن یمت فما عند اللّه خیر وأبقی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أبوعوانة حدّثنا أبوجمرة،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 لابن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مهدی،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أنا مهدی أهدی إلی الرشد والخیر، اسمی محمّد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محمّد أو یا أباالقاسم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الصلت، حدّثنا ربیع بن منذر،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ابن الحنفیة، فأراد أن یتوضّأ، فنزع خفّیه ومسح علی قدمیه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وعثمان، وعمّار، ومعاویة، وأبی‌هریرة، وابن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أولاده إبراهیم والحسن وعبداللّه وعمر وعون، وابن أخیه محمّد بن عمر بن علی بن أبی‌طالب، وحفید أخیه محمّد بن علی بن الحسین، وابن اخته عبداللّه بن محمّد ابن عقیل، وعطاء بن أبی‌رباح، والمنهال بن عمرو، ومحمّد بن قیس بن مخرمة، ومنذر بن یعلی الثوری، ومحمّد بن بشر الهمدانی، وسالم بن أبی‌الجعد، وعمرو بن دینار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بن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أحد أسند عن علی ولا أصحّ ممّا أسند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فی خلافة أبی‌بکر،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ثلاث وسبعین،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وثمانین، وقیل اثنتین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وتسعین وقیل غیر ذلک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احدی وثمانین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التی بعدها، توفّی أبوالقاسم محمّد بن علی بن أبی‌طالب الهاشمی ابن الحنفیة عن سبعین سنة إلاّ سنة، وکان جمع له بین الاسم والکنیة ترخیصاً من النبی صلی الله علیه و آله 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لک غلام بعدی وقد نحلته اسمی وکنیتی، ولا یحلّ لأحد من امّتی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وللعلماء فی هذا تنازع، وکان ابن الحنفیة نهایة فی العلم غایة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أبوک یقحمک المهالک دون أخویک‌؟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عینیه وکنت یده، فکان یتّقی عن عینیه بیده، وکان شدید القوّة،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استطال أبوه درعاً فقطّعه من الموضع الذی علّم 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بن الیسع، والنوفلی، عن عیسی بن عبداللّه الهاشمی، عن عمر بن علی، عن أبی‌الحسن الأوّل، عن أبیه، عن جدّه، عن محمّد بن علی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وعبداللّه بن العبّاس بالطائف نأکل، إذا جاءت جرادة فوقعت علی المائدة، فأخذها عبداللّه بن العبّاس،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سمعت والدک یحدّث فی هذا الکتاب الذی علی جناح الجرادة‌؟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 مکتوباً إنّی أَنَا اللّهُ لا إِلهَ إِلاّ أَنَا، خلقت الجراد جنداً من جنودی، واُسلّطه علی من شئت من خلقی</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عبیداللّه بن موسی، عن عبدالرحمن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 بن یونس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هراسة،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الحزور، عن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ابن الحنفیة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 رایاتنا رایة لآل جعفر، واُخری لآل مرداس</w:t>
      </w:r>
      <w:r>
        <w:rPr>
          <w:rStyle w:val="FootnoteAnchor"/>
          <w:rtl w:val="true"/>
        </w:rPr>
        <w:footnoteReference w:id="648"/>
      </w:r>
      <w:r>
        <w:rPr>
          <w:rFonts w:ascii="IRNazanin" w:hAnsi="IRNazanin" w:eastAsia="IRNazanin"/>
          <w:color w:val="111111"/>
          <w:sz w:val="28"/>
          <w:sz w:val="28"/>
          <w:szCs w:val="28"/>
          <w:rtl w:val="true"/>
          <w:lang w:bidi="fa-IR"/>
        </w:rPr>
        <w:t>، فأمّا رایة آل جعفر فلیست بشیء ولا إلی شیء، فغضبت وکنت أقرب الناس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قبل رایاتکم رایات‌؟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إنّ لبنی مرداس ملکاً موطّداً، لا یعرفون فی سلطانهم شیئاً من الخیر، سلطانهم عسر لیس فیه یسر، یدنون فیه البعید، ویقصون فیه </w:t>
      </w:r>
    </w:p>
    <w:p>
      <w:pPr>
        <w:pStyle w:val="BookText"/>
        <w:rPr/>
      </w:pPr>
      <w:r>
        <w:rPr>
          <w:rFonts w:ascii="Amiri" w:hAnsi="Amiri" w:eastAsia="Amiri" w:cs="Amiri"/>
          <w:color w:val="111111"/>
          <w:sz w:val="28"/>
          <w:sz w:val="28"/>
          <w:szCs w:val="28"/>
          <w:rtl w:val="true"/>
          <w:lang w:bidi="ar-SA"/>
        </w:rPr>
        <w:t xml:space="preserve">القریب، حتّی إذا أمنوا مکر اللّه وعقابه صیح بهم صیحة لم یبق لهم راع یجمعهم، ومناد یسمعهم، ولا جماعة یجتمعون إلیها، وقد ضربهم اللّه مثلاً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أَخَذَتِ الْأَرْضُ زُخْرُفَها وَ ازَّیَّنَتْ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حلف محمّد ابن الحنفیة باللّه أنّ هذه الآیة نزلت فیهم،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حدّثتنی عن هؤلاء بأمر عظیم، فمتی یهلکون‌؟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محمّد إنّ اللّه خالف علمه وقت الموقّتین، وإنّ موسی علیه السلام وعد قومه ثلاثین یوماً، وکان فی علم اللّه عزّوجلّ زیادة عشرة أیّام لم یخبر بها موسی، فکفر قومه، واتّخذوا العجل من بعده لمّا جاز عنهم الوقت، وإنّ یونس وعد قومه العذاب وکان فی علم اللّه أن یعفو عنهم، وکان من أمره ما قد علمت، ولکن إذا رأیت الحاجة قد ظهرت وقال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اللیلة بغیر عشاء، وحتّی یلقاک الرجل بوجه ثمّ یلقاک بوجه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الحاجة قد عرفتها، فما الاُخری وأیّ شیء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یلقاک بوجه طلق، فإذا جئت تستقرضه قرضاً لقیک بغیر ذلک الوجه، فعند ذلک تقع الصیحة من قریب</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مندل، عن إسماعیل بن سلمان، عن أبی‌عمر الأسدی، عن ابن الحنفیة،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تلقی مؤمناً إلاّ وفی قلبه ودّ لأمیرالمؤمنین علی بن أبی‌طالب وأهل بیته علیهم السلام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أبان، عن سلام بن أبی‌عمرو، عن أبی‌هارون العبدی، عن محمّد بن بشر، عن محمّد ابن الحنفیة، أنّه خرج إلی أصحابه ذات یوم وهم ینتظرون خروجه،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تنجّزوا البشری من اللّه، فواللّه ما من أحد یتنجّز البشری من اللّه غیرکم، ثمّ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البیت وقرابته، جعلنا اللّه منه، وجعلکم اللّه منّا، ثمّ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إِحْدَی الْحُسْنَیَیْنِ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ودخول الجنّة، وظهور أمرنا فیریکم اللّه ما تقرّ به أعینکم،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أنّ صلاتکم تقبل، وصلاتهم لا </w:t>
      </w:r>
    </w:p>
    <w:p>
      <w:pPr>
        <w:pStyle w:val="BookText"/>
        <w:rPr/>
      </w:pPr>
      <w:r>
        <w:rPr>
          <w:rFonts w:ascii="IRNazanin" w:hAnsi="IRNazanin" w:eastAsia="IRNazanin"/>
          <w:color w:val="111111"/>
          <w:sz w:val="28"/>
          <w:sz w:val="28"/>
          <w:szCs w:val="28"/>
          <w:rtl w:val="true"/>
          <w:lang w:bidi="fa-IR"/>
        </w:rPr>
        <w:t>تقبل، وحجّکم یقبل، وحجّهم لا یقبل‌؟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 أباالقاسم‌؟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لذلک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بن علی بن عمر الزهری معنعناً، عن محمّد بن علی ابن الحنفیة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الذی نفسی بیده لو أنّ رجلاً عبد اللّه بین الرکن والمقام حتّی تلتقی ترقوتاه لحشره اللّه مع من 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رحمه الله، عن عمّه محمّد بن أبی‌القاسم، عن أحمد بن أبی عبداللّه البرقی، عن أبیه، عن محمّد بن سنان، عن أبی‌الجارود، عن محمّد ابن بشر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ابن الحنفیة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أمیرالمؤمنین علیه السلام أنّ رسول‌اللّه صلی الله علیه و آله یوم القیامة آخذ بحجزة اللّه، ونحن آخذون بحجزة نبینا، وشیعتنا آخذون بحجزتنا،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وما الحجزة‌؟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أعظم من أن یوصف بحجزة أو غیر ذلک، ولکن رسول اللّه صلی الله علیه و آله آخذ بأمر اللّه، ونحن آل محمّد آخذون بأمر نبینا، وشیعتنا آخذون بأمرنا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الورّاق، وعلی بن محمّد بن الحسن القزوینی،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سعید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أبونصر، عن عیسی بن مهران، عن یحیی بن الحسن بن الفرات، عن حمّاد بن یعلی، عن علی بن الحزور، عن الأصبغ بن نباتة، عن محمّد ابن الحنفیة، أنّه ذکر عنده الأذان،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اسری بالنبی صلی الله علیه و آله إلی السماء، تناهز إلی السماء السادسة، نزل ملک من السماء السابعة لم ینزل قبل ذلک الیوم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کذلک، فقال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کذلک لا إله إلاّ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وأمینی علی خلقی اصطفیته علی عبادی برسالاتی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فرضتها علی عبادی، وجعلتها لی دیناً،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من مشی إلیها، وواظب علیها ابتغاء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أفضل الأعمال وأزکاها عندی،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فتقدّم النبی صلی الله علیه و آله فأمّ أهل السماء، فمن یومئذ تمّ شرف النبی صلی الله علیه و آله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محمّد بن العبّاس بن موسی بن جعفر العلوی، ودارم بن قبیصة النهشلی،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عن أبیه، عن جدّه محمّد بن علی، عن علی بن الحسین، عن أبیه و محمّد ابن الحنفیة،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تختّموا بالعقیق، فإنّه أوّل جبل أقرّ للّه بالوحدانیة، ولی بالنبوّة، ولک یا علی بالوصیة، ولشیعتک بالجنّة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الشاه أبوالحسین الفقیه بمروالروذ،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عبداللّه أبوإسحاق الأنطاکی،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المستفاد،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یزید بن سلمة النمیری،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یونس، عن زکریا بن أبی‌زائدة، عن زاذان،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ابن الحنفیة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ستّ خصال لم تکن فی أحد ممّن کان قبلنا ولا تکون فی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محمّد سیّد المرسلین، وعلی سیّد الوصیین، وحمزة سیّد الشهداء، والحسن والحسین سیّدا شباب أهل الجنّة، وجعفر ابن أبی‌طالب المزیّن بالجناحین یطیر بهما فی الجنّة حیث یشاء، ومهدی هذه الاُمّة الذی یصلّی خلفه عیسی بن مریم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إبراهیم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أبوالربیع سلیمان </w:t>
      </w:r>
    </w:p>
    <w:p>
      <w:pPr>
        <w:pStyle w:val="BookText"/>
        <w:rPr/>
      </w:pPr>
      <w:r>
        <w:rPr>
          <w:rFonts w:ascii="IRNazanin" w:hAnsi="IRNazanin" w:eastAsia="IRNazanin"/>
          <w:color w:val="111111"/>
          <w:sz w:val="28"/>
          <w:sz w:val="28"/>
          <w:szCs w:val="28"/>
          <w:rtl w:val="true"/>
          <w:lang w:bidi="fa-IR"/>
        </w:rPr>
        <w:t>ابن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فرج بن فضالة، عن یحیی بن سعید، عن محمّد ابن الحنفیة،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امّتی خمسة عشر خصلة حلّ بها البلاء،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المغانم دولاً، والأمانة مغنماً، والزکاة مغرماً، وأطاع الرجل زوجته، وعقّ امّه، وبرّ صدیقه، وجفا أباه، وکان زعیم القوم أرذلهم، وأکرمه القوم مخافة شرّه، وارتفعت الأصوات فی المساجد، ولبسوا الحریر، واتّخذوا القینات، وضربوا بالمعازف، ولعن آخر هذه الاُمّة أوّلها، فلیرتقب عند ذلک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الحمراء، أوالخسف، أوالمسخ</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بطریق آخر، عن أبی‌سعید محمّد بن الفضل بن محمّد بن إسحاق المذکّر،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أبویحیی البزّاز النیسابوری فیما أجازه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حسام بن عمران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فرج بن فضالة، عن یحیی بن سعید، عن محمّد بن علی، عن أبیه علی بن أبی‌طالب علیه السلام الحدیث</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أبویوسف رافع بن عبداللّه بن عبدالملک بمروالروذ،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یوسف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أبوزکریا یحیی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أبی‌لهیعة،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یزید الجمحی، عن سعید بن أبی‌هلال اللیثی، عن منبّه بن وهب العبدری، عن محمّد ابن الحنفیة، عن أبیه علی بن أبی‌طالب علیه السلام، أنّ رسول‌اللّه صلی الله علیه و آله ضرب فی الخمر ثمانین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صالح، عن أبی‌العبّاس الدینوری، عن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أمیرالمؤمنین علیه السلام البصرة بعد قتال أهل الجمل، دعاه الأحنف بن قیس، واتّخذ له طعاماً، فبعث إلیه صلوات اللّه علیه وإلی أصحابه،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أحنف ادع لی أصحابی، فدخل علیه قوم متخشّعون کأنّهم شنان بوالی، فقال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هذا الذی نزل بهم‌؟ أمن قلّة الطعام أو من هول الحرب‌؟ </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أحنف، إنّ اللّه سبحانه أحبّ أقواماً تنسّکوا له فی دار الدنیا تنسّک من هجم علی ما علم من قربهم من یوم القیامة من قبل أن یشاهدوها، فحملوا أنفسهم علی مجهودها، وکانوا إذا ذکروا صباح یوم العرض علی اللّه سبحانه توهّموا خروج عنق یخرج من النار یحشر الخلائق إلی ربّهم تبارک وتعالی، وکتاب یبدو فیه علی رؤوس الأشهاد فضائح ذنوبهم، فکادت أنفسهم تسیل سیلاناً، أو تطیر قلوبهم بأجنحة الخوف طیراناً، وتفارقهم عقولهم إذا غلت بهم من أجل التجرّد إلی اللّه سبحانه غلیاناً، فکانوا یحنّون حنین الواله فی دجی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یفجعون من خوف ما أوقفوا علیه أنفسهم، فمضوا ذبل الأجسام، حزینة قلوبهم، کالحة وجوههم، ذابلة شفاههم، خامصة بطونهم، متخشّعون کأنّهم شنان بوالی، قد أخلصوا للّه أعمالهم سرّاً وعلانیة، فلم تأمن من فزعه قلوبهم، بل کانوا کمن حرسوا قباب خراجهم، فلو رأیتهم فی لیلتهم وقد نامت العیون، وهدأت الأصوات، وسکنت الحرکات من الطیر فی ارکود، وقد نبّههم هول یوم القیامة والوعید کما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 أَهْلُ الْقُری أَنْ یَأْتِیَهُمْ بَأْسُنا بَیاتاً وَ هُمْ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فاستیقظوا إلیها فزعین، وقاموا إلی صلاتهم معوّلین، باکین تارة، واُخری مسبّحین، یبکون فی محاریبهم ویرنّون، یصطفّون لیلة مظلمة بهماء 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رأیتهم یا أحنف فی لیلتهم قیاماً علی أطرافهم، منحنیة ظهورهم، یتلون أجزاء القرآن لصلاتهم، قد اشتدّت إعوالهم ونحیبهم وزفیرهم، إذا زفروا خلت النار قد أخذت منهم إلی حلاقیمهم، وإذا أعولوا حسبت السلاسل قد صفّدت فی أعناقهم، فلو رأیتهم فی نهارهم إذاً لرأیت قوماً یمشون علی الأرض هوناً ویقولون للناس حسناً، وَ إِذا خاطَبَهُمُ الْجاهِلُونَ قالُوا سَلاماً،   وَ إِذا مَرُّوا بِاللَّغْوِ مَرُّوا کِراماً،   قد قیّدوا أقدامهم من التهمات، وأبکموا ألسنتهم أن یتکلّموا فی أعراض الناس، وسجّموا أسماعهم أن یلجها خوض خائض، وکحلوا أبصارهم بغضّ النظر إلی المعاصی، وانتحوا دار السلام التی من دخلها کان آمناً من الریب والأحزان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فلعلّک یا أحنف شغلک نظرک فی وجه واحدة تبدی الأسقام بغاضرة وجهها، ودار قد أشغلت بنقش رواقها، وستور قد علّقتها، والریح والآجام موکّلة بثمرها، ولیست دارک هذه دار البقاء، فأحمتک الدار التی خلقها اللّه سبحانه من لؤلؤة بیضاء، فشقّق فیها أنهارها، </w:t>
      </w:r>
    </w:p>
    <w:p>
      <w:pPr>
        <w:pStyle w:val="BookText"/>
        <w:rPr/>
      </w:pPr>
      <w:r>
        <w:rPr>
          <w:rFonts w:ascii="IRNazanin" w:hAnsi="IRNazanin" w:eastAsia="IRNazanin"/>
          <w:color w:val="111111"/>
          <w:sz w:val="28"/>
          <w:sz w:val="28"/>
          <w:szCs w:val="28"/>
          <w:rtl w:val="true"/>
          <w:lang w:bidi="fa-IR"/>
        </w:rPr>
        <w:t>وغرس فیها أشجارها، وظلّل علیها بالنضج من ثمارها، وکبسها بالعواتق من حورها، ثمّ أسکنها أولیاؤه وأهل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رأیتهم یا أحنف وقد قدموا علی زیادات ربّهم سبحانه، فإذا ضربت جنائبهم صوّتت رواحلهم بأصوات لم یسمع السامعون بأحسن منها، وأظلّتهم غمامة فأمطرت علیهم المسک والزعفران، وصهلت خیولها بین أغراس تلک الجنان، وتخلّلت بهم نوقهم بین کثب الزعفران، ویتطأ من تحت أقدامهم اللؤلو والمرجان، واستقبلتهم قهارمتها بمنابر الریحان، وهاجت لهم ریح من قبل العرش، فنثرت علیهم الیاسمین والاُقحوان، وذهبوا إلی بابها فیفتح لهم الباب رضوان، ثمّ یسجدون للّه فی فناء الجنان، فقال لهم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رؤوسکم فإنّی قد رفعت عنکم مؤونة العبادة، وأسکنتکم جنّة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فاتک یا أحنف ما ذکرت لک فی صدر کلامی لتترکنّ فی سرابیل القطران، ولتطوفنّ بَیْنَها وبَیْنَ حَمِیمٍ آنٍ، ولتسقینّ شراباً حارّ الغلیان، فکم یومئذ فی النار من صلب محطوم، ووجه مهشوم، ومشوه مضروب علی الخرطوم، قد أکلت الجامعة کفّه، والتحم الطوق بعنقه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رأیتهم یا أحنف ینحدرون فی أودیتها، ویصعدون جبالها، وقد البسوا المقطّعات من القطران، واُقرنوا مع أفجارها وشیاطینها، فإذا استغاثوا بأسوء اخذ من حریق شدّت علیهم عقاربها وحیّاتها، ولو رأیت منادیاً ینادی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ونعیمها، ویا أهل حلیّها وحللها خلّدوا فلا موت، فعندها ینقطع رجاؤهم، وتغلق الأبواب، وتنقطع بهم الأسباب، فکم یومئذ من شیخ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شیبتاه، وکم من شابّ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شباباه، وکم من امرأة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فضیحتاه، هتکت عنهم الستور، فکم یومئذ من مغموس بین أطباقها محبوس، یا لک غمسة ألبستک بعد لباس الکتّان، والماء المبرّد علی الجدران، وأکل الطعام ألواناً بعد ألوان، لباساً لم یدع لک شعراً ناعماً کنت مطعمه إلاّ بیّضه، ولا عیناً کنت تبصر بها إلی حبیب إلاّ فقأها، هذا ما أعدّ اللّه للمجرمین، وذلک ما أعدّ اللّه للمتّقین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فی باب النصوص علی الاثنی عشر، عن محمّد ابن الحنفیة، عن أمیرالمؤمنین علیه السلام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منّی وأنا منک، </w:t>
      </w:r>
    </w:p>
    <w:p>
      <w:pPr>
        <w:pStyle w:val="BookText"/>
        <w:rPr/>
      </w:pPr>
      <w:r>
        <w:rPr>
          <w:rFonts w:ascii="IRNazanin" w:hAnsi="IRNazanin" w:eastAsia="IRNazanin"/>
          <w:color w:val="111111"/>
          <w:sz w:val="28"/>
          <w:sz w:val="28"/>
          <w:szCs w:val="28"/>
          <w:rtl w:val="true"/>
          <w:lang w:bidi="fa-IR"/>
        </w:rPr>
        <w:t>وأنت أخی و وزیری، فإذا متّ ظهرت لک ضغائن فی صدور قوم، وستکون بعدی فتنة صمّاء صیلم، یسقط فیها کلّ ولیجة وبطانة، وذلک عند فقدان الشیعة الخامس من ولد السابع من ولدک، تحزن لفقده أهل الأرض والسماء، فکم مؤمن ومؤمنة متأسّف متلهّف حیران عند فقده، ثمّ أطرق ملیاً،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واُمّی سمیّی وشبیهی وشبیه موسی بن عمران، علیه جیوب النور،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جلابیب النور، تتوقّد من شعاع القدس، کأنّی بهم آیس ما کانوا نودوا بنداء یسمع من البعد کما یسمع من القرب، یکون رحمة علی المؤمنین، وعذاباً علی المنافقین،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فی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 بدناً بارزاً مع قرن الشمس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بعث فلان بن فلان حتّی ینسبه إلی علی علیه السلام، فیه هلاک الظالمین، فعند ذلک یأتی الفرج، ویشفی اللّه صدورهم، ویُذْهِبْ غَیْظَ قُلُوبِهِمْ،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فکم یکون بعدی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الحسین تسعة، والتاسع قائمهم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محمّد القرشی إجازة،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عبدالغفّار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أباالقاسم محمّد ابن علی ابن الحنفیة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من عیشک إلاّ لذّة تزولف بک إلی حمامک، وتقرّبک إلی نومک، فأیّة اکلة لیست معها غصص‌؟ أو شربة لیست معها شرق‌؟ فتأمّل أمرک فکأنّک قد صرت الحبیب المفقود، والخیال المخترم، أهل الدنیا أهل سفر، لا یحلّون عقد رحالهم إلاّ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أبی‌القاسم محمّد بن علی ابن الحنفیة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یرحم صغیرنا، ویوقّر کبیرنا، ویعرف حقّنا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بن مستورد،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محمّد بن منیر،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وزیر،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الفضیل بن عطاء مولی مزینة،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علیهما السلام، عن محمّد بن علی ابن الحنفیة،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اللواء معی یوم الجمل، وکان أکثر القتلی فی بنی ضبّة، فلمّا انهزم الناس أقبل أمیرالمؤمنین علیه السلام ومعه عمّار بن یاسر، ومحمّد بن أبی‌بکر رضی اللّه عنهما، فانتهی إلی الهودج، وکأنّه شوک القنفذ ممّا فیه من النبل، فضربه بعصا،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حمیراء أردت أن تقتلینی کما قتلت ابن عفّان، أبهذا أمرک اللّه، أو عهد به إلیک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فأسجح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لمحمّد 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نالها شیء من السلاح‌؟ فوجدها قد سلمت لم یصل إلیها إلاّ سهم خرق فی ثوبها خرقاً وخدشها خدشاً لیس بشیء، فقال ابن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قد سلمت من السلاح إلاّ سهماً خلص إلی ثوبها فخدش منه شیئاً،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احتملها فأنزلها دار ابن أبی‌خلف الخزاعی، ثمّ أمر منادیه ینادی لا یدفّف علی جریح، ولا یتبع مدبر، ومن أغلق بابه فهو آمن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أحمد بن محمّد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أبی‌الأسود،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محفوظ بن عبیداللّه، عن شیخ من أهل حضرموت، عن محمّد ابن الحنفیة علیه الرحمة،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أمیرالمؤمنین علی بن أبی‌طالب علیه السلام یطوف بالبیت إذا رجل متعلّق بالأستار،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یشغله سمع عن سمع، یا من لا یغلّطه السائلون، یا من لا یبرمه إلحاح الملحّین، أذقنی برد عفوک، وحلاوة رحمتک،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دعاؤک،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به فی دبر کلّ صلاة، فواللّه ما یدعو به أحد من المؤمنین فی أدبار الصلاة إلاّ غفر اللّه له ذنوبه، ولو کانت عدد نجوم السماء وقطرها وحصباء الأرض وثراها،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ذلک عندی، واللّه واسع کریم، فقال له الرجل وهو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یا أمیرالمؤمنین، وفَوْقَ کُلِّ </w:t>
      </w:r>
    </w:p>
    <w:p>
      <w:pPr>
        <w:pStyle w:val="BookText"/>
        <w:rPr/>
      </w:pPr>
      <w:r>
        <w:rPr>
          <w:rFonts w:ascii="Amiri" w:hAnsi="Amiri" w:eastAsia="Amiri" w:cs="Amiri"/>
          <w:color w:val="111111"/>
          <w:sz w:val="28"/>
          <w:sz w:val="28"/>
          <w:szCs w:val="28"/>
          <w:rtl w:val="true"/>
          <w:lang w:bidi="ar-SA"/>
        </w:rPr>
        <w:t>ذِی عِلْمٍ عَلِیمٌ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السیّد ابن طاووس فی فلاح السائل عن الشیخ المفید مثله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عبیداللّه محمّد بن عمر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عبدالرحیم السجستانی، عن أبیه، عن الحسن بن إبراهیم، عن عبداللّه بن عاصم، عن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سیّر ابن الزبیر ابن عبّاس رحمه الله إلی الطائف، کتب إلیه محمّد ابن الحنفیة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بلغنی أنّ ابن الجاهلیة سیّرک إلی الطائف، فرفع اللّه جلّ اسمه بذلک لک ذکراً، وأعظم لک أجراً، وحطّ به عنک وزراً، یابن عمّ إنّما یُبتلی الصالحون، وإنّما تهدی الکرامة للأبرار، ولولم تؤجر إلاّ فیما تحبّ إذن قلّ أجرک، 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تَکْرَهُوا شَیْئاً وَ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لست أشکّ أنّه خیر لک عند بارئک، عزم اللّه لک علی الصبر فی البلوی، والشکر فی النعماء، إنّه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إلی ابن عبّاس أجاب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أتانی کتابک تعزّینی فیه علی تسییری، وتسأل ربّک جلّ اسمه أن یرفع به ذکری، وهو تعالی قادر علی تضعیف الأجر، والعائدة بالفضل، والزیادة من الاحسان، وما احبّ أنّ الذی رکب منّی ابن الزبیر کان رکبه منّی أعداء خلق اللّه لی احتساباً لذلک فی حسناتی، ولما أرجو أن أنال به رضوان ربّی، یا أخی الدنیا قد ولّت، وإنّ الآخرة قد أظلّت، فاعمل صالحاً، جعلنا اللّه وإیّاک ممّن یخافه بالغیب، ویعمل لرضوانه فی السرّ والعلانیة، إنّه علی کلّ شیء قدیر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ابن علی بن عمر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ابن علی، عن عمّه عمر بن علی، عن أبیه علی بن الحسین بن علی، عن محمّد بن علی ابن الحنفیة الأکبر، عن أبیه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إذا نظر إلی الهلال </w:t>
      </w:r>
    </w:p>
    <w:p>
      <w:pPr>
        <w:pStyle w:val="BookText"/>
        <w:rPr/>
      </w:pPr>
      <w:r>
        <w:rPr>
          <w:rFonts w:ascii="IRNazanin" w:hAnsi="IRNazanin" w:eastAsia="IRNazanin"/>
          <w:color w:val="111111"/>
          <w:sz w:val="28"/>
          <w:sz w:val="28"/>
          <w:szCs w:val="28"/>
          <w:rtl w:val="true"/>
          <w:lang w:bidi="fa-IR"/>
        </w:rPr>
        <w:t>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أهله علینا بالأمن والایمان، والسلامة والاسلام، ربّی وربّک اللّه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زیاد البلدی،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أبیه علیهما السلام، عن ابن الحنفیة، عن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خرج فرأی نسوة قعوداً،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أقعدکنّ هاهنا؟ 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أفتحملن فی‌من یحمل‌؟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أفتغسلن فی‌من یغسل‌؟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أفتدلین فی‌من یدلی‌؟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فارجعن مأزورات غیر مأجورات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أبی‌نجران، عن محمّد بن سنان، عن أبی‌الجارود، عن محمّد بن بشر، عن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هذا الأمر حتّی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ولم یعضّ الزمان‌؟ أنّی یکون ذلک ولم یجفوا الإخوان‌؟ أنّی یکون ذلک ولم یظلم السلطان‌؟ أنّی یکون ذلک ولم یقم الزندیق من قزوین، فیهتک ستورها، ویکفّر صدورها، ویغیّر سورها، ویذهب ببهجتها، من فرّ منه أدرکه، ومن حاربه قتله، ومن اعتزله افتقر، ومن تابعه کفر، حتّی یقوم باکیان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یبکی علی دینه، وباکٍ یبکی علی دنیاه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الشیرازی فی نزول القرآن فی شأن علی علیه السلام بالإسناد، عن مقاتل، عن محمّد ابن الحنفیة، عن أمیرالمؤمنین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اللّه أمانتی علی السماوات السبع بالثواب والعقاب، فقلن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لا نحملنّها بالثواب والعقاب، لکنّها نحملها بلا ثواب ولا عقاب، وإنّ اللّه عرض أمانتی وولایتی علی الطیور، فأوّل من آمن بها البزاة البیض والقنابر، وأوّل من جحدها البوم والعنقاء، فلعنهما اللّه تعالی من بین الطیور، فأمّا البوم فلا تقدر أن تظهر بالنهار لبغض الطیر لها، وأما العنقاء فغابت فی البحار لا تری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اللّه عرض أمانتی علی الأرضین، فکلّ بقعة آمنت بولایتی جعلها طیّبة زکیّة، وجعل نباتها وثمرتها حلواً عذباً، وجعل ماءها زلالاً، وکل بقعة جحدت إمامتی وأنکرت ولایتی، جعلها سبخاً، وجعل نباتها مرّاً علقماً، وجعل ثمرها العوسج والحنظل، وجعل ماءها ملحاً اجاجاً،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امّتک یا محمّد ولایة أمیرالمؤمنین وإمامته بما فیها من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ربّه من لم یؤدّها بحقّها فهو ظلوم غشوم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الهذیل ومقاتل، عن محمّد ابن الحنفیة، فی خبر طویل والحدیث 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أبی‌طالب علیه السلام وأصحابه،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یجازیهم فی الآخرة جزاء استهزائهم بأمیرالمؤمنین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الشیرازی فی کتابه، بالإسناد، عن الهذیل، عن مقاتل، عن محمّد ابن الحنفیة، عن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فی کتاب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 ما أراد به إلاّ علی بن أبی‌طالب وفاطمة وأنا والحسین؛ لأنّا نحن أبرار بآبائنا واُمّهاتنا، وقلوبنا علت بالطاعات والبرّ، وتبرّأت من الدنیا وحبّها، وأطعنا اللّه فی جمیع فرائضه، وآمنّا بوحدانیته، وصدّقنا برسوله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 فی کتابه بالإسناد، عن الهذیل، عن مقاتل، عن محمّد ابن الحنفیة، عن الحسن بن علی علیهما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اللّه عزّوجلّ علی بن أبی‌طالب علیه السلام فی ظهر أبی‌طالب علی صورة محمّد صلی الله علیه و آله، فکان علی بن أبی‌طالب علیه السلام أشبه الناس برسول اللّه صلی الله علیه و آله، وکان الحسین بن علی علیهما السلام أشبه الناس بفاطمة علیها السلام، وکنت أنا أشبه الناس بخدیجة الکبری</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لمحمّد ابن الحنفیة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یسمح بک فی الحرب، ویشحّ بالحسن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عیناه، وأنا یده، والانسان یقی عینیه بیده، وقال مرّة اخری وقد قیل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ولده، وهما ولدا رسول اللّه صلی الله علیه و آله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محمّد ابن الحنفیة بعد قتل الحسین علیه السلام ورجوع علی بن الحسین علیهما السلام إلی المدینة وکنّا بمکّة،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 إلی علی بن الحسین علیهما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أکبر ولد أمیرالمؤمنین علیه السلام بعد أخوی الحسن والحسین علیهما السلام، وأنا أحقّ بهذا الأمر منک، فینبغی أن تسلّمه إلیّ، وإن شئت فاختر حکماً نتحاکم إلیه، فصرت إلیه وأدّیت رسالته،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اتّق اللّه، ولا تدّع ما لم یجعله اللّه لک، فإن أبیت فبینی وبینک الحجر الأسود، فمن أجابه الحجر فهو الإمام، فرجعت إلیه بهذا الجواب،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 جمیعاً وأنا معهما حتّی وافیا الحجر الأسود،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عمّ فإنّک أسنّ فسله الشهادة لک، فتقدّم محمّد فصلّی رکعتین ودعا بدعوات، ثمّ سأل الحجر بالشهادة إن کانت الإمامة له فلم یجبه بشیء، ثمّ قام علی بن الحسین علیهما السلام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الحجر الذی جعله اللّه شاهداً لمن یوافی بیته الحرام من وفود عباده، إن کنت تعلم أنّی صاحب الأمر وأنّی الإمام المفترض الطاعة علی جمیع عباد اللّه، فاشهد لیعلم عمّی أنّه لا حقّ له فی الإمامة، فأنطق اللّه الحجر بلسان عربی مبین،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سلّم إلی علی بن الحسین الأمر، فإنّه الإمام المفترض الطاعة علیک وعلی جمیع عباد اللّه دونک ودون الخلق أجمعین، فقبّل محمّد ابن الحنفیة 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الحنفیة إنّما فعل ذلک إزاحة لشکوک الناس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أنطق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إنّ علی بن الحسین حجّة اللّه علیک وعلی جمیع من فی الأرض ومن فی السماء مفترض الطاعة، فاسمع له وأطع،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یا حجّة اللّه فی أرضه وسمائه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علیهما السلام </w:t>
      </w:r>
    </w:p>
    <w:p>
      <w:pPr>
        <w:pStyle w:val="BookText"/>
        <w:rPr/>
      </w:pPr>
      <w:r>
        <w:rPr>
          <w:rFonts w:ascii="IRNazanin" w:hAnsi="IRNazanin" w:eastAsia="IRNazanin"/>
          <w:color w:val="111111"/>
          <w:sz w:val="28"/>
          <w:sz w:val="28"/>
          <w:szCs w:val="28"/>
          <w:rtl w:val="true"/>
          <w:lang w:bidi="fa-IR"/>
        </w:rPr>
        <w:t>أرسل محمّد ابن الحنفیة إلی علی بن الحسین علیهما السلام فخلا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قد علمت أنّ رسول اللّه صلی الله علیه و آله کان جعل الوصیة والإمامة من بعده لعلی بن أبی‌طالب علیه السلام، ثمّ إلی الحسن، ثمّ إلی الحسین علیهما السلام، وقد قتل أبوک رضی اللّه عنه وصلّی اللّه علیه ولم یوص، وأنا عمّک وصنو أبیک، وأنا فی سنّی وقدمتی أحقّ بها منک فی حداثتک، فلا تنازعنی الوصیة والإمامة ولا تخالفنی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اتّق اللّه، ولا تدّع ما لیس لک بحقّ، إِنِّی أَعِظُکَ أَنْ تَکُونَ مِنَ الْجاهِلِینَ، یا عمّ إنّ أبی صلوات اللّه علیه أوصی إلیّ قبل أن یتوجّه إلی العراق، وعهد إلیّ فی ذلک قبل أن یستشهد بساعة، وهذا سلاح رسول اللّه صلی الله علیه و آله عندی فلا تعرّض لهذا، فإنّی أخاف علیک نقص العمر، وتشتّت الحال، وإنّ اللّه تبارک وتعالی آلی أن لا یجعل الوصیة والإمامة إلاّ فی عقب الحسین علیه السلام، فإن أردت أن تعلم فانطلق بنا إلی الحجر الأسود حتّی نتحاکم إلیه ونسأله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الکلام بینهما وهما یومئذ بمکّة، فانطلقا حتّی أتیا الحجر الأسود، فقال علی بن الحسین علیهما السلام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فابتهل إلی اللّه واسأله أن ینطق لک الحجر ثمّ اسأله، فابتهل محمّد فی الدعاء وسأل اللّه، ثمّ دعا الحجر فلم یجبه،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یا عم لو کنت وصیاً وإماماً لأجابک،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أنت یا ابن أخی واسأله، فدعا اللّه علی بن الحسین علیهما السلام بما أراد،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بالذی جعل فیک میثاق الأنبیاء، ومیثاق الأوصیاء، ومیثاق الناس أجمعین، لما أخبرتنا بلسان عربی مبین من الوصی والإمام بعد الحسین بن علی علیهما السلام‌؟ فتحرّک الحجر حتّی کاد أن یزول عن موضعه، ثمّ أنطقه اللّه بلسان عربی مبین،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الوصیة والإمامة بعد الحسین بن علی إلی علی بن الحسین بن علی بن أبی طالب، وابن فاطمة بنت رسول اللّه صلی الله علیه و آله، فانصرف محمّد وهو یتولّی علی بن الحسین علیهما السلام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للمبرّد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أبوخالد الکابلی لمحمّد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أتخاطب ابن أخیک بما لا یخاطبک بمثله‌؟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حاکمنی إلی الحجر الأسود، وزعم أنّه ینطقه، فصرت معه إلی الحجر، فسمعت الحجر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الأمر إلی ابن أخیک، فإنّه أحقّ به منک، فصار </w:t>
      </w:r>
    </w:p>
    <w:p>
      <w:pPr>
        <w:pStyle w:val="BookText"/>
        <w:rPr/>
      </w:pPr>
      <w:r>
        <w:rPr>
          <w:rFonts w:ascii="IRNazanin" w:hAnsi="IRNazanin" w:eastAsia="IRNazanin"/>
          <w:color w:val="111111"/>
          <w:sz w:val="28"/>
          <w:sz w:val="28"/>
          <w:szCs w:val="28"/>
          <w:rtl w:val="true"/>
          <w:lang w:bidi="fa-IR"/>
        </w:rPr>
        <w:t>أبوخالد إمامیاً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الحنفیة، عن أبیه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هممت بشیء ممّا کان أهل الجاهلیة یعملون به غیر مرّتین، کلّ ذلک یحول اللّه بینی وبین ما ارید من ذلک، ثمّ ما هممت بسوء حتّی أکرمنی اللّه برسالته، قلت لیلة لغلام من قریش کان یرعی معی بأعلی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أبصرت لی غنمی حتّی أدخل مکّة، فأسمر بها کما یسمر الشباب، فخرجت ارید ذلک حتّی إذا جئت أوّل دار من دور مکّة، سمعت عزفاً بالدفّ والمزامیر،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تزوّج ابنة فلان، فجلست أنظر إلیهم، فضرب اللّه علی اذنی، فکنت فما أیقظنی إلاّ مسّ الشمس، فجئت إلی صاحبی،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ثمّ أخبرته الخبر، ثمّ قلت له لیلة اخری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فخرجت فسمعت حین دخلت مکّة مثل ما سمعت حین دخلتها تلک اللیلة، فجلست أنظر، فضرب اللّه علی اذنی، فما أیقظنی إلاّ مسّ الشمس، فرجعت إلی صاحبی فأخبرته الخبر، ثمّ ما هممت بعدها بسوء حتّی أکرمنی اللّه برسالته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أبی‌الحدید، وکتاب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حبیب، عن منذر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أتاهم رسول اللّه صلی الله علیه و آله من أعلی الوادی ومن أسفله وملأ الأودیة کتائب یعنی یوم فتح مکّة، استسلموا حتّی وجدوا أعوانا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 الترمذی، عن محمّد ابن الحنفیة،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إن ولد لی بعدک ولد اسمّیه باسمک واُکنّیه بکنیتک‌؟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فضائل الصحابة للسمعانی، بإسناده، عن منذر الثوری، عن محمّد ابن الحنفیة، عن أبیه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w:t>
      </w:r>
    </w:p>
    <w:p>
      <w:pPr>
        <w:pStyle w:val="BookText"/>
        <w:rPr/>
      </w:pPr>
      <w:r>
        <w:rPr>
          <w:rFonts w:ascii="IRNazanin" w:hAnsi="IRNazanin" w:eastAsia="IRNazanin"/>
          <w:color w:val="111111"/>
          <w:sz w:val="28"/>
          <w:sz w:val="28"/>
          <w:szCs w:val="28"/>
          <w:rtl w:val="true"/>
          <w:lang w:bidi="fa-IR"/>
        </w:rPr>
        <w:t>لک غلام فسمّه باسمی، وکنّه بکنیتی، وهو لک رخصة دون الناس</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المنذر بن محمّد، عن أبیه، عن عمّه الحسین بن سعید، عن أبان بن تغلب، عن علی بن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حبّنا أهل البیت شیء یکتبه اللّه فی أیمن قلب المؤمن، ومن کتبه اللّه فی قلبه لا یستطیع أحد محوه، أما سمعت سبحانه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فحبّنا أهل البیت الإیمان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جامع الفوائد وتأویل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عبدالعزیز بن یحیی، عن محمّد بن زکریا، عن أحمد بن محمّد بن یزید، عن سهل بن عامر البجلی، عن عمرو بن أبی‌المقدام، عن أبی‌إسحاق، عن جابر، عن أبی عبداللّه علیه السلام، عن محمّد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عاهدت اللّه ورسوله أنا وعمّی حمزة وأخی جعفر وابن عمّی عبیدة بن الحارث علی أمر، وفینا به للّه ولرسوله، فتقدّمنی أصحابی، وخلفت بعدهم لما أراد اللّه عزّوجل، فأنزل اللّه تعالی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وعبیدة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المنتظر وما بدّلت تبدیلا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بن السماک،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ثابت المقریء، عن أبیه، عن هذیل بن حبیب، عن مقاتل، عن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أمیرالمؤمنین علیه السلام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تلقی مؤمناً ولا مؤمنة إلاّ وفی قلبه ودّ لعلی وأهل بیته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الشیرازی، أخبرنا أبوبکر الجرجرائی، </w:t>
      </w:r>
      <w:bookmarkStart w:id="324" w:name="pg14034_154570"/>
    </w:p>
    <w:p>
      <w:pPr>
        <w:pStyle w:val="BookText"/>
        <w:rPr/>
      </w:pPr>
      <w:bookmarkEnd w:id="324"/>
      <w:r>
        <w:rPr>
          <w:rFonts w:ascii="IRNazanin" w:hAnsi="IRNazanin" w:eastAsia="IRNazanin"/>
          <w:color w:val="111111"/>
          <w:sz w:val="28"/>
          <w:sz w:val="28"/>
          <w:szCs w:val="28"/>
          <w:rtl w:val="true"/>
          <w:lang w:bidi="fa-IR"/>
        </w:rPr>
        <w:t>حدّثنا أبوأحمد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محمّد بن ترکی، حدّثنا محمّد بن الفضل، حدّثنا محمّد بن شعیب، عن قیس بن الربیع، عن منذر الثوری، عن محمّد ابن الحنفیة، عن علی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الرجل السلیم لرسول اللّه صلی الله علیه و آله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3037279_3381743652"/>
      <w:bookmarkStart w:id="326" w:name="_Toc123"/>
      <w:bookmarkEnd w:id="325"/>
      <w:r>
        <w:rPr/>
        <w:t>540</w:t>
      </w:r>
      <w:r>
        <w:rPr>
          <w:rtl w:val="true"/>
        </w:rPr>
        <w:t xml:space="preserve"> - </w:t>
      </w:r>
      <w:r>
        <w:rPr>
          <w:rtl w:val="true"/>
        </w:rPr>
        <w:t>محمّد بن علی بن أبی طالب بن أبی عبداللّه الشریف شمس الدین بن</w:t>
      </w:r>
      <w:bookmarkEnd w:id="326"/>
    </w:p>
    <w:p>
      <w:pPr>
        <w:pStyle w:val="BookText"/>
        <w:rPr/>
      </w:pPr>
      <w:r>
        <w:rPr>
          <w:rFonts w:ascii="IRNazanin" w:hAnsi="IRNazanin" w:eastAsia="IRNazanin"/>
          <w:color w:val="111111"/>
          <w:sz w:val="28"/>
          <w:sz w:val="28"/>
          <w:szCs w:val="28"/>
          <w:rtl w:val="true"/>
          <w:lang w:bidi="fa-IR"/>
        </w:rPr>
        <w:t>الشریف علاءالدین الحسینی الموسوی العطّار المعروف بالشریف 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صحیح مسلم عن المشایخ الاثنی‌عشر، وسمع جدّه لاُمّه محمّد بن أبی النیسابوری، وسمع من ابن مسلمة، وسمع جزء الأنصاری من المشایخ الأربعة والأربعین مجتمعین، وحدّث وله إجازات من بغداد سنة احدی وثلاثین وستمائة، أجازه ابن القطیعی، ونصر بن عبدالرزّاق، وابن اللتّی، وابن روزبة، وزهرة بنت حاضر وجماعة، وأجازه بمصر أبوالحطّاب بن دحیة، ومرتضی، وابن الصفراوی، ومن دمشق ابن الشیرازی، وابن ماسویه، والفخر الأربلی، وابن صبّاح، ومکرم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3037281_3381743652"/>
      <w:bookmarkStart w:id="328" w:name="_Toc124"/>
      <w:bookmarkEnd w:id="327"/>
      <w:r>
        <w:rPr/>
        <w:t>541</w:t>
      </w:r>
      <w:r>
        <w:rPr>
          <w:rtl w:val="true"/>
        </w:rPr>
        <w:t xml:space="preserve"> - </w:t>
      </w:r>
      <w:r>
        <w:rPr>
          <w:rtl w:val="true"/>
        </w:rPr>
        <w:t>أبو عبداللّه محمّد الأکبر بن علی العریضی بن جعفر الصادق بن محمّد بن</w:t>
      </w:r>
      <w:bookmarkEnd w:id="328"/>
    </w:p>
    <w:p>
      <w:pPr>
        <w:pStyle w:val="BookText"/>
        <w:rPr/>
      </w:pP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البجلی، ومحمّد بن أیّوب الهبّاری، وعلی بن 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الرضا علیه السلام، وأبیه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علی الرضا علیه السلام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عن موسی بن القاسم البجلی، عن محمّد بن علی ابن جعفر بن محمّد، عن أبیه، عن أخیه موسی، عن أبیه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والشطرنج </w:t>
      </w:r>
      <w:bookmarkStart w:id="329" w:name="pg14034_154571"/>
    </w:p>
    <w:p>
      <w:pPr>
        <w:pStyle w:val="BookText"/>
        <w:rPr/>
      </w:pPr>
      <w:bookmarkEnd w:id="329"/>
      <w:r>
        <w:rPr>
          <w:rFonts w:ascii="IRNazanin" w:hAnsi="IRNazanin" w:eastAsia="IRNazanin"/>
          <w:color w:val="111111"/>
          <w:sz w:val="28"/>
          <w:sz w:val="28"/>
          <w:szCs w:val="28"/>
          <w:rtl w:val="true"/>
          <w:lang w:bidi="fa-IR"/>
        </w:rPr>
        <w:t>من المیسر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بن سالم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برید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أیّوب الهبّاری،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موسی بن جعفر، عن أبیه، عن آبائه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کتبه اللّه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عصمته شهادة أن لا إله إلاّ اللّه، وأنّی محمّد رسول اللّه، ومن إذا أنعم اللّه علیه بنعمة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ومن إذا أصاب ذنباً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ومن إذا أصابته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بعض أصحابنا، عن علی بن الحسن التیملی، عن علی بن أسباط، عن محمّد بن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بالفاحشة المبیّنة أن تؤذی أهل زوجها، فإذا فعلت فإن شاء أخرجها من قبل أن تنقضی عدّتها فعل</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3037283_3381743652"/>
      <w:bookmarkStart w:id="331" w:name="_Toc125"/>
      <w:bookmarkEnd w:id="330"/>
      <w:r>
        <w:rPr/>
        <w:t>542</w:t>
      </w:r>
      <w:r>
        <w:rPr>
          <w:rtl w:val="true"/>
        </w:rPr>
        <w:t xml:space="preserve"> - </w:t>
      </w:r>
      <w:r>
        <w:rPr>
          <w:rtl w:val="true"/>
        </w:rPr>
        <w:t>أبو عبداللّه محمّد بن علی بن الحسن بن علی بن الحسین بن</w:t>
      </w:r>
      <w:bookmarkEnd w:id="331"/>
    </w:p>
    <w:p>
      <w:pPr>
        <w:pStyle w:val="BookText"/>
        <w:rPr/>
      </w:pPr>
      <w:r>
        <w:rPr>
          <w:rFonts w:ascii="IRNazanin" w:hAnsi="IRNazanin" w:eastAsia="IRNazanin"/>
          <w:color w:val="111111"/>
          <w:sz w:val="28"/>
          <w:sz w:val="28"/>
          <w:szCs w:val="28"/>
          <w:rtl w:val="true"/>
          <w:lang w:bidi="fa-IR"/>
        </w:rPr>
        <w:t>عبدالرحمن بن القاسم بن محمّد البطحانی بن القاسم بن الحسن الأمیر بن زید بن</w:t>
      </w:r>
    </w:p>
    <w:p>
      <w:pPr>
        <w:pStyle w:val="BookText"/>
        <w:rPr/>
      </w:pPr>
      <w:r>
        <w:rPr>
          <w:rFonts w:ascii="IRNazanin" w:hAnsi="IRNazanin" w:eastAsia="IRNazanin"/>
          <w:color w:val="111111"/>
          <w:sz w:val="28"/>
          <w:sz w:val="28"/>
          <w:szCs w:val="28"/>
          <w:rtl w:val="true"/>
          <w:lang w:bidi="fa-IR"/>
        </w:rPr>
        <w:t>الحسن بن علی بن أبی طالب الحسنی العلوی الکوفی مسند الکوفة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یحیی المرشد باللّه بن أبی عبداللّه الحسین الموفّق باللّه بن إسماعیل بن زید بن الحسن بن جعفر بن الحسن بن محمّد بن جعفر بن عبدالرحمن الشجری بن القاسم بن الحسن الأمیر بن زید بن الحسن بن علی بن أبی‌طالب العلوی الحسنی الزیدی الشجری الرازی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محمّد بن عبداللّه بن علی بن عبیداللّه بن علی بن عبیداللّه بن عبداللّه بن الحسن بن جعفر بن حسن بن حسن بن علی بن أبی‌طالب، </w:t>
      </w:r>
    </w:p>
    <w:p>
      <w:pPr>
        <w:pStyle w:val="BookText"/>
        <w:rPr/>
      </w:pPr>
      <w:r>
        <w:rPr>
          <w:rFonts w:ascii="IRNazanin" w:hAnsi="IRNazanin" w:eastAsia="IRNazanin"/>
          <w:color w:val="111111"/>
          <w:sz w:val="28"/>
          <w:sz w:val="28"/>
          <w:szCs w:val="28"/>
          <w:rtl w:val="true"/>
          <w:lang w:bidi="fa-IR"/>
        </w:rPr>
        <w:t>وأبی‌الحسن علی بن عبدالرحمن بن أبی‌السری البکائی، وأبی‌المفضّل محمّد بن عبداللّه ابن عبدالمطّلب الشیبانی، ومحمّد بن علی بن الحکم، وأحمد بن محمّد بن عمران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إنتقی علیه الحافظ الصوری، وحدّث عن علی بن عبدالرحمن البکّائی، وأبی‌الفضل محمّد بن الحسن بن حطیط الأسدی، ومحمّد بن زید بن مروان، وأبی‌الطیّب محمّد بن الحسین التیملی، ومحمّد بن عبداللّه بن المطّلب بن الشیبانی، ومحمّد بن علی ابن أبی‌الجرّاح، وأبی‌طاهر المخلّص، وأبی‌حفص الکتانی،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کبار شیوخ أبی‌النرسی، توفّی بالکوفة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أرّخه ابیّ ووثّقه،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فی رجب سنة سبع وستّین وثلاثمائة، ما رأیت من کان یفهم فقه الحدیث مثله، وکان حافظاً خرّج علیه الصوری وأفاد عنه، وکان یفتخر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من شیوخ السلفی أبومنصور أحمد بن عبداللّه العلوی الکوفی، ومحمّد بن عبدالوهّاب الشعیری، وأبوالحارث علی بن محمّد الجابری، وعلی بن قطّر الهمدانی، وعلی بن علی بن الرطاب، وعبدالمنعم بن یحیی بن الهقل الکوفیون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الحسنی البطحانی بقراءتی علیه فی مسجده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محمّد بن عبداللّه بن علی بن عبیداللّه بن علی بن عبیداللّه بن عبداللّه بن الحسن بن جعفر ابن حسن بن 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یحیی المنصور بن أحمد الناصر بن یحیی الهادی بن الحسین بن القاسم بن إبراهیم، عن أبیه عن جدّه، عن أبیه، عن جدّه یرفعه إلی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فاستروا عیّهنّ بالسکوت، وعوراتهنّ بالبیوت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أبوالحسن علی بن عبدالرحمن </w:t>
      </w:r>
    </w:p>
    <w:p>
      <w:pPr>
        <w:pStyle w:val="BookText"/>
        <w:rPr/>
      </w:pPr>
      <w:r>
        <w:rPr>
          <w:rFonts w:ascii="IRNazanin" w:hAnsi="IRNazanin" w:eastAsia="IRNazanin"/>
          <w:color w:val="111111"/>
          <w:sz w:val="28"/>
          <w:sz w:val="28"/>
          <w:szCs w:val="28"/>
          <w:rtl w:val="true"/>
          <w:lang w:bidi="fa-IR"/>
        </w:rPr>
        <w:t>ابن أبی‌السری،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عقبة بن مکرم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بکیر، عن عمرو بن خالد، عن الامام الشهید أبی‌الحسین زید بن علی بن الحسین بن علی بن أبی‌طالب، عن آبائه، عن علی علیهم الصلاة والسلام،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فی الأرض یدعو له کلّ شیء حتّی الحوت فی البحر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أباالمفضّل محمّد بن عبداللّه بن عبدالمطّلب الشیبانی لفظاً،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عبدالکریم بن کامل بن روح الصوّاف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سهل بن عبداللّه التستری،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سکاری إلاّ العلماء، والعلماء کلّهم حیاری إلاّ من عمل بعلمه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الحکم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بن نوفل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الضحّاک، عن رجل قد سمّاه، عن الامام أبی‌الحسین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مصابیح العلم وورثة الأنبیاء</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ابن علی بن الحسین بن عبدالرحمن الحسنی</w:t>
      </w:r>
      <w:r>
        <w:rPr>
          <w:rStyle w:val="FootnoteAnchor"/>
          <w:rtl w:val="true"/>
        </w:rPr>
        <w:footnoteReference w:id="697"/>
      </w:r>
      <w:r>
        <w:rPr>
          <w:rFonts w:ascii="IRNazanin" w:hAnsi="IRNazanin" w:eastAsia="IRNazanin"/>
          <w:color w:val="111111"/>
          <w:sz w:val="28"/>
          <w:sz w:val="28"/>
          <w:szCs w:val="28"/>
          <w:rtl w:val="true"/>
          <w:lang w:bidi="fa-IR"/>
        </w:rPr>
        <w:t>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عبدالرحمن بن أبی‌السری البکائی،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منجان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أبوالأحوص، عن أبی‌إسحاق، عن الحارث،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رجل جمع الایمان والقرآن مثل الاُترجة طیبة الطعم طیبة الریح، ومثل رجل لم یجمع القرآن ولم یجمع الایمان مثل </w:t>
      </w:r>
    </w:p>
    <w:p>
      <w:pPr>
        <w:pStyle w:val="BookText"/>
        <w:rPr/>
      </w:pPr>
      <w:r>
        <w:rPr>
          <w:rFonts w:ascii="IRNazanin" w:hAnsi="IRNazanin" w:eastAsia="IRNazanin"/>
          <w:color w:val="111111"/>
          <w:sz w:val="28"/>
          <w:sz w:val="28"/>
          <w:szCs w:val="28"/>
          <w:rtl w:val="true"/>
          <w:lang w:bidi="fa-IR"/>
        </w:rPr>
        <w:t>الحنظلة خبیثة الریح خبیثة الطعم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الشریف أبو عبداللّه محمّد بن علی بن الحسن ابن عبدالرحمن الحسنی بقراءتی علیه بالکوفة،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علی بن الحکم قراءة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بن الفرزدق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بربع،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بن سعید، عن الامام الشهید أبی‌الحسین زید بن علی بن الحسین،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عرفنا السلام علیک، فکیف الصلاة علیک‌؟ فأخذ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کما صلّیت علی إبراهیم وآل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الخمس صلوات،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یا علی خمساً فإنّک من أهلها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ابن علی بن الحسین بن عبدالرحمن بن القاسم بن محمّد البطحانی الحسنی الکوفی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عمران الأخباری،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الحسن بن علی القزوینی لأبی العتاهیة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من الناس ملالاً بهم  من لم یدار الناس ملّوه</w:t>
      </w:r>
    </w:p>
    <w:p>
      <w:pPr>
        <w:pStyle w:val="BookText"/>
        <w:rPr/>
      </w:pPr>
      <w:r>
        <w:rPr>
          <w:rFonts w:ascii="IRNazanin" w:hAnsi="IRNazanin" w:eastAsia="IRNazanin"/>
          <w:color w:val="111111"/>
          <w:sz w:val="28"/>
          <w:sz w:val="28"/>
          <w:szCs w:val="28"/>
          <w:rtl w:val="true"/>
          <w:lang w:bidi="fa-IR"/>
        </w:rPr>
        <w:t>ومکرم الناس حبیب لهم  من أکرم الناس أحبّوه</w:t>
      </w:r>
      <w:r>
        <w:rPr>
          <w:rStyle w:val="FootnoteAnchor"/>
          <w:rtl w:val="true"/>
        </w:rPr>
        <w:footnoteReference w:id="70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بن علی بن الحسین بن عبدالرحمن الحسنی 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عبدالرحمن بن أبی‌السری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أبوملیل محمّد بن عبدالعزیز ابن محمّد بن ربیعة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أبی‌حمّاد، عن صالح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الامام الشهید أباالحسین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نفر من قریش فیهم علی بن أبی‌طالب علیه السلام، فتفاخروا، فقالوا أشیاء من الشعر، حتّی انتهوا إلی </w:t>
      </w:r>
    </w:p>
    <w:p>
      <w:pPr>
        <w:pStyle w:val="BookText"/>
        <w:rPr/>
      </w:pPr>
      <w:r>
        <w:rPr>
          <w:rFonts w:ascii="IRNazanin" w:hAnsi="IRNazanin" w:eastAsia="IRNazanin"/>
          <w:color w:val="111111"/>
          <w:sz w:val="28"/>
          <w:sz w:val="28"/>
          <w:szCs w:val="28"/>
          <w:rtl w:val="true"/>
          <w:lang w:bidi="fa-IR"/>
        </w:rPr>
        <w:t>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 فقد قال أصحابک،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أکرمنا</w:t>
      </w:r>
      <w:r>
        <w:rPr>
          <w:rStyle w:val="FootnoteAnchor"/>
          <w:rtl w:val="true"/>
        </w:rPr>
        <w:footnoteReference w:id="701"/>
      </w:r>
      <w:r>
        <w:rPr>
          <w:rFonts w:ascii="IRNazanin" w:hAnsi="IRNazanin" w:eastAsia="IRNazanin"/>
          <w:color w:val="111111"/>
          <w:sz w:val="28"/>
          <w:sz w:val="28"/>
          <w:szCs w:val="28"/>
          <w:rtl w:val="true"/>
          <w:lang w:bidi="fa-IR"/>
        </w:rPr>
        <w:t>بنصر نبیه  وبنا أقام دعائم الاسلام</w:t>
      </w:r>
    </w:p>
    <w:p>
      <w:pPr>
        <w:pStyle w:val="BookText"/>
        <w:rPr/>
      </w:pPr>
      <w:r>
        <w:rPr>
          <w:rFonts w:ascii="IRNazanin" w:hAnsi="IRNazanin" w:eastAsia="IRNazanin"/>
          <w:color w:val="111111"/>
          <w:sz w:val="28"/>
          <w:sz w:val="28"/>
          <w:szCs w:val="28"/>
          <w:rtl w:val="true"/>
          <w:lang w:bidi="fa-IR"/>
        </w:rPr>
        <w:t>وبنا أعزّ نبیه وکتابه  وأعزّه بالنصر والإقدام</w:t>
      </w:r>
    </w:p>
    <w:p>
      <w:pPr>
        <w:pStyle w:val="BookText"/>
        <w:rPr/>
      </w:pPr>
      <w:r>
        <w:rPr>
          <w:rFonts w:ascii="IRNazanin" w:hAnsi="IRNazanin" w:eastAsia="IRNazanin"/>
          <w:color w:val="111111"/>
          <w:sz w:val="28"/>
          <w:sz w:val="28"/>
          <w:szCs w:val="28"/>
          <w:rtl w:val="true"/>
          <w:lang w:bidi="fa-IR"/>
        </w:rPr>
        <w:t>فی کلّ معترک تطیر سیوفنا  فیها الجماجم عن فراخ الهام</w:t>
      </w:r>
    </w:p>
    <w:p>
      <w:pPr>
        <w:pStyle w:val="BookText"/>
        <w:rPr/>
      </w:pPr>
      <w:r>
        <w:rPr>
          <w:rFonts w:ascii="IRNazanin" w:hAnsi="IRNazanin" w:eastAsia="IRNazanin"/>
          <w:color w:val="111111"/>
          <w:sz w:val="28"/>
          <w:sz w:val="28"/>
          <w:szCs w:val="28"/>
          <w:rtl w:val="true"/>
          <w:lang w:bidi="fa-IR"/>
        </w:rPr>
        <w:t>ینتابنا جبریل فی أبیاتنا  بفرائض الاسلام والأحکام</w:t>
      </w:r>
    </w:p>
    <w:p>
      <w:pPr>
        <w:pStyle w:val="BookText"/>
        <w:rPr/>
      </w:pPr>
      <w:r>
        <w:rPr>
          <w:rFonts w:ascii="Amiri" w:hAnsi="Amiri" w:eastAsia="Amiri" w:cs="Amiri"/>
          <w:color w:val="111111"/>
          <w:sz w:val="28"/>
          <w:sz w:val="28"/>
          <w:szCs w:val="28"/>
          <w:rtl w:val="true"/>
          <w:lang w:bidi="ar-SA"/>
        </w:rPr>
        <w:t>فنکون أوّل مستحلّ حلّه  ومحرّم للّه‌کلّ حرام</w:t>
      </w:r>
    </w:p>
    <w:p>
      <w:pPr>
        <w:pStyle w:val="BookText"/>
        <w:rPr/>
      </w:pPr>
      <w:r>
        <w:rPr>
          <w:rFonts w:ascii="IRNazanin" w:hAnsi="IRNazanin" w:eastAsia="IRNazanin"/>
          <w:color w:val="111111"/>
          <w:sz w:val="28"/>
          <w:sz w:val="28"/>
          <w:szCs w:val="28"/>
          <w:rtl w:val="true"/>
          <w:lang w:bidi="fa-IR"/>
        </w:rPr>
        <w:t>نحن الخیار من البریة کلّها  وزمامها وزمام کلّ زمام</w:t>
      </w:r>
    </w:p>
    <w:p>
      <w:pPr>
        <w:pStyle w:val="BookText"/>
        <w:rPr/>
      </w:pPr>
      <w:r>
        <w:rPr>
          <w:rFonts w:ascii="IRNazanin" w:hAnsi="IRNazanin" w:eastAsia="IRNazanin"/>
          <w:color w:val="111111"/>
          <w:sz w:val="28"/>
          <w:sz w:val="28"/>
          <w:szCs w:val="28"/>
          <w:rtl w:val="true"/>
          <w:lang w:bidi="fa-IR"/>
        </w:rPr>
        <w:t>الخائضوا غمرات کلّ کریهة  والضامنون حوادث الأیّام</w:t>
      </w:r>
    </w:p>
    <w:p>
      <w:pPr>
        <w:pStyle w:val="BookText"/>
        <w:rPr/>
      </w:pPr>
      <w:r>
        <w:rPr>
          <w:rFonts w:ascii="IRNazanin" w:hAnsi="IRNazanin" w:eastAsia="IRNazanin"/>
          <w:color w:val="111111"/>
          <w:sz w:val="28"/>
          <w:sz w:val="28"/>
          <w:szCs w:val="28"/>
          <w:rtl w:val="true"/>
          <w:lang w:bidi="fa-IR"/>
        </w:rPr>
        <w:t>والمبرمون قوی الاُمور بعزمهم  والناقضون مرائر الإبرام</w:t>
      </w:r>
    </w:p>
    <w:p>
      <w:pPr>
        <w:pStyle w:val="BookText"/>
        <w:rPr/>
      </w:pPr>
      <w:r>
        <w:rPr>
          <w:rFonts w:ascii="IRNazanin" w:hAnsi="IRNazanin" w:eastAsia="IRNazanin"/>
          <w:color w:val="111111"/>
          <w:sz w:val="28"/>
          <w:sz w:val="28"/>
          <w:szCs w:val="28"/>
          <w:rtl w:val="true"/>
          <w:lang w:bidi="fa-IR"/>
        </w:rPr>
        <w:t>سائل أباکرب وسائل تبّعاً  عنّا وأهل العبر والأزلام</w:t>
      </w:r>
    </w:p>
    <w:p>
      <w:pPr>
        <w:pStyle w:val="BookText"/>
        <w:rPr/>
      </w:pPr>
      <w:r>
        <w:rPr>
          <w:rFonts w:ascii="IRNazanin" w:hAnsi="IRNazanin" w:eastAsia="IRNazanin"/>
          <w:color w:val="111111"/>
          <w:sz w:val="28"/>
          <w:sz w:val="28"/>
          <w:szCs w:val="28"/>
          <w:rtl w:val="true"/>
          <w:lang w:bidi="fa-IR"/>
        </w:rPr>
        <w:t>إنّا لنمنع من أردنا منعه  ونجود بالمعروف والإنعام</w:t>
      </w:r>
    </w:p>
    <w:p>
      <w:pPr>
        <w:pStyle w:val="BookText"/>
        <w:rPr/>
      </w:pPr>
      <w:r>
        <w:rPr>
          <w:rFonts w:ascii="IRNazanin" w:hAnsi="IRNazanin" w:eastAsia="IRNazanin"/>
          <w:color w:val="111111"/>
          <w:sz w:val="28"/>
          <w:sz w:val="28"/>
          <w:szCs w:val="28"/>
          <w:rtl w:val="true"/>
          <w:lang w:bidi="fa-IR"/>
        </w:rPr>
        <w:t>وترد عادیة الخمیس سیوفنا  وتقیم رأس الأصید القمقام</w:t>
      </w:r>
      <w:r>
        <w:rPr>
          <w:rStyle w:val="FootnoteAnchor"/>
          <w:rtl w:val="true"/>
        </w:rPr>
        <w:footnoteReference w:id="702"/>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ابن علی بن الحسین بن عبدالرحمن الحسنی البطحانی،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ابن عبدالرحمن بن أبی‌السری البکائی،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أبی‌حمّاد، عن أبی‌سلمة الصائغ، عن عطیة، عن أبی‌سعید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باب حطّة من دخله غفر 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الکوفی بقراءتی علیه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حاجب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الأشنانی،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إسحاق الراشدی،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سالم، عن أبی‌الجارود، عن یحیی بن یعمر الخراسانی،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لهذه الاُمّة فرقة وجماعة، فجامعوها إذا اجتمعت، فإذا افترقت فارقبوا أهل بیت </w:t>
      </w:r>
    </w:p>
    <w:p>
      <w:pPr>
        <w:pStyle w:val="BookText"/>
        <w:rPr/>
      </w:pPr>
      <w:r>
        <w:rPr>
          <w:rFonts w:ascii="IRNazanin" w:hAnsi="IRNazanin" w:eastAsia="IRNazanin"/>
          <w:color w:val="111111"/>
          <w:sz w:val="28"/>
          <w:sz w:val="28"/>
          <w:szCs w:val="28"/>
          <w:rtl w:val="true"/>
          <w:lang w:bidi="fa-IR"/>
        </w:rPr>
        <w:t>نبیکم، فإن سالموا فسالموا، وإن حاربوا فحاربوا، فإنّهم مع الحقّ والحقّ معهم، لا یفارقهم ولا یفارقونه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علی بن عبدالرحمن بن أبی‌السری البکائی،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بن الولید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محمّد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أبی‌حمّاد، عن أبی‌سلمة الصائغ، عن عطیة،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نجا، ومن تخلّف عنها غرق</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ابن علی بن الحسین بن عبدالرحمن البطحانی بالکوفة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یعنی ابن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یعنی ابن الضحّاک، عن هشام بن محمّد، عن أبیه ولوط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هشام بن عبدالملک برأس الامام زید بن علی إلی المدینة إلی إبراهیم بن هشام المخزومی، فنصب رأسه، فتکلّم اناس من أهل المدینة وقالوا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تنصب رأسه، فأبی وضجّت المدینة بالبکاء من دور بنی هاشم کیوم حسین علیه السلام، فلمّا نظر کثیر بن کثیر ابن المطّلب السهمی إلی رأس زید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وجهک أباالحسین وفعل بقاتلک، فبلغ ذلک إبراهیم بن هشام، وکانت امّ المطّلب أروی بنت الحارث بن عبدالمطّلب، فکان کثیر کثیر المیل إلی بنی‌هاشم، فقال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بلغک، فحبسه وکتب إلی هشام، فقال وهو 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امرأ کانت مساویه  حبّ النبی لغیر ذی ذنب</w:t>
      </w:r>
    </w:p>
    <w:p>
      <w:pPr>
        <w:pStyle w:val="BookText"/>
        <w:rPr/>
      </w:pPr>
      <w:r>
        <w:rPr>
          <w:rFonts w:ascii="IRNazanin" w:hAnsi="IRNazanin" w:eastAsia="IRNazanin"/>
          <w:color w:val="111111"/>
          <w:sz w:val="28"/>
          <w:sz w:val="28"/>
          <w:szCs w:val="28"/>
          <w:rtl w:val="true"/>
          <w:lang w:bidi="fa-IR"/>
        </w:rPr>
        <w:t>وبنی أبی حسن ووالدهم  من طاب فی الأرحام والصلب</w:t>
      </w:r>
    </w:p>
    <w:p>
      <w:pPr>
        <w:pStyle w:val="BookText"/>
        <w:rPr/>
      </w:pPr>
      <w:r>
        <w:rPr>
          <w:rFonts w:ascii="Amiri" w:hAnsi="Amiri" w:eastAsia="Amiri" w:cs="Amiri"/>
          <w:color w:val="111111"/>
          <w:sz w:val="28"/>
          <w:sz w:val="28"/>
          <w:szCs w:val="28"/>
          <w:rtl w:val="true"/>
          <w:lang w:bidi="ar-SA"/>
        </w:rPr>
        <w:t>ویرون ذنباً أن احبّکم  بل حبّکم کفّارة الذنب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فیه إبراهیم إلی هشام، فکتب إلیه هشام أن أقمه علی المنبر حتّی یلعن علیاً </w:t>
      </w:r>
    </w:p>
    <w:p>
      <w:pPr>
        <w:pStyle w:val="BookText"/>
        <w:rPr/>
      </w:pPr>
      <w:r>
        <w:rPr>
          <w:rFonts w:ascii="IRNazanin" w:hAnsi="IRNazanin" w:eastAsia="IRNazanin"/>
          <w:color w:val="111111"/>
          <w:sz w:val="28"/>
          <w:sz w:val="28"/>
          <w:szCs w:val="28"/>
          <w:rtl w:val="true"/>
          <w:lang w:bidi="fa-IR"/>
        </w:rPr>
        <w:t>وزیداً، فإن فعل وإلاّ فاضربه مائة سوط علی مائة، فأمره أن یلعن علیاً، فصعد المنبر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من یسبّ علیاً  وبنیه من سوقة وإمام</w:t>
      </w:r>
    </w:p>
    <w:p>
      <w:pPr>
        <w:pStyle w:val="BookText"/>
        <w:rPr/>
      </w:pPr>
      <w:r>
        <w:rPr>
          <w:rFonts w:ascii="IRNazanin" w:hAnsi="IRNazanin" w:eastAsia="IRNazanin"/>
          <w:color w:val="111111"/>
          <w:sz w:val="28"/>
          <w:sz w:val="28"/>
          <w:szCs w:val="28"/>
          <w:rtl w:val="true"/>
          <w:lang w:bidi="fa-IR"/>
        </w:rPr>
        <w:t>تأمن الطیر والحمام ولا یأ  من آل النبی عند المقام</w:t>
      </w:r>
    </w:p>
    <w:p>
      <w:pPr>
        <w:pStyle w:val="BookText"/>
        <w:rPr/>
      </w:pPr>
      <w:r>
        <w:rPr>
          <w:rFonts w:ascii="IRNazanin" w:hAnsi="IRNazanin" w:eastAsia="IRNazanin"/>
          <w:color w:val="111111"/>
          <w:sz w:val="28"/>
          <w:sz w:val="28"/>
          <w:szCs w:val="28"/>
          <w:rtl w:val="true"/>
          <w:lang w:bidi="fa-IR"/>
        </w:rPr>
        <w:t>طبت بیتاً وطاب أهلک أهلاً  أهل بیت النبی والاسلام</w:t>
      </w:r>
    </w:p>
    <w:p>
      <w:pPr>
        <w:pStyle w:val="BookText"/>
        <w:rPr/>
      </w:pPr>
      <w:r>
        <w:rPr>
          <w:rFonts w:ascii="IRNazanin" w:hAnsi="IRNazanin" w:eastAsia="IRNazanin"/>
          <w:color w:val="111111"/>
          <w:sz w:val="28"/>
          <w:sz w:val="28"/>
          <w:szCs w:val="28"/>
          <w:rtl w:val="true"/>
          <w:lang w:bidi="fa-IR"/>
        </w:rPr>
        <w:t xml:space="preserve">مرحباً بالمطیبین من الرج‍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وأهل الاحلال والاحرام</w:t>
      </w:r>
    </w:p>
    <w:p>
      <w:pPr>
        <w:pStyle w:val="BookText"/>
        <w:rPr/>
      </w:pPr>
      <w:r>
        <w:rPr>
          <w:rFonts w:ascii="IRNazanin" w:hAnsi="IRNazanin" w:eastAsia="IRNazanin"/>
          <w:color w:val="111111"/>
          <w:sz w:val="28"/>
          <w:sz w:val="28"/>
          <w:szCs w:val="28"/>
          <w:rtl w:val="true"/>
          <w:lang w:bidi="fa-IR"/>
        </w:rPr>
        <w:t>رحمة اللّه والسلام علیهم  کلّما قام قائم بسلام</w:t>
      </w:r>
      <w:r>
        <w:rPr>
          <w:rStyle w:val="FootnoteAnchor"/>
          <w:rtl w:val="true"/>
        </w:rPr>
        <w:footnoteReference w:id="706"/>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منصور بن نصر بن القاسم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أبوهاشم مساور بن لاحق مولی آل قثم،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الامام الشهید أبوالحسین زید بن علی،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فذکره فأفزعه، فقام فی جوف اللیل فصلّی ما کتب اللّه له، ثمّ وضع جبهته علی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ظلمت نفسی فاغفر لی ذنوبی، فإنّه لا یغفر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ما لم یکن مظلمة فیما بینه وبین عبد مؤمن، فإنّ ذلک إلی المظلوم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الحسن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أحمد بن محمّد بن أحمد بن عیسی بن یحیی بن الحسین بن زید بن علی بن الحسین، عن عیسی بن أحمد بن عیسی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سنبک،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أبومعمّر، 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زید فی قلوب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احدّثک عن أهل العراق، ولکن احدّثک عن الیاتکی،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زید بن علی، فکان یصلّی اللیل کلّه، وذکر الحدیث بطوله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إبراهیم بن عبدالصمد،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الامام أبی‌الحسین زید بن علی،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فاطمة علیها السلام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 وأستنصره وأستعصمه وأتوب إلیه، وهو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من قالها مرّة غفر اللّه له، ومن قالها مرّتین غفر له ولوالدیه، ومن قالها ثلاثاً غفر اللّه له ولوالدیه ولقرابته، ومن قالها أربعاً غفر اللّه له ولوالدیه ولقرابته ولاُمّة محمّد صلی الله علیه و آله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عبدالرحمن بن أبی‌السری البکائی قراءة علیه سنة ثلاث وسبعین،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مسعر بن کدام، عن أبی‌العنبس، عن أبی‌العریش، عن أبی‌مرزوق، عن أبی‌أمامة،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دعاء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وارحمنا وارض عنّا، وأدخلنا الجنّة، ونجّنا من النار، وأصلح لنا شأننا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فکأنّا اشتهینا أن یزیدنا،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لکم الأمرین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الامام أبی‌الحسین زید بن علی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اللّه فلا تعجل فإنّه أعلم بالخیر لک، فعسی أن تکره أمراً فیه نجاتک، وعسی أن تحبّ أمراً فیه هلکتک، إنّه جلّ وعزّ أعلم بالخیرة لک منک، حسبک إذا دعوته ما یکون من مقدوره لک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الحسنی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الحسین الأسدی، ومحمّد بن جعفر التمیمی، قراءة علیهما،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إسحاق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جدّی إسحاق بن بریدة، فقرأت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الأسود اللیثی، عن عمّه منصور بن أبی‌الأسود،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الولید بن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الامام الشهید أباالحسین زید بن علی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أکرمنی بهوان أعصی خلقک، ولا تهنّی بکرامة أطوع خلقک لک، واجعلنی إماماً فی طاعتک، واتّباع أمرک، کما جعلت من مضی من آبائی، واجعلنی أسعد من توسّل وتقرّب إلیک، فإنّما أنا بک ولک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ابن علی الحسنی 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بن محمّد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جامع بن القاسم بن الحسن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الحسن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قاسم بن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الامام الشهید أباالحسین زید ابن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 فی القلب، إذا خشع القلب خشعت النفس، وإذا أشر القلب أشرت النفس</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بن علی بن الحسین بن عبدالرحمن الحسنی الکوفی بقراءتی علیه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خالی أبوالطاهر محمّد بن محمّد بن الحسن بن عیسی العلوی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بن جعفر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الخشّاب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أبوداود عیسی بن مسلم الأعمی،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أبوالحسین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تقوی اللّه عزّوجلّ حمت المتّقین معصیته حتّی حاسبوا نفوسهم فی صغائر الأعمال، وإنّ تقوی اللّه بعثت </w:t>
      </w:r>
      <w:bookmarkStart w:id="332" w:name="pg14034_154580"/>
    </w:p>
    <w:p>
      <w:pPr>
        <w:pStyle w:val="BookText"/>
        <w:rPr/>
      </w:pPr>
      <w:bookmarkEnd w:id="332"/>
      <w:r>
        <w:rPr>
          <w:rFonts w:ascii="IRNazanin" w:hAnsi="IRNazanin" w:eastAsia="IRNazanin"/>
          <w:color w:val="111111"/>
          <w:sz w:val="28"/>
          <w:sz w:val="28"/>
          <w:szCs w:val="28"/>
          <w:rtl w:val="true"/>
          <w:lang w:bidi="fa-IR"/>
        </w:rPr>
        <w:t>المتّقین علی طاعته وخفّفت علی أبدانهم طول النصب، فاستلذّوا مناجاة اللّه وذکره وحمدوه علی السرّاء والضرّاء، اولئک الذین عملوا بالصالحات واجتنبوا المنکرات، ومهّدوا لأنفسهم، فطوبی لهم وحسن مآب</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ابن عبدالرحمن الحسنی الکوفی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خالی محمّد بن محمّد بن الحسن بن الحسین بن عیسی العلوی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المؤمل 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محمّد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قیس، عن محمّد بن عبداللّه، عن الامام الشهید أبی‌الحسین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 قدّم أمر اللّه أمام نفسه وقلبه، فدأب علی الطاعات، واجتنب المنکرات، وسارع إلی الخیرات، لیس بالغافل ولا بساهی، ولا الزائغ، ولا الجافی عن الحقّ، ولا الراتع فی الباطل، شکور للّه‌صبور علی الأذی فی جنب اللّه، یوالی للّه‌ویعادی للّه، یقول الحقّ لا تأخذه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الامام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ما ابتدأنا من نعمه، والحمد للّه علی ما ألهمنا من حمده، والحمد للّه‌علی جمیع لطفه بنا وأیادیه عندنا، اللّهمّ وإنّا لا نبلغ منتهی الحمد الواجب لک أبداً، إذا کان حمدنا إیّاک علی ما عرفناه من نعمة حادثة یجب حمدک علیها وشکرک بها، فنسألک اللّهمّ أن توزعنا أن نحمدک ونشکرک ونرعی أیادیک ومننک فنطیعک فیما أمرتنا، وننتهی عن جمیع الذی نهیتنا عنه، فنکون من عبادک المستخلصین لذکرک وعبادتک، والمخبتین لک والمستجیبین إلی دعوتک، الخالدین فی دار السلام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3037285_3381743652"/>
      <w:bookmarkStart w:id="334" w:name="_Toc126"/>
      <w:bookmarkEnd w:id="333"/>
      <w:r>
        <w:rPr/>
        <w:t>543</w:t>
      </w:r>
      <w:r>
        <w:rPr>
          <w:rtl w:val="true"/>
        </w:rPr>
        <w:t xml:space="preserve"> - </w:t>
      </w:r>
      <w:r>
        <w:rPr>
          <w:rtl w:val="true"/>
        </w:rPr>
        <w:t>محمّد الأصغر بن علی الشبیه بن الحسین ذی الدمعة بن زید الشهید بن</w:t>
      </w:r>
      <w:bookmarkEnd w:id="334"/>
    </w:p>
    <w:p>
      <w:pPr>
        <w:pStyle w:val="BookText"/>
        <w:rPr/>
      </w:pP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جعفر بن محمّد بن جعفر العلوی الحسنی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بن موسی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نسخة یرویها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أبوالفرج محمّد بن علی بن أبی‌قرّة،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علیهما السلام بالنسخة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النجاشی</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جعفر بن محمّد بن جعفر العلوی الحسنی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أبیه، عن جدّه، عن علی بن أبی‌طالب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بمکارم الأخلاق، فإنّ اللّه عزّوجلّ بعثنی بها، وإنّ من مکارم الأخلاق أن یعفو الرجل عمّن ظلمه، ویعطی من حرمه، ویصل من قطعه، وأن یعود من لا یعوده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الحسنی رضی الله عنه فی رجب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علی بن موسی الرضا، عن أبیه موسی بن جعفر، عن أبیه جعفر بن محمّد، عن أبیه محمّد بن علی، عن أبیه علی بن الحسین، عن أبیه الحسین، عن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فریضة علی کلّ مسلم، فاطلبوا العلم فی مظانّه، واقتبسوه من أهله، فإنّ تعلّمه للّه حسنة، وطلبه عبادة، والمذاکرة فیه تسبیح، والعمل به جهاد، وتعلیمه من لا یعلمه صدقة، وبذله لأهله قربة إلی اللّه تعالی؛ لأنه معالم الحلال والحرام، ومنار سبل الجنّة، والمؤنس فی الوحشة، والصاحب فی الغربة والوحدة، والمحدّث فی الخلوة، والدلیل فی السرّاء </w:t>
      </w:r>
    </w:p>
    <w:p>
      <w:pPr>
        <w:pStyle w:val="BookText"/>
        <w:rPr/>
      </w:pPr>
      <w:r>
        <w:rPr>
          <w:rFonts w:ascii="IRNazanin" w:hAnsi="IRNazanin" w:eastAsia="IRNazanin"/>
          <w:color w:val="111111"/>
          <w:sz w:val="28"/>
          <w:sz w:val="28"/>
          <w:szCs w:val="28"/>
          <w:rtl w:val="true"/>
          <w:lang w:bidi="fa-IR"/>
        </w:rPr>
        <w:t>والضرّاء، والسلاح علی الأعداء، والزین عند الأخلاّء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یرفع اللّه به أقواماً، فیجعلهم فی الخیر قادة، تقتبس آثارهم، ویهتدی بفعالهم، وینتهی إلی آرائهم، ترغب الملائکة فی خلّتهم، وبأجنحتها تمسحهم، وفی صلاتها تبارک علیهم، یستغفر لهم کلّ رطب ویابس حتّی حیتان البحر وهوامّه، وسباع البرّ وأنعامه، إنّ العلم حیاة القلوب من الجهل، وضیاء الأبصار من الظلمة، وقوّة الأبدان من الضعف، یبلغ بالعبد منازل الأخیار، ومجالس الأبرار، والدرجات العلی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فیه یعدل بالصیام، ومدارسته بالقیام، به یطاع الربّ ویعبد، وبه توصل الأرحام، ویعرف الحلال من الحرام، العلم إمام العمل، والعمل تابعه، یلهم به السعداء، ویحرمه الأشقیاء، فطوبی لمن لم یحرمه اللّه منه حظّه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وباسناده، عن علی بن الحسین، عن أبیه الحسین بن علی، عن أبیه علی بن أبی‌طالب علیهم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أنعمت علیه بالتوحید إلاّ الجنّة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بن جعفر بن الحسن بن أمیرالمؤمنین علی بن أبی‌طالب فی رجب سنة سبع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بن الحسین بن علی بن أبی‌طالب منذ خمس وسبعین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ثمن الجنّة، والحمد للّه‌وفاء شکر کلّ نعمة، وخشیة اللّه مفتاح کلّ حکمة، والاخلاص ملاک کلّ طاعة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فاطمة لأنّها فطمت </w:t>
      </w:r>
      <w:bookmarkStart w:id="335" w:name="pg14034_154583"/>
    </w:p>
    <w:p>
      <w:pPr>
        <w:pStyle w:val="BookText"/>
        <w:rPr/>
      </w:pPr>
      <w:bookmarkEnd w:id="335"/>
      <w:r>
        <w:rPr>
          <w:rFonts w:ascii="IRNazanin" w:hAnsi="IRNazanin" w:eastAsia="IRNazanin"/>
          <w:color w:val="111111"/>
          <w:sz w:val="28"/>
          <w:sz w:val="28"/>
          <w:szCs w:val="28"/>
          <w:rtl w:val="true"/>
          <w:lang w:bidi="fa-IR"/>
        </w:rPr>
        <w:t>وذرّیتها من النار، من لقی اللّه منهم بالتوحید والایمان بما جئت به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عن أبیه الحسین بن علی،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ابن آدم لیومه، فمن أصبح آمناً فی سربه معافیً فی جسده، عنده قوت یومه، فکأنّما حیّزت له الدنیا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6" w:name="__RefHeading___Toc3037287_3381743652"/>
      <w:bookmarkStart w:id="337" w:name="_Toc127"/>
      <w:bookmarkEnd w:id="336"/>
      <w:r>
        <w:rPr/>
        <w:t>544</w:t>
      </w:r>
      <w:r>
        <w:rPr>
          <w:rtl w:val="true"/>
        </w:rPr>
        <w:t xml:space="preserve"> - </w:t>
      </w:r>
      <w:r>
        <w:rPr>
          <w:rtl w:val="true"/>
        </w:rPr>
        <w:t>أبو عبداللّه محمّد بن علی بن الحسین بن عبدالرحمن العلوی</w:t>
      </w:r>
      <w:r>
        <w:rPr>
          <w:rtl w:val="true"/>
        </w:rPr>
        <w:t>.</w:t>
      </w:r>
      <w:bookmarkEnd w:id="337"/>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أبوالبرکات عمر بن إبراهیم بن حمزة الحسینی بالکوفة سنة ستّ عشرة وخمسمائة، وأبوغالب سعید بن محمّد بن أحمد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وأبی‌الطیّب محمّد بن الحجّاج الجعفی، ومحمّد بن الحسین السملی، وزید بن جعفر بن محمّد بن حاجب، ومحمّد بن عبداللّه الجعفی، وجعفر بن محمّد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أبوالبرکات عمر بن إبراهیم بن حمزة الحسینی إملاءً من لفظه وأصله بالکوفة سنة ستّ عشرة وخمسمائة، وأخبرنی أبوغالب سعید بن محمّد بن أحمد الثقفی إجازة،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بن عبدالرحمن العلوی فیما أجازه أن یرویه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أبوالطیّب محمّد بن الحجّاج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محمّد بن جعفر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الحسین بن عبید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الأزدی، عن عمر بن ثابت، عن میسرة بن حبیب،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یوم القیامة آخذون بحجزة نبینا، </w:t>
      </w:r>
    </w:p>
    <w:p>
      <w:pPr>
        <w:pStyle w:val="BookText"/>
        <w:rPr/>
      </w:pPr>
      <w:r>
        <w:rPr>
          <w:rFonts w:ascii="IRNazanin" w:hAnsi="IRNazanin" w:eastAsia="IRNazanin"/>
          <w:color w:val="111111"/>
          <w:sz w:val="28"/>
          <w:sz w:val="28"/>
          <w:szCs w:val="28"/>
          <w:rtl w:val="true"/>
          <w:lang w:bidi="fa-IR"/>
        </w:rPr>
        <w:t>وإنّ شیعتنا آخذون بحجزتنا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إبراهیم بن حمزة الحسینی الکوفی بها، وأبوغالب سعید بن محمّد بن أحمد بن أحمد الثقفی إجازة سنة ستّ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بن عبدالرحمن العلوی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الحسین السملی قراءة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بن أبی‌یعقوب، عن رجل، عن علی بن الحسین علیهما السلام، أنّ رجلاً سأله عن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والآخرین، وجمع ما خلق فی صعید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نزلت ملائکة سماء الدنیا فأحاطت بهم صفّاً، ثمّ ضرب حولهم سرادق من نار، ثمّ نزلت ملائکة السماء الثانیة فأحاطوا بالسرادق، ثمّ ضرب حولهم سرادق من نار، ثمّ نزلت ملائکة السماء الثالثة فأحاطوا بالسرادق، ثمّ ضرب حولهم سرادق من نار، حتّی عدّ ملائکة سبع سماوات وسبع سرادق، فصعق الرجل،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أین علی وشیعته‌؟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کثبان المسک، یؤتون بالطعام والشراب لا یحزنهم ذلک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إبراهیم بن حمزة العلوی، وأبوغالب سعید بن محمّد الثقفی الکوفیان بها سنة عشرة وخمسمائة،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الشریف أبو عبداللّه محمّد بن علی بن عبدالرحمن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علی المرهبی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مجالد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حفص الملطی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سوادة بن محمد بن سوادة أصله 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الضریر الدمشقی، عن أبی‌الصباح، عن همام بن أبی‌علی،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هذه الشیعة شیعة علی بن أبی‌طالب علیه السلام‌؟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همام إنّی لأجد صفتهم فی کتاب اللّه المنزل، إنّهم حزب اللّه، وأنصار دینه، وشیعة ولیه، وهم خاصّة اللّه من عباده، ونجباؤه من خلقه، اصطفاهم لدینه، وخلقهم لجنّته، مسکنهم الجنّة، فی الفردوس الأعلی، فی خیام الدرّ، وغرف اللؤلؤ، وهم فی </w:t>
      </w:r>
    </w:p>
    <w:p>
      <w:pPr>
        <w:pStyle w:val="BookText"/>
        <w:rPr/>
      </w:pPr>
      <w:r>
        <w:rPr>
          <w:rFonts w:ascii="IRNazanin" w:hAnsi="IRNazanin" w:eastAsia="IRNazanin"/>
          <w:color w:val="111111"/>
          <w:sz w:val="28"/>
          <w:sz w:val="28"/>
          <w:szCs w:val="28"/>
          <w:rtl w:val="true"/>
          <w:lang w:bidi="fa-IR"/>
        </w:rPr>
        <w:t>المقرّبین الأبرار، یشربون من الرحیق المختوم، وتلک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لا یشرب منها غیرهم، فإنّ التسنیم عین وهبها اللّه لفاطمة بنت محمّد زوجة علی بن أبی‌طالب علیه السلام، تخرج من تحت قائمة، قبّتها علی برد الکافور، وطعم الزنجبیل، وریح المسک، ثمّ تسیل فیشرب منها شیعتها وأحبّاؤها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لقبّتها أربع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من لؤلؤة بیضاء تخرج من تحتها عین تسیل فی سبل أهل الجنة،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السلسبیل، وقائمة من درّة صفراء تخرج من تحتها عین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طهوراً، وقائمة من زمرّدة خضراء تخرج من تحتها عینان نضّاختان من خمر وعسل، فکلّ عین منها تسیل إلی أسفل الجنان إلاّ التسنیم، فإنّها تسیل إلی علّیین، فیشرب منها خاصّة أهل الجنّة، وهم شیعة علی وأحبّاؤه، وتلک قول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فهنیئاً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یحبّهم إلاّ من أخذ اللّه عزّوجلّ منه المیثاق</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عمر بن محمّد بن حمزة العلوی الزیدی رحمه الله فی النسب والمذهب بالکوفة سنة ستّ عشرة وخمسمائة، وأبوغالب سعید بن محمّد بن أحمد الثقفی الکوفی بها،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علی بن الحسین بن عبدالرحمن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زید بن جعفر بن محمّد بن 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الحسین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الغزال،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 کثیر السرّاج، عن أبی‌الجارود،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بمکّة أو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أکثر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الحاجّ، ما یغفر إلاّ لک ولأصحابک، ولا یتقبّل إلاّ منک ومن أصحابک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محمّد بن حمزة العلوی الکوفی بها، وأبوغالب سعید بن محمّد الثقفی سنة ستّة عشرة وخمسمائة،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بن عبدالرحمن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محمّد بن عبداللّه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یوسف، وأحمد بن حازم،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حدّثنا عبداللّه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خالد ابن طهماز أبوالعلاء الخفّاف،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بحبّنا یغفر لکم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حمزة، وأبوغالب سعید ابن محمد المقدّم ذکرهما فی السنة المذکورة،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بن عبدالرحمن العلوی المقدّم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بن 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حسن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مساور، عن أبی‌الجارود،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أباالجارود أما ترضون أن تصلّوا فیقبل منکم، وتصوموا فیقبل منکم، وتحجّوا فیقبل منکم، واللّه إنّه لیصلّی غیرکم فما یقبل منه، ویصوم فما یقبل منه، ویحجّ غیرکم فما یقبل منه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أبوالبرکات عمر بن محمّد بن حمزة العلوی بالکوفة فی مسجده فی صفر سنة ستّة عشرة وخمسمائة، وأخبرنا أبوغالب سعید بن محمّد بن أحمد الثقفی الکوفی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عبدالرحمن العلوی العلاّمة،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الجعفری، وزید بن جعفر بن حاجب قراءة علیهما،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المحاربی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حسن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مساور، عن بشیر النبّال وکان یرمی النبل،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بعیراً نضواً، فقال لی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یحملک،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یحملک، فرکبت ومشیت حتّی وصلت المدینة وقد تشقّق وجهی ویدای ورجلای، فأتیت باب أبی‌جعفر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استأذن 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بشیر مرحباً یا بشیر، ما هذا الذی أری بک‌؟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بعیراً نضواً، فرکبت ومشیت، فشقّق وجهی ویدای ورجلای،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دعاک إلی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حبّکم واللّه جعلت فداک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فزع رسول اللّه صلی الله علیه و آله إلی اللّه، وفزعنا إلی رسول اللّه صلی الله علیه و آله، </w:t>
      </w:r>
      <w:bookmarkStart w:id="338" w:name="pg14034_154587"/>
    </w:p>
    <w:p>
      <w:pPr>
        <w:pStyle w:val="BookText"/>
        <w:rPr/>
      </w:pPr>
      <w:bookmarkEnd w:id="338"/>
      <w:r>
        <w:rPr>
          <w:rFonts w:ascii="IRNazanin" w:hAnsi="IRNazanin" w:eastAsia="IRNazanin"/>
          <w:color w:val="111111"/>
          <w:sz w:val="28"/>
          <w:sz w:val="28"/>
          <w:szCs w:val="28"/>
          <w:rtl w:val="true"/>
          <w:lang w:bidi="fa-IR"/>
        </w:rPr>
        <w:t>وفزعتم إلینا، فإلی أین ترون نذهب بکم إلی الجنّة وربّ الکعبة، إلی الجنّة وربّ الکعبة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أبوالحسن محمّد بن علی بن الحسین الحسنی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محمّد بن محمّد بن علی الأنصاری بطوس،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قریش بن خداش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أبوعصمة نوح بن أبی‌مریم، عن إسماعیل، عن أبی‌معشر، عن سعید المقبری، عن أبی‌هریرة،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إلی السماء سمعت نداءً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رایة الهدی، وحبیب من یؤمن بی، بلّغ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النبی صلی الله علیه و آله أسرّ ذلک،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2"/>
        <w:numPr>
          <w:ilvl w:val="1"/>
          <w:numId w:val="1"/>
        </w:numPr>
        <w:rPr/>
      </w:pPr>
      <w:bookmarkStart w:id="339" w:name="__RefHeading___Toc3037289_3381743652"/>
      <w:bookmarkStart w:id="340" w:name="_Toc128"/>
      <w:bookmarkEnd w:id="339"/>
      <w:r>
        <w:rPr/>
        <w:t>545</w:t>
      </w:r>
      <w:r>
        <w:rPr>
          <w:rtl w:val="true"/>
        </w:rPr>
        <w:t xml:space="preserve"> - </w:t>
      </w:r>
      <w:r>
        <w:rPr>
          <w:rtl w:val="true"/>
        </w:rPr>
        <w:t>أبو عبداللّه محمّد بن علی بن حمزة الشبیه بن الحسن بن عبیداللّه بن</w:t>
      </w:r>
      <w:bookmarkEnd w:id="340"/>
    </w:p>
    <w:p>
      <w:pPr>
        <w:pStyle w:val="BookText"/>
        <w:rPr/>
      </w:pPr>
      <w:r>
        <w:rPr>
          <w:rFonts w:ascii="IRNazanin" w:hAnsi="IRNazanin" w:eastAsia="IRNazanin"/>
          <w:color w:val="111111"/>
          <w:sz w:val="28"/>
          <w:sz w:val="28"/>
          <w:szCs w:val="28"/>
          <w:rtl w:val="true"/>
          <w:lang w:bidi="fa-IR"/>
        </w:rPr>
        <w:t>العبّاس الشهید بن علی بن أبی طالب العلوی العبّاسی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أبوأحمد عبیداللّه بن الحسن بن إبراهیم العلوی النصیبی ببغداد، وحنظلة بن زکریا القاضی التمیمی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علی بن حمزة العبّاسی، وأبی‌هاشم داود بن القاسم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البصرة، وروی الحدیث بها وبغیرها، وکان متوجّهاً قوی الفضل والعلم، وکان شاعراً أدیباً، ومن شعره قوله فی رجل سوّفه قضاء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من دهری علی ثقة  لصبرت حتّی تبتدی أمری</w:t>
      </w:r>
    </w:p>
    <w:p>
      <w:pPr>
        <w:pStyle w:val="BookText"/>
        <w:rPr/>
      </w:pPr>
      <w:r>
        <w:rPr>
          <w:rFonts w:ascii="IRNazanin" w:hAnsi="IRNazanin" w:eastAsia="IRNazanin"/>
          <w:color w:val="111111"/>
          <w:sz w:val="28"/>
          <w:sz w:val="28"/>
          <w:szCs w:val="28"/>
          <w:rtl w:val="true"/>
          <w:lang w:bidi="fa-IR"/>
        </w:rPr>
        <w:t>لکن نوائبه تحرّکنی  فاذکر وقیت نوائب الدهر</w:t>
      </w:r>
    </w:p>
    <w:p>
      <w:pPr>
        <w:pStyle w:val="BookText"/>
        <w:rPr/>
      </w:pPr>
      <w:r>
        <w:rPr>
          <w:rFonts w:ascii="IRNazanin" w:hAnsi="IRNazanin" w:eastAsia="IRNazanin"/>
          <w:color w:val="111111"/>
          <w:sz w:val="28"/>
          <w:sz w:val="28"/>
          <w:szCs w:val="28"/>
          <w:rtl w:val="true"/>
          <w:lang w:bidi="fa-IR"/>
        </w:rPr>
        <w:t>واجعل لحاجتنا وإن کثرت  أشغالکم حظّ من الذکر</w:t>
      </w:r>
    </w:p>
    <w:p>
      <w:pPr>
        <w:pStyle w:val="BookText"/>
        <w:rPr/>
      </w:pPr>
      <w:r>
        <w:rPr>
          <w:rFonts w:ascii="IRNazanin" w:hAnsi="IRNazanin" w:eastAsia="IRNazanin"/>
          <w:color w:val="111111"/>
          <w:sz w:val="28"/>
          <w:sz w:val="28"/>
          <w:szCs w:val="28"/>
          <w:rtl w:val="true"/>
          <w:lang w:bidi="fa-IR"/>
        </w:rPr>
        <w:t>فالمرء لا یخلو علی عقب الأ  یّام من ذمّ ومن شکر</w:t>
      </w:r>
      <w:r>
        <w:rPr>
          <w:rStyle w:val="FootnoteAnchor"/>
          <w:rtl w:val="true"/>
        </w:rPr>
        <w:footnoteReference w:id="73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العبّاس بن علی بن أبی‌طالب، روی عن أبیه، والعبّاس بن </w:t>
      </w:r>
    </w:p>
    <w:p>
      <w:pPr>
        <w:pStyle w:val="BookText"/>
        <w:rPr/>
      </w:pPr>
      <w:r>
        <w:rPr>
          <w:rFonts w:ascii="IRNazanin" w:hAnsi="IRNazanin" w:eastAsia="IRNazanin"/>
          <w:color w:val="111111"/>
          <w:sz w:val="28"/>
          <w:sz w:val="28"/>
          <w:szCs w:val="28"/>
          <w:rtl w:val="true"/>
          <w:lang w:bidi="fa-IR"/>
        </w:rPr>
        <w:t>الفرج الریاشی، وعمر بن شبّة، سمعت منه، وهو صدوق ثقة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عین فی الحدیث، صحیح الاعتقاد، له روایة عن أبی‌الحسن وأبی‌محمّد علیهما السلام واتّصال مکاتبة، وفی داره حصلت امّ صاحب الأمر علیه السلام بعد وفاة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مقاتل الطالبیین، أخبرنا الحسین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عن عمّه محمّد بن علی بن حمزة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الاُدباء الشعراء العلماء بروایة الأخبار، وحدّث عن أبیه، وعن عبدالصمد بن موسی الهاشمی، والحسن بن داود بن عبداللّه الجعفری، وأبی‌عثمان المازنی، والعبّاس بن الفرج الریاشی، وعمر بن شبّة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ابن عبدالملک التاریخی، ووکیع القاضی، ومحمّد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أبی‌حاتم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منه وهو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روایة هو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محمّد بن مخلد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وثمانین ومائتین فیها مات أبو عبداللّه العلوی محمّد بن 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السمسار، أخبرنا الصفّار، حدّثنا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علی بن حمزة مات فی سنة سبع وثمانین ومائتین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داود بن عبداللّه الجعفری، والعبّاس بن الفرج الریاشی، وعبدالصمد بن موسی الهاشمی، وأبیه علی بن حمزة العلوی، وعمر بن شبّة النمیری، وأبی‌عثمان المازنی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أبی‌حاتم الرازی، وأبوالحسین عمر بن الحسن بن مالک الاشنانی القاضی، ومحمّد بن خلف، ووکیع القاضی، ومحمّد بن عبدالمک التأریخی، ومحمّد بن مخلد الدوری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عبدالرحمن 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وهو صدوق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الاُدباء الشعراء العلماء بروایة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ستّ وثمانین </w:t>
      </w:r>
    </w:p>
    <w:p>
      <w:pPr>
        <w:pStyle w:val="BookText"/>
        <w:rPr/>
      </w:pPr>
      <w:r>
        <w:rPr>
          <w:rFonts w:ascii="IRNazanin" w:hAnsi="IRNazanin" w:eastAsia="IRNazanin"/>
          <w:color w:val="111111"/>
          <w:sz w:val="28"/>
          <w:sz w:val="28"/>
          <w:szCs w:val="28"/>
          <w:rtl w:val="true"/>
          <w:lang w:bidi="fa-IR"/>
        </w:rPr>
        <w:t>ومائتین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الثانیة عشرة، مات سنة ستّ وثمانین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والتفرشی نقلاً عن رجال النجاشی</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عبداللّه بن محمّد بن عمر بن علی بن أبی‌طالب، عن أبیه، عن جدّه، عن جعدة بن هبیرة، عن أبیه، عن امّ هانیء بنت أبی‌طالب،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تعالی نبیه صلی الله علیه و آله بالهجرة وأنام علیاً علیه السلام فی فراشه ووشّحه ببرد له حضرمی، ثمّ خرج، فإذا وجوه قریش علی بابه، فأخذ حفنة من تراب فذرّها علی رؤوسهم، فلم یشعر به أحد منهم، ودخل علیّ بیتی، فلمّا أصبح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امّ هانیء، فهذا جبرئیل علیه السلام یخبرنی أنّ اللّه عزّوجلّ قد أنجی علیاً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 صلی الله علیه و آله مع جناح الصبح إلی غار ثور، وکان فیه ثلاثاً حتّی سکن عنه الطلب، ثمّ أرسل إلی علی علیه السلام وأمره بأمره وأداء أمانته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حمزة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وعبداللّه بن إبراهیم الجعفری جمیعاً، عن جعفر بن محمّد، عن أبیه، عن جدّه، عن الحسین بن علی، عن أبیه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من أحبّنا أهل البیت، فلیحمد اللّه علی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الولادة، إنّه لا </w:t>
      </w:r>
    </w:p>
    <w:p>
      <w:pPr>
        <w:pStyle w:val="BookText"/>
        <w:rPr/>
      </w:pPr>
      <w:r>
        <w:rPr>
          <w:rFonts w:ascii="IRNazanin" w:hAnsi="IRNazanin" w:eastAsia="IRNazanin"/>
          <w:color w:val="111111"/>
          <w:sz w:val="28"/>
          <w:sz w:val="28"/>
          <w:szCs w:val="28"/>
          <w:rtl w:val="true"/>
          <w:lang w:bidi="fa-IR"/>
        </w:rPr>
        <w:t>یحبّنا أهل البیت إلاّ من طاب مولده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أبی‌المفضّل،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عبیداللّه بن الحسین بن إبراهیم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حمزة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عبدالعظیم بن عبداللّه الحسنی الرازی فی منزله بالری، عن أبی‌جعفر محمّد بن علی الرضا علیه السلام، عن آبائه علیهم السلام، عن علی بن الحسین، عن أبیه، عن جدّه علی بن أبی‌طالب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أنزل اللّه تعالی تصدیقی بها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فإذا تکلّم ظهر،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عاداه،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امریء ما یحسنه، فأنزل اللّه فی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یقلّ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جعفر بن محمّد الصادق علیهما السلام عن سنّ جدّنا علی بن الحسین علیهما السلام، فقال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أبی، عن أبیه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خلف عمّی الحسن وأبی الحسین فی بعض طرقات المدینة فی العام الذی قبض فیه عمّی الحسن علیه السلام، وأنا یومئذ غلام لم اراهق أو کدت، فلقیهما جابر بن عبداللّه وأنس بن مالک الأنصاریان فی جماعة من قریش والأنصار، فما تمالک جابر بن عبداللّه حتّی أکبّ علی أیدیهما وأرجلهما یقبّلهما، فقال له رجل من قریش کان نسیباً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أتصنع هذا یا أبا عبداللّه وأنت فی سنّک وموضعک من صحبة رسول اللّه صلی الله علیه و آله، وکان جابر قد شهد بدراً،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فلو علمت یا أخا قریش من فضلهما ومکانهما ما أعلم لقبّلت ما تحت أقدامهما من </w:t>
      </w:r>
    </w:p>
    <w:p>
      <w:pPr>
        <w:pStyle w:val="BookText"/>
        <w:rPr/>
      </w:pP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جابر علی أنس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أخبرنی رسول اللّه صلی الله علیه و آله فیهما بأمر ما ظننته أن یکون فی بشر، قال له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أخبرک یا أبا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الحسن والحسین علیهما السلام ووقفت أنا أسمع محاورة القوم، فأنشأ جابر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ذات یوم فی المسجد وقد خفّ من حوله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ادع لی ابنی حسناً وحسیناً، وکان صلی الله علیه و آله شدید الکلف بهما، فانطلقت فدعوتهما، وأقبلت أحمل هذا مرّة وهذا مرّة حتّی جئته بهما، فقال لی وأنا أعرف السرور فی وجهه لما رأی من محبّتی لهما وتکریمی 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یا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من ذلک فداک أبی واُمّی وأنا أعرف مکانهما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اخبرک عن فضلهما؟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أحبّ أن یخلقنی خلقنی نطفة بیضاء طیّبة، فأودعها صلب أبی آدم علیه السلام، فلم یزل ینقلها من صلب طاهر إلی رحم طاهر إلی نوح وإبراهیم علیهما السلام، ثمّ کذلک إلی عبدالمطّلب، فلم یصبنی من دنس الجاهلیة شیء، ثمّ افترقت تلک النطفة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عبداللّه وأبی‌طالب، فولّدنی أبی فختم اللّه بی النبوّة، وولد علی فختمت به الوصیة، ثمّ اجتمعت النطفتان منّی ومن علی، فولّدنا الجهر والجهیر الحسنان، فختم اللّه بهما أسباط النبوّة، وجعل ذرّیتی منهما، والذی یفتح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فمن ذرّیة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فی آخر الزمان یملأ الأرض عدلاً کما ملئت ظلماً وجوراً، فهما طاهران مطهّران، وهما سیّدا شباب أهل الجنّة، طوبی لمن أحبّهما وأباهما واُمّهما، وویل لمن حادّهم وأبغضهم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حنظلة ابن زکریا القاضی التمیمی بقزوین،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محمّد بن علی، عن أبیه، عن الحسین بن علی،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حسب إلاّ </w:t>
      </w:r>
      <w:bookmarkStart w:id="341" w:name="pg14034_154592"/>
    </w:p>
    <w:p>
      <w:pPr>
        <w:pStyle w:val="BookText"/>
        <w:rPr/>
      </w:pPr>
      <w:bookmarkEnd w:id="341"/>
      <w:r>
        <w:rPr>
          <w:rFonts w:ascii="IRNazanin" w:hAnsi="IRNazanin" w:eastAsia="IRNazanin"/>
          <w:color w:val="111111"/>
          <w:sz w:val="28"/>
          <w:sz w:val="28"/>
          <w:szCs w:val="28"/>
          <w:rtl w:val="true"/>
          <w:lang w:bidi="fa-IR"/>
        </w:rPr>
        <w:t>بالتواضع، ولا کرم إلاّ بالتقوی، ولا عمل إلاّ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المرء ماله، ومروءته عقله، وحلمه شرفه، وکرمه تقواه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الحسین بن إبراهیم العلوی النصیبی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حمزة العلوی، عن أبیه، عن الرضا</w:t>
      </w:r>
      <w:r>
        <w:rPr>
          <w:rStyle w:val="FootnoteAnchor"/>
          <w:rtl w:val="true"/>
        </w:rPr>
        <w:footnoteReference w:id="743"/>
      </w:r>
      <w:r>
        <w:rPr>
          <w:rFonts w:ascii="IRNazanin" w:hAnsi="IRNazanin" w:eastAsia="IRNazanin"/>
          <w:color w:val="111111"/>
          <w:sz w:val="28"/>
          <w:sz w:val="28"/>
          <w:szCs w:val="28"/>
          <w:rtl w:val="true"/>
          <w:lang w:bidi="fa-IR"/>
        </w:rPr>
        <w:t>،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الهیبة خیبة، والفرصة خلسة، والحکمة ضالّة المؤمن، فاطلبوها ولو عند المشرک، تکونوا أحقّ بها وأهلها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الشیخ أبی‌المفضّل محمّد بن عبداللّه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أبوأحمد عبداللّه بن الحسین بن إبراهیم العلوی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حمزة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وأبوهاشم داود بن القاسم الجعفری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علی بن موسی، عن أبیه موسی 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أباه جعفر بن محمّد علیهما السلام عن صلاة التسبیح،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صلاة الحبوة الحدیث</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3037291_3381743652"/>
      <w:bookmarkStart w:id="343" w:name="_Toc129"/>
      <w:bookmarkEnd w:id="342"/>
      <w:r>
        <w:rPr/>
        <w:t>546</w:t>
      </w:r>
      <w:r>
        <w:rPr>
          <w:rtl w:val="true"/>
        </w:rPr>
        <w:t xml:space="preserve"> - </w:t>
      </w:r>
      <w:r>
        <w:rPr>
          <w:rtl w:val="true"/>
        </w:rPr>
        <w:t>محمّد بن علی بن عبدالرحمن الحسنی</w:t>
      </w:r>
      <w:r>
        <w:rPr>
          <w:rtl w:val="true"/>
        </w:rPr>
        <w:t>.</w:t>
      </w:r>
      <w:bookmarkEnd w:id="34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الخلیفة الناصر من بنی العبّاس، وروّینا کتابه عن السیّد فخار بن معد الموسوی،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عبدالحقّ بن أبی‌الفرج، عن محمّد بن علی بن میمون، عن الشریف محمّد بن علی بن عبدالرحمن الحسنی، عن محمّد بن جعفر التمیمی، عن أبی‌العبّاس بن سعید، عن المنذر القابوسی، عن محمّد بن علی، عن عبید بن یحیی العطّار، عن محمّد بن الحسین بن علی بن الحسین،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344" w:name="pg14034_154593"/>
    </w:p>
    <w:p>
      <w:pPr>
        <w:pStyle w:val="BookText"/>
        <w:rPr/>
      </w:pPr>
      <w:bookmarkEnd w:id="344"/>
      <w:r>
        <w:rPr>
          <w:rFonts w:ascii="IRNazanin" w:hAnsi="IRNazanin" w:eastAsia="IRNazanin"/>
          <w:color w:val="111111"/>
          <w:sz w:val="28"/>
          <w:sz w:val="28"/>
          <w:szCs w:val="28"/>
          <w:rtl w:val="true"/>
          <w:lang w:bidi="fa-IR"/>
        </w:rPr>
        <w:t>فی اللوح المحفوظ تحت العرش علی بن أبی‌طالب أمیرالمؤمنین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3037293_3381743652"/>
      <w:bookmarkStart w:id="346" w:name="_Toc130"/>
      <w:bookmarkEnd w:id="345"/>
      <w:r>
        <w:rPr/>
        <w:t>547</w:t>
      </w:r>
      <w:r>
        <w:rPr>
          <w:rtl w:val="true"/>
        </w:rPr>
        <w:t xml:space="preserve"> - </w:t>
      </w:r>
      <w:r>
        <w:rPr>
          <w:rtl w:val="true"/>
        </w:rPr>
        <w:t>أبوجعفر محمّد الجواد بن علی الزینبی بن عبداللّه بن جعفر بن أبی طالب</w:t>
      </w:r>
      <w:bookmarkEnd w:id="346"/>
    </w:p>
    <w:p>
      <w:pPr>
        <w:pStyle w:val="BookText"/>
        <w:rPr/>
      </w:pP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عائشة،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إبراهیم، قال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عبیداللّه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عبیداللّه بن عبداللّه بن موهب،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ابن محمّد بن علی بن عبداللّه بن جعفر، عن أبیه، سمع عبداللّه، سمعت النبی صلی الله علیه و آله أمر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العفو والعافیة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محمّد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إبراهیم بن محمّد بن علی بن عبداللّه بن جعفر، عن أبیه، سمع ابن عبّاس فی القدر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إبراهیم ابنه، سمعت أبی یقول ذلک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عداده فی أهل المدینة، یروی عن ابن عبّاس وعائشة، روی عنه ابنه إبراهیم بن محمّد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3037295_3381743652"/>
      <w:bookmarkStart w:id="348" w:name="_Toc131"/>
      <w:bookmarkEnd w:id="347"/>
      <w:r>
        <w:rPr/>
        <w:t>548</w:t>
      </w:r>
      <w:r>
        <w:rPr>
          <w:rtl w:val="true"/>
        </w:rPr>
        <w:t xml:space="preserve"> - </w:t>
      </w:r>
      <w:r>
        <w:rPr>
          <w:rtl w:val="true"/>
        </w:rPr>
        <w:t>محمّد بن علی بن عمر بن علی بن أبی طالب</w:t>
      </w:r>
      <w:r>
        <w:rPr>
          <w:rtl w:val="true"/>
        </w:rPr>
        <w:t>.</w:t>
      </w:r>
      <w:bookmarkEnd w:id="3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w:t>
      </w:r>
      <w:r>
        <w:rPr>
          <w:rStyle w:val="FootnoteAnchor"/>
          <w:rtl w:val="true"/>
        </w:rPr>
        <w:footnoteReference w:id="751"/>
      </w:r>
      <w:r>
        <w:rPr>
          <w:rFonts w:ascii="IRNazanin" w:hAnsi="IRNazanin" w:eastAsia="IRNazanin"/>
          <w:color w:val="111111"/>
          <w:sz w:val="28"/>
          <w:sz w:val="28"/>
          <w:szCs w:val="28"/>
          <w:rtl w:val="true"/>
          <w:lang w:bidi="fa-IR"/>
        </w:rPr>
        <w:t>، عن یزید بن شعر، عن هارون ابن حمزة، عن أبی‌عبدالرحمن، عن سعد الإسکاف، عن محمّد بن علی بن عمر بن علی ابن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یحیا حیاتی، ویموت میتتی، ویدخل جنّة ربّی التی وعدنی، جنّة عدن منزلی، قضیب من قضبانه غرسه ربّی تبارک وتعالی بیده،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فکان، فلیتولّ علی بن أبی‌طالب، والأوصیاء من ذرّیته، إنّهم </w:t>
      </w:r>
      <w:bookmarkStart w:id="349" w:name="pg14034_154596"/>
    </w:p>
    <w:p>
      <w:pPr>
        <w:pStyle w:val="BookText"/>
        <w:rPr/>
      </w:pPr>
      <w:bookmarkEnd w:id="349"/>
      <w:r>
        <w:rPr>
          <w:rFonts w:ascii="IRNazanin" w:hAnsi="IRNazanin" w:eastAsia="IRNazanin"/>
          <w:color w:val="111111"/>
          <w:sz w:val="28"/>
          <w:sz w:val="28"/>
          <w:szCs w:val="28"/>
          <w:rtl w:val="true"/>
          <w:lang w:bidi="fa-IR"/>
        </w:rPr>
        <w:t>الأئمّة من بعدی، هم عترتی من لحمی ودمی، رزقهم اللّه فضلی وعلمی، وویل للمنکرین فضلهم من امّتی، القاطعین صلتی، واللّه لیقتلنّ ابنی لا أنالهم اللّه شفاعتی</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بن أبی‌الخطّاب، عن عیسی بن عبداللّه العلوی، عن أبیه عبداللّه ابن محمّد بن عمر بن علی بن أبی‌طالب،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رسول‌اللّه صلی الله علیه و آله عن الرجل ینام فیری الرؤیا، فربما کانت حقّاً وربما کانت باطلاً،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من عبد ینام إلاّ عرج بروحه إلی ربّ العالمین، فما رأی عند ربّ العالمین فهو حقّ، ثمّ إذا أمر اللّه العزیز الجبّار بردّ روحه إلی جسده، فصارت الروح بین السماء والأرض، فما رأته فهو أضغاث أحلام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3037297_3381743652"/>
      <w:bookmarkStart w:id="351" w:name="_Toc132"/>
      <w:bookmarkEnd w:id="350"/>
      <w:r>
        <w:rPr/>
        <w:t>549</w:t>
      </w:r>
      <w:r>
        <w:rPr>
          <w:rtl w:val="true"/>
        </w:rPr>
        <w:t xml:space="preserve"> - </w:t>
      </w:r>
      <w:r>
        <w:rPr>
          <w:rtl w:val="true"/>
        </w:rPr>
        <w:t>أبوالفضل محمّد بن علی بن محمّد بن المطهّر المرتضی الحسینی</w:t>
      </w:r>
      <w:bookmarkEnd w:id="351"/>
    </w:p>
    <w:p>
      <w:pPr>
        <w:pStyle w:val="BookText"/>
        <w:rPr/>
      </w:pP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صحیح مسلم بن الحجّاج عن محمّد بن الفضل الفراوی، وسمع منه غریب أبی‌سلیمان الخطابی، بروایته عن أبی‌الحسین عبدالغافر بن إسماعیل عنه، ورد قزوین سنة تسع وخمسین وخمسمائة، فسمع منه، وسمع أباالفضل الکرجی، وأباسلیمان الزبیری، وتوفّی بساوة سنة ستّ وستّین وخمسمائة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3037299_3381743652"/>
      <w:bookmarkStart w:id="353" w:name="_Toc133"/>
      <w:bookmarkEnd w:id="352"/>
      <w:r>
        <w:rPr/>
        <w:t>550</w:t>
      </w:r>
      <w:r>
        <w:rPr>
          <w:rtl w:val="true"/>
        </w:rPr>
        <w:t xml:space="preserve"> - </w:t>
      </w:r>
      <w:r>
        <w:rPr>
          <w:rtl w:val="true"/>
        </w:rPr>
        <w:t>محمّد بن عمر بن الحسن بن علی بن أبی طالب</w:t>
      </w:r>
      <w:r>
        <w:rPr>
          <w:rtl w:val="true"/>
        </w:rPr>
        <w:t>.</w:t>
      </w:r>
      <w:bookmarkEnd w:id="353"/>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أبی‌الجارود،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محمّد بن عمر بن</w:t>
      </w:r>
    </w:p>
    <w:p>
      <w:pPr>
        <w:pStyle w:val="BookText"/>
        <w:rPr/>
      </w:pPr>
      <w:r>
        <w:rPr>
          <w:rFonts w:ascii="IRNazanin" w:hAnsi="IRNazanin" w:eastAsia="IRNazanin"/>
          <w:color w:val="111111"/>
          <w:sz w:val="28"/>
          <w:sz w:val="28"/>
          <w:szCs w:val="28"/>
          <w:rtl w:val="true"/>
          <w:lang w:bidi="fa-IR"/>
        </w:rPr>
        <w:t>الحسن بن علی بن أبی‌طالب عن أبی‌بکر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منذ ستّین سنة فی أن ذکرتم عثمان، فواللّه لو ذکرتم أبابکر وعمر لکانت دماؤکم أحلّ عندهم من دماء السنانیر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4" w:name="__RefHeading___Toc3037301_3381743652"/>
      <w:bookmarkStart w:id="355" w:name="_Toc134"/>
      <w:bookmarkEnd w:id="354"/>
      <w:r>
        <w:rPr/>
        <w:t>551</w:t>
      </w:r>
      <w:r>
        <w:rPr>
          <w:rtl w:val="true"/>
        </w:rPr>
        <w:t xml:space="preserve"> - </w:t>
      </w:r>
      <w:r>
        <w:rPr>
          <w:rtl w:val="true"/>
        </w:rPr>
        <w:t>أبو عبداللّه محمّد بن عمر الاطرف بن علی بن أبی طالب القرشی</w:t>
      </w:r>
      <w:bookmarkEnd w:id="355"/>
    </w:p>
    <w:p>
      <w:pPr>
        <w:pStyle w:val="BookText"/>
        <w:rPr/>
      </w:pPr>
      <w:r>
        <w:rPr>
          <w:rFonts w:ascii="IRNazanin" w:hAnsi="IRNazanin" w:eastAsia="IRNazanin"/>
          <w:color w:val="111111"/>
          <w:sz w:val="28"/>
          <w:sz w:val="28"/>
          <w:szCs w:val="28"/>
          <w:rtl w:val="true"/>
          <w:lang w:bidi="fa-IR"/>
        </w:rPr>
        <w:t>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سعید، عن سفیان،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 بن علی،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النبی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أمرک کالسکّة المحماة‌؟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الشاهد یری ما لا یری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علی، 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النبی صلی الله علیه و آله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لنا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وهب، عن سعید بن عبداللّه الجهنی، عن محمّد بن عمر بن علی بن أبی‌طالب، عن أبیه، عن جدّه، أنّ النبی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لا تؤخّرها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إذا أتت، والجنازة إذا حضرت، والأیم إذا وجدت لها کفؤاً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لنا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عن محمّد بن عمر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دفن بالبقیع عثمان بن مظعون رحمة اللّه علیه، وأوّل من تبعه إبراهیم ابن النبی صلی الله علیه و آله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علی علیه السلام، روی عن علی بن الحسین، روی عنه سعید بن عبداللّه الجهنی، ومحمّد بن موسی الفطری، سمعت أبی یقول ذلک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أسماء بنت عقیل بن أبی‌طالب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وعبداللّه، وعبیداللّه، وکلّهم قد روی عنه الحدیث، واُمّهم خدیجة بنت علی بن 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واُمّه امّ هاشم بنت جعفر بن جعفر بن جعدة بن هبیرة بن أبی‌وهب بن عمرو بن عائذ بن عمران بن مخزوم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علی بن أبی‌طالب، روی عنه یحیی بن سعید الأنصاری والثوری، کنیته أبو عبداللّه، امّه أسماء بنت عقیل بن أبی‌طالب، وأکثر روایته عن أبیه، وعن علی بن الحسین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وعدّه البرقی فی رجاله فی أصحاب الامام السجّاد علیه السلام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السجّاد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عنه روایة</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 الامام جعفر الصادق علیه السلام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عبیداللّه بن العبّاس، وعبیداللّه بن أبی‌رافع، وابن عمّه علی بن الحسین بن علی بن أبی‌طالب، وجدّه علی بن أبی‌طالب مرسلاً، وأبیه عمر بن علی بن أبی‌طالب، وکریب مولی ابن عبّاس، وعمّه محمّد بن علی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الجهنی، وسفیان الثوری، وعبداللّه بن عبیدة الربذی، وابنه عبداللّه بن محمّد بن عمر بن علی، وعبدالملک بن جریج، وابناه عبیداللّه بن محمّد بن عمر ابن علی، وعمر بن محمّد بن عمر بن علی، وکثیر بن زید الأسلمی، ومحمّد بن إسحاق بن یسار، ومحمّد بن موسی الفطری، ومحمّد بن نعیم مولی عمر، وهشام بن سعد المدنی، ویحیی بن أیّوب المصری، ویحیی بن سعید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محمّد بن سعد فی الطبقة الثالثة من أهل المدینة، وذکره فی موضع آخر فی الطبقة الرابعة،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وکان قلیل الحدیث، وکان قد أدرک أوّل خلافة أبی‌العبّاس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حبّان فی کتاب الثقات، روی له الأربعة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سادات بنی هاشم، روی عن أبیه، وعن عبیداللّه بن أبی‌رافع، وعمّه محمّد ابن الحنفیة، والعبّاس بن 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بنوه عبیداللّه وعبداللّه وعمر، وابن جریج، وهشام بن سعد، ویحیی بن أیّوب، وسفیان الثوری، ومحمّد بن موسی الفطری،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خلافة بنی‌العبّاس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جویریة بن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عمر بن علی یشبه جدّه علیاً علیه السلام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الأشراف بالمدینة، روی عن أبیه، وعن عبیداللّه بن أبی‌رافع، وعن </w:t>
      </w:r>
    </w:p>
    <w:p>
      <w:pPr>
        <w:pStyle w:val="BookText"/>
        <w:rPr/>
      </w:pPr>
      <w:r>
        <w:rPr>
          <w:rFonts w:ascii="IRNazanin" w:hAnsi="IRNazanin" w:eastAsia="IRNazanin"/>
          <w:color w:val="111111"/>
          <w:sz w:val="28"/>
          <w:sz w:val="28"/>
          <w:szCs w:val="28"/>
          <w:rtl w:val="true"/>
          <w:lang w:bidi="fa-IR"/>
        </w:rPr>
        <w:t>عمّه ابن الحنفیة، وعن العبّاس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 جریج، وهشام بن سعد، ومحمّد بن سعد، ومحمّد بن موسی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إلی دولة السفّاح، وهو ابن عمّ زین العابدین علی ابن الحسین علیهما السلام، وکان یشبه بجدّه علی بن أبی‌طالب علیه السلام ما علمت به بأساً، ولا رأیت لهم فیه کلاماً، وقد روی له أصحاب السنن الأربعة فما استنکر له حدیث</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أسماء بنت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مرسلاً، وأبیه، وعمّه محمّد ابن الحنفیة، وابن عمّه علی بن الحسین بن علی، والعبّاس بن عبیداللّه بن العبّاس، وعبیداللّه ابن أبی‌رافع، وکریب مولی ابن عبّاس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أولاده عبداللّه وعبیداللّه وعمر، وابن جریج، وابن إسحاق، ویحیی بن أیّوب، وهشام بن سعد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أدرک أوّل خلافة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السادسة، وروایته عن جدّه مرسلة، مات بعد الثلاثین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سادات بنی هاشم، روی عنه الأربعة، توفّی سنة أربعین ومائة أو ما دونها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السخاوی فی التحفة</w:t>
      </w:r>
      <w:r>
        <w:rPr>
          <w:rStyle w:val="FootnoteAnchor"/>
          <w:rtl w:val="true"/>
        </w:rPr>
        <w:footnoteReference w:id="769"/>
      </w:r>
      <w:r>
        <w:rPr>
          <w:rFonts w:ascii="IRNazanin" w:hAnsi="IRNazanin" w:eastAsia="IRNazanin"/>
          <w:color w:val="111111"/>
          <w:sz w:val="28"/>
          <w:sz w:val="28"/>
          <w:szCs w:val="28"/>
          <w:rtl w:val="true"/>
          <w:lang w:bidi="fa-IR"/>
        </w:rPr>
        <w:t>، والتفرشی نقلاً عن رجال الشیخ الطوسی</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جملة من أحادیثه فی حفیده عیسی بن عبداللّه، وابنه عبداللّه بن محمّد،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الحسن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عمر المقریء، عن علی بن الأزهر، عن علی بن صالح المکّی، عن محمّد بن </w:t>
      </w:r>
    </w:p>
    <w:p>
      <w:pPr>
        <w:pStyle w:val="BookText"/>
        <w:rPr/>
      </w:pPr>
      <w:r>
        <w:rPr>
          <w:rFonts w:ascii="Amiri" w:hAnsi="Amiri" w:eastAsia="Amiri" w:cs="Amiri"/>
          <w:color w:val="111111"/>
          <w:sz w:val="28"/>
          <w:sz w:val="28"/>
          <w:szCs w:val="28"/>
          <w:rtl w:val="true"/>
          <w:lang w:bidi="ar-SA"/>
        </w:rPr>
        <w:t>عمر بن علی،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لقد جاء نصر اللّه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النّاسَ یَدْخُلُونَ فِی دِینِ اللّهِ أَفْواجاً فَسَبِّحْ بِحَمْدِ رَبِّکَ وَ اسْتَغْفِرْهُ إِنَّهُ کانَ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تعالی قد کتب علی المؤمنین الجهاد فی الفتنة من بعدی، کما کتب علیهم جهاد المشرکین معی،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الفتنة التی کتب علینا فیها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یشهدون أن لا إله إلاّ اللّه، وأنّی رسول‌اللّه، وهم مخالفون لسنّتی، وطاعنون فی دینی،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یا رسول اللّه وهم یشهدون أن لا إله إلاّ اللّه وأنّک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إحداثهم فی دینهم، وفراقهم لأمری، واستحلالهم دماء عترتی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کنت وعدتنی الشهادة، فسل اللّه تعجیلها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کنت وعدتک الشهادة فکیف صبرک إذا خضبت هذه من هذا؟ وأومیء إلی رأسی ولحیتی،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إذا بیّنت لی ما بیّنت، فلیس هذا بموطن صبر، لکنّه موطن بشری وشکر،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فأعدّ للخصومة فإنّک تخاصم امّتی،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أرشدنی الفلج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قومک قد عدلوا عن الهدی إلی الضلال فخاصمهم، فإنّ الهدی من اللّه والضلال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الهدی هو اتّباع أمر اللّه دون الهوی والرأی، وکأنّک بقوم قد تأوّلوا القرآن، وأخذوا بالشبهات، فاستحلّوا الخمر بالنبیذ، والبخس بالزکاة، والسحت بالهدیة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هم إذا فعلوا ذلک أهم أهل فتنة أو أهل 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فتنة یعمهون فیها إلی أن یدرکهم العدل،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العدل منّا أم من غیرنا؟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منّا، بنا فتح اللّه، وبنا یختم، وبنا ألّف اللّه بین القلوب بعد الشرک، وبنا یؤلّف اللّه بین القلوب بعد الفتنة،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وهب لنا من فضله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المحمّدی، عن إسماعیل بن مزید مولی بنی‌هاشم،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 السلام، قال</w:t>
      </w:r>
      <w:r>
        <w:rPr>
          <w:rFonts w:eastAsia="IRNazanin" w:cs="IRNazanin"/>
          <w:color w:val="111111"/>
          <w:sz w:val="28"/>
          <w:szCs w:val="28"/>
          <w:rtl w:val="true"/>
          <w:lang w:bidi="fa-IR"/>
        </w:rPr>
        <w:t xml:space="preserve">: </w:t>
      </w:r>
      <w:bookmarkStart w:id="356" w:name="pg14034_154607"/>
    </w:p>
    <w:p>
      <w:pPr>
        <w:pStyle w:val="BookText"/>
        <w:rPr/>
      </w:pPr>
      <w:bookmarkEnd w:id="356"/>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المسلمین کحقّ الوالد علی ولده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بن علی، عن أبیه،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لعند أبی‌بکر إذ طلع علی والعبّاس یتدافعان ویختصمان فی میراث النبی صلی الله علیه و آله، فقال 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یکفیکم القصیر الطویل، یعنی بالقصیر علیاً وبالطویل العبّاس،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النبی صلی الله علیه و آله ووارثه، وقد حال علی بینی وبین ترکته،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کنت یا عبّاس حین جمع النبی صلی الله علیه و آله بنی عبدالمطّلب وأنت أحدهم،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یوازرنی ویکون وصیّی وخلیفتی فی أهلی ینجز عدتی ویقضی دینی، فأحجمتم عنها إلاّ علی، فقال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أقعدک فی مجلسک هذا تقدّمته وتأمّرت علیه‌؟ قال له 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اعذرونی یا بنی عبدالمطّلب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7" w:name="__RefHeading___Toc3037303_3381743652"/>
      <w:bookmarkStart w:id="358" w:name="_Toc135"/>
      <w:bookmarkEnd w:id="357"/>
      <w:r>
        <w:rPr/>
        <w:t>552</w:t>
      </w:r>
      <w:r>
        <w:rPr>
          <w:rtl w:val="true"/>
        </w:rPr>
        <w:t xml:space="preserve"> - </w:t>
      </w:r>
      <w:r>
        <w:rPr>
          <w:rtl w:val="true"/>
        </w:rPr>
        <w:t>أبوحفص محمّد المضیاف بن عمر الأشرف بن علی بن الحسین بن علی</w:t>
      </w:r>
      <w:bookmarkEnd w:id="358"/>
    </w:p>
    <w:p>
      <w:pPr>
        <w:pStyle w:val="BookText"/>
        <w:rPr/>
      </w:pPr>
      <w:r>
        <w:rPr>
          <w:rFonts w:ascii="IRNazanin" w:hAnsi="IRNazanin" w:eastAsia="IRNazanin"/>
          <w:color w:val="111111"/>
          <w:sz w:val="28"/>
          <w:sz w:val="28"/>
          <w:szCs w:val="28"/>
          <w:rtl w:val="true"/>
          <w:lang w:bidi="fa-IR"/>
        </w:rPr>
        <w:t>ابن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مرسلاً، روی عنه ابنه، سمعت أبی یقول ذلک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جعفر الصادق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عنه، مات سنة احدی وسبعین ومائة، وله أربع وستّون سنة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3037305_3381743652"/>
      <w:bookmarkStart w:id="360" w:name="_Toc136"/>
      <w:bookmarkEnd w:id="359"/>
      <w:r>
        <w:rPr/>
        <w:t>553</w:t>
      </w:r>
      <w:r>
        <w:rPr>
          <w:rtl w:val="true"/>
        </w:rPr>
        <w:t xml:space="preserve"> - </w:t>
      </w:r>
      <w:r>
        <w:rPr>
          <w:rtl w:val="true"/>
        </w:rPr>
        <w:t>أبوطالب محمّد بن عمر بن یحیی العلوی الحسینی</w:t>
      </w:r>
      <w:r>
        <w:rPr>
          <w:rtl w:val="true"/>
        </w:rPr>
        <w:t>.</w:t>
      </w:r>
      <w:bookmarkEnd w:id="36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الحسن بن داود الخزاعی الأنماطی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أبی‌العبّاس أحمد بن محمّد بن سعید بن عقدة</w:t>
      </w:r>
      <w:r>
        <w:rPr>
          <w:rFonts w:eastAsia="IRNazanin" w:cs="IRNazanin"/>
          <w:color w:val="111111"/>
          <w:sz w:val="28"/>
          <w:szCs w:val="28"/>
          <w:rtl w:val="true"/>
          <w:lang w:bidi="fa-IR"/>
        </w:rPr>
        <w:t xml:space="preserve">. </w:t>
      </w:r>
      <w:bookmarkStart w:id="361" w:name="pg14034_154610"/>
    </w:p>
    <w:p>
      <w:pPr>
        <w:pStyle w:val="BookText"/>
        <w:rPr/>
      </w:pPr>
      <w:bookmarkEnd w:id="361"/>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الأمین أبو عبداللّه محمّد بن شهریار الخازن بقراءتی علیه فی شوّال سنة اثنتی عشرة وخمسمائة بمشهد مولانا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الحسن بن داود الخزاعی الأنماطی قراءة علیه وأنا حاضر غیر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أبوطالب محمّد بن عمر بن یحیی العلوی الحسینی سنة أربع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بن إبراهیم، عن عمران بن معقل، عن أبی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صلة آل محمّد من أموالکم، من کان غنیاً فعلی قدر غناه، ومن کان فقیراً فعلی قدر فقره، فمن أراد أن یقضی اللّه له أهمّ الحوائج إلیه، فلیصل آل محمّد وشیعتهم بأحوج ما یکون من ماله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2" w:name="__RefHeading___Toc3037307_3381743652"/>
      <w:bookmarkStart w:id="363" w:name="_Toc137"/>
      <w:bookmarkEnd w:id="362"/>
      <w:r>
        <w:rPr/>
        <w:t>554</w:t>
      </w:r>
      <w:r>
        <w:rPr>
          <w:rtl w:val="true"/>
        </w:rPr>
        <w:t xml:space="preserve"> - </w:t>
      </w:r>
      <w:r>
        <w:rPr>
          <w:rtl w:val="true"/>
        </w:rPr>
        <w:t>أبو عبداللّه محمّد بن عمرو بن الحسن بن علی بن أبی طالب الهاشمی</w:t>
      </w:r>
      <w:bookmarkEnd w:id="363"/>
    </w:p>
    <w:p>
      <w:pPr>
        <w:pStyle w:val="BookText"/>
        <w:rPr/>
      </w:pPr>
      <w:r>
        <w:rPr>
          <w:rFonts w:ascii="IRNazanin" w:hAnsi="IRNazanin" w:eastAsia="IRNazanin"/>
          <w:color w:val="111111"/>
          <w:sz w:val="28"/>
          <w:sz w:val="28"/>
          <w:szCs w:val="28"/>
          <w:rtl w:val="true"/>
          <w:lang w:bidi="fa-IR"/>
        </w:rPr>
        <w:t>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عبدالرحمن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عمرو بن الحسن بن علی بن أبی‌طالب، عن جابر بن عبداللّه،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رجلاً قد ظلّل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عبدالعزیز بن محمّد، عن عمارة بن غزیة، عن محمّد بن عبدالرحمن بن سعد بن زرارة، عن جابر، خرجنا مع النبی صلی الله علیه و آله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إبراهیم، 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منه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أبی‌حاتم محمّد أبو عبداللّه بن عمرو بن الحسن بن علی بن أبی‌طالب الهاشمی العلوی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عبدالرحمن بن أسعد بن زرارة، وسعد بن إبراهیم، سمعت أبی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أبوزرعة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مدینی ثقة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جابر بن عبداللّه، عداده فی أهل المدینة، روی شعبة، عن سعد بن إبراهیم، ومحمّد بن عبدالرحمن الأنصاری عنه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شهد کربلاء مع عمّ أبیه الحسین علیه السلام، فإن کان شهدها فقد اتی به یزید بن معاویة مع من اتی به من أهل بیته، والمحفوظ أنّ أباه عمرو بن الحسن هو الذی کان بکربلاء، ولم یکن محمّد ولد إذ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محمّد بن عمرو بن الحسن بن علی أنّه سمع جابر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رسول‌اللّه صلی الله علیه و آله فی سفر، فرأی زحاماً ورجل قد ظلّل علیه، فسأل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 أن تصوموا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عمرو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الحسین بن علی بنهر کربلاء، ونظر إلی شمر بن ذی الجوشن وکان أبرص،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صدق اللّه ورسوله، 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کلب أبقع یلغ فی دم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محمّد بن عمرو رملة بنت عقیل بن أبی‌طالب، وقد انقرض ولد عمرو بن الحسن بن علی ودرجوا، ولم یبق منهم أحد، وکان محمّد بن عمرو ثقة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وعبداللّه بن عبّاس، وعمّة أبیه زینب بنت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أبوالجحاف داود بن أبی‌عوف، وسعد بن إبراهیم، وعبداللّه ابن میمون، ومحمّد بن عبدالرحمن بن 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أبوزرعة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البخاری ومسلم وأبوداود والنسائی</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إبراهیم، ومحمّد بن عبدالرحمن بن محمّد بن زرارة، وأبوالجحاف داود بن أبی‌عوف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أبوزرعة الرازی، والنسائی</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رملة بنت عقیل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عمّة أبیه زینب بنت علی، </w:t>
      </w:r>
      <w:bookmarkStart w:id="364" w:name="pg14034_154614"/>
    </w:p>
    <w:p>
      <w:pPr>
        <w:pStyle w:val="BookText"/>
        <w:rPr/>
      </w:pPr>
      <w:bookmarkEnd w:id="364"/>
      <w:r>
        <w:rPr>
          <w:rFonts w:ascii="IRNazanin" w:hAnsi="IRNazanin" w:eastAsia="IRNazanin"/>
          <w:color w:val="111111"/>
          <w:sz w:val="28"/>
          <w:sz w:val="28"/>
          <w:szCs w:val="28"/>
          <w:rtl w:val="true"/>
          <w:lang w:bidi="fa-IR"/>
        </w:rPr>
        <w:t>وابن عبّاس، وجابر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سعد بن إبراهیم، ومحمّد بن عبدالرحمن بن سعد بن زرارة، وأبوالجحاف داود بن أبی‌عوف، وعبداللّه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أبوزرعة والنسائی وابن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الرابعة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3037309_3381743652"/>
      <w:bookmarkStart w:id="366" w:name="_Toc138"/>
      <w:bookmarkEnd w:id="365"/>
      <w:r>
        <w:rPr/>
        <w:t>555</w:t>
      </w:r>
      <w:r>
        <w:rPr>
          <w:rtl w:val="true"/>
        </w:rPr>
        <w:t xml:space="preserve"> - </w:t>
      </w:r>
      <w:r>
        <w:rPr>
          <w:rtl w:val="true"/>
        </w:rPr>
        <w:t>محمّد بن عیسی بن عبداللّه بن محمّد بن عمر الاطرف بن علی بن</w:t>
      </w:r>
      <w:bookmarkEnd w:id="366"/>
    </w:p>
    <w:p>
      <w:pPr>
        <w:pStyle w:val="BookText"/>
        <w:rPr/>
      </w:pPr>
      <w:r>
        <w:rPr>
          <w:rFonts w:ascii="IRNazanin" w:hAnsi="IRNazanin" w:eastAsia="IRNazanin"/>
          <w:color w:val="111111"/>
          <w:sz w:val="28"/>
          <w:sz w:val="28"/>
          <w:szCs w:val="28"/>
          <w:rtl w:val="true"/>
          <w:lang w:bidi="fa-IR"/>
        </w:rPr>
        <w:t>أبی طالب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عبداللّه العلوی،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التی تلقّاها آدم من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لمّا تبت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بمحمّد؟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سرادقک الأعظم مکتوباً وأنا فی الجنّة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العلوی، عن أبیه، عن جدّه،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حوّاء من قصیرا جنب آدم، والقصیرا هوالضلع الأصغر، وأبدل اللّه مکانه لحماً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حوّاء من جنب آدم وهو راقد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3037311_3381743652"/>
      <w:bookmarkStart w:id="368" w:name="_Toc139"/>
      <w:bookmarkEnd w:id="367"/>
      <w:r>
        <w:rPr/>
        <w:t>556</w:t>
      </w:r>
      <w:r>
        <w:rPr>
          <w:rtl w:val="true"/>
        </w:rPr>
        <w:t xml:space="preserve"> - </w:t>
      </w:r>
      <w:r>
        <w:rPr>
          <w:rtl w:val="true"/>
        </w:rPr>
        <w:t>محمّد بن القاسم العلوی العقیقی</w:t>
      </w:r>
      <w:r>
        <w:rPr>
          <w:rtl w:val="true"/>
        </w:rPr>
        <w:t>.</w:t>
      </w:r>
      <w:bookmarkEnd w:id="36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جعفر بن أحمد العلوی الرقّی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علی بن أحمد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أبونعیم الأنصاری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بمکّة عند المستجار وجماعة من المقصّرة، وفیهم المحمودی، وعلان الکلینی، وأبوالهیثم الدیناری، وأبوجعفر الأحول الهمدانی، وکانوا زهاء ثلاثین رجلاً، ولم یکن منهم مخلص علمته غیر محمّد بن القاسم </w:t>
      </w:r>
    </w:p>
    <w:p>
      <w:pPr>
        <w:pStyle w:val="BookText"/>
        <w:rPr/>
      </w:pPr>
      <w:r>
        <w:rPr>
          <w:rFonts w:ascii="IRNazanin" w:hAnsi="IRNazanin" w:eastAsia="IRNazanin"/>
          <w:color w:val="111111"/>
          <w:sz w:val="28"/>
          <w:sz w:val="28"/>
          <w:szCs w:val="28"/>
          <w:rtl w:val="true"/>
          <w:lang w:bidi="fa-IR"/>
        </w:rPr>
        <w:t>العلوی العقیقی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کذلک فی الیوم السادس من ذی‌الحجّة سنة ثلاث وتسعین ومائتین من الهجرة، إذ خرج علینا شابّ من الطواف علیه إزاران محرم بهما، وفی یده نعلان، فلمّا رأیناه قمنا جمیعاً هیبة له، فلم یبق منّا أحد إلاّ قام وسلّم علیه، ثمّ قعد والتفت یمیناً وشمالاً،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أبو عبداللّه علیه السلام یقول فی دعاء الإلحاح‌؟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باسمک الذی به تقوم السماء، وبه تقوم الأرض، وبه تفرق بین الحقّ والباطل، وبه تجمع بین المتفرّق، وبه تفرّق بین المجتمع، وبه أحصیت عدد الرمال وزنة الجبال وکیل البحار، أن تصلّی علی محمّد وآل محمّد، وأن تجعل لی من أمری فرجاً ومخرجاً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نهض فدخل الطواف، فقمنا لقیامه حین انصرف، وأنسینا أن نقول له من هو؟ فلمّا کان من الغد فی ذلک الوقت خرج علینا من الطواف، فقمنا کقیامنا الأوّل بالأمس، ثمّ جلس فی مجلسه متوسّطاً، ثمّ نظر یمیناً وشمالاً،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کان أمیرالمؤمنین علیه السلام یقول بعد صلاة الفریضة‌؟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یقول‌؟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رفعت الأصوات، ودعیت الدعوات، ولک عنت الوجوه، ولک خضعت الرقاب، وإلیک التحاکم فی الأعمال، یا خیر مسؤول، وخیر من اعطی، یا صادق، یا باریء، یا من لا یخلف المیعاد، یا من أمر بالدعاء، وتکفّل بالإجابة، یا من قال اُدْعُونِی أَسْتَجِبْ لَکُمْ،   یا من قال وَ إِذا سَأَلَکَ عِبادِی عَنِّی فَإِنِّی قَرِیبٌ أُجِیبُ دَعْوَةَ الدّاعِ إِذا دَعانِ فَلْیَسْتَجِیبُوا لِی وَ لْیُؤْمِنُوا بِی لَعَلَّهُمْ یَرْشُدُونَ،   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یمیناً وشمالاً بعد هذا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أمیرالمؤمنین علیه السلام یقول فی سجدة الشکر؟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یزیده إلحاح الملحّین إلاّ جوداً وکرماً، یا من له خزائن السماوات والأرض، یا من له خزائن ما دقّ وجلّ لا تمنعک إساءتی من إحسانک إلیّ، إنّی أسألک أن تفعل بی ما أنت أهله، وأنت أهل الجود والکرم والعفو، یا ربّاه یا اللّه افعل بی ما أنت أهله، فأنت قادر علی العقوبة وقد استحققتها، لا حجّة لی ولا عذر لی عندک، أبوء إلیک بذنوبی کلّها، وأعترف بها کی تعفو عنّی، وأنت أعلم بها منّی، بؤت إلیک بکلّ ذنب أذنبته، وبکلّ خطیئة أخطأتها، وبکلّ سیّئة عملتها، یا ربّ </w:t>
      </w:r>
    </w:p>
    <w:p>
      <w:pPr>
        <w:pStyle w:val="BookText"/>
        <w:rPr/>
      </w:pPr>
      <w:r>
        <w:rPr>
          <w:rFonts w:ascii="IRNazanin" w:hAnsi="IRNazanin" w:eastAsia="IRNazanin"/>
          <w:color w:val="111111"/>
          <w:sz w:val="28"/>
          <w:sz w:val="28"/>
          <w:szCs w:val="28"/>
          <w:rtl w:val="true"/>
          <w:lang w:bidi="fa-IR"/>
        </w:rPr>
        <w:t>اغفر لی وارحم وتجاوز عمّا تعلم، إنّک أنت الأعزّ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فدخل الطواف، فقمنا لقیامه، وعاد من غد فی ذلک الوقت، فقمنا لاستقباله کفعلنا فیما مضی، فجلس متوسّطاً، ونظر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سیّد العابدین علیه السلام یقول فی سجوده فی هذا الموضع، وأشار بیده إلی الحجر نحو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عبیدک بفنائک مسکینک ببابک، أسألک ما لا یقدر علیه سواک، ثمّ نظر یمیناً وشمالاً، ونظر إلی محمّد بن القاسم العلوی،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القاسم أنت علی خیر إن شاء اللّه، وقام فدخل الطواف، فما بقی أحد منّا إلا وقد تعلّم ما ذکر من الدعاء، وأنسینا أن نتذاکر أمره إلاّ فی آخر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صاحب الزمان علیه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أبا علی، فذکر أنّه مکث یدعو ربّه عزّوجلّ، ویسأله أن یریه صاحب الأمر سبع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یوماً فی عشیة عرفة، فإذا بهذا الرجل بعینه، فدعا بدعاء وعیته، فسألته ممّن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الناس‌؟ من عربها أو موالیها؟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عربها؟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أشرفها وأشمخها،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أعلاها ذروة، وأسناها رفعه،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فلق الهام، وأطعم الطعام، وصلّی باللیل والناس نیام،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علوی فأحببته علی العلویة، ثمّ افتقدته من بین یدی، فلم أدر کیف مضی فی السماء أم فی الأرض، فسألت القوم الذین کانوا حوله أتعرفون هذا العلوی‌؟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یحجّ معنا کلّ سنة ماشیاً،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واللّه ما أری به أثر مشی، ثمّ انصرفت إلی المزدلفة کئیباً حزیناً علی فراقه، وبتّ فی لیلتی تلک، فإذا أنا برسول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رأیت طلبتک‌؟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رأیته فی عشیتک فهو صاحب زمانکم، فلمّا سمعنا ذلک منه عاتبناه علی أن لا یکون أعلمنا ذلک، فذکر أنّه کان ناسیاً أمره إلی وقت ما حدّثنا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بهذا الحدیث عمّار بن الحسین بن إسحاق الأسروشنی رضی الله عنه بجبل بوتک من أرض فرغانة،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أبوالعبّاس أحمد بن الخضر،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أبوالحسین محمّد بن عبداللّه الإسکافی،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 عن أبی‌نعیم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بالمستجار بمکّة أنا وجماعة من المقصّرة، فیهم المحمودی وعلاّن الکلینی، وذکر الحدیث مثله </w:t>
      </w:r>
      <w:bookmarkStart w:id="369" w:name="pg14034_154620"/>
    </w:p>
    <w:p>
      <w:pPr>
        <w:pStyle w:val="BookText"/>
        <w:rPr/>
      </w:pPr>
      <w:bookmarkEnd w:id="369"/>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أبوبکر محمّد بن محمّد بن علی بن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عبیداللّه بن محمّد بن جعفر القصبانی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علی بن محمّد بن أحمد بن الحسین الماذرائی،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علی المنقذی الحسنی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بالمستجار وجماعة من المقصّرة، وفیهم المحمودی، وأبوالهیثم الدیناری، وأبوجعفر الأحول، وعلاّن الکلینی، والحسن بن وجناء، وکان زهاء ثلاثین رجلاً، وذکر الحدیث مثله سواء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3037313_3381743652"/>
      <w:bookmarkStart w:id="371" w:name="_Toc140"/>
      <w:bookmarkEnd w:id="370"/>
      <w:r>
        <w:rPr/>
        <w:t>557</w:t>
      </w:r>
      <w:r>
        <w:rPr>
          <w:rtl w:val="true"/>
        </w:rPr>
        <w:t xml:space="preserve"> - </w:t>
      </w:r>
      <w:r>
        <w:rPr>
          <w:rtl w:val="true"/>
        </w:rPr>
        <w:t>محمّد البطحانی بن القاسم بن الحسن بن زید بن الحسن بن علی بن</w:t>
      </w:r>
      <w:bookmarkEnd w:id="371"/>
    </w:p>
    <w:p>
      <w:pPr>
        <w:pStyle w:val="BookText"/>
        <w:rPr/>
      </w:pPr>
      <w:r>
        <w:rPr>
          <w:rFonts w:ascii="IRNazanin" w:hAnsi="IRNazanin" w:eastAsia="IRNazanin"/>
          <w:color w:val="111111"/>
          <w:sz w:val="28"/>
          <w:sz w:val="28"/>
          <w:szCs w:val="28"/>
          <w:rtl w:val="true"/>
          <w:lang w:bidi="fa-IR"/>
        </w:rPr>
        <w:t>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2" w:name="__RefHeading___Toc3037315_3381743652"/>
      <w:bookmarkStart w:id="373" w:name="_Toc141"/>
      <w:bookmarkEnd w:id="372"/>
      <w:r>
        <w:rPr/>
        <w:t>558</w:t>
      </w:r>
      <w:r>
        <w:rPr>
          <w:rtl w:val="true"/>
        </w:rPr>
        <w:t xml:space="preserve"> - </w:t>
      </w:r>
      <w:r>
        <w:rPr>
          <w:rtl w:val="true"/>
        </w:rPr>
        <w:t>أبو عبداللّه محمّد بن أبی جعفر القاسم بن أبی القاسم الحسین بن</w:t>
      </w:r>
      <w:bookmarkEnd w:id="373"/>
    </w:p>
    <w:p>
      <w:pPr>
        <w:pStyle w:val="BookText"/>
        <w:rPr/>
      </w:pPr>
      <w:r>
        <w:rPr>
          <w:rFonts w:ascii="IRNazanin" w:hAnsi="IRNazanin" w:eastAsia="IRNazanin"/>
          <w:color w:val="111111"/>
          <w:sz w:val="28"/>
          <w:sz w:val="28"/>
          <w:szCs w:val="28"/>
          <w:rtl w:val="true"/>
          <w:lang w:bidi="fa-IR"/>
        </w:rPr>
        <w:t>أبی جعفر القاسم بن أبی منصور الحسن بن محمّد بن أبی طالب الحسن بن أحمد بن</w:t>
      </w:r>
    </w:p>
    <w:p>
      <w:pPr>
        <w:pStyle w:val="BookText"/>
        <w:rPr/>
      </w:pPr>
      <w:r>
        <w:rPr>
          <w:rFonts w:ascii="IRNazanin" w:hAnsi="IRNazanin" w:eastAsia="IRNazanin"/>
          <w:color w:val="111111"/>
          <w:sz w:val="28"/>
          <w:sz w:val="28"/>
          <w:szCs w:val="28"/>
          <w:rtl w:val="true"/>
          <w:lang w:bidi="fa-IR"/>
        </w:rPr>
        <w:t>محسن بن الحسین القصری بن محمّد بن الحسین بن علی بن الحسین الخطیب</w:t>
      </w:r>
    </w:p>
    <w:p>
      <w:pPr>
        <w:pStyle w:val="BookText"/>
        <w:rPr/>
      </w:pPr>
      <w:r>
        <w:rPr>
          <w:rFonts w:ascii="IRNazanin" w:hAnsi="IRNazanin" w:eastAsia="IRNazanin"/>
          <w:color w:val="111111"/>
          <w:sz w:val="28"/>
          <w:sz w:val="28"/>
          <w:szCs w:val="28"/>
          <w:rtl w:val="true"/>
          <w:lang w:bidi="fa-IR"/>
        </w:rPr>
        <w:t>بالکوفة بن علی المعروف بابن المعیة بن الحسن بن إسماعیل الدیباج بن إبراهیم الغمر بن الحسن المثنّی بن الحسن بن علی بن أبی‌طالب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الشیخ الجلیل محمّد بن علی الجبعی رحمه الله هذه أحادیث محذوفة الأسناد، کتبها الشیخ ابن مکّی رحمه الله من خطّ سدید الدین بن مطهّر رحمه الله، وأجازها له شیخه السیّد المرتضی النقیب المعظّم النسّابة العلاّمة مفخر العترة الطاهرة تاج الملّة والدین أبو عبداللّه محمّد بن السیّد العلاّمة النقیب الزاهد جلال الدین أبی‌جعفر القاسم ابن السیّد النقیب فخرالدین أبی‌القاسم الحسین ابن السیّد نقیب جلال الدین </w:t>
      </w:r>
    </w:p>
    <w:p>
      <w:pPr>
        <w:pStyle w:val="BookText"/>
        <w:rPr/>
      </w:pPr>
      <w:r>
        <w:rPr>
          <w:rFonts w:ascii="IRNazanin" w:hAnsi="IRNazanin" w:eastAsia="IRNazanin"/>
          <w:color w:val="111111"/>
          <w:sz w:val="28"/>
          <w:sz w:val="28"/>
          <w:szCs w:val="28"/>
          <w:rtl w:val="true"/>
          <w:lang w:bidi="fa-IR"/>
        </w:rPr>
        <w:t>أبی‌جعفر القاسم بن أبی‌منصور الحسن بن رضی‌الدین محمّد بن أبی‌طالب ولی الدین الحسن بن أحمد بن محسن بن الحسین القصری بن محمّد بن الحسین بن علی بن الحسین الخطیب بالکوفة بن علی المعروف بابن المعیة بن الحسن بن إسماعیل الدیباج ابن إبراهیم الغمر بن الحسن المثنّی ابن الإمام السبط أبی‌محمّد الحسن بن علی بن أبی‌طالب، عن شیوخه الثقات، وهم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الراحمون یرحمهم الرحمن یوم القیامة، ارحم من فی الأرض یرحمک من فی السماء الحدیث</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السیّد محمّد بن القاسم بن الحسین ابن معیة الحسنی للسیّد شمس الدین</w:t>
      </w:r>
      <w:r>
        <w:rPr>
          <w:rStyle w:val="FootnoteAnchor"/>
          <w:rtl w:val="true"/>
        </w:rPr>
        <w:footnoteReference w:id="793"/>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العبد الفقیر إلی رحمة اللّه الغنی محمّد بن القاسم بن الحسین بن معیة الحسنی</w:t>
      </w:r>
      <w:r>
        <w:rPr>
          <w:rStyle w:val="FootnoteAnchor"/>
          <w:rtl w:val="true"/>
        </w:rPr>
        <w:footnoteReference w:id="794"/>
      </w:r>
      <w:r>
        <w:rPr>
          <w:rFonts w:ascii="IRNazanin" w:hAnsi="IRNazanin" w:eastAsia="IRNazanin"/>
          <w:color w:val="111111"/>
          <w:sz w:val="28"/>
          <w:sz w:val="28"/>
          <w:szCs w:val="28"/>
          <w:rtl w:val="true"/>
          <w:lang w:bidi="fa-IR"/>
        </w:rPr>
        <w:t>تجاوز اللّه عن سیئاته وحشره یوم بعثه مع أئمّته وساداته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قرأت علی جماعة کثیرة من المشایخ، وسمعت منهم، وأجازوا لی إجازة عامّة أن أروی عنهم جمیع ما صنّفوه وألّفوه وقرأوه وسمعوه، واُجیز لهم من سائر العلوم علی اختلافها، وإنّی أظنّ أنّهم ینیفون علی الستّین شیخاً من الفقهاء والعلماء والفضلاء والاُدباء والمحدّثین، لکنّی أذکر الآن منهم ما حضرنی، ومنهم من شارکت مشایخی فی الروایة عنه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الإمام العلاّمة جمال الدین أبومنصور الحسن بن المطهّر، وولده الشیخ الإمام فخرالدین محمّد، والسیّد الإمام الأعظم عمیدالدین عبدالمطّلب بن أعرج، وأخوه السیّد الإمام ضیاء الدین عبداللّه، والشیخ الفقیه صفی الدین محمّد بن سعید، والشیخ المرحوم ظهیر الدین محمّد بن محمّد بن مطهّر، والقاضی السعید تاج الدین محمّد بن محفوظ بن وشاح، والشیخ السعید نجم الدین أبوالقاسم عبداللّه بن حمدویه، والشیخ </w:t>
      </w:r>
    </w:p>
    <w:p>
      <w:pPr>
        <w:pStyle w:val="BookText"/>
        <w:rPr/>
      </w:pPr>
      <w:r>
        <w:rPr>
          <w:rFonts w:ascii="IRNazanin" w:hAnsi="IRNazanin" w:eastAsia="IRNazanin"/>
          <w:color w:val="111111"/>
          <w:sz w:val="28"/>
          <w:sz w:val="28"/>
          <w:szCs w:val="28"/>
          <w:rtl w:val="true"/>
          <w:lang w:bidi="fa-IR"/>
        </w:rPr>
        <w:t>رضی الدین علی بن أحمد بن المزیدی، والسیّد السعید کمال الدین الرضی بن محمّد بن محمد الآوی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الجلیل جمال الدین یوسف بن ناصر بن حماد الحسینی، والسیّد السعید علم الدین المرتضی علی بن عبدالحمید بن فخار الموسوی، والسیّد الجلیل رضی الدین علی ابن السعید غیاث الدین عبدالکریم بن طاووس الحسنی، ووالدی أبوجعفر القاسم بن الحسین بن معیة الحسنی، والشیخ الأمین زین الدین جعفر بن علی بن عروة الحلّی، والشیخ مهذّب الدین محمود بن یحیی الشیبانی الحلّی، والسیّد الجلیل علاءالدین جعفر ابن علی بن صاحب دار الصحّة الحسینی، والسیّد الجلیل مجدالدین أحمد بن علی بن عروة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الجلیل سراج الدین عمر بن علی بن عمر القزوینی المحدّث، والقاضی السعید تاج الدین علی بن السماک الحنفی، والقاضی شرف الدین محمّد بن بکباش الیسری، والشیخ الأمین جلال الدین بن محمّد بن محمّد بن الکوفی، والشیخ السعید رشید الدین محمّد بن أبی‌القاسم، والقاضی عزّالدین عبدالعزیز بن القاضی بدر الدین محمّد بن إبراهیم بن سعد بن جماعة قاضی القضاة بدمشق، والشیخ عفیف الدین محمّد المطری المجاور بمدینة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العلاّمة نصیر الدین محمّد بن علی القائنی، وشمس الدین محمّد بن علی الغزالی، والشیخ الزاهد کمال الدین علی بن یحیی بن حمّاد، والشیخ السعید عماد الدین محمّد بن أبی‌راحل السلجونی، والشیخ العالم یعقوب النحوی، والشیخ زکریا بن یوسف ابن زکریا، رحمهم اللّه جمیعاً، إلی غیر هؤلاء المشایخ الذین رویت عنهم جمیع ما یصحّ لهم روایته، کما أطلقوا لی خطوطهم بذلک، أو آذنوا لی فی الروایة العامّة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أجزت جمیع ما یصحّ لی روایته عن هؤلاء المشایخ المسطور وغیرهم من المشایخ أن یروی ذلک جمیعه عنّی المولی السید الفقیه العامل الفاضل الکامل الزاهد العابد الورع العلاّمة، مفخر السادات، ومعدن السعادات، شمس الملّة والحقّ والدین، أبوعبداللّه محمّد بن السیّد الجلیل السعید المرحوم جمال الدین أحمد بن أبی‌المعالی الحسینی الموسوی أدام اللّه شرفه کما تقدّم لی؛ لأنّ الواجب أن أروی عنه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یصحّ له روایته عنّی، عن أقضی القضاة بدمشق عزّالدین عبدالعزیز بن القاضی </w:t>
      </w:r>
    </w:p>
    <w:p>
      <w:pPr>
        <w:pStyle w:val="BookText"/>
        <w:rPr/>
      </w:pPr>
      <w:r>
        <w:rPr>
          <w:rFonts w:ascii="IRNazanin" w:hAnsi="IRNazanin" w:eastAsia="IRNazanin"/>
          <w:color w:val="111111"/>
          <w:sz w:val="28"/>
          <w:sz w:val="28"/>
          <w:szCs w:val="28"/>
          <w:rtl w:val="true"/>
          <w:lang w:bidi="fa-IR"/>
        </w:rPr>
        <w:t>بدر الدین محمّد بن إبراهیم بن سعید بن جماعة، جمیع ما یصحّ روایته عن حسب ما تلفّظ لی به وأطلق خطّه بمدینة الرسول صلی الله علیه و آله فی ثانی وعشرین ذی‌الحجّة سنة أربع وخمسین وسبعمائة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یروی عن جماعة کثیرة منهم الشیخ المسند أبوالفضل أحمد بن هبة‌اللّه بن أحمد ابن محمّد بن عساکر الدمشقی، وهو یروی عن جماعة کثیرة،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المؤیّد زینب زید عاجزة بنت أبی‌القاسم عبدالرحمن بن الحسن بن أحمد بن سهل بن أحمد بن عبدوس الجرجانی الأصل النیسابوری الذات المعروف بالشعری، وهی تروی عن جماعة، منهم الشیخ أبوالقاسم محمود بن عمر جار اللّه الزمخشری جمیع مصنّفاته وروایاته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أجاز له روایة جمیع ما یصحّ روایته عنه الشیخ العالم کمال الدین عبدالرزّاق بن أحمد الشیبانی المعروف ابن الفوطی، والشیخ الجلیل جمال الدین یحیی بن عبدالملک الواسطی، وهو یروی عن جماعة، منهم الشیخ تاج الدین علی بن أنجب المعروف بابن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أجاز لی الشیخ الجلیل مؤیّد الدین محمّد بن الوزیر السعید شرف الدین علی ابن الوزیر مؤیّد الدین محمّد بن العلقمی، والشیخ الفقیه قوام الدین محمّد بن علی بن مطهّر، وهو یروی عن والده رضی الدین بن المطهّر، عن جماعة، منهم بهاء الدین علی بن الفخر عیسی الإربلی جمیع روایاته و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أیضاً عن الشیخ محاسن بن محاسن الأدراری جمیع مصنّفاته وروایة ممّا یدخل فی هذه الروایة عن الشیخ یعقوب ابن یوسف النحوی، عن الشیخ بدر الدین مالک، عن والده محمّد بن مالک جمیع مصنّفاته وروایاته، منها الألفیة والشافیة وغیرهما، وقد أذنت لهذا السیّد المعظّم شمس الحقّ والدین روایة جمیع ذلک، وجمیع ما یصحّ عنده من روایاتی وقراءاتی ومستجازاتی وجمیع ما ألّفته وجمعته وما للروایة فیه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هذه الأحرف إبراهیم بن محمّد الحرفوشی العاملی عامله اللّه بلطفه سنة سبعین وألف</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محمّد بن علی الجبعی رحمه الله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أحادیث محذوفة الإسناد کتبها الشیخ ابن مکّی رحمه الله من خطّ سدید الدین مطهّر رحمه الله، وأجازها له </w:t>
      </w:r>
    </w:p>
    <w:p>
      <w:pPr>
        <w:pStyle w:val="BookText"/>
        <w:rPr/>
      </w:pPr>
      <w:r>
        <w:rPr>
          <w:rFonts w:ascii="IRNazanin" w:hAnsi="IRNazanin" w:eastAsia="IRNazanin"/>
          <w:color w:val="111111"/>
          <w:sz w:val="28"/>
          <w:sz w:val="28"/>
          <w:szCs w:val="28"/>
          <w:rtl w:val="true"/>
          <w:lang w:bidi="fa-IR"/>
        </w:rPr>
        <w:t>شیخه السیّد المرتضی النقیب المعظّم النسّابة العلاّمة، مفخر العترة الطاهرة، تاج الملّة والدین، أبو عبداللّه محمّد بن السیّد العلاّمة النقیب الزاهد جلال الدین أبی‌جعفر القاسم ابن السیّد النقیب فخرالدین أبی‌القاسم الحسین بن السیّد النقیب جلال الدین أبی‌جعفر القاسم بن أبی‌منصور الحسن بن رضی الدین محمّد بن أبی‌طالب ولی الدین الحسن بن أحمد بن محسن بن الحسین القصری بن محمّد بن الحسین بن علی بن الحسین الخطیب بالکوفة بن علی المعروف بابن معیة بن الحسن بن الحسن بن إسماعیل الدیباج بن إبراهیم الغمر بن الحسن المثنی ابن الإمام السبط أبی محمد الحسن بن علی بن أبی‌طالب، عن شیوخه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الروایات التی أوردناها فی أبواب مواعظ النبی صلی الله علیه و آله من کتاب الروضة، ثمّ وجدت بعدها مکتوباً 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الأحادیث خطّ السیّد تاج الدین بن معیة رحمه الله،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هذه الأحادیث من لفظی مولانا الشیخ الإمام العالم الفاضل شمس الملّة والحقّ والدین محمّد بن مکّی أدام اللّه فضائله، فی یوم السبت حادی عشر شوّال من سنة أربع وخمسین وسبعمائة، وأجزت له روایتها عنّی بالسند المتقدّم وغیره من طرقی إلی المشایخ الجلّة الذین رووها، وکذا أجزت له روایة جمیع ما تصحّ روایته من سماعاتی وقراءاتی ومستجازاتی ومناولاتی ومصنّفاتی وما قلته وجمعته ونظمته ونثرته واُجیز لی وکوتبت به وجمیع ما ثبت عنده أنّه داخل فی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محمّد بن معیة فی التاریخ، والحمد للّه، والسلام لأهله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بخطّه أیضاً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هذه الأحادیث إجازة اخری من السیّد تاج الدین أبی عبداللّه محمّد بن السیّد جلال الدین أبی‌جعفر القاسم بن معیة،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المولی الشیخ الإمام الفقیه العالم العلاّمة، مفخر العلماء والفضلاء، شمس الحقّ والدین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وکتبه محمّد بن معیة فی حادی عشر شوّال سنة أربع وخمسین وسبعمائة، والحمد للّه وحده، وصلّی اللّه علی محمّد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وبخطّه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السعید الشهید محمّد بن مکّی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السیّد العلاّمة النسّابة تاج الدین، عن والده جلال الدین من شعر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وأهیف فاتر الأجفان أضحی  یفوق الغصن لیناً واعتلالا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قمر السماء بلا لثام  وإن عطف اللثام حکی الهلالا </w:t>
      </w:r>
      <w:bookmarkStart w:id="374" w:name="pg14034_154630"/>
    </w:p>
    <w:p>
      <w:pPr>
        <w:pStyle w:val="BookText"/>
        <w:rPr/>
      </w:pPr>
      <w:bookmarkEnd w:id="374"/>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العجائب أنّ قلبی یشتکی  ألم الفراق وأنتم سکّانه</w:t>
      </w:r>
      <w:r>
        <w:rPr>
          <w:rStyle w:val="FootnoteAnchor"/>
          <w:rtl w:val="true"/>
        </w:rPr>
        <w:footnoteReference w:id="796"/>
      </w:r>
    </w:p>
    <w:p>
      <w:pPr>
        <w:pStyle w:val="Heading2"/>
        <w:numPr>
          <w:ilvl w:val="1"/>
          <w:numId w:val="1"/>
        </w:numPr>
        <w:rPr/>
      </w:pPr>
      <w:bookmarkStart w:id="375" w:name="__RefHeading___Toc3037317_3381743652"/>
      <w:bookmarkStart w:id="376" w:name="_Toc142"/>
      <w:bookmarkEnd w:id="375"/>
      <w:r>
        <w:rPr/>
        <w:t>559</w:t>
      </w:r>
      <w:r>
        <w:rPr>
          <w:rtl w:val="true"/>
        </w:rPr>
        <w:t xml:space="preserve"> - </w:t>
      </w:r>
      <w:r>
        <w:rPr>
          <w:rtl w:val="true"/>
        </w:rPr>
        <w:t>محمّد الأعرابی بن القاسم بن حمزة بن موسی الکاظم بن جعفر بن</w:t>
      </w:r>
      <w:bookmarkEnd w:id="376"/>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علی الهادی علیه السلام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3037319_3381743652"/>
      <w:bookmarkStart w:id="378" w:name="_Toc143"/>
      <w:bookmarkEnd w:id="377"/>
      <w:r>
        <w:rPr/>
        <w:t>560</w:t>
      </w:r>
      <w:r>
        <w:rPr>
          <w:rtl w:val="true"/>
        </w:rPr>
        <w:t xml:space="preserve"> - </w:t>
      </w:r>
      <w:r>
        <w:rPr>
          <w:rtl w:val="true"/>
        </w:rPr>
        <w:t>أبو عبداللّه محمّد بن القاسم بن محمّد بن عبداللّه بن الحسن بن جعفر</w:t>
      </w:r>
      <w:bookmarkEnd w:id="378"/>
    </w:p>
    <w:p>
      <w:pPr>
        <w:pStyle w:val="BookText"/>
        <w:rPr/>
      </w:pPr>
      <w:r>
        <w:rPr>
          <w:rFonts w:ascii="IRNazanin" w:hAnsi="IRNazanin" w:eastAsia="IRNazanin"/>
          <w:color w:val="111111"/>
          <w:sz w:val="28"/>
          <w:sz w:val="28"/>
          <w:szCs w:val="28"/>
          <w:rtl w:val="true"/>
          <w:lang w:bidi="fa-IR"/>
        </w:rPr>
        <w:t>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منصور بن أحمد القصّار بفرغانة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أبی‌علی أحمد بن علی الأنصاری، وسلیمان بن عبدالرحمن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منصور بن أحمد القصّار بفرغانة،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القاسم بن محمّد بن عبداللّه بن الحسن بن جعفر بن الحسن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الأنصاری أبوعلی،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فضّال، عن ثعلبة بن میمون، عن عبدالرحمن بن حجّاج، عن أبی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فإنّ المشط یجلب الرزق، ویحسن الشعر، وینجز الحاجة، ویزید فی ماء الصلب، ویقطع البلغم، وکان رسول اللّه صلی الله علیه و آله یسرح تحت لحیته أربعین مرّة ومن فوقها سبع مرّات،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یزید فی الذهن، ویقطع البلغم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منصور القصّار،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ابن القاسم بن محمّد بن عبداللّه بن الحسن بن جعفر بن الحسن بن الحسن بن علی </w:t>
      </w:r>
      <w:bookmarkStart w:id="379" w:name="pg14034_154632"/>
    </w:p>
    <w:p>
      <w:pPr>
        <w:pStyle w:val="BookText"/>
        <w:rPr/>
      </w:pPr>
      <w:bookmarkEnd w:id="379"/>
      <w:r>
        <w:rPr>
          <w:rFonts w:ascii="IRNazanin" w:hAnsi="IRNazanin" w:eastAsia="IRNazanin"/>
          <w:color w:val="111111"/>
          <w:sz w:val="28"/>
          <w:sz w:val="28"/>
          <w:szCs w:val="28"/>
          <w:rtl w:val="true"/>
          <w:lang w:bidi="fa-IR"/>
        </w:rPr>
        <w:t>ابن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عبدالرحمن الدمشقی،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محمّد بن موسی بن عبیدة، عن عبداللّه بن دینار، عن امّ هانیء بنت أبی‌طالب،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اللّه تبارک وتعالی الإسلام علی یدی، وأنزل الفرقان علیّ، وفتح الکعبة علی یدی، وفضّلنی علی جمیع خلقه، وجعلنی فی الدنیا سیّد ولد آدم، وفی الآخرة زین القیامة، وحرّم دخول الجنّة علی الأنبیاء حتّی أدخلها أنا، وحرّمها علی اممهم حتّی تدخلها امّتی، وجعل الخلافة فی أهل بیتی من بعدی إلی النفخ فی الصور، فمن کفر بما أقول فقد کفر باللّه العظیم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3037321_3381743652"/>
      <w:bookmarkStart w:id="381" w:name="_Toc144"/>
      <w:bookmarkEnd w:id="380"/>
      <w:r>
        <w:rPr/>
        <w:t>561</w:t>
      </w:r>
      <w:r>
        <w:rPr>
          <w:rtl w:val="true"/>
        </w:rPr>
        <w:t xml:space="preserve"> - </w:t>
      </w:r>
      <w:r>
        <w:rPr>
          <w:rtl w:val="true"/>
        </w:rPr>
        <w:t>أبوالفتح محمّد بن محمّد بن أمیرک بن أبی یعلی الحسینی الهروی</w:t>
      </w:r>
      <w:r>
        <w:rPr>
          <w:rtl w:val="true"/>
        </w:rPr>
        <w:t>.</w:t>
      </w:r>
      <w:bookmarkEnd w:id="381"/>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ورد قزوین، وسمع بها سنة خمسین وخمسمائة الأربعین من الاُستاذ أبی‌القاسم القشیری، من سبط أبی‌محمّد عبدالواحد بن عبدالماجد بن عبدالواحد القشیری، بسماعه عن أبیه، عن الاُستاذ، عن عمّ أبی عبدالمنعم، عن أبیه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2" w:name="__RefHeading___Toc3037323_3381743652"/>
      <w:bookmarkStart w:id="383" w:name="_Toc145"/>
      <w:bookmarkEnd w:id="382"/>
      <w:r>
        <w:rPr/>
        <w:t>562</w:t>
      </w:r>
      <w:r>
        <w:rPr>
          <w:rtl w:val="true"/>
        </w:rPr>
        <w:t xml:space="preserve"> - </w:t>
      </w:r>
      <w:r>
        <w:rPr>
          <w:rtl w:val="true"/>
        </w:rPr>
        <w:t>أبوطاهر محمّد بن محمّد بن الحسن بن الحسین بن عیسی العلوی</w:t>
      </w:r>
      <w:r>
        <w:rPr>
          <w:rtl w:val="true"/>
        </w:rPr>
        <w:t>.</w:t>
      </w:r>
      <w:bookmarkEnd w:id="38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الحسن بن علی بن الحسین بن عبدالرحمن الحسنی الکوفی بقراءتی علیه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خالی أبوالطاهر محمّد بن محمّد بن الحسن بن عیسی العلوی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عبدالعزیز بن إسحاق بن جعفر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الخشّاب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أبوداود عیسی بن مسلم الأعمی،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أبوالحسین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تقوی اللّه عزّوجلّ حمت المتّقین معصیته حتّی حاسبوا نفوسهم فی صغائر الأعمال، وإنّ تقوی اللّه بعثت المتّقین علی طاعته وخفّفت علی أبدانهم طول النصب، فاستلذّوا مناجاة اللّه وذکره وحمدوه علی السرّاء والضرّاء، اولئک الذین عملوا بالصالحات واجتنبوا المنکرات، ومهّدوا لأنفسهم، فطوبی لهم وحسن مآب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384" w:name="pg14034_154634"/>
    </w:p>
    <w:p>
      <w:pPr>
        <w:pStyle w:val="Heading2"/>
        <w:numPr>
          <w:ilvl w:val="1"/>
          <w:numId w:val="1"/>
        </w:numPr>
        <w:rPr/>
      </w:pPr>
      <w:bookmarkStart w:id="385" w:name="__RefHeading___Toc3037325_3381743652"/>
      <w:bookmarkStart w:id="386" w:name="_Toc146"/>
      <w:bookmarkEnd w:id="384"/>
      <w:bookmarkEnd w:id="385"/>
      <w:r>
        <w:rPr/>
        <w:t>563</w:t>
      </w:r>
      <w:r>
        <w:rPr>
          <w:rtl w:val="true"/>
        </w:rPr>
        <w:t xml:space="preserve"> - </w:t>
      </w:r>
      <w:r>
        <w:rPr>
          <w:rtl w:val="true"/>
        </w:rPr>
        <w:t>أبوالفضل محمّد بن محمّد بن الحسین العلوی</w:t>
      </w:r>
      <w:r>
        <w:rPr>
          <w:rtl w:val="true"/>
        </w:rPr>
        <w:t>.</w:t>
      </w:r>
      <w:bookmarkEnd w:id="386"/>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محمّد بن محمّد بن الحسین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أبوالخیر الفارسی فیما أجاز لی وکتب لی بخطّه،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کامل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ابن بکران،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ابن حلاّج،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أبوالعبّاس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الفقیه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حبّی خمسة  زکت بهم فرائضی</w:t>
      </w:r>
    </w:p>
    <w:p>
      <w:pPr>
        <w:pStyle w:val="BookText"/>
        <w:rPr/>
      </w:pPr>
      <w:r>
        <w:rPr>
          <w:rFonts w:ascii="IRNazanin" w:hAnsi="IRNazanin" w:eastAsia="IRNazanin"/>
          <w:color w:val="111111"/>
          <w:sz w:val="28"/>
          <w:sz w:val="28"/>
          <w:szCs w:val="28"/>
          <w:rtl w:val="true"/>
          <w:lang w:bidi="fa-IR"/>
        </w:rPr>
        <w:t>وبغض من عاداهم  رفضاً فإنّی رافضی</w:t>
      </w:r>
      <w:r>
        <w:rPr>
          <w:rStyle w:val="FootnoteAnchor"/>
          <w:rtl w:val="true"/>
        </w:rPr>
        <w:footnoteReference w:id="803"/>
      </w:r>
    </w:p>
    <w:p>
      <w:pPr>
        <w:pStyle w:val="Heading2"/>
        <w:numPr>
          <w:ilvl w:val="1"/>
          <w:numId w:val="1"/>
        </w:numPr>
        <w:rPr/>
      </w:pPr>
      <w:bookmarkStart w:id="387" w:name="__RefHeading___Toc3037327_3381743652"/>
      <w:bookmarkStart w:id="388" w:name="_Toc147"/>
      <w:bookmarkEnd w:id="387"/>
      <w:r>
        <w:rPr/>
        <w:t>564</w:t>
      </w:r>
      <w:r>
        <w:rPr>
          <w:rtl w:val="true"/>
        </w:rPr>
        <w:t xml:space="preserve"> - </w:t>
      </w:r>
      <w:r>
        <w:rPr>
          <w:rtl w:val="true"/>
        </w:rPr>
        <w:t>أبوالحسن وأبوالمعالی محمّد ذو الشرفین المرتضی بن محمّد بن زید</w:t>
      </w:r>
      <w:bookmarkEnd w:id="388"/>
    </w:p>
    <w:p>
      <w:pPr>
        <w:pStyle w:val="BookText"/>
        <w:rPr/>
      </w:pPr>
      <w:r>
        <w:rPr>
          <w:rFonts w:ascii="IRNazanin" w:hAnsi="IRNazanin" w:eastAsia="IRNazanin"/>
          <w:color w:val="111111"/>
          <w:sz w:val="28"/>
          <w:sz w:val="28"/>
          <w:szCs w:val="28"/>
          <w:rtl w:val="true"/>
          <w:lang w:bidi="fa-IR"/>
        </w:rPr>
        <w:t>ابن علی بن موسی بن جعفر بن الحسین بن علی بن الحسن بن الحسین بن علی</w:t>
      </w:r>
    </w:p>
    <w:p>
      <w:pPr>
        <w:pStyle w:val="BookText"/>
        <w:rPr/>
      </w:pP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 بن علی بن أبی‌طالب العلوی الحسینی الهاشمی البغدادی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الحسین الحفصوی المروزی</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وأبوعلی الحسن بن أبی‌علی بن الحسین الخوستی الطخارستانی السمرقندی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علی الحسن بن أبی‌بکر أحمد بن إبراهیم بن الحسن بن محمّد بن شاذان بن حرب ابن مهران البزّاز الدورقی</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وأبوالفتح أحمد بن الحسین الفرابی بسمرقند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وأبوحنیفة محمّد بن محمّد بن أبی‌حنیفة الزندخانی</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وأبوالقاسم صاعد بن محمّد بن الحسین السهلوی بسرخس</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وأبوحفص عمر بن محمّد بن علی الشیرزی بسرخس</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وأبوعمرو عثمان بن محمّد الطرازی البلخی،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بکتاب شرف الأوقات للسیّد أبی‌المعالی محمّد بن محمّد بن زید الحسینی البغدادی نزیل سمرقند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وأبومحمّد بکر بن ماناز بن أمیرک بن شاه بن نصر بن الشعبی بن سمعان النسفی الکبندوی</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الحسین بن أبی‌نصر بن الأشعث بن حاشد بن غضبان الکندکینی قاضی کندکین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وأبومحمّد عبداللّه بن یوسف بن موسی بن علی بن زید الکنونی</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وأبوالقاسم محمود بن الکوهیاری الشاعر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وأبوالمعالی محمّد بن نصر بن منصور بن علی بن محمّد العوفی العامری الخطیب المدینی السمرقندی</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وأبومحمّد عبدالرحیم بن علی بن نیازی بن علی بن النعمان الیغنوی النسفی</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وأبوالقاسم صاعد بن عمر الرملی</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وأبوبکر محمّد بن عبداللّه بن فاعل السرخکتی</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علی بن محمّد بن أحمد بن عتاب العطّار بجرجان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وأبی‌الحسن بشری بن مسیس الروحی الفاتنی</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عبدالغافر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الدیّن الثقة، المضیف، من میاسیر أهل العصر والأغنیاء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له من الأسباب والضیاع والمستغلاّت بسمرقند، ثمّ النقد والتجارة والبضاعات ما کان یضرب به المثل، ومع ذلک فقد کتب الحدیث الکثیر، وجمع کتباً، سمعنا منه بعضها، وکتب عنه والدی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نیسابور رسولاً، ونزل مدرسة المشطی، وسمع منه المشایخ، وعقد له مجلس الاملاء فی الجامعین، وقریء علیه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یحفظ اللغز من الأبیات، یلقیها علی الصبیان، ثمّ عاد إلی سمرقند، وقتل بها سنة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سنة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أبی‌علی بن شاذان، وأبی‌علی الواسطی، وهناد النسفی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السیّد الامام أبوالحسن لنفسه فی الجواب عن الاستجازة فی روایة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أخلاّی أجزت لکم سماعی  وما صنّفت من کتب الحدیث</w:t>
      </w:r>
    </w:p>
    <w:p>
      <w:pPr>
        <w:pStyle w:val="BookText"/>
        <w:rPr/>
      </w:pPr>
      <w:r>
        <w:rPr>
          <w:rFonts w:ascii="IRNazanin" w:hAnsi="IRNazanin" w:eastAsia="IRNazanin"/>
          <w:color w:val="111111"/>
          <w:sz w:val="28"/>
          <w:sz w:val="28"/>
          <w:szCs w:val="28"/>
          <w:rtl w:val="true"/>
          <w:lang w:bidi="fa-IR"/>
        </w:rPr>
        <w:t>إذا ما شئتم فارووه عنّی  کبیرکم وذو السنّ الحدیث</w:t>
      </w:r>
    </w:p>
    <w:p>
      <w:pPr>
        <w:pStyle w:val="BookText"/>
        <w:rPr/>
      </w:pPr>
      <w:r>
        <w:rPr>
          <w:rFonts w:ascii="IRNazanin" w:hAnsi="IRNazanin" w:eastAsia="IRNazanin"/>
          <w:color w:val="111111"/>
          <w:sz w:val="28"/>
          <w:sz w:val="28"/>
          <w:szCs w:val="28"/>
          <w:rtl w:val="true"/>
          <w:lang w:bidi="fa-IR"/>
        </w:rPr>
        <w:t>أجزت لکلّ ذی عقل ودین  یرید العلم بالطلب الحثیث</w:t>
      </w:r>
    </w:p>
    <w:p>
      <w:pPr>
        <w:pStyle w:val="BookText"/>
        <w:rPr/>
      </w:pPr>
      <w:r>
        <w:rPr>
          <w:rFonts w:ascii="IRNazanin" w:hAnsi="IRNazanin" w:eastAsia="IRNazanin"/>
          <w:color w:val="111111"/>
          <w:sz w:val="28"/>
          <w:sz w:val="28"/>
          <w:szCs w:val="28"/>
          <w:rtl w:val="true"/>
          <w:lang w:bidi="fa-IR"/>
        </w:rPr>
        <w:t>علی شرط الاجازة فاحفظوه  عن التصحیف والغلط الخبیث</w:t>
      </w:r>
    </w:p>
    <w:p>
      <w:pPr>
        <w:pStyle w:val="BookText"/>
        <w:rPr/>
      </w:pPr>
      <w:r>
        <w:rPr>
          <w:rFonts w:ascii="IRNazanin" w:hAnsi="IRNazanin" w:eastAsia="IRNazanin"/>
          <w:color w:val="111111"/>
          <w:sz w:val="28"/>
          <w:sz w:val="28"/>
          <w:szCs w:val="28"/>
          <w:rtl w:val="true"/>
          <w:lang w:bidi="fa-IR"/>
        </w:rPr>
        <w:t>فإنّی عن وقوع السهو فیه  بریء معلن کالمستغیث</w:t>
      </w:r>
    </w:p>
    <w:p>
      <w:pPr>
        <w:pStyle w:val="BookText"/>
        <w:rPr/>
      </w:pPr>
      <w:r>
        <w:rPr>
          <w:rFonts w:ascii="IRNazanin" w:hAnsi="IRNazanin" w:eastAsia="IRNazanin"/>
          <w:color w:val="111111"/>
          <w:sz w:val="28"/>
          <w:sz w:val="28"/>
          <w:szCs w:val="28"/>
          <w:rtl w:val="true"/>
          <w:lang w:bidi="fa-IR"/>
        </w:rPr>
        <w:t>علیکم بالاناة لکلّ خطب  فقلّ وقوع سهو من مریث</w:t>
      </w:r>
    </w:p>
    <w:p>
      <w:pPr>
        <w:pStyle w:val="BookText"/>
        <w:rPr/>
      </w:pPr>
      <w:r>
        <w:rPr>
          <w:rFonts w:ascii="IRNazanin" w:hAnsi="IRNazanin" w:eastAsia="IRNazanin"/>
          <w:color w:val="111111"/>
          <w:sz w:val="28"/>
          <w:sz w:val="28"/>
          <w:szCs w:val="28"/>
          <w:rtl w:val="true"/>
          <w:lang w:bidi="fa-IR"/>
        </w:rPr>
        <w:t>واُوصیکم بتقوی اللّه کتماً  تنالوا الفوز من ربّ مغیث</w:t>
      </w:r>
      <w:r>
        <w:rPr>
          <w:rStyle w:val="FootnoteAnchor"/>
          <w:rtl w:val="true"/>
        </w:rPr>
        <w:footnoteReference w:id="82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خمس وأربعمائة، وسمع الحدیث الکثیر، وصحب أبابکر الخطیب وتلمّذ له وأخذ عنه علم الحدیث، فصارت له به معرفة حسنة، وسمع بقراءته </w:t>
      </w:r>
    </w:p>
    <w:p>
      <w:pPr>
        <w:pStyle w:val="BookText"/>
        <w:rPr/>
      </w:pPr>
      <w:r>
        <w:rPr>
          <w:rFonts w:ascii="IRNazanin" w:hAnsi="IRNazanin" w:eastAsia="IRNazanin"/>
          <w:color w:val="111111"/>
          <w:sz w:val="28"/>
          <w:sz w:val="28"/>
          <w:szCs w:val="28"/>
          <w:rtl w:val="true"/>
          <w:lang w:bidi="fa-IR"/>
        </w:rPr>
        <w:t>الکثیر من شیوخه، وروی عنه الخطیب فی مصنّفاته، وکان بغدادی المولد والمنشأ، ثمّ سکن سمرقند، وأملی الحدیث بأصبهان وغیرها، وکان یرجع إلی عقل کامل، وفضل وافر، ورأی صائب، وصنّف فأجاد، وکان له دنیا وافرة، وکان یملک نحو أربعین قریة بنواحی کش، وکان یخرج زکاة ماله ثمّ یتنفّل بالصدقة الوافرة، فکان ینفذ إلی جماعة من الأئمّة الأموال إلی کلّ بلد واحد من ألف دینار إلی خمسمائة إلی سبعمائة، فربما بلغ ببعثه عشرة آلاف دینار،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زکاة مالی، وأنا غریب لا أعرف الفقراء ففرّقوها أنتم علیهم، وکلّ من أعطیتموه شیئاً من المال فابعثوا إلیّ حتّی أعطیه عشر الغلّة، وکان یصرف أمواله إلی سبل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وحسده قاضی البلد، فقال للخضر بن إبراهیم وهو ملک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بستاناً لیس للملوک مثله، فبعث إلیه إنّی ارید أن أحضر بستانک،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ذلک لأنّی عمّرته من المال الحلال لیجتمع عندی فیه أهل الدین، فلا أمکنه من الشرب فیه، فأخبر الأمیر فغضب، وأعاد الرسول فأعاد الشریف الجواب، وأراد أن یقبض علیه فاختفی وطلب فلم یر، فأظهروا أنّ الخضر قد ندم علی ما کان فعل، فظهر فبعث إلیه الأمیر بعد مدّة نرید أن نشاورک فی مهمّات، فحضر فحبسه واستولی علی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فحکی بعض وکلائه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توصّلت إلیه وقلت إنّهم یأخذون مالک من غیر اختیارک، فأعطهم ما یریدون وتخلّص،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وقد طاب لی الحبس والجوع، فإنّی کنت افکّر فی نفسی مذ مدّة وأقول من یکون من أهل بیت رسول اللّه صلی الله علیه و آله لابدّ أن یبتلی فی ماله ونفسه، وأنا قد ربیت فی النعم والدولة، فلعلّ فیّ خللاً، فلمّا وقعت هذه الواقعة فرحت بها، وعلمت أنّ نسبی صحیح متّصل برسول اللّه صلی الله علیه و آله ولا أفعل شیئاً إلاّ برضا اللّه تعالی، فمنعوه من الطعام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فی سنة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فی اللیل من القلعة، فلمّا علم ولده نقله إلی موضع آخر، فقبره هناک یزار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أبوالعبّاس جعفر بن أحمد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المرتضی أباالمعالی بعد موته وهو فی الجنّة بین یدیه مائدة طعام موضوعة،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یجیء ابنی فإنّه غداً یجیء، فلمّا انتبهت من نومی قتل ابنه الظهر فی ذلک الیوم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أبوسعد السمعانی فی المذیّل،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یلقّب بالمرتضی ذی‌الشرفین وذی الکنیتین، أفضل علوی کان فی زمانه، کانت له معرفة بالحدیث، وصحب أبابکر الخطیب، وسمع بقراءته الحدیث وصنّف، وکان بغدادی المولد، وأملأ باصفهان، وسکن فی آخر عمره بسمرقند، وکان ذا مال وثروة، وربما بلغ ما ینفق علی آلاته فی کلّ سنة عشرة آلاف دینار، واستشهد سنة ثمان وسبعین وأربعمائة، ودفن بماکرویزة، وقبره یزار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ببغداد وسمع بها من أبی‌القاسم الحرفی، وأبی‌عبداللّه المحاملی، والبرقانی، وطلحة الکتّانی، ومحمّد بن عیسی الهمدانی، وأبی‌علی بن شاذان، وأبی‌القاسم ابن بشران، 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بأبی‌بکر الخطیب ولازمه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الخطیب شیخه، وأبوالعبّاس المستغفری أحد شیوخه، وزاهر الشحّامی، ویوسف بن أیّوب الهمدانی، وأبوالأسعد ابن القشیری، وهبة‌اللّه السیّدی، وخلق آخرهم وفاة الخطیب أبوالمعالی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حدّث عنه أبوطالب محمّد بن عبدالرحمن الحیری، وأبوالفتح أحمد بن الحسین الأدیب السمرقندی، حدّث هذا عنه بالاجازة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علوی فی عصره، له المعرفة التامّة بالحدیث، وکان یرجع إلی عقل وافر، ورأی صائب، وبرع علی الخطیب فی الحدیث، نقل عنه الخطیب، أظنّ فی کتاب البخلاء، ورزق حسن التصنیف، وسکن فی آخر عمره سمرقند، ثمّ قدم بغداد وأملی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بأصبهان، ثمّ ردّ إلی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یوسف بن أیّوب الهمدانی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علویاً أفضل منه وأثنی علیه، وکان من الأغنیاء المذکورین، وکان کثیر الإیثار، ینفذ کلّ سنة إلی جماعة من الأئمّة إلی کلّ واحد ألف دینار أو خمسمائة أو أکثر، وربما یبلغ مبلغ ذلک عشرة آلاف دینار،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زکاة مالی وأنا غریب، ففرّقوا علی من تعرفون استحقاقه،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أعطیتموه شیئاً فاکتبوا له خطّاً، وأرسلوه حتّی نعطیه من عشر الغلّة، وکان یملک قریباً من أربعین قریة خالصة بنواحی کش، وله فی کلّ قریة وکیل أوفی من رئیس بسمرقند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فرط فی المبالغة من السمعانی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أباالمعالی محمّد بن نصر الخطیب یقول ذلک، وکان من أصحاب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أباالمعالی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الشریف عمل بستاناً عظیماً، فطلب ملک سمرقند ومارواءالنهر الخضر خاقان أن یحضر البستان، فقال الشریف السیّد لحاجب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ذلک، فألحّ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احضر، ولا اهیّیء آلة الفسق والفساد لکم، ولا أفعل ما یعاقبنی اللّه علیه فی الآخرة، فغضب الملک، وأراد أن یمسکه، فاختفی عند وکیل له نحو شهرین، ونودی علیه فی البلد، فلم یظفروا به، ثمّ أظهروا الندم علی ما فعلوا، فألحّ علیه أهله حتّی ظهر، وجلس علی ما کان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الملک نفّذ إلیه یطلبه لیشاوره فی أمر، فلمّا استقرّ عنده أخذه وسجنه، وأخذ جمیع ما یملکه من الأموال والجواهر والضیاع، فصبر وحمد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من أهل بیت رسول اللّه صلی الله علیه و آله لابدّ وأن یبتلی، وأنا رُبّیت فی النعمة، وکنت أخاف لا یکون وقع خلل فی نسبی، فلمّا وقع هذا فرحت وعلمت أنّ نسبی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أبوالمعالی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أنّهم منعوه من الطعام حتّی مات جوعاً، ثمّ اخرج من القلعة ودفن، وهو من ولد زین العابدین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أبوالعبّاس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السیّد المرتضی أباالمعالی بعد موته وهو فی الجنّة، وبین یدیه مائدة من طعام،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یجیء ابنی، فإنّه غداً یجیء، فلمّا انتبهت وذلک فی رمضان سنة اثنتین وتسعین قتل ابنه أبوالرضا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السیّد المرتضی رضی الله عنه فی سنة خمس وأربعمائة، واستشهد بعد سنة ستّ وسبعین وأربعمائة،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الخاقان خضر بن إبراهیم صاحب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 رسولاً من سلطان مارواءالنهر إلی الخلیفة بأمر اللّه فی سنة ثلاث وخمسین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لنا من تصنیفه کتاب فرحة العالم، سمعناه بالاجازة العالیة من ابن عساکر، فأخبرنا أحمد بن هبة‌اللّه،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أبوالمظقّر ابن السمعانی 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أبوالأسعد ابن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أبوالمعالی محمّد بن محمّد الحسینی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أحمد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العبّاس بن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عبدالملک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عمر، وسعید بن عامر،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زیاد بن علاقة، عن اسامة بن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رسول اللّه صلی الله علیه و آله وأصحابه کأنّما علی رؤوسهم </w:t>
      </w:r>
      <w:bookmarkStart w:id="389" w:name="pg14034_154645"/>
    </w:p>
    <w:p>
      <w:pPr>
        <w:pStyle w:val="BookText"/>
        <w:rPr/>
      </w:pPr>
      <w:bookmarkEnd w:id="389"/>
      <w:r>
        <w:rPr>
          <w:rFonts w:ascii="IRNazanin" w:hAnsi="IRNazanin" w:eastAsia="IRNazanin"/>
          <w:color w:val="111111"/>
          <w:sz w:val="28"/>
          <w:sz w:val="28"/>
          <w:szCs w:val="28"/>
          <w:rtl w:val="true"/>
          <w:lang w:bidi="fa-IR"/>
        </w:rPr>
        <w:t>الطیر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ببغداد وسمع بها من أبی‌القاسم الحرقی، وأبی‌عبداللّه المحاملی، والبرقانی، وطلحة الکنانی، ومحمّد بن عیسی الهمدانی، وابن شاذان، وابن بشران وطائفة، وتخرّج بالخطیب ولازمه، وروی الخطیب شیخه عنه، ورزق حسن التصنیف، وسکن آخر عمره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بغداد وأملی بها، وکان کثیر الایثار، ینفد فی کلّ سنة إلی جماعة من العلماء ألف دینار أو خمسمائة دینار أو أکثر أو أقلّ،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زکاة مالی، وکان یملک قریباً من أربعین قریة، قبض علیه ملک سمرقند الخضر خاقان، واصطفی أمواله، فصبر وحمد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الطعام إلی أن مات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أبوالعبّاس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السیّد المرتضی أباالمعالی بعد موته وهو فی الجنّة وبین یدیه طعام،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یجیء ابنی فإنّه غداً یجیء، فلمّا انتبهت وذلک فی رمضان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وتسعین وأربعمائة قتل ابنه أبوالرضا ذلک الیوم، وتوفّی المرتضی المذکور سنة ثمانین وأربعمائة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کثیر فی البدایة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0" w:name="__RefHeading___Toc3037329_3381743652"/>
      <w:bookmarkStart w:id="391" w:name="_Toc148"/>
      <w:bookmarkEnd w:id="390"/>
      <w:r>
        <w:rPr/>
        <w:t>565</w:t>
      </w:r>
      <w:r>
        <w:rPr>
          <w:rtl w:val="true"/>
        </w:rPr>
        <w:t xml:space="preserve"> - </w:t>
      </w:r>
      <w:r>
        <w:rPr>
          <w:rtl w:val="true"/>
        </w:rPr>
        <w:t>أبو عبداللّه محمّد بن محمّد بن طاهر الموسوی</w:t>
      </w:r>
      <w:r>
        <w:rPr>
          <w:rtl w:val="true"/>
        </w:rPr>
        <w:t>.</w:t>
      </w:r>
      <w:bookmarkEnd w:id="391"/>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أبی‌العبّاس أحمد بن محمّد بن سعید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محمّد بن طاهر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أحمد بن سلیمان </w:t>
      </w:r>
    </w:p>
    <w:p>
      <w:pPr>
        <w:pStyle w:val="BookText"/>
        <w:rPr/>
      </w:pPr>
      <w:r>
        <w:rPr>
          <w:rFonts w:ascii="IRNazanin" w:hAnsi="IRNazanin" w:eastAsia="IRNazanin"/>
          <w:color w:val="111111"/>
          <w:sz w:val="28"/>
          <w:sz w:val="28"/>
          <w:szCs w:val="28"/>
          <w:rtl w:val="true"/>
          <w:lang w:bidi="fa-IR"/>
        </w:rPr>
        <w:t>القمّی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النبی من الأنبیاء لیبتلی بالجوع حتّی یموت جوعاً، وإن کان النبی من الأنبیاء لیبتلی بالعطش حتّی یموت عطشاً، وإن کان النبی من الأنبیاء لیبتلی بالعراء حتّی یموت عریاناً، وإن کان النبی من الأنبیاء لیبتلی بالسقم والأمراض حتّی تتلفه، وإن کان النبی لیأتی قومه فیقوم فیهم یأمرهم بطاعة اللّه ویدعوهم إلی توحید اللّه، وما معه مبیت لیلة فما یترکونه یفرغ من کلامه ولا یستمعون إلیه حتّی یقتلوه، وإنّما یبتلی اللّه تبارک وتعالی عباده علی قدر منازلهم عنده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محمّد بن طاهر، عن أبی‌العبّاس أحمد بن محمّد بن سعید، عن أحمد بن یوسف الجعفی، عن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آدم بن أبی‌عمران الهلالی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صبر ساعة قد أورثت فرحاً طویلاً، وکم من لذّة ساعة قد أورثت حزناً طویلاً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الفاضل أبو عبداللّه محمّد بن محمّد بن طاهر الموسوی، عن أحمد بن محمّد بن سعید، عن علی بن الحسن ابن فضّال، عن أخیه أحمد، عن العلاء بن یحیی أخی مغلس، عن عمرو بن زیاد، عن عطیة الأبزاری،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تمکث جثّة نبی ولا وصی نبی فی الأرض أکثر من أربعین یوماً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عبداللّه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أحمد المستورد،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بن مدرک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عمّی عامر بن مدرک علی أبی عبداللّه جعفر بن محمّد علیهما السلام،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علی مؤمن بشطر کلمة لقی اللّه وبین عینیه مکتوب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آیس من رحمة اللّه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عبداللّه محمّد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عمران وهو ابن أبی‌لیلی،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الکندی، عن جعفر بن محمّد،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أعرابی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بعمل یحبّنی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ازهد فی الدنیا یحبّک اللّه، وازهد فیما فی أیدی الناس تحبّک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 اللّه من ذلّ المعصیة إلی عزّ التقوی أغناه بلا مال، وأعزّه بلا عشیرة، وآنسه بلا بشر، ومن خاف اللّه أخاف منه کلّ شیء، ومن لم یخف اللّه أخافه اللّه من کلّ شیء</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عبداللّه محمّد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أحمد بن محمّد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یوسف بن یعقوب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عاصم بن عمر الجعفی، عن محمّد بن مسلم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الحسن بن علی علیهما السلام قوم من أصحابه یعزّونه عن ابنة له، فکتب إلیهم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بلغنی کتابکم تعزّونی بفلانة، فعند اللّه أحتسبها تسلیماً لقضائه، وصبراً علی بلائه، فإن أوجعتنا المصائب، وفجعتنا النوائب بالأحبّة المألوفة التی کانت بنا حفیّة، والاخوان المحبّون الذین کان یسرّ بهم الناظرون، وتقرّ بهم العیون، أضحوا قد اخترمتهم الأیّام، ونزل بهم الحمام، فخلّوا الخلوف، وأودت بهم الحتوف، فهم صرعی فی عساکر الموتی، متجاورون فی غیر محلّة التجاور، ولا صلاة بینهم ولا تزاور، ولا یتلاقون عن قرب جوارهم، أجسامهم نائیة من أهلها، خالیة من أربابها، قد أجشعها إخوانها فلم أر مثل دارها داراً، ولا مثل قرارها قراراً، فی بیوت موحشة، وحلول مخضعة، قد صارت فی تلک </w:t>
      </w:r>
    </w:p>
    <w:p>
      <w:pPr>
        <w:pStyle w:val="BookText"/>
        <w:rPr/>
      </w:pPr>
      <w:r>
        <w:rPr>
          <w:rFonts w:ascii="IRNazanin" w:hAnsi="IRNazanin" w:eastAsia="IRNazanin"/>
          <w:color w:val="111111"/>
          <w:sz w:val="28"/>
          <w:sz w:val="28"/>
          <w:szCs w:val="28"/>
          <w:rtl w:val="true"/>
          <w:lang w:bidi="fa-IR"/>
        </w:rPr>
        <w:t>الدیار الموحشة، وخرجت عن الدار المؤنسة، ففارقتها من غیر قلیّ</w:t>
      </w:r>
      <w:r>
        <w:rPr>
          <w:rStyle w:val="FootnoteAnchor"/>
          <w:rtl w:val="true"/>
        </w:rPr>
        <w:footnoteReference w:id="833"/>
      </w:r>
      <w:r>
        <w:rPr>
          <w:rFonts w:ascii="IRNazanin" w:hAnsi="IRNazanin" w:eastAsia="IRNazanin"/>
          <w:color w:val="111111"/>
          <w:sz w:val="28"/>
          <w:sz w:val="28"/>
          <w:szCs w:val="28"/>
          <w:rtl w:val="true"/>
          <w:lang w:bidi="fa-IR"/>
        </w:rPr>
        <w:t>، فاستودعتها البلاء، وکان امّة مملوکة، سلکت سبیلاً مسلوکة، صار إلیها الأوّلون، وسیصیر إلیها الآخرون، والسلام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عبداللّه محمّد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الیمین أمیر علی صاحب الشمال، فإذا عمل العبد السیئة قال صاحب الیمین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وانظره سبع ساعات، فإن مضی سبع ساعات ولم یستغفر،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فما أقلّ حیاء هذا العبد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 عبداللّه محمّد بن محمّد بن طاهر الموسوی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أبوالعبّاس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یحیی بن الحسن بن جعفر 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موسی، عن أبیه، عن جدّه، عن محمّد بن علی، عن علی بن الحسین، عن الحسین بن علی،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سادة، والفقهاء قادة، والجلوس إلیهم عبادة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محمّد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أبوعلی محمّد بن إسماعیل بن إبراهیم بن موسی بن جعفر بن محمّد بن علی </w:t>
      </w:r>
      <w:bookmarkStart w:id="392" w:name="pg14034_154652"/>
    </w:p>
    <w:p>
      <w:pPr>
        <w:pStyle w:val="BookText"/>
        <w:rPr/>
      </w:pPr>
      <w:bookmarkEnd w:id="392"/>
      <w:r>
        <w:rPr>
          <w:rFonts w:ascii="IRNazanin" w:hAnsi="IRNazanin" w:eastAsia="IRNazanin"/>
          <w:color w:val="111111"/>
          <w:sz w:val="28"/>
          <w:sz w:val="28"/>
          <w:szCs w:val="28"/>
          <w:rtl w:val="true"/>
          <w:lang w:bidi="fa-IR"/>
        </w:rPr>
        <w:t>ابن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موسی، عن أبیه، عن جدّه، عن أبیه، عن علی بن الحسین، عن الحسین بن علی، عن أمیرالمؤنین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دول، فما کان لک منها أتاک علی ضعفک، وما کان علیک لم تدفعه بقوّتک، ومن انقطع رجاه ممّا فات استراح بدنه، ومن رضی بما رزقه اللّه قرّت عینه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3037331_3381743652"/>
      <w:bookmarkStart w:id="394" w:name="_Toc149"/>
      <w:bookmarkEnd w:id="393"/>
      <w:r>
        <w:rPr/>
        <w:t>566</w:t>
      </w:r>
      <w:r>
        <w:rPr>
          <w:rtl w:val="true"/>
        </w:rPr>
        <w:t xml:space="preserve"> - </w:t>
      </w:r>
      <w:r>
        <w:rPr>
          <w:rtl w:val="true"/>
        </w:rPr>
        <w:t>محمّد بن محمّد بن عبداللّه بن الحسن العلوی</w:t>
      </w:r>
      <w:r>
        <w:rPr>
          <w:rtl w:val="true"/>
        </w:rPr>
        <w:t>.</w:t>
      </w:r>
      <w:bookmarkEnd w:id="394"/>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أحمد بن محمّد بن سعید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محمّد بن جعفر بن محمّد التمیمی المعروف بابن النجّار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عبداللّه بن الحسن العلوی بالکوفة، عن سفیان الثوری، عن موسی بن عبیدة، عن أیاس بن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الخلفاء بعدی اثناعشر، تسعة من صلب الحسین، والتاسع قائمهم ومهدیهم، فطوبی لمحبّیهم، والویل لمبغضیهم</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5" w:name="__RefHeading___Toc3037333_3381743652"/>
      <w:bookmarkStart w:id="396" w:name="_Toc150"/>
      <w:bookmarkEnd w:id="395"/>
      <w:r>
        <w:rPr/>
        <w:t>567</w:t>
      </w:r>
      <w:r>
        <w:rPr>
          <w:rtl w:val="true"/>
        </w:rPr>
        <w:t xml:space="preserve"> - </w:t>
      </w:r>
      <w:r>
        <w:rPr>
          <w:rtl w:val="true"/>
        </w:rPr>
        <w:t>أبوطالب محمّد بن محمّد بن محمّد بن محمّد بن محمّد بن محمّد بن</w:t>
      </w:r>
      <w:bookmarkEnd w:id="396"/>
    </w:p>
    <w:p>
      <w:pPr>
        <w:pStyle w:val="BookText"/>
        <w:rPr/>
      </w:pPr>
      <w:r>
        <w:rPr>
          <w:rFonts w:ascii="IRNazanin" w:hAnsi="IRNazanin" w:eastAsia="IRNazanin"/>
          <w:color w:val="111111"/>
          <w:sz w:val="28"/>
          <w:sz w:val="28"/>
          <w:szCs w:val="28"/>
          <w:rtl w:val="true"/>
          <w:lang w:bidi="fa-IR"/>
        </w:rPr>
        <w:t>علی بن محمّد بن أحمد بن عبیداللّه بن عبداللّه بن علی باغر بن عبیداللّه بن عبداللّه</w:t>
      </w:r>
    </w:p>
    <w:p>
      <w:pPr>
        <w:pStyle w:val="BookText"/>
        <w:rPr/>
      </w:pPr>
      <w:r>
        <w:rPr>
          <w:rFonts w:ascii="IRNazanin" w:hAnsi="IRNazanin" w:eastAsia="IRNazanin"/>
          <w:color w:val="111111"/>
          <w:sz w:val="28"/>
          <w:sz w:val="28"/>
          <w:szCs w:val="28"/>
          <w:rtl w:val="true"/>
          <w:lang w:bidi="fa-IR"/>
        </w:rPr>
        <w:t>ابن الحسن بن جعفر بن الحسن بن الحسن بن علی بن أبی‌طالب یعرف بابن أبی‌زید العلوی الحسنی البصری نقیب الطالبیین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صحیح من أبی‌علی التستری فی الجزء الأوّل من سنن أبی‌داود، وماعداه فلم یثبت فیه سماعه، وقد حدّث بالکتاب کلّه فتکلّم فیه، وکان یکذب فی کلامه سامحه اللّه، رحل إلیه أبوالفتوح الحصری وسمع منه سنة نیّف وخمسین وخمسمائة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أبی‌علی علی بن أحمد التستری، فحدّث عنه بسنن أبی‌داود </w:t>
      </w:r>
    </w:p>
    <w:p>
      <w:pPr>
        <w:pStyle w:val="BookText"/>
        <w:rPr/>
      </w:pPr>
      <w:r>
        <w:rPr>
          <w:rFonts w:ascii="IRNazanin" w:hAnsi="IRNazanin" w:eastAsia="IRNazanin"/>
          <w:color w:val="111111"/>
          <w:sz w:val="28"/>
          <w:sz w:val="28"/>
          <w:szCs w:val="28"/>
          <w:rtl w:val="true"/>
          <w:lang w:bidi="fa-IR"/>
        </w:rPr>
        <w:t>سماعاً للجزء الأوّل، وإجازة لسائر الکتاب إن لم یکن سماعاً، وسمع أیضاً من جعفر بن محمّد العبّادانی، وأبی‌عمر الحسن بن غسّان النحوی، ومحمّد بن علی المؤدّب ابن العلاّف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مرّات، وانحدرت فی صحبته إلی البصرة، وکان ظریفاً مطبوعاً، کان أصحابنا البصریون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یکذب کثیراً فاحشاً فی أحادیث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بغداد سنة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بها بسنن أبی‌داود، حدّثنا عنه أبوطالب عبدالرحمن بن محمّد بن عبدالسمیع، وسماعه عن القشیری فی سنة اثنتین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 بن علی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أبوطالب محمّد بن أبی‌الحسین محمّد بن محمّد بن محمّد بن محمّد بن علی بن محمّد بن أحمد بن عبیداللّه بن عبداللّه بن علی باغر بن عبیداللّه بن عبداللّه بن حسن بن جعفر بن الحسن بن الحسن بن علی بن أبی‌طالب العلوی یعرف بابن أبی‌زید العلوی،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ربیع الأوّل سنة احدی وستّین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ربیع الأوّل سنة ستّین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السمعانی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تسع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النقیب أباجعفر محمّد بن محمّد عن والده متی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استقدمه الوزیر ابن هبیرة وسمع منه السنن لأبی‌داود، وقد حدّث به عنه الحافظ أبوالفتوح نصر بن الحصری بالسماع المتّصل،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 أنّ سماعه له ظهر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عندی فیه نظر، لأنّا لم نسمع أحداً قاله غیر ابن الحصری، والصحیح عندی ما قیّده أبوالمحاسن القرشی یعنی الجزء الأوّل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وأنبأنا أحمد بن سلامة، عن أحمد بن طارق، أنّ أباطالب العلوی أنشدهم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تشکون دهراً سطا  شکواکه عین الخطا</w:t>
      </w:r>
    </w:p>
    <w:p>
      <w:pPr>
        <w:pStyle w:val="BookText"/>
        <w:rPr/>
      </w:pPr>
      <w:r>
        <w:rPr>
          <w:rFonts w:ascii="IRNazanin" w:hAnsi="IRNazanin" w:eastAsia="IRNazanin"/>
          <w:color w:val="111111"/>
          <w:sz w:val="28"/>
          <w:sz w:val="28"/>
          <w:szCs w:val="28"/>
          <w:rtl w:val="true"/>
          <w:lang w:bidi="fa-IR"/>
        </w:rPr>
        <w:t>واصبر علی حدثانه  إن جار یوماً وامتطی</w:t>
      </w:r>
    </w:p>
    <w:p>
      <w:pPr>
        <w:pStyle w:val="BookText"/>
        <w:rPr/>
      </w:pPr>
      <w:r>
        <w:rPr>
          <w:rFonts w:ascii="IRNazanin" w:hAnsi="IRNazanin" w:eastAsia="IRNazanin"/>
          <w:color w:val="111111"/>
          <w:sz w:val="28"/>
          <w:sz w:val="28"/>
          <w:szCs w:val="28"/>
          <w:rtl w:val="true"/>
          <w:lang w:bidi="fa-IR"/>
        </w:rPr>
        <w:t>الدهر دهر قلّب  یوماه بؤس أو عطا</w:t>
      </w:r>
      <w:r>
        <w:rPr>
          <w:rStyle w:val="FootnoteAnchor"/>
          <w:rtl w:val="true"/>
        </w:rPr>
        <w:footnoteReference w:id="84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یحدّث هذا بسنن أبی‌داود بالسماع کلّه، وما له فی القضیة ذنب، وإنّما حدّث به بالجزء الأوّل سماعاً، وبالثانی إجازة، لکن ادّعی أبوالفتح ابن المصری بعد مدّة أنّ سماع العلوی ظهر فی جمیع الکتاب، ولم یوافق المصری علی ذلک أحد، وأنکر </w:t>
      </w:r>
      <w:bookmarkStart w:id="397" w:name="pg14034_154656"/>
    </w:p>
    <w:p>
      <w:pPr>
        <w:pStyle w:val="BookText"/>
        <w:rPr/>
      </w:pPr>
      <w:bookmarkEnd w:id="397"/>
      <w:r>
        <w:rPr>
          <w:rFonts w:ascii="IRNazanin" w:hAnsi="IRNazanin" w:eastAsia="IRNazanin"/>
          <w:color w:val="111111"/>
          <w:sz w:val="28"/>
          <w:sz w:val="28"/>
          <w:szCs w:val="28"/>
          <w:rtl w:val="true"/>
          <w:lang w:bidi="fa-IR"/>
        </w:rPr>
        <w:t>ذلک ابن نقطة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أبوطالب سنة ستّین وخمسمائة، وسمع أیضاً من جعفر العبّادانی، ومحمّد بن علی العلاّف</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الحسنی البطحانی بقراءتی علیه فی مسجده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بن محمّد بن عبداللّه بن علی بن عبیداللّه بن علی بن عبیداللّه بن عبداللّه ابن الحسن بن جعفر بن حسن بن 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ابن یحیی المنصور بن أحمد الناصر بن یحیی الهادی بن الحسین بن القاسم بن إبراهیم، عن أبیه عن جدّه، عن أبیه، عن جدّه یرفعه إلی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فاستروا عیّهنّ بالسکوت، وعوراتهنّ بالبیوت</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3037335_3381743652"/>
      <w:bookmarkStart w:id="399" w:name="_Toc151"/>
      <w:bookmarkEnd w:id="398"/>
      <w:r>
        <w:rPr/>
        <w:t>568</w:t>
      </w:r>
      <w:r>
        <w:rPr>
          <w:rtl w:val="true"/>
        </w:rPr>
        <w:t xml:space="preserve"> - </w:t>
      </w:r>
      <w:r>
        <w:rPr>
          <w:rtl w:val="true"/>
        </w:rPr>
        <w:t>أبوعلی وأبوالحسین محمّد بن محمّد بن أبی محمّد یحیی بن محمّد</w:t>
      </w:r>
      <w:bookmarkEnd w:id="399"/>
    </w:p>
    <w:p>
      <w:pPr>
        <w:pStyle w:val="BookText"/>
        <w:rPr/>
      </w:pPr>
      <w:r>
        <w:rPr>
          <w:rFonts w:ascii="IRNazanin" w:hAnsi="IRNazanin" w:eastAsia="IRNazanin"/>
          <w:color w:val="111111"/>
          <w:sz w:val="28"/>
          <w:sz w:val="28"/>
          <w:szCs w:val="28"/>
          <w:rtl w:val="true"/>
          <w:lang w:bidi="fa-IR"/>
        </w:rPr>
        <w:t>الأعرج بن أحمد زبارة بن محمّد زبارة بن عبداللّه المفقود بن الحسن المکفوف بن</w:t>
      </w:r>
    </w:p>
    <w:p>
      <w:pPr>
        <w:pStyle w:val="BookText"/>
        <w:rPr/>
      </w:pPr>
      <w:r>
        <w:rPr>
          <w:rFonts w:ascii="IRNazanin" w:hAnsi="IRNazanin" w:eastAsia="IRNazanin"/>
          <w:color w:val="111111"/>
          <w:sz w:val="28"/>
          <w:sz w:val="28"/>
          <w:szCs w:val="28"/>
          <w:rtl w:val="true"/>
          <w:lang w:bidi="fa-IR"/>
        </w:rPr>
        <w:t>الحسن الأفطس بن علی بن علی بن الحسین بن علی بن أبی طالب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باب من لم یرو عن واحد من الأئمّة علیهم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جلیل من أهل نیسابور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3037337_3381743652"/>
      <w:bookmarkStart w:id="401" w:name="_Toc152"/>
      <w:bookmarkEnd w:id="400"/>
      <w:r>
        <w:rPr/>
        <w:t>569</w:t>
      </w:r>
      <w:r>
        <w:rPr>
          <w:rtl w:val="true"/>
        </w:rPr>
        <w:t xml:space="preserve"> - </w:t>
      </w:r>
      <w:r>
        <w:rPr>
          <w:rtl w:val="true"/>
        </w:rPr>
        <w:t>الأمیر محمّد معین الدین بن عمادالدین محمود الشهیر بأبی تراب بن</w:t>
      </w:r>
      <w:bookmarkEnd w:id="401"/>
    </w:p>
    <w:p>
      <w:pPr>
        <w:pStyle w:val="BookText"/>
        <w:rPr/>
      </w:pPr>
      <w:r>
        <w:rPr>
          <w:rFonts w:ascii="IRNazanin" w:hAnsi="IRNazanin" w:eastAsia="IRNazanin"/>
          <w:color w:val="111111"/>
          <w:sz w:val="28"/>
          <w:sz w:val="28"/>
          <w:szCs w:val="28"/>
          <w:rtl w:val="true"/>
          <w:lang w:bidi="fa-IR"/>
        </w:rPr>
        <w:t>سلام اللّه بن مسعود بن محمّد صدرالدین بن غیاث الدین منصور بن محمّد بن</w:t>
      </w:r>
    </w:p>
    <w:p>
      <w:pPr>
        <w:pStyle w:val="BookText"/>
        <w:rPr/>
      </w:pPr>
      <w:r>
        <w:rPr>
          <w:rFonts w:ascii="IRNazanin" w:hAnsi="IRNazanin" w:eastAsia="IRNazanin"/>
          <w:color w:val="111111"/>
          <w:sz w:val="28"/>
          <w:sz w:val="28"/>
          <w:szCs w:val="28"/>
          <w:rtl w:val="true"/>
          <w:lang w:bidi="fa-IR"/>
        </w:rPr>
        <w:t>منصور بن إبراهیم بن إسحاق بن ضیاء الحقّ والدین علی بن عربشاه بن أمیران 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أمیری بن الحسین بن الحسین بن علی النصیبی بن زید الأعثم بن علی بن محمّد بن علی بن جعفر بن أبی‌جعفر أحمد السکین بن جعفر بن محمّد بن </w:t>
      </w:r>
    </w:p>
    <w:p>
      <w:pPr>
        <w:pStyle w:val="BookText"/>
        <w:rPr/>
      </w:pPr>
      <w:r>
        <w:rPr>
          <w:rFonts w:ascii="IRNazanin" w:hAnsi="IRNazanin" w:eastAsia="IRNazanin"/>
          <w:color w:val="111111"/>
          <w:sz w:val="28"/>
          <w:sz w:val="28"/>
          <w:szCs w:val="28"/>
          <w:rtl w:val="true"/>
          <w:lang w:bidi="fa-IR"/>
        </w:rPr>
        <w:t>أبی‌الحسین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الشیخ محمود بن محمّد بن علی بن حمزة اللاهجانی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محمود بن محمّد بن علی بن حمزة اللاهجانی للسیّد الأمیر معین الدین محمّد بن شاه أبی‌تراب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اللّه نحمد علی ما علّمنا من العلم والعمل، وإیّاه نشکر علی ما آتانا من الشرع والدین وأکمل، حمداً وشکراً یملأ أرجاء الأرض وأقطار السماء، وعلی سیّد رسله الذی أرسل بخیر ما أنزل، نصلّی صلاة لا حدّ لها ولا منتهی، وعلی عترته الطاهرین قرناء الکتاب واُمناء الدین، نسلّم سلاماً فوق عدد العادین وإحصاء المحصین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أحکام الشرع إنّما تنقل وتروی وتعرف وتدری بعد سیّد الأنبیاء من آله النجباء، فإنّ أهل البیت بما فیه أدری، فلا محالة جهالة ما لا یطابق طریقهم من وسوسة المتصوّفة، ومغالطة ما لا یوافق سبیلهم من سفسطة المتفلسفة، فضلاً عمّا یمثل بالرأی القائسون، ویسوّل بالاستحسان المستحسنون، من سلک غیر الآل الحدّ، وتزندق من بغیر طریقهم تعبّد، فلابدّ من روایة قول الرسول وأقوالهم صلّی اللّه علیه وآلهم لیستنبط منها الأحکام، ومن درایة فعله وأفعالهم لیتأسّی بها اولوا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تیسّر فی هذا الدهر من هذا الأمر إجازة السلف الصالح للخلف الفالح، وقد استجاز من الحقیر الفقیر الکسیر، السیّد السند الحسیب النسیب النقیب ذو المجدین وصاحب الرئاستین، خیرة نجل سیّد المرسلین صلّی اللّه علیه وآله وعلیهم أجمعین، وخلاصة سلالة أمیرالمؤمنین علیه صلوات اللّه تعالی وملائکته والمؤمنین، الأمیر معین‌الدین محمّد بن المغفور المبرور شاه أبوتراب بن أمیر سلام اللّه بن أمیر عمادالدین مسعود بن أمیر صدر الدین محمّد، تغمّده اللّه تعالی بالغفران، وآواهم أعالی غرف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إطاعة أمره سلّمه اللّه تعالی من فروض الأعیان أسعفته بقدر الإمکان تحرّزاً عن وخامة عاقبة العصیان، وإن کان شأنه أعلی اللّه تعالی مکانه ینهی مثله عن التصدّی لمثل هذا الشأن، فتوکّلت علی اللّه جلّ جلاله، وأجزته أدام اللّه تعالی ظلاله أن یروی عنّی جمیع ما یجوز لی روایته إذا تحقّق عنده أنّه من مرویاتی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کلّ ما روی ودوّن الشیخ الأجلّ الأکمل المحقّق المدقّق، فقیه أهل البیت فی </w:t>
      </w:r>
    </w:p>
    <w:p>
      <w:pPr>
        <w:pStyle w:val="BookText"/>
        <w:rPr/>
      </w:pPr>
      <w:r>
        <w:rPr>
          <w:rFonts w:ascii="IRNazanin" w:hAnsi="IRNazanin" w:eastAsia="IRNazanin"/>
          <w:color w:val="111111"/>
          <w:sz w:val="28"/>
          <w:sz w:val="28"/>
          <w:szCs w:val="28"/>
          <w:rtl w:val="true"/>
          <w:lang w:bidi="fa-IR"/>
        </w:rPr>
        <w:t>عصره، ومفتی الإمامیة فی دهره، الشیخ نورالدین علی بن الحسین بن عبدالعالی الکرکی، قدّس اللّه روحه ونوّر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ما روی وألّف الشیخ السعید والفقیه النبیه الشهید قدوة أهل التحقیق واُسوة ذوی التدقیق، الشیخ زین الدین بن أحمد شهر بابن الحاجة، قدّس اللّه تعالی نفسه وطهر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أروی جمیع مرویات الأوّل ومصنّفاته عن الشیخ العالم الفاضل الزاهد ظهیرالدین أبی‌إسحاق إبراهیم بن الشیخ التقی النقی الأوحدی، استاد العلماء فی زمانه وشیخ الفقهاء فی أوانه علی بن عبدالعالی المیسی، نوّر اللّه مرقدهما وجعل أعلی غرف الجنان مسندهما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العالم الفاضل الکامل الصالح الفالح جمال الدین الشهیر بابن أبی‌جامع العاملی، جمع اللّه تعالی بینه وبین نبیه وأئمّته علیهم السلام، وهما یرویان عنه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وأروی جمیع مرویات الثانی ومؤلّفاته قدّس اللّه تعالی نفسه وطهّر رمسه عنه بلا واسطة، وعنه وعن عمدة العلماء الصالحین، وزبدة الفقهاء المتّقین، الشیخ العالم العامل محیی الدین بن أحمد بن تاج الدین العاملی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ظهیرالدین أبی‌إسحاق إبراهیم جمیعاً، عن والده نورالدین علی بن عبدالعالی المیسی، عن شیخه السعید ابن عمّ الشهید شمس الدین محمّد بن محمّد بن محمّد بن داود الشهیر بابن المؤذّن الجزینی، عن الشیخ ضیاء الدین علی نجل الشیخ السعید محمّد بن مکّی، عن والده، حشرهم اللّه مع ساداتهم، ونفعنا من برکاتهم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ظهیرالدین أبی‌إسحاق إبراهیم، وجمال الدین أحمد بن أبی‌جامع کلیهما، عن المحقّق الشیخ نورالدین علی بن الحسین بن عبدالعالی الکرکی، عن الشیخ الإمام شیخ الإسلام زین الدین أبی‌الحسن علی بن هلال الجزائری، عن الشیخ القدوة الأوحد الفرد جمال الدین أبی‌العبّاس أحمد بن فهد جمیع مصنّفاته وجمیع مرویاته، عن الشیخ الأجلّ زین الدین أبی‌الحسن علی بن الخازن بالحرم المقدّس الحائری، صلوات اللّه وسلامه علی مشرّفه، رضی اللّه تعالی عنه وأرضاه، عن الشیخ الإمام السعید الشهید محمّد بن مکّی جمیع مصنّفاته ومرویاته وأسانیده وطرقه قدّس اللّه تعالی سرّه، تعرف من أربعینه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فلیرو السیّد الأمجد الأوحد جمیع ذلک لمن شاء وقصد، وعلیه أن یحتاط، فإنّه لیس </w:t>
      </w:r>
      <w:bookmarkStart w:id="402" w:name="pg14034_154662"/>
    </w:p>
    <w:p>
      <w:pPr>
        <w:pStyle w:val="BookText"/>
        <w:rPr/>
      </w:pPr>
      <w:bookmarkEnd w:id="402"/>
      <w:r>
        <w:rPr>
          <w:rFonts w:ascii="IRNazanin" w:hAnsi="IRNazanin" w:eastAsia="IRNazanin"/>
          <w:color w:val="111111"/>
          <w:sz w:val="28"/>
          <w:sz w:val="28"/>
          <w:szCs w:val="28"/>
          <w:rtl w:val="true"/>
          <w:lang w:bidi="fa-IR"/>
        </w:rPr>
        <w:t>بناکب عن الصراط من سلک سبیل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حامداً مصلّیاً مسلّماً، أحوج الخلق إلی عفو ربّه الغنی، محمود بن محمّد بن علی بن حمزة اللاهجانی</w:t>
      </w:r>
      <w:r>
        <w:rPr>
          <w:rStyle w:val="FootnoteAnchor"/>
          <w:rtl w:val="true"/>
        </w:rPr>
        <w:footnoteReference w:id="845"/>
      </w:r>
      <w:r>
        <w:rPr>
          <w:rFonts w:ascii="IRNazanin" w:hAnsi="IRNazanin" w:eastAsia="IRNazanin"/>
          <w:color w:val="111111"/>
          <w:sz w:val="28"/>
          <w:sz w:val="28"/>
          <w:szCs w:val="28"/>
          <w:rtl w:val="true"/>
          <w:lang w:bidi="fa-IR"/>
        </w:rPr>
        <w:t xml:space="preserve">، عفا اللّه تعالی عنهم، یوم الخمیس رابع عشر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نسب الأمیر معین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معین الدین محمّد بن عماد الدین محمود الشهیر بأبی‌تراب بن سلام اللّه بن مسعود بن صدر أعاظم الحکماء والعلماء محمّد بن غیاث المسلمین وغوث المؤمنین مرشد الخلق إلی الحقّ منصور بن محمّد بن منصور بن إبراهیم بن إسحاق بن ضیاء الحقّ والدین علی بن عربشاه بن أمیران به ابن السیّد أمیری بن الحسین بن الحسین بن علی النصیبی بن زید الأعثم بن علی بن محمّد بن علی بن جعفر ابن قدوة المتّقین برهان ذوی الیقین الشاهر سیفه فی نصر الدین أبی‌جعفر أحمد السکین بن جعفر السیّد ابن شجاع آل محمّد الإمام السیّد محمّد ابن السیّد السدید والإمام السعید الشهید ثائر آل محمّد علیهم السلام أبی‌الحسین زید الشهید ابن الإمام المعصوم زین العابدین سیّد الساجدین أبی‌الحسن علی السجّاد ابن قرّة عین نبی الرحمة سیّد شباب أهل الجنّة إمام الجنّ والإنس سیّد الثقلین أبی عبداللّه الحسین ابن أمیرالمؤمنین وسیّد الوصیین باب مدینة العلم إمام الهدی وکهف الوری شمس الضحی بدر الدجی أسد اللّه الغالب مولانا ومولی الثقلین أبی‌الحسن علی بن أبی‌طالب، صلوات اللّه علیه وعلیهم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آبائی فجئنی بمثلهم  إذا جمعتنا یا جریر المجامع</w:t>
      </w:r>
      <w:r>
        <w:rPr>
          <w:rStyle w:val="FootnoteAnchor"/>
          <w:rtl w:val="true"/>
        </w:rPr>
        <w:footnoteReference w:id="846"/>
      </w:r>
    </w:p>
    <w:p>
      <w:pPr>
        <w:pStyle w:val="Heading2"/>
        <w:numPr>
          <w:ilvl w:val="1"/>
          <w:numId w:val="1"/>
        </w:numPr>
        <w:rPr/>
      </w:pPr>
      <w:bookmarkStart w:id="403" w:name="__RefHeading___Toc3037339_3381743652"/>
      <w:bookmarkStart w:id="404" w:name="_Toc153"/>
      <w:bookmarkEnd w:id="403"/>
      <w:r>
        <w:rPr/>
        <w:t>570</w:t>
      </w:r>
      <w:r>
        <w:rPr>
          <w:rtl w:val="true"/>
        </w:rPr>
        <w:t xml:space="preserve"> - </w:t>
      </w:r>
      <w:r>
        <w:rPr>
          <w:rtl w:val="true"/>
        </w:rPr>
        <w:t>أبوالفتوح محمّد شرف الدین بن المطهّر بن یعلی بن عوض بن محمّد</w:t>
      </w:r>
      <w:bookmarkEnd w:id="404"/>
    </w:p>
    <w:p>
      <w:pPr>
        <w:pStyle w:val="BookText"/>
        <w:rPr/>
      </w:pPr>
      <w:r>
        <w:rPr>
          <w:rFonts w:ascii="IRNazanin" w:hAnsi="IRNazanin" w:eastAsia="IRNazanin"/>
          <w:color w:val="111111"/>
          <w:sz w:val="28"/>
          <w:sz w:val="28"/>
          <w:szCs w:val="28"/>
          <w:rtl w:val="true"/>
          <w:lang w:bidi="fa-IR"/>
        </w:rPr>
        <w:t>الفاطمی العلوی الهروی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نبیل عالم، ورد قزوین وسمع منه بها، یروی الصحیحین عن محمّد الفراوی، والسنن الکبیر والمدخل وکتاب المبسوط علم الشافعی، عن زاهر الشحامی، عن مصنّفها الحافظ أبی‌بکر البیهقی، وسمع منه عوالی الفراوی بقزوین جماعة </w:t>
      </w:r>
      <w:bookmarkStart w:id="405" w:name="pg14034_154664"/>
    </w:p>
    <w:p>
      <w:pPr>
        <w:pStyle w:val="BookText"/>
        <w:rPr/>
      </w:pPr>
      <w:bookmarkEnd w:id="405"/>
      <w:r>
        <w:rPr>
          <w:rFonts w:ascii="IRNazanin" w:hAnsi="IRNazanin" w:eastAsia="IRNazanin"/>
          <w:color w:val="111111"/>
          <w:sz w:val="28"/>
          <w:sz w:val="28"/>
          <w:szCs w:val="28"/>
          <w:rtl w:val="true"/>
          <w:lang w:bidi="fa-IR"/>
        </w:rPr>
        <w:t>سنة سبع وخمسین وخمسمائة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بنیسابور محمّد بن الفضل الفراوی، وأباسعید محمّد بن أحمد ابن صاعد، وسافر الکثیر، وحدّث ببغداد والمدینة لمّا حجّ سنة تسع وسبعین</w:t>
      </w:r>
      <w:r>
        <w:rPr>
          <w:rStyle w:val="FootnoteAnchor"/>
          <w:rtl w:val="true"/>
        </w:rPr>
        <w:footnoteReference w:id="848"/>
      </w:r>
      <w:r>
        <w:rPr>
          <w:rFonts w:ascii="IRNazanin" w:hAnsi="IRNazanin" w:eastAsia="IRNazanin"/>
          <w:color w:val="111111"/>
          <w:sz w:val="28"/>
          <w:sz w:val="28"/>
          <w:szCs w:val="28"/>
          <w:rtl w:val="true"/>
          <w:lang w:bidi="fa-IR"/>
        </w:rPr>
        <w:t>، وکان دیّناً صالحاً، ولمّا قدم من الحجّ حدّث ببغداد صحیح مسلم وبکتاب الغریب للخطابی، بسماعه لهما من الفراوی، قرأت علیه بالحجاز، أنبأنا ابن صاع، أخبرنا ابن مسرور، حدّثنا ابن نجید حدیث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ببغداد والحجاز عن أحمد بن محمّد بن صاعد، ومحمّد بن الفضل الفراوی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عبداللّه ابن الدبیثی، والتاج محمّد بن أبی‌جعفر، ومحمّد بن أبی‌البدر ابن المنی، وأبوالقاسم علی بن سالم الخشّاب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بآذربیجان سنة أربع وثمانین وخمسمائة، ولعلّه حدّث هناک، وعاش ثمانین سنة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أبوالقاسم عبدالکریم بن أبی‌الفضل القزوینی، فی ذی‌الحجّة سنة ثلاث وستّین وخمسمائة، وعبّر عنه بالسیّد نقیب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أبی‌الفتح حمزة بن محمّد بن علی الهمدانی، بإسناده المتّصل إلی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أحبّهما أحببته، ومن أحببته أحبّه اللّه، ومن أحبّه اللّه أدخله جنّات النعیم، ومن أبغضهما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بغی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أبغضته، ومن أبغضته أبغضه اللّه وأدخله نار جهنّم وله عذاب مقیم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6" w:name="__RefHeading___Toc3037341_3381743652"/>
      <w:bookmarkStart w:id="407" w:name="_Toc154"/>
      <w:bookmarkEnd w:id="406"/>
      <w:r>
        <w:rPr/>
        <w:t>571</w:t>
      </w:r>
      <w:r>
        <w:rPr>
          <w:rtl w:val="true"/>
        </w:rPr>
        <w:t xml:space="preserve"> - </w:t>
      </w:r>
      <w:r>
        <w:rPr>
          <w:rtl w:val="true"/>
        </w:rPr>
        <w:t>أبونصر محمّد صدرالدین بن الأمیر غیاث الدین منصور بن الأمیر</w:t>
      </w:r>
      <w:bookmarkEnd w:id="407"/>
    </w:p>
    <w:p>
      <w:pPr>
        <w:pStyle w:val="BookText"/>
        <w:rPr/>
      </w:pPr>
      <w:r>
        <w:rPr>
          <w:rFonts w:ascii="IRNazanin" w:hAnsi="IRNazanin" w:eastAsia="IRNazanin"/>
          <w:color w:val="111111"/>
          <w:sz w:val="28"/>
          <w:sz w:val="28"/>
          <w:szCs w:val="28"/>
          <w:rtl w:val="true"/>
          <w:lang w:bidi="fa-IR"/>
        </w:rPr>
        <w:t>محمّد صدرالدین بن إبراهیم بن محمّد بن إسحاق بن علی بن عربشاه بن أمیران</w:t>
      </w:r>
    </w:p>
    <w:p>
      <w:pPr>
        <w:pStyle w:val="BookText"/>
        <w:rPr/>
      </w:pPr>
      <w:r>
        <w:rPr>
          <w:rFonts w:ascii="IRNazanin" w:hAnsi="IRNazanin" w:eastAsia="IRNazanin"/>
          <w:color w:val="111111"/>
          <w:sz w:val="28"/>
          <w:sz w:val="28"/>
          <w:szCs w:val="28"/>
          <w:rtl w:val="true"/>
          <w:lang w:bidi="fa-IR"/>
        </w:rPr>
        <w:t>به بن أمیری بن الحسن بن الحسین الشاعر العزیزی بن علی النصیبی الشاعر بن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الأعثم بن علی بن محمّد بن علی بن جعفر بن أحمد السکین بن جعفر بن محمّد ابن زید الشهید بن علی بن الحسین بن أبی‌طالب الحسینی الشیرازی الدشتکی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القاسم الحسینی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السیّد النجیب العالم الأمیر صدرالدین محمّد بن الأمیر غیاث الدین منصور الحسینی الشیرازی الدشتکی للسیّد الکامل الفاضل العالم علی بن القاسم الحسینی الیزدی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الحمد لعلی أعلی، بکلمته کلمة الإسلام، والشکر لملیّ أملی علی عبده ما ملأ به أرجاء الخافقین، من الأوامر والزواجر والمواعظ والأمثال والعبر والآثار والأحکام، لطیف علی عباده بإفضاله علیهم الأبصار والبصائر، وإرساله إلیهم الرسل بالنذر والبشائر، فمنهم من أرسل إلیهم رسلاً لیبیّن لهم طرائق وسبلاً، ومنهم من أنزل إلیه سفراً أو لوحاً، ومنهم من فضّله علیهم وشرّفه بالعبودیة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اللّهمّ علی من رشحته للنبوّة الکبری، والإمامة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سیّد الکونین والثقلین  والفریقین من عرب ومن عجم</w:t>
      </w:r>
    </w:p>
    <w:p>
      <w:pPr>
        <w:pStyle w:val="BookText"/>
        <w:rPr/>
      </w:pPr>
      <w:r>
        <w:rPr>
          <w:rFonts w:ascii="IRNazanin" w:hAnsi="IRNazanin" w:eastAsia="IRNazanin"/>
          <w:color w:val="111111"/>
          <w:sz w:val="28"/>
          <w:sz w:val="28"/>
          <w:szCs w:val="28"/>
          <w:rtl w:val="true"/>
          <w:lang w:bidi="fa-IR"/>
        </w:rPr>
        <w:t>ولا تجعل من یتلوه داخلاً فیما خصصته به إلاّ آله وأهل بیته وعترته وعشیرته الطاهرین منهم والطیّبین والمرضیین،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 من عبداللّه الفقیر إلی اللّه الغنی باللّه الغریب فی اللّه محمّد بن المنصور الشهیر بصدر الواعظ الحسنی الحسینی الدشتکی رحمهم اللّه، یکتبه بخطّه علی وفق أمر من طاعته نجاة، وخدمته زکاة، وهو الشیخ المکرّم، والمولی السیّد العالم العلم الأعلم الأورع الأتقی الأنقی الأزهد الأفضل الأکمل الأمجد الأرشد الأوحد ذو المناقب الثواقب أقعد آل أبی‌طالب، الحری بأعلی المراتب، وأجلّ المناصب، قرّة عین الأفاضل درّة بحر الفضائل لجّة أصل الدلائل، وحدانی الدهر، حسنة العصر، العارف بما شمله الخلق والأمر، ذو الأنوار الشمسیة المطالع، والأسرار القدسیة اللوامع، سالک مسالک الأبرار، ناهج مناهج الأخیار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سلیل عناصر الأطهار، الملک تحت الأطمار، جامع محاسن الأطوار، حبر الأحبار البحر الزخّار، السیف المهنّد البتّار، شنشنة أخزمیة تتّصل بضارب ذی الفقار، کهف السادة، نور عین السیادة، قاموس الإفادة، السیّد الأیّد الجیّد علی بن القاسم الحسینی العریضی الیزدی، أفاض اللّه سبحانه وتعالی علیه أفضل ما أفاض علی عباده المتّقین، وکرّمه بأشرف ما کرّم به عباده الصدّیقین، کفاءً لما له من العلم الیقین، وسمة الأکابر </w:t>
      </w:r>
    </w:p>
    <w:p>
      <w:pPr>
        <w:pStyle w:val="BookText"/>
        <w:rPr/>
      </w:pPr>
      <w:r>
        <w:rPr>
          <w:rFonts w:ascii="IRNazanin" w:hAnsi="IRNazanin" w:eastAsia="IRNazanin"/>
          <w:color w:val="111111"/>
          <w:sz w:val="28"/>
          <w:sz w:val="28"/>
          <w:szCs w:val="28"/>
          <w:rtl w:val="true"/>
          <w:lang w:bidi="fa-IR"/>
        </w:rPr>
        <w:t>المحقّقین، وأدام ظلّه علی الأصحاب المحقّین، بقصبة الأصفیاء طرشت من بلاد الری ریّ اللّه أهلها من زلال إفضاله، وحماها عن الإشمار بلطفه، وجمیل جماله، فی تاریخ آخر العشر الآخر من جمادی الأوّلة من شهور سنة ثلاث وسبعین وتسعمائة الهجریة، صلوات اللّه وسلامه علی من نسب إلیه وآله، صلاة تلیق بکماله، وأنا حالتئذ متوجّه تلقاء مکّة قاضیاً تفث حجّة الإسلام، یسّر اللّه لی بفضله، وتقبّل بطوله إن شاء اللّه ربّی، و هو الغفور الرحیم، وما توفیق العبد الغریب الکاتب إلاّ باللّه، علیه توکّلت و إلیه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اکتتاب هذا الکتاب أنّ الشیخ السید المزبور اسمه أیّده اللّه تعالی لاقی هذا الغریب مرّة بدار العبادة خطّة یزد عمرها اللّه تعالی، واُخری بقصبة طرشت المزبورة، ولمّا قرع سمعه حصول الأسانید العالیة لهذا الغریب، استجاز منّی فی کلتا النوبتین، فأجزت له أوّلاً بیزد وخطّی عنده موجود، وأنا الآن اجدّد له ذلک ثانیة بإشارته العلیة، وإنّی وإن لم أکن أهلاً لذلک، لکن امتثلت إشارته، عالماً بأنّ طاعته ممّا یقربنی إلی اللّه زلفیً وسعادة وعزّاً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فقرأت علیه أعزّه اللّه الحدیث المسلسل بالأوّلیة أوّلاً کما سمعت من مشایخی السلف رضوان اللّه علیهم أجمعین، ثمّ أجزت له أن یرویه عنّی، ویروی عنّی جمیع الأحادیث المرویة من طرق أهل البیت علیهم السلام أوّلاً، مثل کتاب الکافی للشیخ المهذّب أبی‌جعفر محمّد بن یعقوب الکلینی، وکتابی التهذیب والإستبصار، وکتاب من لا یحضره الفقیه، وکتابی الأمالی للشیخین الإمامین أبی‌جعفر محمّد بن علی بن موسی بن بابویه القمّی نزیل الری، وأبی‌جعفر محمّد بن الحسن بن علی الطوسی، قدّس اللّه أسرارهم، فیروی عنّی ذلک کلّه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أبونصر محمّد الصدر بن منصور بن محمّد الحسنی الحسینی الدشتکی الواعظ، عن مشایخه بالأسانید التی سأکتبها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أجزت له أیّده اللّه أن یروی فی المنابر ویخطب ویعظ الناس وینصحهم، ویأمرهم وینهاهم کما علّمه اللّه، ویفسّر القرآن کما یجد فی تفاسیر علماء أهل البیت، کتفسیر الشیخ الطبرسی المسمّی بمجمع البیان، و أحکام المقداد علیهم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أجزت له روایة جمیع الکتب الفقهیة فی مذهب أهل البیت، محتاطاً حقّ الاحتیاط، وراعیاً شروط الروایة حقّ رعایتها، حافظاً تلک الأشراط حفظ أهل الورع، بریئاً من الأغلاط والتحاریف والبدع، وهذا الشرط ممّا سنّه العلماء السلف الصالح، وإلاّ </w:t>
      </w:r>
    </w:p>
    <w:p>
      <w:pPr>
        <w:pStyle w:val="BookText"/>
        <w:rPr/>
      </w:pPr>
      <w:r>
        <w:rPr>
          <w:rFonts w:ascii="IRNazanin" w:hAnsi="IRNazanin" w:eastAsia="IRNazanin"/>
          <w:color w:val="111111"/>
          <w:sz w:val="28"/>
          <w:sz w:val="28"/>
          <w:szCs w:val="28"/>
          <w:rtl w:val="true"/>
          <w:lang w:bidi="fa-IR"/>
        </w:rPr>
        <w:t>فجنابه أعلی من أن یظنّ فیه مظنّة أمر یسوغ فیه الشرائط والنصائح، والمسؤول منه أن یذکرنی أحیاناً ولا ینسانی، ویعطینی الحظّ الجزیل من صالح دعائه لیصلح من شأنی، وختم الکلام بالصلاة والسلام علی سیّد الأنام وآله البررة الکرام، وخیار أصحابه الغرّ البهالیل الصوام القوام،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وکتبه الصدر الواعظ المزبور المشار إلیه فی أوّل هذه السطور غفر اللّه له ولسلفه، وجعله علی نور فی التأریخ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أشیاخ، منهم أوّلاً أبی، وهو من أشاع غوامض العلوم والحکم، ونشر بحیث لقب استاد البشر، ورشد الخلق بما ینجیه من المفاسد، فدعی العقل الحادی عشر إمام الحکمة ناصر الشریعة منصور قدّس اللّه سرّه، وهو یروی العلوم الشرعیة کلّها، والمنقولات المرویة جلّها، عن أبیه الصدر الشهید، عن عمّه السیّد الأیّد، نظام الحقّ والدین، سلطان المحدّثین والمفسّرین، برهان الوعّاظ والمذکّرین، أحمد بن إسحاق بن إبراهیم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وعن أبیه مطیع اللّه ومطاع السلاطین غیاث الإسلام منصور، عن أبیه محمّد، عن أبیه إبراهیم، عن أبیه محمّد، عن أبیه إسحاق، عن أبیه علی، عن أبیه عرب شاه، عن أبیه أمیران به، عن أبیه أمیری، عن أبیه الحسن، عن أبیه الحسین الشاعر العزیزی، عن علی النصیبین الشاعر، عن أبیه زید الأعشم، عن أبیه علی، عن أبیه محمّد، عن أبیه علی، عن أبیه جعفر، عن أبیه أحمد السکین، عن أبیه جعفر، عن أبیه محمّد السیّد، عن أبیه زید الشهید الحریق، عن أبیه زین العابدین، عن أبیه الإمام الحسین، عن أبیه أمیرالمؤمنین علی بن أبی طالب علیهم السلام،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أروی بهذا الإسناد علوماً وأحادیث کثیرة، وأوّلها مسلسلاً به أنّه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 آله سرّ قلّما عثر علیه، وسائرها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ثمّ إنّ أحمد السکین جدّی صحب الإمام الرضا علیه السلام من لدن کان بالمدینة إلی أن اشخص تلقاء خراسان عشر سنین، فأخذ منه العلم، وإجازته عندی، فأحمد یروی عن الإمام الرضا، عن آبائه علیهم السلام،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الإسناد أیضا ممّا أتفرّد به لا یشرکنی فیها أحد، و قد خصّنی اللّه تعالی بذلک والحمد 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إنّی أروی عن أبی، عن جدّی، عن أبیه، عن أبیه، عن أبیه، عن أبیه، عن أبیه، عن </w:t>
      </w:r>
      <w:bookmarkStart w:id="408" w:name="pg14034_154672"/>
    </w:p>
    <w:p>
      <w:pPr>
        <w:pStyle w:val="BookText"/>
        <w:rPr/>
      </w:pPr>
      <w:bookmarkEnd w:id="408"/>
      <w:r>
        <w:rPr>
          <w:rFonts w:ascii="IRNazanin" w:hAnsi="IRNazanin" w:eastAsia="IRNazanin"/>
          <w:color w:val="111111"/>
          <w:sz w:val="28"/>
          <w:sz w:val="28"/>
          <w:szCs w:val="28"/>
          <w:rtl w:val="true"/>
          <w:lang w:bidi="fa-IR"/>
        </w:rPr>
        <w:t>الشیخ المجتهد المتهّجد العلاّمة أبی‌منصور الحسن بن یوسف بن علی بن المطهّر الحلّی قدّس سرّهم، عن أبیه، عن أبی‌الفرج النیلی، عن الشیخ المفید أبی‌جعفر محمّد بن الحسن ابن علی الطوسی، عن الغضائری، عن التلعکبری، عن ابن همام، عن ابن زکریا البصری، عن صهیب بن عبّاد، عن أبیه العبّاد، عن مولانا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للعبد مسانید تثبت بها الأسانید، بها یطمئنّ قلب من یروی عنّی، والسیّد المذکور قرأ علیّ الرضویات الموسومة بالصحیفة، وأذنت روایتها عنّی له أیضاً، وأنا الصدر المنصور الحسینی الدشتکی، رحمهم اللّه باسمه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العبد الضعیف الغریب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بعد کتابة هذه الإجازة تلفّظت بالإجازات المزبورة، مخاطباً له بذلک، وکان ذلک الخطاب بمزار السیّد الأیّد العالم المجتهد المتهجّد فقیه أهل البیت علیهم السلام عبدالعظیم بن عبداللّه بن علی السدید، رضی اللّه عنهم، بمشهده المعروف فی مسجد الشجرة بالری، وأسأل اللّه أن یلحقه وإیّانا برکة هذا المزار المقدّس إن شاء اللّه، وکتب العبد الغریب صدر المجیز المزبور، غفر اللّه له ولأسلافه وبارک فی أخلاقه، والحمد للّه ربّ العالمین فی التأریخ</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9" w:name="__RefHeading___Toc3037343_3381743652"/>
      <w:bookmarkStart w:id="410" w:name="_Toc155"/>
      <w:bookmarkEnd w:id="409"/>
      <w:r>
        <w:rPr/>
        <w:t>572</w:t>
      </w:r>
      <w:r>
        <w:rPr>
          <w:rtl w:val="true"/>
        </w:rPr>
        <w:t xml:space="preserve"> - </w:t>
      </w:r>
      <w:r>
        <w:rPr>
          <w:rtl w:val="true"/>
        </w:rPr>
        <w:t>محمّد بن موسی بن إبراهیم بن موسی الکاظم بن جعفر بن محمّد بن</w:t>
      </w:r>
      <w:bookmarkEnd w:id="410"/>
    </w:p>
    <w:p>
      <w:pPr>
        <w:pStyle w:val="BookText"/>
        <w:rPr/>
      </w:pP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عن محمد بن أحمد بن یحیی، عن عمر بن علی بن عمر بن زید، عن عمّه محمّد بن عمر، عن أبیه، عن علی بن الحسین بن علی الرازی فی درب مسلخکاه بالری فی ذی‌القعدة سنة ثمان عشرة وخمسمائة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ابن محمّد بن نصر الحلوانی فی داره غرّة ربیع الآخر سنة إحدی عشرة وثمانین وأربعمائة بکرخ بغداد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الأجل المرتضی علم الهدی ذوالمجدین أبوالقاسم علی بن الحسین الموسوی رضی الله عنه فی داره ببغداد فی برکة زلزل فی شهر رمضان سنة تسع وعشرین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إبراهیم، </w:t>
      </w:r>
      <w:bookmarkStart w:id="411" w:name="pg14034_154674"/>
    </w:p>
    <w:p>
      <w:pPr>
        <w:pStyle w:val="BookText"/>
        <w:rPr/>
      </w:pPr>
      <w:bookmarkEnd w:id="41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مجالسکم بذکر علی بن أبی‌طالب</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2" w:name="__RefHeading___Toc3037345_3381743652"/>
      <w:bookmarkStart w:id="413" w:name="_Toc156"/>
      <w:bookmarkEnd w:id="412"/>
      <w:r>
        <w:rPr/>
        <w:t>573</w:t>
      </w:r>
      <w:r>
        <w:rPr>
          <w:rtl w:val="true"/>
        </w:rPr>
        <w:t xml:space="preserve"> - </w:t>
      </w:r>
      <w:r>
        <w:rPr>
          <w:rtl w:val="true"/>
        </w:rPr>
        <w:t>محمّد العابد بن موسی الکاظم بن جعفر الصادق بن محمّد بن علی بن</w:t>
      </w:r>
      <w:bookmarkEnd w:id="413"/>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موسی من أهل الفضل والصلاح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أبومحمّد الحسن بن محمّد بن یحیی،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هاشمیة مولاة رقیة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محمّد بن موسی صاحب وضوء وصلاة، وکان لیله کلّه یتوضّأ ویصلّی، ویسمع سکب الماء، ثمّ یصلّی لیلاً، ثمّ یهدأ ساعة، فیرقد ویقوم فنسمع سکب الماء والوضوء، ثمّ یصلّی، ثمّ یرقد سویعة، ثمّ یقوم فنسمع سکب الماء والوضوء، ثمّ یصلّی، ولا یزال لیله کذلک حتّی یصبح، وما رأیته قطّ إلاّ ذکرت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وذکره التفرشی نقلاً عن ارشاد المفید</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3037347_3381743652"/>
      <w:bookmarkStart w:id="415" w:name="_Toc157"/>
      <w:bookmarkEnd w:id="414"/>
      <w:r>
        <w:rPr/>
        <w:t>574</w:t>
      </w:r>
      <w:r>
        <w:rPr>
          <w:rtl w:val="true"/>
        </w:rPr>
        <w:t xml:space="preserve"> - </w:t>
      </w:r>
      <w:r>
        <w:rPr>
          <w:rtl w:val="true"/>
        </w:rPr>
        <w:t>أبوالغنائم محمّد بن یحیی بن الحسین بن علی بن حمزة بن یحیی بن</w:t>
      </w:r>
      <w:bookmarkEnd w:id="415"/>
    </w:p>
    <w:p>
      <w:pPr>
        <w:pStyle w:val="BookText"/>
        <w:rPr/>
      </w:pPr>
      <w:r>
        <w:rPr>
          <w:rFonts w:ascii="IRNazanin" w:hAnsi="IRNazanin" w:eastAsia="IRNazanin"/>
          <w:color w:val="111111"/>
          <w:sz w:val="28"/>
          <w:sz w:val="28"/>
          <w:szCs w:val="28"/>
          <w:rtl w:val="true"/>
          <w:lang w:bidi="fa-IR"/>
        </w:rPr>
        <w:t>الحسین ذی الدمعة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الزیدی الکوفی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بدمشق سنة سبع وعشرین وأربعمائة، عن أبی‌الطیّب محمّد بن یحیی بن علی بن الحسین، بسنده إلی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اللّه أذن للسماوات والأرض أن تتکلّما لبشّرتا من صام رمضان بالجنّة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416" w:name="pg14034_154676"/>
    </w:p>
    <w:p>
      <w:pPr>
        <w:pStyle w:val="BookText"/>
        <w:rPr/>
      </w:pPr>
      <w:bookmarkEnd w:id="416"/>
      <w:r>
        <w:rPr>
          <w:rFonts w:ascii="IRNazanin" w:hAnsi="IRNazanin" w:eastAsia="IRNazanin"/>
          <w:color w:val="111111"/>
          <w:sz w:val="28"/>
          <w:sz w:val="28"/>
          <w:szCs w:val="28"/>
          <w:rtl w:val="true"/>
          <w:lang w:bidi="fa-IR"/>
        </w:rPr>
        <w:t>وذکره ابن منظور فی مختصره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3037349_3381743652"/>
      <w:bookmarkStart w:id="418" w:name="_Toc158"/>
      <w:bookmarkEnd w:id="417"/>
      <w:r>
        <w:rPr/>
        <w:t>575</w:t>
      </w:r>
      <w:r>
        <w:rPr>
          <w:rtl w:val="true"/>
        </w:rPr>
        <w:t xml:space="preserve"> - </w:t>
      </w:r>
      <w:r>
        <w:rPr>
          <w:rtl w:val="true"/>
        </w:rPr>
        <w:t>أبو عبداللّه محمّد الأثیبی بن یحیی صاحب الدیلم بن عبداللّه بن الحسن</w:t>
      </w:r>
      <w:bookmarkEnd w:id="418"/>
    </w:p>
    <w:p>
      <w:pPr>
        <w:pStyle w:val="BookText"/>
        <w:rPr/>
      </w:pPr>
      <w:r>
        <w:rPr>
          <w:rFonts w:ascii="IRNazanin" w:hAnsi="IRNazanin" w:eastAsia="IRNazanin"/>
          <w:color w:val="111111"/>
          <w:sz w:val="28"/>
          <w:sz w:val="28"/>
          <w:szCs w:val="28"/>
          <w:rtl w:val="true"/>
          <w:lang w:bidi="fa-IR"/>
        </w:rPr>
        <w:t>ابن الحسن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9" w:name="__RefHeading___Toc3037351_3381743652"/>
      <w:bookmarkStart w:id="420" w:name="_Toc159"/>
      <w:bookmarkEnd w:id="419"/>
      <w:r>
        <w:rPr/>
        <w:t>576</w:t>
      </w:r>
      <w:r>
        <w:rPr>
          <w:rtl w:val="true"/>
        </w:rPr>
        <w:t xml:space="preserve"> - </w:t>
      </w:r>
      <w:r>
        <w:rPr>
          <w:rtl w:val="true"/>
        </w:rPr>
        <w:t>محمّد بن یحیی بن عمر الأطرف بن علی بن أبی طالب</w:t>
      </w:r>
      <w:r>
        <w:rPr>
          <w:rtl w:val="true"/>
        </w:rPr>
        <w:t>.</w:t>
      </w:r>
      <w:bookmarkEnd w:id="420"/>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أبی‌زیاد الجدّی صاحب الصلاة بجدّة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عمرو الکاتب، عن محمّد بن زیاد القلزمی، عن محمّد بن أبی‌زیاد الجدّی صاحب الصلاة بجدّة،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الرضا علیه السلام یتکلّم بهذا الکلام عند المأمون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لی أیضا أحمد بن عبداللّه العلوی مولیً لهم وخالاً لبعضهم، عن القاسم بن أیّوب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المأمون لمّا أراد أن یستعمل الرضا علیه السلام علی هذا الأمر جمع بنی‌هاشم،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أستعمل الرضا علی هذا الأمر من بعدی، فحسده بنوهاشم،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أتولّی رجلاً جاهلاً لیس له بصر بتدبیر الخلافة، فابعث إلیه رجلاً یأتنا، فتری من جهله ما یستدلّ به علیه، فبعث إلیه، فأتاه، فقال له بنوهاشم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اصعد المنبر وانصب لنا علماً نعبد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علیه السلام المنبر، فقعد ملیاً لا یتکلّم مطرقاً، ثمّ انتفض انتفاضة، واستوی قائماً، وحمد اللّه وأثنی علیه، وصلّی علی نبیه وأهل بیته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عبادة اللّه معرفته، وأصل معرفة اللّه توحیده، ونظام توحید اللّه نفی </w:t>
      </w:r>
    </w:p>
    <w:p>
      <w:pPr>
        <w:pStyle w:val="BookText"/>
        <w:rPr/>
      </w:pPr>
      <w:r>
        <w:rPr>
          <w:rFonts w:ascii="IRNazanin" w:hAnsi="IRNazanin" w:eastAsia="IRNazanin"/>
          <w:color w:val="111111"/>
          <w:sz w:val="28"/>
          <w:sz w:val="28"/>
          <w:szCs w:val="28"/>
          <w:rtl w:val="true"/>
          <w:lang w:bidi="fa-IR"/>
        </w:rPr>
        <w:t>الصفات عنه، لشهادة العقول أنّ کلّ صفة وموصوف مخلوق، وشهادة کلّ مخلوق أنّ له خالقاً لیس بصفة ولا موصوف، وشهادة کلّ صفة وموصوف بالاقتران، وشهادة الاقتران بالحدث، وشهادة الحدث بالامتناع من الأزل الممتنع من الحدث، فلیس اللّه عرف من عرف بالتشبیه ذاته، ولا إیّاه وحّد من اکتنهه، ولا حقیقته أصاب من مثّله، ولا به صدّق من نهّاه، ولا صمد صمده من أشار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إیّاه عنی من شبّهه، ولا له تذلّل من بعّضه، ولا إیّاه أراد من توهّمه، کل معروف بنفسه مصنوع، وکلّ قائم فی سواه معلول، بصنع اللّه یستدلّ علیه، وبالعقول یعتقد معرفته، وبالفطرة تثبت حجّته، خلق اللّه الخلق حجاب بینه وبینهم، ومباینته إیّاهم مفارقته أینیّتهم، وابتداؤه إیّاهم دلیلهم علی أن لا ابتداء له، لعجز کلّ مبتدء عن ابتداء غیره، وأدوه إیّاهم دلیل علی أن لا أداة فیه، لشهادة الأدوات بفاقة المتادّین، وأسماؤه تعبیر، وأفعاله تفهیم، وذاته حقیقة، وکنهه تفریق بینه وبین خلقه، وغبوره تحدید لما سواه، فقد جهل اللّه من استوصفه، وقد تعدّاه من اشتمله، وقد أخطأه من اکتنهه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شبّهه،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فقد علّه،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نهّاه، ومن قال حتّی م‌؟ فقد غیّاه، ومن غیّاه فقد غایاه، ومن غایاه فقد جزّأه، ومن جزّأه فقد وصفه، ومن وصفه فقد ألحد فیه، لا یتغیّر اللّه بانغیار المخلوق، کما لا یتحدّد بتحدید المحدود، أحد لا بتأویل عدد، ظاهر لا بتأویل المباشرة، متجلّ لا باستهلال رؤیة، باطن لا بمزایلة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مباین لا بمسافة، قریب لا بمداناة، لطیف لا بتجسّم، موجود لا بعد عدم، فاعل لا باضطرار، مقدّر لا بجول فکرة، مدبّر لا بحرکة، مرید لا بهمامة، شاء لا بهمّة، مدرک لا بمجسّة، سمیع لا بآلة، بصیر لا بأداة، لا تصحبه الأوقات، ولا تضمّنه الأماکن، ولا تأخذه السنات، ولا تحدّه الصفات، ولا تفیده الأدوات، سبق الأوقات کونه، والعدم وجوده، والابتداء أزله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بتشعیره المشاعر عرف أن لا مشعر له، وبتجهیره الجواهر عرف أن لا جوهر له، وبمضادّته بین الأشیاء عرف أن لا ضدّ له، وبمقارنته بین الاُمور عرف أن لا قرین له، ضادّ النور بالظلمة، والجلایة بالبهم، والجسو بالبلل، والصرد بالحرور، مؤلّف بین متعادیاتها، مفرّق بین متدانیاتها، دالّة بتفریقها علی مفرّقها، وبتألیفها علی مؤلّفها، ذلک قوله عزّوجلّ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بها بین قبل وبعد، لیعلم ألاّ قبل له ولا بعد، شاهدة بغرائزها أن لا غریزة لمغرّرها، دالّة بتفاوتها أن لا تفاوت لمفاوتها، مخبرة بتوقیتها أن لا وقت لموقّتها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حجب بعضها عن بعض لیعلم أن لا حجاب بینه وبینها من غیرها، له معنی الربوبیة إذ لا مربوب، وحقیقة الإلهیة إذ لا مألوه، ومعنی العالم ولا معلوم، ومعنی الخالق ولا مخلوق، وتأویل السمع ولا مسموع، لیس مذ خلق استحقّ معنی الخالق، ولا بإحداثه البرایا استفاد معنی البارئیة، کیف ولا تغیّبه مذ، ولا تدنیه قد، ولا یحجبه لعلّ، ولا توقّته متی، ولا تشتمله حین، ولا تقارنه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تحدّ الأدوات أنفسها، وتشیر الآلة إلی نظائرها، وفی الأشیاء یوجد فعالها، منعتها مذ القدمة، وحمتها قد الأزلیة، وجنّبتها لولا التکملة، افترقت فدلّت علی مفرّقها، وتباینت فأعربت عن مباینها، لما تجلّی صانعها للعقول، وبها احتجب عن الرؤیة، وإلیها تحاکم الأوهام، وفیها أثبت غیره، ومنها انیط الدلیل، وبها عرّفها الإقرار، بالعقول یعتقد التصدیق باللّه، وبالإقرار یکمل الإیمان به، ولا دیانة إلاّ بعد المعرفة، ولا معرفة إلاّ بإخلاص، ولا إخلاص مع التشبیه، ولا نفی مع إثبات الصفات للتشبیه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فی الخلق لا یوجد فی خالقه، وکلّ ما یمکن فیه یمتنع فی صانعه، لا تجری علیه الحرکة والسکون، وکیف یجری علیه ما هو أجراه، أو یعود فیه ما هو ابتدأه، إذاً لتفاوتت ذاته، ولتجزّأ کنهه، ولامتنع من الأزل معناه، ولما کان للباریء معنی غیر المبروء، ولو حدّ له وراء إذاً حدّ له أمام، ولو التمس له التمام إذا لزمه النقصان، کیف یستحقّ الأزل من لا یمتنع من الحدث، وکیف ینشیء الأشیاء من لا یمتنع من الإنشاء، إذاً لقامت فیه آیة المصنوع، ولتحوّل دلیلاً بعد ما کان مدلولا علیه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 محال القول حجّة، ولا فی المسألة عنه جواب، ولا فی معناه له تعظیم، ولا فی إباءته عن الخلق ضیم، إلاّ بامتناع الأزلی أن یثنّی، وما لا بدأ له أن یبدأ، لا إله إلاّ اللّه العلی العظیم، کذب العادلون باللّه، وضَلُّوا ضَلالاً بَعِیداً، وخسروا خسراناً مبیناً، وصلّی اللّه علی محمّد وآله الطاهرین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421" w:name="pg14034_154682"/>
    </w:p>
    <w:p>
      <w:pPr>
        <w:pStyle w:val="BookText"/>
        <w:rPr/>
      </w:pPr>
      <w:bookmarkEnd w:id="421"/>
      <w:r>
        <w:rPr>
          <w:rFonts w:ascii="IRNazanin" w:hAnsi="IRNazanin" w:eastAsia="IRNazanin"/>
          <w:color w:val="111111"/>
          <w:sz w:val="28"/>
          <w:sz w:val="28"/>
          <w:szCs w:val="28"/>
          <w:rtl w:val="true"/>
          <w:lang w:bidi="fa-IR"/>
        </w:rPr>
        <w:t>ورواه أیضاً فی عیون أخبار الرضا علیه السلام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3037353_3381743652"/>
      <w:bookmarkStart w:id="423" w:name="_Toc160"/>
      <w:bookmarkEnd w:id="422"/>
      <w:r>
        <w:rPr/>
        <w:t>577</w:t>
      </w:r>
      <w:r>
        <w:rPr>
          <w:rtl w:val="true"/>
        </w:rPr>
        <w:t xml:space="preserve"> - </w:t>
      </w:r>
      <w:r>
        <w:rPr>
          <w:rtl w:val="true"/>
        </w:rPr>
        <w:t>أبوالحسن محمّد بن یعقوب بن محمّد بن یوسف بن جعفر بن إبراهیم بن</w:t>
      </w:r>
      <w:bookmarkEnd w:id="423"/>
    </w:p>
    <w:p>
      <w:pPr>
        <w:pStyle w:val="BookText"/>
        <w:rPr/>
      </w:pPr>
      <w:r>
        <w:rPr>
          <w:rFonts w:ascii="IRNazanin" w:hAnsi="IRNazanin" w:eastAsia="IRNazanin"/>
          <w:color w:val="111111"/>
          <w:sz w:val="28"/>
          <w:sz w:val="28"/>
          <w:szCs w:val="28"/>
          <w:rtl w:val="true"/>
          <w:lang w:bidi="fa-IR"/>
        </w:rPr>
        <w:t>محمّد بن علی الزینبی بن عبداللّه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عبدان بن الفضل بمدینة خجندة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أبی‌بکر محمّد بن أحمد بن شجاع الفرغانی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جعفر بن علی بن أحمد الفقیه القمّی ثمّ الإیلاقی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عبدان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محمّد بن یعقوب بن محمّد بن یوسف بن جعفر بن إبراهیم بن محمّد بن علی بن عبداللّه بن جعفر بن أبی‌طالب بمدینة خجندة،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أبوبکر محمّد بن أحمد بن شجاع الفرغانی،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الحسن بن حمّاد العنبری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إسماعیل ابن عبدالجلیل البرقی، عن أبی‌البختری وهب بن وهب القرشی، عن أبی عبداللّه الصادق جعفر بن محمّد علیهما السلام، عن أبیه محمّد بن علی الباقر علیهما السلام 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ما أوحینا إلیک ونبّأناک به بتألیف الحروف التی قرأناها لک لیهتدی بها من أَلْقَی السَّمْعَ وهُو شَهِیدٌ، وهو إسم مکنّی مشار إلی غائب، فالهاء تنبیه علی معنی ثابت، والواو إشارة إلی الغائب عن الحواسّ، کما 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الشاهد عند الحواسّ، وذلک أنّ الکفّار نبّهوا عن آلهتهم بحرف إشارة الشاهد المدرک،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آلهتنا المحسوسة المدرکة بالأبصار، فأشر أنت یا محمّد إلی إلهک الذی تدعو إلیه حتّی نراه وندرکه ولا نأله فیه، فأنزل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فالهاء تثبیت للثابت، والواو إشارة إلی الغائب عن درک الأبصار ولمس الحواسّ، وأنّه تعالی عن ذلک، بل هو مدرک الأبصار ومبدع الحواسّ</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أبی، عن أبیه،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الخضر علیه السلام فی المنام قبل بدر بلیلة،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أنصر به علی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 فلمّا أصبحت قصصتها علی رسول اللّه صلی الله علیه و 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علّمت الاسم الأعظم، فکان </w:t>
      </w:r>
    </w:p>
    <w:p>
      <w:pPr>
        <w:pStyle w:val="BookText"/>
        <w:rPr/>
      </w:pPr>
      <w:r>
        <w:rPr>
          <w:rFonts w:ascii="IRNazanin" w:hAnsi="IRNazanin" w:eastAsia="IRNazanin"/>
          <w:color w:val="111111"/>
          <w:sz w:val="28"/>
          <w:sz w:val="28"/>
          <w:szCs w:val="28"/>
          <w:rtl w:val="true"/>
          <w:lang w:bidi="fa-IR"/>
        </w:rPr>
        <w:t>علی لسانی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أمیرالمؤمنین علیه السلام قرأ قل هو اللّه أحد،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 اغفر لی وانصرنی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یقول ذلک یوم صفّین وهو یطارد، فقال له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هذه الکنایات‌؟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وعماد التوحید للّه لا إله إلاّ هو، ثمّ قرأ شهد اللّه أنّه لا إله إلاّ هو، وآخر الحشر، ثمّ نزل فصلّی أربع رکعات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معناه المعبود الذی یأله فیه الخلق ویؤله إلیه، واللّه هو المستور عن درک الأبصار، المحجوب عن الأوهام والخطرات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معناه المعبود الذی أله الخلق عن درک ماهیته، والإحاطة بکیفیته، ویقول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 إذا تحیّر فی الشیء فلم یحط به علماً، ووله إذا فزع إلی شیء ممّا یحذره ویخافه، فالإله هو المستور عن حواسّ الخلق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الفرد المتفرّد، والأحد والواحد بمعنی واحد، وهو المتفرّد الذی لا نظیر له، والتوحید الإقرار بالوحدة، وهو الانفراد، والواحد المتباین الذی لا ینبعث من شیء ولا یتّحد بشیء، ومن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العدد من الواحد، ولیس الواحد من العدد؛ لأنّ العدد لا یقع علی الواحد، بل یقع علی الاثنین، فمعنی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المعبود الذی یأله الخلق عن إدراکه والإحاطة بکیفیته، فرد بإلهیته، متعال عن صفات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زین العابدین، عن أبیه الحسین بن علی علیهم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 الذی لا جوف له، والصمد الذی قد انتهی سؤدده، والصمد الذی لا یأکل ولا یشرب، والصمد الذی لا ینام، والصمد الدائم الذی لم یزل ولا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الحنفیة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القائم بنفسه، الغنی عن غیره،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المتعالی عن الکون والفساد، والصمد الذی لا یوصف بالتغایر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السیّد المطاع الذی لیس فوقه آمر وناه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علی بن الحسین زین العابدین علیهما السلام 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الذی لا شریک له، ولا یؤوده حفظ شیء، ولا یعزب عنه شیء</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هو الذی إذا أراد شیئاً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والصمد الذی أبدع الأشیاء، فخلقها أضداداً وأشکالاً وأزواجاً، وتفرّد بالوحدة بلا ضدّ ولا شکل ولا مثل ولا 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الصادق جعفر بن محمّد، عن أبیه الباقر، عن أبیه علیهم السلام، أنّ أهل البصرة کتبوا إلی الحسین بن علی علیهما السلام یسألونه عن الصمد، فکتب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أمّا بعد، فلا تخوضوا فی القرآن، ولا تجادلوا فیه، ولا تتکلّموا فیه بغیر علم، فقد سمعت جدّی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 فلیتبوّأ مقعده من النار، وإنّ اللّه سبحانه قد فسّر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اَللّهُ الصَّمَدُ،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منه شیء کثیف، کالولد وسائر الأشیاء الکثیفة التی تخرج من المخلوقین، ولا شیء لطیف کالنفس، ولا یتشعّب منه البدوات، کالسنة والنوم والخطرة والهمّ والحزن والبهجة والضحک والبکاء والخوف والرجاء والرغبة والسأمة والجوع والشبع، تعالی أن یخرج منه شیء، وأن یتولّد منه شیء کثیف أو لطیف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یتولّد من شیء، ولم یخرج من شیء، کما یخرج الأشیاء الکثیفة من عناصرها، کالشیء من الشیء، والدابّة من الدابّة، والنبات من الأرض، والماء من الینابیع، والثمار من الأشجار، ولا کما یخرج الأشیاء اللطیفة من مراکزها، کالبصر من العین، والسمع من الاُذن، والشمّ من الأنف، والذوق من الفم، والکلام من اللسان، والمعرفة والتمیز من القلب، وکالنار من الحجر، لا بل هو اللّه الصمد الذی لا من شیء، ولا فی شیء، ولا علی شیء، مبدع الأشیاء وخالقها، ومنشیء الأشیاء بقدرته، یتلاشی ما خلق للفناء بمشیئته، ویبقی ما خلق للبقاء بعلمه، فذلکم اللّه الصمد الذی لم یلد ولم یولد، عالم الغیب والشهادة الکبیر المتعال، ولم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من أهل فلسطین علی الباقر علیه السلام، فسألوه عن مسائل، فأجابهم، ثمّ سألوه 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فیه، الصمد خمسة أحرف، فالألف دلیل علی إنّیته، وهو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تنبیه وإشارة إلی الغائب عن درک الحواسّ</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واللام دلیل علی إلهیّته بأنّه هو اللّه، والألف واللام مدغمان لا یظهران علی اللسان، ولا یقعان فی السمع، ویظهران فی الکتابة، دلیلان علی أنّ إلهیته بلطفه خافیة لا تدرک بالحواس، ولا تقع فی لسان واصف، ولا اذن سامع؛ لأنّ تفسیر الإله هو الذی أله الخلق عن درک ماهیته وکیفیته بحسّ أو بوهم، لا بل هو مبدع الأوهام، وخالق الحواسّ، وإنّما </w:t>
      </w:r>
      <w:bookmarkStart w:id="424" w:name="pg14034_154688"/>
    </w:p>
    <w:p>
      <w:pPr>
        <w:pStyle w:val="BookText"/>
        <w:rPr/>
      </w:pPr>
      <w:bookmarkEnd w:id="424"/>
      <w:r>
        <w:rPr>
          <w:rFonts w:ascii="IRNazanin" w:hAnsi="IRNazanin" w:eastAsia="IRNazanin"/>
          <w:color w:val="111111"/>
          <w:sz w:val="28"/>
          <w:sz w:val="28"/>
          <w:szCs w:val="28"/>
          <w:rtl w:val="true"/>
          <w:lang w:bidi="fa-IR"/>
        </w:rPr>
        <w:t>یظهر ذلک عند الکتابة دلیل علی أنّ اللّه سبحانه أظهر ربوبیته فی إبداع الخلق وترکیب أرواحهم اللطیفة فی أجسادهم الکثیفة، فإذا نظر عبد إلی نفسه لم یر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لام الصمد لا تتبیّن ولا تدخل فی حاسّة من الحواسّ الخمس، فإذا نظر إلی الکتابة ظهر له ما خفی ولطف، فمتی تفکّر العبد فی ماهیة الباریء وکیفیته أله فیه وتحیّر، ولم تحط فکرته بشیء یتصوّر له؛ لأنّه عزّوجلّ خالق الصور، فإذا نظر إلی خلقه ثبت له أنّه عزّوجلّ خالقهم، ومرکّب أرواحهم فی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الصاد، فدلیل علی أنّه عزّوجلّ صادق، وقوله صدق، وکلامه صدق، ودعا عباده إلی اتّباع الصدق بالصدق، ووعد بالصدق دار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المیم، فدلیل علی ملکه، وأنّه الملک الحقّ، لم یزل ولا یزال ولا یزول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الدال، فدلیل علی دوام ملکه، وأنّه عزّوجلّ دائم، تعالی عن الکون والزوال، بل هو عزّوجلّ یکوّن الکائنات الذی کان بتکوینه کلّ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لعلمی الذی آتانی اللّه عزّوجلّ حملة لنشرت التوحید والإسلام والإیمان والدین والشرائع من الصمد، وکیف لی بذلک ولم یجد جدّی أمیرالمؤمنین علیه السلام حملة لعلمه حتّی کان یتنفّس الصعداء، ویقول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فإنّ بین الجوانح منّی علماً جمّاً، هاه هاه ألا لا أجد من یحمله، ألا وإنّی علیکم من اللّه الحجّة البالغة، فلا تتولّوا قوماً غضب اللّه علیهم قد یئسوا من الآخرة کما یئس الکفّار من أصحاب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علینا ووفّقنا لعبادته، الأحد الصمد الذی لم یلد ولم یولد ولم یکن له کفواً أحد، وجنّبنا عبادة الأوثان، حمداً سرمداً وشکراً واصباً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عزّوجلّ فیکون له ولد یرثه، ولم یولد فیکون له والد یشرکه فی ربوبیته وملکه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فیعاونه فی سلطانه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5" w:name="__RefHeading___Toc3037355_3381743652"/>
      <w:bookmarkStart w:id="426" w:name="_Toc161"/>
      <w:bookmarkEnd w:id="425"/>
      <w:r>
        <w:rPr/>
        <w:t>578</w:t>
      </w:r>
      <w:r>
        <w:rPr>
          <w:rtl w:val="true"/>
        </w:rPr>
        <w:t xml:space="preserve"> - </w:t>
      </w:r>
      <w:r>
        <w:rPr>
          <w:rtl w:val="true"/>
        </w:rPr>
        <w:t>المرتضی بن الداعی الحسنی</w:t>
      </w:r>
      <w:r>
        <w:rPr>
          <w:rtl w:val="true"/>
        </w:rPr>
        <w:t>.</w:t>
      </w:r>
      <w:bookmarkEnd w:id="42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الراوندی فی الخرائج والجرائح،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السیّدان المرتضی والمجتبی ابنا الداعی الحسنی، عن الشیخ أبی عبداللّه جعفر بن محمّد بن </w:t>
      </w:r>
      <w:bookmarkStart w:id="427" w:name="pg14034_154690"/>
    </w:p>
    <w:p>
      <w:pPr>
        <w:pStyle w:val="BookText"/>
        <w:rPr/>
      </w:pPr>
      <w:bookmarkEnd w:id="427"/>
      <w:r>
        <w:rPr>
          <w:rFonts w:ascii="IRNazanin" w:hAnsi="IRNazanin" w:eastAsia="IRNazanin"/>
          <w:color w:val="111111"/>
          <w:sz w:val="28"/>
          <w:sz w:val="28"/>
          <w:szCs w:val="28"/>
          <w:rtl w:val="true"/>
          <w:lang w:bidi="fa-IR"/>
        </w:rPr>
        <w:t>العبّاس، عن أبیه الخ</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3037357_3381743652"/>
      <w:bookmarkStart w:id="429" w:name="_Toc162"/>
      <w:bookmarkEnd w:id="428"/>
      <w:r>
        <w:rPr/>
        <w:t>579</w:t>
      </w:r>
      <w:r>
        <w:rPr>
          <w:rtl w:val="true"/>
        </w:rPr>
        <w:t xml:space="preserve"> - </w:t>
      </w:r>
      <w:r>
        <w:rPr>
          <w:rtl w:val="true"/>
        </w:rPr>
        <w:t>المرتضی فخرالدین بن محمود الحسینی الآشری</w:t>
      </w:r>
      <w:r>
        <w:rPr>
          <w:rtl w:val="true"/>
        </w:rPr>
        <w:t>.</w:t>
      </w:r>
      <w:bookmarkEnd w:id="429"/>
    </w:p>
    <w:p>
      <w:pPr>
        <w:pStyle w:val="BookText"/>
        <w:rPr/>
      </w:pP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الجوینی إجازة فی سنة احدی وسبعین وستمائة، وعبّر عنه بالسیّد الإمام الأطهر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والده، بإسناده المتّصل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النبی صلی الله علیه و آله فی حجّة الوداع، حتّی إذا کنّا بغدیر خمّ، فنودی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وکسح للنبی صلی الله علیه و آله تحت شجرتین، فأخذ النبی صلی الله علیه و آله بید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أزواجی امّهاتکم‌؟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مولی من أنا مولاه، اللّهمّ وال من والاه وعاد من عاداه، ولقیه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أبی‌طالب أصبحت وأمسیت مولی کلّ مؤمن ومؤمنة</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0" w:name="__RefHeading___Toc3037359_3381743652"/>
      <w:bookmarkStart w:id="431" w:name="_Toc163"/>
      <w:bookmarkEnd w:id="430"/>
      <w:r>
        <w:rPr/>
        <w:t>580</w:t>
      </w:r>
      <w:r>
        <w:rPr>
          <w:rtl w:val="true"/>
        </w:rPr>
        <w:t xml:space="preserve"> - </w:t>
      </w:r>
      <w:r>
        <w:rPr>
          <w:rtl w:val="true"/>
        </w:rPr>
        <w:t>المرتضی قطب الدین بن محمود بن محمّد بن محمّد الحسنی</w:t>
      </w:r>
      <w:r>
        <w:rPr>
          <w:rtl w:val="true"/>
        </w:rPr>
        <w:t>.</w:t>
      </w:r>
      <w:bookmarkEnd w:id="431"/>
    </w:p>
    <w:p>
      <w:pPr>
        <w:pStyle w:val="BookText"/>
        <w:rPr/>
      </w:pPr>
      <w:r>
        <w:rPr>
          <w:rFonts w:ascii="IRNazanin" w:hAnsi="IRNazanin" w:eastAsia="IRNazanin"/>
          <w:color w:val="111111"/>
          <w:sz w:val="28"/>
          <w:sz w:val="28"/>
          <w:szCs w:val="28"/>
          <w:rtl w:val="true"/>
          <w:lang w:bidi="fa-IR"/>
        </w:rPr>
        <w:t>روی عنه الجوینی إجازة فی شهور سنة احدی وسبعین وستمائة بهمدان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والده، بإسناده المتّصل إلی سلمة بن الأکوع،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بیتی أمان لاُمّتی</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3037361_3381743652"/>
      <w:bookmarkStart w:id="433" w:name="_Toc164"/>
      <w:bookmarkEnd w:id="432"/>
      <w:r>
        <w:rPr/>
        <w:t>581</w:t>
      </w:r>
      <w:r>
        <w:rPr>
          <w:rtl w:val="true"/>
        </w:rPr>
        <w:t xml:space="preserve"> - </w:t>
      </w:r>
      <w:r>
        <w:rPr>
          <w:rtl w:val="true"/>
        </w:rPr>
        <w:t>أبوجعفر محمّدمسلم بن عبیداللّه بن طاهر بن یحیی العقیقی بن الحسن</w:t>
      </w:r>
      <w:bookmarkEnd w:id="433"/>
    </w:p>
    <w:p>
      <w:pPr>
        <w:pStyle w:val="BookText"/>
        <w:rPr/>
      </w:pPr>
      <w:r>
        <w:rPr>
          <w:rFonts w:ascii="IRNazanin" w:hAnsi="IRNazanin" w:eastAsia="IRNazanin"/>
          <w:color w:val="111111"/>
          <w:sz w:val="28"/>
          <w:sz w:val="28"/>
          <w:szCs w:val="28"/>
          <w:rtl w:val="true"/>
          <w:lang w:bidi="fa-IR"/>
        </w:rPr>
        <w:t>بن جعفر بن عبیداللّه الأعرج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نقیباً عالماً فاضلاً کریماً محدّثاً کبیراً دیناً کثیر المحاسن، وروی کتاب الزبیری فی النسب، وکان عاقلاً ممدّحاً، وکان رئیساً بمصر وسیّد آل أبی‌طالب بها وبالحجاز، وکان قریباً من السلطان محتشماً، ویعرفه المصریون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العلوی</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434" w:name="pg14034_154693"/>
    </w:p>
    <w:p>
      <w:pPr>
        <w:pStyle w:val="Heading2"/>
        <w:numPr>
          <w:ilvl w:val="1"/>
          <w:numId w:val="1"/>
        </w:numPr>
        <w:rPr/>
      </w:pPr>
      <w:bookmarkStart w:id="435" w:name="__RefHeading___Toc3037363_3381743652"/>
      <w:bookmarkStart w:id="436" w:name="_Toc165"/>
      <w:bookmarkEnd w:id="434"/>
      <w:bookmarkEnd w:id="435"/>
      <w:r>
        <w:rPr/>
        <w:t>582</w:t>
      </w:r>
      <w:r>
        <w:rPr>
          <w:rtl w:val="true"/>
        </w:rPr>
        <w:t xml:space="preserve"> - </w:t>
      </w:r>
      <w:r>
        <w:rPr>
          <w:rtl w:val="true"/>
        </w:rPr>
        <w:t>أبوداود مسلم بن عقیل بن أبی طالب الهاشمی</w:t>
      </w:r>
      <w:r>
        <w:rPr>
          <w:rtl w:val="true"/>
        </w:rPr>
        <w:t>.</w:t>
      </w:r>
      <w:bookmarkEnd w:id="436"/>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بن دینار، عن صفوان بن 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یحیی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یزید بن هارون، أخبرنا محمّد بن راشد، عن عمرو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سمع أباهریرة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ولد عبدالمطّلب أشبه بالنبی صلی الله علیه و آله من مسلم بن عقیل</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أشبه ولد عبدالمطّلب بالنبی صلی الله علیه و آله، أدرک جماعة من أصحاب النبی صلی الله علیه و آله، روی عنه صفوان بن موهب</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الحسن علیه السلام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7" w:name="__RefHeading___Toc3037365_3381743652"/>
      <w:bookmarkStart w:id="438" w:name="_Toc166"/>
      <w:bookmarkEnd w:id="437"/>
      <w:r>
        <w:rPr/>
        <w:t>583</w:t>
      </w:r>
      <w:r>
        <w:rPr>
          <w:rtl w:val="true"/>
        </w:rPr>
        <w:t xml:space="preserve"> - </w:t>
      </w:r>
      <w:r>
        <w:rPr>
          <w:rtl w:val="true"/>
        </w:rPr>
        <w:t>أبوطالب المظفّر بن جعفر الملک بن محمّد بن عبداللّه بن محمّد بن عمر</w:t>
      </w:r>
      <w:bookmarkEnd w:id="438"/>
    </w:p>
    <w:p>
      <w:pPr>
        <w:pStyle w:val="BookText"/>
        <w:rPr/>
      </w:pP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w:t>
      </w:r>
    </w:p>
    <w:p>
      <w:pPr>
        <w:pStyle w:val="BookText"/>
        <w:rPr/>
      </w:pP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الطوسی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 إجازة، کتب العیاشی محمّد بن مسعود بن محمّد بن عیاش السلمی عن أبیه جعفر بن محمّد، عن أبیه أبی‌النضر، یکنّی أباطالب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9" w:name="__RefHeading___Toc3037367_3381743652"/>
      <w:bookmarkStart w:id="440" w:name="_Toc167"/>
      <w:bookmarkEnd w:id="439"/>
      <w:r>
        <w:rPr/>
        <w:t>584</w:t>
      </w:r>
      <w:r>
        <w:rPr>
          <w:rtl w:val="true"/>
        </w:rPr>
        <w:t xml:space="preserve"> - </w:t>
      </w:r>
      <w:r>
        <w:rPr>
          <w:rtl w:val="true"/>
        </w:rPr>
        <w:t>أبوطالب المظفر بن جعفر بن المظفّر بن جعفر الملک المولتانی بن محمّد</w:t>
      </w:r>
      <w:bookmarkEnd w:id="440"/>
    </w:p>
    <w:p>
      <w:pPr>
        <w:pStyle w:val="BookText"/>
        <w:rPr/>
      </w:pPr>
      <w:r>
        <w:rPr>
          <w:rFonts w:ascii="IRNazanin" w:hAnsi="IRNazanin" w:eastAsia="IRNazanin"/>
          <w:color w:val="111111"/>
          <w:sz w:val="28"/>
          <w:sz w:val="28"/>
          <w:szCs w:val="28"/>
          <w:rtl w:val="true"/>
          <w:lang w:bidi="fa-IR"/>
        </w:rPr>
        <w:t>ابن عبداللّه بن محمّد بن عمر الأطرف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 بسمرقند، وکان ذا سیر ودین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وأبو عبداللّه محمّد بن الحسن الجوّانی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مسعود العیاشی، وحیدر بن محمّد بن نعیم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أبوجعفر محمّد بن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جعفر بن محمّد بن مسعود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مشایخ الشیخ الصدوق وترضّی علیه، وذکره فی طریقه إلی محمّد 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محمّد بن مسعود العیاشی، فقد رویته عن المظفّر بن جعفر ابن المظفّر العلوی رضی الله عنه، عن جعفر بن محمّد بن مسعود، عن أبیه أبی‌النضر محمّد بن مسعود العیّاشی رضی الله عنه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عبیداللّه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العلوی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إسماعیل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یَسْرِقْ فَقَدْ سَرَقَ أَخٌ لَهُ مِنْ قَبْلُ فَأَسَرَّها یُوسُفُ فِی نَفْسِهِ وَ لَمْ یُبْدِها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لإسحاق علیه السلام منطقة تتوارثها الأنبیاء الأکابر، وکانت عند عمّة یوسف، وکان یوسف عندها وکانت تحبّه، فبعث إلیها أبوه ابعثیه إلیّ وأرده إلیک، فبعثت إلیه دعه عندی اللیلة أشمّه ثمّ أرسله إلیک 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أخذت المنطقة فشدّتها فربطتها فی حقوة وألبسته قمیصاً، وبعثت به إلی أبیه،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المنطقة فوجدت علیه، وکان إذا سرق أحد فی ذلک الزمان دفع إلی صاحب السرقة فکان عبده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عبداللّه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w:t>
      </w:r>
    </w:p>
    <w:p>
      <w:pPr>
        <w:pStyle w:val="BookText"/>
        <w:rPr/>
      </w:pPr>
      <w:r>
        <w:rPr>
          <w:rFonts w:ascii="IRNazanin" w:hAnsi="IRNazanin" w:eastAsia="IRNazanin"/>
          <w:color w:val="111111"/>
          <w:sz w:val="28"/>
          <w:sz w:val="28"/>
          <w:szCs w:val="28"/>
          <w:rtl w:val="true"/>
          <w:lang w:bidi="fa-IR"/>
        </w:rPr>
        <w:t>ابن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موسی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الحکومة فی بنی إسرائیل إذا سرق أحد شیئاً استرقّ به، وکان یوسف علیه السلام عند عمّته وهو صغیر، وکانت تحبّه، وکان لإسحاق علیه السلام منطقة ألبسها أباه یعقوب علیه السلام وکانت عند ابنته، وإنّ یعقوب طلب یوسف بأخذه من عمّته فاغتمّت لذلک،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حتّی أرسله إلیک، فأرسلته وأخذت المنطقة فشدّتها فی وسطه تحت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یوسف أباه جاءت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المنطقة، ففتّشته فوجدتها فی وسطه، فلذلک قال إخوة یوسف حیث جعل الصاع فی وعاء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یسرق فقد سرق أخ له من قبل، فقال لهم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وجدنا فی رحله،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جزاؤه کما جرت السنّة التی تجری فیهم، فبدأ بأوعیتهم قبل وعاء أخیه، ثمّ استخرجها من وعاء أخیه، ولذلک قال إخوة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یَسْرِقْ فَقَدْ سَرَقَ أَخٌ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المنطقة، فأسرّها یوسف فی نفسه ولم یبدها لهم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عیون أخبار الرضا علیه السلام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عن یونس بن عبدالرحمن، عن علی بن أبی‌حمزة،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فی‌من لا تقیة له، ولقد قال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سرقوا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عیسی، عن الحسین بن سعید، عن عثمان بن عیسی، عن سماعة،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 اللّه عزّوجلّ،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من </w:t>
      </w:r>
    </w:p>
    <w:p>
      <w:pPr>
        <w:pStyle w:val="BookText"/>
        <w:rPr/>
      </w:pPr>
      <w:r>
        <w:rPr>
          <w:rFonts w:ascii="Amiri" w:hAnsi="Amiri" w:eastAsia="Amiri" w:cs="Amiri"/>
          <w:color w:val="111111"/>
          <w:sz w:val="28"/>
          <w:sz w:val="28"/>
          <w:szCs w:val="28"/>
          <w:rtl w:val="true"/>
          <w:lang w:bidi="ar-SA"/>
        </w:rPr>
        <w:t>دین اللّه، لقد قال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کانوا سرقوا شیئاً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عن محمّد بن أحمد، عن إبراهیم بن إسحاق النهاوندی، عن صالح بن سعید، عن رجل من أصحابنا،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فی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سرقوا یوسف من أبیه، ألا تری أنّه قال لهم حین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تَفْقِدُونَ قالُوا نَفْقِدُ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یقولوا سرقتم صواع الملک، إنّما عنی أنّکم سرقتم یوسف من أبیه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أبی‌نصر، عن أحمد بن محمّد، عن العبّاس بن معروف، عن علی بن مهزیار، عن محمّد بن إسماعیل،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یعقوب حین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فتحسّسوا من یوسف وأخیه، أکان علم أنّه حیّ وقد فارقه منذ عشرین سنة وذهبت عیناه من الحزن‌؟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علم أنّه حیّ،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 فی السحر أن یهبط علیه ملک الموت، فهبط علیه تریال فهو ملک الموت، فقال له تریال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یا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الأرواح تقبضها مجتمعة أو متفرّقة‌؟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متفرّقة روحاً روحاً،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بک روح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علم أنّه حیّ، فقال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فتحسّسوا من یوسف وأخیه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محمّد بن أبی‌نصر،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عن العبّاس بن معروف، عن علی بن مهزیار، عن الحسین بن سعید، عن إبراهیم ابن أبی‌البلاد،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القمیص الذی أنزل به علی إبراهیم من الجنّة فی قصبة من فضّة، وکان إذا لبس کان واسعاً کبیراً، فلمّا فصلوا ویعقوب بالرملة </w:t>
      </w:r>
    </w:p>
    <w:p>
      <w:pPr>
        <w:pStyle w:val="BookText"/>
        <w:rPr/>
      </w:pPr>
      <w:r>
        <w:rPr>
          <w:rFonts w:ascii="IRNazanin" w:hAnsi="IRNazanin" w:eastAsia="IRNazanin"/>
          <w:color w:val="111111"/>
          <w:sz w:val="28"/>
          <w:sz w:val="28"/>
          <w:szCs w:val="28"/>
          <w:rtl w:val="true"/>
          <w:lang w:bidi="fa-IR"/>
        </w:rPr>
        <w:t>ویوسف بمصر، 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ریح یوسف، عنی ریح الجنّة حین فصلوا بالقمیص لأنّه کان من الجنّة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علی بن مهزیار، عن محمّد بن إسماعیل السراج، عن بشر بن جعفر، عن مفضّل الجعفی،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ما کان قمیص یوسف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علیه السلام لمّا اوقدت له النار أتاه جبرئیل علیه السلام بثوب من ثیاب الجنّة وألبسه إیّاه، فلم یضرّه معه ریح ولا برد ولا حرّ، فلمّا حضر إبراهیم علیه السلام الموت جعله فی تمیمة وعلّقه علی إسحاق علیه السلام، وعلّقه إسحاق علیه السلام علی یعقوب علیه السلام، فلمّا ولد لیعقوب یوسف علیهما السلام علّقه علیه، فکان فی عضده حتّی کان من أمره ما کان، فلمّا اخرج یوسف علیه السلام القمیص من التمیمة وجد یعقوب علیه السلام ریحه، وهو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رِیحَ یُوسُفَ لَوْ 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 القمیص الذی انزل به من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فإلی من صار هذا القمیص‌؟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 وکلّ نبی ورث علماً أو غیره، فقد انتهی إلی محمّد وآله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نصیر، عن أحمد بن محمّد، عن العبّاس بن معروف، عن علی بن مهزیار، عن أحمد بن محمّد بن أبی‌نصر البزنطی، وفضالة، عن أبان، عن أبی‌بصیر،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شکروا الأرضة ما صنعت بعصا سلیمان، فما تکاد تراها فی مکان إلاّ وعندها ماء وطین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زرارة، عن علی بن عبداللّه، عن أبیه، عن جدّه، عن أمیرالمؤمنین علیه السلام، 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تعتلج النطفتان فی الرحم، فأیّتهما کانت أکثر جاءت تشبهها، فإن کانت نطفة المرأة أکثر جاءت تشبه أخواله، وإن کانت نطفة الرجل أکثر جاءت تشبه أعمامه،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النطفة </w:t>
      </w:r>
    </w:p>
    <w:p>
      <w:pPr>
        <w:pStyle w:val="BookText"/>
        <w:rPr/>
      </w:pPr>
      <w:r>
        <w:rPr>
          <w:rFonts w:ascii="Amiri" w:hAnsi="Amiri" w:eastAsia="Amiri" w:cs="Amiri"/>
          <w:color w:val="111111"/>
          <w:sz w:val="28"/>
          <w:sz w:val="28"/>
          <w:szCs w:val="28"/>
          <w:rtl w:val="true"/>
          <w:lang w:bidi="ar-SA"/>
        </w:rPr>
        <w:t>فی الرحم أربعین یوماً، فمن أراد أن یدعو اللّه عزّوجلّ، ففی تلک الأربعین قبل أن تخلق، ثمّ یبعث اللّه عزّوجلّ ملک الأرحام، فیأخذها فیصعد بها إلی اللّه عزّوجلّ، فیقف منه حیث یشاء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أذکر أم انثی؟ فیوحی اللّه عزّوجلّ ما یشاء ویکتب الملک،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أشقیّ أم سعید؟ فیوحی اللّه عزّوجلّ إلیه من ذلک ما یشاء ویکتب الملک،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 رزقه‌؟ و ما أجله‌؟ ثمّ یکتبه ویکتب کلّ شیء یصیبه فی الدنیا بین عینیه، ثمّ یرجع به فیردّه فی الرحم، فذلک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عبداللّه، عن بکر بن صالح، عن أبی‌الخیر، عن محمّد بن حسّان، عن محمّد بن عیسی، عن محمّد بن إسماعیل الدارمی، عن محمّد بن سعید الأذخری، وکان ممّن یصحب موسی بن محمّد بن علی الرضا بن موسی، أخبره أنّ یحیی بن أکتم کتب إلیه یسأله عن مسائل فیها، وأخبرنی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المخاطب بالآیة‌؟ فإن کان المخاطب به النبی صلی الله علیه و آله ألیس قد شکّ فیما أنزل اللّه عزّوجلّ إلیه، وإن کان المخاطب به غیره، فعلی غیره إذاً انزل الکتاب‌؟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أخی علی بن محمّد علیهما السلام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المخاطب بذلک رسول اللّه صلی الله علیه و آله، ولم یکن فی شکّ ممّا أنزل اللّه عزّوجلّ، ولکن قالت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لا یبعث إلینا نبیاً من الملائکة‌؟ إنّه لم یفرق بینه وبین غیره فی الاستغناء عن المأکل والمشرب والمشی فی الأسواق، فأوحی اللّه عزّوجلّ إلی 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الجهلة هل یبعث اللّه رسولاً قبلک إلاّ وهو یأکل الطعام ویمشی فی الأسواق، ولک بهم اسوة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ولکن لینصفهم کما قال 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w:t>
      </w:r>
    </w:p>
    <w:p>
      <w:pPr>
        <w:pStyle w:val="BookText"/>
        <w:rPr/>
      </w:pP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تعالوا نبتهل فنجعل لعنة اللّه علیکم لم یکونوا یجیبون للمباهلة، وقد عرف أنّ نبیه صلی الله علیه و آله مؤدّ عنه رسالته وما هو من الکاذبین، وکذلک عرف النبی صلی الله علیه و آله أنّه صادق فیما یقول، ولکن أحبّ أن ینصف من نفسه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أبی‌النضر محمّد بن مسعود العیاشی،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الولید، عن العبّاس بن هلال، عن علی بن موسی الرضا، عن أبیه موسی بن جعفر، عن أبیه جعفر بن محمّد، عن أبیه محمّد بن علی، عن أبیه علی بن الحسین، عن أبیه الحسین بن علی،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علی الحضیض مع العبید، ورکوبی الحمار مؤکفاً، وحلبی العنز بیدی، ولبس الصوف، والتسلیم علی الصبیان، لیکون ذلک سنّة من بعدی</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العیون مثله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جبرئیل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عیسی بن عبید، عن یونس بن عبدالرحمن، عن منصور بن حازم، عن أبی عبداللّه علیه السلام، قال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اللّه ما فی أصلاب المؤمنین من الکافرین وما فی أصلاب الکافرین من المؤمنین لعذّب الذین کفروا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جبرئیل بن أحمد الفاریابی،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ابن خرزاذ، عن محمّد بن موسی بن الفرات، عن یعقوب بن سوید بن مزید الحارثی، عن </w:t>
      </w:r>
    </w:p>
    <w:p>
      <w:pPr>
        <w:pStyle w:val="BookText"/>
        <w:rPr/>
      </w:pPr>
      <w:r>
        <w:rPr>
          <w:rFonts w:ascii="IRNazanin" w:hAnsi="IRNazanin" w:eastAsia="IRNazanin"/>
          <w:color w:val="111111"/>
          <w:sz w:val="28"/>
          <w:sz w:val="28"/>
          <w:szCs w:val="28"/>
          <w:rtl w:val="true"/>
          <w:lang w:bidi="fa-IR"/>
        </w:rPr>
        <w:t>عمرو بن شمر، عن جابر بن یزید،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سمّی أمیرالمؤمنین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یمیرهم العلم، أما سمعت کتاب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نَمِیرُ أَهْلَنا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معانی الأخبار مثله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عبدالرحمن بن الأسود، عن محمّد بن عبیداللّه بن أبی‌رافع، عن أبیه وعمّه، عن أبیهما،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عزّوجلّ أمر موسی وهارون أن یبنیا لقومهما بمصر بیوتاً، وأمرهما أن لا یبیت فی مسجدهما جنب، ولا یقرب فیه النساء، إلاّ هارون وذرّیته، وإنّ علیاً منّی بمنزلة هارون من موسی، فلا یحلّ لأحد أن یقرب النساء فی مسجدی، ولا یبیت فیه جنب، إلاّ علی وذرّیته، فمن ساءه ذلک فهاهنا، وضرب بیده نحو الشام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عن سالم بن أبی‌عمرة، عن معروف ابن خرّبوذ، عن أبی‌الطفیل،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لا یجدون فی أنفسهم أن أسکن علیاً فی المسجد وأخرجهم، واللّه ما أخرجتهم وأسکنته بل اللّه أخرجهم وأسکنه، إنّ اللّه عزّوجلّ أوحی إلی موسی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تبوّؤا لقومکما بمصر بیوتاً واجعلوا بیوتکم قبلة وأقیموا الصلاة، ثمّ أمر موسی أن لا یسکن مسجده، ولا ینکح فیه، ولا یدخله جنب إلاّ هارون وذرّیته، وإنّ علیاً منّی بمنزلة هارون من موسی، وهو أخی دون أهلی، ولا یحلّ لأحد أن ینکح فیه النساء إلاّ علی وذرّیته، </w:t>
      </w:r>
    </w:p>
    <w:p>
      <w:pPr>
        <w:pStyle w:val="BookText"/>
        <w:rPr/>
      </w:pPr>
      <w:r>
        <w:rPr>
          <w:rFonts w:ascii="IRNazanin" w:hAnsi="IRNazanin" w:eastAsia="IRNazanin"/>
          <w:color w:val="111111"/>
          <w:sz w:val="28"/>
          <w:sz w:val="28"/>
          <w:szCs w:val="28"/>
          <w:rtl w:val="true"/>
          <w:lang w:bidi="fa-IR"/>
        </w:rPr>
        <w:t>فمن ساءه فهاهنا، وأشار بیده نحو الشام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أبومعمّر إسماعیل بن إبراهیم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أبی‌حازم،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أباحازم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هاشمیاً أفضل من علی بن الحسین علیهما السلام، وکان علیه السلام یصلّی فی الیوم واللیلة ألف رکعة، حتّی خرج بجبهته وآثار سجوده مثل کرکرة البعیر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نصیر، عن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عن الرضا علیه السلام 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صرت إلی ما صرت إلیه من المأمون‌؟ فکأنّه أنکر ذلک علیه، فقال له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أیّما أفضل النبی أو الوصی‌؟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أفضل مسلم أو مشرک‌؟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العزیز عزیز مصر کان مشرکاً، وکان یوسف علیه السلام نبیاً، وانّ المأمون مسلم وأنا وصی، ویوسف سأل العزیز أن یولّیه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والمأمون أجبرنی علی ما أنا فیه، وقال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لما فی یدی عالم بکلّ لسان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العیون مثله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وحیدر بن محمّد السمرقندی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جبرئیل بن أحمد، عن موسی بن جعفر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ابن محمّد الصیرفی، عن حنان بن سدیر،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علیه السلام منّا غیبة یطول أمدها،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أبی إلاّ أن </w:t>
      </w:r>
    </w:p>
    <w:p>
      <w:pPr>
        <w:pStyle w:val="BookText"/>
        <w:rPr/>
      </w:pPr>
      <w:r>
        <w:rPr>
          <w:rFonts w:ascii="Amiri" w:hAnsi="Amiri" w:eastAsia="Amiri" w:cs="Amiri"/>
          <w:color w:val="111111"/>
          <w:sz w:val="28"/>
          <w:sz w:val="28"/>
          <w:szCs w:val="28"/>
          <w:rtl w:val="true"/>
          <w:lang w:bidi="ar-SA"/>
        </w:rPr>
        <w:t>یجری فیه سنن الأنبیاء علیهم السلام فی غیباتهم، وإنّه لابدّ له یا سدیر من استیفاء مدد غیباتهم،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سنناً علی سنن من کان قبلکم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کمال الدین مثله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العیاشی،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الخصیب،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أبوجمعة رحمة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من بنی امیة وکان زندیقاً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أراد بهذا؟ وأیّ شیء فیه من الحلال والحرام‌؟ وأیّ شیء فیه ممّا ینتفع به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فاغتاظ من ذلک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ویحک الألف واحد، واللام ثلاثون، والمیم أربعون، والصاد تسعون، کم معک‌؟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وثلاثون ومائة، فقال 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انقضت سنة إحدی وثلاثین ومائة انقضی ملک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فلمّا انقضت سنة إحدی وثلاثین ومائة یوم عاشوراء دخل المسودّة الکوفة وذهب ملکهم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إسحاق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الحسن بن شمّون، عن عبداللّه بن عبدالرحمن الأصمّ، عن عبداللّه ابن القاسم البطل، عن صالح بن سهل،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هوالقصر المشید، والبئر المعطّلة فاطمة، وولدها معطّلین من الملک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محمّد بن مسعود العیاشی، عن جعفر بن أحمد، عن العمرکی البوفکی، عن الحسن بن علی بن فضّال، عن مروان بن مسلم، عن أبی‌بصیر،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تمسّک بأمرنا فی غیبة قائمنا، فلم یزغ قلبه بعد الهدایة،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فی الجنّة أصلها فی دار علی بن أبی طالب علیه السلام، ولیس من مؤمن إلاّ وفی داره غصن من أغصانها، وذلک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کمال الدین مثله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العیاشی،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الولید، عن العبّاس بن هلال، عن أبی‌الحسن الرضا علیه السلام أنّه ذکر أنّ اسم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إبلیس لأنّه أبلس من رحمة اللّه عزّوجلّ</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یونس بن عبدالرحمن، عن ابن مسکان،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اختلاف الناس فلیس بمستضعف</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عن علی بن محمّد، عن أحمد بن محمّد، عن الحسن ابن علی، عن عبدالکریم بن عمرو الخثعمی،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فی هؤلاء المستضعفین من هو أثخن رقبة منک، المستضعفون قوم یصومون ویصلّون، تعفّ بطونهم وفروجهم، لا یرون أنّ الحقّ فی غیرنا، آخذین بأغصان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عَسَی اللّهُ أَنْ یَعْفُوَ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کانوا آخذین بالأغصان وإن لم یعرفوا </w:t>
      </w:r>
    </w:p>
    <w:p>
      <w:pPr>
        <w:pStyle w:val="BookText"/>
        <w:rPr/>
      </w:pPr>
      <w:r>
        <w:rPr>
          <w:rFonts w:ascii="IRNazanin" w:hAnsi="IRNazanin" w:eastAsia="IRNazanin"/>
          <w:color w:val="111111"/>
          <w:sz w:val="28"/>
          <w:sz w:val="28"/>
          <w:szCs w:val="28"/>
          <w:rtl w:val="true"/>
          <w:lang w:bidi="fa-IR"/>
        </w:rPr>
        <w:t>أُولئک، فإن عفا عنهم فبرحمته، وإن عذّبهم فبضلالتهم عمّا عرّفهم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عبدالحمید، عن أبی‌جمیلة، عن عمرو بن حنظلة،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التفث،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حفوف الرأس</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ابن أبی‌عمیر، عن حمّاد بن عثمان، عن الحلبی،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التفث،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الحلق وما فی جلد الإنسان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علی، عن عبدالعظیم بن عبداللّه الحسنی، عن الحسن بن محبوب، عن معاویة بن عمّار، عن أبی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الحفوف والشعث،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التفث أن تتکلّم فی إحرامک بکلام قبیح، فإذا دخلت مکّة فطفت بالبیت وتکلّمت بکلام طیب کان ذلک کفّارته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إشکیب،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السری، عن الحسین بن سعید، عن أبی‌أحمد محمد بن أبی‌عمیر، عن علی بن أبی‌حمزة، عن عبدالأعلی،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وقول الزور الغناء،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p>
    <w:p>
      <w:pPr>
        <w:pStyle w:val="BookText"/>
        <w:rPr/>
      </w:pPr>
      <w:r>
        <w:rPr>
          <w:rFonts w:ascii="IRNazanin" w:hAnsi="IRNazanin" w:eastAsia="IRNazanin"/>
          <w:color w:val="111111"/>
          <w:sz w:val="28"/>
          <w:sz w:val="28"/>
          <w:szCs w:val="28"/>
          <w:rtl w:val="true"/>
          <w:lang w:bidi="fa-IR"/>
        </w:rPr>
        <w:t>الغناء</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السمرقندی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عیسی، عن الحسین بن سعید، عن ابن أبی‌عمیر، عن أبی أیّوب الخزّاز، عن محمّد بن مسلم، عن أبی عبداللّه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اسْتَکانُوا لِرَبِّهِمْ وَ ما یَتَضَرَّعُونَ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 رفع الیدین</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العمرکی، عن علی ابن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أن تقلّب کفّیک فی الدعاء إذا دعوت، والابتهال أن تبسطهما وتقدمهما، والرغبة أن تستقبل براحتیک السماء، وتستقبل بهما وجهک، والرهبة أن تکفیء کفّیک فترفعهما إلی الوجه، والتضرّع أن تحرّک إصبعیک وتشیر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البصبصة أن ترفع سبّابتیک إلی السماء وتحرّکهما وتدعو</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الحسین بن إشکیب، عن عبدالرحمن بن حمّاد، عن أحمد بن الحسن، عن صدقة بن حسّان، عن مهران بن أبی‌نصر، عن یعقوب بن شعیب، عن أبی‌سعید الإسکاف، عن أبی‌جعفر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أمیرالمؤمنین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آوَیْناهُما إِلی رَبْوَةٍ ذاتِ قَرارٍ وَ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محمّد بن مسعود </w:t>
      </w:r>
    </w:p>
    <w:p>
      <w:pPr>
        <w:pStyle w:val="BookText"/>
        <w:rPr/>
      </w:pPr>
      <w:r>
        <w:rPr>
          <w:rFonts w:ascii="IRNazanin" w:hAnsi="IRNazanin" w:eastAsia="IRNazanin"/>
          <w:color w:val="111111"/>
          <w:sz w:val="28"/>
          <w:sz w:val="28"/>
          <w:szCs w:val="28"/>
          <w:rtl w:val="true"/>
          <w:lang w:bidi="fa-IR"/>
        </w:rPr>
        <w:t>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إشکیب،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هارون بن عقبة الخزاعی، عن أسد بن سعید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شمر،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أعظم فریة أهل الشام علی اللّه عزّوجلّ یزعمون أنّ اللّه تبارک وتعالی حیث صعد إلی السماء وضع قدمه علی صخرة بیت المقدس، ولقد وضع عبد من عباد اللّه قدمه علی حجرة، فأمرنا اللّه تبارک وتعالی أن نتّخذه مصلّی، یا جابر إنّ اللّه تبارک وتعالی لا نظیر له ولا شبیه، تعالی عن صفة الواصفین، وجلّ عن أوهام المتوهّمین، واحتجب عن أعین الناظرین، لا یزول مع الزائلین، ولا یأفل مع الآفلین، لیس کمثله شیء وهو السمیع العلیم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مظفّر العلوی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مسعود، عن أبیه، عن یوسف بن السخت، عن علی بن القاسم، عن أبیه، عن جعفر بن خلف، عن إسماعیل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أبوالحسن علیه السلام یبتدیء بالثناء علی ابنه علی علیه السلام ویطریه ویذکر من فضله وبرّه ما لا یذکر من غیره، کأنّه یرید أن یدلّ علیه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العیاشی،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السخت، عن علی بن القاسم العریضی الحسینی، عن صفوان بن یحیی، عن عبدالرحمن بن الحجّاج، عن إسحاق وعلی ابنی أبی عبداللّه جعفر بن محمّد علیهما السلام، أنّهما دخلا علی عبدالرحمن بن أسلم بمکّة فی السنة التی اخذ فیها موسی بن جعفر علیهما السلام، ومعهما کتاب أبی‌الحسن علیه السلام بخطّه فیه حوائج قد أمر بها،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أمر بهذه الحوائج من هذا الوجه، فإن کان من أمره شیء فادفعه إلی ابنه علی علیه السلام، فإنّه خلیفته والقیّم بأمره، وکان هذا بعد النفر بیوم، بعد ما اخذ أبوالحسن علیه السلام بنحو من خمسین یوماً، وأشهد إسحاق وعلی ابنا أبی عبداللّه، والحسین بن أحمد المنقری، وإسماعیل بن عمر، وحسّان بن معاویة، والحسین بن محمّد صاحب الختم علی شهادتهما أنّ أباالحسن علی بن موسی علیهما السلام وصی أبیه علیه السلام </w:t>
      </w:r>
    </w:p>
    <w:p>
      <w:pPr>
        <w:pStyle w:val="BookText"/>
        <w:rPr/>
      </w:pPr>
      <w:r>
        <w:rPr>
          <w:rFonts w:ascii="IRNazanin" w:hAnsi="IRNazanin" w:eastAsia="IRNazanin"/>
          <w:color w:val="111111"/>
          <w:sz w:val="28"/>
          <w:sz w:val="28"/>
          <w:szCs w:val="28"/>
          <w:rtl w:val="true"/>
          <w:lang w:bidi="fa-IR"/>
        </w:rPr>
        <w:t>وخلیفته، فشهد اثنان بهذه الشهادة، واثنان قالا خلیفته ووکیله، فقبلت شهادتهم عند حفص بن غیاث القاضی</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أبی‌النضر محمّد 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شجاع، عن محمّد بن عثمان، عن حمید بن محمّد، عن أحمد بن الحسن الصالح، عن أبیه، عن الفتح بن یزید الجرجانی، أنّه کتب إلی أبی‌الحسن علیه السلام یسأله عن رجل واقع امرأة فی شهر رمضان من حلال أو حرام فی یوم واحد عشر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 کفّارات، لکلّ مرّة کفّارة، فإن أکل أو شرب فکفّارة یوم واحد</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الخصال مثله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الولید، عن العبّاس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 بن موسی الرضا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من شعبان یوماً واحداً ابتغاء ثواب اللّه دخل الجنّة، ومن استغفر اللّه سبعین مرّة فی کلّ یوم من شعبان حشره اللّه یوم القیامة فی زمرة رسول‌اللّه صلی الله علیه و آله ووجبت له من اللّه الکرامة، ومن تصدّق فی شعبان بصدقة ولو بشقّ تمرة حرّم اللّه جسده علی النار، ومن صام ثلاثة أیّام من شعبان، ووصلها بصیام شهر رمضان کتب اللّه صوم شهرین متتابعین</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العمری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محمّد بن مسعود، عن جعفر بن أحمد العمرکی بن علی البوفکی، عن الحسن بن علی بن فضّال، عن علی بن </w:t>
      </w:r>
    </w:p>
    <w:p>
      <w:pPr>
        <w:pStyle w:val="BookText"/>
        <w:rPr/>
      </w:pPr>
      <w:r>
        <w:rPr>
          <w:rFonts w:ascii="IRNazanin" w:hAnsi="IRNazanin" w:eastAsia="IRNazanin"/>
          <w:color w:val="111111"/>
          <w:sz w:val="28"/>
          <w:sz w:val="28"/>
          <w:szCs w:val="28"/>
          <w:rtl w:val="true"/>
          <w:lang w:bidi="fa-IR"/>
        </w:rPr>
        <w:t>موسی الرضا، عن أبیه موسی بن جعفر، عن أبیه جعفر بن محمّد، عن أبیه محمّد بن علی، عن أبیه علی بن الحسین، عن أبیه الحسین بن علی، عن أبیه علی بن أبی‌طالب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غریباً، وسیعود غریباً کما بدأ، فطوبی للغرباء</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نصر، عن الحسن بن موسی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بهلول الأنصاری، عن إسماعیل بن همّام، عن عمران بن قرّة، عن أبی‌محمّد المدنی، عن ابن اذینة، عن أبان بن أبی‌عیّاش،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علی رسول اللّه صلی الله علیه و آله آیة من القرآن إلا أقرأنیها وأملأها علیّ وکتبتها بخطّی، وعلّمنی تأویلها وتفسیرها، وناسخها ومنسوخها، ومحکمها ومتشابهها، ودعا اللّه عزّوجلّ لی أن یعلّمنی فهمها وحفظها، فما نسیت آیة من کتاب اللّه ولا علماً أملاه علیّ فکتبته، وما ترک شیئاً علّمه اللّه عزّوجلّ من حلال ولا حرام ولا أمر ولا نهی، وما کان أو یکون، من طاعة أو معصیة إلاّ علّمنیه وحفظته، ولم أنس منه حرفاً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یده علی صدری ودعا اللّه عزّوجلّ أن یملأ قلبی علماً وفهماً وحکمة ونوراً، لم أنس من ذلک شیئاً، ولم یفتنی شیء لم أکتبه،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أتتخوف علیّ النسیان فیما بعد؟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 علیک نسیاناً ولا جهلاً، وقد أخبرنی ربّی جلّ جلاله أنّه قد استجاب لی فیک وفی شرکائک الذین یکونون من بعدک،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شرکائی من بعدی‌؟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قرنهم اللّه عزّوجلّ بنفسه وبی،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منّی إلی أن یردوا علیّ الحوض کلّهم هاد مهتد، لا یضرّهم من خذلهم، هم مع القرآن والقرآن معهم، لا یفارقهم ولا یفارقونه، بهم تنصر امّتی، وبهم یمطرون، وبهم یدفع عنهم البلاء ویستجاب دعاؤهم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هذا ووضع یده علی رأس الحسن، ثمّ ابنی هذا ووضع یده علی رأس الحسین، ثمّ ابن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وسیولد فی حیاتک، فاقرأه </w:t>
      </w:r>
    </w:p>
    <w:p>
      <w:pPr>
        <w:pStyle w:val="BookText"/>
        <w:rPr/>
      </w:pPr>
      <w:r>
        <w:rPr>
          <w:rFonts w:ascii="IRNazanin" w:hAnsi="IRNazanin" w:eastAsia="IRNazanin"/>
          <w:color w:val="111111"/>
          <w:sz w:val="28"/>
          <w:sz w:val="28"/>
          <w:szCs w:val="28"/>
          <w:rtl w:val="true"/>
          <w:lang w:bidi="fa-IR"/>
        </w:rPr>
        <w:t>منّی السلام، ثمّ تکملة اثنی عشر،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سمّهم لی رجلاً فرجلاً، فسمّاهم رجلاً رجلاً فیهم واللّه یا أخا بنی هلال مهدی امّتی محمّد الذی یملأ الأرض قسطاً وعدلاً کما ملئت ظلماً وجوراً، واللّه إنّی لأعرف من یبایعه بین الرکن والمقام، وأعرف أسماء آبائهم وقبائلهم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جبرئیل بن أحمد، عن موسی ابن جعفر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الصیرفی، عن حنان بن سدیر، عن أبیه سدیر بن حکیم، عن أبیه، عن أبی‌سعید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علی علیهما السلام معاویة بن أبی‌سفیان دخل علیه الناس، فلامه بعضهم علی بیعته،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تدرون ما عملت، واللّه الذی عملت خیر لشیعتی ممّا طلعت علیه الشمس أو غربت، ألا تعلمون أنّنی إمامکم مفترض الطاعة علیکم، وأحد سیّدی شباب أهل الجنّة بنصّ من رسول اللّه صلی الله علیه و آله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 علیه السلام لمّا خرق السفینة وأقام الجدار وقتل الغلام کان ذلک سخطاً لموسی بن عمران، إذ خفی علیه وجه الحکمة فی ذلک، وکان ذلک عند اللّه تعالی ذکره حکمة وصواباً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علمتم أنّه ما منّا أحد إلاّ ویقع فی عنقه بیعة لطاغیة زمانه إلاّ القائم الذی یصلّی روح اللّه عیسی بن مریم علیه السلام خلفه، فإنّ اللّه عزّوجلّ یخفی ولادته، ویغیب شخصه لئلاّ یکون لأحد فی عنقه بیعة إذا خرج، ذلک التاسع من ولد أخی الحسین ابن سیّدة الإماء، یطیل اللّه عمره فی غیبته، ثمّ یظهره بقدرته فی صورة شابّ دون أربعین سنة، ذلک لیعلم أنّ اللّه علی کلّ شیء قدیر</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الخزّاز فی کفایة الأثر عن الشیخ الصدوق مثله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من کتاب أحمد </w:t>
      </w:r>
    </w:p>
    <w:p>
      <w:pPr>
        <w:pStyle w:val="BookText"/>
        <w:rPr/>
      </w:pPr>
      <w:r>
        <w:rPr>
          <w:rFonts w:ascii="IRNazanin" w:hAnsi="IRNazanin" w:eastAsia="IRNazanin"/>
          <w:color w:val="111111"/>
          <w:sz w:val="28"/>
          <w:sz w:val="28"/>
          <w:szCs w:val="28"/>
          <w:rtl w:val="true"/>
          <w:lang w:bidi="fa-IR"/>
        </w:rPr>
        <w:t>الدهّان، عن القاسم بن حمزة، عن ابن أبی‌عمیر،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أبوإسماعیل السرّاج، عن خیثمة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أبوأیّوب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أبوجعفر محمّد بن علی الباقر علیه السلام سیرة الخلفاء الاثنی عشر الراشدین، فلمّا بلغ آخرهم،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الذی یصلّی عیسی بن مریم علیه السلام خلفه، علیک بسنّته والقرآن الکریم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کلثوم،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الدقّاق، عن محمّد بن أحمد بن أبی‌قتادة، عن أحمد بن هلال، عن ابن أبی‌عمیر، عن سعید بن غزوان، عن أبی‌بصیر،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الحسین تسعة أئمّة تاسعهم قائمهم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محمّد 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ابن شجاع، عن محمّد بن عیسی، عن یونس، عن علی بن أبی‌حمزة، عن أبی‌بصیر،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صاحب هذا الأمر سنناً من الأنبیاء علیهم السلام، سنّة من موسی بن عمران، وسنّة من عیسی، وسنّة من یوسف، وسنّة من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سنّة من موسی بن عمران، فخائف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سنّة من عیسی، فیقال فیه ما قیل فی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سنّة من یوسف، فالستر جعل اللّه بینه وبین الخلق حجاباً یرونه ولا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سنّة من محمّد صلی الله علیه و آله، فیهتدی بهداه ویسیر بسیرته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بن وهب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عن الحسن بن سعید، عن القاسم بن محمّد، عن أبان،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هل یکون الناس فی حال لا یعرفون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یقال ذلک،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یتعلّقون بالأمر الأوّل حتّی یستبین لهم الآخر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القاسم، عن علی بن جعفر، عن أبی‌الحسن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أرأیتم إن غاب عنکم إمامکم فمن یأتیکم بإمام جدید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موسی بن جعفر بن وهب البغدادی،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محمّد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المثنّی العطّار، عن عبداللّه 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 الناس إمامهم، یشهد الموسم فیراهم ولا یرونه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جبرئیل ابن أحمد، حدّثنی العبیدی محمّد بن عیسی، عن یونس بن عبدالرحمن،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ستصیبکم شبهة فتبقون بلا علم یری، ولا إمام هدی، لا ینجو منها إلاّ من دعا بدعاء الغریق،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ثبّت قلبی علی دینک،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والأبصار ثبّت قلبی علی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مقلّب القلوب والأبصار، ولکن قل کما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السمرقندی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مسعود، وحیدر بن محمّد بن نعیم السمرقندی جمیعاً، عن محمّد بن مسعود العیاشی،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بن شجاع، عن محمّد بن عیسی، عن یونس بن عبدالرحمن، عن علی بن أبی‌حمزة، 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ابن محمّد علیهما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یَأْتِی بَعْضُ آیاتِ رَبِّکَ لا یَنْفَعُ نَفْساً إِیمانُها لَمْ </w:t>
      </w:r>
    </w:p>
    <w:p>
      <w:pPr>
        <w:pStyle w:val="BookText"/>
        <w:rPr/>
      </w:pPr>
      <w:r>
        <w:rPr>
          <w:rFonts w:ascii="Amiri" w:hAnsi="Amiri" w:eastAsia="Amiri" w:cs="Amiri"/>
          <w:color w:val="111111"/>
          <w:sz w:val="28"/>
          <w:sz w:val="28"/>
          <w:szCs w:val="28"/>
          <w:rtl w:val="true"/>
          <w:lang w:bidi="ar-SA"/>
        </w:rPr>
        <w:t>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یوم خروج القائم المنتظر منّا،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أبابصیر طوبی لشیعة قائمنا المنتظرین لظهوره فی غیبته، والمطیعین له فی ظهوره، اولئک أولیاء اللّه الذین فَلا خَوْفٌ عَلَیْهِمْ وَ لا هُمْ یَحْزَنُونَ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العمری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محمّد بن مسعود، عن جعفر بن أحمد، عن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 بن موسی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علیه السلام شرب من ماء الحیاة، فهو حیّ لا یموت حتّی ینفخ فی الصور، وإنّه لیأتینا فیسلّم علینا، فنسمع صوته ولا نری شخصه، وإنّه لیحضر حیث ما ذکر، فمن ذکره منکم فلیسلّم علیه، وإنّه لیحضر المواسم، فیقضی جمیع المناسک، ویقف بعرفة، فیؤمّن علی دعاء المؤمنین، وسیؤنس اللّه به وحشة قائمنا فی غیبته، ویصل به وحدته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 بن موسی الرضا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قبض رسول اللّه صلی الله علیه و آله جاء الخضر علیه السلام فوقف علی باب البیت، وفیه علی وفاطمة والحسن والحسین علیهم السلام ورسول اللّه صلی الله علیه و آله قد سجی بثوبه،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بیت محمّد، کُلُّ نَفْسٍ ذائِقَةُ الْمَوْتِ وَ إِنَّما تُوَفَّوْنَ أُجُورَکُمْ یَوْمَ الْقِیامَةِ،   إنّ فی اللّه خلفاً من کلّ هالک، وعزاءً من کلّ مصیبة، ودرکاً من کلّ فائت، فتوکّلوا علیه، وثقوا به، وأستغفر اللّه لی ولکم، فقال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الخضر علیه السلام جاء یعزّیکم بنبیکم صلی الله علیه و آله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حمّاد بن عیسی، عن عمرو بن شمر، عن جابر بن یزید الجعفی،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القرنین کان عبداً صالحاً، جعله اللّه عزّوجلّ حجّة علی عباده، فدعا قومه إلی اللّه </w:t>
      </w:r>
    </w:p>
    <w:p>
      <w:pPr>
        <w:pStyle w:val="BookText"/>
        <w:rPr/>
      </w:pPr>
      <w:r>
        <w:rPr>
          <w:rFonts w:ascii="IRNazanin" w:hAnsi="IRNazanin" w:eastAsia="IRNazanin"/>
          <w:color w:val="111111"/>
          <w:sz w:val="28"/>
          <w:sz w:val="28"/>
          <w:szCs w:val="28"/>
          <w:rtl w:val="true"/>
          <w:lang w:bidi="fa-IR"/>
        </w:rPr>
        <w:t>وأمرهم بتقواه، فضربوه علی قرنه فغاب عنهم زماناً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بأیّ واد سلک، ثمّ ظهر ورجع إلی قومه فضربوه علی قرنه الآخر، وفیکم من هو علی سنّته، وإنّ اللّه عزّوجلّ مکّن لذی القرنین فی الأرض، وجعل له من کلّ شیء سبباً، وبلغ المغرب والمشرق، وإنّ اللّه تبارک وتعالی سیجری سنّته فی القائم من ولدی، فیبلّغه شرق الأرض وغربها حتّی لا یبقی منهلاً ولا موضعاً من سهل ولا جبل وطأه ذو القرنین إلاّ وطأه، ویظهر اللّه عزّوجلّ له کنوز الأرض ومعادنها، وینصره بالرعب، فیملأ الأرض به عدلاً وقسطاً کما ملئت جوراً وظلماً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المظفّر بن جعفر بن المظفّر العلوی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محمّد 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هارون الدقّاق،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عبداللّه بن قاسم بن إبراهیم بن مالک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منقوش،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أبی‌محمّد الحسن بن علی علیهما السلام وهو جالس علی دکّان فی الدار، وعن یمینه بیت علیه ستر مسبل،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الستر، فرفعته، فخرج إلینا غلام خماسی له عشر أو ثمان أو نحو ذلک، واضح الجبین، أبیض الوجه، درّی المقلتین، شثن الکفّین، معطوف الرکبتین، فی خدّه الأیمن خال، وفی رأسه ذؤابة، فجلس علی فخذ أبی‌محمّد علیه السلام،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ثمّ وثب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ادخل إلی الوقت المعلوم، فدخل البیت وأنا أنظر إلیه،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انظر من فی البیت، فدخلت فما رأیت أحداً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المظفّر بن جعفر بن المظفّر العلوی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کلثوم، 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أحمد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بعض إخوانی من أهل الرأی مرتاداً بعد مضی أبی‌محمّد علیه السلام، فبینا هو فی مسجد الکوفة مغموماً متفکّراً فیما خرج له یبحث حصا المسجد بیده، فظهرت له حصاة فیها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الحصاة، </w:t>
      </w:r>
    </w:p>
    <w:p>
      <w:pPr>
        <w:pStyle w:val="BookText"/>
        <w:rPr/>
      </w:pPr>
      <w:r>
        <w:rPr>
          <w:rFonts w:ascii="IRNazanin" w:hAnsi="IRNazanin" w:eastAsia="IRNazanin"/>
          <w:color w:val="111111"/>
          <w:sz w:val="28"/>
          <w:sz w:val="28"/>
          <w:szCs w:val="28"/>
          <w:rtl w:val="true"/>
          <w:lang w:bidi="fa-IR"/>
        </w:rPr>
        <w:t>فإذا فیها کتابة ثابتة مخلوقة غیر منقوشة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العیّاشی، عن أبیه، عن أحمد بن علی بن کلثوم، عن علی بن أحمد الرازی، عن أحمد بن إسحاق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أبامحمّد الحسن بن علی العسکری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یخرجنی من الدنیا حتّی أرانی الخلف من بعدی، أشبه الناس برسول اللّه صلی الله علیه و آله خَلقاً وخُلقاً، یحفظه اللّه تبارک وتعالی فی غیبته، ثمّ یظهره فیملأ الأرض عدلاً وقسطاً کما ملئت جوراً وظلماً</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الخزّاز فی کفایة الأثر عن الشیخ الصدوق مثله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عمران، عن محمّد بن عبدالحمید، عن محمّد بن الفضیل، عن علی بن موسی الرضا، عن أبیه موسی بن جعفر، عن أبیه جعفر بن محمّد، عن أبیه محمّد بن علی، عن أبیه علی بن الحسین، عن أبیه الحسین بن علی، عن أبیه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والأئمّة من ولدک بعدی حجج اللّه عزّوجلّ علی خلقه، وأعلامه فی بریته، من أنکر واحداً منکم فقد أنکرنی، ومن عصی واحداً منکم فقد عصانی، ومن جفا واحداً منکم فقد جفانی، ومن وصلکم فقد وصلنی، ومن أطاعکم فقد أطاعنی، ومن والاکم فقد والانی، ومن عاداکم فقد عادانی؛ لأنّکم منّی، خلقتم من طینتی وأنا منکم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المظفّر بن جعفر بن المظفّر بن جعفر بن محمّد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علی بن الحسن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نسیم خادمة أبی‌محمّد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هذا الأمر علیه السلام بعد مولده بلیلة، فعطست عنده،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بذلک، فقال 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فی العطاس‌؟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أیّام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إبراهیم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طریف أبونصر،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بالصندل الأحمر، فأتیته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سیّدی وابن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 قال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فبیّن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الأوصیاء، وبی یدفع اللّه عزّوجلّ البلاء عن أهلی وشیعتی</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أبوعبداللّه البلخی حدّثنی عبداللّه السوری،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بستان بنی عامر، فرأیت غلماناً یلعبون فی غدیر ماء، وفتیً جالساً علی مصلّی واضعاً کمّه علی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علیهما السلام، وکان فی صورة أبیه علیه السلام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الراوندی فی الخرائج والجرائح عن الشیخ الصدوق 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العمری رضی الله عنه، 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معروف، عن أبی عبداللّه البلخی، عن محمّد بن صالح بن علی بن محمد بن قنبر الکبیر مولی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صاحب الزمان علی جعفر الکذّاب من موضع لم یعلم به عند ما نازع فی المیراث بعد مضی أبی‌محمّد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ما لک تعرض فی حقوقی، فتحّیر جعفر وبهت، ثمّ غاب عنه، فطلبه جعفر بعد ذلک فی الناس فلم یره، فلمّا ماتت الجدّة امّ الحسن أمرت أن </w:t>
      </w:r>
    </w:p>
    <w:p>
      <w:pPr>
        <w:pStyle w:val="BookText"/>
        <w:rPr/>
      </w:pPr>
      <w:r>
        <w:rPr>
          <w:rFonts w:ascii="IRNazanin" w:hAnsi="IRNazanin" w:eastAsia="IRNazanin"/>
          <w:color w:val="111111"/>
          <w:sz w:val="28"/>
          <w:sz w:val="28"/>
          <w:szCs w:val="28"/>
          <w:rtl w:val="true"/>
          <w:lang w:bidi="fa-IR"/>
        </w:rPr>
        <w:t>تدفن فی الدار، فنازعهم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داری لا تدفن فیها، فخرج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أدارک هی‌؟ ثمّ غاب عنه فلم یره بعد ذلک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وحیدر بن محمّد السمرقندی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هلال، عن عثمان ابن عیسی الرواسی، عن خالد بن نجیح الجوّاز،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لابدّ للقائم علیه السلام من غیبة،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 نفسه، وأومأ بیده إلی بطنه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أحمد القلانسی، عن أیّوب بن نوح، عن صفوان بن یحیی،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علیه السلام غیبة قبل أن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وأومأ بیده إلی بطنه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مسعود، وحیدر بن محمّد السمرقندی،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الدقّاق، وإبراهیم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 بن عاصم الکوفی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توقیعات صاحب الزمان ملعون ملعون من سمّانی فی محفل من الناس</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علی بن محمّد، عن أحمد بن محمّد، عن الحسن ابن محبوب،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ألم یکن علی علیه السلام قویاً فی دین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ظهر علیه القوم‌؟ وکیف لم یدفعهم‌؟ وما یمنعه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کتاب اللّه عزّوجلّ منعته،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وأیّة آیة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للّه عزّوجلّ ودائع مؤمنون فی أصلاب قوم کافرین ومنافقین، فلم یکن علی علیه السلام لیقتل الآباء حتّی یخرج الودائع، فلمّا خرجت الودائع ظهر علی من ظهر، فقاتله، وکذلک قائمنا أهل البیت لن یظهر أبداً حتّی تظهر ودائع اللّه عزّوجلّ، فإذا ظهرت ظهر علی من یظهر فقتله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السمرقندی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جبرئیل بن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محمّد بن عیسی بن عبید، عن یونس بن عبدالرحمن، عن منصور بن حازم، عن أبی‌عبداللّه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اللّه عزّوجلّ ما فی أصلاب المؤمنین من الکافرین وما فی أصلاب الکافرین من المؤمنین لعذّب الذین کفروا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العمرکی ابن علی البوفکی، عن الحسن بن علی بن فضّال، عن ثعلبة بن میمون، عن موسی النمیری، عن العلاء بن سیابة،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منکم علی هذا الأمر منتظراً له کان کمن کان فی فسطاط القائم علیه السلام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ثعلبة، عن عمر بن أبان، عن عبدالحمید الواسطی، عن أبی‌جعفر محمّد بن علی 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لقد ترکنا أسواقنا انتظاراً لهذا الأمر،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عبدالحمید أتری من حبس نفسه علی اللّه عزّوجلّ لا یجعل اللّه له مخرجاً، بلی واللّه لیجعلنّ اللّه له مخرجاً، رحم اللّه عبداً حبس نفسه علینا، رحم اللّه عبداً أحیا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أدرک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منکم </w:t>
      </w:r>
    </w:p>
    <w:p>
      <w:pPr>
        <w:pStyle w:val="BookText"/>
        <w:rPr/>
      </w:pPr>
      <w:r>
        <w:rPr>
          <w:rFonts w:ascii="IRNazanin" w:hAnsi="IRNazanin" w:eastAsia="IRNazanin"/>
          <w:color w:val="111111"/>
          <w:sz w:val="28"/>
          <w:sz w:val="28"/>
          <w:szCs w:val="28"/>
          <w:rtl w:val="true"/>
          <w:lang w:bidi="fa-IR"/>
        </w:rPr>
        <w:t>أن لو أدرکت قائم آل محمّد نصرته کان کالمقارع بین یدیه بسیفه، لا بل کالشهید معه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مسعود، عن جعفر بن معروف،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محمّد بن الحسین، عن جعفر بن بشیر، عن موسی بن بکر الواسطی، عن أبی‌الحسن، عن آبائه علیهم السلام،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انتظار الفرج من اللّه عزّوجلّ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عبدالحمید، عن محمّد بن الفضیل، عن أبی‌الحسن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انتظار الفرج من الفرج،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أبوصالح خلف بن حمّاد الکشّی،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الحسین، عن أحمد بن محمّد بن أبی‌نصر،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وانتظار الفرج، أما سمعت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ارْتَقِبُوا إِنِّی مَعَکُمْ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فعلیکم بالصبر، فإنّه إنّما یجیء الفرج علی الیأس، فقد کان الذین من قبلکم أصبر منکم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حیدر بن محمّد، وجعفر بن مسعود،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هشام اللؤلؤی،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هشام بن سالم،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الإمام منکم المستتر فی السرّ فی دولة الباطل أفضل أم العبادة فی ظهور الحقّ ودولته مع الإمام الظاهر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الصدقة فی السرّ واللّه أفضل من الصدقة فی العلانیة، وکذلک عبادتکم فی السرّ مع إمامکم المستتر فی دولة الباطل أفضل لخوفکم من عدوّکم فی دولة الباطل وحال الهدنة ممّن </w:t>
      </w:r>
    </w:p>
    <w:p>
      <w:pPr>
        <w:pStyle w:val="BookText"/>
        <w:rPr/>
      </w:pPr>
      <w:r>
        <w:rPr>
          <w:rFonts w:ascii="IRNazanin" w:hAnsi="IRNazanin" w:eastAsia="IRNazanin"/>
          <w:color w:val="111111"/>
          <w:sz w:val="28"/>
          <w:sz w:val="28"/>
          <w:szCs w:val="28"/>
          <w:rtl w:val="true"/>
          <w:lang w:bidi="fa-IR"/>
        </w:rPr>
        <w:t>یعبد اللّه فی ظهور الحقّ مع الإمام الظاهر فی دولة الحقّ، ولیس العبادة مع الخوف وفی دولة الباطل مثل العبادة مع الأمن فی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 من صلّی منکم صلاة فریضة وحداناً مستتراً بها من عدوّه فی وقتها، فأتمّها کتب اللّه عزّوجلّ له بها خمسة وعشرین صلاة فریضة وحدانیة، ومن صلّی منکم صلاة نافلة فی وقتها فأتمّها، کتب اللّه عزّوجلّ له بها عشر صلوات نوافل، ومن عمل منکم حسنة کتب اللّه له بها عشرین حسنة، ویضاعف اللّه تعالی حسنات المؤمن منکم إذا أحسن أعماله ودان اللّه بالتقیة علی دینه وعلی إمامه وعلی نفسه، وأمسک من لسانه أضعافاً مضاعفة کثیرة، إنّ اللّه عزّوجلّ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رغّبتنی فی العمل، وحثثتنی علیه، ولکنّی أحبّ أن أعلم کیف صرنا نحن الیوم أفضل أعمالاً من أصحاب الإمام منکم الظاهر فی دولة الحقّ؟ ونحن وهم علی دین واحد، وهو دین اللّه عزّوجلّ؟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سبقتموهم إلی الدخول فی دین اللّه عزّوجلّ، وإلی الصلاة والصوم والحجّ، وإلی کلّ فقه وخیر، وإلی عبادة اللّه سرّاً مع عدوّکم مع الإمام المستتر، مطیعون له، صابرون معه، منتظرون لدولة الحقّ، خائفون علی إمامکم وعلی أنفسکم من الملوک، تنظرون إلی حقّ إمامکم وحقّکم فی أیدی الظلمة قد منعوکم ذلک، واضطرّوکم إلی حرث الدنیا وطلب المعاش، مع الصبر علی دینکم وعبادتکم وطاعة إمامکم، والخوف من عدوّکم، فبذلک ضاعف اللّه أعمالکم، فهنیئاً لکم هنیئاً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نتمنّی إذاً أن نکون من أصحاب الامام القائم علیه السلام فی ظهور الحقّ ونحن الیوم فی إمامتک وطاعتک أفضل أعمالاً من أعمال أصحاب دولة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تحبّون أن یظهر اللّه عزّوجلّ الحقّ والعدل فی البلاد، ویحسن حال عامّة الناس، ویجمع اللّه الکلمة، ویؤلّف بین قلوب مختلفة، ولا یعصی اللّه عزّوجلّ فی أرضه، ویقام حدود اللّه فی خلقه، ویردّ الحق إلی أهله، فیظهروه حتّی لا یستخفی بشیء من الحقّ مخافة أحد من الخلق، أما واللّه یا عمّار لا یموت منکم میّت علی الحال التی أنتم علیها إلاّ کان أفضل عند اللّه عزّوجلّ من کثیر ممّن شهد بدراً واُحداً فأبشروا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العمری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العیاشی، عن أبیه، عن الحسین ابن إشکیب، عن محمّد بن علی الکوفی، عن أبی‌جمیلة الأسدی، عن أبی‌بکر الحضرمی، عن سلمة بن کهیل، رفعه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فی ظلّ عرش اللّه عزّوجلّ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فی عبادة اللّه عزّوجلّ، ورجل تصدّق بیمینه فأخفاه عن شماله، ورجل ذکر اللّه عزّوجلّ خالیاً ففاضت عیناه من خشیة اللّه عزّوجلّ، ورجل لقی أخاه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لاُحبّک فی اللّه عزّوجلّ، ورجل خرج من المسجد وفی نیته أن یرجع إلیه، ورجل دعته امرأة ذات جمال إلی نفسها،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اللّه ربّ العالمین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أبوطالب المظفّر بن جعفر بن المظفّر العلوی المصری</w:t>
      </w:r>
      <w:r>
        <w:rPr>
          <w:rStyle w:val="FootnoteAnchor"/>
          <w:rtl w:val="true"/>
        </w:rPr>
        <w:footnoteReference w:id="953"/>
      </w:r>
      <w:r>
        <w:rPr>
          <w:rFonts w:ascii="IRNazanin" w:hAnsi="IRNazanin" w:eastAsia="IRNazanin"/>
          <w:color w:val="111111"/>
          <w:sz w:val="28"/>
          <w:sz w:val="28"/>
          <w:szCs w:val="28"/>
          <w:rtl w:val="true"/>
          <w:lang w:bidi="fa-IR"/>
        </w:rPr>
        <w:t>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العیاشی، عن أبیه أبی‌النضر،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عن یونس بن عبدالرحمن، عن ابن سنان، عن عبداللّه بن مسکان، عن أبی‌بصیر، عن أبی‌جعفر محمّد بن علی الباقر علیهما السلام،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لأهل التقوی علامات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وأداء الأمانة، والوفاء بالعهد، وقلّة الفخر والبخل، وصلة الأرحام، ورحمة الضعفاء، وقلّة المؤاتاة للنساء، وبذل المعروف، وحسن الخلق، وسعة الحلم، واتّباع العلم فیما یقرب إلی اللّه عزّوجلّ، طوبی لهم وحسن مآب، وطوبی شجرة فی الجنّة أصلها فی دار رسول‌اللّه صلی الله علیه و آله، فلیس من مؤمن إلاّ وفی داره غصن من أغصانها، لا ینوی فی قلبه شیئاً إلاّ أتاه ذلک الغصن به، ولو أنّ راکباً مجدّاً سار فی ظلّها مائة عام لم یخرج منها، ولو أنّ غراباً طار من أصلها ما بلغ أعلاها حتّی یبیاضّ هرماً، ألا ففی هذا فارغبوا، إنّ المؤمن من نفسه فی شغل، والناس منه فی راحة، إذا جنّ علیه اللیل فرش وجهه وسجد للّه تعالی ذکره بمکارم بدنه، ویناجی الذی خلقه فی فکاک رقبته، ألا فهکذا فکونوا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حدّثنا جعفر بن محمّد بن مسعود العیّاشی،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زیاد الأزدی، عن حمزة بن حمران، عن أبیه حمران بن أعین، عن أبی‌جعفر محمّد بن علی 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یصلّی فی الیوم واللیلة ألف رکعة، کما کان یفعل أمیرالمؤمنین علیه السلام، کانت له خمسمائة نخلة، فکان یصلّی عند کلّ نخلة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قام فی صلاته غشی لونه لون آخر، وکان قیامه فی صلاته قیام العبد الذلیل بین یدی الملک الجلیل، کانت أعضاؤه ترتعد من خشیة اللّه عزّوجلّ، وکان یصلّی صلاة مودّع یری أنّه لا یصلّی بعدها أبداً، ولقد صلّی ذات یوم، فسقط الرداء عن أحد منکبیه، فلم یسوّه حتّی فرغ من صلاته، فسأله بعض أصحابه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أتدری بین یدی من کنت، إنّ العبد لا یقبل من صلاته إلاّ ما أقبل علیه منها بقلبه،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اللّه عزّوجلّ متمّم ذلک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لیخرج فی اللیلة الظلماء، فیحمل الجراب علی ظهره، وفیه الصرر من الدنانیر والدراهم، وربما حمل علی ظهره الطعام أو الحطب حتّی یأتی باباً باباً فیقرعه، ثمّ یناول من یخرج إلیه، وکان یغطّی وجهه إذا ناول فقیراً لئلاّ یعرفه، فلمّا توفّی علیه السلام فقدوا ذلک، فعلموا أنّه کان علی بن الحسین علیهما السلام، ولمّا وضع علیه السلام علی المغتسل نظروا إلی ظهره وعلیه مثل رکب الإبل ممّا کان یحمل علی ظهره إلی منازل الفقراء والمساکین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خرج ذات یوم وعلیه مطرف خزّ، فعرض له سائل، فتعلّق بالمطرف فمضی وترکه، وکان یشتری الخزّ فی الشتاء، فإذا جاء الصیف باعه فتصدّق بثمنه، ولقد نظر علیه السلام یوم عرفة إلی قوم یسألون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أغیر اللّه تسألون فی مثل هذا الیوم، إنّه لیرجی فی هذا الیوم لما فی بطون الحبالی أن یکونوا 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علیه السلام یأبی أن یؤاکل امّه،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أنت أبرّ الناس وأوصلهم للرحم، فکیف لا تؤاکل 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تسبق یدی إلی ما سبقت عینها إلیه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قال له علیه 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لاُحبّک فی اللّه حبّاً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أن احبّ لک وأنت لی مبغض، ولقد حجّ علی ناقة له عشرین حجّة، فما قرعها بسوط، فلمّا توفّت أمر بدفنها لئلاّ تأکلها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سألت عنه مولاة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أطنب </w:t>
      </w:r>
    </w:p>
    <w:p>
      <w:pPr>
        <w:pStyle w:val="BookText"/>
        <w:rPr/>
      </w:pPr>
      <w:r>
        <w:rPr>
          <w:rFonts w:ascii="IRNazanin" w:hAnsi="IRNazanin" w:eastAsia="IRNazanin"/>
          <w:color w:val="111111"/>
          <w:sz w:val="28"/>
          <w:sz w:val="28"/>
          <w:szCs w:val="28"/>
          <w:rtl w:val="true"/>
          <w:lang w:bidi="fa-IR"/>
        </w:rPr>
        <w:t>أو أختصر،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اختصری،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أتیته بطعام نهاراً قطّ، وما فرشت له فراشاً بلیل قطّ، ولقد انتهی ذات یوم إلی قوم یغتابونه، فوقف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فغفر اللّه لی، وإن کنتم کاذبین فغفر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علیه السلام إذا جاءه طالب 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بوصیة رسول اللّه صلی الله علیه و آله،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طالب العلم إذا خرج من منزله لم یضع رجله علی رطب ولا یابس من الأرض إلاّ سبّحت له إلی الأرضین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یعول مائة أهل بیت من فقراء المدینة، وکان یعجبه أن یحضر طعامه الیتامی والأضراء والزمنی والمساکین الذین لا حیلة لهم، وکان یناولهم بیده، ومن کان لهم منهم عیال حمله إلی عیاله من طعامه، وکان لا یأکل طعاماً حتّی یبدأ فیتصدّق بمثله، ولقد کان یسقط منه کلّ سنة سبع ثفنات من مواضع سجوده لکثرة صلاته، وکان یجمعها، فلمّا مات دفنت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بکی علی أبیه الحسین علیه السلام عشرین سنة، وما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أما آن لحزنک أن ینقضی‌؟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یعقوب النبی علیه السلام کان له اثناعشر ابناً، فغیّب اللّه عنه واحداً منهم، فابیضّت عیناه من کثرة بکائه علیه، وشاب رأسه من الحزن، واحدودب ظهره من الغمّ، وکان ابنه حیّاً فی الدنیا، وأنا نظرت إلی أبی وأخی وعمّی وسبعة عشر من أهل بیتی مقتولین حولی، فکیف ینقضی حزنی</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العیاشی،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إشکیب، عن محمّد بن علی الکوفی، عن أبی‌جمیلة المفضّل بن صالح، عن أبی‌رمحة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بن علی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الرجبیون‌؟ فیقوم اناس یضیء وجوههم لأهل الجمع علی رؤوسهم تیجان الملک، مکلّلة بالدرّ والیاقوت، مع کلّ واحد منهم ألف ملک عن یمینه، وألف ملک عن یساره،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کرامة اللّه عزّوجلّ یا عبداللّه، فیأتی النداء من عند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وإمائی وعزّتی وجلالی لأکرمنّ مثواکم، ولأجزلنّ </w:t>
      </w:r>
    </w:p>
    <w:p>
      <w:pPr>
        <w:pStyle w:val="BookText"/>
        <w:rPr/>
      </w:pPr>
      <w:r>
        <w:rPr>
          <w:rFonts w:ascii="IRNazanin" w:hAnsi="IRNazanin" w:eastAsia="IRNazanin"/>
          <w:color w:val="111111"/>
          <w:sz w:val="28"/>
          <w:sz w:val="28"/>
          <w:szCs w:val="28"/>
          <w:rtl w:val="true"/>
          <w:lang w:bidi="fa-IR"/>
        </w:rPr>
        <w:t xml:space="preserve">عطاکم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ولاُوتینّکم من الجنّة غرفاً تجری من تحتها الأنهار خالدین فیها ونعم أجر العاملین، إنّکم تطوّعتم بالصوم لی فی شهر عظمت حرمته، وأوجبت حقّه ملائکتی، أدخلوا عبادی وإمائی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صام من رجب شیئاً ولو یوماً واحداً من أوّله أو وسطه أو آخره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عبداللّه محمّد بن الحسن الجوّانی،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أبوطالب المظفّر بن جعفر بن المظفّر العلوی العمری، عن جعفر ابن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القطوانی،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عبدالحمید بن أبی‌الخنساء، عن زیاد بن یزید، عن أبیه، عن جدّه فروة الظفاری،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امّتی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علی الحقّ لا ینقص الباطل منه شیئاً، یحبّونی ویحبّون أهل بیتی، مثلهم کمثل الذهب الجیّد، کلّما أدخلته النار فأوقدت علیه لم یزده إلاّ 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علی الباطل، لا ینقص الحقّ منه شیئاً، یبغضونی ویبغضون أهل بیتی، مثلهم مثل الحدید، کلّما أدخلته النار فأوقدت علیه لم یزده إلاّ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مدهدهة علی ملّة السامری، لا یقولون لا مساس، لکنّهم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قتال، إمامهم عبداللّه ابن قیس الأشعری</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عبداللّه محمّد بن الحسن الجوّانی،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المظفّر بن جعفر العلوی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عبدالرحیم الیمانی، عن ابن میناء،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بن أبی‌طالب علیه السلام یستأذن علی النبی صلی الله علیه و آله، فلم یأذن له، فاستأذن دفعة اخری، فقال النبی صلی الله علیه و آله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ادخل یا علی، فلمّا دخل قام إلیه رسول اللّه صلی الله علیه و آله فاعتنقه وقبّل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w:t>
      </w:r>
      <w:bookmarkStart w:id="441" w:name="pg14034_154757"/>
    </w:p>
    <w:p>
      <w:pPr>
        <w:pStyle w:val="BookText"/>
        <w:rPr/>
      </w:pPr>
      <w:bookmarkEnd w:id="441"/>
      <w:r>
        <w:rPr>
          <w:rFonts w:ascii="IRNazanin" w:hAnsi="IRNazanin" w:eastAsia="IRNazanin"/>
          <w:color w:val="111111"/>
          <w:sz w:val="28"/>
          <w:sz w:val="28"/>
          <w:szCs w:val="28"/>
          <w:rtl w:val="true"/>
          <w:lang w:bidi="fa-IR"/>
        </w:rPr>
        <w:t>الشهید، بأبی الوحید الشهید</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2" w:name="__RefHeading___Toc3037369_3381743652"/>
      <w:bookmarkStart w:id="443" w:name="_Toc168"/>
      <w:bookmarkEnd w:id="442"/>
      <w:r>
        <w:rPr/>
        <w:t>585</w:t>
      </w:r>
      <w:r>
        <w:rPr>
          <w:rtl w:val="true"/>
        </w:rPr>
        <w:t xml:space="preserve"> - </w:t>
      </w:r>
      <w:r>
        <w:rPr>
          <w:rtl w:val="true"/>
        </w:rPr>
        <w:t>أبومنصور المظفّر بن محمّد العلوی</w:t>
      </w:r>
      <w:r>
        <w:rPr>
          <w:rtl w:val="true"/>
        </w:rPr>
        <w:t>.</w:t>
      </w:r>
      <w:bookmarkEnd w:id="443"/>
    </w:p>
    <w:p>
      <w:pPr>
        <w:pStyle w:val="BookText"/>
        <w:rPr/>
      </w:pPr>
      <w:r>
        <w:rPr>
          <w:rFonts w:ascii="IRNazanin" w:hAnsi="IRNazanin" w:eastAsia="IRNazanin"/>
          <w:color w:val="111111"/>
          <w:sz w:val="28"/>
          <w:sz w:val="28"/>
          <w:szCs w:val="28"/>
          <w:rtl w:val="true"/>
          <w:lang w:bidi="fa-IR"/>
        </w:rPr>
        <w:t>روی عنه الحافظ أبوبکر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أبی‌بکر بن دارم الحافظ</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3037371_3381743652"/>
      <w:bookmarkStart w:id="445" w:name="_Toc169"/>
      <w:bookmarkEnd w:id="444"/>
      <w:r>
        <w:rPr/>
        <w:t>586</w:t>
      </w:r>
      <w:r>
        <w:rPr>
          <w:rtl w:val="true"/>
        </w:rPr>
        <w:t xml:space="preserve"> - </w:t>
      </w:r>
      <w:r>
        <w:rPr>
          <w:rtl w:val="true"/>
        </w:rPr>
        <w:t>معاویة بن عبداللّه بن جعفر بن أبی طالب القرشی الهاشمی المدنی</w:t>
      </w:r>
      <w:r>
        <w:rPr>
          <w:rtl w:val="true"/>
        </w:rPr>
        <w:t>.</w:t>
      </w:r>
      <w:bookmarkEnd w:id="445"/>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الزهری، ویزید بن الهاد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خدیج، والسائب بن یزید، وأبیه عبداللّه بن جعفر، وعبداللّه بن عتبة بن مسعود، وعبیداللّه بن أبی‌رافع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مسعود الجمحی، وإبراهیم بن محمّد، وإسحاق بن یحیی بن طلحة بن عبداللّه، والحسن بن زید بن الحسن بن علی بن أبی‌طالب، وطلحة مولی آل سراقة، وابنه عبداللّه بن معاویة بن عبداللّه بن جعفر، وعبدالرحمن بن هرمز الأعرج، ومحمّد بن الحسین بن علی بن الحسین بن علی بن أبی‌طالب، ومحمّد بن مسلم بن شهاب الزهری، ویزید بن عبداللّه بن الهاد، وأبوبکر بن عمر بن عبدالرحمن بن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مقدّماً، وکان یوصف بالفضل والعلم،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مرض مرضة، فدخل علیه قوم یعودونه،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فضل ما بین البلیتین نعمة، یعنی أنّی أبتلی ویبتلی غیری بما هو أشدّ منه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بن جعفر، عن عمّه محمّد بن جعفر، أنّ عبداللّه بن جعفر بن أبی‌طالب لمّا حضرته الوفاة دعا بابنه معاویة، فنزع شنفاً من اذنه وأوصی إلیه، وفی ولده من هو أسنّ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أزل اؤملک لها، فلمّا توفّی عبداللّه احتال معاویة بدین أبیه، وخرج یطلب فیه حتّی قضاه، وقسّم أموال أبیه بین ولده ولم یستأثر بشیء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أنّ دینه کان 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أبوخلیفة الفضل بن </w:t>
      </w:r>
    </w:p>
    <w:p>
      <w:pPr>
        <w:pStyle w:val="BookText"/>
        <w:rPr/>
      </w:pPr>
      <w:r>
        <w:rPr>
          <w:rFonts w:ascii="IRNazanin" w:hAnsi="IRNazanin" w:eastAsia="IRNazanin"/>
          <w:color w:val="111111"/>
          <w:sz w:val="28"/>
          <w:sz w:val="28"/>
          <w:szCs w:val="28"/>
          <w:rtl w:val="true"/>
          <w:lang w:bidi="fa-IR"/>
        </w:rPr>
        <w:t>الحباب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محمّد بن سلام لمعاویة بن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إنس غرائر ما هممن بریبة  کظباء مکّة صیدهنّ حرام</w:t>
      </w:r>
    </w:p>
    <w:p>
      <w:pPr>
        <w:pStyle w:val="BookText"/>
        <w:rPr/>
      </w:pPr>
      <w:r>
        <w:rPr>
          <w:rFonts w:ascii="IRNazanin" w:hAnsi="IRNazanin" w:eastAsia="IRNazanin"/>
          <w:color w:val="111111"/>
          <w:sz w:val="28"/>
          <w:sz w:val="28"/>
          <w:szCs w:val="28"/>
          <w:rtl w:val="true"/>
          <w:lang w:bidi="fa-IR"/>
        </w:rPr>
        <w:t>یحسبن من لین الحدیث زوانیا  ویصدّهنّ عن الخنا الاسلام</w:t>
      </w:r>
    </w:p>
    <w:p>
      <w:pPr>
        <w:pStyle w:val="BookText"/>
        <w:rPr/>
      </w:pPr>
      <w:r>
        <w:rPr>
          <w:rFonts w:ascii="IRNazanin" w:hAnsi="IRNazanin" w:eastAsia="IRNazanin"/>
          <w:color w:val="111111"/>
          <w:sz w:val="28"/>
          <w:sz w:val="28"/>
          <w:szCs w:val="28"/>
          <w:rtl w:val="true"/>
          <w:lang w:bidi="fa-IR"/>
        </w:rPr>
        <w:t>قال البخاری فی اللباس من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عن الزهری، وأبی‌بکر بن محمّد، وحمزة ابن أبی‌أسید، ومعاویة بن عبداللّه بن جعفر، أنّهم لبسوا ثیاباً مهدبة، وروی له النسائی حدیثا، وابن ماجة حدیثاً، وقد وقع لنا حدیث النسائی بعلوّ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أخبرتنا به أمة الحق شامیة بنت الحسن بن البکری،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أبومسعود عبدالجلیل بن أبی‌غالب بن منذویه،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أبوالمحاسن نصر بن المظفّر البرمکی بهمذان،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بن النقور،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بن الجراح الوزیر،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عبداللّه بن محمّد البغوی،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زنبور،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أبی‌حازم، عن یزید بن الهاد، عن معاویة یعنی ابن عبداللّه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صلی الله علیه و آله علی ناس یرمون کبشاً بالنیل، فکره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تمثّلوا بالبهائم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محمّد بن زنبور، فوافقناه فیه بعلوّ</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 الرابعة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عبدالکریم بن عبدالواحد بن محمّد شیخ الصوفیة بأصفهان،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عبداللّه بن محمّد بن جعفر بن حبّان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البزّاز أبوالعبّاس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الحلوانی، قال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أبوبکر بن أبی‌سیرة، عن إبراهیم بن محمّد، عن معاویة ابن عبداللّه، عن أبیه، عن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لیلة النصف من شعبان، فقوموا لیلها، وصوموا نهارها، فإنّ اللّه تبارک وتعالی ینزل فیها لغروب الشمس إلی سماء الدنیا،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مستغفر فأغفر له، ألا مسترزق فأرزقه، حتّی یطلع الفجر</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446" w:name="pg14034_154761"/>
    </w:p>
    <w:p>
      <w:pPr>
        <w:pStyle w:val="Heading2"/>
        <w:numPr>
          <w:ilvl w:val="1"/>
          <w:numId w:val="1"/>
        </w:numPr>
        <w:rPr/>
      </w:pPr>
      <w:bookmarkStart w:id="447" w:name="__RefHeading___Toc3037373_3381743652"/>
      <w:bookmarkStart w:id="448" w:name="_Toc170"/>
      <w:bookmarkEnd w:id="446"/>
      <w:bookmarkEnd w:id="447"/>
      <w:r>
        <w:rPr/>
        <w:t>587</w:t>
      </w:r>
      <w:r>
        <w:rPr>
          <w:rtl w:val="true"/>
        </w:rPr>
        <w:t xml:space="preserve"> - </w:t>
      </w:r>
      <w:r>
        <w:rPr>
          <w:rtl w:val="true"/>
        </w:rPr>
        <w:t>أبوطالب المفضّل بن محمّد بن طاهر الجعفری</w:t>
      </w:r>
      <w:r>
        <w:rPr>
          <w:rtl w:val="true"/>
        </w:rPr>
        <w:t>.</w:t>
      </w:r>
      <w:bookmarkEnd w:id="448"/>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أبوالفتح عبدوس بن عبداللّه بن عبدوس الهمدانی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الحافظ أبی‌بکر أحمد بن موسی بن مردویه بن فورک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سیّد الحفّاظ أبومنصور شهردار بن شیرویه بن شهردار الدیلمی فیما کتب إلیّ من همدان، أخبرنا أبوالفتح عبدوس بن عبداللّه بن عبدوس الهمدانی کتابة، عن الشریف أبی‌طالب المفضّل بن محمّد بن طاهر الجعفری</w:t>
      </w:r>
    </w:p>
    <w:p>
      <w:pPr>
        <w:pStyle w:val="BookText"/>
        <w:rPr/>
      </w:pPr>
      <w:r>
        <w:rPr>
          <w:rFonts w:ascii="IRNazanin" w:hAnsi="IRNazanin" w:eastAsia="IRNazanin"/>
          <w:color w:val="111111"/>
          <w:sz w:val="28"/>
          <w:sz w:val="28"/>
          <w:szCs w:val="28"/>
          <w:rtl w:val="true"/>
          <w:lang w:bidi="fa-IR"/>
        </w:rPr>
        <w:t>باصبهان، عن الحافظ أبی‌بکر أحمد بن موسی بن مردویه بن فورک الاصبهانی، حدّثنا محمّد بن الحسین الدقّاق البغدادی، حدّثنا محمّد بن عثمان بن أبی‌شیبة، حدّثنا إبراهیم ابن الحسن التغلبی، حدّثنا یحیی بن یعلی، حدّثنا عمر بن یزید، حدّثنا عبداللّه بن حنظلة، حدّثنی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امّ سلمة رضی اللّه عنها، فسلّم رجل،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أبوثابت مولی أبی‌ذرّ،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بأبی‌ثابت، ادخل، فدخل، فرحّبت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طار قلبک حین طارت القلوب مطایرها؟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والذی نفس امّ سلمة بیده لسمعت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والقرآن مع علی، لن یفترقا حتّی یردا علیّ الحوض، ولقد بعثت ابنی عمر وابن أخی عبداللّه أبی‌اُمیة وأمرتهما أن یقاتلا مع علی من قاتله، ولولا أنّ رسول اللّه صلی الله علیه و آله أمرنا أن نقرّ فی حجالنا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بیوتنا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لخرجت حتّی أقف فی صفّ علی</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سیّد الحفّاظ أبومنصور شهردار بن شیرویه بن شهردار الدیلمی فیما کتب إلیّ من همدان، أخبرنا أبوالفتح عبدوس بن عبداللّه بن عبدوس الهمدانی کتابة، أخبرنا الشریف أبوطالب المفضّل ابن الجعفری باصبهان، أخبرنی الحافظ أبوبکر أحمد بن مردویه إجازة، حدّثنی جدّی، حدّثنی عبداللّه بن إسحاق البغوی، حدّثنی الحسن بن علیل العنزی، حدّثنا محمّد بن عبدالرحمن الذارع، حدّثنا قیس بن حفص، حدّثنی علی بن الحسن أبوالحسن العبدی، عن أبی‌هارون العبدی، عن أبی‌سعید الخدری، إنّ النبی صلی الله علیه و آله یوم دعا الناس إلی غدیر خمّ، أمر بما کان تحت الشجرة </w:t>
      </w:r>
      <w:bookmarkStart w:id="449" w:name="pg14034_154763"/>
    </w:p>
    <w:p>
      <w:pPr>
        <w:pStyle w:val="BookText"/>
        <w:rPr/>
      </w:pPr>
      <w:bookmarkEnd w:id="449"/>
      <w:r>
        <w:rPr>
          <w:rFonts w:ascii="Amiri" w:hAnsi="Amiri" w:eastAsia="Amiri" w:cs="Amiri"/>
          <w:color w:val="111111"/>
          <w:sz w:val="28"/>
          <w:sz w:val="28"/>
          <w:szCs w:val="28"/>
          <w:rtl w:val="true"/>
          <w:lang w:bidi="ar-SA"/>
        </w:rPr>
        <w:t xml:space="preserve">من الشوک فقمّ، وذلک یوم الخمیس، ثمّ دعا الناس إلی علی، فأخذ بضبعه، فرفعها حتّی نظر الناس إلی بیاض إبطیه، ثمّ لم یتفرّقا حتّی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علی إکمال الدین وإتمام النعمة، ورضا الربّ برسالتی، والولایة لعلی،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یا رسول اللّه أن أقول أبیاتاً، قل ببرکة اللّه تعالی، 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اسمعوا شهادة رسول اللّه صلی الله علیه و 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وأسمع بالرسول منادیا</w:t>
      </w:r>
    </w:p>
    <w:p>
      <w:pPr>
        <w:pStyle w:val="BookText"/>
        <w:rPr/>
      </w:pPr>
      <w:r>
        <w:rPr>
          <w:rFonts w:ascii="IRNazanin" w:hAnsi="IRNazanin" w:eastAsia="IRNazanin"/>
          <w:color w:val="111111"/>
          <w:sz w:val="28"/>
          <w:sz w:val="28"/>
          <w:szCs w:val="28"/>
          <w:rtl w:val="true"/>
          <w:lang w:bidi="fa-IR"/>
        </w:rPr>
        <w:t>بأنّی مولاکم نعم ونبیکم  فقالوا ولم یبدوا هناک التعامیا</w:t>
      </w:r>
    </w:p>
    <w:p>
      <w:pPr>
        <w:pStyle w:val="BookText"/>
        <w:rPr/>
      </w:pPr>
      <w:r>
        <w:rPr>
          <w:rFonts w:ascii="IRNazanin" w:hAnsi="IRNazanin" w:eastAsia="IRNazanin"/>
          <w:color w:val="111111"/>
          <w:sz w:val="28"/>
          <w:sz w:val="28"/>
          <w:szCs w:val="28"/>
          <w:rtl w:val="true"/>
          <w:lang w:bidi="fa-IR"/>
        </w:rPr>
        <w:t>إلهک مولانا وأنت ولینا  ولا تجدن فی الخلق للأمر عاصیا</w:t>
      </w:r>
    </w:p>
    <w:p>
      <w:pPr>
        <w:pStyle w:val="BookText"/>
        <w:rPr/>
      </w:pPr>
      <w:r>
        <w:rPr>
          <w:rFonts w:ascii="IRNazanin" w:hAnsi="IRNazanin" w:eastAsia="IRNazanin"/>
          <w:color w:val="111111"/>
          <w:sz w:val="28"/>
          <w:sz w:val="28"/>
          <w:szCs w:val="28"/>
          <w:rtl w:val="true"/>
          <w:lang w:bidi="fa-IR"/>
        </w:rPr>
        <w:t>فقال له قم یا علی فإنّنی  رضیتک من بعدی إماماً وهادیاً</w:t>
      </w:r>
      <w:r>
        <w:rPr>
          <w:rStyle w:val="FootnoteAnchor"/>
          <w:rtl w:val="true"/>
        </w:rPr>
        <w:footnoteReference w:id="965"/>
      </w:r>
    </w:p>
    <w:p>
      <w:pPr>
        <w:pStyle w:val="Heading2"/>
        <w:numPr>
          <w:ilvl w:val="1"/>
          <w:numId w:val="1"/>
        </w:numPr>
        <w:rPr/>
      </w:pPr>
      <w:bookmarkStart w:id="450" w:name="__RefHeading___Toc3037375_3381743652"/>
      <w:bookmarkStart w:id="451" w:name="_Toc171"/>
      <w:bookmarkEnd w:id="450"/>
      <w:r>
        <w:rPr/>
        <w:t>588</w:t>
      </w:r>
      <w:r>
        <w:rPr>
          <w:rtl w:val="true"/>
        </w:rPr>
        <w:t xml:space="preserve"> - </w:t>
      </w:r>
      <w:r>
        <w:rPr>
          <w:rtl w:val="true"/>
        </w:rPr>
        <w:t>أبوجعفر مهدی بن أبی حرب الحسینی المرعشی</w:t>
      </w:r>
      <w:r>
        <w:rPr>
          <w:rtl w:val="true"/>
        </w:rPr>
        <w:t>.</w:t>
      </w:r>
      <w:bookmarkEnd w:id="451"/>
    </w:p>
    <w:p>
      <w:pPr>
        <w:pStyle w:val="BookText"/>
        <w:rPr/>
      </w:pPr>
      <w:r>
        <w:rPr>
          <w:rFonts w:ascii="IRNazanin" w:hAnsi="IRNazanin" w:eastAsia="IRNazanin"/>
          <w:color w:val="111111"/>
          <w:sz w:val="28"/>
          <w:sz w:val="28"/>
          <w:szCs w:val="28"/>
          <w:rtl w:val="true"/>
          <w:lang w:bidi="fa-IR"/>
        </w:rPr>
        <w:t>روی عنه أبومنصور أحمد الطبرسی فی الاحتجاج، فهو یعدّ من مشایخه فی الروایة، قال فی صدر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حدّثنی به السیّد العالم العابد أبوجعفر مهدی بن أبی‌حرب الحسینی المرعشی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الصدوق أبو عبداللّه جعفر بن محمّد بن أحمد الدوریستی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السعید أبوجعفر محمّد بن علی بن الحسین بن بابویه القمّی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محمّد بن القاسم المفسّر الأسترابادی،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أبویعقوب یوسف بن محمّد بن زیاد وأبوالحسن علی بن محمّد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علی العسکری علیهما السلام الحدیث</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احتجاج النبی صلی الله علیه و آله یوم الغدیر علی الخلق بولایة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السیّد العالم العابد أبوجعفر مهدی بن أبی‌حرب الحسینی المرعشی رضی الله عنه، 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الشیخ أبوعلی الحسن ابن الشیخ السعید أبی‌جعفر محمّد بن الحسن الطوسی رضی الله عنه، </w:t>
      </w:r>
      <w:bookmarkStart w:id="452" w:name="pg14034_154766"/>
    </w:p>
    <w:p>
      <w:pPr>
        <w:pStyle w:val="BookText"/>
        <w:rPr/>
      </w:pPr>
      <w:bookmarkEnd w:id="45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السعید الوالد أبوجعفر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أبی‌محمّد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السوری،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أبومحمّد العلوی من ولد الأفطس وکان من عباد اللّه الصالحین،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بن عمیرة وصالح بن عقبة، جمیعاً عن قیس بن سمعان، عن علقمة بن محمّد الحضرمی، عن أبی‌جعفر محمّد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رسول‌اللّه صلی الله علیه و آله من المدینة الحدیث</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3" w:name="__RefHeading___Toc3037377_3381743652"/>
      <w:bookmarkStart w:id="454" w:name="_Toc172"/>
      <w:bookmarkEnd w:id="453"/>
      <w:r>
        <w:rPr/>
        <w:t>589</w:t>
      </w:r>
      <w:r>
        <w:rPr>
          <w:rtl w:val="true"/>
        </w:rPr>
        <w:t xml:space="preserve"> - </w:t>
      </w:r>
      <w:r>
        <w:rPr>
          <w:rtl w:val="true"/>
        </w:rPr>
        <w:t>محمّدالمهدی شمس الدین بن المحسن کمال الدین بن محمّد رضی</w:t>
      </w:r>
      <w:bookmarkEnd w:id="454"/>
    </w:p>
    <w:p>
      <w:pPr>
        <w:pStyle w:val="BookText"/>
        <w:rPr/>
      </w:pPr>
      <w:r>
        <w:rPr>
          <w:rFonts w:ascii="IRNazanin" w:hAnsi="IRNazanin" w:eastAsia="IRNazanin"/>
          <w:color w:val="111111"/>
          <w:sz w:val="28"/>
          <w:sz w:val="28"/>
          <w:szCs w:val="28"/>
          <w:rtl w:val="true"/>
          <w:lang w:bidi="fa-IR"/>
        </w:rPr>
        <w:t>الدین بن علی فخرالدین بن محمّد رضی الدین بن علی بن الحسین بن بادشاه بن</w:t>
      </w:r>
    </w:p>
    <w:p>
      <w:pPr>
        <w:pStyle w:val="BookText"/>
        <w:rPr/>
      </w:pPr>
      <w:r>
        <w:rPr>
          <w:rFonts w:ascii="IRNazanin" w:hAnsi="IRNazanin" w:eastAsia="IRNazanin"/>
          <w:color w:val="111111"/>
          <w:sz w:val="28"/>
          <w:sz w:val="28"/>
          <w:szCs w:val="28"/>
          <w:rtl w:val="true"/>
          <w:lang w:bidi="fa-IR"/>
        </w:rPr>
        <w:t>أبی القاسم میرة بن أبی الفضل بن بندار بن الأمیر عیسی بن أبی محمّد جعفر بن</w:t>
      </w:r>
    </w:p>
    <w:p>
      <w:pPr>
        <w:pStyle w:val="BookText"/>
        <w:rPr/>
      </w:pPr>
      <w:r>
        <w:rPr>
          <w:rFonts w:ascii="IRNazanin" w:hAnsi="IRNazanin" w:eastAsia="IRNazanin"/>
          <w:color w:val="111111"/>
          <w:sz w:val="28"/>
          <w:sz w:val="28"/>
          <w:szCs w:val="28"/>
          <w:rtl w:val="true"/>
          <w:lang w:bidi="fa-IR"/>
        </w:rPr>
        <w:t>علی بن أبی‌علی محمّد بن أحمد النقیب بن محمّد الأعرج بن أحمد بن موسی المبرقع بن محمّد التقی بن علی بن موسی بن جعفر بن محمّد بن علی بن الحسین ابن علی بن أبی‌طالب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المحقّق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علی الکرکی للسید شمس الدین محمّدالمهدی ابن السیّد کمال الدین محسن الرضوی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الهادی إلی صوب الصواب، والصلاة والسلام علی سیّدنا محمّد وآله أفضل من اوتی الحکمة وفصل الخطاب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فإنّ السیّد السند الأوحد، شرف أولاد الرسول، خلاصة سلالة الزهراء البتول، أنموذج أسلافه الطاهرین، نتیجه السادات المبجّلین، ذی النسب الطاهر، والحسب الفاخر، جامع الکمالات الإنسیة، صاحب النفس القدسیة، الفاضل الکامل العلاّمة، شمس الملّة والدین محمّد الملقّب بالمهدی ابن المرحوم المبرور المتوّج المحبور، شرف السادة والنقباء، قدوة الأجلاّء الفضلاء الأتقیاء، کمال السیادة والدین محسن الرضوی المشهدی، قدّس اللّه روح السلف وأدام أیّام الخلف، ومنحه السعادة والإقبال، وخصّه ببلوغ ذروة المجد والجلال، صحبنی عند توجّهی إلی خراسان فی سنة ستّ وثلاثین </w:t>
      </w:r>
    </w:p>
    <w:p>
      <w:pPr>
        <w:pStyle w:val="BookText"/>
        <w:rPr/>
      </w:pPr>
      <w:r>
        <w:rPr>
          <w:rFonts w:ascii="IRNazanin" w:hAnsi="IRNazanin" w:eastAsia="IRNazanin"/>
          <w:color w:val="111111"/>
          <w:sz w:val="28"/>
          <w:sz w:val="28"/>
          <w:szCs w:val="28"/>
          <w:rtl w:val="true"/>
          <w:lang w:bidi="fa-IR"/>
        </w:rPr>
        <w:t>وتسعمائة، وعند عودی متوجّهاً إلی بلدة الإیمان قاشان، حماها اللّه من طوارق الحدثان، مدّة قرأ علیّ فی خلالها شیئاً یسیراً من کتاب قواعد الأحکام فی علم الفقه من مصنّفات مولانا وسیّدنا شیخ الإسلام، مبیّن الحلال والحرام، مفتی الفرق، جامع أشتات العلوم، محیی ما اندرس من الرسوم، الحبر البحر العلاّمة، جمال الملّة والحقّ والدین أبی‌منصور الحسن ابن الشیخ الإمام الفقیه السعید سدید الدین أبی‌یعقوب یوسف بن علی بن المطهّر الحلّی، قدّس اللّه روحه الطاهرة، ورفع قدره فی درجات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 علیّ أیضاً من أوّل کتاب النافع مختصر الشرائع فی الفقه، من مصنّفات مولانا وسیّدنا الشیخ الإمام السعید المحقّق شیخ الإسلام، فقیه أهل البیت علیهم السلام فی زمانه، إلی کتاب الحج، قراءة شهدت بفضله وکمال استعداده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استخرت اللّه تعالی، وأجزت له روایة جمیع الکتابین المذکورین، وروایة غیرهما من مصنّفات مصنّفیهما فی المعقول والمنقول والفروع والاُصول، بحقّ روایتی لذلک عن مشایخی الذین قرأت علیهم وأخذت عنهم، وثبت لی الاتّصال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أجلّهم، شیخنا الشیخ الأجلّ السعید الأوحد، علاّمة العلماء المحقّقین، قدوة الفضلاء المدقّقین، زین الملّة والحقّ والدین، أبوالحسن علی بن هلال الجزائری، قدّس اللّه روحه ونوّر ضریحه، عن عدّة من الأشیاخ، أجلّهم الشیخ الأجلّ السعید العالم الکامل جمال الدین أبوالعبّاس أحمد بن فهد الحلّی، رفع اللّه قدره فی علّیین، عن جمع مشایخه، أحدهم الشیخ الفقیه السعید الأجلّ زین الدین أبوالحسن علی بن الخازن الحائری، عن شیخ الإسلام قدوة علماء الأنام أفضل المتقدّمین والمتأخّرین، شمس الملّة والحقّ والدین أبی عبداللّه محمّد بن مکّی، قدّس اللّه نفسه النفیسة، عن الشیخ السعید الأوحد المحقّق فخرالدین أبی‌طالب محمّد بن المطهّر، والسیّد السعید الأجلّ عمید الدین عبدالمطّلب بن الأعرج الحسینی، قدّس اللّه روحیهما، عن شیخهما الشیخ الإمام جمال الحقّ والدین الحسن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بعینه هو الإسناد إلی العلاّمة المحقّق نجم الدین أبی‌القاسم جعفر بن سعید، فإنّ الإمام جمال الدین یروی عنه بغیر واسطة، رحمهم اللّه تعالی ورضی عنهم أجمعین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وأجزت له روایة جمیع ما یجوز لی وعنّی روایته من سائر العلوم الإسلامیة التی ثبت لی روایتها بأصناف الروایة بالأسانید التی لی، وهی مبیّنة فی مواضعها، مثبتة فی معادنها، </w:t>
      </w:r>
      <w:bookmarkStart w:id="455" w:name="pg14034_154770"/>
    </w:p>
    <w:p>
      <w:pPr>
        <w:pStyle w:val="BookText"/>
        <w:rPr/>
      </w:pPr>
      <w:bookmarkEnd w:id="455"/>
      <w:r>
        <w:rPr>
          <w:rFonts w:ascii="IRNazanin" w:hAnsi="IRNazanin" w:eastAsia="IRNazanin"/>
          <w:color w:val="111111"/>
          <w:sz w:val="28"/>
          <w:sz w:val="28"/>
          <w:szCs w:val="28"/>
          <w:rtl w:val="true"/>
          <w:lang w:bidi="fa-IR"/>
        </w:rPr>
        <w:t>فلیرو ذلک محتاطاً موفّقاً مسدّداً، واُوصیه بتقوی اللّه تعالی ومراقبته فی السرّ والعلن، وأن لا ینسانی من دعواته علی مرور الأوقات، وأن یراعی الاُمور المشترطة فی الروایة عند اولی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هذه الکلمات بیده الفانیة علی بن عبدالعالی، تجاوز اللّه عن سیئاته، بمحروسة قم، جعلها اللّه تعالی دار إیمان وأمان إلی یوم الدین، فی حادی عشر شهر ذی‌الحجّة الحرام، سنة سبع وثلاثین وتسعمائة، حامداً للّه تعالی، مصلّیاً علی رسوله محمّد وآله الطاهرین مسلّماً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3037379_3381743652"/>
      <w:bookmarkStart w:id="457" w:name="_Toc173"/>
      <w:bookmarkEnd w:id="456"/>
      <w:r>
        <w:rPr/>
        <w:t>590</w:t>
      </w:r>
      <w:r>
        <w:rPr>
          <w:rtl w:val="true"/>
        </w:rPr>
        <w:t xml:space="preserve"> - </w:t>
      </w:r>
      <w:r>
        <w:rPr>
          <w:rtl w:val="true"/>
        </w:rPr>
        <w:t>أبوعلی مهدی بن محمّد بن باقر بن محمود بن الجواد بن الحسن بن</w:t>
      </w:r>
      <w:bookmarkEnd w:id="457"/>
    </w:p>
    <w:p>
      <w:pPr>
        <w:pStyle w:val="BookText"/>
        <w:rPr/>
      </w:pPr>
      <w:r>
        <w:rPr>
          <w:rFonts w:ascii="IRNazanin" w:hAnsi="IRNazanin" w:eastAsia="IRNazanin"/>
          <w:color w:val="111111"/>
          <w:sz w:val="28"/>
          <w:sz w:val="28"/>
          <w:szCs w:val="28"/>
          <w:rtl w:val="true"/>
          <w:lang w:bidi="fa-IR"/>
        </w:rPr>
        <w:t>معصوم بن محمّد بن الأمیر حسین بن محمّد بن الحسین بن علی الأکبر بن مقصود</w:t>
      </w:r>
    </w:p>
    <w:p>
      <w:pPr>
        <w:pStyle w:val="BookText"/>
        <w:rPr/>
      </w:pPr>
      <w:r>
        <w:rPr>
          <w:rFonts w:ascii="IRNazanin" w:hAnsi="IRNazanin" w:eastAsia="IRNazanin"/>
          <w:color w:val="111111"/>
          <w:sz w:val="28"/>
          <w:sz w:val="28"/>
          <w:szCs w:val="28"/>
          <w:rtl w:val="true"/>
          <w:lang w:bidi="fa-IR"/>
        </w:rPr>
        <w:t>ابن الحسن بن زین العابدین بن الأمیر علی بن مهدی بن الأمیر حسین بن جلال‌الدین بن الأمیر أحمد بن عزیز بن فخرالدین بن طاهر بن أبی‌الفتح أحمد النسّابة بن محمّد بن المحسن بن یحیی الصوفی بن أبی عبداللّه جعفر الزکی ابن الامام علی الهادی بن محمّد بن علی بن موسی بن جعفر بن محمّد بن علی بن الحسین بن علی بن أبی‌طالب النقوی التقوی الرضوی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هذا الکتاب، ولدت فی الیوم العاشر من شهر صفر المظفّر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بلدة اصفهان فی رحلتنا الصیفیة من النجف الأشرف إلیها، وبعد أقلّ من شهر من الولادة رجعت مع والدیّ إلی وطنی النجف الأشرف، وعشت إلی أوان البلوغ والحلم فی النجف الأشرف، وفی هذه الفترة قضیت دروسی الابتدائیة والمتوسّطة وجملة من الدروس الحوزویة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انتقلت مع والدیّ فی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ایران، وعشنا سنتین فی اصفهان مسقط رأس أجدادی، ثمّ انتقلنا فی سنة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بلدة قم المقدّسة، وسکنتها إلی هذا التاریخ، وهو سنة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وأسأل اللّه تعالی حسن العاقبة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أکثر دروسی فی قم المقدّسة بعد قضاء الدروس السطحیة، عند سیّدنا الوالد المعظّم العلاّمة الفقیه الاُصولی السیّد محمّد الرجائی دامت برکاته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وشرعت من سنة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تحقیق الآثار المخطوطة القیّمة لعلمائنا الأبرار، فخرج بحمد اللّه تعالی إلی هذا التاریخ ما ینوف إلی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أثناء تحقیقی للکتب تعرّفت بالعلاّمة الفقیه النسّابة السیّد شهاب الدین المرعشی‌النجفی قدس سره، وکان له دور واسع فی نشاطی لتحقیق الکتب، وفی آخر عمره الشریف أودعنی معالم علم الأنساب، وأصبحت بعد وفاته رحمه الله فی خدمة الشرفاء فی تصحیح أنسابهم وما یرتبط بشؤونهم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إجازة روایة وحدیث من جملة من الأعلام،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 العلاّمة الفقیه النسّابة المرحوم السیّد شهاب الدین المرعشی النجفی قدس سره،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للّه‌علی نواله، والصلاة والسلام علی محمّد وآله، وبعد یقول خادم علوم أهل البیت اللائذ العائذ بهم المنیخ مطیته بأبوابهم السنیة النابذ لکلّ ولیجة دونهم وکلّ مطاع سواهم، المشرّف بالانتساب إلیهم العبد المضطرّ المستکین أبوالمعالی السیّد شهاب الدین الحسینی المرعشی النجفی، أخرجه باریه عن الدنیا مع ولایتهم، وحشره تحت لوائهم 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کان علم الحدیث بفنونه وشعوبه من أهمّ العلوم الاسلامیة والفضائل الهامّة، توجّهت إلیه أنظار الفطاحل والفحول، وانصرفت هممهم نحوها، فکم تری من محدّث وحافظ وحاکم وأمیر وللّه درّهم وعلیه أجرهم، حیث لم یألوا الجهود والمساعی فی الضبط والتنسیق والتحمّل والتدوین، ألّفوا الجوامع الکبار والصغار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لمّا کان الانسلاک فی سلسلة رواة أحادیث ساداتنا أئمّة الهدی ومشاکی الأنوار فی الدجی علیهم السلام والتحیة، والانخراط فی زمرة المحدّثین عنهم ممّا یتنافس فیه المتنافسون، وتهوی إلیه الأفئدة من کلّ فجّ عمیق، استجاز عنّی سلیل الکرام حجّة الاسلام السیّد مهدی الرجائی دام مجده وفاق سعده، فی روایة تلک الآثار المعنعنة الموصولة المتّصلة المودعة فی جوامع الحدیث من الکتب الأربعة وغیرها من الزبر المؤلّفة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کان حقیقاً لما هنالک، وجدیراً بذلک، أجزت أن یرویها عنّی بطرقی الکثیرة المتظافرة المنتهیة إلیهم، ولا مجال لسرد أسماء مشایخی جمیعاً، وأکتفی بما یسعه المجال، ثمّ ذکر تفصیل مشایخه العظام ما یقرب من ثلاثین صفحة، والاجازة صادرة فی صبیحة یوم الجمعة منتصف صفر الخیر من سنة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العلاّمة المرحوم المیرزا غلامرضا عرفانیان الیزدی الخراسانی،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أحمدک یا واهب العقل والدین للمؤمنین من العلماء العاملین، ویا رافع درجاتهم إلی معرفة عزّک وفوز التمسّک بآثار أنبیائک وأصفیائک، ویا مجیزهم أن یحمدوک وأن یتوسّلوا إلیک بأزلفهم عندک، محمّد وآله المعصومین، صلواتک علیه وعلیهم أجمعین، ماضیهم وغائبهم حجّتک الکبری القائم المهدی ابن الحسن العسکری روحی وأرواح العالمین له الفداء، ولعنک علی أعدائک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السیّد الشریف والعالم المنیف المؤیّد بالتأییدات والمتشرّف بإحیاء آثار القادة الهداة علیهم السلام والصلاة، السیّد مهدی بن الممجّد الأمجد السیّد محمّد بن المقدّس المسدّد الباهر السیّد محمّدباقر الرجائی مدّ اللّه تعالی فی أعمارهم، وزاد فی فضلهم وبرکات علومهم وسیادتهم، من حسن ظنّه إلیّ استجازنی فی الروایة، ولمّا وجدته جدیراً بالاجابة، فأجزته أن یروی عنّی ما صحّت روایته لی عن مشایخی الکرام آیات اللّه العظام حجج اللّه المنّان القاطنین بالعراق وایران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دام توفیقه أن یروی عنّی عنهم بکلّ ما لهم من الطرق إلی أرباب الکتب الجوامع المحمّدین الثلاثة الأواخر اللوامع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الفاخر ذی الفیض الأقدسی ابن محمّدتقی محمّدباقر المجلسی صاحب المعالم والآثار منها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 الصافی محمّد بن مرتضی الوافی بالوافی،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الحرّ صاحب المآثر الرفیعة، منها وسائل الشیعة، وخاتمهم مفخر الجمیع الأواخر والأوائل صاحب مستدرک الوسائل المیرزا حسین بن محمّدتقی الشیخ المنوّر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وغیرهم من العلماء المتأخّرین، وعنهم بطرقهم المتّصلة المسجّلة فی إجازات البحار وغیرها الشاملة لکتب العلماء العامّة والخاصّة، منهم الأوتاد الأبدال المحمّدون الثلاثة الأوائل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یعقوب بن إسحاق الکلینی، وأبوجعفر محمّد بن علی ابن الحسین بن بابویه القمّی، وأبوجعفر محمّد بن الحسن بن علی الطوسی، الذین اشتهروا بأصحاب الکتب الأربعة الکافی والفقیه، والتهذیب، والاستبصار، بأسانیدهم وطرقهم إلی الرواة، عن الأئمّة الأطهار سلام اللّه علیهم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مشترطاً علیه دام عزّه ما اشترط علیّ المقام السامی لأساتذتی ومشایخی قدّس اللّه سبحانه أسرارهم، وطیّب أنفاسهم، وأعلی کلامهم، من التثبّت الضابط، والاحتیاط </w:t>
      </w:r>
    </w:p>
    <w:p>
      <w:pPr>
        <w:pStyle w:val="BookText"/>
        <w:rPr/>
      </w:pPr>
      <w:r>
        <w:rPr>
          <w:rFonts w:ascii="IRNazanin" w:hAnsi="IRNazanin" w:eastAsia="IRNazanin"/>
          <w:color w:val="111111"/>
          <w:sz w:val="28"/>
          <w:sz w:val="28"/>
          <w:szCs w:val="28"/>
          <w:rtl w:val="true"/>
          <w:lang w:bidi="fa-IR"/>
        </w:rPr>
        <w:t>الحائط، واُوصیه ونفسی بمراقبة الحضرة المولی الحیّ القیّوم الأقدس الأعلی جلّ جلاله، وعظم شأنه، وملازمة المروءة والتقوی، وأرجو منه الدعاء لدی تفرّغه بما فیه الزلفی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حرّرت الاجازة 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بجوار ثامن الأئمّة الولاة والحماة علی ابن موسی الرضا علیهم السلام، العبد المحتاج إلی رحمة ربّه الرحمن المیرزا غلام رضا عرفانیان الیزدی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العلاّمة الفقیه الشیخ لطف اللّه الصافی الگلپایگانی دامت برکاته،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والصلاة والسلام علی أشرف الأنبیاء والمرسلین، محمّد وعترته الطیبین الطاهرین، ولاسیّما مولانا ومقتدانا إمامنا المنتظر الحجّة بن الحسن المهدی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فضیلة العلاّمة المحقّق السیّد مهدی الرجائی دامت تأییداته قد استجازنا فی الروایة تأسّیاً بسیرة السلف الصالح، فأجزنا له أن یروی عنّا جمیع ما صحّت لنا روایته عن مشایخنا العظام، قدس اللّه أسرارهم، بطرقهم وأسانیدهم المنتهیة إلی أهل بیت الوحی والرسالة،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 والدی الأمجد العلاّمة الحجّة آیة اللّه الآخوند ملاّ محمّدجواد الصافی الگلپایگانی، عن مشایخه، منهم العلاّمة الجلیل الفقیه آیة اللّه السیّد محمّدتقی ابن العالم الشهیر حجّة الاسلام السیّد حسن المدرّس، عن شیخه استاذ العلماء واُسوة الزاهدین الشیخ زین العابدین المازندرانی، والشیخ الجلیل ابن الحاج میرزا خلیل فقیه عصره الحاج المیرزا محمّدحسین، وغیرهما من الفقهاء، عن استاذهم صاحب جواهر الکلام، عن استاذه العماد السیّد جواد، عن بحرالعلوم ومحیی الرسوم، عن استاذه الشهیر آقا محمّدباقر، عن والده الأفضل محمّدأکمل، عن مولانا العلاّمة المجلسی، عن والده الزکی النقی مولانا محمّدتقی، عن الشیخ بهاء الملّة والدین أعلی اللّه مقامهم، باسناده المذکور فی الأربعین، ومنهم شیوخه الآخرة الثلاثة آیات اللّه العظام المجاهدون الشیخ محمّدتقی المعروف بآقا نجفی، والشیخ محمّدعلی المعروف بثقة الاسلام، والحاج آقا نور اللّه، رضوان اللّه تعالی علیهم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شیخی الجلیل حبر الطائفة صاحب موسوعة الذریعة، عن مشایخه الأعلام القاطنین فی العراق والقاهرة والطیبة والبلد الحرام، منهم أوّل مشایخهم وأوثقهم وأتقاهم </w:t>
      </w:r>
    </w:p>
    <w:p>
      <w:pPr>
        <w:pStyle w:val="BookText"/>
        <w:rPr/>
      </w:pPr>
      <w:r>
        <w:rPr>
          <w:rFonts w:ascii="IRNazanin" w:hAnsi="IRNazanin" w:eastAsia="IRNazanin"/>
          <w:color w:val="111111"/>
          <w:sz w:val="28"/>
          <w:sz w:val="28"/>
          <w:szCs w:val="28"/>
          <w:rtl w:val="true"/>
          <w:lang w:bidi="fa-IR"/>
        </w:rPr>
        <w:t>خاتمة المحدّثین مولانا الحاج میرزا حسین النوری بجمیع طرقه الخمسة المسطورة فی خاتمة المستدرک والمشجّرة فی مواقع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العلاّمة الجلیل والبحّاثة النبیل الشیخ محمّدصالح العلاّمة الحائری المازندرانی، عن مشایخه منهم الحاج میرزا حسین النجفی الطهرانی ابن المیرزا خلیل، عن شیخه صاحب جواهر الکلام، عن شیخه الأکبر کاشف الغطاء، عن بحرالعلوم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العلاّمة الفقیه الورع التقی آیة اللّه السیّد جمال الهاشمی الگلپایگانی</w:t>
      </w:r>
      <w:r>
        <w:rPr>
          <w:rStyle w:val="FootnoteAnchor"/>
          <w:rtl w:val="true"/>
        </w:rPr>
        <w:footnoteReference w:id="969"/>
      </w:r>
      <w:r>
        <w:rPr>
          <w:rFonts w:ascii="IRNazanin" w:hAnsi="IRNazanin" w:eastAsia="IRNazanin"/>
          <w:color w:val="111111"/>
          <w:sz w:val="28"/>
          <w:sz w:val="28"/>
          <w:szCs w:val="28"/>
          <w:rtl w:val="true"/>
          <w:lang w:bidi="fa-IR"/>
        </w:rPr>
        <w:t>، عن مشایخه العظام، قدّس اللّه أسرارهم، واُوصیه أیّده اللّه تعالی بالتثبّت فیما یرویه، والتجنّب عمّا یردیه، محتاطاً فی جمیع اموره، والسلام علیه وعلی العلماء العاملین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 بتاریخ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لطف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العلاّمة الفقیه الورع التقی الشیخ محمّدتقی البهجة دامت برکاته،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للّه‌ربّ العالمین، والصلاة والسلام علی خیر خلقه محمّد وآله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جناب العلاّمة الفهّامة ملاذ الاسلام وحجّته الشریف حسباً ونسباً السیّد مهدی الرجائی النجفی الأصفهانی دامت إفاضاته قد استجاز للروایة من قبل الأقلّ بوساطتی عن مشایخی فی الروایة، عن شیوخهم إلی أصحاب الأئمّة علیهم السلام عنهم صلوات اللّه علیهم، فأجزت له دام بقاؤه أن یروی عنّی جمیع ما صحّت لی روایته عنهم علیهم السلام بوساطتی عن شیوخی عن أصحابنا الامامیة، سیّما أرباب الکتب المعتبرة، وبالأخصّ الکتب الأربعة المختارة المعروفة، بطرقی إلیهم، منها ما أرویه عن شیخی الفقیه المقدّم العلاّمة الشیخ محمّدکاظم الشیرازی قدس سره، عن شیخه فی الروایة العلاّمة الفقیه السیّد حسن الصدر قدس سره صاحب التکملة، عن شیوخه 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أرویه عن شیخی الفقیه المحدّث العلاّمة الشیخ محسن صاحب الذریعة قدس سره عن أساتذته رفع اللّه مقاماتهم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الروایة عنّی عنهم بالواسطة، مع رعایة الاحتیاط الکامل فی الضبط والنقل، وأسأله دام بقاؤه أن لا ینسانی للدعاء لحسن العاقبة، وللتوفیق مع العافیة، کما أدعو له </w:t>
      </w:r>
    </w:p>
    <w:p>
      <w:pPr>
        <w:pStyle w:val="BookText"/>
        <w:rPr/>
      </w:pPr>
      <w:r>
        <w:rPr>
          <w:rFonts w:ascii="IRNazanin" w:hAnsi="IRNazanin" w:eastAsia="IRNazanin"/>
          <w:color w:val="111111"/>
          <w:sz w:val="28"/>
          <w:sz w:val="28"/>
          <w:szCs w:val="28"/>
          <w:rtl w:val="true"/>
          <w:lang w:bidi="fa-IR"/>
        </w:rPr>
        <w:t>بذلک إن شاء تعالی، وللّه الحمد والصلاة والسلام علی خاتم الأنبیاء والأوصیاء ومن بینهما من العترة الطاهرین، والسلام علیه وعلی إخواننا المؤمنین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الأقل محمّد تقی البهجة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إجازة شفاهیة عن عدّة من الأعلام وأساطین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آثاری المطبوعة فی الحدیث والرجال،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ملاذ الأخیار فی فهم تهذیب الأخبار، للعلاّمة محمّدباقر المجلسی قدس سره، وهو شرح کامل علی تهذیب الأحکام للشیخ أبی‌جعفر الطوسی، طبع الکتاب بتحقیقی فی سنة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المحدّثین إلی طریقة المحدّثین، للشیخ محمّدأمین بن محمّدعلی الکاظمی، من أعلام القرن الحادی‌عشر، یعرف الکتاب بمشترکات الکاظمی، طبع الکتاب بتحقیقی فی سنة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إختیار معرفة الرجال، المعروف برجال الکشی، مع تعلیقات العلاّمة السیّد الداماد الاسترابادی، طبع الکتاب بتحقیقی فی مجلّدین سنة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فی معرفة طبقات الرجال، للعلاّمة السیّد علی‌أصغر الجابلقی البروجردی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الکتاب بتحقیقی فی مجلّدین سنة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أهل الکمال إلی معرفة الرجال، شرح لفهرست الشیخ الطوسی، للعلاّمة الشیخ سلیمان الماحوزی البحرانی، طبع الکتاب بتحقیقی فی سنة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الرجالیة، للعلاّمة محمّدإسماعیل المازندرانی الخواجوئی المتوفّی سنة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الکتاب بتحقیقی فی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البراهین أو أنیس الوحید فی شرح کتاب توحید الصدوق، للعلاّمة السیّد نعمة‌اللّه الموسوی الجزائری، طبع الکتاب بتحقیقی فی مجلّدین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الرجالیة، للعلاّمة السیّد محمّدباقر الموسوی الشفتی المشتهر بحجّة الاسلام، المتوفّی 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والرسائل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تحقیق الحال فی أبان بن عثمان وأصحاب الاجماع، رسالة فی تحقیق الحال فی إبراهیم بن هاشم، الارشاد الخبیر البصیر إلی تحقیق الحال فی أبی‌بصیر، رسالة فی تحقیق الحال فی أحمد بن محمّد ابن خالد البرقی، رسالة فی تحقیق الحال فی أحمد بن محمّد بن عیسی الأشعری، رسالة </w:t>
      </w:r>
      <w:bookmarkStart w:id="458" w:name="pg14034_154783"/>
    </w:p>
    <w:p>
      <w:pPr>
        <w:pStyle w:val="BookText"/>
        <w:rPr/>
      </w:pPr>
      <w:bookmarkEnd w:id="458"/>
      <w:r>
        <w:rPr>
          <w:rFonts w:ascii="IRNazanin" w:hAnsi="IRNazanin" w:eastAsia="IRNazanin"/>
          <w:color w:val="111111"/>
          <w:sz w:val="28"/>
          <w:sz w:val="28"/>
          <w:szCs w:val="28"/>
          <w:rtl w:val="true"/>
          <w:lang w:bidi="fa-IR"/>
        </w:rPr>
        <w:t>فی تحقیق الحال فی إسحاق بن عمّار، رسالة فی تحقیق الحال فی حسین بن خالد، رسالة فی تحقیق الحال فی حمّاد بن عیسی، رسالة فی تحقیق الحال فی سهل بن زیاد الآدمی، رسالة فی تحقیق الحال فی شهاب بن عبدربّه، رسالة فی تحقیق الحال فی عبدالحمید العطّار وابنه، رسالة فی تحقیق الحال فی عمر بن یزید، رسالة فی بیان الأشخاص الذین لقّبوا بماجیلویه، رسالة فی تحقیق الحال فی محمّد بن أحمد الراوی عن العمرکی، رسالة فی تعیین محمّد بن إسماعیل، رسالة فی تحقیق الحال فی محمّد بن خالد البرقی، رسالة فی تحقیق الحال فی محمّد بن سنان، رسالة فی تحقیق الحال فی محمّد بن عیسی الیقطینی، رسالة فی تحقیق الحال فی محمّد بن الفضیل، رسالة فی تحقیق الحال فی معاویة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الرسائل بتحقیقی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غیرها، وسوف أذکر تفصیل آثاری المطبوعة فی کتاب الأعیان من آل أبی‌طالب</w:t>
      </w:r>
      <w:r>
        <w:rPr>
          <w:rFonts w:eastAsia="IRNazanin" w:cs="IRNazanin"/>
          <w:color w:val="111111"/>
          <w:sz w:val="28"/>
          <w:szCs w:val="28"/>
          <w:rtl w:val="true"/>
          <w:lang w:bidi="fa-IR"/>
        </w:rPr>
        <w:t>.</w:t>
      </w:r>
    </w:p>
    <w:p>
      <w:pPr>
        <w:pStyle w:val="Heading2"/>
        <w:numPr>
          <w:ilvl w:val="1"/>
          <w:numId w:val="1"/>
        </w:numPr>
        <w:rPr/>
      </w:pPr>
      <w:bookmarkStart w:id="459" w:name="__RefHeading___Toc3037381_3381743652"/>
      <w:bookmarkStart w:id="460" w:name="_Toc174"/>
      <w:bookmarkEnd w:id="459"/>
      <w:r>
        <w:rPr/>
        <w:t>591</w:t>
      </w:r>
      <w:r>
        <w:rPr>
          <w:rtl w:val="true"/>
        </w:rPr>
        <w:t xml:space="preserve"> - </w:t>
      </w:r>
      <w:r>
        <w:rPr>
          <w:rtl w:val="true"/>
        </w:rPr>
        <w:t>أبوالحمد مهدی بن نزار الحسینی</w:t>
      </w:r>
      <w:r>
        <w:rPr>
          <w:rtl w:val="true"/>
        </w:rPr>
        <w:t>.</w:t>
      </w:r>
      <w:bookmarkEnd w:id="460"/>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السیّد أبوالحمد مهدی بن نزار الحسینی، عن الحاکم أبی‌القاسم الحسکانی، عن القاضی أبی‌بکر الحیری، عن أبی‌العبّاس الضبعی، عن الحسن بن زیاد السری، عن یحیی بن عبدالحمید الحمّانی، عن حسین الأشتر، عن قیس، عن الأعمش، عن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أمرنا بمودّتهم‌؟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وولدهما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1" w:name="__RefHeading___Toc3037383_3381743652"/>
      <w:bookmarkStart w:id="462" w:name="_Toc175"/>
      <w:bookmarkEnd w:id="461"/>
      <w:r>
        <w:rPr/>
        <w:t>592</w:t>
      </w:r>
      <w:r>
        <w:rPr>
          <w:rtl w:val="true"/>
        </w:rPr>
        <w:t xml:space="preserve"> - </w:t>
      </w:r>
      <w:r>
        <w:rPr>
          <w:rtl w:val="true"/>
        </w:rPr>
        <w:t>مهنّا بن سنان بن عبدالوهّاب الحسینی المدنی</w:t>
      </w:r>
      <w:r>
        <w:rPr>
          <w:rtl w:val="true"/>
        </w:rPr>
        <w:t>.</w:t>
      </w:r>
      <w:bookmarkEnd w:id="462"/>
    </w:p>
    <w:p>
      <w:pPr>
        <w:pStyle w:val="BookText"/>
        <w:rPr/>
      </w:pPr>
      <w:r>
        <w:rPr>
          <w:rFonts w:ascii="IRNazanin" w:hAnsi="IRNazanin" w:eastAsia="IRNazanin"/>
          <w:color w:val="111111"/>
          <w:sz w:val="28"/>
          <w:sz w:val="28"/>
          <w:szCs w:val="28"/>
          <w:rtl w:val="true"/>
          <w:lang w:bidi="fa-IR"/>
        </w:rPr>
        <w:t>یروی عن العلاّمة الحلّی، وابنه الشیخ فخرالدین محمّد بن الحسن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محمّد بن علی الجبعی أیضاً، قال الشیخ شمس الدین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الامام الأعلم الأفضل جمال الملّة والدین الحسن بن الشیخ الامام العلاّمة سدید الدین أبی‌المظفّر یوسف بن المطهّر الحلّی قدّس اللّه أنفسهم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العبد الفقیر إلی اللّه تعالی حسن بن یوسف بن علی بن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امتثال من یجب طاعته ویحرم مخالفته، ویفرض مودّته من الاُمور اللازمة والفروض المحتومة، وحصل الأمر من الجهة النبویة والحضرة الشریفة العلویة، التی جعل اللّه </w:t>
      </w:r>
    </w:p>
    <w:p>
      <w:pPr>
        <w:pStyle w:val="BookText"/>
        <w:rPr/>
      </w:pPr>
      <w:r>
        <w:rPr>
          <w:rFonts w:ascii="IRNazanin" w:hAnsi="IRNazanin" w:eastAsia="IRNazanin"/>
          <w:color w:val="111111"/>
          <w:sz w:val="28"/>
          <w:sz w:val="28"/>
          <w:szCs w:val="28"/>
          <w:rtl w:val="true"/>
          <w:lang w:bidi="fa-IR"/>
        </w:rPr>
        <w:t>مودّتهم أجراً لرسالة نبینا محمّد صلی الله علیه و آله، وسبباً لحصول النجاة یوم الحساب، وعلّة موجبة لاستحقاق الثواب، والخلاص من ألیم العقاب، جهة سیّدنا الکبیر الحسیب النسیب المعظّم المرتضی مفخر آل طه ویس، جامع کمال العمل والعلم المتّصف بصفة الوقار والحلم، نجم الملّة والحقّ والدین، مهنّا بن سنان بن عبدالوهّاب الحسینی، أحسن اللّه إلیه وأفاض من برکاته علیه، بالاجازة للروایة، والجواب عن أسئلة معلومة عنده علی وجه الدرایة، قصد بذلک تشریف عبده بلذیذ الخطاب من عنده، فسارع العبد إلی إجابة ما طلبه، وامتثال ما أوجبه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قد استخرت اللّه تعالی، وأجزت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إفضاله وأدام إقباله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مصنّفاتی وروایاتی وإجازاتی ومنقولاتی، وما رویته من کتب أصحابنا السالفین رضوان اللّه علیهم أجمعین، بإسنادی المتّصل إلیهم رحمة اللّه علیهم، خصوصاً کتب الشیخ المفید محمّد بن محمّد بن النعمان عنّی عن والدی، وعن الشیخ السعید نجم الدین أبی‌القاسم جعفر بن سعید، وعن السیّد جمال الدین أحمد بن طاووس الحسنی وغیرهم، عن الشیخ یحیی بن محمّد بن یحیی بن الفرج السوراوی، عن الشیخ الفقیه الحسن بن هبة‌اللّه بن رطبة، عن المفید أبی‌علی الحسن بن الشیخ أبی‌جعفر محمّد بن الحسن الطوسی عن والده،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والدی والشیخ أبی‌القاسم جعفر بن سعید، وجمال الدین أحمد بن طاووس وغیرهم، عن السیّد فخار بن معد بن فخار الموسوی، عن الفقیه شاذان بن جبرئیل القمّی، عن الشیخ أبی عبداللّه الدوریستی، عن الشیخ المفید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وأجزت له روایة کتب شیخنا أبی‌جعفر محمّد بن الحسن بن علی الطوسی قدّس اللّه روحه بهذه الطرق وبغیرها عنّی عن والدی، وعن الشیخ أبی‌القاسم جعفر بن سعید، والسیّد جمال الدین أحمد بن طاووس جمیعاً، عن السیّد أحمد بن یوسف بن أحمد ابن العریضی العلوی الحسینی، عن السعید الفقیه برهان الدین محمّد بن محمّد بن علی الحمدانی القزوینی نزیل الری، عن السیّد فضل اللّه بن علی الحسنی الراوندی، عن عمادالدین أبی‌الصمصام ذی‌الفقار بن معبد الحسنی، عن الشیخ أبی‌جعفر الطوسی قدّس اللّه روحه ونوّر ضریحه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کتب السیّد المرتضی قدّس اللّه روحه، فقد أجزت له روایتها عنّی بهذا الاسناد </w:t>
      </w:r>
    </w:p>
    <w:p>
      <w:pPr>
        <w:pStyle w:val="BookText"/>
        <w:rPr/>
      </w:pPr>
      <w:r>
        <w:rPr>
          <w:rFonts w:ascii="IRNazanin" w:hAnsi="IRNazanin" w:eastAsia="IRNazanin"/>
          <w:color w:val="111111"/>
          <w:sz w:val="28"/>
          <w:sz w:val="28"/>
          <w:szCs w:val="28"/>
          <w:rtl w:val="true"/>
          <w:lang w:bidi="fa-IR"/>
        </w:rPr>
        <w:t>وغیره عن الشیخ أبی‌جعفر الطوسی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والدی والشیخ أبی‌القاسم جعفر بن سعید، والسیّد جمال الدین أحمد بن طاووس الحسنی رضوان اللّه علیهم، عن یحیی بن محمّد بن الفرج السوراوی، عن الحسین بن رطبة، عن المفید أبی‌علی، عن والده أبی‌جعفر الطوسی، عن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والدی والشیخ أبی‌القاسم جعفر بن سعید، وجمال الدین أحمد بن طاووس جمیعاً، عن السیّد فخار بن معد بن فخار الموسوی، عن الفقیه شاذان بن جبرئیل القمّی، عن السیّد أحمد بن محمّد الموسوی، عن ابن قدامة، عن الشریف المرتضی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أجزت له أدام اللّه أیّامه بهذه الطرق جمیع تصانیف من تضمّنته الطرق المذکورة وغیرها من المذکورین فیها ومن غیرهم، وأجزت له أن یروی جمیع الأحادیث المنقولة عن أهل البیت علیهم السلام المذکورة بالأسانید فی کتب علمائنا، کالتهذیب والاستبصار وغیرهما من مصنّفات الشیخ أبی‌جعفر الطوسی، وکتب الشیخ أبی‌جعفر محمّد بن بابویه، وکتاب الکلینی تصنیف محمّد بن یعقوب الکلینی المسمّی بالکافی، وهو خمسون کتاباً بالأسانید المذکورة فی هذه الکتب، کلّ روایة برجالها علی حدتها، باسنادی عن أبی‌جعفر الطوسی رحمه الله، عن رجاله المذکورین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وباسنادی إلی أبی‌جعفر محمّد بن علی بن الحسین بن بابویه عنّی عن والدی، وعن الشیخ أبی‌القاسم جعفر بن سعید، والسیّد جمال الدین أحمد بن طاووس، جمیعاً، عن السیّد فخار بن معدّ بن فخار الموسوی، عن الفقیه شاذان بن جبرئیل القمّی، عن جعفر بن محمّد الدوریستی، عن أبیه، عن أبی‌جعفر محمّد بن علی بن بابویه، عن رجاله المتّصلة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الکافی للشیخ محمّد بن یعقوب الکلینی، فرویت أحادیثه المذکورة المتّصلة بالأئمّة عنّی، عن والدی، والشیخ أبی‌القاسم جعفر بن سعید، وجمال الدین أحمد بن طاووس وغیرهم، باسنادهم المذکور إلی الشیخ المفید محمّد بن محمّد بن النعمان، عن أبی‌القاسم جعفر بن محمّد بن قولویه، عن محمّد بن یعقوب الکلینی، عن رجاله المذکورة فی کلّ حدیث عن الأئمّة علیهم السلام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حسن بن یوسف بن المطهّر الحلّی فی ذی‌الحجّة سنة تسع عشرة وسبعمائة </w:t>
      </w:r>
      <w:bookmarkStart w:id="463" w:name="pg14034_154788"/>
    </w:p>
    <w:p>
      <w:pPr>
        <w:pStyle w:val="BookText"/>
        <w:rPr/>
      </w:pPr>
      <w:bookmarkEnd w:id="463"/>
      <w:r>
        <w:rPr>
          <w:rFonts w:ascii="Amiri" w:hAnsi="Amiri" w:eastAsia="Amiri" w:cs="Amiri"/>
          <w:color w:val="111111"/>
          <w:sz w:val="28"/>
          <w:sz w:val="28"/>
          <w:szCs w:val="28"/>
          <w:rtl w:val="true"/>
          <w:lang w:bidi="ar-SA"/>
        </w:rPr>
        <w:t>بالحلّة حامداً مصلّیاً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اخری له قدّس اللّه روحه للسیّد مهنّا بن سنان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یقول العبد الفقیر إلی اللّه تعالی حسن بن یوسف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أجزت للمولی السیّد الحسیب النسیب المعظّم المرتضی، سیّد الأشراف، مفخر آل عبدمناف، نجم الملّة والحقّ والدین، مهنّا بن سنان العلوی الحسینی أدام اللّه إفضاله وأعزّ إقباله، وبلّغه فی الدارین آماله، وختم بالصالحات أعماله، أن یروی عنّی جمیع ما صنّفته من الکتب فی العلوم العقلیة والنقلیة، وجمیع ما اصنّفه واُملیه فی مستقبل الزمان إن وفّق اللّه تعالی، وأجزت له أدام اللّه أیّامه أن یروی عنّی جمیع ما رویته واُجیز لی روایته فی جمیع العلوم العقلیة والنقلیة، وکذا أجزت له أن یروی عنّی جمیع ما صنّفته ورویته واُجیز لی روایته وثبت عنده روایتی له من جمیع المصنّفات والروایات، ثمّ ذکر جملة من تصانیفه القیّمة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فخرالدین ولد العلاّمة للسیّد مهنّا بن سنان المدنی المذکور أیضاً من جملة إجازة الشیخ فخرالدین بن المطهّر للسیّد الجلیل مهنّا بن سنان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أجزت له أن یروی عنّی جمیع مصنّفاتی ومؤلّفاتی ومقروّاتی، فلیروها لمن شاء وأحبّ، وأجزت له أن یروی عنّی جمیع مصنّفات والدی عنّی عنه، وجمیع ما صنّفه جدّی فی الاُصول والحدیث، وجمیع ما صنّفه قدماء علمائنا بطریق استنادی إلیهم، وجمیع مصنّفات الامام الأعظم أفضل المحقّقین خواجه نصیرالملّة والحقّ والدین الطوسی عنّی عن والدی عنه، وجمیع مصنّفات أفضل المتأخّرین فخرالدین الرازی عنّی عن والدی عن نجم الدین دبیران عن أثیرالدین الأبهری عنه، وصلّی اللّه علی سیّدنا محمّد وآله الطاهرین وسلّم تسلیماً</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4" w:name="__RefHeading___Toc3037385_3381743652"/>
      <w:bookmarkStart w:id="465" w:name="_Toc176"/>
      <w:bookmarkEnd w:id="464"/>
      <w:r>
        <w:rPr/>
        <w:t>593</w:t>
      </w:r>
      <w:r>
        <w:rPr>
          <w:rtl w:val="true"/>
        </w:rPr>
        <w:t xml:space="preserve"> - </w:t>
      </w:r>
      <w:r>
        <w:rPr>
          <w:rtl w:val="true"/>
        </w:rPr>
        <w:t>موسی أبوسبحة بن إبراهیم المرتضی بن موسی الکاظم بن جعفر بن</w:t>
      </w:r>
      <w:bookmarkEnd w:id="4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صالحاً متعبّداً زاهداً ورعاً فاضلاً، یروی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کتاباً فیه سلسلة الذهب، یروی عنه المؤالف والمخالف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الإمام الصادق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الإمام شهید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أمیرالمؤمنین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أبوسبحة ببغداد، وقبره بمقابر قریش مجاور أبیه وجدّه علیهما السلام، فحصت عن قبره، فدللت علیه وإذا موضعه فی دهلیز حجیرة صغیرة ملک منازل الجوهر الهندی</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الذکر، وکان قد اتّخذ سبحة للذکر،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أبوسبحة لذلک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عن محمد بن أحمد بن یحیی، عن عمر بن علی بن عمر بن زید، عن عمّه محمّد بن عمر، عن أبیه، عن علی بن الحسین بن علی الرازی فی درب مسلخکاه بالری فی ذی‌القعدة سنة ثمان عشرة وخمسمائة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ابن محمّد بن نصر الحلوانی فی داره غرّة ربیع الآخر سنة إحدی عشرة وثمانین وأربعمائة بکرخ بغداد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الأجلّ المرتضی علم الهدی ذوالمجدین أبوالقاسم علی بن الحسین الموسوی رضی الله عنه فی داره ببغداد فی برکة زلزل فی شهر رمضان سنة تسع وعشرین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زیّنوا مجالسکم </w:t>
      </w:r>
      <w:bookmarkStart w:id="466" w:name="pg14034_154792"/>
    </w:p>
    <w:p>
      <w:pPr>
        <w:pStyle w:val="BookText"/>
        <w:rPr/>
      </w:pPr>
      <w:bookmarkEnd w:id="466"/>
      <w:r>
        <w:rPr>
          <w:rFonts w:ascii="IRNazanin" w:hAnsi="IRNazanin" w:eastAsia="IRNazanin"/>
          <w:color w:val="111111"/>
          <w:sz w:val="28"/>
          <w:sz w:val="28"/>
          <w:szCs w:val="28"/>
          <w:rtl w:val="true"/>
          <w:lang w:bidi="fa-IR"/>
        </w:rPr>
        <w:t>بذکر علی بن أبی‌طالب</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7" w:name="__RefHeading___Toc3037387_3381743652"/>
      <w:bookmarkStart w:id="468" w:name="_Toc177"/>
      <w:bookmarkEnd w:id="467"/>
      <w:r>
        <w:rPr/>
        <w:t>594</w:t>
      </w:r>
      <w:r>
        <w:rPr>
          <w:rtl w:val="true"/>
        </w:rPr>
        <w:t xml:space="preserve"> - </w:t>
      </w:r>
      <w:r>
        <w:rPr>
          <w:rtl w:val="true"/>
        </w:rPr>
        <w:t>موسی بن إسماعیل بن موسی الکاظم بن جعفر بن محمّد بن علی بن</w:t>
      </w:r>
      <w:bookmarkEnd w:id="468"/>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کلثوم بنت علی العریضی، واُمّها فاطمة بنت محمّد الأرقط</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الأشعث بن هیثم بمصر، وأبوالحریش أحمد بن عیسی الکوفی، وأحمد بن عیسی الکلابی سنة خمس ومائتین، وإبراهیم بن هاشم، ومحمّد بن یحیی الخزّاز، وعبداللّه بن حمید بن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إسماعیل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جوامع التفسیر، وله کتاب الوضوء، روی هذه الکتب محمّد بن الأشعث</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الصلاة، وکتاب الوضوء، رواهما عنه محمّد بن الأشعث، وله کتاب جوامع التفسیر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النجاشی والشیخ الطوسی</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أبوالفضل محمّد بن أحمد بن سلیمان، عن موسی بن محمّد بن موسی، عن محمّد 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موسی بن إسماعیل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أبیه،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بعد موتی کان کمن هاجر إلیّ فی حیاتی، فإن لم تستطیعوا فابعثوا إلیّ بالسلام، فإنّه یبلغنی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الطوسی فی التهذیب عن محمّد بن أحمد بن داود، عن أبی‌أحمد إسماعیل بن عیسی بن محمّد المؤدّب، عن إبراهیم بن محمّد بن عبداللّه القرشی، عن محمّد بن محمّد بن الأشعث بن هیثم بمصر، عن أبی‌الحسن موسی بن إسماعیل بن موسی الکاظم مثله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العسکری،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أبوالحریش أحمد بن عیسی الکوفی،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موسی بن إسماعیل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عن جدّه جعفر بن محمّد، عن أبیه، عن جدّه، عن أبیه، عن علی علیهم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صحّتک وقوّتک وفراغک وشبابک ونشاطک أن تطلب بها الآخرة</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 مثله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العسکری،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بن حمدان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الکلابی، قال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موسی بن إسماعیل بن موسی بن جعفر بن محمّد بن علی بن الحسین بن علی بن أبی‌طالب سنة خمس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جعفر بن محمّد، عن أبیه، عن آبائه،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دبر صلاة الجمعة بفاتحة الکتاب مرّة، وقل هو اللّه أحد سبع مرّات، وفاتحة الکتاب مرّة، وقل أعوذ بربّ الفلق سبع مرّات، وفاتحة الکتاب مرّة، وقل أعوذ بربّ الناس سبع مرّات، لم تنزل به بلیة، ولم تصبه فتنة إلی یوم الجمعة الاُخری،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من أهل الجنّة التی حشوها برکة، وعمّارها ملائکة مع نبینا محمّد صلی الله علیه و آله وأبینا إبراهیم علیه السلام، جمع اللّه عزّوجلّ بینه وبین محمّد وإبراهیم فی دار السلام، صلّی اللّه علی محمد وإبراهیم وعلی </w:t>
      </w:r>
    </w:p>
    <w:p>
      <w:pPr>
        <w:pStyle w:val="BookText"/>
        <w:rPr/>
      </w:pPr>
      <w:r>
        <w:rPr>
          <w:rFonts w:ascii="IRNazanin" w:hAnsi="IRNazanin" w:eastAsia="IRNazanin"/>
          <w:color w:val="111111"/>
          <w:sz w:val="28"/>
          <w:sz w:val="28"/>
          <w:szCs w:val="28"/>
          <w:rtl w:val="true"/>
          <w:lang w:bidi="fa-IR"/>
        </w:rPr>
        <w:t>آلهما الطاهرین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إبراهیم، عن أبیه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بن محمّد بن علی بن الحسین بن علی بن أبی‌طالب، عن أبیه إسماعیل، عن أبیه موسی بن جعفر علیهما السلام، أنّه قال 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لا تذلّوا رقابکم بترک طاعة سلطانکم، فإن کان عادلاً فاسألوا اللّه إبقاءه، وإن کان جائراً فاسألوا اللّه إصلاحه، فإنّ صلاحکم فی صلاح سلطانکم، وإنّ السلطان العادل بمنزلة الوالد الرحیم، فأحبّوا له ما تحبّون لأنفسکم، واکرهوا له ما تکرهون لأنفسکم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الحسن بن 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حمدان</w:t>
      </w:r>
      <w:r>
        <w:rPr>
          <w:rStyle w:val="FootnoteAnchor"/>
          <w:rtl w:val="true"/>
        </w:rPr>
        <w:footnoteReference w:id="987"/>
      </w:r>
      <w:r>
        <w:rPr>
          <w:rFonts w:ascii="IRNazanin" w:hAnsi="IRNazanin" w:eastAsia="IRNazanin"/>
          <w:color w:val="111111"/>
          <w:sz w:val="28"/>
          <w:sz w:val="28"/>
          <w:szCs w:val="28"/>
          <w:rtl w:val="true"/>
          <w:lang w:bidi="fa-IR"/>
        </w:rPr>
        <w:t>بن المغیرة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أبوالحریش</w:t>
      </w:r>
      <w:r>
        <w:rPr>
          <w:rStyle w:val="FootnoteAnchor"/>
          <w:rtl w:val="true"/>
        </w:rPr>
        <w:footnoteReference w:id="988"/>
      </w:r>
      <w:r>
        <w:rPr>
          <w:rFonts w:ascii="IRNazanin" w:hAnsi="IRNazanin" w:eastAsia="IRNazanin"/>
          <w:color w:val="111111"/>
          <w:sz w:val="28"/>
          <w:sz w:val="28"/>
          <w:szCs w:val="28"/>
          <w:rtl w:val="true"/>
          <w:lang w:bidi="fa-IR"/>
        </w:rPr>
        <w:t>أحمد بن عیسی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بن محمّد بن علی بن الحسین بن علی بن أبی‌طالب سنة خمسین ومائتین،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أبی، عن أبیه، عن جدّه جعفر بن محمّد، عن أبیه، عن آبائه، عن علی بن أبی‌طالب علیهم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علیه بالتوحید إلاّ الجنّة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کتاب التوحید مثله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یحیی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إسماعیل، عن أبیه، عن موسی بن جعفر، عن أبیه، عن آبائه علیهم السلام، </w:t>
      </w:r>
    </w:p>
    <w:p>
      <w:pPr>
        <w:pStyle w:val="BookText"/>
        <w:rPr/>
      </w:pP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کان له علی رسول اللّه صلی الله علیه و آله دنانیر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عندی ما اعطیک،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افارقک یا محمّد حتّی تقضینی،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أجلس معک، فجلس صلی الله علیه و آله معه حتّی صلّی فی ذلک الموضع الظهر والعصر والمغرب والعشاء الآخرة والغداة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أصحاب رسول اللّه صلی الله علیه و آله یتهدّدونه ویتواعدونه، فنظر رسول اللّه صلی الله علیه و آله إلیهم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تصنعون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 یحبسک،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یبعثنی ربّی عزّوجلّ بأن أظلم معاهداً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علا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مالی فی سبیل اللّه، أما واللّه ما فعلت بک الذی فعلت إلاّ لأنظر إلی نعتک فی التوراة، فإنّی قرأت نعتک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مولده بمکّة، ومهاجره بطیبة، ولیس بفظّ ولا غلیظ ولا صخّاب، ولا متزین بالفحش ولا قول الخنا، وأنا أشهد أن لا إله إلاّ اللّه، وأنّک رسول اللّه، وهذا مالی فاحکم فیه بما أنزل اللّه، وکان الیهودی کثیر المال</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فراش رسول اللّه صلی الله علیه و آله عباءة، وکانت مرفقته أدم، حشوها لیف، فثنیت له ذات لیلة،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منعنی الفراش اللیلة الصلاة، فأمر صلی الله علیه و آله أن یجعل بطاقٍ واحد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دخل علی ابنته فاطمة علیها السلام وإذا فی عنقها قلادة، فأعرض عنها، فقطعتها ورمت بها، فقال لها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یا فاطمة، ثمّ جاء سائل فناولته القلادة،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وغضبی علی من أهرق دمی وآذانی فی عترتی</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بعث سریة،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وبقی علیهم الجهاد الأکبر،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الجهاد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الجهاد من جاهد نفسه التی </w:t>
      </w:r>
    </w:p>
    <w:p>
      <w:pPr>
        <w:pStyle w:val="BookText"/>
        <w:rPr/>
      </w:pPr>
      <w:r>
        <w:rPr>
          <w:rFonts w:ascii="IRNazanin" w:hAnsi="IRNazanin" w:eastAsia="IRNazanin"/>
          <w:color w:val="111111"/>
          <w:sz w:val="28"/>
          <w:sz w:val="28"/>
          <w:szCs w:val="28"/>
          <w:rtl w:val="true"/>
          <w:lang w:bidi="fa-IR"/>
        </w:rPr>
        <w:t>بین جنبیه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 مثله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الحسین بن عبیداللّه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ابن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حمدان بن المغیرة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أبوالحریش أحمد بن عیسی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بن محمّد بن علی بن الحسین بن علی بن أبی‌طالب سنة خمس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جعفر بن محمّد، عن أبیه، عن آبائه علیهم السلام، عن علی بن أبی‌طالب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أنعمت علیه بالتوحید إلاّ الجنّة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علی بن نعیم بن سهل بن أبان النعیمی الطائفی وکان مجاوراً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عقبة بن المنهال بن بحر أبوزیاد،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المتفجّع بن مصعب بن توبة بن ثبیت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أبیه، عن جدّه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عقبة بن المنهال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حمید بن البناء،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موسی بن إسماعیل بن موسی، عن أبیه، عن جدّه، عن جعفر بن محمّد، عن أبیه علیهم السلام،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جبرئیل علیه السلام من عند اللّه بورقة آسٍ خضراء مکتوب فیها ببیاض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افترضت محبّة علی علی خلقی، فبلّغهم ذلک عنّی</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عن أحمد بن یونس المعاذی، قال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الأشعث، عن </w:t>
      </w:r>
    </w:p>
    <w:p>
      <w:pPr>
        <w:pStyle w:val="BookText"/>
        <w:rPr/>
      </w:pPr>
      <w:r>
        <w:rPr>
          <w:rFonts w:ascii="IRNazanin" w:hAnsi="IRNazanin" w:eastAsia="IRNazanin"/>
          <w:color w:val="111111"/>
          <w:sz w:val="28"/>
          <w:sz w:val="28"/>
          <w:szCs w:val="28"/>
          <w:rtl w:val="true"/>
          <w:lang w:bidi="fa-IR"/>
        </w:rPr>
        <w:t>موسی بن إسماعیل، عن أبیه، عن جدّه، 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للحسن بن علی صلوات اللّه علیهما صدیق وکان ماجناً</w:t>
      </w:r>
      <w:r>
        <w:rPr>
          <w:rStyle w:val="FootnoteAnchor"/>
          <w:rtl w:val="true"/>
        </w:rPr>
        <w:footnoteReference w:id="998"/>
      </w:r>
      <w:r>
        <w:rPr>
          <w:rFonts w:ascii="IRNazanin" w:hAnsi="IRNazanin" w:eastAsia="IRNazanin"/>
          <w:color w:val="111111"/>
          <w:sz w:val="28"/>
          <w:sz w:val="28"/>
          <w:szCs w:val="28"/>
          <w:rtl w:val="true"/>
          <w:lang w:bidi="fa-IR"/>
        </w:rPr>
        <w:t>، فتباطیء علیه أیّاماً، فجاءه یوماً،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أصبحت بخلاف ما احبّ ویحبّ اللّه ویحبّ الشیطان، فضحک الحسن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یحبّ أن اطیعه ولا أعصیه ولست کذلک، والشیطان یحبّ أن أعصی اللّه ولا أطیعه ولست کذلک، وأنا احبّ أن لا أموت ولست کذلک،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بالنا نکره الموت ولا نحبّه‌؟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أخربتم آخرتکم، وعمّرتم دنیاکم، فأنتم تکرهون النقلة من العمران إلی الخراب</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الحسن بن علی بن محمّد بن علی بن عمرو العطّار ببلخ، وکان جدّه علی بن عمرو صاحب علی بن محمّد العسکری علیه السلام، وهو الذی خرج علی یده لعن فارس بن حاتم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أیّوب المطّلبی،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محمّد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ابن محمّد بن علی بن الحسین بن علی بن أبی‌طالب، عن أبیه، عن آبائه علیهم السلام،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 الجنّة، فرأیت علی بابها مکتوباً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حبیب اللّه، علی ولی اللّه، فاطمة أمة اللّه، الحسن والحسین صفوة اللّه، علی مبغضیهم لعنة اللّه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الکراجکی فی کنز الفوائد، عن الفقیه ابن شاذان رحمه الله، عن سهل بن أحمد، عن محمّد بن عبداللّه الدیباجی، عن محمّد بن محمّد بن محمّد بن الأشعث بمصر، عن موسی ابن إسماعیل، عن أبیه 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الخوارزمی عن أبی‌الفتح عبدوس بن عبداللّه إجازة، عن الشریف أبی‌طالب المفضّل بن محمّد الجعفری، عن الحافظ أبی‌بکر محمّد بن موسی بن مردویه، عن جدّه، </w:t>
      </w:r>
    </w:p>
    <w:p>
      <w:pPr>
        <w:pStyle w:val="BookText"/>
        <w:rPr/>
      </w:pPr>
      <w:r>
        <w:rPr>
          <w:rFonts w:ascii="IRNazanin" w:hAnsi="IRNazanin" w:eastAsia="IRNazanin"/>
          <w:color w:val="111111"/>
          <w:sz w:val="28"/>
          <w:sz w:val="28"/>
          <w:szCs w:val="28"/>
          <w:rtl w:val="true"/>
          <w:lang w:bidi="fa-IR"/>
        </w:rPr>
        <w:t>عن محمّد بن علی، عن علی بن شهمرد، عن جعفر بن أحمد، عن موسی بن إسماعیل ابن موسی بن جعفر مثله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القاذروة الحدیث</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الأشعث، عن موسی بن إسماعیل بن موسی بن جعفر، عن أبیه،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الثرید برکة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 شعر الصدغین الحدیث</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الذرع أمانة الحدیث</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الثوب طیّبه الحدیث</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محمّد ابن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 أفضلها طلب الحلال الحدیث</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عن موسی بن إسماعیل،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خیر من الغنی الحدیث</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الأشعث، عن موسی بن إسماعیل،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کیلوا طعامکم فإنّ البرکة فی الطعام المکیل الحدیث</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الأشعث، عن موسی بن إسماعیل بن موسی بن جعفر، عن أبیه، 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 الحدیث</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الأشعث، عن موسی بن إسماعیل بن موسی بن جعفر، عن أبیه،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الوالدین من العقوق بولدهما ما یلزم الولد لهما من عقوقهما الحدیث</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سهل بن أحمد بن سهل الدیباجی، 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أبوعلی محمّد بن محمّد بن الأشعث الکوفی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شهری، وشهر رمضان شهرکم، وهو ربیع الفقراء، وإنّما جعل اللّه تعالی هذه الأضحیة لیشبع فیه </w:t>
      </w:r>
    </w:p>
    <w:p>
      <w:pPr>
        <w:pStyle w:val="BookText"/>
        <w:rPr/>
      </w:pPr>
      <w:r>
        <w:rPr>
          <w:rFonts w:ascii="IRNazanin" w:hAnsi="IRNazanin" w:eastAsia="IRNazanin"/>
          <w:color w:val="111111"/>
          <w:sz w:val="28"/>
          <w:sz w:val="28"/>
          <w:szCs w:val="28"/>
          <w:rtl w:val="true"/>
          <w:lang w:bidi="fa-IR"/>
        </w:rPr>
        <w:t>مساکینکم من اللحم فأطعموهم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سهل بن أحمد بن عبداللّه بن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الکوفی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ملائکة بالدعاء للصائمین</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سهل بن أحمد بن عبداللّه بن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ابن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رجل إذا تکلّف له أخوه المسلم طعامه فدعاه وهو صائم فأمره أن یفطر، ما لم یکن صیامه فی ذلک الیوم فریضة، أو نذراً سمّاه، وما لم یمل النهار</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سهل بن أحمد بن عبداللّه بن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الصائم عبادة، ونعسه تسبیح</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التنوخی بقراءتی علیه،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أبومحمّد سهل بن أحمد بن عبداللّه بن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ابن محمّد بن الأشعث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یصبح صائماً فیُشتَم،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إنّی صائم، إلاّ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 عبدی من عبدی بالصیام فأدخلوه الجنّة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سهل بن أحمد بن عبداللّه بن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الکوفی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جعفر، عن أبیه، عن جدّه علی بن الحسین، عن أبیه علیهم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رمضان، فإنّکم لا تدرون ما رمضان،، فمن قاله فلیتصدّق ولیصم کفّارة لقوله، ولکن قولوا کما قال اللّه عزّوجلّ شهر رمضان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سهل بن أحمد بن عبداللّه بن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الکوفی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صمنا، وعلی رزقک أفطرنا، فتقبّله منّا، ذهب الظماء وابتلّت العروق وبقی الأجر إن شاء اللّه تعالی</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أبومحمّد سهل بن أحمد بن عبداللّه بن سهل </w:t>
      </w:r>
    </w:p>
    <w:p>
      <w:pPr>
        <w:pStyle w:val="BookText"/>
        <w:rPr/>
      </w:pPr>
      <w:r>
        <w:rPr>
          <w:rFonts w:ascii="IRNazanin" w:hAnsi="IRNazanin" w:eastAsia="IRNazanin"/>
          <w:color w:val="111111"/>
          <w:sz w:val="28"/>
          <w:sz w:val="28"/>
          <w:szCs w:val="28"/>
          <w:rtl w:val="true"/>
          <w:lang w:bidi="fa-IR"/>
        </w:rPr>
        <w:t>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عند 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عندکم الصائمون، وأکل طعامکم الأبرار، وصلّت علیکم الملائکة الأخیار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ابن الأشعث الکوفی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أبیه، أنّ علیاً علیه السلام اتی برجل مفطر فی شهر رمضان نهاراً من غیر علّة، فضربه تسعاً وثلاثین صوتاً لحقّ شهر رمضان حیث أفطر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الکوفی بمصر،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وملائکته یصلّون علی المتسحّرین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سهل بن أحمد بن عبداللّه بن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محمّد بن الأشعث الکوفی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سئل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إن لم أصم یوم الأضحی،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صام فقد أخطأ السنّة وخالفها، فاللّه ولی عقوبته ومغفرته ولم تطلق </w:t>
      </w:r>
    </w:p>
    <w:p>
      <w:pPr>
        <w:pStyle w:val="BookText"/>
        <w:rPr/>
      </w:pPr>
      <w:r>
        <w:rPr>
          <w:rFonts w:ascii="IRNazanin" w:hAnsi="IRNazanin" w:eastAsia="IRNazanin"/>
          <w:color w:val="111111"/>
          <w:sz w:val="28"/>
          <w:sz w:val="28"/>
          <w:szCs w:val="28"/>
          <w:rtl w:val="true"/>
          <w:lang w:bidi="fa-IR"/>
        </w:rPr>
        <w:t>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للإمام یؤدّبه بشیء من ضرب</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التنوخی بقراءتی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أبومحمّد سهل بن أحمد بن عبداللّه بن سهل الدیباجی،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ابن محمّد بن الأشعث الکوفی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بن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یعرض أحدکم نفسه لهنّ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والحمّام، والمرأة الحسناء</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أبوالقاسم علی بن المحسن بن علی التنوخی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سهل بن أحمد بن عبداللّه الدیباجی،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محمّد بن الأشعث أبوعلی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بن محمّد بن علی بن الحسین بن علی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أبیه، عن جدّه علی بن الحسین،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یطفئن نور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ودّ أبیه، وغیّر شیبه بسواد، ووضع بصره فی الحجرات من غیر أن یؤذن له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محمّد بن عبداللّه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محمّد بن محمّد ابن الأشعث الکوفی من مصر،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علی علیهم السلام، انّ فاطمة علیها السلام شکت إلی رسول اللّه صلی الله علیه و آله الأرق،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مشبع البطون الجائعة، ویا کاسی الجسوم العاریة، ویا ساکن العروق الضاربة، ویا منوّم العیون الساهرة، سکّن عروقی الضاربة، وأذّن لعینی نوماً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فقالته، فذهب عنها ما کانت تجده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w:t>
      </w:r>
    </w:p>
    <w:p>
      <w:pPr>
        <w:pStyle w:val="BookText"/>
        <w:rPr/>
      </w:pPr>
      <w:r>
        <w:rPr>
          <w:rFonts w:ascii="IRNazanin" w:hAnsi="IRNazanin" w:eastAsia="IRNazanin"/>
          <w:color w:val="111111"/>
          <w:sz w:val="28"/>
          <w:sz w:val="28"/>
          <w:szCs w:val="28"/>
          <w:rtl w:val="true"/>
          <w:lang w:bidi="fa-IR"/>
        </w:rPr>
        <w:t>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آبائه،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شیئاً من قیام اللیل فأخذ مضجعه،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تؤمنّی مکرک، ولا تنسنی ذکرک، ولا تجعلنی من الغافلین، أقوم إن شاء اللّه ساعة کذا وکذا، فإنّه یوکّل اللّه به ملکاً ینبّهه تلک الساعة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والتبصرة لعلی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وتحزین من الشیطان، والذی یحدث به الإنسان نفسه فیراه فی منامه،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من اللّه، والحلم من الشیطان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رائحة الأنبیاء رائحة السفرجل، ورائحة الحور العین رائحة الآس، ورائحة الملائکة رائحة الورد، ورائحة ابنتی فاطمة الزهراء رائحة السفرجل والآس والورد، ولا بعث اللّه نبیاً ولا وصیاً إلاّ وجد منه رائحة السفرجل، فکلوها وأطعموا حبالاکم یحسّن أولادکم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شفاء یطرد الریح والحمّی</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قال خیراً فغنم، أو سکت عن سوء فسلم</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الریب کفر</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الحدیث</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ولده علی 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 رجل ذکرت عنده فلم یصلّ علیّ، رغم أنف رجل أدرک أبویه عند الکبر، فلم یدخلاه الجنّة، رغم أنف رجل دخل علیه شهر رمضان ثمّ انسلخ قبل أن یغفر له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النفس ترک ما لا یعنیها، وأوحش الوحشة قرین السوء</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یمن، والخرق شؤم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لم یوضع علی شیء إلاّ زانه، ولا ینزع من شیء إلاّ شانه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أحمد، عن محمّد بن محمّد بن الأشعث، عن </w:t>
      </w:r>
    </w:p>
    <w:p>
      <w:pPr>
        <w:pStyle w:val="BookText"/>
        <w:rPr/>
      </w:pPr>
      <w:r>
        <w:rPr>
          <w:rFonts w:ascii="IRNazanin" w:hAnsi="IRNazanin" w:eastAsia="IRNazanin"/>
          <w:color w:val="111111"/>
          <w:sz w:val="28"/>
          <w:sz w:val="28"/>
          <w:szCs w:val="28"/>
          <w:rtl w:val="true"/>
          <w:lang w:bidi="fa-IR"/>
        </w:rPr>
        <w:t>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بصدر داره، وبصدر فرسه، وأن یؤمّ فی بیته، وأن یبدأ فی صحفته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الراکب أحقّ بالسلام</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العطسة عند الحدیث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العطاس للمریض دلیل علی العافیة وراحة البدن</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لأهل القاصیة فی کلب یتّخذونه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رائد، والعقل سائق، والنفس حرون</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درج الجنّة عدد آی القرآن، فإذا دخل صاحب القرآن الجنّة قیل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إرقأ واقرأ، لکلّ آیة درجة، فلا تکون فوق حافظ القرآن درجة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بنی هاشم فریضة وزیارتهم سنّة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قائم حظّه من قیامه السهر، وربّ صائم حظّه من صیامه العطش</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 أفضلها جزءً طلب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عشرة أجزاء، تسعة أجزاء فی طلب الحلال</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سمحاً قاضیاً وسمحاً مقتضیاً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یرکب إذا کان مرهوناً، وعلی الذی یرکب الظهر نفقته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موسی بن إسماعیل بن موسی بن جعفر، عن أبیه، عن آبائه علیهم السلام، قال قال </w:t>
      </w:r>
    </w:p>
    <w:p>
      <w:pPr>
        <w:pStyle w:val="BookText"/>
        <w:rPr/>
      </w:pP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العائد فی هبته کالعائد فی قیئه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الامام الشهید أبوالمحاسن عبدالواحد بن إسماعیل ابن أحمد الرؤیانی إجازة وسماعاً، أخبرنا الشیخ أبو عبداللّه محمّد بن الحسن التمیمی البکری الحاجی إجازة وسماعاً، حدّثنا أبومحمّد سهل بن أحمد الدیباجی، حدّثنا أبوعلی محمّد بن محمّد بن الأشعث الکوفی، حدّثنی موسی بن إسماعیل بن موسی بن جعفر ابن محمّد بن علی بن الحسین بن علی بن أبی‌طالب، حدّثنا أبی إسماعیل بن موسی، عن أبیه، عن جدّه جعفر بن محمّد الصادق، عن أبیه، عن جدّه علی بن الحسین، عن أبیه، عن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إلی آخر کتاب النوادر بهذا الاسناد</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جعفر بن محمّد، عن أبیه، عن جدّه علی ابن الحسین، عن أبیه، عن علی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أهل بیتی علی الناس کفضل البنفسج علی سائر الأدهان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عدی فی الکامل</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المظفّر العطّار، أخبرنا عبداللّه بن محمّد الحافظ، حدّثنا محمّد بن محمّد، حدّثنا موسی بن إسماعیل، حدّثنا أبی، عن أبیه، عن جدّه جعفر بن محمّد، عن أبیه، عن جدّه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من یقاتل علی تأویل القرآن کما قاتلت علی تنزیله، وهو علی بن </w:t>
      </w:r>
      <w:bookmarkStart w:id="469" w:name="pg14034_154827"/>
    </w:p>
    <w:p>
      <w:pPr>
        <w:pStyle w:val="BookText"/>
        <w:rPr/>
      </w:pPr>
      <w:bookmarkEnd w:id="469"/>
      <w:r>
        <w:rPr>
          <w:rFonts w:ascii="IRNazanin" w:hAnsi="IRNazanin" w:eastAsia="IRNazanin"/>
          <w:color w:val="111111"/>
          <w:sz w:val="28"/>
          <w:sz w:val="28"/>
          <w:szCs w:val="28"/>
          <w:rtl w:val="true"/>
          <w:lang w:bidi="fa-IR"/>
        </w:rPr>
        <w:t>أبی‌طالب علیه السلام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المظفّر العطّار، أخبرنا عبداللّه بن محمّد الحافظ، حدّثنا محمّد بن محمّد، حدّثنا موسی بن إسماعیل، حدّثنا أبی، عن أبیه، عن جدّه جعفر بن محمّد، عن أبیه، عن جدّه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أوحی إلی موسی علیه السلام أن ابن مسجداً طاهراً لا یکون فیه غیر موسی وهارون وابنی هارون شبّراً وشبیراً، وإنّ اللّه أمرنی أن أبنی مسجداً طاهراً لا یکون فیه غیری وغیر أخی علی وغیر ابنیّ الحسن والحسین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أحمد بن المظفّر، أخبرنا أبومحمّد عبداللّه بن محمّد بن عثمان المزنی الملقّب بابن السقّاء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إسماعیل، حدّثنا أبی، عن أبیه، عن جدّه جعفر بن محمّد، عن أبیه، عن جدّه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وعلی آل محمّد مائة مرّة قضی اللّه تعالی له مائة حاجة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0" w:name="__RefHeading___Toc3037389_3381743652"/>
      <w:bookmarkStart w:id="471" w:name="_Toc178"/>
      <w:bookmarkEnd w:id="470"/>
      <w:r>
        <w:rPr/>
        <w:t>595</w:t>
      </w:r>
      <w:r>
        <w:rPr>
          <w:rtl w:val="true"/>
        </w:rPr>
        <w:t xml:space="preserve"> - </w:t>
      </w:r>
      <w:r>
        <w:rPr>
          <w:rtl w:val="true"/>
        </w:rPr>
        <w:t>موسی بن جعفر بن إبراهیم بن محمّد بن علی بن عبداللّه بن جعفر بن</w:t>
      </w:r>
      <w:bookmarkEnd w:id="471"/>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خلف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عبدالمهیمن بن عبّاس الأنصاری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أبومنصور أحمد بن حمزة الحسینی العریضی بالرملة، وأبوالعبّاس أحمد بن إسماعیل بن عنان بحلب، وأبوالمرجا محمّد بن علی بن طالب البلدی بالقاهرة رحمهم اللّه،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أبوالمفضّل محمّد بن عبداللّه بن المطّلب الشیبانی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بن محمّد بن عمّار الثقفی، 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علی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إبراهیم بن </w:t>
      </w:r>
      <w:bookmarkStart w:id="472" w:name="pg14034_154829"/>
    </w:p>
    <w:p>
      <w:pPr>
        <w:pStyle w:val="BookText"/>
        <w:rPr/>
      </w:pPr>
      <w:bookmarkEnd w:id="472"/>
      <w:r>
        <w:rPr>
          <w:rFonts w:ascii="IRNazanin" w:hAnsi="IRNazanin" w:eastAsia="IRNazanin"/>
          <w:color w:val="111111"/>
          <w:sz w:val="28"/>
          <w:sz w:val="28"/>
          <w:szCs w:val="28"/>
          <w:rtl w:val="true"/>
          <w:lang w:bidi="fa-IR"/>
        </w:rPr>
        <w:t>محمّد بن علی بن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عبدالمهیمن بن عبّاس الأنصاری الساعدی، عن أبیه العبّاس بن سهل، عن أبیه سهل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أبوذرّ قاعد مع جماعة من أصحاب رسول اللّه صلی الله علیه و آله وکنت یومئذ فیهم، إذ طلع علینا علی بن أبی‌طالب علیه السلام، فرماه أبوذرّ بنظره، ثمّ أقبل علی القوم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لکم برجل محبّته تساقط الذنوب عن محبّیه، کما یساقط الریح العاصف الهشیم من الورق عن الشجر، سمعت نبیکم صلی الله علیه و آله یقول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أباذرّ؟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المقبل إلیکم ابن عمّ نبیکم صلی الله علیه و آله، یحتاج أصحاب محمّد صلی الله علیه و آله إلیه، ولا یحتاج إلیهم،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علمی، ومبیّن لاُمّتی ما ارسلت به من بعدی، حبّه إیمان، وبغضه نفاق، والنظر إلیه برأفة ومودّة عبادة، وسمعت رسول اللّه صلی الله علیه و آله نبیکم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 امّتی مثل سفینة نوح، من رکبها نجا، ومن رغب عنها هلک، ومثل باب حطّة فی بنی إسرائیل، من دخله کان آمناً مؤمناً، ومن ترکه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علیاً علیه السلام جاء فوقف،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من عمل لآخرته کفاه اللّه أمر دنیاه وآخرته، ومن أحسن فیما بینه وبین اللّه، کفاه اللّه الذی بینه وبین عباده، ومن أحسن سریرته أحسن اللّه علانیته، إنّ لقمان الحکیم قال لابنه وهو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الذی ابتغی اللّه عزّوجلّ فلم یجده، ومن ذا الذی لجأ إلی اللّه فلم یدافع عنه، أمّن ذا الذی توکّل علی اللّه فلم یکفه، ثمّ مضی یعنی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أبی‌ذرّ بیده ما من امّة ائتمّت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وفیهم من هو أعلم باللّه ودینه منه إلاّ ذهب أمرهم سفالاً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3" w:name="__RefHeading___Toc3037391_3381743652"/>
      <w:bookmarkStart w:id="474" w:name="_Toc179"/>
      <w:bookmarkEnd w:id="473"/>
      <w:r>
        <w:rPr/>
        <w:t>596</w:t>
      </w:r>
      <w:r>
        <w:rPr>
          <w:rtl w:val="true"/>
        </w:rPr>
        <w:t xml:space="preserve"> - </w:t>
      </w:r>
      <w:r>
        <w:rPr>
          <w:rtl w:val="true"/>
        </w:rPr>
        <w:t>موسی الجون بن عبداللّه بن الحسن بن الحسن بن علی بن أبی طالب</w:t>
      </w:r>
      <w:r>
        <w:rPr>
          <w:rtl w:val="true"/>
        </w:rPr>
        <w:t>.</w:t>
      </w:r>
      <w:bookmarkEnd w:id="474"/>
    </w:p>
    <w:p>
      <w:pPr>
        <w:pStyle w:val="BookText"/>
        <w:rPr/>
      </w:pPr>
      <w:r>
        <w:rPr>
          <w:rFonts w:ascii="IRNazanin" w:hAnsi="IRNazanin" w:eastAsia="IRNazanin"/>
          <w:color w:val="111111"/>
          <w:sz w:val="28"/>
          <w:sz w:val="28"/>
          <w:szCs w:val="28"/>
          <w:rtl w:val="true"/>
          <w:lang w:bidi="fa-IR"/>
        </w:rPr>
        <w:t>قال ابن أبی‌حاتم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روی عنه إبراهیم بن عبداللّه بن حاتم الهروی</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الشیخ الطوسی فی رجاله فی أصحاب الامام جعفر الصادق علیه السلام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عبدالعزیز الدراوردی، وهو من أقرانه، ومروان بن محمّد الطاطری، وإبراهیم بن عبداللّه الهروی،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یحیی بن معین، واختفی بعد قتل أخویه محمّد وإبراهیم مدّة، ثمّ ظفر به المنصور فضربه، ثمّ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أبیه أشیاء کثیرة، قال جماعة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محمّد وإبراهیم اللذین حاربا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عبدالعزیز الدراوردی مع تقدّمه، ومروان بن محمّد الطاطری، وإبراهیم بن عبداللّه الهروی، وسلمة بن بشر، وولده عبداللّه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اختفی مدّة بالبصرة بعد قتل أخویه، ثمّ اخذ فحمل إلی المنصور، فضربه سبعین سوطاً، ثمّ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شیئاً کثیراً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امتنع من التحدیث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حسن سائر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العقیلی</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یعقوب بإسناده عن عبداللّه بن إبراهیم بن محمّد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خدیجة بنت عمر بن علی بن الحسین بن علی بن أبی‌طالب نعزّیها بابن بنتها، فوجدنا عندها موسی بن عبداللّه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لأخبرنّکم بالعجب رأیت أبی قدس سره لمّا أخذ فی أمر محمّد بن عبداللّه وأجمع علی لقاء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هذا الأمر یستقیم إلاّ أن ألقی أبا عبداللّه جعفر بن محمّد علیهما السلام، فانطلق وهو متّک علیّ فانطلقت معه حتّی أتینا أباعبداللّه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 تقدّم بتمامه فی ترجمة محمّد النفس الزکیة،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إدریس بن محمّد بن یحیی بن عبداللّه بن حسن بن حسن، وأحمد بن عبداللّه ابن موسی، وإسماعیل بن یعقوب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امّی فاطمة بنت الحسین علیه السلام تأمرنی أن أجلس إلی خالی علی بن الحسین علیهما السلام، فما جلست إلیه قطّ إلاّ قمت بخیر قد أفدته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خشیة للّه‌تحدث فی قلبی لما أری من خشیته للّه‌تعالی، أو علم قد استفدته منه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بن موسی الحسنی، عن جدّه موسی بن عبداللّه، عن أبیه عبداللّه بن الحسن وعمّیه إبراهیم والحسن ابنی الحسن، عن امّهم فاطمة بنت الحسین، عن أبیها، عن جدّها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فداووا عیّهنّ بالسکوت، وعوراتهنّ بالبیوت</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نصر أبوعبداللّه التیملی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عبداللّه بن الحسن،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النبی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رجل یحبّ من یصلّی ولا یصلّی إلاّ الفریضة، ویحبّ من یتصدّق ولا یتصدّق إلاّ بالواجب، ویحبّ من یصوم ولا یصوم إلاّ شهر رمضان،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قلیب بن حمّاد، عن موسی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بمکّة، فلقیت رجلاً من أهل الطائف مولیً لثقیف، فنال من أبی‌بکر وعمر، فأوصاه أبی بتقوی اللّه،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أسألک بربّ هذه البنیة وربّ هذا البیت هل صلّیا علی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الرجل قال موسی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سببته وکفّرته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أی‌بنیّ لا تسبّه ولا تکفّره، واللّه لقد فعلا فعلاً عظیماً</w:t>
      </w:r>
      <w:r>
        <w:rPr>
          <w:rFonts w:eastAsia="Amiri" w:cs="Amiri" w:ascii="Amiri" w:hAnsi="Amiri"/>
          <w:color w:val="111111"/>
          <w:sz w:val="28"/>
          <w:szCs w:val="28"/>
          <w:rtl w:val="true"/>
          <w:lang w:bidi="ar-SA"/>
        </w:rPr>
        <w:t xml:space="preserve">. </w:t>
      </w:r>
      <w:bookmarkStart w:id="475" w:name="pg14034_154835"/>
    </w:p>
    <w:p>
      <w:pPr>
        <w:pStyle w:val="BookText"/>
        <w:rPr/>
      </w:pPr>
      <w:bookmarkEnd w:id="475"/>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أی‌بنیّ لا تکفّره، فواللّه ما صلّیا علی رسول اللّه صلی الله علیه و آله، ولقد مکث ثلاثاً ما دفنوه، إنّه شغلهم ما کانا یبرمان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أنّه اتی بزید بن علی الثقفی إلی عبداللّه بن الحسن وهو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أتعلم أنّهم منعوا فاطمة علیها السلام بنت رسول اللّه صلی الله علیه و آله میراثها؟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اللّه أتعلم أنّ فاطمة ماتت وهی لا تکلّمهما یعنی أبابکر وعمر، وأوصت أن لا یصلّیا علیها؟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اللّه أتعلم أنّهم بایعوا قبل أن یدفن رسول‌اللّه صلی الله علیه و آله واغتنموا شغلهم‌؟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 باللّه أتعلم أنّ علیاً علیه السلام لم یبایع لهما حتّی اکره‌؟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فأشهدک أنّی منهما بریء وأنا علی رأی علی وفاطمة علیهما السلام،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علیه،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واللّه لقد أتیا أمراً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عن مخول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موسی بن عبداللّه بن الحسن وذکرهما،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لهؤلاء نحن نأتمّ بفاطمة علیها السلام، فقد جاء الحدیث عنها أنّها ماتت وهی غضبی علیهما، فنحن نغضب لغضبها ونرضی لرضاها، فقد جاء غضبها، فإذا جاء رضاها رضینا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موسی بن عبداللّه عن أبی‌بکر وعمر،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فیهما أشدّ من الظلم والفجور والغدر؟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عنهما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أتحسبنی بتریاً، ثمّ قال فیهما قولاً سیّئاً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أوّل من ظلمنا حقّنا ومیراثنا من رسول اللّه صلی الله علیه و آله وغصبانا فغصب الناس</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3037393_3381743652"/>
      <w:bookmarkStart w:id="477" w:name="_Toc180"/>
      <w:bookmarkEnd w:id="476"/>
      <w:r>
        <w:rPr/>
        <w:t>597</w:t>
      </w:r>
      <w:r>
        <w:rPr>
          <w:rtl w:val="true"/>
        </w:rPr>
        <w:t xml:space="preserve"> - </w:t>
      </w:r>
      <w:r>
        <w:rPr>
          <w:rtl w:val="true"/>
        </w:rPr>
        <w:t>أبوعمرو موسی الثانی بن عبداللّه بن موسی الجون بن عبداللّه بن</w:t>
      </w:r>
      <w:bookmarkEnd w:id="477"/>
    </w:p>
    <w:p>
      <w:pPr>
        <w:pStyle w:val="BookText"/>
        <w:rPr/>
      </w:pPr>
      <w:r>
        <w:rPr>
          <w:rFonts w:ascii="IRNazanin" w:hAnsi="IRNazanin" w:eastAsia="IRNazanin"/>
          <w:color w:val="111111"/>
          <w:sz w:val="28"/>
          <w:sz w:val="28"/>
          <w:szCs w:val="28"/>
          <w:rtl w:val="true"/>
          <w:lang w:bidi="fa-IR"/>
        </w:rPr>
        <w:t>الحسن بن الحسن بن علی بن أبی طالب</w:t>
      </w:r>
      <w:r>
        <w:rPr>
          <w:rFonts w:eastAsia="IRNazanin" w:cs="IRNazanin"/>
          <w:color w:val="111111"/>
          <w:sz w:val="28"/>
          <w:szCs w:val="28"/>
          <w:rtl w:val="true"/>
          <w:lang w:bidi="fa-IR"/>
        </w:rPr>
        <w:t>.</w:t>
      </w:r>
    </w:p>
    <w:p>
      <w:pPr>
        <w:pStyle w:val="BookText"/>
        <w:rPr/>
      </w:pP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وأبو عبداللّه جعفر بن محمّد بن جعفر بن الحسن الحسنی، وعلی بن محمّد بن إبراهیم العلوی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عبداللّه بن موسی الجون، وجدّه موسی بن عبداللّه، ومحمّد بن علی ابن جعفر الصادق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مدینی الأصل، سکن بغداد وحدّث بها عن أبیه، وعن امّه فاطمة بنت سعید بن عقبة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الحسن بن مسعود الزرقی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روایة هو فی اسناده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ومحمّد بن یحیی، عن علی بن محمّد بن سعد، عن محمّد بن سالم، عن موسی بن عبداللّه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جعفر،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من الحمّام خزفة فحکّ بها جسده فأصابه البرص، فلا یلومنّ إلاّ نفسه، ومن اغتسل من الماء الذی قد اغتسل فیه فأصابه الجذام فلا یلومنّ إلاّ نفسه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الحسنی</w:t>
      </w:r>
      <w:r>
        <w:rPr>
          <w:rStyle w:val="FootnoteAnchor"/>
          <w:rtl w:val="true"/>
        </w:rPr>
        <w:footnoteReference w:id="10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عبداللّه ابن موسی بن عبداللّه بن حسن، عن أبیه، عن محمّد بن زید، عن أخیه یحیی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أن یحذر؟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الفاجر، والصدیق الغادر، والسلطان الجائر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بن موسی الحسنی، عن جدّه موسی بن عبداللّه، عن أبیه عبداللّه بن الحسن وعمّیه إبراهیم والحسن ابنی الحسن، عن امّهم فاطمة بنت الحسین، عن أبیها، عن جدّها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فداووا عیّهنّ بالسکوت، وعوراتهنّ بالبیوت</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أبوعبداللّه جعفر بن محمّد بن جعفر بن حسن العلوی الحسنی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عبداللّه بن موسی بن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أبیه عبداللّه بن حسن، عن أبیه وخاله علی بن الحسین، عن الحسن والحسین ابنا علی بن أبی‌طالب، عن أبیهما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أستطیع فراقک، وإنّی لأدخل منزلی فأذکرک فأترک ضیعتی وأقبل حتّی أنظر إلیک حبّاً لک، فذکرت إذا کان یوم القیامة واُدخلت الجنّة، فرفعت فی أعلی علّیین، فکیف لی بک یا نبی الله‌؟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النبی صلی الله علیه و آله الرجل فقرأها علیه وبشّره بذلک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عبدالعزیز بن علی بن أحمد الأزجی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أحمد بن محمّد بجرجرایا،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إبراهیم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موسی بن عبداللّه بن موسی بن عبداللّه بن الحسن بن الحسن بن علی بن أبی‌طالب، عن أبیه، عن جدّه، عن أبیه عبداللّه بن الحسن بن الحسن، عن جدّه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أهل المعاصی بالوجوه المکفهرة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جعفر بن محمّد بن جعفر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عبداللّه بن موسی بن عبداللّه بن الحسن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موسی ابن عبداللّه بن الحسن، عن جدّه عبداللّه بن الحسن، عن أبیه، عن جدّه الحسن بن علی، عن امّه فاطمة بنت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ألا اعلّمک دعاءً لا یدعو به أحد إلاّ استجیب له، ولا یحیک فی صاحبه سمّ ولا سحر، ولا یعرض له شیطان بسوء، ولا تردّ له دعوة، وتقضی حوائجه کلّها التی یرغب إلی اللّه فیها عاجلها </w:t>
      </w:r>
      <w:bookmarkStart w:id="478" w:name="pg14034_154842"/>
    </w:p>
    <w:p>
      <w:pPr>
        <w:pStyle w:val="BookText"/>
        <w:rPr/>
      </w:pPr>
      <w:bookmarkEnd w:id="478"/>
      <w:r>
        <w:rPr>
          <w:rFonts w:ascii="IRNazanin" w:hAnsi="IRNazanin" w:eastAsia="IRNazanin"/>
          <w:color w:val="111111"/>
          <w:sz w:val="28"/>
          <w:sz w:val="28"/>
          <w:szCs w:val="28"/>
          <w:rtl w:val="true"/>
          <w:lang w:bidi="fa-IR"/>
        </w:rPr>
        <w:t>وآجلها،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أبة لهذا واللّه أحبّ إلیّ من الدنیا وما فیها قال تقولین الحدیث</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9" w:name="__RefHeading___Toc3037395_3381743652"/>
      <w:bookmarkStart w:id="480" w:name="_Toc181"/>
      <w:bookmarkEnd w:id="479"/>
      <w:r>
        <w:rPr/>
        <w:t>598</w:t>
      </w:r>
      <w:r>
        <w:rPr>
          <w:rtl w:val="true"/>
        </w:rPr>
        <w:t xml:space="preserve"> - </w:t>
      </w:r>
      <w:r>
        <w:rPr>
          <w:rtl w:val="true"/>
        </w:rPr>
        <w:t>أبوالفتح موسی عزّالدین بن علی بن أبی طالب العلوی الموسوی</w:t>
      </w:r>
      <w:r>
        <w:rPr>
          <w:rtl w:val="true"/>
        </w:rPr>
        <w:t>.</w:t>
      </w:r>
      <w:bookmarkEnd w:id="480"/>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الإربلی، والمکرّم، والسخاوی، وابن الصلاح، وتفرّد ورحل إلیه، مات بمصر فی ذی‌الحجّة سنة خمس عشرة وسبعمائة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1" w:name="__RefHeading___Toc3037397_3381743652"/>
      <w:bookmarkStart w:id="482" w:name="_Toc182"/>
      <w:bookmarkEnd w:id="481"/>
      <w:r>
        <w:rPr/>
        <w:t>599</w:t>
      </w:r>
      <w:r>
        <w:rPr>
          <w:rtl w:val="true"/>
        </w:rPr>
        <w:t xml:space="preserve"> - </w:t>
      </w:r>
      <w:r>
        <w:rPr>
          <w:rtl w:val="true"/>
        </w:rPr>
        <w:t>موسی بن محمّد بن إسماعیل بن عبیداللّه بن العبّاس بن علی بن</w:t>
      </w:r>
      <w:bookmarkEnd w:id="482"/>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جعفر بن زید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أصحابنا ذکر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محمّد بن إسماعیل بن عبیداللّه بن العبّاس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زید بن موسی، عن أبیه، عن آبائه علیهم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 أسلم یوماً إلی النبی صلی الله علیه و آله وهو فی منزل امّ سلمة، فسألتها عن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بعض الحوائج والساعة یجیء، فانتظرته عند امّ سلمة حتّی جاء صلی الله علیه و آله، فقالت امّ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واُمّی یا رسول اللّه إنّی قد قرأت الکتب، وعلمت کلّ نبی ووصی، فموسی کان له وصی فی حیاته، ووصی بعد موته، وکذلک عیسی، فمن وصیّک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وصیّی فی حیاتی وبعد مماتی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من فعل فعلی هذا فهو وصیّی، ثمّ ضرب بیده إلی حصاة من الأرض ففرکها بإصبعه، فجعلها شبه الدقیق، ثمّ عجنها، ثمّ طبعها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 هذا فهو وصیّی فی حیاتی وبعد مماتی، فخرجت من عنده، فأتیت أمیرالمؤمنین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أنت وصی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 أسلم، ثمّ ضرب بیده إلی حصاة ففرکها، فجعلها کهیئة الدقیق، ثمّ عجنها وختمها بخاتمه،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أسلم من فعل فعلی هذا فهو وصیّی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فأتیت الحسن علیه السلام وهو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امّ </w:t>
      </w:r>
      <w:bookmarkStart w:id="483" w:name="pg14034_154844"/>
    </w:p>
    <w:p>
      <w:pPr>
        <w:pStyle w:val="BookText"/>
        <w:rPr/>
      </w:pPr>
      <w:bookmarkEnd w:id="483"/>
      <w:r>
        <w:rPr>
          <w:rFonts w:ascii="IRNazanin" w:hAnsi="IRNazanin" w:eastAsia="IRNazanin"/>
          <w:color w:val="111111"/>
          <w:sz w:val="28"/>
          <w:sz w:val="28"/>
          <w:szCs w:val="28"/>
          <w:rtl w:val="true"/>
          <w:lang w:bidi="fa-IR"/>
        </w:rPr>
        <w:t>أسلم، وضرب بیده وأخذ حصاةً ففعل بها کفعلهما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فأتیت الحسین علیه السلام وإنّی لمستصغرةٌ لسنّه،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أنت وصی أخیک‌؟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 أسلم ائتینی بحصاة، ثمّ فعل کفعلهم، فعمرت امّ أسلم حتّی لحقت بعلی بن الحسین بعد قتل الحسین علیه السلام فی منصرفه، فسألته 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فعل کفعلهم، صلوات اللّه علیهم أجمعین</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3037399_3381743652"/>
      <w:bookmarkStart w:id="485" w:name="_Toc183"/>
      <w:bookmarkEnd w:id="484"/>
      <w:r>
        <w:rPr/>
        <w:t>600</w:t>
      </w:r>
      <w:r>
        <w:rPr>
          <w:rtl w:val="true"/>
        </w:rPr>
        <w:t xml:space="preserve"> - </w:t>
      </w:r>
      <w:r>
        <w:rPr>
          <w:rtl w:val="true"/>
        </w:rPr>
        <w:t>موسی المبرقع بن محمّد الجواد بن علی الرضا بن موسی بن جعفر بن</w:t>
      </w:r>
      <w:bookmarkEnd w:id="485"/>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أخیه أبی‌الحسن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محمّد بن سعید الآذربیجانی والحسن بن علی بن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عیسی، عن یحیی بن أکثم،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موسی بن محمّد بن علی بن موسی مسائل، فعرضها علی أبی‌الحسن علیه السلام، فکانت 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 عَلَی الْعَرْشِ وَ 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یعقوب وولده لیوسف وهم أنبیاء؟ فأجاب أبوالحسن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سجود یعقوب وولده، فإنّه لم یکن لیوسف، وإنّما کان ذلک من یعقوب وولده طاعة للّه وتحیة لیوسف، کما کان السجود من الملائکة لآدم ولم یکن لآدم، وإنّما کان ذلک منهم طاعة للّه وتحیة لآدم، فسجد یعقوب وولده ویوسف معهم شکراً للّه لاجتماع شملهم، ألم تر أنّه یقول فی شکره ذلک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العیاشی فی تفسیره، عن محمّد بن سعید الأزدی صاحب موسی بن محمّد بن الرضا، عن موسی أنّه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بن أکثم کتب إلیه یسأله عن مسائل، فقال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نحوه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الحسینی، عن یعقوب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قد أعیانی أمر ابن الرضا، وجهدت أن یشرب معی وینادمنی فامتنع، وجهدت أن أجد فرصة فی هذا المعنی فلم أجدها، فقال له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 من ابن الرضا ما تریده من هذه الحال فهذا أخوه موسی قصّاف عزّاف، یأکل ویشرب، ویعشق ویتجالع، فأحضره وأشهره، فإنّ الخبر یشیع عن ابن الرضا بذلک، ولا یفرّق الناس بینه وبین أخیه، ومن عرفه اتّهم أخاه بمثل فعاله،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بإشخاصه مکرماً، فاُشخص مکرماً، فتقدّم المتوکّل أن یتلقّاه جمیع بنی هاشم والقوّاد وسائر الناس، وعمل علی أنّه إذا رآه أقطعه قطیعة وبنی له فیها، وحوّل إلیه الخمّارین والقیان، وتقدّم لصلته وبرّه، وأفرد له منزلاً سریاً یصلح أن یزوره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وافی موسی تلقّاه أبوالحسن علیه السلام فی قنطرة وصیف، وهو موضع یتلقّی فیه القادمون، فسلّم علیه ووفّاه حقّه،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أحضرک لیهتکک، ویضع منک، فلا تقرّ له أنّک شربت نبیذاً، واتّق اللّه یا أخی أن ترتکب محظوراً، فقال له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دعانی لهذا فما حیلتی‌؟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تضع من قدرک، ولا تعص ربّک، ولا تفعل ما یشینک، فما غرضه إلاّ هتکک، فأبی علیه موسی، وقرّر علیه أبوالحسن علیه السلام القول والوعظ وهو مقیم علی خلافه، فلمّا رأی أنّه لا یجیب،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المجلس الذی ترید الاجتماع معه علیه لا تجتمع علیه أنت وهو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موسی ثلاث سنین یبکّر کلّ یوم إلی باب المتوکّل،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تشاغل الیوم، فیروح فیبکّر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سکر، فیبکّر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شرب دواءً، فما زال علی هذا ثلاث سنین حتّی قتل المتوکّل، ولم یجتمع معه علی شراب</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محمّد بن سعید الأذربیجانی، ومحمّد بن یحیی، عن عبداللّه بن جعفر، عن الحسن بن علی بن کیسان جمیعاً، عن موسی بن محمّد أخی أبی‌الحسن الثالث علیه السلام، أنّ یحیی بن أکثم سأله فی المسائل التی سأله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عن الخنثی وقول أمیرالمؤمنین علیه السلام فیه یورث الخنثی من المبال من ینظر إلیه إذا بال وشهادة الجارّ إلی نفسه لا تقبل‌؟ مع أنّه عسی أن تکون امرأة وقد نظر إلیها الرجال، أو </w:t>
      </w:r>
    </w:p>
    <w:p>
      <w:pPr>
        <w:pStyle w:val="BookText"/>
        <w:rPr/>
      </w:pPr>
      <w:r>
        <w:rPr>
          <w:rFonts w:ascii="IRNazanin" w:hAnsi="IRNazanin" w:eastAsia="IRNazanin"/>
          <w:color w:val="111111"/>
          <w:sz w:val="28"/>
          <w:sz w:val="28"/>
          <w:szCs w:val="28"/>
          <w:rtl w:val="true"/>
          <w:lang w:bidi="fa-IR"/>
        </w:rPr>
        <w:t>عسی أن یکون رجلاً وقد نظر إلیه النساء، وهذا ممّا لا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أبوالحسن الثالث علیه السلام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علی علیه السلام فی الخنثی أنّه یورث من المبال فهو کما قال، وینظر قوم عدول یأخذ کلّ واحد منهم مرآة ویقوم الخنثی خلفهم عریانة، فینظرون فی المرآة فیرون شبحاً فیحکمون علیه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محمّد بن یحیی العطّار مثله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عبداللّه، عن بکر بن صالح، عن أبی‌الخیر، عن محمّد بن حسّان، عن محمّد بن عیسی، عن محمّد بن إسماعیل الدارمی، عن محمّد بن سعید الأذخری، وکان ممّن یصحب موسی بن محمّد بن علی الرضا بن موسی، أخبره أنّ یحیی بن أکتم کتب إلیه یسأله عن مسائل فیها، وأخبرنی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المخاطب بالآیة‌؟ فإن کان المخاطب به النبی صلی الله علیه و آله ألیس قد شکّ فیما أنزل اللّه عزّوجلّ إلیه، وإن کان المخاطب به غیره، فعلی غیره إذاً انزل الکتاب‌؟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أخی علی بن محمّد علیهما السلام عن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المخاطب بذلک رسول‌اللّه صلی الله علیه و آله، ولم یکن فی شکّ ممّا أنزل اللّه عزّوجلّ، ولکن قالت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لا یبعث إلینا نبیاً من الملائکة‌؟ إنّه لم یفرق بینه وبین غیره فی الاستغناء عن المأکل والمشرب والمشی فی الأسواق، فأوحی اللّه عزّوجلّ إلی 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من الجهلة هل یبعث اللّه رسولاً قبلک إلاّ وهو یأکل الطعام ویمشی فی الأسواق، ولک بهم اسوة،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ولکن لینصفهم کما قال 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تعالوا نبتهل فنجعل لعنة اللّه علیکم لم یکونوا یجیبون للمباهلة، وقد عرف أنّ نبیه صلی الله علیه و آله مؤدّ عنه رسالته وما هو من الکاذبین، وکذلک </w:t>
      </w:r>
      <w:bookmarkStart w:id="486" w:name="pg14034_154850"/>
    </w:p>
    <w:p>
      <w:pPr>
        <w:pStyle w:val="BookText"/>
        <w:rPr/>
      </w:pPr>
      <w:bookmarkEnd w:id="486"/>
      <w:r>
        <w:rPr>
          <w:rFonts w:ascii="IRNazanin" w:hAnsi="IRNazanin" w:eastAsia="IRNazanin"/>
          <w:color w:val="111111"/>
          <w:sz w:val="28"/>
          <w:sz w:val="28"/>
          <w:szCs w:val="28"/>
          <w:rtl w:val="true"/>
          <w:lang w:bidi="fa-IR"/>
        </w:rPr>
        <w:t>عرف النبی صلی الله علیه و آله أنّه صادق فیما یقول، ولکن أحبّ أن ینصف من نفسه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العیّاشی فی تفسیره مثله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علی بن بشّار، عن موسی، عن أخیه علی بن محمّد علیهما السلام، أنّه أجاب فی مسائل یحیی بن أکثم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صلاة الفجر وما یجهر فیها بالقراءة وهی من صلاة النهار، وإنّما یجهر فی صلاة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فیها بالقراءة؛ لأنّ النبی صلی الله علیه و آله کان یغلس فیها لقربها باللیل</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محمّد بن علی، عن أخیه أبی‌الحسن الثالث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التی نهی اللّه آدم وزوجته أن یأکلا منها شجرة الحسد، عهد إلیهما أن لا ینظرا إلی من فضّل اللّه علیه وعلی خلائقه بعین الحسد، ولم یجد اللّه له عزماً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7" w:name="__RefHeading___Toc3037401_3381743652"/>
      <w:bookmarkStart w:id="488" w:name="_Toc184"/>
      <w:bookmarkEnd w:id="487"/>
      <w:r>
        <w:rPr/>
        <w:t>601</w:t>
      </w:r>
      <w:r>
        <w:rPr>
          <w:rtl w:val="true"/>
        </w:rPr>
        <w:t xml:space="preserve"> - </w:t>
      </w:r>
      <w:r>
        <w:rPr>
          <w:rtl w:val="true"/>
        </w:rPr>
        <w:t>موسی بن محمّد بن القاسم بن حمزة بن موسی الکاظم بن جعفر بن</w:t>
      </w:r>
      <w:bookmarkEnd w:id="488"/>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الحسین بن رزق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بنت الامام محمّد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الحسین بن رزق اللّه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حکیمة ابنة محمّد بن علی وهی عمّة أبیه، أنّها رأته</w:t>
      </w:r>
      <w:r>
        <w:rPr>
          <w:rStyle w:val="FootnoteAnchor"/>
          <w:rtl w:val="true"/>
        </w:rPr>
        <w:footnoteReference w:id="1085"/>
      </w:r>
      <w:r>
        <w:rPr>
          <w:rFonts w:ascii="IRNazanin" w:hAnsi="IRNazanin" w:eastAsia="IRNazanin"/>
          <w:color w:val="111111"/>
          <w:sz w:val="28"/>
          <w:sz w:val="28"/>
          <w:szCs w:val="28"/>
          <w:rtl w:val="true"/>
          <w:lang w:bidi="fa-IR"/>
        </w:rPr>
        <w:t>لیلة مولده وبعد ذلک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المفید فی الارشاد عن الکلینی مثله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بن علی بن موسی بن جعفر بن محمّد بن علی بن الحسین بن علی بن أبی‌طالب،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أبومحمّد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اجعلی إفطارک هذه اللیلة عندنا، فإنّها لیلة النصف من شعبان، فإنّ اللّه تبارک وتعالی سیظهر فی هذه اللیلة الحجّة، وهو حجّته فی أرضه،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بها أثر،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وجلست جاءت تنزع خفّی، 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وسیّدة أهلی کیف أمسیت‌؟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وسیّدة أهلی،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قولی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اللّه تعالی سیهب لک فی لیلتک هذه غلاماً سیّداً فی الدنیا والآخرة،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 واستحییت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فرغت من صلاة العشاء الآخرة أفطرت وأخذت مضجعی، فرقدت فلمّا أن کان فی جوف اللیل قمت إلی الصلاة، ففرغت من صلاتی وهی نائمة لیس بها حادث، ثمّ جلست معقّبة، ثمّ اضطجعت، ثمّ انتبهت فزعة وهی راقدة، ثمّ قامت فصلّت ونامت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أتفقّد الفجر، فإذا أنا بالفجر الأوّل کذنب السرحان وهی نائمة، فدخلنی الشکوک، فصاح بی أبومحمّد علیه السلام من المجلس،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 یا عمّة، فهاک الأمر قد قرب،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وقرأت الم السجدة ویس، فبینما أنا کذلک إذ انتبهت فزعة فوثبت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علیک،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أجمعی نفسک وأجمعی قلبک فهو ما قلت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فأخذتنی فترة، وأخذتها فترة، فانتبهت بحسّ سیّدی، فکشفت الثوب عنه، فإذا أنا به علیه السلام ساجداً یتلقّی الأرض بمساجده، فضممته إلیّ، فإذا أنا به نظیف متنظّف</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بی أبومحمّد علیه السلام هلمّی إلیّ ابنی یا عمّة، فجئت به إلیه، فوضع یدیه تحت ألیتیه وظهره، ووضع قدمیه علی صدره، ثمّ أدلی لسانه فی فیه، وأمر یده علی عینیه وسمعه ومفاصله،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وأشهد أنّ محمّداً رسول اللّه صلی الله علیه و آله، ثمّ صلّی علی أمیرالمؤمنین وعلی الأئمّة علیهم السلام، إلی أن وقف علی </w:t>
      </w:r>
      <w:bookmarkStart w:id="489" w:name="pg14034_154854"/>
    </w:p>
    <w:p>
      <w:pPr>
        <w:pStyle w:val="BookText"/>
        <w:rPr/>
      </w:pPr>
      <w:bookmarkEnd w:id="489"/>
      <w:r>
        <w:rPr>
          <w:rFonts w:ascii="IRNazanin" w:hAnsi="IRNazanin" w:eastAsia="IRNazanin"/>
          <w:color w:val="111111"/>
          <w:sz w:val="28"/>
          <w:sz w:val="28"/>
          <w:szCs w:val="28"/>
          <w:rtl w:val="true"/>
          <w:lang w:bidi="fa-IR"/>
        </w:rPr>
        <w:t>أبیه ثمّ أحجم، ثمّ 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اذهبی به إلی امّه لیسلّم علیها وأتنی به، فذهبت به فسلّم علیها ورددته فوضعته فی المجلس،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إذا کان یوم السابع فأتینا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جئت لاُسلّم علی أبی‌محمّد علیه السلام وکشفت الستر لأتفقّد سیّدی 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استودعناه الذی استودعته امّ موسی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الیوم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ابنی، فجئت بسیّدی علیه السلام وهو فی الخرقة، ففعل به کفعلته الاُولی، ثمّ أدلی لسانه فی فیه کأنّه یغذّیه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وثنّی بالصلاة علی محمّد وعلی أمیرالمؤمنین وعلی الأئمّة الطاهرین صلوات اللّه علیهم أجمعین، حتّی وقف علی أبیه علیه السلام،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عقبة الخادم عن هذه،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حکیمة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3037403_3381743652"/>
      <w:bookmarkStart w:id="491" w:name="_Toc185"/>
      <w:bookmarkEnd w:id="490"/>
      <w:r>
        <w:rPr/>
        <w:t>602</w:t>
      </w:r>
      <w:r>
        <w:rPr>
          <w:rtl w:val="true"/>
        </w:rPr>
        <w:t xml:space="preserve"> - </w:t>
      </w:r>
      <w:r>
        <w:rPr>
          <w:rtl w:val="true"/>
        </w:rPr>
        <w:t>موسی بن محمّد بن موسی بن إبراهیم بن موسی الکاظم بن جعفر بن</w:t>
      </w:r>
      <w:bookmarkEnd w:id="491"/>
    </w:p>
    <w:p>
      <w:pPr>
        <w:pStyle w:val="BookText"/>
        <w:rPr/>
      </w:pPr>
      <w:r>
        <w:rPr>
          <w:rFonts w:ascii="IRNazanin" w:hAnsi="IRNazanin" w:eastAsia="IRNazanin"/>
          <w:color w:val="111111"/>
          <w:sz w:val="28"/>
          <w:sz w:val="28"/>
          <w:szCs w:val="28"/>
          <w:rtl w:val="true"/>
          <w:lang w:bidi="fa-IR"/>
        </w:rPr>
        <w:t>محمّد 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قال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عن محمد بن أحمد بن یحیی، عن عمر بن علی بن عمر بن زید، عن عمّه محمّد بن عمر، عن أبیه، عن علی بن الحسین بن علی الرازی فی درب مسلخکاه بالری فی ذی‌القعدة سنة ثمان عشرة وخمسمائة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ابن محمّد بن نصر الحلوانی فی داره غرّة ربیع الآخر سنة إحدی عشرة وثمانین وأربعمائة بکرخ بغداد إملاءً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الأجلّ المرتضی علم الهدی ذوالمجدین أبوالقاسم علی بن الحسین الموسوی رضی الله عنه فی داره ببغداد فی برکة زلزل فی شهر رمضان سنة تسع وعشرین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إبراهیم، </w:t>
      </w:r>
      <w:bookmarkStart w:id="492" w:name="pg14034_154856"/>
    </w:p>
    <w:p>
      <w:pPr>
        <w:pStyle w:val="BookText"/>
        <w:rPr/>
      </w:pPr>
      <w:bookmarkEnd w:id="49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مجالسکم بذکر علی بن أبی‌طالب</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3037405_3381743652"/>
      <w:bookmarkStart w:id="494" w:name="_Toc186"/>
      <w:bookmarkEnd w:id="493"/>
      <w:r>
        <w:rPr/>
        <w:t>603</w:t>
      </w:r>
      <w:r>
        <w:rPr>
          <w:rtl w:val="true"/>
        </w:rPr>
        <w:t xml:space="preserve"> - </w:t>
      </w:r>
      <w:r>
        <w:rPr>
          <w:rtl w:val="true"/>
        </w:rPr>
        <w:t>میمون بن حمزة الحسینی</w:t>
      </w:r>
      <w:r>
        <w:rPr>
          <w:rtl w:val="true"/>
        </w:rPr>
        <w:t>.</w:t>
      </w:r>
      <w:bookmarkEnd w:id="494"/>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الشریف أبوالحسن طاهر بن موسی الحسینی، عن میمون بن حمزة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المعمّر المغربی، وقد اتی به إلی الشریف أبی عبداللّه محمّد بن إسماعیل سنة عشر وثلاثمائة، واُدخل إلی داره ومعه خمسة رجال، اغلقت الدار وازدحم الناس، وحرصت فی الوصول إلی الباب، فما قدرت لکثرة الزحام، فرأیت بعض غلمان الشریف أبی عبداللّه محمّد بن إسماعیل وهما قنبر وفرّخ، وعرّفتهما أنّی أشتهی أن أنظره،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إلی باب الحمّام بحیث لا یدری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إلیه، ففتحا لی سرّاً، ودخلت وأغلقت الباب، وحصلت فی مسلخ الحمّام، فإذا قد فرش له لیدخل الحمّام، فجلست یسیراً، فإذا به قد دخل، وهو رجل نحیف الجسم، ربع من الرجال، خفیف العارضین، آدم اللون، إلی القصر أقرب ما هو، أسود الشعر، یقدّر الإنسان أنّ له نحواً من الأربعین سنة، وفی صدغیه أثر کأنّه أثر ضربة، فلمّا تمکّن من الجلوس والنفر معه، وأراد خلع ثیابه،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اناول مولای أمیرالمؤمنین علی ابن أبی‌طالب علیه السلام السوط یوم النهروان فقص الفرس رأسه فضربنی باللجام وکان حدیداً فشجّنی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هذه البلدة قدیماً؟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وکان موضع جامعکم السفلانی مبصلة وفیه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ولدی وولد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الحمّام فجلست حتّی خرج ولبس ثیابه، فرأیت عنفقته قد ابیضّت،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بها صباغ‌؟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إذا جعت ابیضّت، وإذا شبعت اسودّت،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وادخل الدار حتّی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الباب</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495" w:name="pg14034_154858"/>
    </w:p>
    <w:p>
      <w:pPr>
        <w:pStyle w:val="Heading2"/>
        <w:numPr>
          <w:ilvl w:val="1"/>
          <w:numId w:val="1"/>
        </w:numPr>
        <w:rPr/>
      </w:pPr>
      <w:bookmarkStart w:id="496" w:name="__RefHeading___Toc3037407_3381743652"/>
      <w:bookmarkStart w:id="497" w:name="_Toc187"/>
      <w:bookmarkEnd w:id="495"/>
      <w:bookmarkEnd w:id="496"/>
      <w:r>
        <w:rPr/>
        <w:t>604</w:t>
      </w:r>
      <w:r>
        <w:rPr>
          <w:rtl w:val="true"/>
        </w:rPr>
        <w:t xml:space="preserve"> - </w:t>
      </w:r>
      <w:r>
        <w:rPr>
          <w:rtl w:val="true"/>
        </w:rPr>
        <w:t>أبوالقاسم میمون بن حمزة بن الحسین بن حمزة العلوی المصری</w:t>
      </w:r>
      <w:r>
        <w:rPr>
          <w:rtl w:val="true"/>
        </w:rPr>
        <w:t>.</w:t>
      </w:r>
      <w:bookmarkEnd w:id="497"/>
    </w:p>
    <w:p>
      <w:pPr>
        <w:pStyle w:val="BookText"/>
        <w:rPr/>
      </w:pPr>
      <w:r>
        <w:rPr>
          <w:rFonts w:ascii="IRNazanin" w:hAnsi="IRNazanin" w:eastAsia="IRNazanin"/>
          <w:color w:val="111111"/>
          <w:sz w:val="28"/>
          <w:sz w:val="28"/>
          <w:szCs w:val="28"/>
          <w:rtl w:val="true"/>
          <w:lang w:bidi="fa-IR"/>
        </w:rPr>
        <w:t>روی عنه محمّد بن عدی بن الفضل أبوصالح السمرقندی نزیل مصر</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عبدالوارث العسّال، وأحمد بن محمّد الطحاوی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حفیده أبوإبراهیم أحمد بن القاسم شیخ الرازی</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3037409_3381743652"/>
      <w:bookmarkStart w:id="499" w:name="_Toc188"/>
      <w:bookmarkEnd w:id="498"/>
      <w:r>
        <w:rPr/>
        <w:t>605</w:t>
      </w:r>
      <w:r>
        <w:rPr>
          <w:rtl w:val="true"/>
        </w:rPr>
        <w:t xml:space="preserve"> - </w:t>
      </w:r>
      <w:r>
        <w:rPr>
          <w:rtl w:val="true"/>
        </w:rPr>
        <w:t>أبوالفتح نصر بن مهدی بن نصر بن مهدی بن محمّد بن علی بن الحسین</w:t>
      </w:r>
      <w:bookmarkEnd w:id="499"/>
    </w:p>
    <w:p>
      <w:pPr>
        <w:pStyle w:val="BookText"/>
        <w:rPr/>
      </w:pPr>
      <w:r>
        <w:rPr>
          <w:rFonts w:ascii="IRNazanin" w:hAnsi="IRNazanin" w:eastAsia="IRNazanin"/>
          <w:color w:val="111111"/>
          <w:sz w:val="28"/>
          <w:sz w:val="28"/>
          <w:szCs w:val="28"/>
          <w:rtl w:val="true"/>
          <w:lang w:bidi="fa-IR"/>
        </w:rPr>
        <w:t>ابن عبداللّه بن عیسی بن أحمد الأمیر بن عیسی بن علی بن الحسین الأصغر بن</w:t>
      </w:r>
    </w:p>
    <w:p>
      <w:pPr>
        <w:pStyle w:val="BookText"/>
        <w:rPr/>
      </w:pPr>
      <w:r>
        <w:rPr>
          <w:rFonts w:ascii="IRNazanin" w:hAnsi="IRNazanin" w:eastAsia="IRNazanin"/>
          <w:color w:val="111111"/>
          <w:sz w:val="28"/>
          <w:sz w:val="28"/>
          <w:szCs w:val="28"/>
          <w:rtl w:val="true"/>
          <w:lang w:bidi="fa-IR"/>
        </w:rPr>
        <w:t>علی بن الحسین بن علی بن أبی طالب الزیدی الونکی</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بن أحمد بن أبی‌الحسین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المرشد باللّه یحیی بن الحسین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إلی القاضی الأجل عمادالدین أبی‌العبّاس بن أحمد بن أبی‌الحسین الکنی أسعده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القاضی الامام السیّد العدل أبوالفتح نصر بن مهدی بن نصر بن مهدی بن محمّد بن علی بن عبداللّه ابن عیسی بن أحمد الأمیر بن عیسی بن علی بن الحسین الأصغر بن علی بن الحسین بن علی بن أبی‌طالب الزیدی بقراءتی علیه سنة ستّ وثلاثین وخمسمائة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الامام الأجل المرشد باللّه رحمه اللّه أملاه سلخ صفر سنة ثمان وسبعین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الجورذانی المقریء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أبومسلم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الکوفی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الحسن ابن سعید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حصین بن مخارق، عن خلیفة بن حسّان، عن الامام الشهید أبی‌الحسین زید بن علی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الاستفتاح الدعاء</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500" w:name="pg14034_154860"/>
    </w:p>
    <w:p>
      <w:pPr>
        <w:pStyle w:val="Heading2"/>
        <w:numPr>
          <w:ilvl w:val="1"/>
          <w:numId w:val="1"/>
        </w:numPr>
        <w:rPr/>
      </w:pPr>
      <w:bookmarkStart w:id="501" w:name="__RefHeading___Toc3037411_3381743652"/>
      <w:bookmarkStart w:id="502" w:name="_Toc189"/>
      <w:bookmarkEnd w:id="500"/>
      <w:bookmarkEnd w:id="501"/>
      <w:r>
        <w:rPr/>
        <w:t>606</w:t>
      </w:r>
      <w:r>
        <w:rPr>
          <w:rtl w:val="true"/>
        </w:rPr>
        <w:t xml:space="preserve"> - </w:t>
      </w:r>
      <w:r>
        <w:rPr>
          <w:rtl w:val="true"/>
        </w:rPr>
        <w:t>أبوالبرکات هبة اللّه بن أبی الحسن محمّد بن الحسین العلوی</w:t>
      </w:r>
      <w:r>
        <w:rPr>
          <w:rtl w:val="true"/>
        </w:rPr>
        <w:t>.</w:t>
      </w:r>
      <w:bookmarkEnd w:id="502"/>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أباعلی الروذباری وغیره، روی عنه زاهر الشحّامی</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3" w:name="__RefHeading___Toc3037413_3381743652"/>
      <w:bookmarkStart w:id="504" w:name="_Toc190"/>
      <w:bookmarkEnd w:id="503"/>
      <w:r>
        <w:rPr/>
        <w:t>607</w:t>
      </w:r>
      <w:r>
        <w:rPr>
          <w:rtl w:val="true"/>
        </w:rPr>
        <w:t xml:space="preserve"> - </w:t>
      </w:r>
      <w:r>
        <w:rPr>
          <w:rtl w:val="true"/>
        </w:rPr>
        <w:t>یحیی بن أحمد بن إبراهیم ابن طباطبا الحسنی</w:t>
      </w:r>
      <w:r>
        <w:rPr>
          <w:rtl w:val="true"/>
        </w:rPr>
        <w:t>.</w:t>
      </w:r>
      <w:bookmarkEnd w:id="504"/>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یحیی بن أحمد بن إبراهیم ابن طباطبا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عبدالواحد بن عبداللّه بن یونس الموصلی، عن أبی‌علی ابن همام، عن عبداللّه بن جعفر الحمیری، عن عبداللّه بن محمّد، عن محمّد بن أحمد، عن یونس بن یعقوب، عن عبدالأعلی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تنبّأ نبی قطّ إلاّ بمعرفة حقّنا وتفضیلنا علی من سوانا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5" w:name="__RefHeading___Toc3037415_3381743652"/>
      <w:bookmarkStart w:id="506" w:name="_Toc191"/>
      <w:bookmarkEnd w:id="505"/>
      <w:r>
        <w:rPr/>
        <w:t>608</w:t>
      </w:r>
      <w:r>
        <w:rPr>
          <w:rtl w:val="true"/>
        </w:rPr>
        <w:t xml:space="preserve"> - </w:t>
      </w:r>
      <w:r>
        <w:rPr>
          <w:rtl w:val="true"/>
        </w:rPr>
        <w:t>أبوالحسین یحیی العقیقی بن الحسن بن جعفر بن عبیداللّه بن الحسین</w:t>
      </w:r>
      <w:bookmarkEnd w:id="506"/>
    </w:p>
    <w:p>
      <w:pPr>
        <w:pStyle w:val="BookText"/>
        <w:rPr/>
      </w:pPr>
      <w:r>
        <w:rPr>
          <w:rFonts w:ascii="IRNazanin" w:hAnsi="IRNazanin" w:eastAsia="IRNazanin"/>
          <w:color w:val="111111"/>
          <w:sz w:val="28"/>
          <w:sz w:val="28"/>
          <w:szCs w:val="28"/>
          <w:rtl w:val="true"/>
          <w:lang w:bidi="fa-IR"/>
        </w:rPr>
        <w:t>الأصغر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محدّثاً صدوقاً فصیحاً بلیغاً نسّابة، وکان أحد علماء العترة، عارفاً باُصول العرب وفروعها وقصصها ودروبها، حافظاً لأنسابها ووقایع الحرمین وأخبارها، له کتاب مشهور حسن فی النسب، وهو أوّل من صنّف من الطالبیة فی النسب، وکان إلیه رعایة أهل المدینة ونقابتهم، وتوفّی سنة سبع وسبعین ومائتین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ابنه الحسن بن محمّد بن یحیی، وهو عن إدریس بن محمّد بن یحیی بن عبداللّه بن الحسن بن الحسن، وأحمد بن عبداللّه بن موسی، وإسماعیل بن یعقوب</w:t>
      </w:r>
      <w:r>
        <w:rPr>
          <w:rStyle w:val="FootnoteAnchor"/>
          <w:rtl w:val="true"/>
        </w:rPr>
        <w:footnoteReference w:id="1097"/>
      </w:r>
      <w:r>
        <w:rPr>
          <w:rFonts w:ascii="IRNazanin" w:hAnsi="IRNazanin" w:eastAsia="IRNazanin"/>
          <w:color w:val="111111"/>
          <w:sz w:val="28"/>
          <w:sz w:val="28"/>
          <w:szCs w:val="28"/>
          <w:rtl w:val="true"/>
          <w:lang w:bidi="fa-IR"/>
        </w:rPr>
        <w:t>، وأحمد بن یحیی بن محمّد بن سعید الهمدانی</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میمون البزّاز</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أبی‌محمّد الأنصاری</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أبی‌جعفر محمّد </w:t>
      </w:r>
    </w:p>
    <w:p>
      <w:pPr>
        <w:pStyle w:val="BookText"/>
        <w:rPr/>
      </w:pPr>
      <w:r>
        <w:rPr>
          <w:rFonts w:ascii="IRNazanin" w:hAnsi="IRNazanin" w:eastAsia="IRNazanin"/>
          <w:color w:val="111111"/>
          <w:sz w:val="28"/>
          <w:sz w:val="28"/>
          <w:szCs w:val="28"/>
          <w:rtl w:val="true"/>
          <w:lang w:bidi="fa-IR"/>
        </w:rPr>
        <w:t>ابن إسماعیل</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داود بن القاسم</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القاسم الشیبانی</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یعقوب بن یزید</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شیخ من أهل الری قد علت سنّه</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الزبیر بن أبی‌بکر</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أبی‌نصر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أبی‌الحسن بکّار بن أحمد الأزدی</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یحیی</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إسماعیل بن یعقوب</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غیر واحد من أصحابه ومشایخه</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إسماعیل بن موسی</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هاشمیة مولاة رقیّة بنت موسی</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موسی بن سلمة</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هارون بن محمّد بن موسی الفروی</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الصدوق، 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نسب آل أبی‌طالب، کتاب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عثمان بن الحسن النصیبی،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الحسن بن محمّد بن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المسجد تألیفه، أخبرنا به جماعة عن التلعکبری عنه، وله کتاب المناسک عن علی بن الحسین علیهما السلام، أخبرنا به أحمد بن محمّد بن موسی عن ابن عقدة عنه، وله کتاب نسب آل أبی‌طالب، أخبرنا به أحمد بن عبدون، عن أبی‌بکر الدوری، عن أبی‌محمّد ابن أخی طاهر، عن جدّه یحیی بن الحسن رضی الله عنه، وأخبرنا به أیضاً أبوعلی بن شاذان، عن ابن أخی طاهر عنه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رجاله فی باب من لم یرو عنهم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نسب آل أبی‌طالب، روی ابن أخی طاهر عنه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والتفرشی نقلاً عن النجاشی والشیخ الطوسی</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Style w:val="FootnoteAnchor"/>
          <w:rtl w:val="true"/>
        </w:rPr>
        <w:footnoteReference w:id="1120"/>
      </w:r>
      <w:r>
        <w:rPr>
          <w:rFonts w:ascii="IRNazanin" w:hAnsi="IRNazanin" w:eastAsia="IRNazanin"/>
          <w:color w:val="111111"/>
          <w:sz w:val="28"/>
          <w:sz w:val="28"/>
          <w:szCs w:val="28"/>
          <w:rtl w:val="true"/>
          <w:lang w:bidi="fa-IR"/>
        </w:rPr>
        <w:t>بن محمّد بن یحیی بن الحسن بن جعفر ابن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w:t>
      </w:r>
      <w:r>
        <w:rPr>
          <w:rStyle w:val="FootnoteAnchor"/>
          <w:rtl w:val="true"/>
        </w:rPr>
        <w:footnoteReference w:id="1121"/>
      </w:r>
      <w:r>
        <w:rPr>
          <w:rFonts w:ascii="IRNazanin" w:hAnsi="IRNazanin" w:eastAsia="IRNazanin"/>
          <w:color w:val="111111"/>
          <w:sz w:val="28"/>
          <w:sz w:val="28"/>
          <w:szCs w:val="28"/>
          <w:rtl w:val="true"/>
          <w:lang w:bidi="fa-IR"/>
        </w:rPr>
        <w:t>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أهل الیمن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عبدالرزّاق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جاریة لعلی بن الحسین علیهما السلام تسکب الماء علیه وهو یتوضّأ للصلاة، فسقط الإبریق من ید الجاریة علی وجهه فشجّه، فرفع علی بن الحسین علیهما السلام رأسه إلیها،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کظمت غیظی،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اللّه عنک،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فأنت حرّة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عیسی،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جبرئیل إلی رسول اللّه صلی الله علیه و آله اسم الحسن بن علی علیهما السلام وخرقة حریر من ثیاب الجنّة، واشتقّ اسم الحسین من اسم الحسن علیهما السلام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یحیی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یوسف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عیینة</w:t>
      </w:r>
      <w:r>
        <w:rPr>
          <w:rStyle w:val="FootnoteAnchor"/>
          <w:rtl w:val="true"/>
        </w:rPr>
        <w:footnoteReference w:id="1125"/>
      </w:r>
      <w:r>
        <w:rPr>
          <w:rFonts w:ascii="IRNazanin" w:hAnsi="IRNazanin" w:eastAsia="IRNazanin"/>
          <w:color w:val="111111"/>
          <w:sz w:val="28"/>
          <w:sz w:val="28"/>
          <w:szCs w:val="28"/>
          <w:rtl w:val="true"/>
          <w:lang w:bidi="fa-IR"/>
        </w:rPr>
        <w:t>، عن عمرو بن دینار،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علیها السلام الحسن علیه السلام جاءت به إلی النبی صلی الله علیه و آله فسمّاه حسناً، فلمّا ولدت الحسین علیه السلام جاءت به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أحسن من هذا، فسمّاه حسیناً</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معانی الأخبار</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محمّد بن یحیی بن الحسن بن عبیداللّه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یحیی بن الحسن، قال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عبداللّه بن عبیداللّه الطلحی،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ابن هانی مولی بنی مخزوم،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أبی‌نجیح، عن مجاهد بن جبر أبی‌الحجّاج،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نعم اللّه علی علی بن أبی‌طالب علیه السلام ما صنع اللّه له وأراد به من الخیر إنّ قریشاً أصابتهم أزمة شدیدة، وکان أبوطالب فی عیال کثیر، فقال رسول اللّه صلی الله علیه و آله لعمّه العبّاس وکان من أیسر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أباالفضل إنّ أخاک أباطالب کثیر العیال، وقد أصاب الناس ما تری فی هذه الأزمة، فانطلق بنا إلیه، فنخفّف عنه عیاله، آخذ من بنیه رجلاً، وتأخذ رجلاً فنکفلهما </w:t>
      </w:r>
    </w:p>
    <w:p>
      <w:pPr>
        <w:pStyle w:val="BookText"/>
        <w:rPr/>
      </w:pPr>
      <w:r>
        <w:rPr>
          <w:rFonts w:ascii="IRNazanin" w:hAnsi="IRNazanin" w:eastAsia="IRNazanin"/>
          <w:color w:val="111111"/>
          <w:sz w:val="28"/>
          <w:sz w:val="28"/>
          <w:szCs w:val="28"/>
          <w:rtl w:val="true"/>
          <w:lang w:bidi="fa-IR"/>
        </w:rPr>
        <w:t>عنه،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فانطلقا حتّی أتیا أباطالب،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نخفّف عنک عیالک حتّی ینکشف عن الناس ما هم فیه من هذه الأزمة، فقال لهما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ترکتما لی عقیلاً فاصنعا ما شئتما، فأخذ رسول اللّه صلی الله علیه و آله علیاً، وأخذ العبّاس جعفراً، فلم یزل علی علیه السلام مع رسول اللّه صلی الله علیه و آله حتّی بعثه اللّه عزّوجّل نبیاً، فآمن به واتّبعه وصدّقه ولم یزل جعفر مع العبّاس حتّی أسلم واستغنی عنه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میمون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میمون، عن جعفر بن محمّد، عن أبیه،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والمکذّب بقدر اللّه، والتارک لسنّتی، والمستحلّ من عترتی ما حرّم اللّه، والمتسلّط بالجبروت لیذلّ من أعزّه اللّه، ویعزّ من أذلّه اللّه، والمستأثر بفیء المسلمین المستحلّ له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سعد، عن إبراهیم بن 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عبداللّه بن قطرب، عن أبی‌الحسن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ابنه وهو شابّ حدث وبنوه مجتمعون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یموت فی أرض غربة، فمن زاره مسلّماً لأمره عارفاً بحقّه، کان عند اللّه عزّوجلّ کشهداء بدر</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عبدالجبّار بن سعید یخطب فی تلک السنة علی منبر رسول اللّه صلی الله علیه و آله بالمدینة، فقال فی 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 المسلمین علی بن موسی بن جعفر بن محمّد بن علی بن الحسین بن علی بن أبی‌طالب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ستّة آباء هم ما هم  أفضل من یشرب صوب الغمام</w:t>
      </w:r>
      <w:r>
        <w:rPr>
          <w:rStyle w:val="FootnoteAnchor"/>
          <w:rtl w:val="true"/>
        </w:rPr>
        <w:footnoteReference w:id="1131"/>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 عبداللّه محمّد بن محمّد بن طاهر الموسوی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أبوالعبّاس أحمد بن محمّد ابن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یحیی بن الحسن بن جعفر بن عبیداللّه بن الحسین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موسی، عن أبیه، عن جدّه، عن محمّد بن علی، عن علی بن الحسین، عن الحسین بن علی، عن أمیرالمؤمنین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سادة، والفقهاء قادة، والجلوس إلیهم عبادة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الفاضل أبومحمّد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أبوالحسن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أبی‌بکر الزهری أبومصعب،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الماجشون، عن محمّد بن المنکدر،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سعد بن أبی‌وقّاص أسمعت من رسول اللّه صلی الله علیه و 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لیس معی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إصبعه فی اذنیه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فاستکتا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 لابن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الفقیه ابن المغازلی،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محمّد بن علی بن محمّد بن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بن خالد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جعفر بن محمّد بن مسلم الختلی،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أحمد بن روح الساجی، حدّثنی أبوطاهر یحیی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سعید المکّی الدارمی، حدّثنا موسی بن جعفر، عن أبیه، عن محمّد بن علی، عن أبیه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أبی ونحن نزور قبر جدّنا صلی الله علیه و آله، وهناک نسوان کثیرة، إذ </w:t>
      </w:r>
      <w:bookmarkStart w:id="507" w:name="pg14034_154872"/>
    </w:p>
    <w:p>
      <w:pPr>
        <w:pStyle w:val="BookText"/>
        <w:rPr/>
      </w:pPr>
      <w:bookmarkEnd w:id="507"/>
      <w:r>
        <w:rPr>
          <w:rFonts w:ascii="IRNazanin" w:hAnsi="IRNazanin" w:eastAsia="IRNazanin"/>
          <w:color w:val="111111"/>
          <w:sz w:val="28"/>
          <w:sz w:val="28"/>
          <w:szCs w:val="28"/>
          <w:rtl w:val="true"/>
          <w:lang w:bidi="fa-IR"/>
        </w:rPr>
        <w:t>أقبلت امرأة منهنّ،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زیدة بنت قریبة بن العجلان من بنی ساعدة،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 شیء تحدّثینا به‌؟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حدّثتنی امّی امّ عمارة بنت عبادة بن نضلة بن مالک بن العجلان الساعدی أنّها کانت ذات یوم فی نساء من العرب، إذ أقبل أبوطالب کئیباً حزیناً،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شأنک یا أباطالب‌؟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فی شدّة المخاض، ثمّ وضع یده علی وجهه، فبینا هو کذلک إذ أقبل محمّد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تشتکی المخاض، فأخذه بیده وجاء وهی معه وقمنا معه، فجاء بها إلی الکعبة، فأجلسها فی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علی اسم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فطلقت طلقة، فولدت غلاماً مسروراً نظیفاً منظّفاً، لم أر کحسن وجهه، فسمّاه أبوطالب علیا، وحمله النبی صلی الله علیه و آله حتّی أدّاه إلی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سمعت بشیء قطّ إلاّ وهذا أحسن منه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3037417_3381743652"/>
      <w:bookmarkStart w:id="509" w:name="_Toc192"/>
      <w:bookmarkEnd w:id="508"/>
      <w:r>
        <w:rPr/>
        <w:t>609</w:t>
      </w:r>
      <w:r>
        <w:rPr>
          <w:rtl w:val="true"/>
        </w:rPr>
        <w:t xml:space="preserve"> - </w:t>
      </w:r>
      <w:r>
        <w:rPr>
          <w:rtl w:val="true"/>
        </w:rPr>
        <w:t>أبوالحسین یحیی المرشد باللّه بن أبی عبداللّه الحسین الموفّق باللّه بن</w:t>
      </w:r>
      <w:bookmarkEnd w:id="509"/>
    </w:p>
    <w:p>
      <w:pPr>
        <w:pStyle w:val="BookText"/>
        <w:rPr/>
      </w:pPr>
      <w:r>
        <w:rPr>
          <w:rFonts w:ascii="IRNazanin" w:hAnsi="IRNazanin" w:eastAsia="IRNazanin"/>
          <w:color w:val="111111"/>
          <w:sz w:val="28"/>
          <w:sz w:val="28"/>
          <w:szCs w:val="28"/>
          <w:rtl w:val="true"/>
          <w:lang w:bidi="fa-IR"/>
        </w:rPr>
        <w:t>إسماعیل بن زید بن الحسن بن جعفر بن الحسن بن محمّد بن جعفر بن عبدالرحمن</w:t>
      </w:r>
    </w:p>
    <w:p>
      <w:pPr>
        <w:pStyle w:val="BookText"/>
        <w:rPr/>
      </w:pPr>
      <w:r>
        <w:rPr>
          <w:rFonts w:ascii="IRNazanin" w:hAnsi="IRNazanin" w:eastAsia="IRNazanin"/>
          <w:color w:val="111111"/>
          <w:sz w:val="28"/>
          <w:sz w:val="28"/>
          <w:szCs w:val="28"/>
          <w:rtl w:val="true"/>
          <w:lang w:bidi="fa-IR"/>
        </w:rPr>
        <w:t>الشجری بن القاسم بن الحسن الأمیر بن زید بن الحسن بن علی بن أبی طالب</w:t>
      </w:r>
    </w:p>
    <w:p>
      <w:pPr>
        <w:pStyle w:val="BookText"/>
        <w:rPr/>
      </w:pPr>
      <w:r>
        <w:rPr>
          <w:rFonts w:ascii="IRNazanin" w:hAnsi="IRNazanin" w:eastAsia="IRNazanin"/>
          <w:color w:val="111111"/>
          <w:sz w:val="28"/>
          <w:sz w:val="28"/>
          <w:szCs w:val="28"/>
          <w:rtl w:val="true"/>
          <w:lang w:bidi="fa-IR"/>
        </w:rPr>
        <w:t>العلوی الحسنی الزیدی الشجری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شاعراً عظیم الشأن، بویع له بالدیلم سنة ستّ وأربعین وأربعمائة، وهو أحد الأئمّة الزیدیة، ومن نبلاء أهل البیت، المجود فی عدّة من العلوم الاُصول والفروع والحدیث والشعر، وکان من معاصری المرتضی المطهّر النقیب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أبوسعد المظفّر بن عبدالرحیم بن علی الحمدونی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أبوالعبّاس أحمد بن الحسن بن أبی‌القاسم بابا الآذونی سنة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وأبوالفتح نصر بن مهدی بن نصر بن مهدی بن محمّد بن علی بن الحسین بن عبداللّه بن عیسی بن أحمد الأمیر بن عیسی بن علی بن الحسین الأصغر بن علی بن الحسین بن علی بن أبی‌طالب الزیدی الونکی سنة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وإبراهیم بن طلحة بن إبراهیم بن غسّان قرأ علیه فی جامع البصرة، </w:t>
      </w:r>
    </w:p>
    <w:p>
      <w:pPr>
        <w:pStyle w:val="BookText"/>
        <w:rPr/>
      </w:pPr>
      <w:r>
        <w:rPr>
          <w:rFonts w:ascii="IRNazanin" w:hAnsi="IRNazanin" w:eastAsia="IRNazanin"/>
          <w:color w:val="111111"/>
          <w:sz w:val="28"/>
          <w:sz w:val="28"/>
          <w:szCs w:val="28"/>
          <w:rtl w:val="true"/>
          <w:lang w:bidi="fa-IR"/>
        </w:rPr>
        <w:t>وأبی‌إسحاق إبراهیم بن عمر بن إبراهیم بن أحمد البرمکی، وأبی‌نصر إبراهیم بن محمّد بن علی بن عبداللّه الکسائی، والشریف أبی‌طاهر إبراهیم بن محمّد بن عمر الزیدی الحسینی قرأ علیه ببغداد، وأبی‌منصور أحمد بن إبراهیم الصیرفی الخراسانی قرأ علیه بأصفهان، وأحمد بن علی بن ثابت، وأبی‌الحسن أحمد بن علی بن الحسین بن التوزی، وأحمد بن محمّد بن أحمد العتیقی</w:t>
      </w:r>
      <w:r>
        <w:rPr>
          <w:rStyle w:val="FootnoteAnchor"/>
          <w:rtl w:val="true"/>
        </w:rPr>
        <w:footnoteReference w:id="1136"/>
      </w:r>
      <w:r>
        <w:rPr>
          <w:rFonts w:ascii="IRNazanin" w:hAnsi="IRNazanin" w:eastAsia="IRNazanin"/>
          <w:color w:val="111111"/>
          <w:sz w:val="28"/>
          <w:sz w:val="28"/>
          <w:szCs w:val="28"/>
          <w:rtl w:val="true"/>
          <w:lang w:bidi="fa-IR"/>
        </w:rPr>
        <w:t>قرأ علیه ببغداد، وأبی‌سعید أحمد بن محمّد بن أحمد بن زر قرأ علیه بأصفهان، وأبی‌بکر أحمد بن محمّد بن أحمد بن محمّد بن عبدالوهّاب بن سعید بن طباوان الواسطی المعروف بشرارة قرأ علیه فی جامع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وأبی‌الحسن أحمد بن المظفّر بن أحمد العطّار قرأ علیه بواسط، وأبی‌سعید إسماعیل ابن علی بن الحسین، والحسن بن علی بن محمّد الجوهری، وأبی عبداللّه الحسن</w:t>
      </w:r>
      <w:r>
        <w:rPr>
          <w:rStyle w:val="FootnoteAnchor"/>
          <w:rtl w:val="true"/>
        </w:rPr>
        <w:footnoteReference w:id="1137"/>
      </w:r>
      <w:r>
        <w:rPr>
          <w:rFonts w:ascii="IRNazanin" w:hAnsi="IRNazanin" w:eastAsia="IRNazanin"/>
          <w:color w:val="111111"/>
          <w:sz w:val="28"/>
          <w:sz w:val="28"/>
          <w:szCs w:val="28"/>
          <w:rtl w:val="true"/>
          <w:lang w:bidi="fa-IR"/>
        </w:rPr>
        <w:t>بن علی بن محمّد البیع المعروف بابن الموری، والحسن بن علی بن محمّد المقنعی، والشریف أبومحمّد الحسن بن محمّد بن عمر الحسینی العلوی الزیدی قرأ علیه ببغداد، والقاضی أبی‌الطیّب طاهر بن عبداللّه الطبری الشافعی قرأ علیه ببغداد، وأبی‌القاسم عبدالسلام بن الحسین بن محمّد بن بکّار البزّاز، وعبدالصمد بن علی بن محمّد بن الحسن ابن الفضل بن المأمون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وعبدالعزیز بن علی بن أحمد الورّاق الأرجی، وأبی‌طاهر عبدالکریم بن عبدالواحد ابن محمّد الحناباذی المعروف بمکشوف الرأس شیخ الصوفیة بأصفهان، وأبی‌القاسم عبداللّه بن عمر بن أحمد بن شاهین الواعظ قرأ علیه ببغداد، وأبی‌محمّد عبداللّه بن عمر بن عبداللّه بن رستة بن المهیار البغدادی قرأ علیه باصفهان، وأبی‌الحسن علی بن إبراهیم بن نضرویه الخطیبی السمرقندی قرأ علیه ببغداد، وأبی‌القاسم علی بن الحسن بن محمّد بن أبی‌عثمان الدقّاق قرأ فی مسجده فی شارع ابن أبی‌عوف ببغداد، وأبی‌القاسم علی بن عبداللّه بن الحسن بن جهضم الهمدانی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وأبی‌الحسن علی بن عمر بن محمّد بن الحسن الحربی الزاهد المعروف بابن القزوینی قرأ علیه فی مسجد الحربیة، وأبی‌القاسم علی بن المحسن بن علی التنوخی، وأبی‌الحسن </w:t>
      </w:r>
    </w:p>
    <w:p>
      <w:pPr>
        <w:pStyle w:val="BookText"/>
        <w:rPr/>
      </w:pPr>
      <w:r>
        <w:rPr>
          <w:rFonts w:ascii="IRNazanin" w:hAnsi="IRNazanin" w:eastAsia="IRNazanin"/>
          <w:color w:val="111111"/>
          <w:sz w:val="28"/>
          <w:sz w:val="28"/>
          <w:szCs w:val="28"/>
          <w:rtl w:val="true"/>
          <w:lang w:bidi="fa-IR"/>
        </w:rPr>
        <w:t xml:space="preserve">علی بن محمّد بن عمرو بن محمّد بن حمویه الفقیه الحنفی قرأ علیه فی جامع البصرة، وأبی‌نصر الفرخان بن أحمد بن الفرخان الشافعی القزوینی قرأ علیه بقزوین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وأبی‌نصر الفضل بن محمّد بن سعید الغاسانی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وأبی‌بکر محمّد بن أحمد بن عبدالرحیم بن محمّد الصفّار قرأ علیه فی منزله بأصفهان فی سکّة الجصّاصین، وأبی‌بکر محمّد بن أحمد بن محمّد الضبی الجرجانی، وأبی‌طاهر محمّد بن الحسن بن علی بن دوح الواسطی إمام جامع الأیلة، وأبی‌عمر محمّد بن الحسین ابن یوسف بن موسکان البزّاز قرأ علیه فی مسجد قنطرة علی باب زقاق السعدیین بالبصرة، وأبی‌الحسن محمّد بن طاهر المعروف بالأشرف الجعفری، ومحمّد بن عبدالعزیز ابن إسماعیل السکسکی، وأبی‌بکر محمّد بن عبداللّه بن أحمد بن ریذة، وأبی‌الفرج محمّد ابن عبداللّه بن ویحه قرأ علیه فی الجامع بأصفهان، وأبی‌بکر محمّد بن عبدالملک بن محمّد ابن بشران القرشی، ومحمّد بن عبدالواحد بن محمّد الحریری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وأبی‌بکر محمّد بن علی بن أصیل</w:t>
      </w:r>
      <w:r>
        <w:rPr>
          <w:rStyle w:val="FootnoteAnchor"/>
          <w:rtl w:val="true"/>
        </w:rPr>
        <w:footnoteReference w:id="1138"/>
      </w:r>
      <w:r>
        <w:rPr>
          <w:rFonts w:ascii="IRNazanin" w:hAnsi="IRNazanin" w:eastAsia="IRNazanin"/>
          <w:color w:val="111111"/>
          <w:sz w:val="28"/>
          <w:sz w:val="28"/>
          <w:szCs w:val="28"/>
          <w:rtl w:val="true"/>
          <w:lang w:bidi="fa-IR"/>
        </w:rPr>
        <w:t>بن أبان بن الولید بأصفهان، وأبی‌طاهر محمّد بن علی بن بشر بن سعید بن یوسف بن باب شاد قرأ علیه علی باب داره فی البسامل</w:t>
      </w:r>
      <w:r>
        <w:rPr>
          <w:rStyle w:val="FootnoteAnchor"/>
          <w:rtl w:val="true"/>
        </w:rPr>
        <w:footnoteReference w:id="1139"/>
      </w:r>
      <w:r>
        <w:rPr>
          <w:rFonts w:ascii="IRNazanin" w:hAnsi="IRNazanin" w:eastAsia="IRNazanin"/>
          <w:color w:val="111111"/>
          <w:sz w:val="28"/>
          <w:sz w:val="28"/>
          <w:szCs w:val="28"/>
          <w:rtl w:val="true"/>
          <w:lang w:bidi="fa-IR"/>
        </w:rPr>
        <w:t>بالبصرة، والشریف أبی عبداللّه محمّد بن علی بن الحسن بن علی بن الحسین بن عبدالرحمن الحسنی البطحانی قرأ علیه فی مسجده بالکوفة، وأبی عبداللّه محمّد بن علی ابن عبداللّه بن دحیم الصوری الحافظ، وأبی‌طالب محمّد بن علی بن الفتح بن محمّد العشائری الجرمی، وأبی‌أحمد محمّد بن علی بن محمّد المؤدّب المعروف بالمکفوف قرأ علیه بأصفهان، وأبی‌بکر محمّد بن علی بن محمّد بن علی بن أحمد بن الحسین الجورذانی المقریء قرأ علیه باصفهان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محمّد بن إبراهیم السمسار المعروف بابن غیلان، ومحمّد بن محمّد بن إسماعیل الظاهری المعافری قرأ علیه فی جامع المنصور، وأبی‌منصور محمّد بن محمّد بن عثمان البیدار، والمطهّر بن محمّد بن علی بن محمّد العبدی الخطیب، والمظفّر بن محمّد ابن علی بن محمّد العبدی الخطیب، والقاضی أبی‌محمّد یوسف بن رباح بن علی الحنفی </w:t>
      </w:r>
    </w:p>
    <w:p>
      <w:pPr>
        <w:pStyle w:val="BookText"/>
        <w:rPr/>
      </w:pPr>
      <w:r>
        <w:rPr>
          <w:rFonts w:ascii="IRNazanin" w:hAnsi="IRNazanin" w:eastAsia="IRNazanin"/>
          <w:color w:val="111111"/>
          <w:sz w:val="28"/>
          <w:sz w:val="28"/>
          <w:szCs w:val="28"/>
          <w:rtl w:val="true"/>
          <w:lang w:bidi="fa-IR"/>
        </w:rPr>
        <w:t>البصری قرأ علیه فی جامع الأهواز، واُمّ الفضل ستّیة بنت القاضی عبدالواحد بن محمّد بن عثمان بن إبراهیم بن سبیک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أبی‌علی محمّد بن الحسین بن عبداللّه بن الشبل الشاعر، وقال السمعانی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إمام الزیدیة</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إمامی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الامامیة والزیدیة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وقتهما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أبوإسماعیل ابن طباطبا وأکثر النقل عنه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البیهقی فی لبابه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تاج الاسلام السمعانی فی المذیّل،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مقدّم الزیدیة، وکان عالماً أدیباً، سمع ببغداد أبا عبداللّه محمّد بن علی بن عبداللّه الصوری، والقاضی أباالقاسم علی بن المحسن التنوخی، وجماعة،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شیخنا محمّد بن عبدالواحد بن محمّد الدقّاق الحافظ الأصفهانی فی رسالته التی کتبها من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بالری من الأئمّة والحفّاظ الکیا یحیی بن الحسین الحسنی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رأیت فی الفوائد أفضل منه، وتوفّی بالری سنة تسع وسبعین وأربعمائة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مفتی الزیدیة ومقدّمهم وعالمهم، وکان متفنّناً فی العلم والأدب واللغة، سمع ابن غیلان، والصوری، والعتیقی ببغداد، وأبابکر بن ریذة، وابن عبدالرحیم الکاتب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عبدالواحد الدقّاق، ونصر بن مهدی العلوی، وأبوسعد یحیی بن طاهر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عنی بالحدیث والرحلة فیه، توفّی بالری فی سنة تسع وسبعین وأربعمائة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الصوری، والعتیقی، وابن غیلان، وابن زبدة باصبهان، وغیرهم، </w:t>
      </w:r>
    </w:p>
    <w:p>
      <w:pPr>
        <w:pStyle w:val="BookText"/>
        <w:rPr/>
      </w:pPr>
      <w:r>
        <w:rPr>
          <w:rFonts w:ascii="IRNazanin" w:hAnsi="IRNazanin" w:eastAsia="IRNazanin"/>
          <w:color w:val="111111"/>
          <w:sz w:val="28"/>
          <w:sz w:val="28"/>
          <w:szCs w:val="28"/>
          <w:rtl w:val="true"/>
          <w:lang w:bidi="fa-IR"/>
        </w:rPr>
        <w:t>روی عنه محمّد بن عبدالواحد الدقّاق، ونصر بن مهدی، وأبوسعد یحیی بن طاهر السمّان، وکان ممّن عنی بالحدیث، توفّی بالری سنة تسع وسبعین وأربعمائة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الامام الأجلّ شمس الأئمّة سراج الدین أبوالفرج محمّد بن أحمد المکّی أدام اللّه سموّه، أخبرنا الشیخ الامام الزاهد أبومحمّد إسماعیل بن علی بن إسماعیل، حدّثنا السیّد الأجلّ الامام المرشد باللّه أبوالحسین یحیی بن الموفّق باللّه، أخبرنا أبوأحمد محمّد بن علی المؤدّب المعروف بالمکفوف بقراءتی علیه، أخبرنا أبومحمّد عبداللّه بن محمّد بن جعفر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الحسن ابن محمّد بن أبی‌هریرة،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حدّثنا محمّد بن الأسود، عن مروان بن محمّد، عن محمّد بن السائب، عن أبی‌صالح،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عبداللّه ابن سلام ومعه نفر من قومه ممّن قد آمنوا بالنبی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منازلنا بعیدة، ولیس لنا مجلس ولا متحدّث دون هذا المجلس، وإنّ قومنا لمّا رأونا آمنّا باللّه ورسوله وصدّقنا رفضونا وآلوا علی أنفسهم أن لا یجالسونا، ولا یؤاکلونا، ولا یناکحونا، ولا یکلّمونا، فشقّ ذلک علینا، فقال لهم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إنّ النبی صلی الله علیه و آله خرج إلی المسجد والناس بین قائم وراکع، وبصر بسائل،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خاتماً من ذهب،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القائم، وأومأ بیده إلی علی علیه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 هو؟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أعطانی وهو راکع، فکبّر النبی صلی الله علیه و آله،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حسّان بن ثابت یقول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حسن تفدیک نفسی ومهجتی  وکلّ بطیء فی الهدی ومسارع</w:t>
      </w:r>
    </w:p>
    <w:p>
      <w:pPr>
        <w:pStyle w:val="BookText"/>
        <w:rPr/>
      </w:pPr>
      <w:r>
        <w:rPr>
          <w:rFonts w:ascii="IRNazanin" w:hAnsi="IRNazanin" w:eastAsia="IRNazanin"/>
          <w:color w:val="111111"/>
          <w:sz w:val="28"/>
          <w:sz w:val="28"/>
          <w:szCs w:val="28"/>
          <w:rtl w:val="true"/>
          <w:lang w:bidi="fa-IR"/>
        </w:rPr>
        <w:t>أیذهب مدحی والمحبّر ضائعاً  وما المدح فی جنب الإله بضائع</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فأنت الذی أعطیت إذ کنت راکعاً  فدتک نفوس القوم یا خیر راکع </w:t>
      </w:r>
      <w:bookmarkStart w:id="510" w:name="pg14034_154883"/>
    </w:p>
    <w:p>
      <w:pPr>
        <w:pStyle w:val="BookText"/>
        <w:rPr/>
      </w:pPr>
      <w:bookmarkEnd w:id="510"/>
      <w:r>
        <w:rPr>
          <w:rFonts w:ascii="IRNazanin" w:hAnsi="IRNazanin" w:eastAsia="IRNazanin"/>
          <w:color w:val="111111"/>
          <w:sz w:val="28"/>
          <w:sz w:val="28"/>
          <w:szCs w:val="28"/>
          <w:rtl w:val="true"/>
          <w:lang w:bidi="fa-IR"/>
        </w:rPr>
        <w:t>فأنزل فیک اللّه خیر ولایة  فبیّنها فی محکمات الشرائع</w:t>
      </w:r>
      <w:r>
        <w:rPr>
          <w:rStyle w:val="FootnoteAnchor"/>
          <w:rtl w:val="true"/>
        </w:rPr>
        <w:footnoteReference w:id="1147"/>
      </w:r>
    </w:p>
    <w:p>
      <w:pPr>
        <w:pStyle w:val="Heading2"/>
        <w:numPr>
          <w:ilvl w:val="1"/>
          <w:numId w:val="1"/>
        </w:numPr>
        <w:rPr/>
      </w:pPr>
      <w:bookmarkStart w:id="511" w:name="__RefHeading___Toc3037419_3381743652"/>
      <w:bookmarkStart w:id="512" w:name="_Toc193"/>
      <w:bookmarkEnd w:id="511"/>
      <w:r>
        <w:rPr/>
        <w:t>610</w:t>
      </w:r>
      <w:r>
        <w:rPr>
          <w:rtl w:val="true"/>
        </w:rPr>
        <w:t xml:space="preserve"> - </w:t>
      </w:r>
      <w:r>
        <w:rPr>
          <w:rtl w:val="true"/>
        </w:rPr>
        <w:t>أبوالحسین یحیی بن الحسین ذی الدمعة بن زید الشهید بن علی بن</w:t>
      </w:r>
      <w:bookmarkEnd w:id="512"/>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خدیجة بنت عمر الأشرف بن علی بن الحسین بن علی بن أبی‌طالب، کان محدّثاً جلیلاً له نباهة وجلالة وشیخ أهله، وتوفّی ببغداد سنة عشرین ومائتین، وصلّی علیه المأمون، وقبره بمقابر قریش</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زید بن 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محمّد بن عبیداللّه بن عمر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موسی الکاظم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وأشهده الامام موسی الکاظم علیه السلام علی وصیته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بغداد، وحدّث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 بن حفص بن عمر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عیسی البزّاز فیما أذن أن نرویه عنه، حدّثنا محمّد ابن عمر بن سلم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الحسین بن زید بن علی بن الحسین بن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ببغداد ومات یوم الأربعاء لأربع خلون من شهر ربیع الآخر من سنة سبع وثلاثین، ودفن فی مقابر قریش ببغداد، وصلّی علیه عبداللّه بن هارون ودخل قبره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513" w:name="pg14034_154884"/>
    </w:p>
    <w:p>
      <w:pPr>
        <w:pStyle w:val="BookText"/>
        <w:rPr/>
      </w:pPr>
      <w:bookmarkEnd w:id="513"/>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أبوالفرج محمّد بن سعید بن علی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یزید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محمّد بن زید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الحسین بن زید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عبیداللّه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عقیل بن أبی‌طالب، عن عبداللّه بن جعفر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متختّماً فی یمینه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3037421_3381743652"/>
      <w:bookmarkStart w:id="515" w:name="_Toc194"/>
      <w:bookmarkEnd w:id="514"/>
      <w:r>
        <w:rPr/>
        <w:t>611</w:t>
      </w:r>
      <w:r>
        <w:rPr>
          <w:rtl w:val="true"/>
        </w:rPr>
        <w:t xml:space="preserve"> - </w:t>
      </w:r>
      <w:r>
        <w:rPr>
          <w:rtl w:val="true"/>
        </w:rPr>
        <w:t>أبوالحسین یحیی بن الحسین بن هارون بن الحسین بن محمّد بن</w:t>
      </w:r>
      <w:bookmarkEnd w:id="515"/>
    </w:p>
    <w:p>
      <w:pPr>
        <w:pStyle w:val="BookText"/>
        <w:rPr/>
      </w:pPr>
      <w:r>
        <w:rPr>
          <w:rFonts w:ascii="IRNazanin" w:hAnsi="IRNazanin" w:eastAsia="IRNazanin"/>
          <w:color w:val="111111"/>
          <w:sz w:val="28"/>
          <w:sz w:val="28"/>
          <w:szCs w:val="28"/>
          <w:rtl w:val="true"/>
          <w:lang w:bidi="fa-IR"/>
        </w:rPr>
        <w:t>هارون بن محمّد البطحانی بن القاسم بن الحسن بن زید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أبابکر أحمد بن علی الاستاذ، وروی عنه أبوسعد السمّان، فقال فی مشیخته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أبوطالب یحیی بن الحسین الحسنی إملاءً لفظاً، أنبأ أبوبکر أحمد بن علی المعروف بالاستاذ بقزوین، ثنا محمّد بن جمعة بن زهیر القزوینی، ثنا عیسی بن حمید الرازی، ثنا الحارث بن مسلم الروذی، ثنا بحر بن کثیر السقّاء، عن عبداللّه بن عون، عن علی، عن الحارث، عن عبداللّه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محمّد صلی الله علیه و آله آکل الربا، وموکّله، وشاهدیه، وکاتبه، والواشم، والموشم، والمحلّل، والمحلّل له، ومانع الصدقة، ونهی عن النوح ولم یلعن</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الفقیه أبوالنجم محمّد بن عبدالوهّاب بن عیسی الرازی بالری فی درب زامهران بالمشهد المعروف بالغری قراءة علیه فی صفر سنة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محمّد بن أحمد بن الحسین النیشابوری، قال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أبوعلی محمّد بن محمّد المقریء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السیّد أبوطالب </w:t>
      </w:r>
    </w:p>
    <w:p>
      <w:pPr>
        <w:pStyle w:val="BookText"/>
        <w:rPr/>
      </w:pPr>
      <w:r>
        <w:rPr>
          <w:rFonts w:ascii="Amiri" w:hAnsi="Amiri" w:eastAsia="Amiri" w:cs="Amiri"/>
          <w:color w:val="111111"/>
          <w:sz w:val="28"/>
          <w:sz w:val="28"/>
          <w:szCs w:val="28"/>
          <w:rtl w:val="true"/>
          <w:lang w:bidi="ar-SA"/>
        </w:rPr>
        <w:t>یحیی بن الحسین بن هارون العلوی الحسنی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محمّد بن علی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أبی عبداللّه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عزّوجلّ هدی، ومن توکّل علی اللّه عزّوجلّ کفی، ومن قنع بما رزقه اللّه عزّوجلّ غنی، ومن اتّقی اللّه عزّوجلّ نجا، فاتّقوا اللّه عباد اللّه ما استطعتم، وأطیعوا اللّه وسلّموا الأمر لأهله تفلحوا، واصبروا فإنّ 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شیعة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بذلک أبی، عن أبیه، عن امّ سلمة زوج النبی،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الحسین بن هارون الحسنی فی کتاب أمالیه، بإسناده إلی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العبد مؤمناً حتّی یحاسب نفسه أشدّ من محاسبة الشریک شریکه والسیّد عبده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الامام أبو عبداللّه محمّد بن عمر بن أبی‌الحسن النجّار، بروایته عن القاضی جمال الدین أبی‌القاسم الحرستانی، عن الفراوی، عن الحافظ أبی‌بکر أحمد بن الحسین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الحاکم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السیّد أبوالقاسم محمّد بن أحمد بن مهدی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السیّد الامام أبوطالب یحیی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علی العبدکی،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یزداد،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إسحاق، ومحمّد بن أبی‌سهل،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یحیی بن یعلی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حنظلة،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امّ سلمة رضی اللّه عنها إذ استأذن 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أبوثابت مولی علی بن أبی‌طالب علیه السلام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أباثابت ادخل، فدخل، فرحّبت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أباثابت </w:t>
      </w:r>
      <w:bookmarkStart w:id="516" w:name="pg14034_154888"/>
    </w:p>
    <w:p>
      <w:pPr>
        <w:pStyle w:val="BookText"/>
        <w:rPr/>
      </w:pPr>
      <w:bookmarkEnd w:id="516"/>
      <w:r>
        <w:rPr>
          <w:rFonts w:ascii="IRNazanin" w:hAnsi="IRNazanin" w:eastAsia="IRNazanin"/>
          <w:color w:val="111111"/>
          <w:sz w:val="28"/>
          <w:sz w:val="28"/>
          <w:szCs w:val="28"/>
          <w:rtl w:val="true"/>
          <w:lang w:bidi="fa-IR"/>
        </w:rPr>
        <w:t>أین طار قلبک حین طارت القلوب مطایرها؟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والذی نفسی بیده لقد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والقرآن، والحقّ والقرآن مع علی، ولن یفترقا حتّی یردا علیّ الحوض</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الزاهد سیف الدین أبوجعفر محمّد بن عمر الجمحی کتابة، أخبرنا الشیخ الامام أبوالحسین زید بن الحسن بن علی البیهقی، أخبرنا السیّد الامام النقیب علی بن محمّد بن جعفر الحسنی الاسترابادی، حدّثنا السیّد الامام نقیب النقباء زین الاسلام أبوجعفر محمّد بن جعفر بن علی الحسینی، حدّثنا السیّد الامام أبوطالب یحیی بن الحسین بن هارون بن الحسین بن محمّد بن هارون ابن محمّد بن القاسم بن الحسن</w:t>
      </w:r>
      <w:r>
        <w:rPr>
          <w:rStyle w:val="FootnoteAnchor"/>
          <w:rtl w:val="true"/>
        </w:rPr>
        <w:footnoteReference w:id="1157"/>
      </w:r>
      <w:r>
        <w:rPr>
          <w:rFonts w:ascii="IRNazanin" w:hAnsi="IRNazanin" w:eastAsia="IRNazanin"/>
          <w:color w:val="111111"/>
          <w:sz w:val="28"/>
          <w:sz w:val="28"/>
          <w:szCs w:val="28"/>
          <w:rtl w:val="true"/>
          <w:lang w:bidi="fa-IR"/>
        </w:rPr>
        <w:t>بن زید بن الحسن بن علی بن أبی‌طالب، أخبرنا أبوالعبّاس أحمد بن إبراهیم الحسینی، حدّثنا محمّد بن عبداللّه بن أیّوب البجلی، حدّثنا علی بن عبدالعزیز العکبری، حدّثنا الحسن بن محمّد بن یحیی، عن أبیه، عن تمیم بن ربیعة الریاحی، عن زید بن علی، عن أبیه، انّ الحسین علیه السلام خطب أصحابه،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خطّ الموت علی بنی آدم کمخطّ القلادة علی جید الفتاة، وما أولعنی بالشوق إلی أسلافی اشتیاق یعقوب إلی یوسف، وإنّ لی مصرعاً أنا لاقیه، کأنّی أنظر إلی أوصالی تقطّعها وحوش الفلوات غبراً وعفراً، قد ملأت منّی أکراشها، رضی اللّه رضانا أهل البیت، نصبر علی بلائه، لیوفّینا اجور الصابرین، لن تشذّ عن رسول اللّه صلی الله علیه و آله لحمته وعترته، ولن تفارقه أعضاؤه، وهی مجموعة له فی حظیرة القدس، تقرّ بها عینه، وتنجز له فیهم عدته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7" w:name="__RefHeading___Toc3037423_3381743652"/>
      <w:bookmarkStart w:id="518" w:name="_Toc195"/>
      <w:bookmarkEnd w:id="517"/>
      <w:r>
        <w:rPr/>
        <w:t>612</w:t>
      </w:r>
      <w:r>
        <w:rPr>
          <w:rtl w:val="true"/>
        </w:rPr>
        <w:t xml:space="preserve"> - </w:t>
      </w:r>
      <w:r>
        <w:rPr>
          <w:rtl w:val="true"/>
        </w:rPr>
        <w:t>یحیی بن زید الشهید بن علی بن الحسین بن علی بن أبی طالب</w:t>
      </w:r>
      <w:r>
        <w:rPr>
          <w:rtl w:val="true"/>
        </w:rPr>
        <w:t>.</w:t>
      </w:r>
      <w:bookmarkEnd w:id="518"/>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الأشجّ، وأخوه محمّد بن زید، والمتوکّل بن هارون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أبیه زید الشهید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159"/>
      </w:r>
      <w:r>
        <w:rPr>
          <w:rFonts w:ascii="IRNazanin" w:hAnsi="IRNazanin" w:eastAsia="IRNazanin"/>
          <w:color w:val="111111"/>
          <w:sz w:val="28"/>
          <w:sz w:val="28"/>
          <w:szCs w:val="28"/>
          <w:rtl w:val="true"/>
          <w:lang w:bidi="fa-IR"/>
        </w:rPr>
        <w:t>، والامام موسی الکاظم علیه السلام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معقل القرمیسینی،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الأشجّ، عن یحیی بن زید بن علی، عن أبیه،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ذات یوم وصلّی الفجر،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أیّکم ینهض إلی ثلاثة نفر قد آلوا باللات والعزّی لیقتلونی، وقد کذبوا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الناس وما تکلّم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علی بن أبی‌طالب فیکم، فقام إلیه عامر بن قتادة،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وعک فی هذه اللیلة، ولم یخرج یصلّی معک، أفتأذن لی أن اخبره‌؟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فمضی إلیه فأخبره، فخرج أمیرالمؤمنین علیه السلام کأنّه انشط من عقال، وعلیه إزار قد عقد طرفیه علی رقبته،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ربّی یخبرنی عن ثلاثة نفر قد نهضوا إلیّ لقتلی، وقد کذبوا وربّ الکعبة،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لهم سریة وحدی، هو ذا ألبس علیّ ثیابی، فقال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هذه ثیابی، وهذا درعی، وهذا سیفی، فدرّعه وعمّمه وقلّده وأرکبه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أمیرالمؤمنین علیه السلام، فمکث ثلاثة أیّام لا یأتیه جبرئیل بخبره ولا خبر من الأرض، فأقبلت فاطمة بالحسن والحسین علی ورکیها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أوشک أن ییتم هذین الغلامین، فأسبل النبی صلی الله علیه و آله عینه یبکی،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یأتینی بخبر علی ابشّره بالجنّة، وافترق الناس فی الطلب لعظیم ما رأوا بالنبی صلی الله علیه و آله، وخرج العواتق، فأقبل عامر بن قتادة یبشّر بعلی علیه السلام، وهبط جبرئیل علی النبی صلی الله علیه و آله، فأخبره بما کان فیه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أمیرالمؤمنین علیه السلام ومعه أسیران ورأس وثلاثة أبعرة وثلاثة أفراس، فقال </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اخبرک بما کنت فیه یا أباالحسن‌؟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منذ ساعة قد أخذه المخاض وهو الساعة یرید أن یحدّثه،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تحدّث أنت یا أباالحسن لتکون شهیداً علی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لمّا صرت فی الوادی رأیت هؤلاء رکباناً علی الأباعر، فنادونی 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أبی‌طالب ابن عمّ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للّه من رسول، سواء علینا وقعنا علیک أو علی محمّد، وشدّ علیّ هذا المقتول، ودارت بینی وبینه ضربات، وهبّت ریح حمراء سمعت صوتک فیها یا رسول اللّه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لک جربان درعه، فاضرب حبل عاتقه، فضربته فلم أحفه، ثمّ هبّت ریح صفراء سمعت صوتک فیها یا رسول اللّه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قلّبت لک الدرع عن فخذه، فاضرب فخذه، فضربته ووکزته وقطعت رأسه ورمیت به، وقال لی هذان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محمّداً رفیق شفیق رحیم، فاحملنا إلیه، ولا تعجل علینا، وصاحبنا کان یعدّ بألف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الصوت الأوّل الذی صکّ مسامعک فصوت جبرئیل علیه السلام، وأمّا الآخر فصوت میکائیل علیه السلام، قدّم إلیّ أحد الرجلین، فقدّمه،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وأشهد أنّی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جبل أبی قبیس أحبّ إلیّ من أن أقول هذه الکلمة،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أخّره واضرب عنقه،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أشهد أن لا إله إلاّ اللّه، واشهد أنّی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ألحقنی بصاحبی،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أخّره واضرب عنقه، فأخّره وقام أمیرالمؤمنین علیه السلام لیضرب عنقه، فهبط جبرئیل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فإنّه حسن الخلق، سخیّ فی قومه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أمسک، فإنّ هذا رسول ربّی عزّوجلّ یخبرنی أنّه حسن الخلق سخیّ فی قومه، فقال المشرک تحت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ربّک یخبرک‌؟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ملکت درهماً مع أخ لی قطّ، ولا قطّبت وجهی فی الحرب، وأنا أشهد أن لا إله إلاّ اللّه وأنّک رسول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 جرّه حسن خلقه وسخاؤه إلی جنّات النعیم</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بهذا الاسناد فی الخصال</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الحسن الحسنی</w:t>
      </w:r>
      <w:r>
        <w:rPr>
          <w:rStyle w:val="FootnoteAnchor"/>
          <w:rtl w:val="true"/>
        </w:rPr>
        <w:footnoteReference w:id="11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عبداللّه ابن موسی بن عبداللّه بن حسن، عن أبیه، عن محمّد بن زید، عن أخیه یحیی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أن یحذر؟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الفاجر، والصدیق الغادر، والسلطان الجائر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یعقوب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زید</w:t>
      </w:r>
    </w:p>
    <w:p>
      <w:pPr>
        <w:pStyle w:val="BookText"/>
        <w:rPr/>
      </w:pPr>
      <w:r>
        <w:rPr>
          <w:rFonts w:ascii="IRNazanin" w:hAnsi="IRNazanin" w:eastAsia="IRNazanin"/>
          <w:color w:val="111111"/>
          <w:sz w:val="28"/>
          <w:sz w:val="28"/>
          <w:szCs w:val="28"/>
          <w:rtl w:val="true"/>
          <w:lang w:bidi="fa-IR"/>
        </w:rPr>
        <w:t>عنهما ونحن بخراسان وقد التقی الصفّان،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أقامانا هذا المقام، واللّه لقد کانا لئیماً جدّهما، ولقد همّا بأمیرالمؤمنین علیه السلام أن یقتلاه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الأجلّ نجم الدین بهاء الشرف أبوالحسن محمّد بن الحسن بن أحمد بن علی بن محمّد بن عمر بن یحیی العلوی الحسینی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السعید أبو عبداللّه محمّد بن أحمد بن شهریار الخازن لخزانة مولانا أمیرالمؤمنین علی بن أبی‌طالب علیه السلام فی شهر ربیع الأوّل من سنة ستّ عشرة وخمسمائة قراءة علیه وأنا أسمع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علی الشیخ الصدوق أبی‌منصور محمّد بن محمّد بن أحمد بن عبدالعزیز العکبری المعدّل رحمه الله، عن أبی‌المفضّل محمّد بن عبداللّه بن المطّلب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 عبداللّه جعفر بن محمّد بن جعفر بن الحسن بن جعفر بن الحسن بن الحسن بن أمیرالمؤمنین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عمر بن خطّاب الزیّات سنة خمس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خالی علی بن النعمان الأعلم،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عمیر بن متوکّل الثقفی البلخی، عن أبیه 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زید بن علی وهو متوجّه إلی خراسان بعد قتل أبیه،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 </w:t>
      </w:r>
    </w:p>
    <w:p>
      <w:pPr>
        <w:pStyle w:val="BookText"/>
        <w:rPr/>
      </w:pPr>
      <w:r>
        <w:rPr>
          <w:rFonts w:ascii="IRNazanin" w:hAnsi="IRNazanin" w:eastAsia="IRNazanin"/>
          <w:color w:val="111111"/>
          <w:sz w:val="28"/>
          <w:sz w:val="28"/>
          <w:szCs w:val="28"/>
          <w:rtl w:val="true"/>
          <w:lang w:bidi="fa-IR"/>
        </w:rPr>
        <w:t>فسألنی عن أهله وبنی عمّه بالمدینة، وأحفی السؤال عن جعفر بن محمّد علیهما السلام، فأخبرته بخبره وخبرهم وحزنهم علی أبیه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عمّی محمّد بن علی علیهما السلام أشار علی أبی بترک الخروج وعرّفه إن هو خرج وفارق المدینة ما یکون إلیه مصیر أمره، فهل لقیت ابن عمّی جعفر بن محمّد 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یذکر شیئاً من أمری‌؟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ذکرنی‌؟ خبّرنی،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ما احبّ أن أستقبلک بما سمعته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سمعته،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تقتل وتصلب کما قتل أبوک وصلب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فتغیّر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متوکّل إنّ اللّه عزّوجلّ أیّد هذا الأمر بنا، وجعل لنا العلم والسیف، فجمعا لنا وخصّ بنو عمّنا بالعلم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رأیت الناس إلی ابن عمّک جعفر علیه السلام أمیل منهم إلیک وإلی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عمّی محمّد بن علی وابنه جعفراً علیهما السلام دعوا الناس إلی الحیاة، ونحن دعوناهم إلی الموت،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أهم أعلم أم أنتم‌؟</w:t>
      </w:r>
    </w:p>
    <w:p>
      <w:pPr>
        <w:pStyle w:val="BookText"/>
        <w:rPr/>
      </w:pPr>
      <w:r>
        <w:rPr>
          <w:rFonts w:ascii="IRNazanin" w:hAnsi="IRNazanin" w:eastAsia="IRNazanin"/>
          <w:color w:val="111111"/>
          <w:sz w:val="28"/>
          <w:sz w:val="28"/>
          <w:szCs w:val="28"/>
          <w:rtl w:val="true"/>
          <w:lang w:bidi="fa-IR"/>
        </w:rPr>
        <w:t>فأطرق إلی الأرض ملیاً،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له علم غیر أنّهم یعلمون کلّما نعلم، ولا نعلم کلّما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أکتبت من ابن عمّی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 فأخرجت إلیه وجوهاً من العلم، وأخرجت له دعاءً أملأه علیّ أبو عبداللّه علیه السلام، وحدّثنی أنّ أباه محمّد بن علی علیهما السلام أملأه علیه، وأخبره أنّه من دعاء أبیه علی بن الحسین علیهما السلام من دعاء الصحیفة الکاملة، فنظر فیه حتّی أتی علی آخره،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فی نسخه‌؟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أتستأذن فیما هو عنکم‌؟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لأخرجنّ إلیک صحیفة من الدعاء الکامل ممّا حفظه أبی عن أبیه، وإنّ أبی أوصانی بصونها ومنعها غیر أهلها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فقبّلت رأسه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یابن رسول اللّه إنّی لأدین اللّه بحبّکم وطاعتکم، وإنّی لأرجو أن یسعدنی فی حیاتی ومماتی بولایتکم، فرمی صحیفتی التی دفعتها إلیه إلی غلام کان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هذا الدعاء بخطّ بیّن حسن وأعرضه علی لعلّی أحفظه، فإنّی کنت أطلبه من جعفر حفظه اللّه فیمنعنیه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فندمت علی ما فعلت، ولم أدر ما أصنع ولم یکن أبو عبداللّه علیه السلام تقدّم إلیّ ألاّ أدفعه إلی أحد، ثمّ دعا بعیبة فاستخرج منها صحیفة مقفّلة مختومة، فنظر إلی الخاتم وقبّله وبکی، ثمّ فضّه وفتح القفل، ثمّ نشر الصحیفة ووضعها علی عینه، وأمرّها علی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متوکّل لولا ما ذکرت من قول ابن عمّی إنّنی اقتل واُصلب لما دفعتها إلیک ولکنت بها ضنیناً، ولکنّی أعلم أنّ قوله حقّ أخذه عن آبائه وأنّه سیصحّ، فخفت أن یقع مثل هذا العلم إلی بنی امیة فیکتموه ویدّخروه فی خزائنهم لأنفسهم، فاقبضها واکفنیها وتربّص بها، فإذا قضی اللّه من أمری وأمر هؤلاء القوم ما هو قاض، فهی أمانة لی عندک حتّی توصلها إلی بنی عمّی محمّد وإبراهبم ابنی عبداللّه بن الحسن بن الحسن بن علی، فإنّهما القائمان فی هذا الأمر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الصحیفة، فلمّا قتل یحیی بن زید صرت إلی المدینة، فلقیت أباعبداللّه علیه السلام، فحدّثته الحدیث عن یحیی، فبکی واشتدّ وجده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ابن عمّی وألحقه بآبائه وأجداده، واللّه یا متوکّل ما منعنی من دفع الدعاء إلیه إلاّ الذی خافه علی صحیفة أبیه، وأین الصحیفة‌؟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هی، ففتحها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خطّ عمّی زید، ودعاء جدّی علی بن الحسین علیهما السلام، ثمّ قال علیه السلام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إسماعیل فأتنی بالدعاء الذی أمرتک بحفظه وصونه، فقام إسماعیل فأخرج صحیفة کأنّها الصحیفة التی دفعها إلیّ یحیی بن زید، فقبّلها أبو عبداللّه علیه السلام ووضعها علی عینه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أبی وإملاء جدّی بمشهد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 رأیت أن أعرضها مع صحیفة زید ویحیی؟ فأذن لی فی ذلک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رأیتک لذلک أهلاً، فنظرت وإذا هما أمر واحد، ولم أجد حرفاً منها یخالف ما فی الصحیفة الاُخری، ثمّ استأذنت أبا عبداللّه علیه السلام فی دفع الصحیفة إلی ابنی عبداللّه بن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فادفعها إلیهما، فلمّا نهضت للقائهما،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 إلی محمّد وإبراهیم فجاءا،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میراث ابن عمّکما یحیی من أبیه، قد خصّکما به دون إخوته، ونحن مشترطون علیکما فیه شرطاً،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قل فقولک المقبول،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تخرجا بهذه الصحیفة من المدینة،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عمّکما خاف علیها أمراً أخافه أنا علیکما،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خاف علیها حین علم أنّه یقتل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فلا تأمنّا، فواللّه إنّی لأعلم أنّکما ستخرجان کما خرج وستقتلان کما قتل، فقاما وهما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خرجا قال لی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متوکّل کیف قال لک یحیی إنّ عمّی محمّد بن علی وابنه جعفراً دعوا الناس إلی الحیاة ودعوناهم إلی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أصلحک اللّه قد قال لی ابن عمّک یحیی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 اللّه یحیی إنّ أبی حدّثنی عن أبیه عن جدّه عن علی علیه السلام أنّ رسول اللّه صلی الله علیه و آله أخذته نعسة وهو علی منبره، فرأی فی منامه رجالاً ینزون علی منبره نزو القردة یردّون الناس علی أعقابهم القهقری، فاستوی رسول اللّه صلی الله علیه و آله جالساً والحزن یعرف فی وجهه، فأتاه جبریل علیه السلام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بنی 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أعلی عهدی یکونون وفی زمنی‌؟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تدور رحی الاسلام من مهاجرک، فتلبث بذلک عشراً، ثمّ تدور رحی الاسلام علی رأس خمسة وثلاثین من مهاجرک، فتلبث بذلک خمساً، ثمّ لابدّ من رحی ضلالة هی قائمة علی قطبها، ثمّ ملک الفراعنة،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تعالی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تملکها بنو امیة لیس فیها لیلة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عزّوجلّ نبیّه صلی الله علیه و آله أنّ بنی امیة تملک سلطان هذه الاُمّة وملکها طول هذه المدّة، فلو طاولتهم الجبال لطالوا علیها حتّی یأذن اللّه تعالی بزوال ملکهم، وهم فی ذلک یستشعرون عداوتنا أهل البیت وبغضنا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اللّه نبیه بما یلقی أهل بیت محمّد وأهل مودّتهم وشیعتهم منهم فی أیّامهم وملکهم،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تعالی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 یَصْلَوْنَها وَ 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اللّه محمّد وأهل بیته، حبّهم ایمان یدخل الجنّة، وبغضهم کفر ونفاق یدخل النار، فأسرّ رسول اللّه صلی الله علیه و آله ذلک إلی علی وأهل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ولا یخرج منّا أهل البیت إلی قیام قائمنا أحد لیدفع ظلماً أو ینعش حقّاً إلاّ اصطلمته البلیة، وکان قیامه زیادة فی مکروهنا وشیعتنا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المتوکّل بن هارون، ثمّ أملی علیّ أبو عبداللّه علیه السلام الأدعیة، وهی خمسة وسبعون باباً سقط عنّی منها أحد عشر باباً، وحفظت منها نیفاً وستّین باباً</w:t>
      </w:r>
      <w:r>
        <w:rPr>
          <w:rFonts w:eastAsia="IRNazanin" w:cs="IRNazanin"/>
          <w:color w:val="111111"/>
          <w:sz w:val="28"/>
          <w:szCs w:val="28"/>
          <w:rtl w:val="true"/>
          <w:lang w:bidi="fa-IR"/>
        </w:rPr>
        <w:t xml:space="preserve">. </w:t>
      </w:r>
      <w:bookmarkStart w:id="519" w:name="pg14034_154902"/>
    </w:p>
    <w:p>
      <w:pPr>
        <w:pStyle w:val="BookText"/>
        <w:rPr/>
      </w:pPr>
      <w:bookmarkEnd w:id="519"/>
      <w:r>
        <w:rPr>
          <w:rFonts w:ascii="IRNazanin" w:hAnsi="IRNazanin" w:eastAsia="IRNazanin"/>
          <w:color w:val="111111"/>
          <w:sz w:val="28"/>
          <w:sz w:val="28"/>
          <w:szCs w:val="28"/>
          <w:rtl w:val="true"/>
          <w:lang w:bidi="fa-IR"/>
        </w:rPr>
        <w:t>وحدّثنا أبوالمفضّل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بن روزبه أبوبکر المدائنی الکاتب نزیل الرحبة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بن مسلم المطهّری،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عمیر بن متوکّل البلخی، عن أبیه المتوکّل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زید بن علی، فذکر الحدیث بتمامه إلی رؤیا النبی صلی الله علیه و آله التی ذکرها جعفر بن محمّد عن آبائه صلوات اللّه علیهم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0" w:name="__RefHeading___Toc3037425_3381743652"/>
      <w:bookmarkStart w:id="521" w:name="_Toc196"/>
      <w:bookmarkEnd w:id="520"/>
      <w:r>
        <w:rPr/>
        <w:t>613</w:t>
      </w:r>
      <w:r>
        <w:rPr>
          <w:rtl w:val="true"/>
        </w:rPr>
        <w:t xml:space="preserve"> - </w:t>
      </w:r>
      <w:r>
        <w:rPr>
          <w:rtl w:val="true"/>
        </w:rPr>
        <w:t>أبوالحسین یحیی معتمدالدولة بن زید بن یحیی بن علی بن محمّد بن</w:t>
      </w:r>
      <w:bookmarkEnd w:id="521"/>
    </w:p>
    <w:p>
      <w:pPr>
        <w:pStyle w:val="BookText"/>
        <w:rPr/>
      </w:pPr>
      <w:r>
        <w:rPr>
          <w:rFonts w:ascii="IRNazanin" w:hAnsi="IRNazanin" w:eastAsia="IRNazanin"/>
          <w:color w:val="111111"/>
          <w:sz w:val="28"/>
          <w:sz w:val="28"/>
          <w:szCs w:val="28"/>
          <w:rtl w:val="true"/>
          <w:lang w:bidi="fa-IR"/>
        </w:rPr>
        <w:t>أحمد بن عیسی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الزیدی قاضی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بن أبی‌کامل، وعبدالرحمن بن أبی‌نصر، روی عنه أبوبکر الخطیب، وأبوطاهر الحنّانی، وأبوالحسن ابن الموازینی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الشریف معتمد الدولة ذوالجلالتین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ناظر أموال العساکر بدمشق</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3037427_3381743652"/>
      <w:bookmarkStart w:id="523" w:name="_Toc197"/>
      <w:bookmarkEnd w:id="522"/>
      <w:r>
        <w:rPr/>
        <w:t>614</w:t>
      </w:r>
      <w:r>
        <w:rPr>
          <w:rtl w:val="true"/>
        </w:rPr>
        <w:t xml:space="preserve"> - </w:t>
      </w:r>
      <w:r>
        <w:rPr>
          <w:rtl w:val="true"/>
        </w:rPr>
        <w:t>أبوالحسن یحیی بن عبداللّه بن الحسن بن الحسن بن علی بن</w:t>
      </w:r>
      <w:bookmarkEnd w:id="52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الحسن بن جعفر بن عبیداللّه بن الحسین بن علی بن الحسین بن علی بن أبی‌طالب، وعبداللّه بن إبراهیم الجعفری، والحسن بن محبوب، وعبداللّه بن حمّاد الأنصاری، وحصین، وهارون بن عبیدة، وعبداللّه بن المغیرة، وعبید بن مهران العطّار، ومخول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الصادق علیه السلام، وأبی‌الحسن موسی الکاظم علیه السلام، وأبیه عبداللّه بن الحسن، وعبداللّه بن موسی بن عبداللّه بن الحسن بن الحسن بن علی بن أبی‌طالب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عن الحاکم أبی‌علی الحسین بن أحمد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إسحاق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النوفلی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استحلف الزبیر بن بکّار رجل من الطالبیین علی شیء بین </w:t>
      </w:r>
    </w:p>
    <w:p>
      <w:pPr>
        <w:pStyle w:val="BookText"/>
        <w:rPr/>
      </w:pPr>
      <w:r>
        <w:rPr>
          <w:rFonts w:ascii="IRNazanin" w:hAnsi="IRNazanin" w:eastAsia="IRNazanin"/>
          <w:color w:val="111111"/>
          <w:sz w:val="28"/>
          <w:sz w:val="28"/>
          <w:szCs w:val="28"/>
          <w:rtl w:val="true"/>
          <w:lang w:bidi="fa-IR"/>
        </w:rPr>
        <w:t>القبر والمنبر، فحلف، فبرص، فأنا رأیته وبساقیه وقدمیه برص کثیر، وکان أبوه بکّار قد ظلم علی بن موسی الرضا علیهما السلام فی شیء، فدعا علیه، فسقط فی وقت دعائه علیه حجر من قصر، فاندقّت عنقه، وأمّا أبوه عبداللّه بن مصعب، فإنّه مزّق عهد یحیی بن عبداللّه بن الحسن، وأهانه بین یدی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یا أمیرالمؤمنین، فإنّه لا أمان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مع أخی بالأمس وأنشد أشعاراً له، فأنکرها، فحلّفه یحیی بالبراءة وتعجیل العقوبة، فحمّ من وقته، ومات بعد ثلاثة، وانخسف قبره مرّات کثیرة، وذکر خبراً طویلاً له اختصرت هذا منه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فی رجاله فی أصحاب الامام جعفر الصادق علیه السلام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البرقی أیضاً فی أصحاب الامام جعفر الصادق علیه السلام</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الشیعة، روی عن عبداللّه بن موسی بن جعفر، روی عنه یحیی العلوی</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منه، بل هو عبداللّه بن موسی بن عبداللّه بن الحسن بن الحسن، وذلک أنّ جدّ عبداللّه هذا هو عبداللّه المحض، واُمّه فاطمة بنت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عبداللّه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یحیی ابن عبداللّه بن الحسن إلی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اوصی نفسی بتقوی اللّه، وبها اوصیک، فإنّها وصیة اللّه فی الأوّلین، ووصیته فی الآخرین، خبّرنی من ورد علیّ من أعوان اللّه علی دینه ونشر طاعته، بما کان من تحنّنک مع خذلانک، وقد شاورت فی </w:t>
      </w:r>
    </w:p>
    <w:p>
      <w:pPr>
        <w:pStyle w:val="BookText"/>
        <w:rPr/>
      </w:pPr>
      <w:r>
        <w:rPr>
          <w:rFonts w:ascii="IRNazanin" w:hAnsi="IRNazanin" w:eastAsia="IRNazanin"/>
          <w:color w:val="111111"/>
          <w:sz w:val="28"/>
          <w:sz w:val="28"/>
          <w:szCs w:val="28"/>
          <w:rtl w:val="true"/>
          <w:lang w:bidi="fa-IR"/>
        </w:rPr>
        <w:t>الدعوة للرضا من آل محمّد صلی الله علیه و آله، وقد احتجبتها واحتجبها أبوک من قبلک، وقدیماً ادّعیتم ما لیس لکم، وبسطتم آمالکم إلی ما لم یعطکم اللّه، فاستهویتم وأضللتم، وأنا محذّرک ما حذّرک اللّه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أبی عبداللّه جعفر وعلی</w:t>
      </w:r>
      <w:r>
        <w:rPr>
          <w:rStyle w:val="FootnoteAnchor"/>
          <w:rtl w:val="true"/>
        </w:rPr>
        <w:footnoteReference w:id="1174"/>
      </w:r>
      <w:r>
        <w:rPr>
          <w:rFonts w:ascii="IRNazanin" w:hAnsi="IRNazanin" w:eastAsia="IRNazanin"/>
          <w:color w:val="111111"/>
          <w:sz w:val="28"/>
          <w:sz w:val="28"/>
          <w:szCs w:val="28"/>
          <w:rtl w:val="true"/>
          <w:lang w:bidi="fa-IR"/>
        </w:rPr>
        <w:t>مشترکین فی التذلّل للّه وطاعته إلی یحیی بن عبداللّه بن الحسن،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احذّرک اللّه ونفسی، واُعلمک ألیم عذابه، وشدید عقابه، وتکامل نقماته، واُوصیک ونفسی بتقوی اللّه، فإنّها زین الکلام، وتثبیت النعم، أتانی کتابک تذکر فیه أنّی مدّع وأبی من قبل، وما سمعت ذلک منّی، وستکتب شهادتهم ویسألون، ولم یدّع حرص الدنیا ومطالبها لأهلها مطلباً لآخرتهم حتّی یفسد علیهم مطلب آخرتهم فی دنیاهم، وذکرت أنّی ثبّطت الناس عنک لرغبتی فیما فی یدیک، وما منعنی من مدخلک الذی أنت فیه لو کنت راغباً ضعف عن سنّة، ولا قلّة بصیرة بحجّة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تبارک وتعالی خلق الناس أمشاجاً وغرائب وغرائز، فأخبرنی عن حرفین أسألک عنهما ما العترف فی بدنک‌؟ وما الصهلج فی الإنسان‌؟ ثمّ اکتب إلیّ بخبر ذلک، وأنا متقدّم إلیک احذّرک معصیة الخلیفة، واُحثّک علی برّه وطاعته، وأن تطلب لنفسک أماناً قبل أن تأخذک الأظفار، ویلزمک الخناق من کلّ مکان تتروّح إلی النفس من کلّ مکان ولا تجده، حتّی یمنّ اللّه علیک بمنّه وفضله، ورقّة الخلیفة أبقاه اللّه، فیؤمنک ویرحمک ویحفظ فیک أرحام رسول اللّه صلی الله علیه و آله، والسَّلامُ عَلی مَنِ اتَّبَعَ الْهُدی، إِنّا قَدْ أُوحِیَ إِلَیْنا أَنَّ الْعَذابَ عَلی مَنْ کَذَّبَ وتَوَلّی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 کتاب موسی بن جعفر علیهما السلام وقع فی یدی هارون،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یحملونی علی موسی بن جعفر، وهو بریء ممّا یرمی به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عبداللّه أبی‌الحسن صاحب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اناس من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للناس إنّهم أخذوا علمهم کلّه عن رسول اللّه صلی الله علیه و آله، </w:t>
      </w:r>
    </w:p>
    <w:p>
      <w:pPr>
        <w:pStyle w:val="BookText"/>
        <w:rPr/>
      </w:pPr>
      <w:r>
        <w:rPr>
          <w:rFonts w:ascii="IRNazanin" w:hAnsi="IRNazanin" w:eastAsia="IRNazanin"/>
          <w:color w:val="111111"/>
          <w:sz w:val="28"/>
          <w:sz w:val="28"/>
          <w:szCs w:val="28"/>
          <w:rtl w:val="true"/>
          <w:lang w:bidi="fa-IR"/>
        </w:rPr>
        <w:t>فعملوا به واهتدوا، ویرون أنّ أهل بیته لم یأخذوا علمه، ونحن أهل بیته وذرّیته، فی منازلنا نزل الوحی، ومن عندنا خرج العلم إلیهم، أفیرون أنّهم علموا واهتدوا وجهلنا نحن وضللنا، إنّ هذا لمحال</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أمالیه، عن أحمد بن محمّد بن الحسن، عن أبیه، عن سعد بن عبداللّه، عن أحمد بن محمّد بن عیسی الحدیث</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محمّد بن الحسن بن شمّون، عن عبداللّه بن عمرو بن الأشعث، عن عبداللّه بن حمّاد الأنصاری، عن یحیی بن عبداللّه بن الحسن،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کلّ غادر بإمام یوم القیامة مائلاً شدقه حتّی یدخل النار</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یحیی بن عبداللّه بن الحسن بن الحسن،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صلی الله علیه و آله المنبر ذات یوم، فحمد اللّه وأثنی علیه، وصلّی علی أنبیائه صلّی اللّه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لیبلغ الشاهد منکم الغائب، ألا ومن أنظر معسراً کان له علی اللّه عزّوجلّ فی کلّ یوم صدقة بمثل ماله حتّی یستوفیه، ثمّ 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ذُو عُسْرَةٍ فَنَظِرَةٌ إِلی مَیْسَرَةٍ وَ أَنْ تَصَدَّقُوا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تعلمون أنّه معسر فتصدّقوا علیه بمالکم علیه فهو خیر لکم</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یحیی ابن عبداللّه بن الحسن،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الطلاق فی استکراه، ولا یجوز عتق فی استکراه، ولا یجوز یمین فی قطیعة رحم، ولا فی شیء من معصیة اللّه، فمن حلف أو حلّف فی شیء من هذا وفعله فلا شیء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الطلاق ما ارید به الطلاق من غیر استکراه ولا إضرار علی العدّة والسنّة علی طهر بغیر جماع </w:t>
      </w:r>
    </w:p>
    <w:p>
      <w:pPr>
        <w:pStyle w:val="BookText"/>
        <w:rPr/>
      </w:pPr>
      <w:r>
        <w:rPr>
          <w:rFonts w:ascii="IRNazanin" w:hAnsi="IRNazanin" w:eastAsia="IRNazanin"/>
          <w:color w:val="111111"/>
          <w:sz w:val="28"/>
          <w:sz w:val="28"/>
          <w:szCs w:val="28"/>
          <w:rtl w:val="true"/>
          <w:lang w:bidi="fa-IR"/>
        </w:rPr>
        <w:t>وشاهدین، فمن خالف هذا فلیس طلاقه ولا یمینه بشیء یردّ إلی کتاب اللّه عزّوجلّ</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عن علی بن الحسن بن فضّال، عن محمّد بن علی، عن الحسن بن محبوب، عن یحیی بن عبداللّه بن حسن مثله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حمدون،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نصیر،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خالد، عن حصین، عن یحیی بن عبداللّه بن الحسن، عن أبیه، عن علی بن الحسین،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أنا ومن کان قبلی من النبیین والمؤمنین مبتلین بمن یؤذینا، ولو کان المؤمن علی رأس جبل لقیّض اللّه عزّوجلّ له من یؤذیه لیأجره علی ذلک، 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ولّدتنی امّی حتّی أن کان عقیل لیصیبه رمد،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تذرونی حتّی تذروا علیاً، فیذرونی وما بی من رمد</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الحسن المؤدّب، عن أحمد ابن علی الأصبهانی، عن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یحیی بن الحسن بن الفرات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عبیدة، عن یحیی بن عبداللّه بن الحسن بن الحسن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حین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اغتصابی هذا الأمر أنا وأبوبکر من دون الناس، واستخلافی علیهم، وتفضیلی المسلمین بعضهم علی بعض</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أحمد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أبومحمّد حیدر بن محمّد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أبوعمرو محمّد بن عمرو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ابن أبی‌عمیر، عن ابن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یحیی بن عبداللّه بن الحسن عند أبی‌الحسن علیه السلام، فقال له یحیی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إنّهم یزعمون أنّک تعلم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ضع یدک علی رأسی، فواللّه </w:t>
      </w:r>
    </w:p>
    <w:p>
      <w:pPr>
        <w:pStyle w:val="BookText"/>
        <w:rPr/>
      </w:pPr>
      <w:r>
        <w:rPr>
          <w:rFonts w:ascii="IRNazanin" w:hAnsi="IRNazanin" w:eastAsia="IRNazanin"/>
          <w:color w:val="111111"/>
          <w:sz w:val="28"/>
          <w:sz w:val="28"/>
          <w:szCs w:val="28"/>
          <w:rtl w:val="true"/>
          <w:lang w:bidi="fa-IR"/>
        </w:rPr>
        <w:t>ما بقیت شعرة فیه ولا فی جسدی إلاّ قامت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هی إلاّ وراثة عن رسول‌اللّه صلی الله علیه و آله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أبومنصور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علی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إسحاق بن مروان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مهران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عبداللّه بن الحسن عن أبیه، وعن جعفر بن محمّد علیهما السلام، عن أبیهما، عن جدّهما،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عزّوجلّ منها، وخلق منها شیعتنا، فمن لم یکن من تلک الطینة فلیس منّا ولا من شیعتنا، وهی المیثاق الذی أخذ اللّه عزّوجلّ علی ولایة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لمحمّد بن علی بن الحسین بن علی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صدّقک یحیی بن عبداللّه، هکذا أخبرنی أبی، عن جدّی،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تفسّره لنا إن کان عندک تفسیر،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أخبرنی أبی، عن جدّی،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ملکاً رأسه تحت العرش، وقدماه فی تخوم الأرض السابعة السفلی، بین عینیه راحة أحدکم، فإذا أراد اللّه عزّوجلّ أن یخلق خلقاً علی ولایة علی بن أبی‌طالب علیه السلام أمر ذلک الملک، فأخذ من تلک الطینة، فرمی بها فی النطفة حتّی تصیر إلی الرحم، منها یخلق وهی المیثاق</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w:t>
      </w:r>
      <w:r>
        <w:rPr>
          <w:rStyle w:val="FootnoteAnchor"/>
          <w:rtl w:val="true"/>
        </w:rPr>
        <w:footnoteReference w:id="11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عن الحسن بن زید، عن أبیه،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عبداللّه بن الحسن،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p>
    <w:p>
      <w:pPr>
        <w:pStyle w:val="BookText"/>
        <w:rPr/>
      </w:pP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 یعقوب بنیه إلی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دعاء السحر مستجاب</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عن یحیی بن عبداللّه بن الحسن،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قام من اللیل یخفض طوراً ویرفع طوراً، ویقطع قراءته آیة آیة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علی بن أحمد بن الحسین الجوزدانی المقریء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أبومسلم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سعید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حصین بن مخارق، عن یحیی بن عبداللّه بن الحسن،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منّان ولا مدمن خمر</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و یحیی ابنی عبداللّه بن الحسن، عن أبیهما، عن جدّهما،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أبوبکر قام إلیه ابی بن کعب، وکان یوم الجمعة أوّل یوم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المهاجرین الذین اتّبعوا مرضاة اللّه، وأثنی اللّه علیهم فی القرآن، ویا معاشر الأنصار الَّذِینَ تَبَوَّؤُا الدّارَ والإِیمانَ، وأثنی اللّه علیهم فی القرآن، تناسیتم أم نسیتم، أم بدّلتم أم غیّرتم، أم خذلتم أم عجزتم‌؟ ألستم تعلمون أنّ رسول اللّه صلی الله علیه و آله قام فینا مقاماً أقام فیه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یعنی علیاً، ومن کنت نبیّه فهذا أمیره‌؟</w:t>
      </w:r>
    </w:p>
    <w:p>
      <w:pPr>
        <w:pStyle w:val="BookText"/>
        <w:rPr/>
      </w:pPr>
      <w:r>
        <w:rPr>
          <w:rFonts w:ascii="IRNazanin" w:hAnsi="IRNazanin" w:eastAsia="IRNazanin"/>
          <w:color w:val="111111"/>
          <w:sz w:val="28"/>
          <w:sz w:val="28"/>
          <w:szCs w:val="28"/>
          <w:rtl w:val="true"/>
          <w:lang w:bidi="fa-IR"/>
        </w:rPr>
        <w:t>ألستم تعلمون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طاعتک واجبة علی من بعدی کطاعتی فی حیاتی، إلاّ أنّه لا نبی بعدی‌؟</w:t>
      </w:r>
    </w:p>
    <w:p>
      <w:pPr>
        <w:pStyle w:val="BookText"/>
        <w:rPr/>
      </w:pPr>
      <w:r>
        <w:rPr>
          <w:rFonts w:ascii="IRNazanin" w:hAnsi="IRNazanin" w:eastAsia="IRNazanin"/>
          <w:color w:val="111111"/>
          <w:sz w:val="28"/>
          <w:sz w:val="28"/>
          <w:szCs w:val="28"/>
          <w:rtl w:val="true"/>
          <w:lang w:bidi="fa-IR"/>
        </w:rPr>
        <w:t>ألستم تعلمون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بأهل بیتی خیراً، فقدّموهم ولا تتقدّموهم، وأمّروهم ولا تتأمّروا علیهم‌؟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ألستم تعلمون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منار الهدی والدالّون علی اللّه‌؟ ألستم تعلمون أنّ رسول اللّه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الهادی لمن ضلّ؟ </w:t>
      </w:r>
    </w:p>
    <w:p>
      <w:pPr>
        <w:pStyle w:val="BookText"/>
        <w:rPr/>
      </w:pPr>
      <w:r>
        <w:rPr>
          <w:rFonts w:ascii="IRNazanin" w:hAnsi="IRNazanin" w:eastAsia="IRNazanin"/>
          <w:color w:val="111111"/>
          <w:sz w:val="28"/>
          <w:sz w:val="28"/>
          <w:szCs w:val="28"/>
          <w:rtl w:val="true"/>
          <w:lang w:bidi="fa-IR"/>
        </w:rPr>
        <w:t>ألستم تعلمون أنّ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المحیی لسنّتی، ومعلّم امّتی، والقائم بحجّتی، وخیر من اخلّف من بعدی، وسیّد أهل بیتی، أحبّ الناس إلیّ، طاعته کطاعتی علی امّتی‌؟</w:t>
      </w:r>
    </w:p>
    <w:p>
      <w:pPr>
        <w:pStyle w:val="BookText"/>
        <w:rPr/>
      </w:pPr>
      <w:r>
        <w:rPr>
          <w:rFonts w:ascii="IRNazanin" w:hAnsi="IRNazanin" w:eastAsia="IRNazanin"/>
          <w:color w:val="111111"/>
          <w:sz w:val="28"/>
          <w:sz w:val="28"/>
          <w:szCs w:val="28"/>
          <w:rtl w:val="true"/>
          <w:lang w:bidi="fa-IR"/>
        </w:rPr>
        <w:t>ألستم تعلمون أنّه لم یولّ علی علی أحداً منکم، وولاّه فی کلّ غیبته علیکم‌؟</w:t>
      </w:r>
    </w:p>
    <w:p>
      <w:pPr>
        <w:pStyle w:val="BookText"/>
        <w:rPr/>
      </w:pPr>
      <w:r>
        <w:rPr>
          <w:rFonts w:ascii="IRNazanin" w:hAnsi="IRNazanin" w:eastAsia="IRNazanin"/>
          <w:color w:val="111111"/>
          <w:sz w:val="28"/>
          <w:sz w:val="28"/>
          <w:szCs w:val="28"/>
          <w:rtl w:val="true"/>
          <w:lang w:bidi="fa-IR"/>
        </w:rPr>
        <w:t>ألستم تعلمون أنّه کان منزلهما فی أسفارهما واحداً، وارتحالهما وأمرهما واحداً؟</w:t>
      </w:r>
    </w:p>
    <w:p>
      <w:pPr>
        <w:pStyle w:val="BookText"/>
        <w:rPr/>
      </w:pPr>
      <w:r>
        <w:rPr>
          <w:rFonts w:ascii="IRNazanin" w:hAnsi="IRNazanin" w:eastAsia="IRNazanin"/>
          <w:color w:val="111111"/>
          <w:sz w:val="28"/>
          <w:sz w:val="28"/>
          <w:szCs w:val="28"/>
          <w:rtl w:val="true"/>
          <w:lang w:bidi="fa-IR"/>
        </w:rPr>
        <w:t>ألستم تعلمون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غبت فخلّفت فیکم علیاً فقد خلفّت فیکم رجلاً کنفسی‌؟</w:t>
      </w:r>
    </w:p>
    <w:p>
      <w:pPr>
        <w:pStyle w:val="BookText"/>
        <w:rPr/>
      </w:pPr>
      <w:r>
        <w:rPr>
          <w:rFonts w:ascii="IRNazanin" w:hAnsi="IRNazanin" w:eastAsia="IRNazanin"/>
          <w:color w:val="111111"/>
          <w:sz w:val="28"/>
          <w:sz w:val="28"/>
          <w:szCs w:val="28"/>
          <w:rtl w:val="true"/>
          <w:lang w:bidi="fa-IR"/>
        </w:rPr>
        <w:t>ألستم تعلمون أنّ رسول اللّه صلی الله علیه و آله قبل موته قد جمعنا فی بیت ابنته فاطمة علیها السلام، فقال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أوحی إلی موسی بن عمران علیه السلام أن اتّخذ أخاً من أهلک فاجعله نبیاً، واجعل أهله لک ولداً، اطهّرهم من الآفات، واُخلّصهم من الریب، فاتّخذ موسی هارون أخاً، وولده أئمّة لبنی إسرائیل من بعده، الذین یحلّ لهم فی مساجدهم ما یحلّ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أوحی إلیّ أن أتّخذ علیاً أخاً، کما أنّ موسی اتّخذ هارون أخاً، واتّخذ ولده ولداً، فقد طهّرتهم کما طهّرت ولد هارون، إلاّ إنّی ختمت بک النبیین فلا نبی بعدک، فهم الأئمّة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أفما تبصرون‌؟ أفما تفهمون‌؟ أفما تسمعون‌؟ ضربت علیکم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مثلکم کمثل رجل فی سفر، فأصابه عطش شدید حتّی خشی أن یهلک، فلقی رجلاً هادیاً فی الطریق، فسأله عن الماء،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أمامک عینان أحدها مالحة والاُخری عذبة، فإن أصبت المالحة ضللت، وإن أصبت العذبة هدیت ورویت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مثلکم أیّتها الاُمّة المهملة کما زعمتم، وأیم اللّه ما أهملتم، لقد نصب لکم علم یحلّ لکم الحلال، ویحرّم علیکم الحرام، لو أطعتموه ما اختلفتم، ولا تدابرتم، ولا تقاتلتم، ولا بریء بعضکم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إنّکم بعده لمختلفون فی أحکامکم، وإنّکم بعده لناقضون عهد رسول اللّه صلی الله علیه و آله، وإنّکم علی عترته لمختلفون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سئل هذا عن غیر من یعلم أفتی برأیه، فقد أبعدتم وتخارستم، وزعمتم أنّ الاختلاف رحمة، هیهات أبی الکتاب ذلک علیکم، یقول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باختلافکم،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 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للرحمة، وهم آل محمّد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وشیعتک علی الفطرة والناس منها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قبلتم من نبیکم محمّد صلی الله علیه و آله کیف وهو خبّرکم بانتکاصتکم عن وصیّه علیه السلام وأمینه ووزیره </w:t>
      </w:r>
    </w:p>
    <w:p>
      <w:pPr>
        <w:pStyle w:val="BookText"/>
        <w:rPr/>
      </w:pPr>
      <w:r>
        <w:rPr>
          <w:rFonts w:ascii="IRNazanin" w:hAnsi="IRNazanin" w:eastAsia="IRNazanin"/>
          <w:color w:val="111111"/>
          <w:sz w:val="28"/>
          <w:sz w:val="28"/>
          <w:szCs w:val="28"/>
          <w:rtl w:val="true"/>
          <w:lang w:bidi="fa-IR"/>
        </w:rPr>
        <w:t>وأخیه وولیه دونکم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وأطهرکم قلباً، وأعلمکم علماً، وأقدمکم سلماً، وأعظمکم وعیاً عن رسول اللّه صلی الله علیه و آله، أعطاه تراثه، وأوصاه بعداته، فاستخلفه علی امّته، وضع عنده سرّه، فهو ولیّه دونکم أجمعین، وأحقّ به منکم أکتعین، سیّد الوصیین، ووصی خاتم المرسلین، وأفضل المتّقین، وأطوع الاُمّة لربّ العالمین، سلّمتم علیه بامرة المؤمنین فی حیاة سیّد النبیین وخاتم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أعذر من أنذر، وأدّی النصیحة من وعظ، وبصّر من عمی، فقد سمعتم کما سمعنا، ورأیتم کما رأینا، وشهدتم کما 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عبدالرحمن بن عوف وأبوعبیدة بن الجرّاح ومعاذ بن جبل،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 أصابک خبل أم بک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الخبل فیکم، کنت عند رسول اللّه صلی الله علیه و آله یوماً، فألفیته یکلّم رجلاً أسمع کلامه ولا أری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فیما یخاطبه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أنصحه لک ولاُمّتک، وأعلمه بسنّتک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امّتی تنقاد له من بعدی‌؟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تتبعه من امّتک أبرارها، وتخالف علیه من امّتک فجّارها، وکذلک أوصیاء النبیین من قبلک، یا محمّد إنّ موسی بن عمران أوصی إلی یوشع بن نون، وکان أعلم بنی إسرائیل، وأخوفهم للّه، وأطوعهم له، فأمره اللّه عزّوجلّ أن یتّخذه وصیّاً کما اتخذت علیّاً وصیّاً، وکما أمرت بذلک، فحسده بنو إسرائیل سبط موسی خاصّة، فلعنوه وشتموه وعنّفوه ووضعوا له، فإن أخذت امّتک سنن بنی إسرائیل کذّبوا وصیّک، وجحدوا أمره، وابتزّوا خلافته، وغالطوه فی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من ملائکة ربّی عزّوجلّ، ینبئنی أنّ امّتی تختلف علی وصیی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اوصیک یا ابی بوصیة إن حفظتها لم تزل بخیر، یا ابیّ علیک بعلی، فإنّه الهادی المهدی، الناصح لاُمّتی، المحیی لسنّتی، وهو إمامکم بعدی، فمن رضی بذلک لقینی علی ما فارقته علیه، یا ابی ومن غیّر وبدّل لقینی ناکثاً لبیعتی، عاصیاً أمری، جاحداً لنبّوتی، لا أشفع له عند ربّی، ولا أسقیه من حوضی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فقامت إلیه رجال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رحمک اللّه یا ابیّ، فقد أدّیت ما سمعت </w:t>
      </w:r>
    </w:p>
    <w:p>
      <w:pPr>
        <w:pStyle w:val="BookText"/>
        <w:rPr/>
      </w:pPr>
      <w:r>
        <w:rPr>
          <w:rFonts w:ascii="IRNazanin" w:hAnsi="IRNazanin" w:eastAsia="IRNazanin"/>
          <w:color w:val="111111"/>
          <w:sz w:val="28"/>
          <w:sz w:val="28"/>
          <w:szCs w:val="28"/>
          <w:rtl w:val="true"/>
          <w:lang w:bidi="fa-IR"/>
        </w:rPr>
        <w:t>ووفیت بعهدک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عبداللّه بن الحسن، عن أبیه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یخطب بالبصرة بعد دخولها بأیّام،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أخبرنی مَن أهل الجماعة‌؟ ومَن أهل الفرقة‌؟ ومَن أهل البدعة‌؟ ومَن أهل السنّة‌؟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أمّا إذا سألتنی فافهم عنّی، ولا علیک أن لا تسأل عنها أحداً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الجماعة، فأنا ومن اتّبعنی وإن قلّوا، وذلک الحقّ عن أمر اللّه تعالی وعن أمر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الفرقة، فالمخالفون لی ولمن اتّبعنی وإن 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السنّة، فالمتمسّکون بما سنّه اللّه لهم ورسوله وإن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البدعة، فالمخالفون لأمر اللّه تعالی وکتابه ولرسوله، والعاملون برأیهم وأهوائهم وإن کثروا، وقد مضی منهم الفوج الأوّل وبقیت أفواج، وعلی اللّه قصمها واستئصالها عن جدد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الناس یذکرون الفیء، ویزعمون أنّ من قاتلنا فهو وماله وولده فیء لنا، فقام إلیه رجل من بکر بن وائل یدعی عبّاد بن قیس، وکان ذا عارضة ولسان شدید،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واللّه ما قسّمت بالسویة، ولا عدلت فی الرعیة،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ویحک‌؟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قسّمت ما فی العسکر، وترکت الأموال والنساء والذرّیة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کانت به جراحة فلیداوها بالسمن، 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نطلب غنائمنا فجاءنا بالترّهات،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فلا أماتک اللّه حتّی یدرکک غلام ثقیف،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غلام ثقیف‌؟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یدع للّه حرمة إلاّ انتهکها،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أفیموت أو یقتل‌؟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یقصمه قاصم الجبّارین بموت فاحش یحترق منه دبره لکثرة ما یجری من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بکر أنت امرء ضعیف الرأی، أوما علمت أنّا لا نأخذ الصغیر بذنب الکبیر، وأنّ الأموال کانت لهم قبل الفرقة، وتزوّجوا علی رشدة، وولدوا علی فطرة، وإنّما لکم ما حوی عسکرهم، وما کان فی دورهم فهو میراث لذرّیتهم، فإن عدا أحد منهم علینا أخذناه بذنبه، وإن کفّ عنّا لم نحمل علیه ذنب غیره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أخا بکر لقد حکمت فیهم بحکم رسول اللّه صلی الله علیه و آله فی أهل مکّة، فقسّم ما حوی </w:t>
      </w:r>
    </w:p>
    <w:p>
      <w:pPr>
        <w:pStyle w:val="BookText"/>
        <w:rPr/>
      </w:pPr>
      <w:r>
        <w:rPr>
          <w:rFonts w:ascii="IRNazanin" w:hAnsi="IRNazanin" w:eastAsia="IRNazanin"/>
          <w:color w:val="111111"/>
          <w:sz w:val="28"/>
          <w:sz w:val="28"/>
          <w:szCs w:val="28"/>
          <w:rtl w:val="true"/>
          <w:lang w:bidi="fa-IR"/>
        </w:rPr>
        <w:t>العسکر، ولم یتعرّض لما سوی ذلک، وإنما اتّبعت أثره 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بکر أما علمت أنّ دار الحرب یحلّ ما فیها، وأنّ دار الهجرة یحرم ما فیها إلاّ بحقّ، فمهلاً مهلاً رحمکم اللّه، فإن لم تصدّقونی وأکثرتم علیّ، وذلک أنّه تکلّم فی هذا غیر واحد، فأیّکم یأخذ عائشة بسهمه‌؟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أصبت وأخطأنا، وعلمت وجهلنا، فنحن نستغفر اللّه تعالی، ونادی الناس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یا أمیرالمؤمنین، أصاب اللّه بک الرشاد والسداد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عبّاد</w:t>
      </w:r>
      <w:r>
        <w:rPr>
          <w:rStyle w:val="FootnoteAnchor"/>
          <w:rtl w:val="true"/>
        </w:rPr>
        <w:footnoteReference w:id="119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واللّه إن اتّبعتموه وأطعتموه لن یضلّ عن منهل نبیکم علیه السلام حتّی قیس شعرة، وکیف لا یکون ذلک وقد استودعه رسول اللّه صلی الله علیه و آله علم المنایا والوصایا وفصل الخطاب علی منهج هارون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فضلاً خصّه اللّه به، وإکراماً منه لنبیه صلی الله علیه و آله حیث أعطاه ما لم یعطه أحداً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رحمکم اللّه ما تؤمرون به فامضوا له، فإنّ العالم أعلم بما یأتی به من الجاهل الخسیس الأخسّ، فإنّی حاملکم إن شاء اللّه إن أطعتمونی علی سبیل النجاة، وإن کانت فیه مشقّة شدیدة، ومرارة عتیدة، والدنیا حلوة الحلاوة لمن اغترّ بها من الشقوة والندامة عمّا قلیل، ثمّ إنّی أخبرکم أنّ جیلاً من بنی إسرائیل أمرهم نبیهم أن لا یشربوا من النهر، فلجّوا فی ترک أمره، فشربوا منه إلاّ قلیل منهم، فکونوا رحمکم اللّه من اولئک الذین أطاعوا نبیهم ولم یعصوا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عائشة، فأدرکها رأی النساء، ولها بعد ذلک حرمتها الاُولی، والحساب علی اللّه، یعفو عمّن یشاء، ویعذّب من یشاء</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بن عبداللّه بن الحسن، عن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الفرزدق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أبی‌هارون المقریء العلاّف،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عبداللّه ابن الحسن،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أبوبکر، قام ابیّ بن کعب یوم جمعة وکان أوّل یوم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الذین هاجروا واتّبعوا مرضاة الرحمن، وأثنی اللّه علیهم فی القرآن، ویا معشر الأنصار الَّذِینَ تَبَوَّؤُا الدّارَ والإِیمانَ، وأثنی اللّه علیهم فی القرآن، تناسیتم أم نسیتم أم بدّلتم أم غیّرتم أم خذلتم أم عجزتم، ألستم تعلمون أنّ رسول اللّه صلی الله علیه و آله قام فینا مقاماً أقام صلی الله علیه و آله لنا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ومن کنت نبیه فهذا أمیره‌؟ ألستم تعلمون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طاعتک واجبة علی من بعدی‌؟</w:t>
      </w:r>
    </w:p>
    <w:p>
      <w:pPr>
        <w:pStyle w:val="BookText"/>
        <w:rPr/>
      </w:pPr>
      <w:r>
        <w:rPr>
          <w:rFonts w:ascii="IRNazanin" w:hAnsi="IRNazanin" w:eastAsia="IRNazanin"/>
          <w:color w:val="111111"/>
          <w:sz w:val="28"/>
          <w:sz w:val="28"/>
          <w:szCs w:val="28"/>
          <w:rtl w:val="true"/>
          <w:lang w:bidi="fa-IR"/>
        </w:rPr>
        <w:t>أولستم تعلمون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بأهل بیتی خیراً، فقدّموهم ولا تتقدّموهم، وأمّروهم ولا تأمّروا علیهم‌؟ أولستم تعلمون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الأئمّة من بعدی‌؟ أولستم تعلمون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منار الهدی والمدلّون علی اللّه‌؟ أولستم تعلمون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الهادی لمن ضلّ؟ أولستم تعلمون أنّ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المحیی لسنّتی، ومعلّم امّتی، والقائم بحجّتی، وخیر من اخلّف بعدی، وسیّد أهل بیتی، وأحبّ الناس إلیّ، طاعته من بعدی کطاعتی علی امّتی‌؟</w:t>
      </w:r>
    </w:p>
    <w:p>
      <w:pPr>
        <w:pStyle w:val="BookText"/>
        <w:rPr/>
      </w:pPr>
      <w:r>
        <w:rPr>
          <w:rFonts w:ascii="IRNazanin" w:hAnsi="IRNazanin" w:eastAsia="IRNazanin"/>
          <w:color w:val="111111"/>
          <w:sz w:val="28"/>
          <w:sz w:val="28"/>
          <w:szCs w:val="28"/>
          <w:rtl w:val="true"/>
          <w:lang w:bidi="fa-IR"/>
        </w:rPr>
        <w:t>أولستم تعلمون أنّ رسول اللّه صلی الله علیه و آله لم یولّ علی علی علیه السلام أحداً منکم، وولاّه فی کلّ غیبة علیکم‌؟ أولستم تعلمون أنّهما کانا منزلتهما واحداً وأمرهما واحداً؟ أولستم تعلمون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غبت عنکم وخلّفت فیکم علیاً فقد خلّفت فیکم رجلاً کنفسی‌؟</w:t>
      </w:r>
    </w:p>
    <w:p>
      <w:pPr>
        <w:pStyle w:val="BookText"/>
        <w:rPr/>
      </w:pPr>
      <w:r>
        <w:rPr>
          <w:rFonts w:ascii="IRNazanin" w:hAnsi="IRNazanin" w:eastAsia="IRNazanin"/>
          <w:color w:val="111111"/>
          <w:sz w:val="28"/>
          <w:sz w:val="28"/>
          <w:szCs w:val="28"/>
          <w:rtl w:val="true"/>
          <w:lang w:bidi="fa-IR"/>
        </w:rPr>
        <w:t>أولستم تعلمون أنّ رسول اللّه صلی الله علیه و آله جمعنا قبل موته فی بیت ابنته فاطمة علیها السلام، فقال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أوحی إلی موسی علیه السلام أن اتّخذ أخاً من أهلک وأجعله نبیاً واجعل أهله لک ولداً واُطهّرهم من الآفات، وأخلعهم من الذنوب، فاتّخذ موسی هارون وولده، وکانوا أئمّة بنی إسرائیل من بعده، والذین یحلّ لهم فی مساجدهم ما یحلّ لموسی، ألا وإنّ اللّه تعالی أوحی إلیّ أن اتّخذ علیاً أخا کموسی اتّخذ هارون أخاً واتّخذه ولداً، فقد طهّرتهم کما طهّرت ولد هارون، ألا وإنّی ختمت بک النبیین فلا نبی بعدک، فهم الأئمّة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أفما تفقهون‌؟ أما تبصرون‌؟ أما تسمعون‌؟ ضربت علیکم الشبهات، فکان مثلکم کمثل رجل فی سفر أصابه عطش شدید حتّی خشی أن یهلک، فلقی رجلاً هادیاً بالطریق، </w:t>
      </w:r>
    </w:p>
    <w:p>
      <w:pPr>
        <w:pStyle w:val="BookText"/>
        <w:rPr/>
      </w:pPr>
      <w:r>
        <w:rPr>
          <w:rFonts w:ascii="IRNazanin" w:hAnsi="IRNazanin" w:eastAsia="IRNazanin"/>
          <w:color w:val="111111"/>
          <w:sz w:val="28"/>
          <w:sz w:val="28"/>
          <w:szCs w:val="28"/>
          <w:rtl w:val="true"/>
          <w:lang w:bidi="fa-IR"/>
        </w:rPr>
        <w:t>فسأله عن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أمامک عینان إحداهما مالحة والاُخری عذبة، فإن أصبت من المالحة ضللت وهلکت، وإن أصبت من العذبة هدیت ورویت، فهذا مثلکم أیّتها الاُمّة المهملة کما زعمتم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وأیم اللّه ما اهملتم، لقد نصب لکم علماً یحلّ لکم الحلال، ویحرّم علیکم الحرام، ولو أطعتموه ما اختلفتم، ولا تدابرتم، ولا تعلّلتم، ولا بریء بعضکم من بعض، فواللّه إنّکم بعده لمختلفون فی أحکامکم، وإنّکم بعده لناقضون عهد رسول اللّه صلی الله علیه و آله، وإنّکم علی عترته لمختلفون ومتباغضون، إن سئل هذا عن غیر ما علم أفتی برأیه، وإن سئل هذا عمّا یعلم أفتی برأیه، فقد تحاریتم وزعمتم أنّ الاختلاف رحمة، هیهات أبی کتاب اللّه ذلک علیکم، یقول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باختلافهم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 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للرحمة وهم آل محمّد وشیعتهم، وسمعت رسول‌اللّه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وشیعتک علی الفطرة والناس منها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فهلاّ قبلتم من نبیّکم، کیف وهو یخبرکم بانتکاصکم، وینهاکم عن خلاف وصیّه وأمینه ووزیره وأخیه وولیّه، أطهرکم قلباً، وأعلمکم علماً، وأقدمکم إسلاماً، وأعظمکم غناءً عن رسول‌اللّه صلی الله علیه و آله، أعطاه تراثه، وأوصاه بعداته، واستخلفه علی امّته، ووضع عنده رأسه، فهو ولیّه دونکم أجمعین، وأحقّ به منکم أکتعین، سیّد الوصیین، وأفضل المتّقین، وأطوع الاُمّة لربّ العالمین، وسلّم علیه بخلافة المؤمنین فی حیاة سیّد النبیین، وخاتم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أعذر من أنذر، وأدّی النصیحة من وعظ، وبصّر من عمی وتفاشی وردی، فقد سمعتم کما سمعنا، ورأیتم کما رأینا، وشهدتم کما 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عبدالرحمن بن عوف، وأبوعبیدة بن الجرّاح، ومعاذ بن جبل،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یا ابیّ، أصابک خبل أم أصابتک 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الخبل فیکم، کنت عند رسول اللّه صلی الله علیه و آله، فألفیته یکلّم رجلاً أسمع کلامه ولا أری وجهه، فقال فیما یخاطبه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أنصحه لک ولاُمّتک وأعلمه بسنّتک،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امّتی تنقاد له بعد وفاتی‌؟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تتبعه من امّتک أبرارها، ویخالف علیه من امّتک فجّارها، وکذلک أوصیاء النبیین من قبلک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إنّ موسی بن عمران أوصی إلی یوشع بن نون، وکان أعلم بنی إسرائیل، وأخوفهم للّه، وأطوعهم له، فأمره اللّه عزّوجلّ أن یتّخذه وصیاً کما اتّخذت علیاً وصیاً، </w:t>
      </w:r>
    </w:p>
    <w:p>
      <w:pPr>
        <w:pStyle w:val="BookText"/>
        <w:rPr/>
      </w:pPr>
      <w:r>
        <w:rPr>
          <w:rFonts w:ascii="IRNazanin" w:hAnsi="IRNazanin" w:eastAsia="IRNazanin"/>
          <w:color w:val="111111"/>
          <w:sz w:val="28"/>
          <w:sz w:val="28"/>
          <w:szCs w:val="28"/>
          <w:rtl w:val="true"/>
          <w:lang w:bidi="fa-IR"/>
        </w:rPr>
        <w:t>وکما أمرت بذلک، فحسده بنو إسرائیل سبط موسی خاصّة، فلعنوه وشتموه وعنّفوه ووضعوا منه، فإن أخذت امّتک سنن بنی إسرائیل کذبوا وصیّک، وجحدوا أمره، وابتزّوا خلافته، وغالطوه فی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من ملائکة ربّی عزّوجلّ ینبئنی أنّ امّتی تختلف علی وصیی علی بن أبی‌طالب، وإنّی اوصیک یا ابیّ بوصیة إن حفظتها لم تزل بخیر، یا ابیّ علیک بعلی، فإنّه الهادی المهدی الناصح لاُمّتی المحیی لسنّتی، وهو إمامکم بعدی، فمن رضی بذلک لقینی علی ما فارقته علیه، یا ابیّ ومن غیّر أو بدّل لقینی ناکثاً لبیعتی، عاصیاً أمری، جاحداً لنبوّتی، لا أشفع له عند ربّی، ولا أسقیه من حوضی، فقامت إلیه رجال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رحمک الله، یا ابیّ فقد أدّیت ما سمعت ووفیت بعهدک</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یحیی بن 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عبداللّه ابن الحسن عن أبی‌بکر وعمر،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منهما</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عبداللّه بن عمر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دعینا لمناظرة یحیی بن عبداللّه بحضرة الرشید، فجعل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اتّق اللّه وعرّفنی أصحابک السبعین لئلاّ ینتقض أمانک، وأقبل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 یسمّ أصحابه، فکلّما أردت أخذ إنسان یبلغنی عنه شیء أکرهه ذکر أنّه ممّن أمّنت،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أنا رجل من السبعین، فما الذی نفعنی من الأمان، أفترید أن أدفع إلیک قوماً تقتلهم معی لا یحلّ لی هذا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ذلک الیوم ودعانا له یوماً آخر، فرأیته أصفر اللون متغیّراً، فجعل الرشید یکلّمه فلا یجیبه،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إلیه لا یجیبنی، فأخرج إلینا لسانه قد صار أسود مثل الحممة یرینا أنّه لا یقدر علی الکلام، فاستشاط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یریکم أنّی سقیته السمّ وواللّه لو رأیت علیه القتل لضربت عنقه صبراً، ثمّ خرجنا من عنده، فما صرنا فی وسط الدار حتّی سقط علی وجهه لآخر ما به</w:t>
      </w:r>
      <w:r>
        <w:rPr>
          <w:rFonts w:eastAsia="IRNazanin" w:cs="IRNazanin"/>
          <w:color w:val="111111"/>
          <w:sz w:val="28"/>
          <w:szCs w:val="28"/>
          <w:rtl w:val="true"/>
          <w:lang w:bidi="fa-IR"/>
        </w:rPr>
        <w:t xml:space="preserve">. </w:t>
      </w:r>
      <w:bookmarkStart w:id="524" w:name="pg14034_154931"/>
    </w:p>
    <w:p>
      <w:pPr>
        <w:pStyle w:val="BookText"/>
        <w:rPr/>
      </w:pPr>
      <w:bookmarkEnd w:id="524"/>
      <w:r>
        <w:rPr>
          <w:rFonts w:ascii="IRNazanin" w:hAnsi="IRNazanin" w:eastAsia="IRNazanin"/>
          <w:color w:val="111111"/>
          <w:sz w:val="28"/>
          <w:sz w:val="28"/>
          <w:szCs w:val="28"/>
          <w:rtl w:val="true"/>
          <w:lang w:bidi="fa-IR"/>
        </w:rPr>
        <w:t>وعن إدریس بن محمّد بن یحیی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جدّی بالجوع والعطش فی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الزبیر بن بکّار، عن عمّه أنّ یحیی لمّا أخذ من الرشید المائتی الألف الدینار قضی بها دین الحسین صاحب فخّ، وکان الحسین خلّف مائتی ألف دینار دیناً،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یحیی عامر بن کثیر السراج، وسهل بن عامر البجلی، ویحیی بن عبداللّه بن یحیی بن مساور، وکان من أصحابه علی بن هاشم بن البرید، وعبداللّه بن علقمة، ومخول بن إبراهیم النهدی، فحبسهم جمیعاً هارون فی المطبق، فمکثوا فیه اثنتی عشرة سنة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3037429_3381743652"/>
      <w:bookmarkStart w:id="526" w:name="_Toc198"/>
      <w:bookmarkEnd w:id="525"/>
      <w:r>
        <w:rPr/>
        <w:t>615</w:t>
      </w:r>
      <w:r>
        <w:rPr>
          <w:rtl w:val="true"/>
        </w:rPr>
        <w:t xml:space="preserve"> - </w:t>
      </w:r>
      <w:r>
        <w:rPr>
          <w:rtl w:val="true"/>
        </w:rPr>
        <w:t>یحیی الصوفی بن عبداللّه بن محمّد بن عمر بن علی بن أبی طالب</w:t>
      </w:r>
      <w:r>
        <w:rPr>
          <w:rtl w:val="true"/>
        </w:rPr>
        <w:t>.</w:t>
      </w:r>
      <w:bookmarkEnd w:id="526"/>
    </w:p>
    <w:p>
      <w:pPr>
        <w:pStyle w:val="BookText"/>
        <w:rPr/>
      </w:pPr>
      <w:r>
        <w:rPr>
          <w:rFonts w:ascii="IRNazanin" w:hAnsi="IRNazanin" w:eastAsia="IRNazanin"/>
          <w:color w:val="111111"/>
          <w:sz w:val="28"/>
          <w:sz w:val="28"/>
          <w:szCs w:val="28"/>
          <w:rtl w:val="true"/>
          <w:lang w:bidi="fa-IR"/>
        </w:rPr>
        <w:t>ذکره الشیخ الطوسی فی رجاله فی أصحاب الامام جعفر الصادق علیه السلام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الصدوق فی مشیخة الفقیه فی طریقه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یحیی ابن عبداللّه، فقد رویته عن أحمد بن الحسین القطّان، عن أحمد بن محمّد بن سعید الهمدانی مولی بنی هاشم، عن عبدالرحمن بن جعفر الحریری، عن یحیی بن عبداللّه بن محمّد بن عمر بن علی بن أبی‌طالب</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الشیخ الطوسی</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عبداللّه بن محمّد بن عمر بن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تقضی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وبحقّ محمّد رسول اللّه صلی الله علیه و آله أن لا یصلّی علیّ أبوبکر ولا عمر، فإنّی لأکتمک حدیثاً،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إنّک أوّل من یلحق بی من أهل بیتی، فکنت أکره أن أسوءک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قبضت أتاه أبوبکر وعمر،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تخرجها حتّی نصلّی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أرانا إلاّ سنصبح، ثمّ دفنها لیلاً، ثمّ صوّر برجله حولها سبعة أقبر</w:t>
      </w:r>
      <w:r>
        <w:rPr>
          <w:rFonts w:eastAsia="IRNazanin" w:cs="IRNazanin"/>
          <w:color w:val="111111"/>
          <w:sz w:val="28"/>
          <w:szCs w:val="28"/>
          <w:rtl w:val="true"/>
          <w:lang w:bidi="fa-IR"/>
        </w:rPr>
        <w:t xml:space="preserve">. </w:t>
      </w:r>
      <w:bookmarkStart w:id="527" w:name="pg14034_154934"/>
    </w:p>
    <w:p>
      <w:pPr>
        <w:pStyle w:val="BookText"/>
        <w:rPr/>
      </w:pPr>
      <w:bookmarkEnd w:id="5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أتوه،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حملک علی أن تدفن بنت رسول اللّه ولم نحضرها؟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عهدها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أبوبکر،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شیء فی جوفک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إلیه أمیرالمؤمنین علیه السلام فأخذ بتلابیبه، ثمّ جذبه فاسترخی فی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کتاب سبق وقول من اللّه، واللّه لقد فررت یوم خیبر وفی مواطن، ثمّ لم ینزل اللّه لک توبة حتّی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أبوبکر وجذبه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نهیتک عنه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8" w:name="__RefHeading___Toc3037431_3381743652"/>
      <w:bookmarkStart w:id="529" w:name="_Toc199"/>
      <w:bookmarkEnd w:id="528"/>
      <w:r>
        <w:rPr/>
        <w:t>616</w:t>
      </w:r>
      <w:r>
        <w:rPr>
          <w:rtl w:val="true"/>
        </w:rPr>
        <w:t xml:space="preserve"> - </w:t>
      </w:r>
      <w:r>
        <w:rPr>
          <w:rtl w:val="true"/>
        </w:rPr>
        <w:t>أبوالحسین یحیی بن علی المکفل بن محمّد بن أحمد بن عیسی مؤتم</w:t>
      </w:r>
      <w:bookmarkEnd w:id="529"/>
    </w:p>
    <w:p>
      <w:pPr>
        <w:pStyle w:val="BookText"/>
        <w:rPr/>
      </w:pPr>
      <w:r>
        <w:rPr>
          <w:rFonts w:ascii="IRNazanin" w:hAnsi="IRNazanin" w:eastAsia="IRNazanin"/>
          <w:color w:val="111111"/>
          <w:sz w:val="28"/>
          <w:sz w:val="28"/>
          <w:szCs w:val="28"/>
          <w:rtl w:val="true"/>
          <w:lang w:bidi="fa-IR"/>
        </w:rPr>
        <w:t>الأشبال بن زید الشهید بن علی بن الحسین بن علی بن أبی طالب الزیدی</w:t>
      </w:r>
    </w:p>
    <w:p>
      <w:pPr>
        <w:pStyle w:val="BookText"/>
        <w:rPr/>
      </w:pPr>
      <w:r>
        <w:rPr>
          <w:rFonts w:ascii="IRNazanin" w:hAnsi="IRNazanin" w:eastAsia="IRNazanin"/>
          <w:color w:val="111111"/>
          <w:sz w:val="28"/>
          <w:sz w:val="28"/>
          <w:szCs w:val="28"/>
          <w:rtl w:val="true"/>
          <w:lang w:bidi="fa-IR"/>
        </w:rPr>
        <w:t>الهاشمی البغدادی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أحمد بن محمّد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یحیی بن علی سنة تسع وثمانین وثلاثمائة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بدمشق عن أبی‌بکر بن مجاهد، وأبی‌العبّاس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الربعی، وعلی بن موسی السمسار</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0" w:name="__RefHeading___Toc3037433_3381743652"/>
      <w:bookmarkStart w:id="531" w:name="_Toc200"/>
      <w:bookmarkEnd w:id="530"/>
      <w:r>
        <w:rPr/>
        <w:t>617</w:t>
      </w:r>
      <w:r>
        <w:rPr>
          <w:rtl w:val="true"/>
        </w:rPr>
        <w:t xml:space="preserve"> - </w:t>
      </w:r>
      <w:r>
        <w:rPr>
          <w:rtl w:val="true"/>
        </w:rPr>
        <w:t>أبومحمّد یحیی بن محمّد الأعرج بن أحمد زبارة بن محمّد زبارة بن</w:t>
      </w:r>
      <w:bookmarkEnd w:id="531"/>
    </w:p>
    <w:p>
      <w:pPr>
        <w:pStyle w:val="BookText"/>
        <w:rPr/>
      </w:pPr>
      <w:r>
        <w:rPr>
          <w:rFonts w:ascii="IRNazanin" w:hAnsi="IRNazanin" w:eastAsia="IRNazanin"/>
          <w:color w:val="111111"/>
          <w:sz w:val="28"/>
          <w:sz w:val="28"/>
          <w:szCs w:val="28"/>
          <w:rtl w:val="true"/>
          <w:lang w:bidi="fa-IR"/>
        </w:rPr>
        <w:t>عبداللّه المفقود بن الحسن المکفوف بن الحسن الأفطس بن علی بن علی بن</w:t>
      </w:r>
    </w:p>
    <w:p>
      <w:pPr>
        <w:pStyle w:val="BookText"/>
        <w:rPr/>
      </w:pPr>
      <w:r>
        <w:rPr>
          <w:rFonts w:ascii="IRNazanin" w:hAnsi="IRNazanin" w:eastAsia="IRNazanin"/>
          <w:color w:val="111111"/>
          <w:sz w:val="28"/>
          <w:sz w:val="28"/>
          <w:szCs w:val="28"/>
          <w:rtl w:val="true"/>
          <w:lang w:bidi="fa-IR"/>
        </w:rPr>
        <w:t>الحسین بن علی بن أبی طالب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تولّی نقابة السادات بنیشابور مدّة ورئاستها کذلک، وکان فقیهاً متکلّماً کاتباً عالماً محدّثاً أدیباً دیّناً رئیساً، وکان ذا قدم فی العلم والفضل، وکان کثیر القدر واسع الحظّ، باسط الید رفیع الهمّة، وکانت حضرته مطلع الوفود ومحطّ الرجال، وقد أشار إلی بعض محامده الصاحب الجلیل کافی الکفاة أبوالقاسم إسماعیل بن عبّاد</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زبارة علوی سیّد متکلّم فقیه من أهل نیسابور، له کتب کثیرة، </w:t>
      </w:r>
    </w:p>
    <w:p>
      <w:pPr>
        <w:pStyle w:val="BookText"/>
        <w:rPr/>
      </w:pPr>
      <w:r>
        <w:rPr>
          <w:rFonts w:ascii="IRNazanin" w:hAnsi="IRNazanin" w:eastAsia="IRNazanin"/>
          <w:color w:val="111111"/>
          <w:sz w:val="28"/>
          <w:sz w:val="28"/>
          <w:szCs w:val="28"/>
          <w:rtl w:val="true"/>
          <w:lang w:bidi="fa-IR"/>
        </w:rPr>
        <w:t>منها کتاب فی المسح علی الرجلین، وکتاب فی إبطال القیاس، وکتاب فی التوحید</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عالماً متکلّماً سکن نیشابور، 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الاُصول، کتاب الامامة، کتاب الفرائض، کتاب الایضاح فی المسح علی الخفّین</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زبارة، من أهل نیسابور، جلیل القدر، عظیم الرئاسة، متکلّم حاذق، زاهد ورع، له کتب کثیرة فی الامامة وغیرها،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مسح الرجلین، کبیر حسن، وکتاب إبطال القیاس، وکتاب فی التوحید وسائر أبوابه، لقیت جماعة ممّن لقوه وقرأوا علیه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رجاله فی باب من لم یرو عن واحد من الأئمّة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زبارة، نیسابوری</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الأصمّ، وأبی‌علی النیسابوری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المقریء، ثنا یحیی بن محمّد بن أحمد العلوی، ثنا الحسین بن علی بن یزید النیسابوری، أخبرنی جعفر بن محمّد بن الحسن بن جعفر بن الحسن بن الحسین بن علی الهاشمی، ثنا محمّد بن علی بن خلف، ثنا محمّد بن عمرو الرازی، ثنا أبان بن تغلب، عن جعفر بن محمّد، عن أبیه، عن جابر أنّ النبی صلی الله علیه و آله لبّی بحجّة وعمرة معاً</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الحلّی، والتفرشی نقلاً عن النجاشی والشیخ الطوسی</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أبوالفرج سعید بن أبی‌الرجاء بن أبی‌منصور، أنبأنا منصور بن الحسین، وأحمد 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إبراهیم بن علی، أنبأنا </w:t>
      </w:r>
      <w:bookmarkStart w:id="532" w:name="pg14034_154937"/>
    </w:p>
    <w:p>
      <w:pPr>
        <w:pStyle w:val="BookText"/>
        <w:rPr/>
      </w:pPr>
      <w:bookmarkEnd w:id="532"/>
      <w:r>
        <w:rPr>
          <w:rFonts w:ascii="IRNazanin" w:hAnsi="IRNazanin" w:eastAsia="IRNazanin"/>
          <w:color w:val="111111"/>
          <w:sz w:val="28"/>
          <w:sz w:val="28"/>
          <w:szCs w:val="28"/>
          <w:rtl w:val="true"/>
          <w:lang w:bidi="fa-IR"/>
        </w:rPr>
        <w:t xml:space="preserve">أبومحمّد الشریف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تر عینای فی الأشراف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أحمد بن محمّد بن عبداللّه بن الحسن بن الحسن بن علی بن علی بن الحسین بن علی بن أبی‌طالب، أنبأنا أبوالحسین أحمد بن محمّد بن عثمان الصیدلانی، أنبأنا أبوسعید عبّاد بن کثیر العامری، أنبأنا محمّد بن الجنید، أنبأنا یحیی بن سالم، عن هاشم بن البرید، عن بیان أبی‌بشر، عن زاذان،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رسول اللّه صلی الله علیه و آله تسعین سورة، وختمت القرآن علی خیر الناس بعده،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3" w:name="__RefHeading___Toc3037435_3381743652"/>
      <w:bookmarkStart w:id="534" w:name="_Toc201"/>
      <w:bookmarkEnd w:id="533"/>
      <w:r>
        <w:rPr/>
        <w:t>618</w:t>
      </w:r>
      <w:r>
        <w:rPr>
          <w:rtl w:val="true"/>
        </w:rPr>
        <w:t xml:space="preserve"> - </w:t>
      </w:r>
      <w:r>
        <w:rPr>
          <w:rtl w:val="true"/>
        </w:rPr>
        <w:t>یحیی بن محمّد بن جعفر الصادق بن محمّد بن علی بن الحسین بن علی</w:t>
      </w:r>
      <w:bookmarkEnd w:id="534"/>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عن عمّه محمّد بن أبی‌القاسم، عن محمّد بن علی الکوفی، عن الحسن بن علی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ابن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أبی مرضاً شدیداً، فأتاه أبوالحسن الرضا علیه السلام یعوده وعمّی إسحاق جالس یبکی قد جزع علیه جزعاً شدیداً،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أبوالحسن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یبکی عمّک‌؟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علیه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أبوالحسن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تغتمنّ فإنّ إسحاق سیموت قبله،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أبی محمّد ومات إسحاق</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5" w:name="__RefHeading___Toc3037437_3381743652"/>
      <w:bookmarkStart w:id="536" w:name="_Toc202"/>
      <w:bookmarkEnd w:id="535"/>
      <w:r>
        <w:rPr/>
        <w:t>619</w:t>
      </w:r>
      <w:r>
        <w:rPr>
          <w:rtl w:val="true"/>
        </w:rPr>
        <w:t xml:space="preserve"> - </w:t>
      </w:r>
      <w:r>
        <w:rPr>
          <w:rtl w:val="true"/>
        </w:rPr>
        <w:t>أبومحمّد یحیی بن محمّد بن الحسن بن محمّد بن علی بن محمّد بن</w:t>
      </w:r>
      <w:bookmarkEnd w:id="536"/>
    </w:p>
    <w:p>
      <w:pPr>
        <w:pStyle w:val="BookText"/>
        <w:rPr/>
      </w:pPr>
      <w:r>
        <w:rPr>
          <w:rFonts w:ascii="IRNazanin" w:hAnsi="IRNazanin" w:eastAsia="IRNazanin"/>
          <w:color w:val="111111"/>
          <w:sz w:val="28"/>
          <w:sz w:val="28"/>
          <w:szCs w:val="28"/>
          <w:rtl w:val="true"/>
          <w:lang w:bidi="fa-IR"/>
        </w:rPr>
        <w:t>یحیی بن الحسین ذی الدمعة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 الأقساسی العلوی الحسینی الکوفی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روی عن محمّد بن عبداللّه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 الطیوری، والمؤتمن الساجی، وإسماعیل ابن السمرقندی، وأبوالفضل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خمس وتسعین </w:t>
      </w:r>
      <w:bookmarkStart w:id="537" w:name="pg14034_154939"/>
    </w:p>
    <w:p>
      <w:pPr>
        <w:pStyle w:val="BookText"/>
        <w:rPr/>
      </w:pPr>
      <w:bookmarkEnd w:id="537"/>
      <w:r>
        <w:rPr>
          <w:rFonts w:ascii="IRNazanin" w:hAnsi="IRNazanin" w:eastAsia="IRNazanin"/>
          <w:color w:val="111111"/>
          <w:sz w:val="28"/>
          <w:sz w:val="28"/>
          <w:szCs w:val="28"/>
          <w:rtl w:val="true"/>
          <w:lang w:bidi="fa-IR"/>
        </w:rPr>
        <w:t>وثلاثمائة، ومات سنة ثلاث وسبعین وأربعمائة</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8" w:name="__RefHeading___Toc3037439_3381743652"/>
      <w:bookmarkStart w:id="539" w:name="_Toc203"/>
      <w:bookmarkEnd w:id="538"/>
      <w:r>
        <w:rPr/>
        <w:t>620</w:t>
      </w:r>
      <w:r>
        <w:rPr>
          <w:rtl w:val="true"/>
        </w:rPr>
        <w:t xml:space="preserve"> - </w:t>
      </w:r>
      <w:r>
        <w:rPr>
          <w:rtl w:val="true"/>
        </w:rPr>
        <w:t>أبوطالب یحیی بن محمّد بن محمّد بن الحسین بن عبداللّه الحسینی</w:t>
      </w:r>
      <w:bookmarkEnd w:id="539"/>
    </w:p>
    <w:p>
      <w:pPr>
        <w:pStyle w:val="BookText"/>
        <w:rPr/>
      </w:pPr>
      <w:r>
        <w:rPr>
          <w:rFonts w:ascii="IRNazanin" w:hAnsi="IRNazanin" w:eastAsia="IRNazanin"/>
          <w:color w:val="111111"/>
          <w:sz w:val="28"/>
          <w:sz w:val="28"/>
          <w:szCs w:val="28"/>
          <w:rtl w:val="true"/>
          <w:lang w:bidi="fa-IR"/>
        </w:rPr>
        <w:t>الجوّانی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محدّثاً جلیلاً، وهو من أعقاب أبی‌علی عبیداللّه الرؤیانی بن الحسن بن محمّد الجوّانی بن الحسن بن محمّد الجوّانی بن عبیداللّه الأعرج بن الحسین الأصغر بن علی بن الحسین بن علی بن أبی‌طالب</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أبوجعفر محمّد بن أبی‌القاسم الطبری فی داره بآمل سنة ثمان أو تسع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أبی‌علی جامع بن أحمد الدهستانی بنیشابور فی ربیع الآخر سنة ثلاث وخمسمائة، وأبی عبداللّه الحسین بن علی بن الداعی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الإمام الزاهد أبوطالب یحیی بن محمّد بن الحسین بن عبداللّه الجوّانی الطبری الحسینی رحمه الله لفظاً وقراءةً فی داره بآمل فی المحرّم سنة تسع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أبوعلی جامع بن أحمد الدهستانی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أبوالحسن علی بن الحسین بن عبّاس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أبوإسحاق أحمد بن محمّد بن إبراهیم الثعالبی،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یعقوب بن أحمد السری الفروضی،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عبداللّه بن أحمد بن عقدة بن العبّاس بن حمزة فی سنة سبع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أحمد بن عامر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فی سنة 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الإمام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المکرم لذرّیتی، والقاضی لهم حوائجهم، والساعی فی </w:t>
      </w:r>
    </w:p>
    <w:p>
      <w:pPr>
        <w:pStyle w:val="BookText"/>
        <w:rPr/>
      </w:pPr>
      <w:r>
        <w:rPr>
          <w:rFonts w:ascii="IRNazanin" w:hAnsi="IRNazanin" w:eastAsia="IRNazanin"/>
          <w:color w:val="111111"/>
          <w:sz w:val="28"/>
          <w:sz w:val="28"/>
          <w:szCs w:val="28"/>
          <w:rtl w:val="true"/>
          <w:lang w:bidi="fa-IR"/>
        </w:rPr>
        <w:t>امورهم عند ما اضطرّوا إلیه، والمحبّ لهم بقلبه ولسانه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الزاهد أبوطالب یحیی بن محمّد بن الحسین الجوّانی الحسینی رحمه الله فی داره بآمل لفظاً وقراءةً سنة ثمان أو تسع وخمسمائة،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السیّد الزاهد أبو عبداللّه الحسین بن علی بن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الجلیل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عبدالملک الأموی،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الربیع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غریق الجحفة،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طاهرة بنت عمرو بن دینار،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عصبة ینتمون إلیها، إلاّ ولد فاطمة فأنا ولیّهم وأنا عصبتهم، وهم عترتی، خلقوا من طینتی، ویل للمکذّبین بفضلهم، من أحبّهم أحبّه اللّه، ومن أبغضهم أبغضه اللّه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الجوّانی الحسینی سنة تسع وخمسمائة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أبو عبداللّه الحسین بن علی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علی بن محمّد الحسینی 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عمرو البجلی، عن الأجلح، عن حبیب بن ثابت، عن عاصم بن ضمرة،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 الله علیه و آله أنّ أوّل من یدخل الجنّة أنا وأنت وفاطمة والحسن والحسین،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فمحبّونا؟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ورائکم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الحسینی رحمه الله فی المحرّم سنة تسع وخمسمائة لفظاً وقراءة فی داره بآمل،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السیّد أبو عبداللّه الحسین بن علی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أبوالنصر محمّد بن هارون الدوانیقی بالنهروان،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سمانة بنت حمدان الأنباریة،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زیاد الیونانی،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عبدالعزیز بن محمّد بن الدراوردی، حدّثنی زید بن أسلم، عن أبیه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وفاطمة والحسن والحسین وعلی فی حظیرة القدس فی قبّة بیضاء، وهی قبّة المجد، وشیعتنا عن یمین الرحمن تبارک وتعالی</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الزاهد أبوطالب یحیی بن محمّد بن محمّد ابن الحسین الجوّانی الحسینی فی المحرّم سنة تسع وخمسمائة قراءة ولفظاً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الأجل أبو عبداللّه الحسین بن علی بن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بن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محمّد الدوری،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أسباط بن نصر الهمدانی، عن السدی، عن صبیح مولی امّ سلمة، عن زید بن أرقم، عن النبی صلی الله علیه و آله أنّه قال لعلی وفاطمة والحسن والحسین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أبوطالب یحیی بن محمّد بن الحسین الجوّانی الحسینی لفظاً بآمل فی داره فی المحرّم سنة تسع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أبوعبداللّه الحسین بن علی بن الداعی الحسینی السلیقی فی داره بنیشابور، قال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عبداللّه محمّد بن عبداللّه الحافظ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بن المنذر القابوسی،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w:t>
      </w:r>
      <w:r>
        <w:rPr>
          <w:rStyle w:val="FootnoteAnchor"/>
          <w:rtl w:val="true"/>
        </w:rPr>
        <w:footnoteReference w:id="1219"/>
      </w:r>
      <w:r>
        <w:rPr>
          <w:rFonts w:ascii="IRNazanin" w:hAnsi="IRNazanin" w:eastAsia="IRNazanin"/>
          <w:color w:val="111111"/>
          <w:sz w:val="28"/>
          <w:sz w:val="28"/>
          <w:szCs w:val="28"/>
          <w:rtl w:val="true"/>
          <w:lang w:bidi="fa-IR"/>
        </w:rPr>
        <w:t>ثنا سلیمان بن القرم، عن ابن الجحّاف، عن إبراهیم بن عبداللّه بن صبیح،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بن 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لتحدّثنی عن </w:t>
      </w:r>
    </w:p>
    <w:p>
      <w:pPr>
        <w:pStyle w:val="BookText"/>
        <w:rPr/>
      </w:pPr>
      <w:r>
        <w:rPr>
          <w:rFonts w:ascii="IRNazanin" w:hAnsi="IRNazanin" w:eastAsia="IRNazanin"/>
          <w:color w:val="111111"/>
          <w:sz w:val="28"/>
          <w:sz w:val="28"/>
          <w:szCs w:val="28"/>
          <w:rtl w:val="true"/>
          <w:lang w:bidi="fa-IR"/>
        </w:rPr>
        <w:t>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وقد مرّ علی وفاطمة والحسن والحسین علیهم السلام،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بطریق آخر مثله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الجوّانی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عبداللّه الحسین بن علی بن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حمّاد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مسلم الأبار،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بن داود القبسی،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مبارک بن فضالة، عن عمران بن حصین، أنّ النبی صلی الله علیه و آله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تکونی سیّدة نساء العالمین‌؟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مریم بنت عمران‌؟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أی‌بنیة تلک سیّدة نساء عالمها، وأنت سیّدة نساء العالمین، والذی بعثنی بالحقّ لقد زوّجتک سیّداً فی الدنیا وسیّداً فی الآخرة، لا یحبّه إلاّ مؤمن، ولا یبغضه إلاّ منافق</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الإمام الزاهد أبوطالب یحیی بن محمّد بن الحسین الجوّانی لفظاً وقراءةً فی محرّم سنة تسع وخمسمائة بآمل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جامع بن أحمد الدهستانی بنیشابور فی ربیع الآخر سنة ثلاث وخمسمائة،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أبوالحسن علی بن الحسین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أبوإسحاق أحمد بن عبداللّه بن محمّد بن إبراهیم الثعالبی،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یعقوب بن أحمد، قال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عبداللّه بن محمّد بن عقدة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عبید بن کثیر العامری الکوفی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موسی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الفضیل، عن یزید بن أبی‌زیاد،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أقعد اللّه جبرئیل ومحمّداً صلی الله علیه و آله لا یجوز أحد إلاّ من کان معه براءة من علی بن أبی‌طالب علیه السلام</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الحسینی الجوّانی لفظاً منه وقراءة علیه فی المحرّم سنة تسع وخمسمائة فی داره بآمل،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 عبداللّه الحسین بن علی بن الداعی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العالم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عبدالباقی بن نافع الحافظ ببغداد، والحسن بن محمّد الأزهری بنیشابور،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أبوزید یحیی بن کثیر، عن أبیه،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فاطمة؛ لأنّ اللّه فطم من أحبّها عن النار</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الحسین الجوانی الحسینی رحمه الله فی محرّم سنة ثمان أو تسع وخمسمائة بآمل فی داره، ونسخت من أصله وعارضته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أبوإبراهیم جعفر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عبداللّه الحاکم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محمّد بن أحمد بن الحسین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أبوحفص عمر بن إبراهیم الکیلانی بتنسیس،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حمدون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سلیمان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عبدالصمد، عن الحسن،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علیها السلام ومعها الحسن والحسین علیهما السلام إلی النبی صلی الله علیه و آله فی المرض الذی قبض فیه، فانکبّت علیه فاطمة، وألصقت صدرها بصدره، وجعلت تبکی، فقال لها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ونهاها عن البکاء، فانطلقت إلی البیت، فقال النبی صلی الله علیه و آله ویستعبر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 بیتی، وأنا مستودعهم کلّ مؤمن ومؤمنة، ثلاث مرّات</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الإمام الزاهد أبوطالب یحیی بن الحسن بن عبیدالله الجوّانی الحسینی فی داره بآمل لفظاً منه فی محرّم سنة تسع وخمسمائة، قال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الشیخ أبوعلی جامع بن أحمد الدهستانی فی نیشابور فی شهر ربیع الأوّل سنة ثلاث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أبوالحسن علی بن الحسین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bookmarkStart w:id="540" w:name="pg14034_154949"/>
    </w:p>
    <w:p>
      <w:pPr>
        <w:pStyle w:val="BookText"/>
        <w:rPr/>
      </w:pPr>
      <w:bookmarkEnd w:id="540"/>
      <w:r>
        <w:rPr>
          <w:rFonts w:ascii="IRNazanin" w:hAnsi="IRNazanin" w:eastAsia="IRNazanin"/>
          <w:color w:val="111111"/>
          <w:sz w:val="28"/>
          <w:sz w:val="28"/>
          <w:szCs w:val="28"/>
          <w:rtl w:val="true"/>
          <w:lang w:bidi="fa-IR"/>
        </w:rPr>
        <w:t>أبوإسحاق إبراهیم بن محمّد بن إبراهیم الثعالبی،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یعقوب بن أحمد السری الفروضی،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أحمد بن عامر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ابنتی فاطمة؛ لأنّ اللّه فطمها وفطم من أحبّها من النار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الزاهد أبوطالب یحیی بن محمّد بن الحسن الجوانی الحسینی بآمل فی محرّم سنة تسع وخمسمائة لفظاً منه وقراءةً علیه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أبوعلی جامع بن أحمد الدهستانی بنیشابور،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أبوالحسن علی بن الحسین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أحمد بن محمّد بن إبراهیم الثعالبی،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یعقوب بن أحمد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عبداللّه بن محمّد فی سنة سبع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أحمد ابن عامر الطائی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فی سنة 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یوم القیامة أخذت بحجزة اللّه، وأخذت أنت بحجزتی، وأخذ ولدک بحجزتک، وأخذ شیعة ولدک بحجزتهم، فتری أین یؤمر بنا؟</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1" w:name="__RefHeading___Toc3037441_3381743652"/>
      <w:bookmarkStart w:id="542" w:name="_Toc204"/>
      <w:bookmarkEnd w:id="541"/>
      <w:r>
        <w:rPr/>
        <w:t>621</w:t>
      </w:r>
      <w:r>
        <w:rPr>
          <w:rtl w:val="true"/>
        </w:rPr>
        <w:t xml:space="preserve"> - </w:t>
      </w:r>
      <w:r>
        <w:rPr>
          <w:rtl w:val="true"/>
        </w:rPr>
        <w:t>أبوالمعمّر یحیی بن محمّد بن القاسم بن محمّد ابن طباطبا العلوی</w:t>
      </w:r>
      <w:r>
        <w:rPr>
          <w:rtl w:val="true"/>
        </w:rPr>
        <w:t>.</w:t>
      </w:r>
      <w:bookmarkEnd w:id="54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الذهبی فی وفیات سنة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الامامیة، روی عن الحسین بن محمّد الخلاّل، وشارک فی العلم، روی عنه أبونضر الغازی، وإسماعیل ابن السمرقندی</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bookmarkStart w:id="543" w:name="pg14034_154951"/>
    </w:p>
    <w:p>
      <w:pPr>
        <w:pStyle w:val="Heading2"/>
        <w:numPr>
          <w:ilvl w:val="1"/>
          <w:numId w:val="1"/>
        </w:numPr>
        <w:rPr/>
      </w:pPr>
      <w:bookmarkStart w:id="544" w:name="__RefHeading___Toc3037443_3381743652"/>
      <w:bookmarkStart w:id="545" w:name="_Toc205"/>
      <w:bookmarkEnd w:id="543"/>
      <w:bookmarkEnd w:id="544"/>
      <w:r>
        <w:rPr/>
        <w:t>622</w:t>
      </w:r>
      <w:r>
        <w:rPr>
          <w:rtl w:val="true"/>
        </w:rPr>
        <w:t xml:space="preserve"> - </w:t>
      </w:r>
      <w:r>
        <w:rPr>
          <w:rtl w:val="true"/>
        </w:rPr>
        <w:t>یعقوب بن جعفر الأمیر بن إبراهیم الأعرابی بن محمّد الجواد بن علی</w:t>
      </w:r>
      <w:bookmarkEnd w:id="545"/>
    </w:p>
    <w:p>
      <w:pPr>
        <w:pStyle w:val="BookText"/>
        <w:rPr/>
      </w:pPr>
      <w:r>
        <w:rPr>
          <w:rFonts w:ascii="IRNazanin" w:hAnsi="IRNazanin" w:eastAsia="IRNazanin"/>
          <w:color w:val="111111"/>
          <w:sz w:val="28"/>
          <w:sz w:val="28"/>
          <w:szCs w:val="28"/>
          <w:rtl w:val="true"/>
          <w:lang w:bidi="fa-IR"/>
        </w:rPr>
        <w:t>الزینبی بن عبداللّه بن جعفر بن أبی طالب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یحیی، ومحمّد بن علی، والحسن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أبی‌الحسن موسی الکاظم علیه السلام، وإسحاق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یحیی، عن جدّه الحسن بن راشد، عن یعقوب بن جعفر بن إبراهیم بن محمّد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 فرساً عتیقاً محیت عنه فی کلّ یوم ثلاث سیّئات، وکتبت له إحدی عشرة</w:t>
      </w:r>
      <w:r>
        <w:rPr>
          <w:rStyle w:val="FootnoteAnchor"/>
          <w:rtl w:val="true"/>
        </w:rPr>
        <w:footnoteReference w:id="1229"/>
      </w:r>
      <w:r>
        <w:rPr>
          <w:rFonts w:ascii="IRNazanin" w:hAnsi="IRNazanin" w:eastAsia="IRNazanin"/>
          <w:color w:val="111111"/>
          <w:sz w:val="28"/>
          <w:sz w:val="28"/>
          <w:szCs w:val="28"/>
          <w:rtl w:val="true"/>
          <w:lang w:bidi="fa-IR"/>
        </w:rPr>
        <w:t>حسنة، ومن ارتبط هجیناً محیت عنه فی کلّ یوم سیّئتان، وکتبت له سبع حسنات، ومن ارتبط برذوناً یرید به جمالاً، أو قضاء حوائج، أو دفع عدوّ عنه، محیت عنه فی کلّ یوم سیّئة، وکتبت له ستّ حسنات</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البرقی مثله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ثواب الأعمال، عن أبیه، عن سعد بن عبداللّه، عن البرقی مثله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من نفزع ویفزع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صاحب الثوبین الأصفرین والغدیرتین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الذؤابتین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الطالع علیک من هذا الباب، یفتح البابین بیده جمیعاً، فما لبثنا أن طلعت علینا کفّان آخذة بالبابین ففتحهما، ثمّ دخل علینا أبوإبراهیم علیه السلام</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یعقوب بن جعفر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إسحاق بن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من نفزع ویفزع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 هذین الثوبین الأصفرین والغدیرتین، وهو الطالع علیک من الباب، فما لبثنا أن طلع علینا کفّان آخذتان بالبابین حتّی انفتحتا، ودخل علینا أبوإبراهیم موسی علیه السلام، وهو صبی وعلیه ثوبان أصفران</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الطبرسی فی اعلام الوری عن یعقوب بن جعفر الجعفری مثله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وعلی بن إبراهیم جمیعاً، عن محمّد بن علی، عن الحسن بن راشد، عن یعقوب بن جعفر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أبی‌الحسن موسی علیه السلام إذ أتاه رجل نصرانی ونحن معه بالعریض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وأحمد بن مهران جمیعاً، عن محمّد بن علی، عن الحسن بن راشد، عن یعقوب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أبی‌إبراهیم علیه السلام وأتاه رجل من أهل نجران الیمن من الرهبان ومعه راهبة الحدیث</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القاسم بن یحیی، عن جدّه الحسن بن راشد، عن یعقوب بن جعفر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أبی‌الحسن علیه السلام حسن الطاووس،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یزیدک علی حسن الدیک الأبیض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الدیک أحسن صوتاً من الطاووس، وهو أعظم برکة ینبّهک فی مواقیت الصّلاة، وإنّما یدعو الطاووس بالویل لخطیئة التی ابتلی بها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عن علی بن </w:t>
      </w:r>
    </w:p>
    <w:p>
      <w:pPr>
        <w:pStyle w:val="BookText"/>
        <w:rPr/>
      </w:pPr>
      <w:r>
        <w:rPr>
          <w:rFonts w:ascii="Amiri" w:hAnsi="Amiri" w:eastAsia="Amiri" w:cs="Amiri"/>
          <w:color w:val="111111"/>
          <w:sz w:val="28"/>
          <w:sz w:val="28"/>
          <w:szCs w:val="28"/>
          <w:rtl w:val="true"/>
          <w:lang w:bidi="ar-SA"/>
        </w:rPr>
        <w:t>العبّاس، عن الحسن بن راشد، عن یعقوب بن جعفر الجعفری، عن أبی‌إبراهیم موسی بن جعفر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کان لم یزل بلا زمان ولا مکان، وهو الآن کما کان، لا یخلو منه مکان، ولا یشتغل به مکان، ولا یحلّ فی مکان، ما یَکُونُ مِنْ نَجْوی ثَلاثَةٍ إِلاّ هُو رابِعُهُمْ ولا خَمْسَةٍ إِلاّ هُو سادِسُهُمْ ولا أَدْنی مِنْ ذلِکَ ولا أَکْثَرَ إِلاّ هُو مَعَهُمْ أَیْنَ ما کانُوا، لیس بینه وبین خلقه حجاب غیر خلقه، احتجب بغیر حجاب محجوب، واستتر بغیر ستر مستور، لا إله إلاّ هو الْکَبِیرُ الْمُتَعالِ</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عن علی بن العبّاس</w:t>
      </w:r>
      <w:r>
        <w:rPr>
          <w:rStyle w:val="FootnoteAnchor"/>
          <w:rtl w:val="true"/>
        </w:rPr>
        <w:footnoteReference w:id="1240"/>
      </w:r>
      <w:r>
        <w:rPr>
          <w:rFonts w:ascii="IRNazanin" w:hAnsi="IRNazanin" w:eastAsia="IRNazanin"/>
          <w:color w:val="111111"/>
          <w:sz w:val="28"/>
          <w:sz w:val="28"/>
          <w:szCs w:val="28"/>
          <w:rtl w:val="true"/>
          <w:lang w:bidi="fa-IR"/>
        </w:rPr>
        <w:t>، عن الحسن بن راشد، عن یعقوب بن جعفر الجعفری، عن أبی‌إبراهیم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قوم یزعمون أنّ اللّه تبارک وتعالی ینزل إلی السماء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ینزل، ولا یحتاج إلی أن ینزل، إنّما منظره فی القرب والبعد سواء، لم یبعد منه قریب، ولم یقرب منه بعید، ولم یحتج إلی شیء بل یحتاج إلیه، وهو ذو الطول لا إله إلاّ هو العزیز الحکیم، أمّا قول الواصفین إنّه تبارک وتعالی ینزل، فإنّما یقول ذلک من ینسبه إلی نقص أو زیادة، وکلّ متحرّک محتاج إلی من یحرّکه، أو یتحرّک به، فظنّ باللّه الظنون فهلک، فاحذروا فی صفاته من أن تقفوا له علی حدّ تحدونه بنقص أو زیادة أو تحرّک أو زوال أو استنزال أو نهوض أو قعود، فإنّ اللّه جلّ عن صفة الواصفین، ونعت الناعتین، وتوهّم المتوهّمین، وتوکّل علی العزیز الرحیم الذی یراک حین تقوم وتقلّبک فی الساجدین</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أیضاً بهذا الاسناد</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الحسن بن راشد، عن یعقوب بن جعفر، عن أبی‌إبراهیم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قائم فاُزیله عن مکانه، و لا أحدّه بمکان یکون فیه، ولا </w:t>
      </w:r>
    </w:p>
    <w:p>
      <w:pPr>
        <w:pStyle w:val="BookText"/>
        <w:rPr/>
      </w:pPr>
      <w:r>
        <w:rPr>
          <w:rFonts w:ascii="IRNazanin" w:hAnsi="IRNazanin" w:eastAsia="IRNazanin"/>
          <w:color w:val="111111"/>
          <w:sz w:val="28"/>
          <w:sz w:val="28"/>
          <w:szCs w:val="28"/>
          <w:rtl w:val="true"/>
          <w:lang w:bidi="fa-IR"/>
        </w:rPr>
        <w:t xml:space="preserve">أحدّه أن یتحرّک فی شیء من الأرکان والجوارح، ولا أحدّه بلفظ شقّ فم، ولکن کما قال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بمشیئته من غیر تردّد فی نفس، فرد صمد لم یحتج إلی شریک یکون له فی ملکه، ولا یفتح له أبواب علمه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بهذا الاسناد مثله</w:t>
      </w:r>
      <w:r>
        <w:rPr>
          <w:rStyle w:val="FootnoteAnchor"/>
          <w:rtl w:val="true"/>
        </w:rPr>
        <w:footnoteReference w:id="1244"/>
      </w:r>
      <w:r>
        <w:rPr>
          <w:rFonts w:ascii="IRNazanin" w:hAnsi="IRNazanin" w:eastAsia="IRNazanin"/>
          <w:color w:val="111111"/>
          <w:sz w:val="28"/>
          <w:sz w:val="28"/>
          <w:szCs w:val="28"/>
          <w:rtl w:val="true"/>
          <w:lang w:bidi="fa-IR"/>
        </w:rPr>
        <w:t>، والطبرسی فی الاحتجاج</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عیسی بن عبید، عن القاسم بن یحیی، عن جدّه، عن یعقوب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بالعزل فی ستّة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أیقنت أنّها لا تلد، والمسنّة، والمرأة السلیطة، والبذیة، والمرأة التی لا ترضع ولدها،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أبوالحسن صاحب هذا الحدیث موسی بن جعفر علیهما السلام، ویجوز أن یکون الرضا علیه السلام؛ لأنّ یعقوب الجعفری قد لقیهما جمیعاً</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الخصال</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جعفر الجعفری، عن أبی‌إبراهیم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قوم زعموا أنّ اللّه تبارک وتعالی ینزل إلی السماء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ینزل ولا یحتاج إلی أن ینزل، إنّما منظره فی القرب والبعد سواء، لم یبعد منه بعید، ولم یقرب منه قریب، ولم یحتج إلی شیء، بل یحتاج إلیه، وهو ذو الطول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الواصفین إنّه ینزل تبارک وتعالی عن ذلک، فإنّما یقول ذلک من ینسبه إلی نقص أو زیادة، وکلّ متحرّک محتاج إلی من یحرّکه أو یتحرّک به، فمن ظنّ باللّه الظنون، فقد هلک وأهلک، فاحذروا فی صفاته من أن تقفوا له علی حدّ تحدونه بنقص أو زیادة، أو تحریک أو تحرّک، أو زوال أو استنزال، أو نهوض أو قعود، فإنّ اللّه جلّ وعزّ عن صفة الواصفین، </w:t>
      </w:r>
      <w:bookmarkStart w:id="546" w:name="pg14034_154959"/>
    </w:p>
    <w:p>
      <w:pPr>
        <w:pStyle w:val="BookText"/>
        <w:rPr/>
      </w:pPr>
      <w:bookmarkEnd w:id="546"/>
      <w:r>
        <w:rPr>
          <w:rFonts w:ascii="IRNazanin" w:hAnsi="IRNazanin" w:eastAsia="IRNazanin"/>
          <w:color w:val="111111"/>
          <w:sz w:val="28"/>
          <w:sz w:val="28"/>
          <w:szCs w:val="28"/>
          <w:rtl w:val="true"/>
          <w:lang w:bidi="fa-IR"/>
        </w:rPr>
        <w:t>ونعت الناعتین، وتوهّم المتوهّمین</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الدقّاق، عن الأسدی، عن البرمکی، عن علی ابن عیاش، عن الحسن بن راشد، عن یعقوب بن جعفر الجعفری مثله، وزاد فی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وتَوَکَّلْ عَلَی الْعَزِیزِ الرَّحِیمِ الَّذِی یَراکَ حِینَ تَقُومُ وتَقَلُّبَکَ فِی السّاجِدِینَ</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عبدالغفّار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أباإبراهیم موسی بن جعفر علیهما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 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هاهنا خروجاً من حجب، وتدلّیاً إلی الأرض، وأری محمّداً صلی الله علیه و آله رأی ربّه بقلبه، ونسب إلی بصره، فکیف هذا؟ فقال أبوإبراهیم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فَتَدَلّی، فإنّه لم یدلّ عن موضع، ولم یتدلّ ببدن، فقال 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 بما وصف به نفسه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فَتَدَلّی، فلم یتدلّ عن مجلسه إلاّ قد زال عنه، ولولا ذلک لم یصف بذلک نفسه، فقال أبوإبراهیم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لغة فی قریش، إذا أراد الرجل منهم أن یقول قد سمعت یقول قد تدلّیت، وإنّما التدلّی الفهم</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7" w:name="__RefHeading___Toc3037445_3381743652"/>
      <w:bookmarkStart w:id="548" w:name="_Toc206"/>
      <w:bookmarkEnd w:id="547"/>
      <w:r>
        <w:rPr/>
        <w:t>623</w:t>
      </w:r>
      <w:r>
        <w:rPr>
          <w:rtl w:val="true"/>
        </w:rPr>
        <w:t xml:space="preserve"> - </w:t>
      </w:r>
      <w:r>
        <w:rPr>
          <w:rtl w:val="true"/>
        </w:rPr>
        <w:t>یوسف بن یحیی المنصور بن أحمد الناصر بن یحیی الهادی بن الحسین</w:t>
      </w:r>
      <w:bookmarkEnd w:id="548"/>
    </w:p>
    <w:p>
      <w:pPr>
        <w:pStyle w:val="BookText"/>
        <w:rPr/>
      </w:pPr>
      <w:r>
        <w:rPr>
          <w:rFonts w:ascii="IRNazanin" w:hAnsi="IRNazanin" w:eastAsia="IRNazanin"/>
          <w:color w:val="111111"/>
          <w:sz w:val="28"/>
          <w:sz w:val="28"/>
          <w:szCs w:val="28"/>
          <w:rtl w:val="true"/>
          <w:lang w:bidi="fa-IR"/>
        </w:rPr>
        <w:t>ابن القاسم بن إبراهیم طباطبا بن إسماعیل الدیباج بن إبراهیم بن الحسن بن</w:t>
      </w:r>
    </w:p>
    <w:p>
      <w:pPr>
        <w:pStyle w:val="BookText"/>
        <w:rPr/>
      </w:pPr>
      <w:r>
        <w:rPr>
          <w:rFonts w:ascii="IRNazanin" w:hAnsi="IRNazanin" w:eastAsia="IRNazanin"/>
          <w:color w:val="111111"/>
          <w:sz w:val="28"/>
          <w:sz w:val="28"/>
          <w:szCs w:val="28"/>
          <w:rtl w:val="true"/>
          <w:lang w:bidi="fa-IR"/>
        </w:rPr>
        <w:t>الحسن بن علی بن أبی طالب العلوی الرسّی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عبداللّه محمّد بن علی بن الحسین الحسنی البطحانی بقراءتی علیه فی مسجده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بن محمّد بن عبداللّه بن علی بن عبیداللّه بن علی بن عبیداللّه بن عبداللّه بن الحسن بن جعفر بن حسن بن 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یحیی المنصور بن أحمد الناصر بن یحیی الهادی بن الحسین بن القاسم بن إبراهیم، عن أبیه عن جدّه، عن أبیه، عن جدّه یرفعه إلی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bookmarkStart w:id="549" w:name="pg14034_154961"/>
    </w:p>
    <w:p>
      <w:pPr>
        <w:pStyle w:val="BookText"/>
        <w:rPr/>
      </w:pPr>
      <w:bookmarkEnd w:id="549"/>
      <w:r>
        <w:rPr>
          <w:rFonts w:ascii="IRNazanin" w:hAnsi="IRNazanin" w:eastAsia="IRNazanin"/>
          <w:color w:val="111111"/>
          <w:sz w:val="28"/>
          <w:sz w:val="28"/>
          <w:szCs w:val="28"/>
          <w:rtl w:val="true"/>
          <w:lang w:bidi="fa-IR"/>
        </w:rPr>
        <w:t>النساء عیّ وعورات، فاستروا عیّهنّ بالسکوت، وعوراتهنّ بالبیوت</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المحدّثات من النساء من آل أبی‌طالب</w:t>
      </w:r>
    </w:p>
    <w:p>
      <w:pPr>
        <w:pStyle w:val="Heading2"/>
        <w:numPr>
          <w:ilvl w:val="1"/>
          <w:numId w:val="1"/>
        </w:numPr>
        <w:rPr/>
      </w:pPr>
      <w:bookmarkStart w:id="550" w:name="__RefHeading___Toc3037447_3381743652"/>
      <w:bookmarkStart w:id="551" w:name="_Toc207"/>
      <w:bookmarkEnd w:id="550"/>
      <w:r>
        <w:rPr/>
        <w:t>624</w:t>
      </w:r>
      <w:r>
        <w:rPr>
          <w:rtl w:val="true"/>
        </w:rPr>
        <w:t xml:space="preserve"> - </w:t>
      </w:r>
      <w:r>
        <w:rPr>
          <w:rtl w:val="true"/>
        </w:rPr>
        <w:t>آمنة بنت موسی الکاظم بن جعفر بن محمّد بن علی بن الحسین بن علی</w:t>
      </w:r>
      <w:bookmarkEnd w:id="551"/>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2" w:name="__RefHeading___Toc3037449_3381743652"/>
      <w:bookmarkStart w:id="553" w:name="_Toc208"/>
      <w:bookmarkEnd w:id="552"/>
      <w:r>
        <w:rPr/>
        <w:t>625</w:t>
      </w:r>
      <w:r>
        <w:rPr>
          <w:rtl w:val="true"/>
        </w:rPr>
        <w:t xml:space="preserve"> - </w:t>
      </w:r>
      <w:r>
        <w:rPr>
          <w:rtl w:val="true"/>
        </w:rPr>
        <w:t>أسماء بنت جعفر الصادق بن محمّد بن علی بن الحسین بن علی بن</w:t>
      </w:r>
      <w:bookmarkEnd w:id="55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3037451_3381743652"/>
      <w:bookmarkStart w:id="555" w:name="_Toc209"/>
      <w:bookmarkEnd w:id="554"/>
      <w:r>
        <w:rPr/>
        <w:t>626</w:t>
      </w:r>
      <w:r>
        <w:rPr>
          <w:rtl w:val="true"/>
        </w:rPr>
        <w:t xml:space="preserve"> - </w:t>
      </w:r>
      <w:r>
        <w:rPr>
          <w:rtl w:val="true"/>
        </w:rPr>
        <w:t>أسماء بنت عقیل بن أبی طالب</w:t>
      </w:r>
      <w:r>
        <w:rPr>
          <w:rtl w:val="true"/>
        </w:rPr>
        <w:t>.</w:t>
      </w:r>
      <w:bookmarkEnd w:id="555"/>
    </w:p>
    <w:p>
      <w:pPr>
        <w:pStyle w:val="BookText"/>
        <w:rPr/>
      </w:pPr>
      <w:r>
        <w:rPr>
          <w:rFonts w:ascii="IRNazanin" w:hAnsi="IRNazanin" w:eastAsia="IRNazanin"/>
          <w:color w:val="111111"/>
          <w:sz w:val="28"/>
          <w:sz w:val="28"/>
          <w:szCs w:val="28"/>
          <w:rtl w:val="true"/>
          <w:lang w:bidi="fa-IR"/>
        </w:rPr>
        <w:t>روی الشیخ الطوسی فی أمالیه،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عبیداللّه محمّد بن عمران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علیل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عبدالکریم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سلمة، عن أبی‌أسلم محمّد ابن مخلد، عن أبی‌هیاج عبداللّه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نعی الحسین علیه السلام إلی المدینة، خرجت أسماء بنت عقیل بن أبی‌طالب رضی اللّه عنها فی جماعة من نسائها حتّی انتهت إلی قبر رسول اللّه صلی الله علیه و آله فلاذت به وشهقت عنده، ثمّ التفتت إلی المهاجرین والأنصار،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إن قال النبی لکم  یوم الحساب وصدق القول مسموع</w:t>
      </w:r>
    </w:p>
    <w:p>
      <w:pPr>
        <w:pStyle w:val="BookText"/>
        <w:rPr/>
      </w:pPr>
      <w:r>
        <w:rPr>
          <w:rFonts w:ascii="IRNazanin" w:hAnsi="IRNazanin" w:eastAsia="IRNazanin"/>
          <w:color w:val="111111"/>
          <w:sz w:val="28"/>
          <w:sz w:val="28"/>
          <w:szCs w:val="28"/>
          <w:rtl w:val="true"/>
          <w:lang w:bidi="fa-IR"/>
        </w:rPr>
        <w:t>خذلتم عترتی أو کنتم غُیّباً  والحقّ عند ولی الأمر مجموع</w:t>
      </w:r>
    </w:p>
    <w:p>
      <w:pPr>
        <w:pStyle w:val="BookText"/>
        <w:rPr/>
      </w:pPr>
      <w:r>
        <w:rPr>
          <w:rFonts w:ascii="IRNazanin" w:hAnsi="IRNazanin" w:eastAsia="IRNazanin"/>
          <w:color w:val="111111"/>
          <w:sz w:val="28"/>
          <w:sz w:val="28"/>
          <w:szCs w:val="28"/>
          <w:rtl w:val="true"/>
          <w:lang w:bidi="fa-IR"/>
        </w:rPr>
        <w:t>أسلمتموهم بأیدی الظالمین فما  منکم له الیوم عند اللّه مشفوع</w:t>
      </w:r>
    </w:p>
    <w:p>
      <w:pPr>
        <w:pStyle w:val="BookText"/>
        <w:rPr/>
      </w:pPr>
      <w:r>
        <w:rPr>
          <w:rFonts w:ascii="IRNazanin" w:hAnsi="IRNazanin" w:eastAsia="IRNazanin"/>
          <w:color w:val="111111"/>
          <w:sz w:val="28"/>
          <w:sz w:val="28"/>
          <w:szCs w:val="28"/>
          <w:rtl w:val="true"/>
          <w:lang w:bidi="fa-IR"/>
        </w:rPr>
        <w:t>ما کان عند غداة الطفّ إذ حضروا  تلک المنایا ولا عنهنّ مدفوع</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رأینا باکیاً ولا باکیة أکثر ممّا رأینا ذلک الیوم</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556" w:name="pg14034_154963"/>
    </w:p>
    <w:p>
      <w:pPr>
        <w:pStyle w:val="Heading2"/>
        <w:numPr>
          <w:ilvl w:val="1"/>
          <w:numId w:val="1"/>
        </w:numPr>
        <w:rPr/>
      </w:pPr>
      <w:bookmarkStart w:id="557" w:name="__RefHeading___Toc3037453_3381743652"/>
      <w:bookmarkStart w:id="558" w:name="_Toc210"/>
      <w:bookmarkEnd w:id="556"/>
      <w:bookmarkEnd w:id="557"/>
      <w:r>
        <w:rPr/>
        <w:t>627</w:t>
      </w:r>
      <w:r>
        <w:rPr>
          <w:rtl w:val="true"/>
        </w:rPr>
        <w:t xml:space="preserve"> - </w:t>
      </w:r>
      <w:r>
        <w:rPr>
          <w:rtl w:val="true"/>
        </w:rPr>
        <w:t>امّ أبیها بنت عبداللّه بن جعفر بن أبی طالب القرشیة الهاشمیة الجعفریة</w:t>
      </w:r>
      <w:r>
        <w:rPr>
          <w:rtl w:val="true"/>
        </w:rPr>
        <w:t>.</w:t>
      </w:r>
      <w:bookmarkEnd w:id="558"/>
    </w:p>
    <w:p>
      <w:pPr>
        <w:pStyle w:val="BookText"/>
        <w:rPr/>
      </w:pP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أبیها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بن علی بن أبی‌طالب، والحسن بن محمّد بن علی بن أبی‌طالب، وعلی بن الحسین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عند عبدالملک بن مروان بدمشق فطلّقها، فتزوّجها علی بن عبداللّه بن عبّاس، 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وهارون وصالحاً الأکبر وموسی، واُمّ أبیها کانت عند عبدالملک بن مروان فطلّقها، وهو خلیفة فتزّوجها علی بن عبداللّه بن العبّاس فولدت له، وهلکت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لها النسائی فی الیوم واللیلة ولم یسمّها فی روایته، وسمّاها غیره، وقد وقع لنا حدیثها بعلوّ، أخبرنا به أبوالحسن ابن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أبی‌زید الکرانی،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محمود بن إسماعیل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بن فاذشاه،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أبوخلیفة الفضل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أبان بن صالح، عن القعقاع بن حکیم، عن علی بن الحسین، عن ابنت عبداللّه بن جعفر التی کانت عند عبدالملک بن مروان، عن أبیها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عبداللّه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علی بن أبی‌طالب کلمات أقولهنّ عند الکرب إذا نزل 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خصصتک بهنّ دون حسن وحسین،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عبداللّه بن جعفر یکتمناهنّ، فلمّا زوّج ابنته وتوجّهت إلی الشام شیّعها وشیّعناها معه، فلمّا استقلّت وأراد أن ینصرف خلا بها، فعرفت أنّه یعلّمها إیّاهنّ، فلمّا انصرف تخلّفت، ثمّ أدرکتها فسألتها عنهنّ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إنّک تقدمین أرضاً أنت بها غریبة، فإن نزل بک کرب أو غمّ، فقولی 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تبارک اللّه ربّ العرش العظیم،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عبیداللّه بن سعد بن إبراهیم بن سعد الزهری، عن عمّه یعقوب بن إبراهیم بن سعد، فوقع بدلاً عالیاً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إسحاق بن عبداللّه بن أبی‌فروة، عن أبان بن صالح، عن حسن بن محمّد بن علی ابن أبی‌طالب، عن امّ أبیها بنت عبداللّه بن جعفر، عن أبیها، عن علی بن أبی‌طالب، عن </w:t>
      </w:r>
      <w:bookmarkStart w:id="559" w:name="pg14034_154965"/>
    </w:p>
    <w:p>
      <w:pPr>
        <w:pStyle w:val="BookText"/>
        <w:rPr/>
      </w:pPr>
      <w:bookmarkEnd w:id="559"/>
      <w:r>
        <w:rPr>
          <w:rFonts w:ascii="IRNazanin" w:hAnsi="IRNazanin" w:eastAsia="IRNazanin"/>
          <w:color w:val="111111"/>
          <w:sz w:val="28"/>
          <w:sz w:val="28"/>
          <w:szCs w:val="28"/>
          <w:rtl w:val="true"/>
          <w:lang w:bidi="fa-IR"/>
        </w:rPr>
        <w:t>رسول اللّه صلی الله علیه و آله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لم تسمّ فی روایة النسائی</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0" w:name="__RefHeading___Toc3037455_3381743652"/>
      <w:bookmarkStart w:id="561" w:name="_Toc211"/>
      <w:bookmarkEnd w:id="560"/>
      <w:r>
        <w:rPr/>
        <w:t>628</w:t>
      </w:r>
      <w:r>
        <w:rPr>
          <w:rtl w:val="true"/>
        </w:rPr>
        <w:t xml:space="preserve"> - </w:t>
      </w:r>
      <w:r>
        <w:rPr>
          <w:rtl w:val="true"/>
        </w:rPr>
        <w:t>امّ أبیها بنت موسی الکاظم بن جعفر بن محمّد بن علی بن الحسین بن</w:t>
      </w:r>
      <w:bookmarkEnd w:id="561"/>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3037457_3381743652"/>
      <w:bookmarkStart w:id="563" w:name="_Toc212"/>
      <w:bookmarkEnd w:id="562"/>
      <w:r>
        <w:rPr/>
        <w:t>629</w:t>
      </w:r>
      <w:r>
        <w:rPr>
          <w:rtl w:val="true"/>
        </w:rPr>
        <w:t xml:space="preserve"> - </w:t>
      </w:r>
      <w:r>
        <w:rPr>
          <w:rtl w:val="true"/>
        </w:rPr>
        <w:t>امّ أحمد بنت موسی بن جعفر بن محمّد بن علی بن الحسین بن علی بن</w:t>
      </w:r>
      <w:bookmarkEnd w:id="56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جعلها والده الامام موسی الکاظم علیه السلام فی جملة من أوصیائه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الحسین بن موسی بن جعفر، عن امّه و اُمّ أحمد بنت موسی بن جعفر علیه السلام،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أبی‌الحسن علیه السلام بالبادیة ونحن نرید بغداد، فقال لنا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اغتسلا الیوم لغد یوم الجمعة، فإنّ الماء غداً بها قلیل، فاغتسلنا یوم الخمیس لیوم الجمعة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الفقیه، عن الحسن بن موسی بن جعفر الحدیث</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بهذا الاسناد مثله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4" w:name="__RefHeading___Toc3037459_3381743652"/>
      <w:bookmarkStart w:id="565" w:name="_Toc213"/>
      <w:bookmarkEnd w:id="564"/>
      <w:r>
        <w:rPr/>
        <w:t>630</w:t>
      </w:r>
      <w:r>
        <w:rPr>
          <w:rtl w:val="true"/>
        </w:rPr>
        <w:t xml:space="preserve"> - </w:t>
      </w:r>
      <w:r>
        <w:rPr>
          <w:rtl w:val="true"/>
        </w:rPr>
        <w:t>امّ جعفر بنت موسی الکاظم بن جعفر بن محمّد بن علی بن الحسین بن</w:t>
      </w:r>
      <w:bookmarkEnd w:id="56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bookmarkStart w:id="566" w:name="pg14034_154967"/>
    </w:p>
    <w:p>
      <w:pPr>
        <w:pStyle w:val="BookText"/>
        <w:rPr/>
      </w:pPr>
      <w:bookmarkEnd w:id="566"/>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7" w:name="__RefHeading___Toc3037461_3381743652"/>
      <w:bookmarkStart w:id="568" w:name="_Toc214"/>
      <w:bookmarkEnd w:id="567"/>
      <w:r>
        <w:rPr/>
        <w:t>631</w:t>
      </w:r>
      <w:r>
        <w:rPr>
          <w:rtl w:val="true"/>
        </w:rPr>
        <w:t xml:space="preserve"> - </w:t>
      </w:r>
      <w:r>
        <w:rPr>
          <w:rtl w:val="true"/>
        </w:rPr>
        <w:t>امّ الحسن بنت عبداللّه بن محمّد بن علی بن الحسین بن علی بن</w:t>
      </w:r>
      <w:bookmarkEnd w:id="568"/>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الطوسی فی رجاله من أصحاب الامام جعفر الصادق علیه السلام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وذکرها التفرشی نقلاً عن رجال الشیخ الطوسی</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9" w:name="__RefHeading___Toc3037463_3381743652"/>
      <w:bookmarkStart w:id="570" w:name="_Toc215"/>
      <w:bookmarkEnd w:id="569"/>
      <w:r>
        <w:rPr/>
        <w:t>632</w:t>
      </w:r>
      <w:r>
        <w:rPr>
          <w:rtl w:val="true"/>
        </w:rPr>
        <w:t xml:space="preserve"> - </w:t>
      </w:r>
      <w:r>
        <w:rPr>
          <w:rtl w:val="true"/>
        </w:rPr>
        <w:t>امّ الحسن بنت علی بن أبی طالب</w:t>
      </w:r>
      <w:r>
        <w:rPr>
          <w:rtl w:val="true"/>
        </w:rPr>
        <w:t>.</w:t>
      </w:r>
      <w:bookmarkEnd w:id="570"/>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سعید بنت عروة بن مسعود الثقفی</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3037465_3381743652"/>
      <w:bookmarkStart w:id="572" w:name="_Toc216"/>
      <w:bookmarkEnd w:id="571"/>
      <w:r>
        <w:rPr/>
        <w:t>633</w:t>
      </w:r>
      <w:r>
        <w:rPr>
          <w:rtl w:val="true"/>
        </w:rPr>
        <w:t xml:space="preserve"> - </w:t>
      </w:r>
      <w:r>
        <w:rPr>
          <w:rtl w:val="true"/>
        </w:rPr>
        <w:t>أمّ الحسین بنت عبداللّه بن محمّد بن علی بن الحسین بن علی بن</w:t>
      </w:r>
      <w:bookmarkEnd w:id="572"/>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أبی‌القاسم عبدالرحمن بن حمّاد، عن محمّد بن سهل، عن إبراهیم بن أبی‌البلاد، عن عیسی بن عبداللّه بن</w:t>
      </w:r>
      <w:r>
        <w:rPr>
          <w:rStyle w:val="FootnoteAnchor"/>
          <w:rtl w:val="true"/>
        </w:rPr>
        <w:footnoteReference w:id="1266"/>
      </w:r>
      <w:r>
        <w:rPr>
          <w:rFonts w:ascii="IRNazanin" w:hAnsi="IRNazanin" w:eastAsia="IRNazanin"/>
          <w:color w:val="111111"/>
          <w:sz w:val="28"/>
          <w:sz w:val="28"/>
          <w:szCs w:val="28"/>
          <w:rtl w:val="true"/>
          <w:lang w:bidi="fa-IR"/>
        </w:rPr>
        <w:t>محمّد ابن عمر بن علی، عن امّه اُمّ الحسین بنت عبداللّه بن محمّد بن علی بن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جالسة عند عمّی جعفر بن محمّد إذ دعا سعیدة جاریة کانت له، وکانت منه بمنزلة، فجاءته بسفط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خاتمه علیه، ثمّ فصّه، ثمّ نظر فی السفط، ثمّ رفع رأسه إلیها، فأغلظ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کیف ولم أرک أغلظت لأحد قطّ فکیف بسعیدة‌؟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أتدرین أیّ شیء صنعت یا بنیة‌؟ هذه رایة رسول اللّه صلی الله علیه و آله العقاب أغفلتها حتّی انکبّت، ثمّ أخرج خرقة سوداء، ثمّ وضعها علی عینیه، ثمّ أعطانیها فوضعتها علی عینی ووجهی، ثمّ استخرج صرّة فیها دنانیر قدر مائتی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رفعها إلیّ من ثمن العمودان لوقعة تکون بالمدینة ینجو منها من کان علی ثلاثة أمیال ولها اشتری الطیبة، فواللّه ما أدرکها أبی، وواللّه ما أدری أدرکها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استخرج صرّة اخری دونها، </w:t>
      </w:r>
      <w:bookmarkStart w:id="573" w:name="pg14034_154969"/>
    </w:p>
    <w:p>
      <w:pPr>
        <w:pStyle w:val="BookText"/>
        <w:rPr/>
      </w:pPr>
      <w:bookmarkEnd w:id="57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دفعها أیضاً لوقعة یکون بالمدینة ینجو منها، وتلقف ما یأفکون، وتصنع کما تؤمر، وفیها جئت أقبلت، وتلقف ما تأفکون، تفتح لها شفتان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 الأرض، والأخری فی السقف، وبینهما أربعون ذراعاً، وتلقف ما یأفکون بلسانها</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4" w:name="__RefHeading___Toc3037467_3381743652"/>
      <w:bookmarkStart w:id="575" w:name="_Toc217"/>
      <w:bookmarkEnd w:id="574"/>
      <w:r>
        <w:rPr/>
        <w:t>634</w:t>
      </w:r>
      <w:r>
        <w:rPr>
          <w:rtl w:val="true"/>
        </w:rPr>
        <w:t xml:space="preserve"> - </w:t>
      </w:r>
      <w:r>
        <w:rPr>
          <w:rtl w:val="true"/>
        </w:rPr>
        <w:t>امّ سلمة بنت الحسن بن علی بن أبی طالب</w:t>
      </w:r>
      <w:r>
        <w:rPr>
          <w:rtl w:val="true"/>
        </w:rPr>
        <w:t>.</w:t>
      </w:r>
      <w:bookmarkEnd w:id="575"/>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3037469_3381743652"/>
      <w:bookmarkStart w:id="577" w:name="_Toc218"/>
      <w:bookmarkEnd w:id="576"/>
      <w:r>
        <w:rPr/>
        <w:t>635</w:t>
      </w:r>
      <w:r>
        <w:rPr>
          <w:rtl w:val="true"/>
        </w:rPr>
        <w:t xml:space="preserve"> - </w:t>
      </w:r>
      <w:r>
        <w:rPr>
          <w:rtl w:val="true"/>
        </w:rPr>
        <w:t>امّ سلمة بنت علی بن أبی طالب</w:t>
      </w:r>
      <w:r>
        <w:rPr>
          <w:rtl w:val="true"/>
        </w:rPr>
        <w:t>.</w:t>
      </w:r>
      <w:bookmarkEnd w:id="577"/>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8" w:name="__RefHeading___Toc3037471_3381743652"/>
      <w:bookmarkStart w:id="579" w:name="_Toc219"/>
      <w:bookmarkEnd w:id="578"/>
      <w:r>
        <w:rPr/>
        <w:t>636</w:t>
      </w:r>
      <w:r>
        <w:rPr>
          <w:rtl w:val="true"/>
        </w:rPr>
        <w:t xml:space="preserve"> - </w:t>
      </w:r>
      <w:r>
        <w:rPr>
          <w:rtl w:val="true"/>
        </w:rPr>
        <w:t>امّ سلمة بنت محمّد الباقر بن علی بن الحسین بن علی بن أبی طالب</w:t>
      </w:r>
      <w:r>
        <w:rPr>
          <w:rtl w:val="true"/>
        </w:rPr>
        <w:t>.</w:t>
      </w:r>
      <w:bookmarkEnd w:id="579"/>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0" w:name="__RefHeading___Toc3037473_3381743652"/>
      <w:bookmarkStart w:id="581" w:name="_Toc220"/>
      <w:bookmarkEnd w:id="580"/>
      <w:r>
        <w:rPr/>
        <w:t>637</w:t>
      </w:r>
      <w:r>
        <w:rPr>
          <w:rtl w:val="true"/>
        </w:rPr>
        <w:t xml:space="preserve"> - </w:t>
      </w:r>
      <w:r>
        <w:rPr>
          <w:rtl w:val="true"/>
        </w:rPr>
        <w:t>امّ سلمة بنت موسی الکاظم بن جعفر بن محمّد بن علی بن الحسین بن</w:t>
      </w:r>
      <w:bookmarkEnd w:id="581"/>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3037475_3381743652"/>
      <w:bookmarkStart w:id="583" w:name="_Toc221"/>
      <w:bookmarkEnd w:id="582"/>
      <w:r>
        <w:rPr/>
        <w:t>638</w:t>
      </w:r>
      <w:r>
        <w:rPr>
          <w:rtl w:val="true"/>
        </w:rPr>
        <w:t xml:space="preserve"> - </w:t>
      </w:r>
      <w:r>
        <w:rPr>
          <w:rtl w:val="true"/>
        </w:rPr>
        <w:t>امّ عبداللّه بنت الحسن بن علی بن أبی طالب</w:t>
      </w:r>
      <w:r>
        <w:rPr>
          <w:rtl w:val="true"/>
        </w:rPr>
        <w:t>.</w:t>
      </w:r>
      <w:bookmarkEnd w:id="583"/>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4" w:name="__RefHeading___Toc3037477_3381743652"/>
      <w:bookmarkStart w:id="585" w:name="_Toc222"/>
      <w:bookmarkEnd w:id="584"/>
      <w:r>
        <w:rPr/>
        <w:t>639</w:t>
      </w:r>
      <w:r>
        <w:rPr>
          <w:rtl w:val="true"/>
        </w:rPr>
        <w:t xml:space="preserve"> - </w:t>
      </w:r>
      <w:r>
        <w:rPr>
          <w:rtl w:val="true"/>
        </w:rPr>
        <w:t>امّ عون بنت محمّد بن جعفر بن أبی طالب القرشیة الهاشمیة</w:t>
      </w:r>
      <w:r>
        <w:rPr>
          <w:rtl w:val="true"/>
        </w:rPr>
        <w:t>.</w:t>
      </w:r>
      <w:bookmarkEnd w:id="585"/>
    </w:p>
    <w:p>
      <w:pPr>
        <w:pStyle w:val="BookText"/>
        <w:rPr/>
      </w:pP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وهی زوجة محمّد ابن الحنفیة، ووالدة عون بن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 جدّتها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ابنها عون بن محمّد ابن الحنفیة، واُمّ عیسی الجزّار،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عیسی الخزاعیة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لها ابن ماجة، وقد وقع لنا حدیثها بعلوّ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 إبراهیم بن حمد بن کامل </w:t>
      </w:r>
      <w:bookmarkStart w:id="586" w:name="pg14034_154971"/>
    </w:p>
    <w:p>
      <w:pPr>
        <w:pStyle w:val="BookText"/>
        <w:rPr/>
      </w:pPr>
      <w:bookmarkEnd w:id="586"/>
      <w:r>
        <w:rPr>
          <w:rFonts w:ascii="IRNazanin" w:hAnsi="IRNazanin" w:eastAsia="IRNazanin"/>
          <w:color w:val="111111"/>
          <w:sz w:val="28"/>
          <w:sz w:val="28"/>
          <w:szCs w:val="28"/>
          <w:rtl w:val="true"/>
          <w:lang w:bidi="fa-IR"/>
        </w:rPr>
        <w:t>المقدسی، ومحمّد بن عبدالمؤمن الصوری،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أبوالبرکات بن ملاعب،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القاضی أبوالفضل الأرموی،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جابر بن یاسین الحنائی،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المخلص،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البغوی،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یحیی الأموی،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عن عبداللّه بن أبی‌بکر، عن امّ عیسی الخزاعیة، أنّها سمعت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حدّثها عن أسماء،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رسول اللّه صلی الله علیه و آله وقد عجنت عجین بنی جعفر ودبغت أهباً لأربعین إهاباً،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 صلی الله علیه و آله بنی جعفر فی الیوم الذی قتل فیه جعفر وأصحابه،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 صلی الله علیه و آله یشمّهم وتذرف عیناه،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واُمّی أبلغک عن جعفر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 الیوم هو وأصحابه،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أبکی، فاجتمع إلینا النساء،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رسول اللّه صلی الله علیه و آله إلی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لآل جعفر طعاماً، فإنّهم قد شغلوا عن أنفسهم یومهم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أبوإسحاق ابن الدرجی،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أبوجعفر الصیدلانی فی جماعة،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أخبرتنا فاطمة بنت عبداللّه،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بن ریذة،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محمّد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عبدالأعلی،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أبی‌بکر، عن امّ عیسی الجزار،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امّ عون بنت محمّد بن جعفر، عن جدّتها أسماء بنت عمیس،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اصیب فیه جعفر وأصحابه أتانی رسول اللّه صلی الله علیه و آله فذکر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أیّوب صاحب المغازی،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سعد،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أبی‌بکر، عن امّ عیسی، عن امّ جعفر بنت محمّد بن جعفر بن أبی‌طالب، عن جدّتها أسماء بنت عمیس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یحیی بن خلف، فوافقناه فیه بعلوّ</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مقبولة، من الثالثة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7" w:name="__RefHeading___Toc3037479_3381743652"/>
      <w:bookmarkStart w:id="588" w:name="_Toc223"/>
      <w:bookmarkEnd w:id="587"/>
      <w:r>
        <w:rPr/>
        <w:t>640</w:t>
      </w:r>
      <w:r>
        <w:rPr>
          <w:rtl w:val="true"/>
        </w:rPr>
        <w:t xml:space="preserve"> - </w:t>
      </w:r>
      <w:r>
        <w:rPr>
          <w:rtl w:val="true"/>
        </w:rPr>
        <w:t>امّ فروة بنت جعفر الصادق بن محمّد بن علی بن الحسین بن علی بن</w:t>
      </w:r>
      <w:bookmarkStart w:id="589" w:name="pg14034_154973"/>
      <w:bookmarkEnd w:id="588"/>
    </w:p>
    <w:p>
      <w:pPr>
        <w:pStyle w:val="BookText"/>
        <w:rPr/>
      </w:pPr>
      <w:bookmarkEnd w:id="589"/>
      <w:r>
        <w:rPr>
          <w:rFonts w:ascii="IRNazanin" w:hAnsi="IRNazanin" w:eastAsia="IRNazanin"/>
          <w:color w:val="111111"/>
          <w:sz w:val="28"/>
          <w:sz w:val="28"/>
          <w:szCs w:val="28"/>
          <w:rtl w:val="true"/>
          <w:lang w:bidi="fa-IR"/>
        </w:rPr>
        <w:t>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 البرقی ممّن روی عن أبیها أبی عبداللّه جعفر الصادق علیه السلام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فاطمة بنت الحسین بن علی بن الحسین ابن علی بن أبی‌طالب</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0" w:name="__RefHeading___Toc3037481_3381743652"/>
      <w:bookmarkStart w:id="591" w:name="_Toc224"/>
      <w:bookmarkEnd w:id="590"/>
      <w:r>
        <w:rPr/>
        <w:t>641</w:t>
      </w:r>
      <w:r>
        <w:rPr>
          <w:rtl w:val="true"/>
        </w:rPr>
        <w:t xml:space="preserve"> - </w:t>
      </w:r>
      <w:r>
        <w:rPr>
          <w:rtl w:val="true"/>
        </w:rPr>
        <w:t>امّ الکرام بنت علی بن أبی طالب</w:t>
      </w:r>
      <w:r>
        <w:rPr>
          <w:rtl w:val="true"/>
        </w:rPr>
        <w:t>.</w:t>
      </w:r>
      <w:bookmarkEnd w:id="591"/>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3037483_3381743652"/>
      <w:bookmarkStart w:id="593" w:name="_Toc225"/>
      <w:bookmarkEnd w:id="592"/>
      <w:r>
        <w:rPr/>
        <w:t>642</w:t>
      </w:r>
      <w:r>
        <w:rPr>
          <w:rtl w:val="true"/>
        </w:rPr>
        <w:t xml:space="preserve"> - </w:t>
      </w:r>
      <w:r>
        <w:rPr>
          <w:rtl w:val="true"/>
        </w:rPr>
        <w:t>امّ کلثوم بنت الامام علی بن أبی طالب</w:t>
      </w:r>
      <w:r>
        <w:rPr>
          <w:rtl w:val="true"/>
        </w:rPr>
        <w:t>.</w:t>
      </w:r>
      <w:bookmarkEnd w:id="593"/>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شقیقة الحسن والحسین، ولدت فی حدود سنة ستّ من الهجرة، ورأت النبی صلی الله علیه و آله ولم ترو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عمر بن الخطّاب وهی صغیرة، فقیل له، ما ترید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إلاّ سببی ونسبی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عبداللّه بن زید بن أسلم، عن أبیه، عن جدّه، أنّ عمر تزوّجها فأصدقها أربعین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أبوعمر 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أباالحسن، فإنّی أرصد من کرامتها ما لا یرصد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أبعثها إلیک، فإن رضیتها فقد زوّجتکها، یعتلّ بصغرها،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فبعثها إلیه ببرد،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البرد الذی قلت لک، فقالت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رضی اللّه عنک، ووضع یده علی ساقها، فکشفها،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لولا أنّک أمیرالمؤمنین لکسرت أنفک، ثمّ مضت إلی أبیها فأخبرته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بعثتنی إلی شیخ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إنّه زوجک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نحوها ابن عیینة عمرو بن دینار عن محمّد بن علی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الزهری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ولدت لعمر زیداً،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رقیة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عنها عمر، فتزوّجها عون بن جعفر بن أبی‌طالب، فحدّثنی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والحسین علیها لمّا مات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مکنت أباک من رمّتک أنکحک </w:t>
      </w:r>
    </w:p>
    <w:p>
      <w:pPr>
        <w:pStyle w:val="BookText"/>
        <w:rPr/>
      </w:pPr>
      <w:r>
        <w:rPr>
          <w:rFonts w:ascii="IRNazanin" w:hAnsi="IRNazanin" w:eastAsia="IRNazanin"/>
          <w:color w:val="111111"/>
          <w:sz w:val="28"/>
          <w:sz w:val="28"/>
          <w:szCs w:val="28"/>
          <w:rtl w:val="true"/>
          <w:lang w:bidi="fa-IR"/>
        </w:rPr>
        <w:t>بعض أیتامه، وإن أردت أن تصیبی بنفسک مالاً عظیماً لتصیبنّه، فلم یزل بها علی حتّی زوّجها بعون، فأحبّته، ثمّ مات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أبوها محمّد بن جعفر فمات، ثمّ زوّجها أبوها بعبداللّه بن جعفر فماتت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یولدها أحد من الاخوة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جاریة لمحمّد بن جعفر اسمها بثنة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أبی‌خالد،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وقد صلّی ابن عمر علی أخیه زید بن عمر، واُمّه امّ کلثوم بنت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حمّاد بن سلمة، عن عمّار بن أبی‌عمّار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 کلثوم وزید بن عمر ماتا، فکفّنا وصلّی علیهما سعید بن العاص یعنی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ابنها زید من سادة أشراف قریش، توفّی شابّاً، ولم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وفدنا مع زید علی معاویة، فأجلسه معه، وکان زید من أجمل الناس، فأسمعه بسر کلمة، فنزل إلیه زید، فصرعه وخنقه وبرک علی صدره، وقال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أنّ هذا عن رأیک وأنا ابن الخلیفتین، ثمّ خرج إلینا وقد تشعّث رأسه وعمامته، واعتذر إلیه معاویة وأمر له بمائة ألف ولعشر من أتباعه بمبلغ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هوسة باللیل، فرکب زید فیها، فأصابه حجر فمات منه، وذلک فی أوائل دولة معاویة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للسیّد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وخطبت امّ کلثوم بنت علی علیه السلام فی ذلک الیوم من وراء کلتها، رافعة صوتها بالبکاء،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سوأة لکم، ما لکم خذلتم حسیناً وقتلتموه، وانتهبتم أمواله وورثتموه، وسبیتم نساءه ونکبتموه، فتبّاً لکم وسحقاً، ویلکم أتدرون أیّ دواه دهتکم‌؟ وأیّ وزر علی ظهورکم حمّلتم‌؟ وأیّ دماء سفکتموها؟ وأیّ کریمة أصبتموها؟ وأیّ صبیة سلبتموها؟ وأیّ أموال انتهبتموها؟ قتلتم خیر رجالات بعد النبی، ونزعت الرحمة من قلوبکم، ألا إنّ حزب اللّه هم الفائزون، وحزب الشیطان هم </w:t>
      </w:r>
    </w:p>
    <w:p>
      <w:pPr>
        <w:pStyle w:val="BookText"/>
        <w:rPr/>
      </w:pPr>
      <w:r>
        <w:rPr>
          <w:rFonts w:ascii="IRNazanin" w:hAnsi="IRNazanin" w:eastAsia="IRNazanin"/>
          <w:color w:val="111111"/>
          <w:sz w:val="28"/>
          <w:sz w:val="28"/>
          <w:szCs w:val="28"/>
          <w:rtl w:val="true"/>
          <w:lang w:bidi="fa-IR"/>
        </w:rPr>
        <w:t>الخاسرون،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قتلتم أخی صبراً فویل لاُمّکم  ستجزون ناراً حرّها یتوقّد</w:t>
      </w:r>
    </w:p>
    <w:p>
      <w:pPr>
        <w:pStyle w:val="BookText"/>
        <w:rPr/>
      </w:pPr>
      <w:r>
        <w:rPr>
          <w:rFonts w:ascii="Amiri" w:hAnsi="Amiri" w:eastAsia="Amiri" w:cs="Amiri"/>
          <w:color w:val="111111"/>
          <w:sz w:val="28"/>
          <w:sz w:val="28"/>
          <w:szCs w:val="28"/>
          <w:rtl w:val="true"/>
          <w:lang w:bidi="ar-SA"/>
        </w:rPr>
        <w:t>سفکتم دماء حرّم اللّه سفکها  وحرّمها القرآن ثمّ محمّد</w:t>
      </w:r>
    </w:p>
    <w:p>
      <w:pPr>
        <w:pStyle w:val="BookText"/>
        <w:rPr/>
      </w:pPr>
      <w:r>
        <w:rPr>
          <w:rFonts w:ascii="Amiri" w:hAnsi="Amiri" w:eastAsia="Amiri" w:cs="Amiri"/>
          <w:color w:val="111111"/>
          <w:sz w:val="28"/>
          <w:sz w:val="28"/>
          <w:szCs w:val="28"/>
          <w:rtl w:val="true"/>
          <w:lang w:bidi="ar-SA"/>
        </w:rPr>
        <w:t>ألا فابشروا بالنار إنّکم غداً  لفی سقر حقّاً یقیناً تخلدوا</w:t>
      </w:r>
    </w:p>
    <w:p>
      <w:pPr>
        <w:pStyle w:val="BookText"/>
        <w:rPr/>
      </w:pPr>
      <w:r>
        <w:rPr>
          <w:rFonts w:ascii="IRNazanin" w:hAnsi="IRNazanin" w:eastAsia="IRNazanin"/>
          <w:color w:val="111111"/>
          <w:sz w:val="28"/>
          <w:sz w:val="28"/>
          <w:szCs w:val="28"/>
          <w:rtl w:val="true"/>
          <w:lang w:bidi="fa-IR"/>
        </w:rPr>
        <w:t>وإنّی لأبکی فی حیاتی علی أخی  علی خیر من بعد النبی سیولد</w:t>
      </w:r>
    </w:p>
    <w:p>
      <w:pPr>
        <w:pStyle w:val="BookText"/>
        <w:rPr/>
      </w:pPr>
      <w:r>
        <w:rPr>
          <w:rFonts w:ascii="IRNazanin" w:hAnsi="IRNazanin" w:eastAsia="IRNazanin"/>
          <w:color w:val="111111"/>
          <w:sz w:val="28"/>
          <w:sz w:val="28"/>
          <w:szCs w:val="28"/>
          <w:rtl w:val="true"/>
          <w:lang w:bidi="fa-IR"/>
        </w:rPr>
        <w:t>بدمع غزیر مستهلّ مکفکف  علی الخدّ منّی ذائباً لیس یجمد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بالبکاء والحنین والنوح، ونشر النساء شعورهنّ، ووضعن التراب علی رؤوسهن، وخمشن وجوههنّ، وضربن خدودهنّ، ودعون بالویل والثبور، وبکی الرجال، فلم یر باکیة وباک أکثر من ذلک الیوم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زیاد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جعفر بن محمّد العلوی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أحمد بن محمّد بن 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محمّد بن جعفر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بکیر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علی بن موسی الرضا،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وزینب واُمّ کلثوم بنات موسی بن جعفر،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جعفر بن محمّد،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فاطمة بنت محمّد بن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علی بن الحسین،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فاطمة وسکینة ابنتا الحسین بن علی، عن اُمّ کلثوم بنت علی، عن فاطمة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 فإذا أنا بقصر من درّة بیضاء مجوّفة، وعلیها باب مکلّل بالدرّ والیاقوت، وعلی الباب ستر، فرفعت رأسی، فإذا مکتوب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القوم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مکتوب علی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فدخلته، فإذا أنا بقصر من عقیق أحمر مجوّف، وعلیه باب من فضّة مکلّل بالزبرجد الأخضر، وإذا علی الباب ستر، فرفعت رأسی، فإذا مکتوب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علی الستر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شیعة علی بطیب المولد، فدخلته، فإذا أنا بقصر من زمرّد أخضر مجوّف لم أر أحسن منه، وعلیه باب من یاقوتة حمراء مکلّلة باللؤلؤ، وعلی الباب ستر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فرفعت رأسی، فإذا مکتوب علی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لابن عمّک ووصیک علی بن أبی‌طالب، یحشر الناس کلّهم یوم القیامة حفاة عراة، إلاّ شیعة علی، ویدعی الناس بأسماء امّهاتهم ما خلا شیعة علی، فإنّهم یدعون بأسماء آبائهم،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أحبّوا علیاً فطاب مولدهم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أبوالفتح یوسف الماهانی، أنبأنا أبومنصور شجاع بن علی الصوفی، أنبأنا محمّد بن إسحاق بن مندة، أنبأنا سهل بن السری، أنبأنا خلف بن سلیمان، أنبأنا عثمان بن أبی‌سکینة، أنبأنا جریر، أنبأنا عطاء بن السائب، عن اُمّ کلثوم،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مولیً للنبی صلی الله علیه و آله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همّام بن یحیی، عن عطاء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حمّاد بن زید، عن 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 کلثوم بنت علی</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لمولی لنا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کیسان إنّ مولی القوم لمن أنفسهم، وإنّا لا نأکل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رواه حمّاد بن سلمة، وورقاء بن عمرو، وعلی بن عابس، عن عطاء بن السائب</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الکبیر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حمّاد بن زید، عن عطاء،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اُمّ کلثوم بنت علی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لمولی لنا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کیسان مثله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لعبدالرزّاق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الثوری، عن 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اُمّکلثوم ابنة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وأتیتها بصدقة کان أمر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شبابنا، فإنّ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النبی صلی الله علیه و آله أخبرنی أنّه مرّ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یا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نهینا عن الصدقة، وإنّ موالیاً من أنفسنا، فلا تأکل الصدقة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594" w:name="pg14034_154981"/>
    </w:p>
    <w:p>
      <w:pPr>
        <w:pStyle w:val="Heading2"/>
        <w:numPr>
          <w:ilvl w:val="1"/>
          <w:numId w:val="1"/>
        </w:numPr>
        <w:rPr/>
      </w:pPr>
      <w:bookmarkStart w:id="595" w:name="__RefHeading___Toc3037485_3381743652"/>
      <w:bookmarkStart w:id="596" w:name="_Toc226"/>
      <w:bookmarkEnd w:id="594"/>
      <w:bookmarkEnd w:id="595"/>
      <w:r>
        <w:rPr/>
        <w:t>643</w:t>
      </w:r>
      <w:r>
        <w:rPr>
          <w:rtl w:val="true"/>
        </w:rPr>
        <w:t xml:space="preserve"> - </w:t>
      </w:r>
      <w:r>
        <w:rPr>
          <w:rtl w:val="true"/>
        </w:rPr>
        <w:t>امّ کلثوم بنت علی بن الحسین بن علی بن أبی طالب</w:t>
      </w:r>
      <w:r>
        <w:rPr>
          <w:rtl w:val="true"/>
        </w:rPr>
        <w:t>.</w:t>
      </w:r>
      <w:bookmarkEnd w:id="596"/>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7" w:name="__RefHeading___Toc3037487_3381743652"/>
      <w:bookmarkStart w:id="598" w:name="_Toc227"/>
      <w:bookmarkEnd w:id="597"/>
      <w:r>
        <w:rPr/>
        <w:t>644</w:t>
      </w:r>
      <w:r>
        <w:rPr>
          <w:rtl w:val="true"/>
        </w:rPr>
        <w:t xml:space="preserve"> - </w:t>
      </w:r>
      <w:r>
        <w:rPr>
          <w:rtl w:val="true"/>
        </w:rPr>
        <w:t>امّ کلثوم بنت موسی الکاظم بن جعفر بن محمّد بن علی بن الحسین بن</w:t>
      </w:r>
      <w:bookmarkEnd w:id="598"/>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حدیثها فی امّ کلثوم بنت الامام علی بن أبی‌طالب، عن کتاب المسلسلات</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9" w:name="__RefHeading___Toc3037489_3381743652"/>
      <w:bookmarkStart w:id="600" w:name="_Toc228"/>
      <w:bookmarkEnd w:id="599"/>
      <w:r>
        <w:rPr/>
        <w:t>645</w:t>
      </w:r>
      <w:r>
        <w:rPr>
          <w:rtl w:val="true"/>
        </w:rPr>
        <w:t xml:space="preserve"> - </w:t>
      </w:r>
      <w:r>
        <w:rPr>
          <w:rtl w:val="true"/>
        </w:rPr>
        <w:t>امّ هانیء بنت أبی طالب القرشیة الهاشمیة اخت علی بن أبی طالب علیه السلام</w:t>
      </w:r>
      <w:r>
        <w:rPr>
          <w:rtl w:val="true"/>
        </w:rPr>
        <w:t>.</w:t>
      </w:r>
      <w:bookmarkEnd w:id="600"/>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علی اسمها هند،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فاختة،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وذکرها الشیخ الطوسی فی رجاله فی أصحال الرسول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فاختة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وذکرها التفرشی نقلاً عن رجال الشیخ الطوسی</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فاختة،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مولاها أبوصالح باذام، وابن ابنها جعدة المخزومی، وعامر الشعبی، وعبداللّه بن الحارث بن نوفل،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عبداللّه بن الحارث بن نوفل، وعبداللّه بن عبّاس، وعبدالرحمن بن أبی‌لیلی، وعروة بن الزبیر، وعطاء بن أبی‌رباح، وکریب مولی ابن عبّاس، ومجاهد، ومحمّد بن عقبة بن أبی‌مالک، وابن ابنها هارون المخزومی، وابن ابنها یحیی بن جعدة </w:t>
      </w:r>
      <w:bookmarkStart w:id="601" w:name="pg14034_154983"/>
    </w:p>
    <w:p>
      <w:pPr>
        <w:pStyle w:val="BookText"/>
        <w:rPr/>
      </w:pPr>
      <w:bookmarkEnd w:id="601"/>
      <w:r>
        <w:rPr>
          <w:rFonts w:ascii="IRNazanin" w:hAnsi="IRNazanin" w:eastAsia="IRNazanin"/>
          <w:color w:val="111111"/>
          <w:sz w:val="28"/>
          <w:sz w:val="28"/>
          <w:szCs w:val="28"/>
          <w:rtl w:val="true"/>
          <w:lang w:bidi="fa-IR"/>
        </w:rPr>
        <w:t>المخزومی، وأبومرّة مولاها،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أخیها عقیل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شقیقة علی بن أبی‌طالب علیه السلام، امّهما فاطمة بنت أسد بن هاشم، أسلمت عام الفتح، وکانت تحت هبیرة بن أبی‌وهب المخزومی، فولدت له عمراً، وبه کان یکنّی، وهانئاً، ویوسف، وجعدة بنی هبیرة فیما ذکر الزبیر بن بکار، وغیره، وعاشت بعد علی علیه السلام دهراً طویلاً، روی لها الجماعة</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فاختة،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حبیبة، مقبولة، من الثالثة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2" w:name="__RefHeading___Toc3037491_3381743652"/>
      <w:bookmarkStart w:id="603" w:name="_Toc229"/>
      <w:bookmarkEnd w:id="602"/>
      <w:r>
        <w:rPr/>
        <w:t>646</w:t>
      </w:r>
      <w:r>
        <w:rPr>
          <w:rtl w:val="true"/>
        </w:rPr>
        <w:t xml:space="preserve"> - </w:t>
      </w:r>
      <w:r>
        <w:rPr>
          <w:rtl w:val="true"/>
        </w:rPr>
        <w:t>امّ هانی بنت علی بن أبی طالب</w:t>
      </w:r>
      <w:r>
        <w:rPr>
          <w:rtl w:val="true"/>
        </w:rPr>
        <w:t>.</w:t>
      </w:r>
      <w:bookmarkEnd w:id="603"/>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4" w:name="__RefHeading___Toc3037493_3381743652"/>
      <w:bookmarkStart w:id="605" w:name="_Toc230"/>
      <w:bookmarkEnd w:id="604"/>
      <w:r>
        <w:rPr/>
        <w:t>647</w:t>
      </w:r>
      <w:r>
        <w:rPr>
          <w:rtl w:val="true"/>
        </w:rPr>
        <w:t xml:space="preserve"> - </w:t>
      </w:r>
      <w:r>
        <w:rPr>
          <w:rtl w:val="true"/>
        </w:rPr>
        <w:t>امامة بنت علی بن أبی طالب</w:t>
      </w:r>
      <w:r>
        <w:rPr>
          <w:rtl w:val="true"/>
        </w:rPr>
        <w:t>.</w:t>
      </w:r>
      <w:bookmarkEnd w:id="605"/>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6" w:name="__RefHeading___Toc3037495_3381743652"/>
      <w:bookmarkStart w:id="607" w:name="_Toc231"/>
      <w:bookmarkEnd w:id="606"/>
      <w:r>
        <w:rPr/>
        <w:t>648</w:t>
      </w:r>
      <w:r>
        <w:rPr>
          <w:rtl w:val="true"/>
        </w:rPr>
        <w:t xml:space="preserve"> - </w:t>
      </w:r>
      <w:r>
        <w:rPr>
          <w:rtl w:val="true"/>
        </w:rPr>
        <w:t>امامة بنت محمّد الجواد بن علی بن موسی بن جعفر بن محمّد بن علی</w:t>
      </w:r>
      <w:bookmarkEnd w:id="607"/>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8" w:name="__RefHeading___Toc3037497_3381743652"/>
      <w:bookmarkStart w:id="609" w:name="_Toc232"/>
      <w:bookmarkEnd w:id="608"/>
      <w:r>
        <w:rPr/>
        <w:t>649</w:t>
      </w:r>
      <w:r>
        <w:rPr>
          <w:rtl w:val="true"/>
        </w:rPr>
        <w:t xml:space="preserve"> - </w:t>
      </w:r>
      <w:r>
        <w:rPr>
          <w:rtl w:val="true"/>
        </w:rPr>
        <w:t>بریهة بنت موسی الکاظم بن جعفر بن محمّد بن علی بن الحسین بن</w:t>
      </w:r>
      <w:bookmarkEnd w:id="609"/>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0" w:name="__RefHeading___Toc3037499_3381743652"/>
      <w:bookmarkStart w:id="611" w:name="_Toc233"/>
      <w:bookmarkEnd w:id="610"/>
      <w:r>
        <w:rPr/>
        <w:t>650</w:t>
      </w:r>
      <w:r>
        <w:rPr>
          <w:rtl w:val="true"/>
        </w:rPr>
        <w:t xml:space="preserve"> - </w:t>
      </w:r>
      <w:r>
        <w:rPr>
          <w:rtl w:val="true"/>
        </w:rPr>
        <w:t>جمانة بنت علی بن أبی طالب</w:t>
      </w:r>
      <w:r>
        <w:rPr>
          <w:rtl w:val="true"/>
        </w:rPr>
        <w:t>.</w:t>
      </w:r>
      <w:bookmarkEnd w:id="61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المکنّاة امّ جعفر، امّها ام ولد</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612" w:name="pg14034_154985"/>
    </w:p>
    <w:p>
      <w:pPr>
        <w:pStyle w:val="Heading2"/>
        <w:numPr>
          <w:ilvl w:val="1"/>
          <w:numId w:val="1"/>
        </w:numPr>
        <w:rPr/>
      </w:pPr>
      <w:bookmarkStart w:id="613" w:name="__RefHeading___Toc3037501_3381743652"/>
      <w:bookmarkStart w:id="614" w:name="_Toc234"/>
      <w:bookmarkEnd w:id="612"/>
      <w:bookmarkEnd w:id="613"/>
      <w:r>
        <w:rPr/>
        <w:t>651</w:t>
      </w:r>
      <w:r>
        <w:rPr>
          <w:rtl w:val="true"/>
        </w:rPr>
        <w:t xml:space="preserve"> - </w:t>
      </w:r>
      <w:r>
        <w:rPr>
          <w:rtl w:val="true"/>
        </w:rPr>
        <w:t>حسنة بنت موسی الکاظم بن جعفر بن محمّد بن علی بن الحسین بن</w:t>
      </w:r>
      <w:bookmarkEnd w:id="614"/>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3037503_3381743652"/>
      <w:bookmarkStart w:id="616" w:name="_Toc235"/>
      <w:bookmarkEnd w:id="615"/>
      <w:r>
        <w:rPr/>
        <w:t>652</w:t>
      </w:r>
      <w:r>
        <w:rPr>
          <w:rtl w:val="true"/>
        </w:rPr>
        <w:t xml:space="preserve"> - </w:t>
      </w:r>
      <w:r>
        <w:rPr>
          <w:rtl w:val="true"/>
        </w:rPr>
        <w:t>حکیمة بنت علی الرضا بن موسی بن جعفر بن محمّد بن علی بن</w:t>
      </w:r>
      <w:bookmarkEnd w:id="616"/>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إبراهیم الجعفری، عن حکیمة بنت الرضا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أخی محمّد بن الرضا علیهما السلام، صرت یوماً إلی امرأته امّ الفضل بسبب احتجت إلیها فیه،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نتذاکر فضل محمّد وکرمه، وما أعطاه من العلم والحکمة، إذ قالت امرأته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أخبرک عن أبی‌جعفر ابن الرضا باُعجوبة لم یسمع أحد بمثلها؟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ربما أغارنی مرّة بجاریة ومرّة بتزویج، فکنت أشکوه إلی المأمون،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احتملی فإنّه ابن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ذات لیلة جالسة إذ أتت امرأة،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فکأنّها قضیب بان أو غصن خیزران،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زوجة لأبی‌جعفر،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أبوجعفر؟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الرضا، وأنا امرأة من ولد عمّار بن یاسر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من الغیرة ما لم أملک نفسی، فنهضت من ساعتی، وصرت إلی المأمون، وقد کان ثملاً من الشراب، وقد مضی من اللیل ساعات، فأخبرته بحالی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یشتمنی ویشتمک ویشتم العبّاس وولده،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ما لم یکن، فغاظه ذلک منّی جدّاً، ولم یملک نفسه من السکر، وقام مسرعاً، فضرب بیده إلی سیفه، وحلف أنّه یقطّعه بهذا السیف ما بقی فی یده وصار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فندمت عند ذلک،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هلکت وأهلکت،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فعدوت خلفه لأنظر ما یصنع، فدخل إلیه وهو نائم، فوضع فیه السیف فقطّعه قطعة قطعة، ثمّ وضع سیفه علی حلقه فذبحه، وأنا أنظر إلیه ویاسر الخادم، وانصرف وهو یزبد مثل الجمل،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 ذلک هربت علی وجهی حتّی رجعت </w:t>
      </w:r>
    </w:p>
    <w:p>
      <w:pPr>
        <w:pStyle w:val="BookText"/>
        <w:rPr/>
      </w:pPr>
      <w:r>
        <w:rPr>
          <w:rFonts w:ascii="IRNazanin" w:hAnsi="IRNazanin" w:eastAsia="IRNazanin"/>
          <w:color w:val="111111"/>
          <w:sz w:val="28"/>
          <w:sz w:val="28"/>
          <w:szCs w:val="28"/>
          <w:rtl w:val="true"/>
          <w:lang w:bidi="fa-IR"/>
        </w:rPr>
        <w:t>إلی منزل أبی، فبت بلیلة لم أنم فیها إلی أن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دخلت إلیه وهو یصلّی، وقد أفاق من السکر،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هل تعلم ما صنعت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فما الذی صنعت ویلک‌؟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صرت إلی ابن الرضا وهو نائم، فقطّعته إرباً إرباً، وذبحته بسیفک، وخرجت من عنده،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ما تقولین‌؟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فعلت، فصاح یا یاسر ما تقول هذه الملعونة ویلک‌؟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فی کلّ ما قالت،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هلکنا وافتضحنا، ویلک یا یاسر بادر إلیه وائتنی بخبره، فرکض ثمّ عاد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البشری،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فإذا هو قاعد یستاک وعلیه قمیص ودوّاج، فبقیت متحیّراً فی أمره، ثمّ أردت أن أنظر إلی بدنه هل فیه شیء من الأثر،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تهب لی هذا القمیص الذی علیک لأتبرّک فیه، فنظر إلیّ وتبسّم کأنّه علم ما أردت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أکسوک کسوة فاخرة،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ارید غیر هذا القمیص الذی علیک، فخلعه وکشف بدنه کلّه، فواللّه ما رأیت أثراً، فخرّ المأمون ساجداً، ووهب لیاسر ألف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یبتلنی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یاسر کلّما کان من مجیء هذه الملعونة إلیّ وبکاؤها بین یدیّ فأذکره، وأمّا مصیری إلیه فلست أذکره، فقال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زلت تضربه بالسیف وأنا وهذه ننظر إلیک وإلیه حتّی قطّعته قطعة قطعة، ثمّ وضعت سیفک علی حلقه فذبحته، وأنت تزبد کما یزبد البعیر،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عدت بعدها فی شیء ممّا جری لأقتلنّک، ثمّ قال لیاسر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إلیه عشرة آلاف دینار، وقُد إلیه الشهری الفلانی، وسله الرکوب إلیّ، وابعث إلی الهاشمیین والأشراف والقوّاد معه لیرکبوا معه إلی عندی، ویبدأوا بالدخول إلیه والتسلیم علیه، ففعل یاسر ذلک، وصار الجمیع بین یدیه، وأذن للجمیع</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یاسر هذا کان العهد بینی وبینه،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لیس هذا وقت العتاب، فوحقّ محمّد وعلی ما کان یعقل من أمره شیئاً، فأذن للأشراف کلّهم بالدخول إلاّ عبداللّه وحمزة ابنی الحسن؛ لأنهما کانا وقعا فیه عند المأمون وسعیا به مرّة بعد اخری، ثمّ قام فرکب مع الجماعة وصار إلی المأمون، فتلقّاه وقبّل ما بین عینیه، وأقعده علی المقعد فی الصدر، وأمر أن یجلس الناس ناحیة، فجعل یعتذر إلیه، 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نصیحة فاسمعها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اشیر علیک بترک الشراب المسکر،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ابن </w:t>
      </w:r>
      <w:bookmarkStart w:id="617" w:name="pg14034_154989"/>
    </w:p>
    <w:p>
      <w:pPr>
        <w:pStyle w:val="BookText"/>
        <w:rPr/>
      </w:pPr>
      <w:bookmarkEnd w:id="617"/>
      <w:r>
        <w:rPr>
          <w:rFonts w:ascii="IRNazanin" w:hAnsi="IRNazanin" w:eastAsia="IRNazanin"/>
          <w:color w:val="111111"/>
          <w:sz w:val="28"/>
          <w:sz w:val="28"/>
          <w:szCs w:val="28"/>
          <w:rtl w:val="true"/>
          <w:lang w:bidi="fa-IR"/>
        </w:rPr>
        <w:t>عمّک قد قبلت نصیحتک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3037505_3381743652"/>
      <w:bookmarkStart w:id="619" w:name="_Toc236"/>
      <w:bookmarkEnd w:id="618"/>
      <w:r>
        <w:rPr/>
        <w:t>653</w:t>
      </w:r>
      <w:r>
        <w:rPr>
          <w:rtl w:val="true"/>
        </w:rPr>
        <w:t xml:space="preserve"> - </w:t>
      </w:r>
      <w:r>
        <w:rPr>
          <w:rtl w:val="true"/>
        </w:rPr>
        <w:t>حکیمة بنت محمّد الجواد بن علی الرضا بن موسی الکاظم بن جعفر</w:t>
      </w:r>
      <w:bookmarkEnd w:id="619"/>
    </w:p>
    <w:p>
      <w:pPr>
        <w:pStyle w:val="BookText"/>
        <w:rPr/>
      </w:pPr>
      <w:r>
        <w:rPr>
          <w:rFonts w:ascii="IRNazanin" w:hAnsi="IRNazanin" w:eastAsia="IRNazanin"/>
          <w:color w:val="111111"/>
          <w:sz w:val="28"/>
          <w:sz w:val="28"/>
          <w:szCs w:val="28"/>
          <w:rtl w:val="true"/>
          <w:lang w:bidi="fa-IR"/>
        </w:rPr>
        <w:t>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بن القاسم بن حمزة بن موسی بن جعفر، وأحمد بن إبراهیم، وأبوحامد المراغی، وأبو عبداللّه المطهّری، وموسی بن محمّد بن جعفر، ومحمّد ابن إبراهیم ومحمّد بن علی بن بلال، وأبونصر الهمدانی، وموسی بن محمّد بن القاسم بن حمزة بن موسی بن جعفر بن محمّد بن علی بن الحسین بن علی بن أبی‌طالب، ومحمّد بن عبداللّه المطهری</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ابن القاسم بن حمزة بن موسی بن جعفر بن محمّد بن علی بن الحسین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بن علی بن موسی بن جعفر بن محمّد بن علی بن الحسین بن علی بن أبی‌طالب،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أبومحمّد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اجعلی إفطارک هذه اللیلة عندنا، فإنّها لیلة النصف من شعبان، فإنّ اللّه تبارک وتعالی سیظهر فی هذه اللیلة الحجّة، وهو حجّته فی أرضه،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امّه‌؟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بها أثر،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وجلست جاءت تنزع خفّی، 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وسیّدة أهلی کیف أمسیت‌؟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وسیّدة أهلی،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قولی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اللّه تعالی سیهب لک فی لیلتک هذه غلاماً سیّداً فی الدنیا والآخرة،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 واستحییت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فرغت من صلاة العشاء الآخرة أفطرت وأخذت مضجعی، فرقدت فلمّا أن کان فی جوف اللیل قمت إلی الصلاة، ففرغت من صلاتی وهی نائمة لیس بها حادث، ثمّ </w:t>
      </w:r>
    </w:p>
    <w:p>
      <w:pPr>
        <w:pStyle w:val="BookText"/>
        <w:rPr/>
      </w:pPr>
      <w:r>
        <w:rPr>
          <w:rFonts w:ascii="IRNazanin" w:hAnsi="IRNazanin" w:eastAsia="IRNazanin"/>
          <w:color w:val="111111"/>
          <w:sz w:val="28"/>
          <w:sz w:val="28"/>
          <w:szCs w:val="28"/>
          <w:rtl w:val="true"/>
          <w:lang w:bidi="fa-IR"/>
        </w:rPr>
        <w:t>جلست معقّبة، ثمّ اضطجعت، ثمّ انتبهت فزعة وهی راقدة، ثمّ قامت فصلّت ونامت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أتفقّد الفجر، فإذا أنا بالفجر الأوّل کذنب السرحان وهی نائمة، فدخلنی الشکوک، فصاح بی أبومحمّد علیه السلام من المجلس،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 یا عمّة، فهاک الأمر قد قرب،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وقرأت الم السجدة ویس، فبینما أنا کذلک إذ انتبهت فزعة فوثبت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علیک،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أجمعی نفسک وأجمعی قلبک فهو ما قلت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فأخذتنی فترة، وأخذتها فترة، فانتبهت بحسّ سیّدی، فکشفت الثوب عنه، فإذا أنا به علیه السلام ساجداً یتلقّی الأرض بمساجده، فضممته إلیّ، فإذا أنا به نظیف متنظّف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 أبومحمّد علیه السلام هلمّی إلیّ ابنی یا عمّة، فجئت به إلیه، فوضع یدیه تحت ألیتیه وظهره، ووضع قدمیه علی صدره، ثمّ أدلی لسانه فی فیه، وأمر یده علی عینیه وسمعه ومفاصله،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رسول اللّه صلی الله علیه و آله، ثمّ صلّی علی أمیرالمؤمنین وعلی الأئمّة علیهم السلام، إلی أن وقف علی أبیه ثمّ أحجم، ثمّ 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اذهبی به إلی امّه لیسلّم علیها وأتنی به، فذهبت به فسلّم علیها ورددته فوضعته فی المجلس،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إذا کان یوم السابع فأتینا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جئت لاُسلّم علی أبی‌محمّد علیه السلام وکشفت الستر لأتفقّد سیّدی 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استودعناه الذی استودعته امّ موسی موسی علیه السلام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الیوم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ابنی، فجئت بسیّدی علیه السلام وهو فی الخرقة، ففعل به کفعلته الاُولی، ثمّ أدلی لسانه فی فیه کأنّه یغذّیه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وثنّی بالصلاة علی محمّد وعلی أمیرالمؤمنین وعلی الأئمّة الطاهرین صلوات اللّه علیهم أجمعین، حتّی وقف علی أبیه علیه السلام،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عقبة الخادم عن هذه،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حکیمة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إدریس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المطهری</w:t>
      </w:r>
      <w:r>
        <w:rPr>
          <w:rStyle w:val="FootnoteAnchor"/>
          <w:rtl w:val="true"/>
        </w:rPr>
        <w:footnoteReference w:id="13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بنت محمّد علیه السلام بعد مضی أبی‌محمّد علیه السلام أسألها عن الحجّة، وما قد اختلف فیه الناس من الحیرة التی هم فیها،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لا یخلی الأرض من حجّة ناطقة أو صامتة، ولم یجعلها فی أخوین بعد الحسن والحسین علیهما السلام تفضیلاً للحسن والحسین علیهما السلام، وتنزیهاً لهما أن یکون فی الأرض عدیلهما، إلاّ أنّ اللّه تبارک وتعالی خصّ ولد الحسین علیه السلام بالفضل علی ولد الحسن علیه السلام، کما خصّ ولد هارون علی ولد موسی علیه السلام، وإن کان موسی حجّة علی هارون، والفضل لولده إلی یوم القیامة، ولابدّ للاُمّة من حیرة یرتاب فیها المبطلون، ویخلص فیها المحقّون، کیلا یکون للخلق علی اللّه حجّة، وإنّ الحیرة لابدّ واقعة بعد مضی أبی‌محمّد الحسن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هل کان للحسن علیه السلام ولد؟ 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للحسن علیه السلام عقب فمن الحجّة من بعده‌؟ وقد أخبرتک أنّ الإمامة لا تکون لأخوین بعد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حدّثینی بولادة مولای و غیبته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کانت لی جاریة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فزارنی ابن أخی علیه السلام، وأقبل یحدّ النظر إلیها،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لعلّک هویتها فاُرسلها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عمّة لکنّی أتعجّب منها، فقلت، وما أعجبک‌؟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منها ولد کریم علی اللّه عزّوجلّ الذی یملأ اللّه به الأرض عدلاً وقسطاً کما ملئت جوراً وظلماً،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فاُرسلها إلیک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استأذنی فی ذلک أبی،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ثیابی وأتیت منزل أبی‌الحسن علیه السلام، فسلّمت وجلست، فبدأنی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ابعثی بنرجس إلی ابنی أبی‌محمّد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علی هذا قصدتک أن أستأذنک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مبارکة إنّ اللّه تبارک وتعالی أحبّ أن یشرکک فی الأجر، ویجعل لک فی الخیر نصیباً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رجعت إلی منزلی وزیّنتها ووهبتها لأبی‌محمّد علیه السلام، وجمعت بینه وبینها فی منزلی، فأقام عندی أیّاماً، ثمّ مضی إلی والده ووجّهت بها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أبوالحسن علیه السلام، وجلس أبومحمّد علیه السلام مکان والده، وکنت أزوره کما کنت أزور والده، فجاءتنی نرجس یوماً تخلع خفّی،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ناولنی خفّک،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ومولاتی، واللّه لا دفعت إلیک خفّی لتخلعیه، ولا خدمتینی، بل أخدمک علی بصری، فسمع أبومحمّد علیه السلام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یا 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عنده إلی وقت غروب الشمس، فصحت بالجاریة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ثیابی لأنصرف،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 بیّتی اللیلة عندنا، فإنّه سیولد اللیلة المولود الکریم علی اللّه عزّوجلّ الذی یحیی اللّه عزّوجلّ به الأرض بعد موتها،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یا سیّدی‌؟ ولست أری بنرجس شیئاً من أثر الحمل،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غیرها،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إلی نرجس، فقلّبتها ظهراً لبطن، فلم أر بها أثر حبل، فعدت إلیه علیه السلام، فأخبرته بما فعلت، فتبسّم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وقت الفجر یظهر لک بها الحبل؛ لأنّ مثلها مثل امّ موسی لم یظهر بها الحبل، ولم یعلم بها أحد إلی وقت ولادتها؛ لأنّ فرعون کان یشقّ بطون الحبالی فی طلب موسی علیه السلام، وهذا نظیر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إلیها فأخبرتها بما قال وسألتها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ما أری بی شیئاً من هذا؟</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أرقبها إلی وقت طلوع الفجر، وهی نائمة بین یدیّ لا تقلب جنباً إلی جنب، حتّی إذا کان فی آخر اللیل وقت طلوع الفجر وثبت فزعة، فضممتها إلی صدری، وسمّیت علیها، فصاح أبومحمّد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اقرئی علیها إنّا أنزلناه فی لیلة القدر، فأقبلت أقرأ علیها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الأمر الذی أخبرک به مولای، فأقبلت أقرأ علیها کما أمرنی، فأجابنی الجنین من بطنها یقرأ کما أقرأ، وسلّم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فصاح بی أبومحمّد علیه السلام لا تعجبی من أمر اللّه عزّوجلّ، إنّ اللّه تبارک وتعالی ینطقنا بالحکمة صغاراً، ویجعلنا حجّة فی أرضه کباراً، فلم یستتمّ الکلام حتّی غیبت عنّی نرجس، فلم أرها کأنّه ضرب بینی وبینها حجاب، فعدوت نحو أبی‌محمّد علیه السلام وأنا صارخة،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یا عمّة، فإنّک ستجدیها فی مکانها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فلم ألبث أن کشف الغطاء الذی کان بینی وبینها، وإذا أنا بها وعلیها من </w:t>
      </w:r>
    </w:p>
    <w:p>
      <w:pPr>
        <w:pStyle w:val="BookText"/>
        <w:rPr/>
      </w:pPr>
      <w:r>
        <w:rPr>
          <w:rFonts w:ascii="IRNazanin" w:hAnsi="IRNazanin" w:eastAsia="IRNazanin"/>
          <w:color w:val="111111"/>
          <w:sz w:val="28"/>
          <w:sz w:val="28"/>
          <w:szCs w:val="28"/>
          <w:rtl w:val="true"/>
          <w:lang w:bidi="fa-IR"/>
        </w:rPr>
        <w:t>أثر النور ما غشی بصری، وإذا أنا بالصبی ساجداً لوجهه، جاثیاً علی رکبتیه، رافعاً سبّابتیه نحو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جدّی محمّداً رسول‌اللّه صلی الله علیه و آله، وأنّ أبی أمیرالمؤمنین علیه السلام، ثمّ عدّ إماماً إماماً، إلی أن بلغ إلی نفسه،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وعدی، وأتمم لی أمری، وثبّت وطأتی، واملأ الأرض بی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 أبومحمّد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تناولیه وهاتیه، فتناولته وأتیت به نحوه، فلمّا مثّلت بین یدی أبیه وهو علی یدی سلّم علی أبیه، فتناوله الحسن علیه السلام منّی والطیر ترفرف علی رأسه، وناوله لسانه فشرب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به إلی امّه لترضعه وردّیه إلیّ،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فتناولته امّه فأرضعته، فرددته إلی أبی‌محمّد علیه السلام والطیر ترفرف علی رأسه، فصاح بطیر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إلینا فی کلّ أربعین یوماً، فتناوله الطیر وطار به فی جوّ السماء، وأتبعه سائر الطیر، فسمعت أبامحمّد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الذی أودعته امّموسی موسی، فبکت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اسکتی، فإنّ الرضاع محرّم علیه إلاّ من ثدیک، وسیعاد إلیک کما ردّ موسی إلی امّه، وذلک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إِلی أُمِّهِ کَیْ تَقَرَّ عَیْنُها وَ لا تَحْزَنَ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الموکّل بالأئمّة علیهم السلام یوفّقهم ویسدّدهم ویربّیهم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کان بعد أربعین یوماً ردّ الغلام ووجّه إلیّ ابن أخی علیه السلام، فدعانی فدخلت علیه، فإذا أنا بالصبی متحرّک یمشی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ابن سنتین‌؟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الأنبیاء والأوصیاء إذا کانوا أئمّة ینشؤون بخلاف ما ینشأ غیرهم، وإنّ الصبی منّا إذا أتی علیه شهر کان کمن یأتی علیه سنة، وإنّ الصبی منّا لیتکلّم فی بطن امّه، ویقرأ القرآن، ویعبد ربّه عزّوجلّ، وعند الرضاع تطیعه الملائکة، وتنزّل علیه صباحاً ومساءً</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أری ذلک الصبی کلّ أربعین یوماً إلی أن رأیته رجلاً قبل مضی أبی‌محمّد علیه السلام بأیّام قلائل، فلم أعرفه، فقلت لأبی‌محمّد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تأمرنی أن أجلس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نرجس، وهذا خلیفتی من بعدی، وعن قلیل تفقدونی فاسمعی له وأطیعی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أبومحمّد علیه السلام بأیّام قلائل، وافترق الناس کما تری، وواللّه إنّی لأراه صباحاً ومساءً، وإنّه لینبئنی عمّا تسألونی عنه فأخبرکم، وواللّه إنّی لاُرید أن أسأله عن الشیء فیبدأنی به، وإنّه لیرد علیّ الأمر، فیخرج إلیّ منه جوابه من ساعته من غیر مسألتی، وقد أخبرنی البارحة بمجیئک إلیّ، وأمرنی أن اخبرک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أخبرتنی حکیمة بأشیاء لم یطّلع علیها أحد إلاّ اللّه عزّوجلّ، فعلمت أنّ ذلک صدق وعدل من اللّه عزّوجلّ، لأنّ اللّه عزّوجلّ قد أطلعه علی ما لم یطّلع علیه أحداً من خلقه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محمّد بن عثمان العمری قدّس اللّه روحه،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السیّد علیه السلام مختوناً، وسمعت حکیمة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باُمّه دم فی نفاسها، وهذا سبیل امّهات الأئمّة علیهم السلام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الحسین بن رزق اللّه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حکیمة ابنة محمّد ابن علی وهی عمّة أبیه، أنّها رأته</w:t>
      </w:r>
      <w:r>
        <w:rPr>
          <w:rStyle w:val="FootnoteAnchor"/>
          <w:rtl w:val="true"/>
        </w:rPr>
        <w:footnoteReference w:id="1304"/>
      </w:r>
      <w:r>
        <w:rPr>
          <w:rFonts w:ascii="IRNazanin" w:hAnsi="IRNazanin" w:eastAsia="IRNazanin"/>
          <w:color w:val="111111"/>
          <w:sz w:val="28"/>
          <w:sz w:val="28"/>
          <w:szCs w:val="28"/>
          <w:rtl w:val="true"/>
          <w:lang w:bidi="fa-IR"/>
        </w:rPr>
        <w:t>لیلة مولده وبعد ذلک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الکینی، عن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حکیمة بنت محمّد بن علی الرضا علیهما السلام سنة اثنتین وستّین ومائتین، فکلّمتها من وراء حجاب، وسألتها عن دینها، فسمّت لی من تأتمّ بهم،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ابن الحسن فسمّته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معاینة أو خبراً؟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أبی‌محمّد علیه السلام کتب به إلی امّه،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الولد؟ قالت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تفزع الشیعة‌؟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الجدّة امّ أبی‌محمّد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أقتدی بمن وصیته إلی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 بالحسین بن علی علیهما السلام أوصی إلی اخته زینب بنت علی علیه السلام فی الظاهر، وکان ما یخرج من علی بن الحسین علیهما السلام من علم ینسب إلی زینب ستراً علی </w:t>
      </w:r>
    </w:p>
    <w:p>
      <w:pPr>
        <w:pStyle w:val="BookText"/>
        <w:rPr/>
      </w:pPr>
      <w:r>
        <w:rPr>
          <w:rFonts w:ascii="IRNazanin" w:hAnsi="IRNazanin" w:eastAsia="IRNazanin"/>
          <w:color w:val="111111"/>
          <w:sz w:val="28"/>
          <w:sz w:val="28"/>
          <w:szCs w:val="28"/>
          <w:rtl w:val="true"/>
          <w:lang w:bidi="fa-IR"/>
        </w:rPr>
        <w:t>علی بن الحسین علیهما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أصحاب أخبار، أما رویتم أنّ التاسع من ولد الحسین علیه السلام یقسّم میراثه وهو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الخبر التلعکبری، عن الحسن بن محمّد النهاوندی، عن الحسن بن جعفر ابن مسلم الحنفی، عن أبی‌حامد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حکیمة بنت محمّد اخت أبی‌الحسن العسکری علیه السلام وذکر مثله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أبی‌جید، عن محمّد بن الحسن بن الولید، عن الصفّار محمّد بن الحسن القمّی، عن أبی عبداللّه المطهّری، عن حکیمة بنت محمّد بن علی الرضا،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أبومحمّد علیه السلام سنة خمس وخمسین ومائتین فی النصف من شعبان،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اجعلی اللیلة إفطارک عندی، فإنّ اللّه عزّوجلّ سیسرّک بولیه وحجّته علی خلقه خلیفتی من بعدی،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لذلک سرور شدید، وأخذت ثیابی علیّ، وخرجت من ساعتی حتّی انتهیت إلی أبی‌محمّد علیه السلام، وهو جالس فی صحن داره وجواریه حوله،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سیّدی الخلف 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سوسن، فأدرت طرفی فیهنّ، فلم أر جاریة علیها أثر غیر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صلّیت المغرب والعشاء الآخرة أتیت بالمائدة، فأفطرت أنا وسوسن، وبایتّها فی بیت واحد، فغفوت غفوة ثمّ استیقظت، فلم أزل مفکّرة فیما وعدنی أبومحمّد علیه السلام من أمر ولی اللّه، فقمت قبل الوقت الذی کنت أقوم فی کلّ لیلة للصلاة، فصلّیت صلاة اللیل حتّی بلغت إلی الوتر، فوثبت سوسن فزعة، وخرجت وأسبغت الوضوء، ثمّ عادت فصلّت صلاة اللیل، وبلغت إلی الوتر، فوقع فی قلبی أنّ الفجر قد قرب، فقمت لأنظر فإذا بالفجر الأوّل قد طلع، فتداخل قلبی الشکّ من وعد أبی‌محمّد علیه السلام، فنادانی من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تشکّی وکأنّک بالأمر الساعة قد رأیته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من أبی‌محمّد علیه السلام وممّا وقع فی قلبی، ورجعت إلی البیت وأنا خجلة، فإذا هی قد قطعت الصلاة وخرجت فزعة، فلقیتها علی باب البیت، فقلت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أنت واُمّی هل 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 إنّی لأجد أمراً شدیداً،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علیک إن شاء اللّه تعالی، وأخذت وسادة فألقیتها فی وسط البیت، وأجلستها علیها، </w:t>
      </w:r>
    </w:p>
    <w:p>
      <w:pPr>
        <w:pStyle w:val="BookText"/>
        <w:rPr/>
      </w:pPr>
      <w:r>
        <w:rPr>
          <w:rFonts w:ascii="IRNazanin" w:hAnsi="IRNazanin" w:eastAsia="IRNazanin"/>
          <w:color w:val="111111"/>
          <w:sz w:val="28"/>
          <w:sz w:val="28"/>
          <w:szCs w:val="28"/>
          <w:rtl w:val="true"/>
          <w:lang w:bidi="fa-IR"/>
        </w:rPr>
        <w:t>وجلست منها حیث تقعد المرأة من المرأة للولادة، فقبضت علی کفّی وغمزت غمزة شدیدة، ثمّ أنّت أنّة وتشهّدت ونظرت تحتها، فإذا أنا بولی اللّه صلوات اللّه علیه متلقّیاً الأرض بمساجده، فأخذت بکتفیه فأجلسته فی حجری، وإذا هو نظیف مفروغ منه، فنادانی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هلمّی فأتینی بابنی، فأتیته به، فتناوله وأخرج لسانه فمسحه علی عینیه ففتحها، ثمّ أدخله فی فیه فحنّکه، ثمّ أدخله فی اذنیه وأجلسه فی راحته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فاستوی ولی اللّه جالساً، فمسح یده علی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انطق بقدرة اللّه، فاستعاذ ولی اللّه من الشیطان الرجیم واستفتح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علی رسول‌اللّه صلی الله علیه و آله وعلی أمیرالمؤمنین والأئمّة علیهم السلام واحداً واحداً حتّی انتهی إلی أبیه، فناولنیه أبومحمّد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ردّیه إلی امّه حتّی تَقَرَّ عَیْنُها ولا تَحْزَنَ ولِتَعْلَمَ أَنَّ وَعْدَ اللّهِ حَقٌّ ولکِنَّ أَکْثَرَ النّاسِ لا یَعْلَمُونَ، فرددته إلی امّه وقد انفجر الفجر الثانی، فصلّیت الفریضة وعقّبت إلی أن طلعت الشمس، ثمّ ودّعت أبامحمّد علیه السلام، وانصرفت إلی منزلی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بعد ثلاث اشتقت إلی ولی اللّه، فصرت إلیهم، فبدأت بالحجرة التی کانت سوسن فیها، فلم أر أثراً ولا سمعت ذکراً، فکرهت أن أسأل، فدخلت علی أبی‌محمّد علیه السلام، فاستحییت أن أبدأه بالسؤال، فبدأنی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فی کنف اللّه وحرزه وستره وعینه حتّی یأذن اللّه له، فإذا غیّب اللّه شخصی وتوفّانی ورأیت شیعتی قد اختلفوا فأخبری الثقات منهم، ولیکن عندک وعندهم مکتوماً، فإنّ ولی اللّه یغیبه اللّه عن خلقه، ویحجبه عن عباده، فلا یراه أحد حتّی یقدّم له جبرئیل علیه السلام فرسه لِیَقْضِیَ اللّهُ أَمْراً کانَ مَفْعُولاً</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الحسن بن الولید، عن محمّد بن یحیی العطّار، عن محمّد بن حمویه الرازی، عن الحسین بن رزق اللّه، عن موسی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علیه السلام بمثل معنی الحدیث الأوّل إلاّ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إذا کان یوم السابع فأتینا، فلمّا أصبحت </w:t>
      </w:r>
    </w:p>
    <w:p>
      <w:pPr>
        <w:pStyle w:val="BookText"/>
        <w:rPr/>
      </w:pPr>
      <w:r>
        <w:rPr>
          <w:rFonts w:ascii="IRNazanin" w:hAnsi="IRNazanin" w:eastAsia="IRNazanin"/>
          <w:color w:val="111111"/>
          <w:sz w:val="28"/>
          <w:sz w:val="28"/>
          <w:szCs w:val="28"/>
          <w:rtl w:val="true"/>
          <w:lang w:bidi="fa-IR"/>
        </w:rPr>
        <w:t>جئت لاُسلّم علی أبی‌محمد علیه السلام، وکشفت الستر لأفتقد سیّدی فلم أره،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استودعناه الذی استودعته امّ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فی الیوم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ابنی، فجیء بسیّدی وهو فی خرق صفر، ففعل به کفعله الأوّل، ثمّ أدلی لسانه فی فیه کأنّما یغذّیه لبناً وعسلاً،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وثنّی بالصلاة علی محمّد وعلی الأئمّة علیهم السلام، حتّی وقف علی أبیه علیه السلام،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الرازی، عن محمّد بن علی، عن علی ابن سمیع بن بنان، عن محمّد بن علی بن أبی‌الداری، عن أحمد بن محمّد، عن أحمد بن عبداللّه، عن أحمد بن روح الأهوازی، عن محمّد بن إبراهیم، عن حکیمة بمثل معنی الحدیث الأوّل،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أبومحمّد علیه السلام لیلة النصف من شهر رمضان سنة خمس وخمسین ومائتین،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اشتدّ شوقی إلی ولی اللّه، فأتیتهم عائدة، فبدأت بالحجرة التی فیها الجاریة، فإذا أنا بها جالسة فی مجلس المرأة النفساء وعلیها أثواب صفر، وهی معصّبة الرأس، فسلّمت علیها، والتفت إلی جانب البیت وإذا بمهد علیه أثواب خضر، فعدلت إلی المهد ورفعت عنه الأثواب، فإذا أنا بولی اللّه نائم علی قفاه، غیر محزوم ولا مقموط، ففتح عینیه وجعل یضحک ویناجینی بإصبعه، فتناولته وأدنیته إلی فمی لاُقبّله، فشممت منه رائحة ما شممت قطّ أطیب منها، ونادانی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 هلمّی فتای إلیّ، فتناوله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انطق 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تناوله منه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أستودعک الذی استودعته امّ موسی کن فی دعة اللّه وستره وکنفه وجواره،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إلی امّه یا عمّة واکتمی خبر هذا المولود علینا، ولا تخبری به أحداً، حتّی یبلغ الکتاب أجله، فأتیت امّه وودّعتهم، وذکر الحدیث إلی آخره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علی الرازی، عن محمّد بن علی، عن حنظلة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الثقة، </w:t>
      </w:r>
    </w:p>
    <w:p>
      <w:pPr>
        <w:pStyle w:val="BookText"/>
        <w:rPr/>
      </w:pPr>
      <w:r>
        <w:rPr>
          <w:rFonts w:ascii="IRNazanin" w:hAnsi="IRNazanin" w:eastAsia="IRNazanin"/>
          <w:color w:val="111111"/>
          <w:sz w:val="28"/>
          <w:sz w:val="28"/>
          <w:szCs w:val="28"/>
          <w:rtl w:val="true"/>
          <w:lang w:bidi="fa-IR"/>
        </w:rPr>
        <w:t>عن محمّد بن علی بن بلال، عن حکیمة بمثل ذلک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حکیمة حدثت بهذا الحدیث، وذکرت أنّه کان لیلة النصف من شعبان وأنّ امّه نرجس، وساقت الحدیث إلی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بحسّ سیّدی وبصوت أبی‌محمّد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عمّتی هاتی إبنی إلیّ، فکشفت عن سیّدی، فإذا هو ساجد متلقّیاً الأرض بمساجده، وعلی ذراعه الأیمن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فضممته إلیّ فوجدته مفروغاً منه، فلففته فی ثوب وحملته إلی أبی‌محمّد علیه السلام، وذکروا الحدیث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وأنّ علیاً أمیرالمؤمنین حقّاً، ثمّ لم یزل یعد السادة الأوصیاء إلی أن بلغ إلی نفسه، ودعا لأولیائه بالفرج علی یدیه، ثمّ أحجم،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بینی وبین أبی‌محمّد کالحجاب، فلم أر سیّدی، فقلت لأبی‌محمّد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أین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هو أحقّ منک 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ذکروا الحدیث بتمامه، وزادوا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أربعین یوماً دخلت علی أبی‌محمد علیه السلام، فإذا مولانا الصاحب یمشی فی الدار، فلم أر وجهاً أحسن من وجهه، ولا لغة أفصح من لغته، فقال أبومحمّد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الکریم علی اللّه عزّوجلّ،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أری من أمره ما أری وله أربعون یوماً،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 أما علمت أنّا معاشر الأئمّة ننشأ فی الیوم ما ینشأ غیرنا فی السنة، فقمت فقبّلت رأسه وانصرفت، ثمّ عدت وتفقّدته فلم أره، فقلت لأبی‌محمّد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استودعناه الذی استودعت امّ موسی</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عبدالصمد، عن محمّد بن أبی‌الحسن عمّ والده، عن جعفر بن محمّد الدوریستی، عن والده، عن الصدوق محمّد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جدّی، عن والده، عن جماعة من أصحابنا، منهم السیّد أبو البرکات، وعلی بن محمّد المعاذی، ومحمّد بن علی العمری، ومحمّد بن إبراهیم بن عبداللّه المدائنی جمیعاً، عن الصدوق، عن أبیه، عن علی بن إبراهیم بن هاشم، عن جدّه، عن أبی‌نصر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w:t>
      </w:r>
    </w:p>
    <w:p>
      <w:pPr>
        <w:pStyle w:val="BookText"/>
        <w:rPr/>
      </w:pPr>
      <w:r>
        <w:rPr>
          <w:rFonts w:ascii="IRNazanin" w:hAnsi="IRNazanin" w:eastAsia="IRNazanin"/>
          <w:color w:val="111111"/>
          <w:sz w:val="28"/>
          <w:sz w:val="28"/>
          <w:szCs w:val="28"/>
          <w:rtl w:val="true"/>
          <w:lang w:bidi="fa-IR"/>
        </w:rPr>
        <w:t>حکیمة بنت محمّد بن علی بن موسی بن جعفر عمّة أبی‌محمّد الحسن بن علی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محمّد بن علی الرضا علیهما السلام أتیت زوجته امّ عیسی بنت المأمون، فعزّیتها ووجدتها شدید الحزن والجزع علیه، تقتل نفسها بالبکاء والعویل، فخفت علیها أن تتصدّع مرارتها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فی حدیثه وکرمه ووصف خلقه، وما أعطاه اللّه تعالی من الشرف والإخلاص، ومنحه من العزّ والکرامة، إذ قالت امّ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عنه بشیء عجیب، وأمر جلیل فوق الوصف والمقدار؟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اغار علیه کثیراً واُراقبه أبداً، وربّما یسمعنی الکلام، فأشکو ذلک إلی أبی،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احتملیه فإنّه بضعة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جالسة ذات یوم إذ دخلت علیّ جاریة، فسلّمت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جاریة من ولد عمّار بن یاسر، وأنا زوجة أبی‌جعفر محمّد بن علی الرضا زوجک، فدخلنی من الغیرة ما لا أقدر علی احتمال ذلک، وهممت أن أخرج وأسیح فی البلاد، وکاد الشیطان یحملنی علی الإساءة إلیها، فکظمت غیظی، وأحسنت رفدها وکسوتها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خرجت من عندی المرأة نهضت ودخلت علی أبی، وأخبرته بالخبر، وکان سکران لا یعقل،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بالسیف، فاُتی به فرکب،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لأقتلنّه، فلمّا رأیت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ما صنعت بنفسی وبزوجی، وجعلت ألطم حُرّ وجهی، فدخل علیه والدی، وما زال یضربه بالسیف حتّی قطعه، ثمّ خرج من عنده، وخرجت هاربة من خلفه، فلم أرقد لیلتی، فلمّا ارتفع النهار أتیت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صنعت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ابن الرضا، فبرق عینه، وغشی علیه، ثمّ أفاق بعد حین،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تقولین،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یا أبت، دخلت علیه ولم تزل تضربه بالسیف حتّی قتلته، فاضطرب من ذلک اضطراباً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بیاسر الخادم، فجاء یاسر، فنظر إلیه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هذا الذی تقول هذه ابنتی‌؟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أمیرالمؤمنین، فضرب بیده علی صدره وخدّه،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هلکنا باللّه وعطبنا وافتضحنا إلی آخر الأبد، ویلک یا یاسر فانظر ما الخبر والقصّة عنه، وعجّل علیّ بالخبر، فإنّ نفسی تکاد أن تخرج الساعة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یاسر وأنا ألطم حُرّ وجهی، فما کان بأسرع من أن رجع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البشری فما عندک‌؟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فإذا هو جالس وعلیه قمیص ودواج وهو یستاک، فسلّمت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أحبّ أن تهب لی قمیصک هذا اصلّی فیه وأتبرّک به، وإنّما أردت أن أنظر إلیه وإلی جسده هل به أثر السیف، فوالله کأنّه العاج الذی مسّه صفرة ما به أثر، فبکی المأمون طویلاً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مع هذا شیء، إنّ هذا لعبرة للأوّلین والآخرین،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یاسر أمّا رکوبی إلیه وأخذی السیف ودخولی علیه فإنّی ذاکر له، وخروجی عنه فلا أذکر شیئاً غیره، ولا أذکر أیضاً انصرافی إلی مجلسی، فکیف کان أمری وذهابی إلیه، لعنة اللّه علی هذه الابنة لعناً وبیلاً، تقدّم إلیها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أبوک واللّه لئن جئتنی بعد هذا الیوم وشکوت منه، أو خرجت بغیر إذنه لأنتقمنّ له منک، ثمّ سر إلی ابن الرضا وأبلغه عنّی السلام، واحمل إلیه عشرین ألف دینار، وقدّم إلیه الشهری الذی رکبته البارحة، ثمّ أمر بعد ذلک الهاشمیین أن یدخلوا علیه بالسلام ویسلّموا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لهم بذلک، ودخلت أنا أیضاً معهم، وسلّمت علیه، وأبلغت التسلیم، ووضعت المال بین یدیه، وعرضت الشهری علیه، فنظر إلیه ساعة ثمّ 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یاسر هکذا کان العهد بینه وبین أبی وبینی وبینه حتّی یهجم علیّ بالسیف، أما علم أنّ لی ناصراً وحاجزاً یحجز بینی وبینه،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یابن رسول اللّه دع عنک هذا العتاب، فو اللّه وحقّ جدّک رسول اللّه صلی الله علیه و آله ما کان یعقل شیئاً من أمره، وما علم أین هو من أرض اللّه، وقد نذر للّه نذراً صادقاً، وحلف أن لا یسکر بعد ذلک أبداً، فإنّ ذلک من حبائل الشیطان، فإذا أنت یابن رسول اللّه أتیته، فلا تذکر له شیئاً، ولا تعاتبه علی ما کان منه،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عزمی ورأیی واللّه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بثیابه ولبس ونهض، وقام معه الناس أجمعون حتّی دخل علی المأمون، فلمّا رآه قام إلیه وضمّه إلی صدره ورحّب به، ولم یأذن لأحد فی الدخول علیه، ولم یزل یحدّثه ویسامره، فلمّا انقضی ذلک قال له أبوجعفر محمّد بن علی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نصیحة فاقبلها،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بالحمد والشکر،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لا تخرج باللیل، فإنّی لا آمن علیک هذا الخلق المنکوس، وعندی عقد تحصن به نفسک، وتحترز به عن الشرور </w:t>
      </w:r>
      <w:bookmarkStart w:id="620" w:name="pg14034_155016"/>
    </w:p>
    <w:p>
      <w:pPr>
        <w:pStyle w:val="BookText"/>
        <w:rPr/>
      </w:pPr>
      <w:bookmarkEnd w:id="620"/>
      <w:r>
        <w:rPr>
          <w:rFonts w:ascii="IRNazanin" w:hAnsi="IRNazanin" w:eastAsia="IRNazanin"/>
          <w:color w:val="111111"/>
          <w:sz w:val="28"/>
          <w:sz w:val="28"/>
          <w:szCs w:val="28"/>
          <w:rtl w:val="true"/>
          <w:lang w:bidi="fa-IR"/>
        </w:rPr>
        <w:t>والبلایا والمکاره والآفات والعاهات، کما أنقذنی اللّه منک البارحة، ولو لقیت به جیوش الروم والترک واجتمع علیک وعلی غلبتک أهل الأرض جمیعاً ما تهیّأ لهم منک شیء بإذن اللّه الجبّار، وإن أحببت بعثت به إلیک لتحترز به من جمیع ما ذکرت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فاکتب ذلک بخطّک وابعثه إلیّ،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أبوجعفر علیه السلام بعث إلیّ فدعانی، فلمّا سرت إلیه وجلست بین یدیه دعا برقّ ظبی من ظبی تهامة، ثمّ کتب بخطّه هذا العقد،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یاسر احمل هذا إلی أمیرالمؤمنین وقل حتّی یصاغ له قصبة من فضّة منقوش علیه ما أذکره بعد، فإذا أراد شدّه علی عضده فلیشدّه علی عضد الأیمن، ولیتوضّأ وضوءً حسناً سابغاً، ولیصلّ أربع رکعات، یقرأ فی کلّ رکعة فاتحة الکتاب وسبع مرّات آیة الکرسی، وسبع مرّات شهد اللّه، وسبع مرّات والشمس وضحاها، وسبع مرّات واللیل إذا یغشی، وسبع مرّات قل هو اللّه أحد، فإذا فرغ منها، فلیشدّه علی عضده الأیمن عند الشدائد والنوائب بحول اللّه وقوّته، وکل شیء یخافه ویحذره، وینبغی أن لا یکون طلوع القمر فی برج العقرب، ولو أنّه غزا أهل الروم وملکهم لغلبهم بإذن اللّه وبرکة هذا الحرز الحدیث</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حکیمة،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أبی‌محمّد علیه السلام بعد أربعین یوماً من ولادة نرجس، فإذا مولانا صاحب الزمان یمشی فی الدار، فلم أر لغةً أفصح من لغته، فتبسّم أبومحمّد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الأئمّة ننشأ فی یوم کما ینشأ غیرنا فی سنة،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کنت بعد ذلک أسأل أبامحمّد علیه السلام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 الذی استودعته امّ موسی ولدها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3037507_3381743652"/>
      <w:bookmarkStart w:id="622" w:name="_Toc237"/>
      <w:bookmarkEnd w:id="621"/>
      <w:r>
        <w:rPr/>
        <w:t>654</w:t>
      </w:r>
      <w:r>
        <w:rPr>
          <w:rtl w:val="true"/>
        </w:rPr>
        <w:t xml:space="preserve"> - </w:t>
      </w:r>
      <w:r>
        <w:rPr>
          <w:rtl w:val="true"/>
        </w:rPr>
        <w:t>حکیمة بنت موسی الکاظم بن جعفر بن محمّد بن علی بن الحسین بن</w:t>
      </w:r>
      <w:bookmarkEnd w:id="622"/>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وعدّها البرقی ممّن روی عن أبی‌الحسن الرضا علیه السلام</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ومحمّد بن الحسن، عن سهل، عمّن ذکره، عن محمّد ابن جحرش،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موسی،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 السلام واقفاً علی باب بیت الحطب وهو یناجی ولست أری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لمن تناجی‌؟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عامر الزهرائی أتانی یسألنی ویشکو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احبّ أن أسمع کلامه،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سمعت به حممت سنة، فقلت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أسمعه،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فاستمعت، فسمعت شبه الصفیر، ورکبتنی الحمّی، فحممت سنة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بنت أبی‌الحسن موسی بن جعفر،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ولادة الخیزران امّ أبی‌جعفر علیه السلام دعانی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احضری ولادتها، وادخلی وإیّاها والقابلة بیتاً ووضع لنا مصباحاً، وأغلق الباب علینا، فلمّا أخذها الطلق طفیء المصباح، وبین یدیها طست، فاغتممت بطفیء المصباح، فبینا نحن کذلک إذ بدر أبوجعفر علیه السلام فی الطست، وإذا علیه شیء رقیق کهیئة الثوب، یسطع نوره حتّی أضاء البیت، فأبصرناه، فأخذته فوضعته فی حجری، ونزعت عنه ذلک الغشاء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الرضا علیه السلام وفتح الباب وقد فرغنا من أمره، فأخذه ووضعه فی المهد،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ألزمی مهده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رفع بصره إلی السماء، ثمّ نظر یمینه ویساره، ثمّ قال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وأشهد أنّ محمّداً رسول اللّه، فقمت ذعرة فزعة، فأتیت أباالحسن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من هذا الصبی عجباً،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ما ترون من عجائبه أکثر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bookmarkStart w:id="623" w:name="pg14034_155020"/>
    </w:p>
    <w:p>
      <w:pPr>
        <w:pStyle w:val="Heading2"/>
        <w:numPr>
          <w:ilvl w:val="1"/>
          <w:numId w:val="1"/>
        </w:numPr>
        <w:rPr/>
      </w:pPr>
      <w:bookmarkStart w:id="624" w:name="__RefHeading___Toc3037509_3381743652"/>
      <w:bookmarkStart w:id="625" w:name="_Toc238"/>
      <w:bookmarkEnd w:id="623"/>
      <w:bookmarkEnd w:id="624"/>
      <w:r>
        <w:rPr/>
        <w:t>655</w:t>
      </w:r>
      <w:r>
        <w:rPr>
          <w:rtl w:val="true"/>
        </w:rPr>
        <w:t xml:space="preserve"> - </w:t>
      </w:r>
      <w:r>
        <w:rPr>
          <w:rtl w:val="true"/>
        </w:rPr>
        <w:t>خدیجة بنت علی بن أبی طالب</w:t>
      </w:r>
      <w:r>
        <w:rPr>
          <w:rtl w:val="true"/>
        </w:rPr>
        <w:t>.</w:t>
      </w:r>
      <w:bookmarkEnd w:id="625"/>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6" w:name="__RefHeading___Toc3037511_3381743652"/>
      <w:bookmarkStart w:id="627" w:name="_Toc239"/>
      <w:bookmarkEnd w:id="626"/>
      <w:r>
        <w:rPr/>
        <w:t>656</w:t>
      </w:r>
      <w:r>
        <w:rPr>
          <w:rtl w:val="true"/>
        </w:rPr>
        <w:t xml:space="preserve"> - </w:t>
      </w:r>
      <w:r>
        <w:rPr>
          <w:rtl w:val="true"/>
        </w:rPr>
        <w:t>خدیجة بنت عمر بن علی بن الحسین بن علی بن أبی طالب</w:t>
      </w:r>
      <w:r>
        <w:rPr>
          <w:rtl w:val="true"/>
        </w:rPr>
        <w:t>.</w:t>
      </w:r>
      <w:bookmarkEnd w:id="627"/>
    </w:p>
    <w:p>
      <w:pPr>
        <w:pStyle w:val="BookText"/>
        <w:rPr/>
      </w:pPr>
      <w:r>
        <w:rPr>
          <w:rFonts w:ascii="IRNazanin" w:hAnsi="IRNazanin" w:eastAsia="IRNazanin"/>
          <w:color w:val="111111"/>
          <w:sz w:val="28"/>
          <w:sz w:val="28"/>
          <w:szCs w:val="28"/>
          <w:rtl w:val="true"/>
          <w:lang w:bidi="fa-IR"/>
        </w:rPr>
        <w:t>روت عن عمّها محمّد بن علی، وروی عنها عبداللّه بن إبراهیم بن محمّد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محمّد بن حسّان، عن محمّد بن رنجویه، عن عبداللّه بن الحکم الأرمنی، عن عبداللّه بن إبراهیم بن محمّد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خدیجة بنت عمر بن علی بن الحسین بن علی بن أبی طالب نعزّیها بابن بنتها، فوجدنا عندها موسی بن عبداللّه بن الحسن، فإذا هی فی ناحیة قریباً من النساء، فعزّیناهم ثمّ أقبلنا علیه، فإذا هو یقول لابنة أبی‌یشکر الراثیة قولی،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 رسول اللّه واعدد بعده  أسد الإله وثالثاً عبّاسا</w:t>
      </w:r>
    </w:p>
    <w:p>
      <w:pPr>
        <w:pStyle w:val="BookText"/>
        <w:rPr/>
      </w:pPr>
      <w:r>
        <w:rPr>
          <w:rFonts w:ascii="IRNazanin" w:hAnsi="IRNazanin" w:eastAsia="IRNazanin"/>
          <w:color w:val="111111"/>
          <w:sz w:val="28"/>
          <w:sz w:val="28"/>
          <w:szCs w:val="28"/>
          <w:rtl w:val="true"/>
          <w:lang w:bidi="fa-IR"/>
        </w:rPr>
        <w:t>واعدد علی الخیر واعدد جعفرا  واعدد عقیلاً بعده الروّاسا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وأطربتینی زیدینی، فاندفعت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 إمام المتّقین محمّد  وحمزة منّا والمهذّب جعفر</w:t>
      </w:r>
    </w:p>
    <w:p>
      <w:pPr>
        <w:pStyle w:val="BookText"/>
        <w:rPr/>
      </w:pPr>
      <w:r>
        <w:rPr>
          <w:rFonts w:ascii="IRNazanin" w:hAnsi="IRNazanin" w:eastAsia="IRNazanin"/>
          <w:color w:val="111111"/>
          <w:sz w:val="28"/>
          <w:sz w:val="28"/>
          <w:szCs w:val="28"/>
          <w:rtl w:val="true"/>
          <w:lang w:bidi="fa-IR"/>
        </w:rPr>
        <w:t>ومنّا علی صهره وابن عمّه  وفارسه ذاک الإمام المطهّر</w:t>
      </w:r>
    </w:p>
    <w:p>
      <w:pPr>
        <w:pStyle w:val="BookText"/>
        <w:rPr/>
      </w:pPr>
      <w:r>
        <w:rPr>
          <w:rFonts w:ascii="IRNazanin" w:hAnsi="IRNazanin" w:eastAsia="IRNazanin"/>
          <w:color w:val="111111"/>
          <w:sz w:val="28"/>
          <w:sz w:val="28"/>
          <w:szCs w:val="28"/>
          <w:rtl w:val="true"/>
          <w:lang w:bidi="fa-IR"/>
        </w:rPr>
        <w:t>فأقمنا عندها حتّی کاد اللیل أن یجیء، ثمّ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محمّد بن علی صلوات اللّه علیه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تحتاج المرأة فی المأتم إلی النوح لتسیل دمعتها، ولا ینبغی لها أن تقول هجراً، فإذا جاء اللیل فلا تؤذی الملائکة بالنوح، ثمّ خرجنا فغدونا إلیها غدوة، فتذاکرنا عندها اختزال منزلها من دار أبی عبداللّه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تسمّی دار السرقة،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اصطفی مهدینا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محمّد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تمازحه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8" w:name="__RefHeading___Toc3037513_3381743652"/>
      <w:bookmarkStart w:id="629" w:name="_Toc240"/>
      <w:bookmarkEnd w:id="628"/>
      <w:r>
        <w:rPr/>
        <w:t>657</w:t>
      </w:r>
      <w:r>
        <w:rPr>
          <w:rtl w:val="true"/>
        </w:rPr>
        <w:t xml:space="preserve"> - </w:t>
      </w:r>
      <w:r>
        <w:rPr>
          <w:rtl w:val="true"/>
        </w:rPr>
        <w:t>خدیجة بنت محمّد بن علی بن الحسین بن علی بن أبی طالب</w:t>
      </w:r>
      <w:r>
        <w:rPr>
          <w:rtl w:val="true"/>
        </w:rPr>
        <w:t>.</w:t>
      </w:r>
      <w:bookmarkStart w:id="630" w:name="pg14034_155022"/>
      <w:bookmarkEnd w:id="629"/>
    </w:p>
    <w:p>
      <w:pPr>
        <w:pStyle w:val="BookText"/>
        <w:rPr/>
      </w:pPr>
      <w:bookmarkEnd w:id="630"/>
      <w:r>
        <w:rPr>
          <w:rFonts w:ascii="IRNazanin" w:hAnsi="IRNazanin" w:eastAsia="IRNazanin"/>
          <w:color w:val="111111"/>
          <w:sz w:val="28"/>
          <w:sz w:val="28"/>
          <w:szCs w:val="28"/>
          <w:rtl w:val="true"/>
          <w:lang w:bidi="fa-IR"/>
        </w:rPr>
        <w:t>ذکرها الشیخ فی رجاله فی أصحاب الامام محمّد الباقر علیه السلام</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وذکرها التفرشی نقلاً عن رجال الشیخ الطوسی</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1" w:name="__RefHeading___Toc3037515_3381743652"/>
      <w:bookmarkStart w:id="632" w:name="_Toc241"/>
      <w:bookmarkEnd w:id="631"/>
      <w:r>
        <w:rPr/>
        <w:t>658</w:t>
      </w:r>
      <w:r>
        <w:rPr>
          <w:rtl w:val="true"/>
        </w:rPr>
        <w:t xml:space="preserve"> - </w:t>
      </w:r>
      <w:r>
        <w:rPr>
          <w:rtl w:val="true"/>
        </w:rPr>
        <w:t>خدیجة بنت موسی الکاظم بن جعفر بن محمّد بن علی بن الحسین بن</w:t>
      </w:r>
      <w:bookmarkEnd w:id="632"/>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3" w:name="__RefHeading___Toc3037517_3381743652"/>
      <w:bookmarkStart w:id="634" w:name="_Toc242"/>
      <w:bookmarkEnd w:id="633"/>
      <w:r>
        <w:rPr/>
        <w:t>659</w:t>
      </w:r>
      <w:r>
        <w:rPr>
          <w:rtl w:val="true"/>
        </w:rPr>
        <w:t xml:space="preserve"> - </w:t>
      </w:r>
      <w:r>
        <w:rPr>
          <w:rtl w:val="true"/>
        </w:rPr>
        <w:t>رقیة بنت إسحاق بن موسی الکاظم بن جعفر بن محمّد بن علی بن</w:t>
      </w:r>
      <w:bookmarkEnd w:id="634"/>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علی الأسدی البردعی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 الأسدی البردعی،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رقیة بنت إسحاق بن موسی بن جعفر بن محمّد بن علی بن الحسین بن علی بن أبی‌طالب، عن أبیها،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عبد یوم القیامة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وشبابه فیما أبلاه، وعن ماله من أین کسبه وفیما أنفقه، وعن حبّنا أهل البیت</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أیضاً فی أمالیه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5" w:name="__RefHeading___Toc3037519_3381743652"/>
      <w:bookmarkStart w:id="636" w:name="_Toc243"/>
      <w:bookmarkEnd w:id="635"/>
      <w:r>
        <w:rPr/>
        <w:t>660</w:t>
      </w:r>
      <w:r>
        <w:rPr>
          <w:rtl w:val="true"/>
        </w:rPr>
        <w:t xml:space="preserve"> - </w:t>
      </w:r>
      <w:r>
        <w:rPr>
          <w:rtl w:val="true"/>
        </w:rPr>
        <w:t>رقیة بنت الحسن بن علی بن أبی طالب</w:t>
      </w:r>
      <w:r>
        <w:rPr>
          <w:rtl w:val="true"/>
        </w:rPr>
        <w:t>.</w:t>
      </w:r>
      <w:bookmarkEnd w:id="636"/>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7" w:name="__RefHeading___Toc3037521_3381743652"/>
      <w:bookmarkStart w:id="638" w:name="_Toc244"/>
      <w:bookmarkEnd w:id="637"/>
      <w:r>
        <w:rPr/>
        <w:t>661</w:t>
      </w:r>
      <w:r>
        <w:rPr>
          <w:rtl w:val="true"/>
        </w:rPr>
        <w:t xml:space="preserve"> - </w:t>
      </w:r>
      <w:r>
        <w:rPr>
          <w:rtl w:val="true"/>
        </w:rPr>
        <w:t>رقیة بنت علی بن أبی طالب</w:t>
      </w:r>
      <w:r>
        <w:rPr>
          <w:rtl w:val="true"/>
        </w:rPr>
        <w:t>.</w:t>
      </w:r>
      <w:bookmarkEnd w:id="63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توأماً مع عمر، واُمّهما امّ حبیب بنت </w:t>
      </w:r>
      <w:bookmarkStart w:id="639" w:name="pg14034_155024"/>
    </w:p>
    <w:p>
      <w:pPr>
        <w:pStyle w:val="BookText"/>
        <w:rPr/>
      </w:pPr>
      <w:bookmarkEnd w:id="639"/>
      <w:r>
        <w:rPr>
          <w:rFonts w:ascii="IRNazanin" w:hAnsi="IRNazanin" w:eastAsia="IRNazanin"/>
          <w:color w:val="111111"/>
          <w:sz w:val="28"/>
          <w:sz w:val="28"/>
          <w:szCs w:val="28"/>
          <w:rtl w:val="true"/>
          <w:lang w:bidi="fa-IR"/>
        </w:rPr>
        <w:t>ربیعة</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0" w:name="__RefHeading___Toc3037523_3381743652"/>
      <w:bookmarkStart w:id="641" w:name="_Toc245"/>
      <w:bookmarkEnd w:id="640"/>
      <w:r>
        <w:rPr/>
        <w:t>662</w:t>
      </w:r>
      <w:r>
        <w:rPr>
          <w:rtl w:val="true"/>
        </w:rPr>
        <w:t xml:space="preserve"> - </w:t>
      </w:r>
      <w:r>
        <w:rPr>
          <w:rtl w:val="true"/>
        </w:rPr>
        <w:t>رقیة الصغری بنت علی بن أبی طالب</w:t>
      </w:r>
      <w:r>
        <w:rPr>
          <w:rtl w:val="true"/>
        </w:rPr>
        <w:t>.</w:t>
      </w:r>
      <w:bookmarkEnd w:id="641"/>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3037525_3381743652"/>
      <w:bookmarkStart w:id="643" w:name="_Toc246"/>
      <w:bookmarkEnd w:id="642"/>
      <w:r>
        <w:rPr/>
        <w:t>663</w:t>
      </w:r>
      <w:r>
        <w:rPr>
          <w:rtl w:val="true"/>
        </w:rPr>
        <w:t xml:space="preserve"> - </w:t>
      </w:r>
      <w:r>
        <w:rPr>
          <w:rtl w:val="true"/>
        </w:rPr>
        <w:t>رقیة بنت موسی الکاظم بن جعفر بن محمّد بن علی بن الحسین بن علی</w:t>
      </w:r>
      <w:bookmarkEnd w:id="643"/>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4" w:name="__RefHeading___Toc3037527_3381743652"/>
      <w:bookmarkStart w:id="645" w:name="_Toc247"/>
      <w:bookmarkEnd w:id="644"/>
      <w:r>
        <w:rPr/>
        <w:t>664</w:t>
      </w:r>
      <w:r>
        <w:rPr>
          <w:rtl w:val="true"/>
        </w:rPr>
        <w:t xml:space="preserve"> - </w:t>
      </w:r>
      <w:r>
        <w:rPr>
          <w:rtl w:val="true"/>
        </w:rPr>
        <w:t>رقیة الصغری بنت موسی الکاظم بن جعفر بن محمّد بن علی بن</w:t>
      </w:r>
      <w:bookmarkEnd w:id="645"/>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6" w:name="__RefHeading___Toc3037529_3381743652"/>
      <w:bookmarkStart w:id="647" w:name="_Toc248"/>
      <w:bookmarkEnd w:id="646"/>
      <w:r>
        <w:rPr/>
        <w:t>665</w:t>
      </w:r>
      <w:r>
        <w:rPr>
          <w:rtl w:val="true"/>
        </w:rPr>
        <w:t xml:space="preserve"> - </w:t>
      </w:r>
      <w:r>
        <w:rPr>
          <w:rtl w:val="true"/>
        </w:rPr>
        <w:t>رملة بنت علی بن أبی طالب</w:t>
      </w:r>
      <w:r>
        <w:rPr>
          <w:rtl w:val="true"/>
        </w:rPr>
        <w:t>.</w:t>
      </w:r>
      <w:bookmarkEnd w:id="647"/>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سعید بنت عروة بن مسعود الثقفی</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8" w:name="__RefHeading___Toc3037531_3381743652"/>
      <w:bookmarkStart w:id="649" w:name="_Toc249"/>
      <w:bookmarkEnd w:id="648"/>
      <w:r>
        <w:rPr/>
        <w:t>666</w:t>
      </w:r>
      <w:r>
        <w:rPr>
          <w:rtl w:val="true"/>
        </w:rPr>
        <w:t xml:space="preserve"> - </w:t>
      </w:r>
      <w:r>
        <w:rPr>
          <w:rtl w:val="true"/>
        </w:rPr>
        <w:t>زینب الصغری بنت علی بن أبی طالب</w:t>
      </w:r>
      <w:r>
        <w:rPr>
          <w:rtl w:val="true"/>
        </w:rPr>
        <w:t>.</w:t>
      </w:r>
      <w:bookmarkEnd w:id="649"/>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المکنّاة امّ کلثوم، امّها فاطمة البتول سیّدة نساء العالمین بنت سیّد المرسلین محمّد خاتم النبیین صلی الله علیه و آله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0" w:name="__RefHeading___Toc3037533_3381743652"/>
      <w:bookmarkStart w:id="651" w:name="_Toc250"/>
      <w:bookmarkEnd w:id="650"/>
      <w:r>
        <w:rPr/>
        <w:t>667</w:t>
      </w:r>
      <w:r>
        <w:rPr>
          <w:rtl w:val="true"/>
        </w:rPr>
        <w:t xml:space="preserve"> - </w:t>
      </w:r>
      <w:r>
        <w:rPr>
          <w:rtl w:val="true"/>
        </w:rPr>
        <w:t>زینب الکبری بنت علی بن أبی طالب</w:t>
      </w:r>
      <w:r>
        <w:rPr>
          <w:rtl w:val="true"/>
        </w:rPr>
        <w:t>.</w:t>
      </w:r>
      <w:bookmarkEnd w:id="651"/>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فاطمة البتول سیّدة نساء العالمین بنت سیّد المرسلین محمّد خاتم النبیین صلی الله علیه و آله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عنها عباد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المشیخة فی طریقه إلی إسماعیل بن مهران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إسماعیل بن مهران، عن أحمد بن محمّد، عن جابر، عن زینب بنت علی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 فی خطبتها فی معنی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للّه‌فیکم عهد قدّمه إلیکم، وبقیة استخلفها علیکم، کتاب اللّه بینة بصائره، وآی منکشفة سرائره، وبرهان متجلّیة ظواهره، مدیم للبریة استماعه، وقائد إلی الرضوان أتباعه، مؤدّیاً إلی النجاة أشیاعه، فیه تبیان حجج اللّه المنوّرة، ومحارمه المحدودة، وفضائله المندوبة، وجمله الکافیة، ورخصه الموهوبة، وشرایعه المکتوبة، وبیّناته الجلیة، ففرض الإیمان تطهیراً من الشرک، والصلاة تنزیهاً عن الکبر، والزکاة زیادة فی الرزق، والصیام تبییناً للإخلاص، والحجّ تسنیة للدین، والعدل تسکیناً للقلوب، والطاعة نظاماً للملّة، والإمامة لمّاً من الفرقة، والجهاد عزّاً للإسلام، والصبر معونة علی الاستیجاب، والأمر بالمعروف مصلحة للعامّة، وبرّ الوالدین وقایة عن السخط، وصلة الأرحام منماة للعدد، والقصاص حقناً للدماء، والوفاء بالنذر تعریضاً للمغفرة، وتوفیة المکائیل والموازین تعییراً للبخسة، واجتناب قذف المحصنات حجباً عن اللعنة، وترک السرقة إیجاباً للعفّة، ومجانبة أکل أموال الیتامی إجارة من الظلم، والعدل فی الأحکام إیناساً للرعیة، وحرّم اللّه عزّوجلّ الشرک إخلاصاً له بالربوبیة، فاتَّقُوا اللّهَ حَقَّ تُقاتِهِ فیما أمرکم اللّه به، وانتهوا عمّا نهاکم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والخطبة طویلة أخذنا منها موضع الحاجة</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أیضاً فی علل الشرائع، عن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أبی عبداللّه البرقی، عن إسماعیل بن مهران، عن أحمد بن محمّد، عن جابر، عن زینب بنت علی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 فی 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فیکم عهد قدّمه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عبدالجلیل الباقلانی،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موسی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العلوی، عن رجال من أهل بیته، عن زینب بنت علی، عن فاطمة علیها السلام بمثله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وأخبرنی علی بن حاتم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w:t>
      </w:r>
    </w:p>
    <w:p>
      <w:pPr>
        <w:pStyle w:val="BookText"/>
        <w:rPr/>
      </w:pPr>
      <w:r>
        <w:rPr>
          <w:rFonts w:ascii="IRNazanin" w:hAnsi="IRNazanin" w:eastAsia="IRNazanin"/>
          <w:color w:val="111111"/>
          <w:sz w:val="28"/>
          <w:sz w:val="28"/>
          <w:szCs w:val="28"/>
          <w:rtl w:val="true"/>
          <w:lang w:bidi="fa-IR"/>
        </w:rPr>
        <w:t>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یحیی الناشب،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العبسی، عن عبیداللّه بن موسی العمری، عن حفص الأحمر، عن زید بن علی</w:t>
      </w:r>
      <w:r>
        <w:rPr>
          <w:rStyle w:val="FootnoteAnchor"/>
          <w:rtl w:val="true"/>
        </w:rPr>
        <w:footnoteReference w:id="1332"/>
      </w:r>
      <w:r>
        <w:rPr>
          <w:rFonts w:ascii="IRNazanin" w:hAnsi="IRNazanin" w:eastAsia="IRNazanin"/>
          <w:color w:val="111111"/>
          <w:sz w:val="28"/>
          <w:sz w:val="28"/>
          <w:szCs w:val="28"/>
          <w:rtl w:val="true"/>
          <w:lang w:bidi="fa-IR"/>
        </w:rPr>
        <w:t>، عن عمّته زینب بنت علی، عن فاطمة علیها السلام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بعضهم علی بعض فی اللفظ</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أبوالمفضّل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مسعود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عقیل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أبوإسماعیل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عن أبی‌خالد عمرو بن خالد، عن زید بن علی، عن أبیه علی بن الحسین، عن عمّته زینب بنت علی علیه السلام، 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دخل إلیّ رسول‌اللّه صلی الله علیه و آله عند ولادتی الحسین علیه السلام، فناولته إیّاه فی خرقة صفراء، فرمی بها وأخذ خرقة بیضاء ولفّه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یا فاطمة فإنّه إمام إبن إمام، أبو الأئمّة التسعة، من صلبه أئمّة أبرار، والتاسع قائمهم</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أبوبکر محمّد بن عمر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عن یونس، عن عبداللّه بن محمّد بن سلیمان الهاشمی، عن أبیه، عن جدّه، عن زینب بنت علی بن أبی‌طالب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رأی أبی‌بکر علی منع فاطمة علیها السلام فدک والعوالی، وآیست من إجابته لها، عدلت إلی قبر أبیها رسول اللّه صلی الله علیه و آله، فألقت نفسها علیه، وشکت إلیه ما فعله القوم بها، وبکت حتّی بلّت تربته صلی الله علیه و آله بدموعها علیها السلام، وندبته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فی آخر ندبتها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  لو 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  واختلّ قومک فاشهدهم فقد نکبوا</w:t>
      </w:r>
    </w:p>
    <w:p>
      <w:pPr>
        <w:pStyle w:val="BookText"/>
        <w:rPr/>
      </w:pPr>
      <w:r>
        <w:rPr>
          <w:rFonts w:ascii="IRNazanin" w:hAnsi="IRNazanin" w:eastAsia="IRNazanin"/>
          <w:color w:val="111111"/>
          <w:sz w:val="28"/>
          <w:sz w:val="28"/>
          <w:szCs w:val="28"/>
          <w:rtl w:val="true"/>
          <w:lang w:bidi="fa-IR"/>
        </w:rPr>
        <w:t>قد کان جبریل بالآیات یؤنسنا  فغبت عنّا فکلّ الخیر محتجب</w:t>
      </w:r>
    </w:p>
    <w:p>
      <w:pPr>
        <w:pStyle w:val="BookText"/>
        <w:rPr/>
      </w:pPr>
      <w:r>
        <w:rPr>
          <w:rFonts w:ascii="IRNazanin" w:hAnsi="IRNazanin" w:eastAsia="IRNazanin"/>
          <w:color w:val="111111"/>
          <w:sz w:val="28"/>
          <w:sz w:val="28"/>
          <w:szCs w:val="28"/>
          <w:rtl w:val="true"/>
          <w:lang w:bidi="fa-IR"/>
        </w:rPr>
        <w:t>فکنت بدراً ونوراً یستضاء به  علیک تنزل من ذی العزّة الکتب</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تجهّمتنا رجال واستخفّ بنا  بعد النبی وکلّ الخیر مغتصب </w:t>
      </w:r>
    </w:p>
    <w:p>
      <w:pPr>
        <w:pStyle w:val="BookText"/>
        <w:rPr/>
      </w:pPr>
      <w:r>
        <w:rPr>
          <w:rFonts w:ascii="IRNazanin" w:hAnsi="IRNazanin" w:eastAsia="IRNazanin"/>
          <w:color w:val="111111"/>
          <w:sz w:val="28"/>
          <w:sz w:val="28"/>
          <w:szCs w:val="28"/>
          <w:rtl w:val="true"/>
          <w:lang w:bidi="fa-IR"/>
        </w:rPr>
        <w:t>سیعلم المتولّی ظلم حامّتنا  یوم القیامة أنّی سوف ینقلب</w:t>
      </w:r>
    </w:p>
    <w:p>
      <w:pPr>
        <w:pStyle w:val="BookText"/>
        <w:rPr/>
      </w:pPr>
      <w:r>
        <w:rPr>
          <w:rFonts w:ascii="IRNazanin" w:hAnsi="IRNazanin" w:eastAsia="IRNazanin"/>
          <w:color w:val="111111"/>
          <w:sz w:val="28"/>
          <w:sz w:val="28"/>
          <w:szCs w:val="28"/>
          <w:rtl w:val="true"/>
          <w:lang w:bidi="fa-IR"/>
        </w:rPr>
        <w:t>فقد لقینا الذی لم یلقه أحد  من البریّة لا عجم ولا عرب</w:t>
      </w:r>
    </w:p>
    <w:p>
      <w:pPr>
        <w:pStyle w:val="BookText"/>
        <w:rPr/>
      </w:pPr>
      <w:r>
        <w:rPr>
          <w:rFonts w:ascii="IRNazanin" w:hAnsi="IRNazanin" w:eastAsia="IRNazanin"/>
          <w:color w:val="111111"/>
          <w:sz w:val="28"/>
          <w:sz w:val="28"/>
          <w:szCs w:val="28"/>
          <w:rtl w:val="true"/>
          <w:lang w:bidi="fa-IR"/>
        </w:rPr>
        <w:t>فسوف نبکیک ما عشنا وما بقیت  لنا العیون بتهمال له سکب</w:t>
      </w:r>
      <w:r>
        <w:rPr>
          <w:rStyle w:val="FootnoteAnchor"/>
          <w:rtl w:val="true"/>
        </w:rPr>
        <w:footnoteReference w:id="1335"/>
      </w:r>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حذیم بن شریک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علی بن الحسین زین العابدین علیهما السلام بالنسوة من کربلاء، وکان مریضاً، وإذا نساء أهل الکوفة ینتدبن مشقّقات الجیوب، والرجال معهنّ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زین العابدین علیه السلام بصوت ضئیل وقد نهکته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یبکون علینا، فمن قتلنا غیرهم، فأومت زینب بنت علی بن أبی‌طالب علیهما السلام إلی الناس بالسکوت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واللّه خفرة قطّ أنطق منها، کأنّها تنطق وتفرغ علی لسان أمیرالمؤمنین علیه السلام، وقد أشارت إلی الناس بأن أنصتوا، فارتدّت الأنفاس، وسکنت الأجراس، ثمّ قالت بعد حمد اللّه تعالی، والصلاة علی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أهل الکوفة، یا أهل الختل والغدر والخذل، ألا فلا رقأت العبرة، ولا هدأت الزفرة، إنّما مثلکم کمثل التی نقضت غزلها من بعد قوّة أنکاثاً تتّخذون أیمانکم دخلاً بینکم، هل فیکم إلاّ الصلف والعجب، والشنف والکذب، وملق الإماء، وغمر الأعداء، أو کمرعیً علی دمنة، أو کفضّة علی ملحودة، ألا بئس ما قدّمت لکم أنفسکم أن سخط اللّه علیکم وفی العذاب أنتم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أتبکون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فابکوا، فإنّکم أحریاء بالبکاء، فابکوا کثیراً، واضحکوا قلیلاً، فقد أبلیتم بعارها، ومنیتم بشنارها، ولن ترحضوها أبداً، وأنّی ترحضون، قتل سلیل خاتم النبوّة، ومعدن الرسالة، وسیّد شباب أهل الجنّة، وملاذ حریمکم، ومعاذ حزبکم، ومقرّ سلمکم، وآسی کلمکم، ومفزع نازلتکم، والمرجع إلیه عند مقاتلتکم، ومدرة حججکم، ومنار محجّتکم، ألا ساء ما قدّمت لکم أنفسکم، وساء ما تزرون لیوم بعثکم، فتعساً تعساً ونکساً نکساً، لقد خاب السعی، وتبّت الأیدی، وخسرت الصفقة، وبؤتم بغضب من اللّه، وضربت علیکم الذلّة والمسکنة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أتدرون ویلکم أیّ کبد لمحمّد صلی الله علیه و آله فرثتم‌؟ وأیّ عهد نکثتم‌؟ وأیّ کریمة له أبرزتم‌؟ </w:t>
      </w:r>
    </w:p>
    <w:p>
      <w:pPr>
        <w:pStyle w:val="BookText"/>
        <w:rPr/>
      </w:pPr>
      <w:r>
        <w:rPr>
          <w:rFonts w:ascii="IRNazanin" w:hAnsi="IRNazanin" w:eastAsia="IRNazanin"/>
          <w:color w:val="111111"/>
          <w:sz w:val="28"/>
          <w:sz w:val="28"/>
          <w:szCs w:val="28"/>
          <w:rtl w:val="true"/>
          <w:lang w:bidi="fa-IR"/>
        </w:rPr>
        <w:t>وأیّ حرمة له هتکتم‌؟ وأیّ دم له سفکتم‌؟ لقد جئتم شیئاً إدّاً تکاد السماوات یتفطّرن منه، وتنشقّ الأرض، وتخرّ الجبال هدّاً، لقد جئتم بها شوهاء صلعاء عنقاء سوداء فقماء خرقاء، کطلاع الأرض، أو ملء السماء، أفعجبتم أن تمطر السماء دماً، ولعذاب الآخرة أخزی وهم لا ینصرون، فلا یستخفنّکم المهل، فإنّه عزّوجلّ لا یخفره البدار، ولا یخشی علیه فوت النار، کلاّ إنّ ربّک لنا ولهم لبالمرصاد، ثمّ أنشأت تقول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تقولون إذ قال النبی لکم  ما ذا صنعتم وأنتم آخر الاُمم</w:t>
      </w:r>
    </w:p>
    <w:p>
      <w:pPr>
        <w:pStyle w:val="BookText"/>
        <w:rPr/>
      </w:pPr>
      <w:r>
        <w:rPr>
          <w:rFonts w:ascii="IRNazanin" w:hAnsi="IRNazanin" w:eastAsia="IRNazanin"/>
          <w:color w:val="111111"/>
          <w:sz w:val="28"/>
          <w:sz w:val="28"/>
          <w:szCs w:val="28"/>
          <w:rtl w:val="true"/>
          <w:lang w:bidi="fa-IR"/>
        </w:rPr>
        <w:t>بأهل بیتی وأولادی وتکرمتی  منهم اساری ومنهم ضرّجوا بدم</w:t>
      </w:r>
    </w:p>
    <w:p>
      <w:pPr>
        <w:pStyle w:val="BookText"/>
        <w:rPr/>
      </w:pPr>
      <w:r>
        <w:rPr>
          <w:rFonts w:ascii="IRNazanin" w:hAnsi="IRNazanin" w:eastAsia="IRNazanin"/>
          <w:color w:val="111111"/>
          <w:sz w:val="28"/>
          <w:sz w:val="28"/>
          <w:szCs w:val="28"/>
          <w:rtl w:val="true"/>
          <w:lang w:bidi="fa-IR"/>
        </w:rPr>
        <w:t>ما کان ذاک جزائی إذ نصحت لکم  أن تخلفونی بسوء فی ذوی رحمی</w:t>
      </w:r>
    </w:p>
    <w:p>
      <w:pPr>
        <w:pStyle w:val="BookText"/>
        <w:rPr/>
      </w:pPr>
      <w:r>
        <w:rPr>
          <w:rFonts w:ascii="IRNazanin" w:hAnsi="IRNazanin" w:eastAsia="IRNazanin"/>
          <w:color w:val="111111"/>
          <w:sz w:val="28"/>
          <w:sz w:val="28"/>
          <w:szCs w:val="28"/>
          <w:rtl w:val="true"/>
          <w:lang w:bidi="fa-IR"/>
        </w:rPr>
        <w:t>إنّی لأخشی علیکم أن یحلّ بکم  مثل العذاب الذی أودی علی إرم</w:t>
      </w:r>
    </w:p>
    <w:p>
      <w:pPr>
        <w:pStyle w:val="BookText"/>
        <w:rPr/>
      </w:pP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الناس حیاری قد ردّوا أیدیهم فی أفواههم، فالتفت إلی شیخ إلی جانبی یبکی، وقد اخضلّت لحیته بالبکاء، ویده مرفوعة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واُمّی کهولهم خیر کهول، ونساؤهم خیر نساء، وشبابهم خیر شباب، ونسلهم نسل کریم، وفضلهم فضل عظیم،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کهولکم خیر الکهول ونسلکم  إذا عدّ نسل لا یبور ولا یخزی</w:t>
      </w:r>
    </w:p>
    <w:p>
      <w:pPr>
        <w:pStyle w:val="BookText"/>
        <w:rPr/>
      </w:pP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اسکتی، ففی الباقی عن الماضی اعتبار، وأنت بحمد اللّه عالمة غیر معلّمة، فهمة غیر مفهّمة، إنّ البکاء والحنین لا یردّان من قد أباده الدهر، فسکتت، ثمّ نزل علیه السلام وضرب فسطاطه، وأنزل نساءه، ودخل الفسطاط</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 صدوق من مشایخ بنی هاشم وغیره من الناس أنّه لمّا دخل علی بن الحسین علیهما السلام وحرمه علی یزید، وجیء برأس الحسین علیه السلام ووضع بین یدیه فی طست، فجعل یضرب ثنایاه بمخصرة کانت فی یده،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لأهلّوا واستهلّوا فرحاً  ولقالوا یا یزید لا تشل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فجزیناه ببدر مثلاً  وأقمنا مثل بدر فاعتدل </w:t>
      </w:r>
    </w:p>
    <w:p>
      <w:pPr>
        <w:pStyle w:val="BookText"/>
        <w:rPr/>
      </w:pPr>
      <w:r>
        <w:rPr>
          <w:rFonts w:ascii="IRNazanin" w:hAnsi="IRNazanin" w:eastAsia="IRNazanin"/>
          <w:color w:val="111111"/>
          <w:sz w:val="28"/>
          <w:sz w:val="28"/>
          <w:szCs w:val="28"/>
          <w:rtl w:val="true"/>
          <w:lang w:bidi="fa-IR"/>
        </w:rPr>
        <w:t>لست من خندف إن لم أنتقم  من بنی أحمد ما کان فعل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زینب ذلک، فأهوت إلی جیبها فشقّته، ثمّ نادت بصوت حزین تقرع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حسیناه، یا حبیب رسول اللّه، یا ابن مکّة ومنی، یا ابن فاطمة الزهراء سیّدة النساء، یا ابن محمّد المصطفی،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فأبکت واللّه کلّ من کان، ویزید ساکت، ثمّ قامت علی قدمیها، وأشرفت علی المجلس، وشرعت فی الخطبة، إظهاراً لکمالات محمّد صلی الله علیه و آله، وإعلاناً بأنّا نصبر لرضا اللّه، لا لخوف ولا دهشة، فقامت إلیه زینب بنت علی، واُمّها فاطمة بنت رسول اللّه صلی الله علیه و آله،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والصلاة علی جدّی سیّد المرسلین، صدق اللّه سبحانه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یا یزید حین أخذت علینا أقطار الأرض، وضیّقت علینا آفاق السماء، فأصبحنا لک فی إسار، نساق إلیک سوقاً فی قطار، وأنت علینا ذو اقتدار، أنّ بنا من اللّه هواناً، وعلیک منه کرامة وامتناناً، وأنّ ذلک لعظم خطرک وجلالة قدرک، فشمخت بأنفک، ونظرت فی عطفک، تضرب أصدریک فرحاً، وتنفض مذرویک مرحاً، حین رأیت الدنیا لک مستوسقة، والاُمور لدیک متّسقة، وحین صفا لک ملکنا، وخلص لک سلطاننا، فمهلاً مهلاً لا تطش جهلاً، أنسیت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أمن العدل یا ابن الطلقاء تخدیرک حرائرک وإماءک، وسوقک بنات رسول اللّه صلی الله علیه و آله سبایا، قد هتکت ستورهنّ، وأبدیت وجوههنّ، تحدو بهنّ الأعداء من بلد إلی بلد، وتستشرفهنّ المناقل، ویتبرّزن لأهل المناهل، ویتصفّح وجوههنّ القریب والبعید، والغائب والشهید، والشریف والوضیع، والدنی والرفیع، لیس معهنّ من رجالهنّ ولی، ولا من حماتهنّ حمیم، عتوّاً منک علی اللّه، وجحوداً لرسول اللّه صلی الله علیه و آله، ودفعاً لما جاء به من عند اللّه، ولا غرو منک ولا عجب من فعلک، وأنّی ترتجی مراقبة من لفظ فوه أکباد الشهداء، ونبت لحمه بدماء السعداء، ونصب الحرب لسیّد الأنبیاء، وجمع الأحزاب، وشهر الحراب، وهزّ السیوف فی وجه رسول اللّه صلی الله علیه و آله، أشدّ العرب جحوداً، وأنکرهم له رسولاً، وأظهرهم له عدواناً، وأعتاهم علی الربّ کفراً وطغیاناً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إنّها نتیجة خلال الکفر، وضبّ یجرجر فی الصدر لقتلی یوم بدر، فلا یستبطئ فی </w:t>
      </w:r>
    </w:p>
    <w:p>
      <w:pPr>
        <w:pStyle w:val="BookText"/>
        <w:rPr/>
      </w:pPr>
      <w:r>
        <w:rPr>
          <w:rFonts w:ascii="IRNazanin" w:hAnsi="IRNazanin" w:eastAsia="IRNazanin"/>
          <w:color w:val="111111"/>
          <w:sz w:val="28"/>
          <w:sz w:val="28"/>
          <w:szCs w:val="28"/>
          <w:rtl w:val="true"/>
          <w:lang w:bidi="fa-IR"/>
        </w:rPr>
        <w:t>بغضنا أهل البیت من کان نظره إلینا شنفاً وشنآناً وإحناً وأضغاناً، یظهر کفره برسول‌اللّه صلی الله علیه و آله، ویفصح ذلک بلسانه، وهو یقول فرحاً بقتل ولده، وسبی ذرّیته، غیر متحوّب ولا مستعظم، یهتف بأشیاخه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لأهلّوا واستهلّوا فرحاً  ولقالوا یا یزید لا تشل</w:t>
      </w:r>
    </w:p>
    <w:p>
      <w:pPr>
        <w:pStyle w:val="BookText"/>
        <w:rPr/>
      </w:pPr>
      <w:r>
        <w:rPr>
          <w:rFonts w:ascii="IRNazanin" w:hAnsi="IRNazanin" w:eastAsia="IRNazanin"/>
          <w:color w:val="111111"/>
          <w:sz w:val="28"/>
          <w:sz w:val="28"/>
          <w:szCs w:val="28"/>
          <w:rtl w:val="true"/>
          <w:lang w:bidi="fa-IR"/>
        </w:rPr>
        <w:t>منحنیاً علی ثنایا أبی عبداللّه، و کان مقبّل رسول اللّه صلی الله علیه و آله، ینکتها بمخصرته، قد التمع السرور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نکأت القرحة، واستأصلت الشأفة، بإراقتک دم سیّد شباب أهل الجنّة، وابن یعسوب دین العرب، وشمس آل عبدالمطّلب، وهتفت بأشیاخک، وتقرّبت بدمه إلی الکفرة من أسلافک، ثمّ صرخت بندائک، ولعمری لقد نادیتهم لو شهدوک ووشیکاً تشهدهم ولن یشهدوک، ولتودّ یمینک کما زعمت شلّت بک عن مرفقها، وجذّت وأحببت امّک لم تحملک، وأباک لم یلدک، حین تصیر إلی سخط اللّه ومخاصمک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خذ بحقّنا، وانتقم من ظالمنا، واحلل غضبک علی من سفک دماءنا، ونفض ذمارنا، وقتل حماتنا، وهتک عنّا سدولنا، وفعلت فعلتک التی فعلت، وما فریت إلاّ جلدک، وما جزرت إلاّ لحمک، وسترد علی رسول اللّه صلی الله علیه و آله بما تحمّلت من دم ذرّیته، وانتهکت من حرمته، وسفکت من دماء عترته ولحمته، حیث یجمع به شملهم، ویلمّ به شعثهم، وینتقم من ظالمهم، ویأخذ لهم بحقّهم من أعدائهم، فلا یستفزنّک الفرح بقتلهم، ولا تحسبنّ الذین قتلوا فی سبیل اللّه أمواتاً بل أحیاء عند ربّهم یرزقون فرحین بما آتاهم اللّه من فضله، وحسبک باللّه ولیاً وحاکماً، وبرسول اللّه صلی الله علیه و آله خصماً، وبجبرائیل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وسیعلم من بوّأک ومکّنک من رقاب المسلمین أنّ بئس للظالمین بدلاً، وأیّکم شرّ مکاناً وأضلً سبیلاً، وما استصغاری قدرک، ولا استعظامی تقریعک توهّماً لانتجاع الخطاب فیک بعد أن ترکت عیون المسلمین به عبری، وصدرهم عند ذکره حرّی، فتلک قلوب قاسیة، ونفوس طاغیة، وأجسام محشوّة بسخط اللّه ولعنة الرسول، قد عشّش فیها الشیطان وفرّخ، ومن هناک مثلک ما درج ونهض</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فالعجب کلّ العجب لقتل الأتقیاء، وأسباط الأنبیاء، وسلیل الأوصیاء، بأیدی الطلقاء الخبیثة، ونسل العهرة الفجرة، تنطف أکفّهم من دمائنا، وتتحلّب أفواههم من لحومنا، تلک الجثث الزاکیة علی الجیوب الضاحیة، تنتابها العواسل، وتعفّرها امّهات الفواعل، فلئن اتّخذتنا مغنماً لتجد بنا وشیکاً مغرماً، حین لا تجد إلاّ ما قدّمت یداک، وما اللّه بظلاّم </w:t>
      </w:r>
      <w:bookmarkStart w:id="652" w:name="pg14034_155038"/>
    </w:p>
    <w:p>
      <w:pPr>
        <w:pStyle w:val="BookText"/>
        <w:rPr/>
      </w:pPr>
      <w:bookmarkEnd w:id="652"/>
      <w:r>
        <w:rPr>
          <w:rFonts w:ascii="IRNazanin" w:hAnsi="IRNazanin" w:eastAsia="IRNazanin"/>
          <w:color w:val="111111"/>
          <w:sz w:val="28"/>
          <w:sz w:val="28"/>
          <w:szCs w:val="28"/>
          <w:rtl w:val="true"/>
          <w:lang w:bidi="fa-IR"/>
        </w:rPr>
        <w:t>للعبید، فإلی اللّه المشتکی والمعوّل، وإلیه الملجأ والمؤمّل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کد کیدک، واجهد جهدک، فواللّه الذی شرّفنا بالوحی والکتاب والنبوّة والانتجاب، لا تدرک أمدنا، ولا تبلغ غایتنا، ولا تمحو ذکرنا، ولا یرحض عنک عارنا، وهل رأیک إلاّ فند، وأیّامک إلاّ عدد، وجمعک إلاّ بدد، یوم ینادی المنادی ألا لعن اللّه الظالم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الذی حکم لأولیائه بالسعادة، وختم لأصفیائه بالشهادة ببلوغ الإرادة، ونقلهم إلی الرحمة والرأفة، والرضوان والمغفرة، ولم یشق بهم غیرک، ولا ابتلی بهم سواک، ونسأله أن یکمل لهم الأجر، ویجزل لهم الثواب والذخر، ونسأله حسن الخلافة، وجمیل الإنابة، إنّه رحیم ودود، فقال یزید مجیباً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صیحة تحمد من صوائح  ما أهون الموت علی النوائح</w:t>
      </w:r>
    </w:p>
    <w:p>
      <w:pPr>
        <w:pStyle w:val="BookText"/>
        <w:rPr/>
      </w:pPr>
      <w:r>
        <w:rPr>
          <w:rFonts w:ascii="Amiri" w:hAnsi="Amiri" w:eastAsia="Amiri" w:cs="Amiri"/>
          <w:color w:val="111111"/>
          <w:sz w:val="28"/>
          <w:sz w:val="28"/>
          <w:szCs w:val="28"/>
          <w:rtl w:val="true"/>
          <w:lang w:bidi="ar-SA"/>
        </w:rPr>
        <w:t>ثمّ أمر بردّهم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الحسین علیه السلام کانت وضیئة الوجه، وکانت جالسة بین النساء، فقام إلی یزید رجل من أهل الشام أحمر،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هب لی هذه الجاریة، یعنی فاطمة بنت الحسین، فأخذت بثیاب عمّتها زینب بنت علی بن أبی‌طالب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اوتم واُستخدم، فقالت زینب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ولؤمت، واللّه ما ذاک لک ولا له، فغضب یزید،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لی، ولو شئت أن أفعل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ما جعل اللّه ذلک لک، إلاّ أن تخرج من ملّتنا، وتدین بغیر دیننا،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 من الدین أبوک وأخوک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اللّه ودین أبی ودین أخی اهتدیت أنت إن کنت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عدوّة اللّه، 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 تشتم ظلماً، وتقهر بسلطانک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استحیا فسکت، فعاد الشامی،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هب لی هذه الجاریة،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وهب اللّه لک حتفاً قاضیاً</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3" w:name="__RefHeading___Toc3037535_3381743652"/>
      <w:bookmarkStart w:id="654" w:name="_Toc251"/>
      <w:bookmarkEnd w:id="653"/>
      <w:r>
        <w:rPr/>
        <w:t>668</w:t>
      </w:r>
      <w:r>
        <w:rPr>
          <w:rtl w:val="true"/>
        </w:rPr>
        <w:t xml:space="preserve"> - </w:t>
      </w:r>
      <w:r>
        <w:rPr>
          <w:rtl w:val="true"/>
        </w:rPr>
        <w:t>زینب بنت محمّد الباقر بن علی بن الحسین بن علی بن أبی طالب</w:t>
      </w:r>
      <w:r>
        <w:rPr>
          <w:rtl w:val="true"/>
        </w:rPr>
        <w:t>.</w:t>
      </w:r>
      <w:bookmarkEnd w:id="654"/>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5" w:name="__RefHeading___Toc3037537_3381743652"/>
      <w:bookmarkStart w:id="656" w:name="_Toc252"/>
      <w:bookmarkEnd w:id="655"/>
      <w:r>
        <w:rPr/>
        <w:t>669</w:t>
      </w:r>
      <w:r>
        <w:rPr>
          <w:rtl w:val="true"/>
        </w:rPr>
        <w:t xml:space="preserve"> - </w:t>
      </w:r>
      <w:r>
        <w:rPr>
          <w:rtl w:val="true"/>
        </w:rPr>
        <w:t>زینب بنت موسی الکاظم بن جعفر بن محمّد بن علی بن الحسین بن</w:t>
      </w:r>
      <w:bookmarkStart w:id="657" w:name="pg14034_155040"/>
      <w:bookmarkEnd w:id="656"/>
    </w:p>
    <w:p>
      <w:pPr>
        <w:pStyle w:val="BookText"/>
        <w:rPr/>
      </w:pPr>
      <w:bookmarkEnd w:id="657"/>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حدیثها فی امّ کلثوم بنت الامام علی بن أبی‌طالب، عن کتاب المسلسلات</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8" w:name="__RefHeading___Toc3037539_3381743652"/>
      <w:bookmarkStart w:id="659" w:name="_Toc253"/>
      <w:bookmarkEnd w:id="658"/>
      <w:r>
        <w:rPr/>
        <w:t>670</w:t>
      </w:r>
      <w:r>
        <w:rPr>
          <w:rtl w:val="true"/>
        </w:rPr>
        <w:t xml:space="preserve"> - </w:t>
      </w:r>
      <w:r>
        <w:rPr>
          <w:rtl w:val="true"/>
        </w:rPr>
        <w:t>سعیدة ابنة محمّد بن أبی الفضل محمّد بن أحمد بن عبدالعزیز بن القاسم</w:t>
      </w:r>
      <w:bookmarkEnd w:id="659"/>
    </w:p>
    <w:p>
      <w:pPr>
        <w:pStyle w:val="BookText"/>
        <w:rPr/>
      </w:pPr>
      <w:r>
        <w:rPr>
          <w:rFonts w:ascii="IRNazanin" w:hAnsi="IRNazanin" w:eastAsia="IRNazanin"/>
          <w:color w:val="111111"/>
          <w:sz w:val="28"/>
          <w:sz w:val="28"/>
          <w:szCs w:val="28"/>
          <w:rtl w:val="true"/>
          <w:lang w:bidi="fa-IR"/>
        </w:rPr>
        <w:t>ابن الشهید الناطق عبدالرحمن بن القاسم بن عبداللّه بن عبدالرحمن بن القاسم بن</w:t>
      </w:r>
    </w:p>
    <w:p>
      <w:pPr>
        <w:pStyle w:val="BookText"/>
        <w:rPr/>
      </w:pPr>
      <w:r>
        <w:rPr>
          <w:rFonts w:ascii="IRNazanin" w:hAnsi="IRNazanin" w:eastAsia="IRNazanin"/>
          <w:color w:val="111111"/>
          <w:sz w:val="28"/>
          <w:sz w:val="28"/>
          <w:szCs w:val="28"/>
          <w:rtl w:val="true"/>
          <w:lang w:bidi="fa-IR"/>
        </w:rPr>
        <w:t>أبی عبداللّه الحسین الشهیر بابن الحارثة بن عبداللّه الشهیر بابن القرشیّة بن محمّد</w:t>
      </w:r>
    </w:p>
    <w:p>
      <w:pPr>
        <w:pStyle w:val="BookText"/>
        <w:rPr/>
      </w:pPr>
      <w:r>
        <w:rPr>
          <w:rFonts w:ascii="IRNazanin" w:hAnsi="IRNazanin" w:eastAsia="IRNazanin"/>
          <w:color w:val="111111"/>
          <w:sz w:val="28"/>
          <w:sz w:val="28"/>
          <w:szCs w:val="28"/>
          <w:rtl w:val="true"/>
          <w:lang w:bidi="fa-IR"/>
        </w:rPr>
        <w:t>ابن علی بن محمّد بن القاسم الجیزی بن أبی‌عقیل محمّد الأکبر بن عبداللّه الأحول ابن محمّد بن عقیل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الحافظ الشیخ شمس الدین محمّد السخاوی‌فی کتاب التبر المسبوک ما یدلّ علی أنّ للقاسم الجیزی ابن اسمه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الخیر، وهی بها أشهر، ابنة قاضی القضاة عزّ الدین الهاشمی العقیلی النویری المکّی، والدة القاضی برهان الدین بن ظهیرة وإخوته، وابنة عمّ خطیب مکّة الکمال أبی‌الفضل النویری وإخوته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بمکّة فی سنة احدی وثمانمائة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لها فی السنة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البلقینی، والزین العراقی، والهیثمی، والحلاوی، والسویداوی، ومریم الأذرعیة، وابن قوام، وابنه ابن المنجا، وفاطمة ابنة عبدالهادی، وخلق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ماتت فی لیلة الخمیس سابع عشری شعبان بمکّة، وصلّی علیها بعد صلاة الصبح عند باب الکعبة، ودفنت عند أهلها بالمعلاّة</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0" w:name="__RefHeading___Toc3037541_3381743652"/>
      <w:bookmarkStart w:id="661" w:name="_Toc254"/>
      <w:bookmarkEnd w:id="660"/>
      <w:r>
        <w:rPr/>
        <w:t>671</w:t>
      </w:r>
      <w:r>
        <w:rPr>
          <w:rtl w:val="true"/>
        </w:rPr>
        <w:t xml:space="preserve"> - </w:t>
      </w:r>
      <w:r>
        <w:rPr>
          <w:rtl w:val="true"/>
        </w:rPr>
        <w:t>سکینة بنت الحسین بن علی بن أبی طالب</w:t>
      </w:r>
      <w:r>
        <w:rPr>
          <w:rtl w:val="true"/>
        </w:rPr>
        <w:t>.</w:t>
      </w:r>
      <w:bookmarkEnd w:id="66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عن أبیها، وکانت بدیعة الجمال، تزوّجها ابن عمّها عبداللّه بن الحسن الأکبر، فقتل مع أبیها قبل الدخول بها، ثمّ تزوّجها مصعب أمیر العراق، ثمّ تزوّجت بغیر واحد، وکانت شهمة مهیبة، دخلت علی هشام الخلیفة، فسلبته عمامته ومطرفه </w:t>
      </w:r>
      <w:bookmarkStart w:id="662" w:name="pg14034_155042"/>
    </w:p>
    <w:p>
      <w:pPr>
        <w:pStyle w:val="BookText"/>
        <w:rPr/>
      </w:pPr>
      <w:bookmarkEnd w:id="662"/>
      <w:r>
        <w:rPr>
          <w:rFonts w:ascii="IRNazanin" w:hAnsi="IRNazanin" w:eastAsia="IRNazanin"/>
          <w:color w:val="111111"/>
          <w:sz w:val="28"/>
          <w:sz w:val="28"/>
          <w:szCs w:val="28"/>
          <w:rtl w:val="true"/>
          <w:lang w:bidi="fa-IR"/>
        </w:rPr>
        <w:t>ومنطقته، فأعطاها ذلک، ولها نظم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أتیتها فإذا ببابها جریر والفرزدق وجمیل وکثیر، فأمرت لکلّ واحد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فی ربیع الأوّل سنة سبع عشرة ومائة، قلمّا روت</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سکینة بنت الشهید الحسین بن علی بالمدینة، وإسمها أمیمة،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أمینة، وسکینة لقبها، واُمّها الرباب ابنة امریء القیس بن عدی، 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الزبیر، ثمّ عبداللّه بن عثمان بن عبداللّه بن حکیم بن حزام، ثمّ زید بن عمرو بن عثمان بن عفّان، فأمره سلیمان بن عبدالملک بطلاقها، وجمالها وحسن خلقها مشهور، ولها نوادر،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سمعت مرثیة عروة بن اذینة، وکان من أعیان العلماء الصلحاء فی أخیه بکر وقوله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بکر أخی فارقت بکراً  وأیّ العیش یصلح بعد بکر</w:t>
      </w:r>
    </w:p>
    <w:p>
      <w:pPr>
        <w:pStyle w:val="BookText"/>
        <w:rPr/>
      </w:pPr>
      <w:r>
        <w:rPr>
          <w:rFonts w:ascii="IRNazanin" w:hAnsi="IRNazanin" w:eastAsia="IRNazanin"/>
          <w:color w:val="111111"/>
          <w:sz w:val="28"/>
          <w:sz w:val="28"/>
          <w:szCs w:val="28"/>
          <w:rtl w:val="true"/>
          <w:lang w:bidi="fa-IR"/>
        </w:rPr>
        <w:t>قالت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بکر؟ أهو ذاک الأسود الذی یمرّ بنا؟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طابت بعده کلّ عیش حتّی البخز والزیت، توفّیت سکینة بالمدینة، والعامّة تزعم أنّها بمکّة فی طریق العمرة</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 حدیثها فی امّ کلثوم بنت الامام علی بن أبی‌طالب علیه السلام، عن کتاب المسلسلات</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3" w:name="__RefHeading___Toc3037543_3381743652"/>
      <w:bookmarkStart w:id="664" w:name="_Toc255"/>
      <w:bookmarkEnd w:id="663"/>
      <w:r>
        <w:rPr/>
        <w:t>672</w:t>
      </w:r>
      <w:r>
        <w:rPr>
          <w:rtl w:val="true"/>
        </w:rPr>
        <w:t xml:space="preserve"> - </w:t>
      </w:r>
      <w:r>
        <w:rPr>
          <w:rtl w:val="true"/>
        </w:rPr>
        <w:t>عائشة بنت موسی الکاظم بن جعفر بن محمّد بن علی بن الحسین بن</w:t>
      </w:r>
      <w:bookmarkEnd w:id="664"/>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5" w:name="__RefHeading___Toc3037545_3381743652"/>
      <w:bookmarkStart w:id="666" w:name="_Toc256"/>
      <w:bookmarkEnd w:id="665"/>
      <w:r>
        <w:rPr/>
        <w:t>673</w:t>
      </w:r>
      <w:r>
        <w:rPr>
          <w:rtl w:val="true"/>
        </w:rPr>
        <w:t xml:space="preserve"> - </w:t>
      </w:r>
      <w:r>
        <w:rPr>
          <w:rtl w:val="true"/>
        </w:rPr>
        <w:t>علیة بنت علی بن الحسین بن علی بن أبی طالب</w:t>
      </w:r>
      <w:r>
        <w:rPr>
          <w:rtl w:val="true"/>
        </w:rPr>
        <w:t>.</w:t>
      </w:r>
      <w:bookmarkEnd w:id="66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667" w:name="pg14034_155044"/>
    </w:p>
    <w:p>
      <w:pPr>
        <w:pStyle w:val="BookText"/>
        <w:rPr/>
      </w:pPr>
      <w:bookmarkEnd w:id="667"/>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بنت علی بن الحسین، لها کتاب، رواه أبوجعفر محمّد بن عبداللّه بن القاسم بن محمّد بن عبیداللّه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جمیل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جمیل بن صالح، عن زرارة بن أعین، عن علیة بنت علی بن الحسین بالکتاب</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وذکرها التفرشی نقلاً عن رجال النجاشی</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8" w:name="__RefHeading___Toc3037547_3381743652"/>
      <w:bookmarkStart w:id="669" w:name="_Toc257"/>
      <w:bookmarkEnd w:id="668"/>
      <w:r>
        <w:rPr/>
        <w:t>674</w:t>
      </w:r>
      <w:r>
        <w:rPr>
          <w:rtl w:val="true"/>
        </w:rPr>
        <w:t xml:space="preserve"> - </w:t>
      </w:r>
      <w:r>
        <w:rPr>
          <w:rtl w:val="true"/>
        </w:rPr>
        <w:t>علیة بنت موسی الکاظم بن جعفر بن محمّد بن علی بن الحسین بن علی</w:t>
      </w:r>
      <w:bookmarkEnd w:id="669"/>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0" w:name="__RefHeading___Toc3037549_3381743652"/>
      <w:bookmarkStart w:id="671" w:name="_Toc258"/>
      <w:bookmarkEnd w:id="670"/>
      <w:r>
        <w:rPr/>
        <w:t>675</w:t>
      </w:r>
      <w:r>
        <w:rPr>
          <w:rtl w:val="true"/>
        </w:rPr>
        <w:t xml:space="preserve"> - </w:t>
      </w:r>
      <w:r>
        <w:rPr>
          <w:rtl w:val="true"/>
        </w:rPr>
        <w:t>فاطمة امّ الحسن بنت أحمد بن محمّد بن علی بن محمّد بن علی بن</w:t>
      </w:r>
      <w:bookmarkEnd w:id="671"/>
    </w:p>
    <w:p>
      <w:pPr>
        <w:pStyle w:val="BookText"/>
        <w:rPr/>
      </w:pPr>
      <w:r>
        <w:rPr>
          <w:rFonts w:ascii="IRNazanin" w:hAnsi="IRNazanin" w:eastAsia="IRNazanin"/>
          <w:color w:val="111111"/>
          <w:sz w:val="28"/>
          <w:sz w:val="28"/>
          <w:szCs w:val="28"/>
          <w:rtl w:val="true"/>
          <w:lang w:bidi="fa-IR"/>
        </w:rPr>
        <w:t>عبداللّه بن جعفر بن زید الحسنیة اخت نقیب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عشرة وثمانمائة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فاطمة بنت أحمد بن محمّد بن علی بن محمّد بن علی بن عبداللّه بن جعفر بن زید الحسنیة اخت نقیب الأشراف، ولدت سنة اثنتین أو ثلاث وثلاثین وسبعمائة، وسمعت علی جدّها لاُمّها جمال الدین إبراهیم بن الشهاب محمود، وأجاز لها المزّی وجماعة، وحدّثت بحلب، وتوفّیت فی العشر الأوّل من المحرّم وقد جاوزت الثمانین سنة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3037551_3381743652"/>
      <w:bookmarkStart w:id="673" w:name="_Toc259"/>
      <w:bookmarkEnd w:id="672"/>
      <w:r>
        <w:rPr/>
        <w:t>676</w:t>
      </w:r>
      <w:r>
        <w:rPr>
          <w:rtl w:val="true"/>
        </w:rPr>
        <w:t xml:space="preserve"> - </w:t>
      </w:r>
      <w:r>
        <w:rPr>
          <w:rtl w:val="true"/>
        </w:rPr>
        <w:t>فاطمة بنت جعفر الصادق بن محمّد بن علی بن الحسین بن علی بن</w:t>
      </w:r>
      <w:bookmarkEnd w:id="673"/>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وعدّها البرقی ممّن روی عن أبی عبداللّه علیه السلام</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674" w:name="pg14034_155046"/>
    </w:p>
    <w:p>
      <w:pPr>
        <w:pStyle w:val="BookText"/>
        <w:rPr/>
      </w:pPr>
      <w:bookmarkEnd w:id="67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 حدیثها فی امّ کلثوم بنت الامام علی بن أبی‌طالب علیه السلام، عن کتاب المسلسلات</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3037553_3381743652"/>
      <w:bookmarkStart w:id="676" w:name="_Toc260"/>
      <w:bookmarkEnd w:id="675"/>
      <w:r>
        <w:rPr/>
        <w:t>677</w:t>
      </w:r>
      <w:r>
        <w:rPr>
          <w:rtl w:val="true"/>
        </w:rPr>
        <w:t xml:space="preserve"> - </w:t>
      </w:r>
      <w:r>
        <w:rPr>
          <w:rtl w:val="true"/>
        </w:rPr>
        <w:t>فاطمة بنت الحسن بن علی بن أبی طالب</w:t>
      </w:r>
      <w:r>
        <w:rPr>
          <w:rtl w:val="true"/>
        </w:rPr>
        <w:t>.</w:t>
      </w:r>
      <w:bookmarkEnd w:id="676"/>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7" w:name="__RefHeading___Toc3037555_3381743652"/>
      <w:bookmarkStart w:id="678" w:name="_Toc261"/>
      <w:bookmarkEnd w:id="677"/>
      <w:r>
        <w:rPr/>
        <w:t>678</w:t>
      </w:r>
      <w:r>
        <w:rPr>
          <w:rtl w:val="true"/>
        </w:rPr>
        <w:t xml:space="preserve"> - </w:t>
      </w:r>
      <w:r>
        <w:rPr>
          <w:rtl w:val="true"/>
        </w:rPr>
        <w:t>فاطمة الصغری بنت الحسین بن علی بن أبی طالب</w:t>
      </w:r>
      <w:r>
        <w:rPr>
          <w:rtl w:val="true"/>
        </w:rPr>
        <w:t>.</w:t>
      </w:r>
      <w:bookmarkEnd w:id="678"/>
    </w:p>
    <w:p>
      <w:pPr>
        <w:pStyle w:val="BookText"/>
        <w:rPr/>
      </w:pP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المؤذّن مرسلاً، وأبیها الحسین بن علی بن أبی‌طالب، وعبداللّه بن عبّاس، وأخیها زین العابدین علی بن الحسین بن علی بن أبی‌طالب، وأسماء بنت عمیس، وعمّتها زینب بنت علی بن أبی‌طالب، وجدّتها فاطمة الکبری بنت رسول‌اللّه صلی الله علیه و آله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ابناها إبراهیم بن حسن بن حسن بن علی بن أبی‌طالب، وحسن بن حسن ابن حسن بن علی بن أبی‌طالب، وزیاد أبوهشام والد أبی‌المقدام هشام بن زیاد، وسلیمان ابن أبی‌المغیرة العبسی، وسهل بن یوسف بن سهل بن مالک الأنصاری، وشیبة بن نعامة الضبی، وابنها عبداللّه بن حسن بن حسن بن علی بن أبی‌طالب، وعمارة بن غزیة الأنصاری، وابنها محمّد بن عمرو بن عثمان بن عفّان المعروف بالدیباج، ومصعب بن محمّد، ویعلی بن أبی‌یحیی، وعائشة بنت طلحة فیما قیل، وابنتها امّ جعفر بنت حسن بن حسن بن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زهیر بن معاویة عن شیخ عنها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مصعب بن محمّد یعنی الشیخ</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أبی‌المقدام هشام بن زیاد عن أبیه،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امّه عنها، وکانت فی‌من قدم دمشق بعد قتل أبیها، ثمّ خرجت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إسحاق بنت طلحة بن عبیداللّه تزوّجها ابن عمّها حسن بن حسن، فولدت له عبداللّه وإبراهیم وحسناً وزینب، ثمّ مات عنها، فخلف علیها عبداللّه بن عمرو بن عثمان بن عفّان، فولدت له القاسم ومحمّداً وهو الدیباج سمّی الدیباج لجماله ورقّته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وذکرها ابن حبان فی کتاب الثقات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لها أبوداود والترمذی والنسائی فی مسند علی،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أبوالفرج ابن قدامة، وأبوالحسن ابن البخاری، وعبدالرحیم بن عبدالملک،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أبوالیمن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علی المقریء، وأخبرنا أبوالعزّ بن الصیقل الحرانی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بن أبی‌القاسم بن الخریف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أبوبکر الأنصاری،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بن النقور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بن أبی‌میمی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محمّد بن صاعد،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یوسف الکندی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سعیر بن الخمس التمیمی، عن عبداللّه بن الحسن، عن امّه، عن جدّته، وهی فاطمة بنت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دخل المسجد حمد اللّه وسمّی وصلّی علی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حمد اللّه وسمّی وصلّی علی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أبواب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أبوالفرج بن قدامة، وأبوالغنائم بن علاّن، وأحمد بن شیبان،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حنبل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بن المذهب،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أبوبکر بن مالک القطیعی،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إسماعیل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یعنی ابن أبی‌سلیم، عن عبداللّه بن حسن، عن امّه فاطمة بنت حسین، عن جدّتها فاطمة بنت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 آله إذا دخل المسجد صلّی علی محمّد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وافتح لی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صلّی علی محمّد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وافتح لی أبواب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عبداللّه بن حسن فسألته عن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افتح لی باب رحمتک، وإذا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افتح لی باب فضلک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الرابعة، ماتت بعد المائة وقد أسنّت</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توفّیت فاطمة بنت الحسین الشهید، أصدقها الدیباج عبداللّه بن عمرو بن عثمان بن عفّان ألف ألف درهم، وتزوّج اختها سکینة </w:t>
      </w:r>
    </w:p>
    <w:p>
      <w:pPr>
        <w:pStyle w:val="BookText"/>
        <w:rPr/>
      </w:pPr>
      <w:r>
        <w:rPr>
          <w:rFonts w:ascii="IRNazanin" w:hAnsi="IRNazanin" w:eastAsia="IRNazanin"/>
          <w:color w:val="111111"/>
          <w:sz w:val="28"/>
          <w:sz w:val="28"/>
          <w:szCs w:val="28"/>
          <w:rtl w:val="true"/>
          <w:lang w:bidi="fa-IR"/>
        </w:rPr>
        <w:t>مصعب ابن الزبیر</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وذکرها الشیخ الصدوق فی مشیخة الفقیه فی طریقه إلی أسماء بنت عمیس،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أسماء بنت عمیس فی خبر ردّ الشمس علی أمیرالمؤمنین علیه السلام فی حیاة رسول‌اللّه صلی الله علیه و آله، فقد رویته عن أحمد بن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موسی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موسی، عن إبراهیم بن الحسن، عن فاطمة بنت الحسین، عن أسماء بنت عمیس</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عاصم، عن أبی‌حمزة، عن عبداللّه بن الحسن، عن امّه فاطمة بنت الحسین بن علی، عن أبیها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کنّ فیه یستکمل خصال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رضی لم یدخله رضاه فی إثم ولا باطل، وإذا غضب لم یخرجه الغضب من الحقّ، وإذا قدر لم یتعاط ما لیس له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العدّة، عن البرقی مثله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الصدوق فی الخصال، عن أبیه، عن محمّد بن أحمد بن علی بن الصلت، عن أحمد بن محمّد بن خالد البرقی مثله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محمّد بن الحسن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عیسی بن عبید السدوسی، قال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سلیمان بن عمرو، عن عبداللّه بن حسن بن حسن بن علی، عن امّه فاطمة بنت الحسین، عن أبیها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صلاح أوّل هذه الاُمّة بالزهد والیقین، وهلاک آخرها بالشحّ والأمل</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الشیخ الصدوق أیضاً بهذا الاسناد فی الخصال</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المعروف بأبی‌علی بن عبدویه،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یزید، عن عمر بن علی بن الحسین، عن فاطمة بنت الحسین، عن أسماء بنت أبی‌بکر، عن صفیة بنت عبدالمطّلب،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الحسین علیه السلام من بطن امّه وکنت ولّیتها علیها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هلمّی إلیّ ابنی،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لم ننظفه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أنت تنظّفینه، إنّ اللّه تبارک وتعالی قد نظّفه وطهّره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محمّد بن خالد، عن أبیه، عن محمّد بن سنان، عن أبی‌الجارود زیاد بن المنذر، عن عبداللّه بن الحسن المثنّی، عن امّه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الغاغة علینا الفسطاط وأنا جاریة صغیرة، وفی رجلی خلخالان من ذهب، فجعل رجل یفضّ الخلخالین من رجلی 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عدوّ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أبکی وأنا أسلب ابنة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یجیء غیری فیأخذه،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وانتهبوا ما فی الأبنیة حتّی کانوا ینزعون الملاحف عن ظهورنا</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الحسن القزوینی المعروف بابن مقبرة،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جندل بن والق، قال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عمر المازنی، عن عبّاد الکلیبی، عن جعفر بن محمّد، عن أبیه، عن علی ابن الحسین، عن فاطمة الصغری، عن الحسین بن علی، عن امّه فاطمة بنت محمّد صلوات اللّه علیهم،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آله عشیة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w:t>
      </w:r>
    </w:p>
    <w:p>
      <w:pPr>
        <w:pStyle w:val="BookText"/>
        <w:rPr/>
      </w:pPr>
      <w:r>
        <w:rPr>
          <w:rFonts w:ascii="IRNazanin" w:hAnsi="IRNazanin" w:eastAsia="IRNazanin"/>
          <w:color w:val="111111"/>
          <w:sz w:val="28"/>
          <w:sz w:val="28"/>
          <w:szCs w:val="28"/>
          <w:rtl w:val="true"/>
          <w:lang w:bidi="fa-IR"/>
        </w:rPr>
        <w:t>وتعالی باهی بکم وغفر لکم عامّة ولعلی خاصّة، وإنّی رسول اللّه إلیکم غیر محاب</w:t>
      </w:r>
      <w:r>
        <w:rPr>
          <w:rStyle w:val="FootnoteAnchor"/>
          <w:rtl w:val="true"/>
        </w:rPr>
        <w:footnoteReference w:id="1366"/>
      </w:r>
      <w:r>
        <w:rPr>
          <w:rFonts w:ascii="IRNazanin" w:hAnsi="IRNazanin" w:eastAsia="IRNazanin"/>
          <w:color w:val="111111"/>
          <w:sz w:val="28"/>
          <w:sz w:val="28"/>
          <w:szCs w:val="28"/>
          <w:rtl w:val="true"/>
          <w:lang w:bidi="fa-IR"/>
        </w:rPr>
        <w:t>لقرابتی، هذا جبرئیل یخبرنی أنّ السعید کلّ السعید حقّ السعید من أحبّ علیاً فی حیاته وبعد موته، وأنّ الشقی کلّ الشقی حقّ الشقی من أبغض علیاً فی حیاته وبعد وفاته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الحسن القزوینی المعروف بابن مقبرة،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جندل بن والق،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المازنی، عن عبادة الکلبی، عن جعفر بن محمّد، عن أبیه، عن علی بن الحسین، عن فاطمة الصغری، عن الحسین بن علی، عن أخیه الحسن بن علی بن أبی‌طالب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امّی فاطمة علیها السلام قامت فی محرابها لیلة جمعتها، فلم تزل راکعة ساجدة حتّی اتّضح عمود الصبح، وسمعتها تدعو للمؤمنین والمؤمنات، وتسمّیهم وتکثر الدعاء لهم، ولا تدعو لنفسها بشیء،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لم لا تدّعین لنفسک کما تدّعین لغیرک‌؟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الجار ثمّ الدار</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أحمد بن علی بن أسد الأسدی،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الحسن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عیسی بن عبید،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عمرو، عن عبداللّه بن الحسن بن الحسن، عن امّه فاطمة بنت الحسین، عن أبیها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فی الدنیا تکثر الهمّ والحزن، والزهد فی الدنیا یریح القلب والبدن</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w:t>
      </w:r>
    </w:p>
    <w:p>
      <w:pPr>
        <w:pStyle w:val="BookText"/>
        <w:rPr/>
      </w:pPr>
      <w:r>
        <w:rPr>
          <w:rFonts w:ascii="IRNazanin" w:hAnsi="IRNazanin" w:eastAsia="IRNazanin"/>
          <w:color w:val="111111"/>
          <w:sz w:val="28"/>
          <w:sz w:val="28"/>
          <w:szCs w:val="28"/>
          <w:rtl w:val="true"/>
          <w:lang w:bidi="fa-IR"/>
        </w:rPr>
        <w:t>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محمّد بن الحسین بن حمید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عبدالرحمن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سلیمان، عن أبیه، عن عبداللّه بن الحسن، عن امّه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اشتدّت علّة فاطمة بنت رسول اللّه صلوات اللّه علیها، اجتمع عندها نساء المهاجرین والأنصار،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کیف أصبحت عن علّتک‌؟</w:t>
      </w:r>
    </w:p>
    <w:p>
      <w:p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لدنیاکم، قالیة لرجالکم، لفظتهم قبل أن عجمتهم، وشنئتهم بعد أن سبرتهم، فقبحاً لفلول الحدّ، وخور القناة، وخطل الرأی، وبئس ما قَدَّمَتْ لَهُمْ أَنْفُسُهُمْ أَنْ سَخِطَ اللّهُ عَلَیْهِمْ وَ فِی الْعَذابِ هُمْ خالِدُونَ،   لا جرم لقد قلّدتهم ربقتها، وشننت علیهم غارها، فجدعاً وعقراً وسحقاً للقوم الظالمین، ویحهم أنّی زحزحوها عن رواسی الرسالة، وقواعد النبوّة، ومهبط الوحی الأمین، والطبین بأمر الدنیا والدین، أَلا ذلِکَ هُوَ الْخُسْرانُ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نقموا من أبی‌حسن، نقموا واللّه منه نکیر سیفه، وشدّة وطئه، ونکال وقعته، وتنمّره فی ذات اللّه عزّوجلّ، واللّه لو تکافّوا عن زمام نبذه رسول اللّه صلی الله علیه و آله إلیه لاعتلقه، ولسار بهم سیراً سجحاً، لا یکلم خشاشة، ولا یتعتع راکبه، ولأوردهم منهلاً نمیراً فضفاضاً تطفح ضفّتاه، ولأصدرهم بطاناً، قد تحیّر لهم الریّ، غیر متحلّ منه بطائل إلاّ بغمر الماء، وردعة سورة الساغب، ولفتحت علیهم برکات من السماء والأرض، وسیأخذهم اللّه بما کانوا یکسبون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هلمّ فاسمع، وما عشت أراک الدهر العجب، وإن تعجب فقد أعجبک الحادث إلی أیّ سناد استندوا، وبأیّ عروة تمسّکوا، استبدلوا الذنابی واللّه بالقوادم، والعجز بالکاهل، فرغماً لمعاطس قوم یَحْسَبُونَ أَنَّهُمْ یُحْسِنُونَ صُنْعاً   أَلا إِنَّهُمْ هُمُ الْمُفْسِدُونَ وَ لکِنْ لا یَشْعُرُونَ،   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لعمر إلهک لقد لقحت فنظرة ریثما تنتجوا، ثمّ احتلبوا طلاع القعب دماً عبیطاً، وذعافاً ممقراً، هنالک یَخْسَرُ الْمُبْطِلُونَ، ویعرف التالون، غبّ ما أسّس الأوّلون، ثم طیبوا عن أنفسکم أنفساً، واطمأنّوا للفتنة جأشاً، وأبشروا بسیف صارم، وهرج شامل، واستبداد من الظالمین، یدع فیئکم زهیداً، وزرعکم حصیداً، فیا حسرتی لکم، وأنّی بکم، وقد </w:t>
      </w:r>
    </w:p>
    <w:p>
      <w:pPr>
        <w:pStyle w:val="BookText"/>
        <w:rPr/>
      </w:pPr>
      <w:r>
        <w:rPr>
          <w:rFonts w:ascii="Amiri" w:hAnsi="Amiri" w:eastAsia="Amiri" w:cs="Amiri"/>
          <w:color w:val="111111"/>
          <w:sz w:val="28"/>
          <w:sz w:val="28"/>
          <w:szCs w:val="28"/>
          <w:rtl w:val="true"/>
          <w:lang w:bidi="ar-SA"/>
        </w:rPr>
        <w:t>عمیت علیکم أَ نُلْزِمُکُمُوها وَ أَنْتُمْ لَها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بهذا الحدیث أبوالحسن علی بن محمّد بن الحسن المعروف بابن مقبرة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جعفر بن محمّد بن حسن بن جعفر بن حسن بن حسن ابن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بن محمّد بن عمر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علیها السلام الوفاة دعتنی،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وصیتی وعهدی‌؟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أنفذها، فأوصت إلیّ،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فادفنّی لیلاً ولا تؤذننّ رجلین ذکرتهما،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علّتها اجتمع إلیها نساء المهاجرین والأنصار،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 من علّتک‌؟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عائفة لدنیاکم، وذکر الحدیث نحوه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زیاد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أبوالقاسم جعفر بن محمّد العلوی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أحمد بن محمّد بن 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محمّد بن جعفر الأهوازی،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بکیر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علی بن موسی الرضا،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وزینب واُمّ کلثوم بنات موسی بن جعفر،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جعفر بن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محمّد بن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علی بن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وسکینة ابنتا الحسین بن علی، عن امّ کلثوم بنت علی، عن فاطمة بنت رسول اللّه علیهم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 فإذا أنا بقصر من درّة بیضاء مجوّفة، وعلیها باب مکلّل بالدرّ والیاقوت، وعلی الباب ستر، فرفعت رأسی، فإذا مکتوب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القوم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مکتوب علی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فدخلته، فإذا أنا بقصر من عقیق أحمر مجوّف، وعلیه باب من فضّة مکلّل بالزبرجد الأخضر، وإذا علی الباب ستر، فرفعت رأسی، فإذا مکتوب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علی الستر </w:t>
      </w:r>
    </w:p>
    <w:p>
      <w:pPr>
        <w:pStyle w:val="BookText"/>
        <w:rPr/>
      </w:pP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شیعة علی بطیب المولد، فدخلته، فإذا أنا بقصر من زمرّد أخضر مجوّف لم أر أحسن منه، وعلیه باب من یاقوتة حمراء مکلّلة باللؤلؤ، وعلی الباب ستر، فرفعت رأسی، فإذا مکتوب علی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لمن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لابن عمّک ووصیک علی بن أبی‌طالب، یحشر الناس کلّهم یوم القیامة حفاة عراة، إلاّ شیعة علی، ویدعی الناس بأسماء امّهاتهم ما خلا شیعة علی، فإنّهم یدعون بأسماء آبائهم،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أحبّوا علیاً فطاب مولدهم</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الحسن، قالت امّی فاطمة بنت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آله 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تخسری میزانک، وأقیمی وزنه، وثقّلیه بقراءة آیة الکرسی، فما قرأها من أهلی أحد إلاّ ارتجّت السماوات والأرض بملائکتها، وقدّسوا بزجل التسبیح والتهلیل والتقدیس والتمجید، ثمّ دعوا بأجمعهم لقارئها، یغفر له کلّ ذنب، ویجاوز عنه کلّ خطیئة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عبدالوارث، عن لیث بن أبی‌سلیم، عن عبداللّه ابن الحسن، عن امّه فاطمة، عن جدّته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دخل المسجد صلّی علی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وافتح لی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صلّی علی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وافتح لی أبواب فضلک</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الشجری فی أمالیه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عبیداللّه بن حسین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أبوإسماعیل إبراهیم بن أحمد بن إبراهیم العلوی الحسنی، عن عمّه الحسن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إبراهیم بن </w:t>
      </w:r>
    </w:p>
    <w:p>
      <w:pPr>
        <w:pStyle w:val="BookText"/>
        <w:rPr/>
      </w:pPr>
      <w:r>
        <w:rPr>
          <w:rFonts w:ascii="IRNazanin" w:hAnsi="IRNazanin" w:eastAsia="IRNazanin"/>
          <w:color w:val="111111"/>
          <w:sz w:val="28"/>
          <w:sz w:val="28"/>
          <w:szCs w:val="28"/>
          <w:rtl w:val="true"/>
          <w:lang w:bidi="fa-IR"/>
        </w:rPr>
        <w:t>إسماعیل، عن أبیه إسماعیل، عن أبیه إبراهیم بن الحسن بن الحسن، عن امّه فاطمة بنت الحسین، عن أبیها الحسین بن علی، عن أبیه علی بن أبی‌طالب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أربع خصال فی الدنیا، فقد اعطی خیر الدنیا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عن محارم اللّه، وحسن خلق یعیش به فی الناس، وحلم یدفع به جهل الجاهل، وزوجة صالحة تعینه علی أمر الدنیا والآخرة</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بن موسی الحسنی، عن جدّه موسی بن عبداللّه، عن أبیه عبداللّه بن الحسن وعمّیه إبراهیم والحسن ابنی الحسن، عن امّهم فاطمة بنت الحسین، عن أبیها، عن جدّها علی بن أبی‌طالب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وعورات، فداووا عیّهنّ بالسکوت، وعوراتهنّ بالبیوت</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جریر بن یزید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 المحاربی،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صالح بن موسی الطلحی، عن عبداللّه بن الحسن بن الحسن، عن امّه فاطمة بنت الحسین، عن أبیها الحسین علیه السلام، عن علی علیه السلام، أنّ رسول اللّه صلی الله علیه و آله کان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أبواب رحمتک، فإذا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أبواب رزقک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الأزجی،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المفید بجرجرایا،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أحمد بن الهیثم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إبراهیم بن إسماعیل بن إبراهیم بن حسن بن حسن بن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الحسن بن إبراهیم، عن أبیه، عن جدّه إبراهیم بن حسن بن حسن، عن امّه فاطمة بنت حسین، عن أبیها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 آله إذا 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 ورحمکم، وإذا هنّأ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لکم وبارک </w:t>
      </w:r>
    </w:p>
    <w:p>
      <w:pPr>
        <w:pStyle w:val="BookText"/>
        <w:rPr/>
      </w:pPr>
      <w:r>
        <w:rPr>
          <w:rFonts w:ascii="IRNazanin" w:hAnsi="IRNazanin" w:eastAsia="IRNazanin"/>
          <w:color w:val="111111"/>
          <w:sz w:val="28"/>
          <w:sz w:val="28"/>
          <w:szCs w:val="28"/>
          <w:rtl w:val="true"/>
          <w:lang w:bidi="fa-IR"/>
        </w:rPr>
        <w:t>علیکم</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حدّثنی القاضی أبوإسحاق إبراهیم بن أحمد بن محمّد بن أحمد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أبوفاطمة محمّد بن أحمد بن البهلول القاضی الأنباری 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شیبة بن نعامة، عن فاطمة الصغری، عن فاطمة الکبری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عصبة ینتمون إلیه، وإنّ فاطمة عصبتی التی تنتمی إلیّ</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موسی بن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فاطمة الصغری علیها السلام بعد أن ردّت من کربلاء،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عدد الرمل والحصی، وزنة العرش إلی الثری، أحمده واُؤمن به، وأتوکّل علیه، وأشهد أن لا إله إلاّ اللّه وحده لا شریک له، وأنّ محمّداً عبده ورسوله، وأنّ أولاده ذبحوا بشطّ الفرات بغیر ذحل ولا 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أن أفتری علیک الکذب، وأن أقول علیک خلاف ما أنزلت من أخذ العهود لوصیه علی بن أبی‌طالب علیه السلام، المسلوب حقّه، المقتول من غیر ذنب، کما قتل ولده بالأمس فی بیت من بیوت اللّه تعالی وبها معشر مسلمة بألسنتهم، تعساً لرؤوسهم ما دفعت عنه ضیماً فی حیاته ولا عند مماته، حتّی قبضته إلیک محمود النقیبة، طیب الضریبة، معروف المناقب، مشهور المذاهب، لم تأخذه فیک لومة لائم، ولا عذل عاذل، هدیته یا ربّ للإسلام صغیراً، وحمدت مناقبه کبیراً، ولم یزل ناصحاً لک ولرسولک صلواتک علیه وآله، حتّی قبضته إلیک، زاهداً فی الدنیا، غیر حریص علیها، راغباً فی الآخرة، مجاهداً لک فی سبیلک، رضیته فاخترته، وهدیته إلی صراط مستقیم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یا أهل الکوفة، یا أهل المکر والغدر والخیلاء، فإنّا أهل بیت ابتلانا اللّه بکم، وابتلاکم بنا، فجعل بلاءنا حسناً، وجعل علمه عندنا، وفهمه لدینا، فنحن عیبة علمه، ووعاء فهمه وحکمته، وحجّته فی الأرض فی بلاده لعباده، أکرمنا اللّه بکرامته، وفضّلنا بنبیّه محمّد صلی الله علیه و آله علی کثیر ممّن خلق تفضیلاً بیّناً، فکذّبتمونا وکفّرتمونا، ورأیتم قتالنا حلالاً، وأموالنا نهباً، کأنّا أولاد ترک أو کابل، کما قتلتم جدّنا بالأمس، وسیوفکم تقطر من </w:t>
      </w:r>
    </w:p>
    <w:p>
      <w:pPr>
        <w:pStyle w:val="BookText"/>
        <w:rPr/>
      </w:pPr>
      <w:r>
        <w:rPr>
          <w:rFonts w:ascii="Amiri" w:hAnsi="Amiri" w:eastAsia="Amiri" w:cs="Amiri"/>
          <w:color w:val="111111"/>
          <w:sz w:val="28"/>
          <w:sz w:val="28"/>
          <w:szCs w:val="28"/>
          <w:rtl w:val="true"/>
          <w:lang w:bidi="ar-SA"/>
        </w:rPr>
        <w:t>دمائنا أهل البیت، لحقد متقدّم، قرّت بذلک عیونکم، وفرحت به قلوبکم، اجتراءً منکم علی اللّه، ومکراً مکرتم واللّهُ خَیْرُ الْماکِرِینَ، فلا تدعونّکم أنفسکم إلی الجذل بما أصبتم من دمائنا، ونالت أیدیکم من أموالنا، فإنّ ما أصابنا من المصائب الجلیلة والرزایا العظیمة، فِی کِتابٍ مِنْ قَبْلِ أَنْ نَبْرَأَها إِنَّ ذلِکَ عَلَی اللّهِ یَسِیرٌ، 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لکم، فانتظروا اللعنة والعذاب، فکأنّها قد حلّت بکم، وتواترت من السماء نقمات، فَیُسْحِتَکُمْ بما کسبتم، وَ یُذِیقَ بَعْضَکُمْ بَأْسَ بَعْضٍ،   ثمّ تخلدون فی العذاب الألیم یوم القیامة بما ظلمتمونا، أَلا لَعْنَةُ اللّهِ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 لکم أتدرون أیّة ید طاعنتنا منکم‌؟ وأیّة نفس نزعت إلی قتالنا؟ أم بأیّة رجل مشیتم إلینا تبغون محاربتنا؟ قست قلوبکم، وغلظت أکبادکم، وطبع علی أفئدتکم، وختم علی سمعکم وبصرکم، وسوّل لکم الشیطان، وأملی لکم، وجعل علی بصرکم غشاوة، فأنتم لا تهتدون، تبّاً لکم یا أهل الکوفة، کم ترات لرسول اللّه قبلکم، وذحول له لدیکم، ثمّ غدرتم بأخیه علی بن أبی‌طالب علیه السلام جدّی وبنیه عترة النبی الطاهرین الأخیار، وافتخر بذلک مفتخرکم،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علیا وبنی علی  بسیوف هندیة ورماح</w:t>
      </w:r>
    </w:p>
    <w:p>
      <w:pPr>
        <w:pStyle w:val="BookText"/>
        <w:rPr/>
      </w:pPr>
      <w:r>
        <w:rPr>
          <w:rFonts w:ascii="IRNazanin" w:hAnsi="IRNazanin" w:eastAsia="IRNazanin"/>
          <w:color w:val="111111"/>
          <w:sz w:val="28"/>
          <w:sz w:val="28"/>
          <w:szCs w:val="28"/>
          <w:rtl w:val="true"/>
          <w:lang w:bidi="fa-IR"/>
        </w:rPr>
        <w:t>وسبینا نساءهم سبی ترک  ونطحناهم فأیّ نطاح</w:t>
      </w:r>
    </w:p>
    <w:p>
      <w:pPr>
        <w:pStyle w:val="BookText"/>
        <w:rPr/>
      </w:pPr>
      <w:r>
        <w:rPr>
          <w:rFonts w:ascii="IRNazanin" w:hAnsi="IRNazanin" w:eastAsia="IRNazanin"/>
          <w:color w:val="111111"/>
          <w:sz w:val="28"/>
          <w:sz w:val="28"/>
          <w:szCs w:val="28"/>
          <w:rtl w:val="true"/>
          <w:lang w:bidi="fa-IR"/>
        </w:rPr>
        <w:t>بفیک أیّها القائل الکثکث، ولک الأثلب افتخرت بقتل قوم زکّاهم اللّه وطهّرهم وأذهب عنهم الرجس، فأکظم وأقع کما أقعی أبوک، وإنّما لکلّ امرئ ما قدّمت یداه، حسدتمونا ویلاً لکم علی ما فضّلنا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ذنبنا إن جاش دهر بحورنا  وبحرک ساج لا یواری الدعامصا</w:t>
      </w:r>
    </w:p>
    <w:p>
      <w:pPr>
        <w:pStyle w:val="BookText"/>
        <w:rPr/>
      </w:pP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الأصوات بالبکاء،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بنت الطیبین، فقد أحرقت قلوبنا، وأنضجت نحورنا، وأضرمت أجوافنا، فسکتت، علیها وعلی أبیها وجدّتها السلام</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أحمد الخوارزمی، عن محمّد بن أحمد بن شاذان، عن أحمد ابن محمّد بن أیّوب، عن علی بن محمّد بن عتبة، عن بکر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محمّد الجرّاح، عن أحمد بن الفضل الأهوازی، عن بکر بن أحمد، عن محمّد بن علی، عن فاطمة بنت الحسین، عن أبیها وعمّها الحسن بن علی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أمیرالمؤمنین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الجنّة رأیت شجرة تحمل الحلی والحلل، أسفلها خیل بلق، وأوسطها الحور العین، وفی أعلاها الرضوان،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لمن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لابن عمّک أمیرالمؤمنین علی بن أبی‌طالب، إذا أمر اللّه الخلیقة بالدخول إلی الجنّة یؤتی بشیعة علی حتّی ینتهی بهم إلی هذه الشجرة، فیلبسون الحلی والحلل، ویرکبون الخیل البلق، 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شیعة علی، صبروا فی الدنیا علی الأذی فحبوا هذا الیوم</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محمّد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الحنفیة، عن فاطمة ابنة الحسین أنّها کانت تبغض أبابکر وعمر وتسبّهما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علی بن الحسین، عن فاطمة الصغری، عن الحسین بن علی، عن أخیه الحسن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امّی فاطمة قامت فی محرابها لیلة الجمعة، فلم تزل راکعة ساجدة حتّی انفجر عمود الصبح، وسمعتها تدعو للمؤمنین وتسمّیهم، وتکثر الدعاء لهم، ولا تدعو بشیء لنفسها،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لم لا تدّعین لنفسک کما تدّعین لغیرک‌؟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الجار ثمّ الدار</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کتب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العاصمی، عن إسماعیل بن أحمد البیهقی، عن أبیه أحمد بن الحسین، عن أبی عبداللّه الحافظ، عن أبی‌محمّد الخراسانی، عن أبی‌بکر بن أبی العوّام، عن أبیه، عن حریز بن عبدالحمید، عن شیبة بن نعامة، عن فاطمة بنت الحسین، عن فاطمة الکبری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679" w:name="pg14034_155070"/>
    </w:p>
    <w:p>
      <w:pPr>
        <w:pStyle w:val="BookText"/>
        <w:rPr/>
      </w:pPr>
      <w:bookmarkEnd w:id="679"/>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بنی امّ ینتمون إلی عصبتهم إلاّ ولد فاطمة فإنّی أنا أبوهم وعصبتهم</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محمّد، عن عبداللّه بن الحسن، عن امّه فاطمة بنت الحسین، عن فاطمة بنت النبی صلی الله علیه و آله،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والسلام علی رسول اللّه، اللّهمّ صلّ علی محمّد وعلی آل محمّد، واغفر لنا، وسهّل لنا أبواب رحمتک، فإذا فرغت فقولی مثل ذلک، غیر أن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 لنا أبواب فضلک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عن عبداللّه بن الحسن، عن امّه فاطمة بنت الحسین، عن فاطمة بنت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إذا دخلت المسجد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والسلام علی رسول اللّه، اللّهمّ صلّ علی محمّد وعلی آل محمّد، اللّهمّ اغفر لنا وارحمنا، وافتح لنا أبواب رحمتک</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0" w:name="__RefHeading___Toc3037557_3381743652"/>
      <w:bookmarkStart w:id="681" w:name="_Toc262"/>
      <w:bookmarkEnd w:id="680"/>
      <w:r>
        <w:rPr/>
        <w:t>679</w:t>
      </w:r>
      <w:r>
        <w:rPr>
          <w:rtl w:val="true"/>
        </w:rPr>
        <w:t xml:space="preserve"> - </w:t>
      </w:r>
      <w:r>
        <w:rPr>
          <w:rtl w:val="true"/>
        </w:rPr>
        <w:t>فاطمة الصغری بنت علی بن أبی طالب</w:t>
      </w:r>
      <w:r>
        <w:rPr>
          <w:rtl w:val="true"/>
        </w:rPr>
        <w:t>.</w:t>
      </w:r>
      <w:bookmarkEnd w:id="681"/>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 البرقی ممّن روی عن الحسن بن علی علیهما السلام</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 أبیها علی بن أبی‌طالب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تسمع منه، وعن أخیها محمّد ابن علی ابن الحنفیة، وأسماء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کعب الکوفی، والحکم بن عبدالرحمن بن أبی‌نعم البجلی، ورزین بیّاع الأنماط، وعروة بن عبداللّه بن قشیر، وعیسی بن عثمان، وموسی الجهنی، ونافع بن أبی‌نعم القاریء</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 أبی‌سعید بن عقیل بن أبی‌طالب، فولدت له حمیدة، ثمّ </w:t>
      </w:r>
    </w:p>
    <w:p>
      <w:pPr>
        <w:pStyle w:val="BookText"/>
        <w:rPr/>
      </w:pPr>
      <w:r>
        <w:rPr>
          <w:rFonts w:ascii="IRNazanin" w:hAnsi="IRNazanin" w:eastAsia="IRNazanin"/>
          <w:color w:val="111111"/>
          <w:sz w:val="28"/>
          <w:sz w:val="28"/>
          <w:szCs w:val="28"/>
          <w:rtl w:val="true"/>
          <w:lang w:bidi="fa-IR"/>
        </w:rPr>
        <w:t>خلّف علیها سعید بن الأسود بن أبی‌البختری، فولدت له برّة وخالدة، ثم خلّف علیها المنذر بن عبیدة بن الزبیر بن العوام، فولدت له عثمان وکثرة درجا، وذکرها ابن حبّان فی 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علی، وهی ابنة ستّ وثمانین سنة،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تحفظین عن أبیک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سنة عشرة ومائة، روی لها النسائی، وابن ماجة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أبوالعزّ بن الصقیل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بن أبی‌قاسم بن الخریف، وأخبرنا أبوبکر محمّد بن إسماعیل ابن الأنماطی،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أبوالیمن الکندی،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القاضی أبوبکر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محمّد بن أحمد بن محمّد بن حسنون النرسی،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قریء علی الشیخ أبی‌القاسم إدریس بن علی المؤدّب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عثمان بن أحمد بن السمّاک،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سلام السوّاق،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عبدالرحمن بن أبی‌نعم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علی بن أبی‌طالب،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نسمة مسلمة أو مؤمنة وقی اللّه بکلّ عضو منها عضواً منه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النسائی عن إسحاق بن إبراهیم، عن أبی‌نعیم، فوقع لنا بدلاً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أبوالعزّ یوسف بن یعقوب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زید بن الحسن الکندی،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عبدالرحمن بن محمّد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أحمد بن علی بن ثابت الخطیب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أبوسعید محمّد بن موسی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یعقوب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عبداللّه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موسی الجهنی، عن فاطمة بنت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أسماء بنت عمیس أنّها سمعت النبی صلی الله علیه و 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لیس بعدی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أبوالفرج ابن قدامة، وأبوالغنائم بن علاّن، وأحمد بن شیبان،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حنبل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أبوعلی بن المذهب،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أبوبکر بن مالک القطیعی،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سعید، عن موسی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علی، فقال لها رفیقی أبومهل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وثمانون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أبیک شیئاً، قالت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حدّثتنی أسماء بنت عمیس أنّ رسول اللّه صلی الله علیه و 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p>
    <w:p>
      <w:pPr>
        <w:pStyle w:val="BookText"/>
        <w:rPr/>
      </w:pPr>
      <w:r>
        <w:rPr>
          <w:rFonts w:ascii="IRNazanin" w:hAnsi="IRNazanin" w:eastAsia="IRNazanin"/>
          <w:color w:val="111111"/>
          <w:sz w:val="28"/>
          <w:sz w:val="28"/>
          <w:szCs w:val="28"/>
          <w:rtl w:val="true"/>
          <w:lang w:bidi="fa-IR"/>
        </w:rPr>
        <w:t>إلاّ أنّه لیس بعدی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النسائی عن عمرو بن علی، عن یحیی بن سعید، فوقع لنا بدلاً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جمیع ما لها عنده، واللّه أعلم</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الرابعة، ماتت سنة سبع عشرة، وقد جاوزت الثمانین</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أبان بن عثمان، عن أبی‌بصیر، عن فاطمة بنت علی علیه السلام، عن امامة بنت أبی‌العاص بن الربیع، واُمّها زینب بنت رسول اللّه صلی الله علیه و آله،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أمیرالمؤمنین علیه السلام فی شهر رمضان، فاُتی بعشاء وتمر وکمأة، فأکل وکان یحبّ الکمأة</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فی الکافی، عن محمّد بن یحیی، عن عبداللّه بن محمّد بن عیسی، عن علی بن الحکم مثله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جعفر بن محمّد بن جعفر بن حسن العلوی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أبونصر أحمد بن عبدالمنعم بن نصر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شدّاد الجعفی، عن أبیه شدّاد بن رشید، عن عمرو بن عبداللّه بن هند الجملی، عن أبی‌جعفر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علی بن أبی‌طالب لمّا نظرت إلی ما یفعل ابن أخیها علی بن الحسین علیهما السلام بنفسه من الدأب فی العبادة، أتت جابر بن عبداللّه بن عمرو بن حزام الأنصاری،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إنّ لنا علیکم حقوقاً، ومن حقّنا علیکم أن إذا رأیتم أحدنا یهلک نفسه اجتهاداً أن تذکّروه اللّه وتدعوه إلی البقیا علی نفسه، وهذا علی بن الحسین بقیة أبیه الحسین قد انخرم أنفه، وثفنت جبهته ورکبتاه وراحتاه دأباً منه لنفسه فی العبادة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جابر بن عبداللّه باب علی بن الحسین علیهما السلام وبالباب أبوجعفر محمّد بن علی علیهما السلام فی اغیلمة من بنی‌هاشم قد اجتمعوا هناک، فنظر جابر إلیه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مشیة </w:t>
      </w:r>
    </w:p>
    <w:p>
      <w:pPr>
        <w:pStyle w:val="BookText"/>
        <w:rPr/>
      </w:pPr>
      <w:r>
        <w:rPr>
          <w:rFonts w:ascii="IRNazanin" w:hAnsi="IRNazanin" w:eastAsia="IRNazanin"/>
          <w:color w:val="111111"/>
          <w:sz w:val="28"/>
          <w:sz w:val="28"/>
          <w:szCs w:val="28"/>
          <w:rtl w:val="true"/>
          <w:lang w:bidi="fa-IR"/>
        </w:rPr>
        <w:t>رسول‌اللّه صلی الله علیه و آله وسجیته، فمن أنت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الحسین، فبکی جابر بن عبداللّه رضی الله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الباقر عن العلم حقّاً، ادن منّی بأبی أنت واُمّی، فدنا منه فحلّ جابر أزراره ووضع یده فی صدره فقبّله، وجعل علیه خدّه ووجهه،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اقرؤک عن جدّک رسول اللّه السلام، وقد أمرنی أن أفعل بک ما فعلت،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تعیش وتبقی حتّی تلقی من ولدی من اسمه محمّد یبقر العلم بقراً،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تبقی حتّی تعمی، ثمّ یکشف لک عن بصرک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علی أبیک، فدخل أبوجعفر علی أبیه فأخبره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بالباب، وقد فعل بی کیت وکیت،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ذلک جابر بن عبداللّه،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بین ولدان أهلک قال لک ما قال وفعل بک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للّه، إنّه لم یقصدک فیه بسوء، ولقد أشاط بدمک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أذن لجابر، فدخل علیه فوجده فی محرابه، قد أنضته العبادة، فنهض علی علیه السلام فسأله عن حاله سؤالاً حفیاً، ثمّ أجلسه بجنبه، فأقبل جابر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أما علمت أنّ اللّه تعالی إنّما خلق الجنّة لکم ولمن أحبّکم‌؟ وخلق النار لمن أبغضکم وعاداکم، فما هذا الجهد الذی کلّفته نفسک‌؟ 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أما علمت أنّ جدّی رسول اللّه صلی الله علیه و آله قد غفر اللّه له ما تقدّم من ذنبه وما تأخّر، فلم یدع الاجتهاد له، وتعبّد بأبی هو واُمّی حتّی انتفخ الساق، وورم القدم،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وقد غفر لک ما تَقَدَّمَ مِنْ ذَنْبِکَ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اکون عبدا شکورا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جابر إلی علی بن الحسین علیهما السلام ولیس یغنی فیه من قول یستمیله من الجهد والتعب إلی القصد،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البقیا علی نفسک، فإنّک لمن اسرة بهم یستدفع البلاء، وتستکشف الأواء، وبهم تستمطر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 أزال علی منهاج أبوی مؤتسیاً بهما صلوات اللّه علیهما حتّی ألقاهما، فأقبل جابر علی من حضر،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أری فی أولاد الأنبیاء مثل علی بن الحسین إلاّ یوسف بن یعقوب علیهما السلام واللّه لذرّیة علی بن الحسین علیهما السلام أفضل من ذرّیة یوسف بن یعقوب، إنّ منهم لمن یملأ الأرض عدلاً کما ملئت جوراً</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682" w:name="pg14034_155078"/>
    </w:p>
    <w:p>
      <w:pPr>
        <w:pStyle w:val="BookText"/>
        <w:rPr/>
      </w:pPr>
      <w:bookmarkEnd w:id="682"/>
      <w:r>
        <w:rPr>
          <w:rFonts w:ascii="IRNazanin" w:hAnsi="IRNazanin" w:eastAsia="IRNazanin"/>
          <w:color w:val="111111"/>
          <w:sz w:val="28"/>
          <w:sz w:val="28"/>
          <w:szCs w:val="28"/>
          <w:rtl w:val="true"/>
          <w:lang w:bidi="fa-IR"/>
        </w:rPr>
        <w:t>ورواه عمادالدین الطبری فی بشارة المصطفی باسناده عن الشیخ الطوسی مثله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 لابن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بن حنبل،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إسحاق بن الحسن الحربی،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أبونعیم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صالح بن حی، عن موسی الجهنی، عن فاطمة بنت علی، عن أسماء بنت عمیس، أنّ النبی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لیس بعدی نبی</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فاطمة بنت علی بن أبی‌طالب لمّا رأت ما یفعله ابن أخیها، قالت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بقیة أبیه، انخرم أنفه، وثفنت جبهتاه ورکبتاه، فعلیک أن تأتیه وتدعوه إلی البقیا علی نفسه، فجاء جابر بابه وإذا ابنه محمّد أقبل،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واللّه الباقر، وأنا أقرؤک سلام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تبقی حتّی تعمی، ثمّ یکشف عن بصرک الخبر بتمامه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3" w:name="__RefHeading___Toc3037559_3381743652"/>
      <w:bookmarkStart w:id="684" w:name="_Toc263"/>
      <w:bookmarkEnd w:id="683"/>
      <w:r>
        <w:rPr/>
        <w:t>680</w:t>
      </w:r>
      <w:r>
        <w:rPr>
          <w:rtl w:val="true"/>
        </w:rPr>
        <w:t xml:space="preserve"> - </w:t>
      </w:r>
      <w:r>
        <w:rPr>
          <w:rtl w:val="true"/>
        </w:rPr>
        <w:t>فاطمة بنت علی بن الحسین بن علی بن أبی طالب</w:t>
      </w:r>
      <w:r>
        <w:rPr>
          <w:rtl w:val="true"/>
        </w:rPr>
        <w:t>.</w:t>
      </w:r>
      <w:bookmarkEnd w:id="684"/>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5" w:name="__RefHeading___Toc3037561_3381743652"/>
      <w:bookmarkStart w:id="686" w:name="_Toc264"/>
      <w:bookmarkEnd w:id="685"/>
      <w:r>
        <w:rPr/>
        <w:t>681</w:t>
      </w:r>
      <w:r>
        <w:rPr>
          <w:rtl w:val="true"/>
        </w:rPr>
        <w:t xml:space="preserve"> - </w:t>
      </w:r>
      <w:r>
        <w:rPr>
          <w:rtl w:val="true"/>
        </w:rPr>
        <w:t>فاطمة بنت علی الرضا بن موسی بن جعفر بن محمّد بن علی بن</w:t>
      </w:r>
      <w:bookmarkEnd w:id="686"/>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ذکر حدیث لها فی ترجمة امّ کلثوم بنت الامام علی بن أبی‌طالب علیه السلام، عن کتاب المسلسلات</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بکر بن أحمد بن محمّد بن إبراهیم بن زیاد بن موسی بن مالک الأشج العصری،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فاطمة بنت علی </w:t>
      </w:r>
      <w:bookmarkStart w:id="687" w:name="pg14034_155081"/>
    </w:p>
    <w:p>
      <w:pPr>
        <w:pStyle w:val="BookText"/>
        <w:rPr/>
      </w:pPr>
      <w:bookmarkEnd w:id="687"/>
      <w:r>
        <w:rPr>
          <w:rFonts w:ascii="IRNazanin" w:hAnsi="IRNazanin" w:eastAsia="IRNazanin"/>
          <w:color w:val="111111"/>
          <w:sz w:val="28"/>
          <w:sz w:val="28"/>
          <w:szCs w:val="28"/>
          <w:rtl w:val="true"/>
          <w:lang w:bidi="fa-IR"/>
        </w:rPr>
        <w:t>ابن موسی الرضا،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علیاً یحدّث عن أبیه، عن جعفر بن محمّد، عن أبیه وعمّه زید، عن أبیهما علی بن الحسین، عن أبیه وعمّه، عن علی بن أبی‌طالب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لمسلم أن یروّع مسلماً</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غضبه کفّ اللّه عنه عذابه، ومن حسن خلقه بلغه اللّه درجة الصائم القائم</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8" w:name="__RefHeading___Toc3037563_3381743652"/>
      <w:bookmarkStart w:id="689" w:name="_Toc265"/>
      <w:bookmarkEnd w:id="688"/>
      <w:r>
        <w:rPr/>
        <w:t>682</w:t>
      </w:r>
      <w:r>
        <w:rPr>
          <w:rtl w:val="true"/>
        </w:rPr>
        <w:t xml:space="preserve"> - </w:t>
      </w:r>
      <w:r>
        <w:rPr>
          <w:rtl w:val="true"/>
        </w:rPr>
        <w:t>فاطمة بنت محمّد الباقر بن علی بن الحسین بن علی بن أبی طالب</w:t>
      </w:r>
      <w:r>
        <w:rPr>
          <w:rtl w:val="true"/>
        </w:rPr>
        <w:t>.</w:t>
      </w:r>
      <w:bookmarkEnd w:id="689"/>
    </w:p>
    <w:p>
      <w:pPr>
        <w:pStyle w:val="BookText"/>
        <w:rPr/>
      </w:pPr>
      <w:r>
        <w:rPr>
          <w:rFonts w:ascii="IRNazanin" w:hAnsi="IRNazanin" w:eastAsia="IRNazanin"/>
          <w:color w:val="111111"/>
          <w:sz w:val="28"/>
          <w:sz w:val="28"/>
          <w:szCs w:val="28"/>
          <w:rtl w:val="true"/>
          <w:lang w:bidi="fa-IR"/>
        </w:rPr>
        <w:t>تقدّم ذکر حدیث لها فی ترجمة امّ کلثوم بنت الامام علی بن أبی‌طالب علیه السلام، عن کتاب المسلسلات</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0" w:name="__RefHeading___Toc3037565_3381743652"/>
      <w:bookmarkStart w:id="691" w:name="_Toc266"/>
      <w:bookmarkEnd w:id="690"/>
      <w:r>
        <w:rPr/>
        <w:t>683</w:t>
      </w:r>
      <w:r>
        <w:rPr>
          <w:rtl w:val="true"/>
        </w:rPr>
        <w:t xml:space="preserve"> - </w:t>
      </w:r>
      <w:r>
        <w:rPr>
          <w:rtl w:val="true"/>
        </w:rPr>
        <w:t>فاطمة بنت محمّد الجواد بن علی بن موسی بن جعفر بن محمّد بن علی</w:t>
      </w:r>
      <w:bookmarkEnd w:id="691"/>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2" w:name="__RefHeading___Toc3037567_3381743652"/>
      <w:bookmarkStart w:id="693" w:name="_Toc267"/>
      <w:bookmarkEnd w:id="692"/>
      <w:r>
        <w:rPr/>
        <w:t>684</w:t>
      </w:r>
      <w:r>
        <w:rPr>
          <w:rtl w:val="true"/>
        </w:rPr>
        <w:t xml:space="preserve"> - </w:t>
      </w:r>
      <w:r>
        <w:rPr>
          <w:rtl w:val="true"/>
        </w:rPr>
        <w:t>فاطمة الکبری بنت موسی الکاظم بن جعفر بن محمّد بن علی بن</w:t>
      </w:r>
      <w:bookmarkEnd w:id="693"/>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ذکر حدیث لها فی ترجمة امّ کلثوم بنت الامام علی بن أبی‌طالب علیه السلام، عن کتاب المسلسلات</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موسی بن المتوکّل رضی الله عنه، قال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إبراهیم بن هاشم، عن أبیه،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p>
    <w:p>
      <w:pPr>
        <w:pStyle w:val="BookText"/>
        <w:rPr/>
      </w:pPr>
      <w:r>
        <w:rPr>
          <w:rFonts w:ascii="IRNazanin" w:hAnsi="IRNazanin" w:eastAsia="IRNazanin"/>
          <w:color w:val="111111"/>
          <w:sz w:val="28"/>
          <w:sz w:val="28"/>
          <w:szCs w:val="28"/>
          <w:rtl w:val="true"/>
          <w:lang w:bidi="fa-IR"/>
        </w:rPr>
        <w:t>الرضا علیه السلام عن فاطمة بنت موسی بن جعفر،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فله الجنّة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بهذا الاسناد فی ثواب الأعمال</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ابن قولویه فی کامل الزیارات، عن ابن بابویه مثله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وأخی والجماعة، عن أحمد بن إدریس وغیره، عن العمرکی بن علی البوفکی، عمّن ذکره، عن ابن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عمّتی بقم فله الجنّة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قم للحسن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مشایخ قم، عن آبائهم، أنّه لمّا أخرج المأمون الرضا علیه السلام من المدینة إلی مرو لولایة العهد فی سنة مائتین من الهجرة، خرجت فاطمة اخته تقصده فی سنة إحدی ومائتین، فلمّا وصلت إلی ساوة مرضت، فسألت کم بینها وبین قم‌؟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فراسخ،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إلیها، فحملوها إلی قم، وأنزلوها فی بیت موسی بن خزرج 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وصل خبرها إلی قم استقبلها أشراف قم، وتقدّمهم موسی بن الخزرج، فلمّا وصل إلیها أخذ بزمام ناقتها وجرّها إلی منزله، وکانت فی داره سبعة عشر یوماً، ثمّ توفّیت رضی اللّه عنها، فأمر موسی بتغسیلها وتکفینها، وصلّی علیها، ودفنها فی أرض کانت له، وهی الآن روضتها، وبنی علیها سقیفة من البواری، إلی أن بنت زینب بنت محمّد بن علی الجواد علیها قبّة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الحسین بن علی بن الحسین بن موسی بن بابویه، عن محمّد بن الحسن ابن أحمد بن الولید، أنّه لمّا توفّیت فاطمة رضی اللّه عنها، وغسّلت وکفّنت حملوها إلی مقبرة بابلان، ووضعوها علی سرداب حفر لها، فاختلف آل سعد فی من ینزلها إلی السرداب، ثمّ اتّفقوا علی خادم لهم صالح کبیر السنّ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فلمّا بعثوا إلیه رأوا راکبین مقبلین من جانب الرملة وعلیهما لثام، فلمّا قربا من الجنازة نزلا وصلّیا علیها، ثمّ </w:t>
      </w:r>
    </w:p>
    <w:p>
      <w:pPr>
        <w:pStyle w:val="BookText"/>
        <w:rPr/>
      </w:pPr>
      <w:r>
        <w:rPr>
          <w:rFonts w:ascii="IRNazanin" w:hAnsi="IRNazanin" w:eastAsia="IRNazanin"/>
          <w:color w:val="111111"/>
          <w:sz w:val="28"/>
          <w:sz w:val="28"/>
          <w:szCs w:val="28"/>
          <w:rtl w:val="true"/>
          <w:lang w:bidi="fa-IR"/>
        </w:rPr>
        <w:t>نزلا السرداب، وأنزلا الجنازة ودفناها فیه، ثمّ خرجا ولم یکلّما أحداً، ورکبا وذهبا، ولم یدر أحد من 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المحراب الذی کانت فاطمة رضی اللّه عنها تصلّی فیه موجود إلی الآن فی دار موسی ویزوره الناس</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قم للحسن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حرماً وهو مکّة، ولرسوله حرماً وهو المدینة، ولأمیرالمؤمنین حرماً وهو الکوفة، ولنا حرماً وهو قم، وستدفن فیه امرأة من ولدی تسمّی فاطمة، من زارها وجبت له الجنّة، قال علیه السلام ذلک ولم تحمل بموسی امّه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وبسند آخر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زیارتها تعدل الجنّة</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کتب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علی بن إبراهیم، عن أبیه، عن سعد، عن علی بن موسی الرضا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عندکم لنا قبر؟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قبر فاطمة بنت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زارها عارفاً بحقّها فله الجنّة، فإذا أتیت القبر، فقم عند رأسها مستقبل القبلة، وکبّر أربعاً وثلاثین تکبیرة، وسبّح ثلاثاً وثلاثین تسبیحة، واحمد اللّه ثلاثاً وثلاثین تحمیدة،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عبداللّه خاتم النبیین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أمیرالمؤمنین علی بن أبی‌طالب وصی رسول اللّه، السلام علیک یا فاطمة سیّدة نساء العالمین، السلام علیکما یا سبطی نبی الرحمة وسیّدی شباب أهل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البارّ الأمین، السلام علیک یا موسی بن جعفر الطاهر الطهر، السلام علیک یا علی بن موسی الرضا المرتضی، السلام علیک یا محمّد بن علی التقی، السلام علیک یا علی بن محمّد </w:t>
      </w:r>
      <w:bookmarkStart w:id="694" w:name="pg14034_155087"/>
    </w:p>
    <w:p>
      <w:pPr>
        <w:pStyle w:val="BookText"/>
        <w:rPr/>
      </w:pPr>
      <w:bookmarkEnd w:id="694"/>
      <w:r>
        <w:rPr>
          <w:rFonts w:ascii="IRNazanin" w:hAnsi="IRNazanin" w:eastAsia="IRNazanin"/>
          <w:color w:val="111111"/>
          <w:sz w:val="28"/>
          <w:sz w:val="28"/>
          <w:szCs w:val="28"/>
          <w:rtl w:val="true"/>
          <w:lang w:bidi="fa-IR"/>
        </w:rPr>
        <w:t>النقی الناصح الأمین، السلام علیک یا حسن بن علی، السلام علی الوصی من بعده، اللّهمّ صلّ علی نورک وسراجک، وولی ولیک، ووصی وصیک، وحجّتک علی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بنت رسول اللّه، السلام علیک یا بنت فاطمة وخدیجة، السلام علیک یا بنت أمیرالمؤمنین، السلام علیک یا بنت الحسن والحسین، السلام علیک یا بنت ولی اللّه، السلام علیک یا اخت ولی اللّه، السلام علیک یا عمّة ولی اللّه، السلام علیک یا بنت موسی بن جعفر ورحمة اللّه وبرکاته، السلام علیک عرّف اللّه بیننا وبینکم فی الجنّة، وحشرنا فی زمرتکم، وأوردنا حوض نبیکم، وسقانا بکأس جدّکم من ید علی بن أبی‌طالب صلوات اللّه علیکم، أسأل اللّه أن یرینا فیکم السرور والفرج، وأن یجمعنا وإیّاکم فی زمرة جدّکم محمّد صلی الله علیه و آله، وأن لا یسلبنا معرفتکم، إنّه ولی قدیر، أتقرّب إلی اللّه بحبّکم، والبراءة من أعدائکم، والتسلیم إلی اللّه راضیاً به غیر منکر ولا مستکبر، وعلی یقین ما أتی به محمّد صلی الله علیه و آله، وبه راض نطلب بذلک وجهک، یا سیدی اللّهمّ ورضاک والدار الآخرة، یا فاطمة اشفعی لی فی الجنّة، فإنّ لک عند اللّه شأناً من الشأن، اللّهمّ إنّی أسألک أن تختم لی بالسعادة، فلا تسلب منّی ما أنا فیه، ولا حول ولا قوّة إلاّ باللّه العلی العظیم، اللّهمّ استجب لنا وتقبّله بکرمک وعزّتک وبرحمتک وعافیتک، وصلّی اللّه علی محمّد وآله أجمعین، وسلّم تسلیماً یا أرحم الراحمین</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5" w:name="__RefHeading___Toc3037569_3381743652"/>
      <w:bookmarkStart w:id="696" w:name="_Toc268"/>
      <w:bookmarkEnd w:id="695"/>
      <w:r>
        <w:rPr/>
        <w:t>685</w:t>
      </w:r>
      <w:r>
        <w:rPr>
          <w:rtl w:val="true"/>
        </w:rPr>
        <w:t xml:space="preserve"> - </w:t>
      </w:r>
      <w:r>
        <w:rPr>
          <w:rtl w:val="true"/>
        </w:rPr>
        <w:t>فاطمة الصغری بنت موسی الکاظم بن جعفر بن محمّد بن علی بن</w:t>
      </w:r>
      <w:bookmarkEnd w:id="696"/>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7" w:name="__RefHeading___Toc3037571_3381743652"/>
      <w:bookmarkStart w:id="698" w:name="_Toc269"/>
      <w:bookmarkEnd w:id="697"/>
      <w:r>
        <w:rPr/>
        <w:t>686</w:t>
      </w:r>
      <w:r>
        <w:rPr>
          <w:rtl w:val="true"/>
        </w:rPr>
        <w:t xml:space="preserve"> - </w:t>
      </w:r>
      <w:r>
        <w:rPr>
          <w:rtl w:val="true"/>
        </w:rPr>
        <w:t>فاطمة امّ المجتبی بنت السیّد ناصر بن الحسن العلویة الأصبهانیة</w:t>
      </w:r>
      <w:r>
        <w:rPr>
          <w:rtl w:val="true"/>
        </w:rPr>
        <w:t>.</w:t>
      </w:r>
      <w:bookmarkEnd w:id="69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شریفة معمّرة، سمعت الکثیر من عبدالرزّاق بن شمة، وإبراهیم سبط بحرویه، وسعید بن أبی‌سعید العیّار، وعنها ابن عساکر، والسمعانی،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سنة ثلاث وثلاثین وخمسمائة</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bookmarkStart w:id="699" w:name="pg14034_155089"/>
    </w:p>
    <w:p>
      <w:pPr>
        <w:pStyle w:val="Heading2"/>
        <w:numPr>
          <w:ilvl w:val="1"/>
          <w:numId w:val="1"/>
        </w:numPr>
        <w:rPr/>
      </w:pPr>
      <w:bookmarkStart w:id="700" w:name="__RefHeading___Toc3037573_3381743652"/>
      <w:bookmarkStart w:id="701" w:name="_Toc270"/>
      <w:bookmarkEnd w:id="699"/>
      <w:bookmarkEnd w:id="700"/>
      <w:r>
        <w:rPr/>
        <w:t>687</w:t>
      </w:r>
      <w:r>
        <w:rPr>
          <w:rtl w:val="true"/>
        </w:rPr>
        <w:t xml:space="preserve"> - </w:t>
      </w:r>
      <w:r>
        <w:rPr>
          <w:rtl w:val="true"/>
        </w:rPr>
        <w:t>کلثم بنت موسی الکاظم بن جعفر بن محمّد بن علی بن الحسین بن علی</w:t>
      </w:r>
      <w:bookmarkEnd w:id="701"/>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3037575_3381743652"/>
      <w:bookmarkStart w:id="703" w:name="_Toc271"/>
      <w:bookmarkEnd w:id="702"/>
      <w:r>
        <w:rPr/>
        <w:t>688</w:t>
      </w:r>
      <w:r>
        <w:rPr>
          <w:rtl w:val="true"/>
        </w:rPr>
        <w:t xml:space="preserve"> - </w:t>
      </w:r>
      <w:r>
        <w:rPr>
          <w:rtl w:val="true"/>
        </w:rPr>
        <w:t>لبابة بنت موسی الکاظم بن جعفر بن محمّد بن علی بن الحسین بن علی</w:t>
      </w:r>
      <w:bookmarkEnd w:id="703"/>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4" w:name="__RefHeading___Toc3037577_3381743652"/>
      <w:bookmarkStart w:id="705" w:name="_Toc272"/>
      <w:bookmarkEnd w:id="704"/>
      <w:r>
        <w:rPr/>
        <w:t>689</w:t>
      </w:r>
      <w:r>
        <w:rPr>
          <w:rtl w:val="true"/>
        </w:rPr>
        <w:t xml:space="preserve"> - </w:t>
      </w:r>
      <w:r>
        <w:rPr>
          <w:rtl w:val="true"/>
        </w:rPr>
        <w:t>میمونة بنت علی بن أبی طالب</w:t>
      </w:r>
      <w:r>
        <w:rPr>
          <w:rtl w:val="true"/>
        </w:rPr>
        <w:t>.</w:t>
      </w:r>
      <w:bookmarkEnd w:id="705"/>
    </w:p>
    <w:p>
      <w:p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6" w:name="__RefHeading___Toc3037579_3381743652"/>
      <w:bookmarkStart w:id="707" w:name="_Toc273"/>
      <w:bookmarkEnd w:id="706"/>
      <w:r>
        <w:rPr/>
        <w:t>690</w:t>
      </w:r>
      <w:r>
        <w:rPr>
          <w:rtl w:val="true"/>
        </w:rPr>
        <w:t xml:space="preserve"> - </w:t>
      </w:r>
      <w:r>
        <w:rPr>
          <w:rtl w:val="true"/>
        </w:rPr>
        <w:t>میمونة بنت موسی الکاظم بن جعفر بن محمّد بن علی بن الحسین بن</w:t>
      </w:r>
      <w:bookmarkEnd w:id="707"/>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الشیخ المفید فی الارشاد،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8" w:name="__RefHeading___Toc3037581_3381743652"/>
      <w:bookmarkStart w:id="709" w:name="_Toc274"/>
      <w:bookmarkEnd w:id="708"/>
      <w:r>
        <w:rPr/>
        <w:t>691</w:t>
      </w:r>
      <w:r>
        <w:rPr>
          <w:rtl w:val="true"/>
        </w:rPr>
        <w:t xml:space="preserve"> - </w:t>
      </w:r>
      <w:r>
        <w:rPr>
          <w:rtl w:val="true"/>
        </w:rPr>
        <w:t>نعمی بنت جعفر بن أبی طالب</w:t>
      </w:r>
      <w:r>
        <w:rPr>
          <w:rtl w:val="true"/>
        </w:rPr>
        <w:t>.</w:t>
      </w:r>
      <w:bookmarkEnd w:id="709"/>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صحبة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0" w:name="__RefHeading___Toc3037583_3381743652"/>
      <w:bookmarkStart w:id="711" w:name="_Toc275"/>
      <w:bookmarkEnd w:id="710"/>
      <w:r>
        <w:rPr/>
        <w:t>692</w:t>
      </w:r>
      <w:r>
        <w:rPr>
          <w:rtl w:val="true"/>
        </w:rPr>
        <w:t xml:space="preserve"> - </w:t>
      </w:r>
      <w:r>
        <w:rPr>
          <w:rtl w:val="true"/>
        </w:rPr>
        <w:t>نفیسة بنت الحسن بن زید بن الحسن بن علی بن أبی طالب العلویة</w:t>
      </w:r>
      <w:bookmarkEnd w:id="711"/>
    </w:p>
    <w:p>
      <w:pPr>
        <w:pStyle w:val="BookText"/>
        <w:rPr/>
      </w:pPr>
      <w:r>
        <w:rPr>
          <w:rFonts w:ascii="IRNazanin" w:hAnsi="IRNazanin" w:eastAsia="IRNazanin"/>
          <w:color w:val="111111"/>
          <w:sz w:val="28"/>
          <w:sz w:val="28"/>
          <w:szCs w:val="28"/>
          <w:rtl w:val="true"/>
          <w:lang w:bidi="fa-IR"/>
        </w:rPr>
        <w:t>الحسنیة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لزید ابنة اسمها نفیسة، خرجت إلی الولید بن عبدالملک بن مروان، فولدت منه، وماتت بمصر، ولها هناک قبر یزار، وهی التی تسمّیها أهل مصر الستّ نفیسة، ویعظّمون شأنها، ویقسمون بها،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إنّما خرجت إلی عبدالملک بن مروان، وإنّها ماتت حاملاً منه، والأصحّ الأوّل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زید یفد علی الولید بن عبدالملک، ویقعده علی سریره، ویکرمه لمکان ابنته، </w:t>
      </w:r>
    </w:p>
    <w:p>
      <w:pPr>
        <w:pStyle w:val="BookText"/>
        <w:rPr/>
      </w:pPr>
      <w:r>
        <w:rPr>
          <w:rFonts w:ascii="IRNazanin" w:hAnsi="IRNazanin" w:eastAsia="IRNazanin"/>
          <w:color w:val="111111"/>
          <w:sz w:val="28"/>
          <w:sz w:val="28"/>
          <w:szCs w:val="28"/>
          <w:rtl w:val="true"/>
          <w:lang w:bidi="fa-IR"/>
        </w:rPr>
        <w:t>ووهب له ثلاثین ألف</w:t>
      </w:r>
      <w:r>
        <w:rPr>
          <w:rStyle w:val="FootnoteAnchor"/>
          <w:rtl w:val="true"/>
        </w:rPr>
        <w:footnoteReference w:id="1421"/>
      </w:r>
      <w:r>
        <w:rPr>
          <w:rFonts w:ascii="IRNazanin" w:hAnsi="IRNazanin" w:eastAsia="IRNazanin"/>
          <w:color w:val="111111"/>
          <w:sz w:val="28"/>
          <w:sz w:val="28"/>
          <w:szCs w:val="28"/>
          <w:rtl w:val="true"/>
          <w:lang w:bidi="fa-IR"/>
        </w:rPr>
        <w:t>دینار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صاحبة القبر بمصر هی نفیسة بنت الحسن بن زید، وإنّها کانت تحت إسحاق بن جعفر الصادق، والأوّل هو الثبت المروی عن ثقات النسّابین</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نفیسة ابنة الحسن بن زید بن الحسن بن علی بن أبی‌طالب، السیّدة المشهورة دخلت مصر مع زوجها إسحاق بن جعفر الصادق،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دخلت مع أبیها الحسن، وانّ قبره بمصر ولکنّه غیر مشهور، وانّه کان والیاً علی المدینة من قبل المنصور، أقام فی الولایة مدّة خمس سنین، ثمّ غضب علیه فعزله واستصفی أمواله وحبسه ببغداد، ولم یزل محبوساً إلی أن مات المنصور، وولی المهدی فأخرجه من حبسه، وردّ علیه ما اخذ منه، ولم یزل معه، فلمّا حجّ المهدی کان فی جملته، فلمّا انتهی إلی الحاجر مات هناک سنة ثمان وستّین ومائة، وهو ابن خمس وثمانین سنة، وصلّی علیه علی بن المهدی،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ببغداد، والصحیح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نفیسة هذه، فکانت من النساء الصالحات التقیات، ویروی أنّ الامام الشافعی لمّا دخل مصر حضر إلیها وسمع علیها الحدیث، وللمصریین فیها اعتقاد عظیم، ولمّا توفّی الشافعی ادخلت جنازته إلیها وصلّت علیه فی دارها، وکانت دارها مکان مشهدها الیوم، ولم تزل به إلی أن توفّیت فی شهر رمضان سنة ثمان ومائتین، ولمّا مات عزم زوجها المؤتمن إسحاق بن جعفر الصادق علی حملها إلی المدینة لیدفنها هناک، فسأله المصریون بقاءها عندهم، فدفنت فی الموضع المعروف بها الآن بین مصر والقاهرة عند المشاهد، وهذا الموضع کان یعرف یومذاک بدرب السباع، فخرب الدرب واشتهر إجابة الدعاء عند قبرها</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وعدّها أیضاً ابن شدقم فی أولاد الحسن الأمیر بن 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السیّدة نفیسة فکانت من أجلاّء کبار النساء الصالحات التقیّات العابدات النقیّات الزاهدات، ذات علم وعمل وفضل وکمال وورع، وقد نقل وروی الامام الشافعی وغیره الحدیث عنها، فعند </w:t>
      </w:r>
    </w:p>
    <w:p>
      <w:pPr>
        <w:pStyle w:val="BookText"/>
        <w:rPr/>
      </w:pPr>
      <w:r>
        <w:rPr>
          <w:rFonts w:ascii="IRNazanin" w:hAnsi="IRNazanin" w:eastAsia="IRNazanin"/>
          <w:color w:val="111111"/>
          <w:sz w:val="28"/>
          <w:sz w:val="28"/>
          <w:szCs w:val="28"/>
          <w:rtl w:val="true"/>
          <w:lang w:bidi="fa-IR"/>
        </w:rPr>
        <w:t>وفاته أوصی أن تصلّی علیه، فاُدخلت جنازته إلیها فصلّت علیه، وقد تزوّجها الولید،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والأصحّ إسحاق بن أبی عبداللّه جعفر الصادق علیه السلام، وأراد إسحاق بعد وفاتها حمل جنازتها إلی المدینة، فالتمس المصریّون منه إبقاؤها عندهم لشدّة اعتقادهم فیها؛ لأنّهم لا یقسمون إلاّ بها، ویأتیها الناس بالنذور والأموال فی حیاتها وبعد وفاتها، ومشهدها بموضع یعرف بدرب السباع عند المنشأ بین مصر والقاهرة، فخرب الموضع وما به من العمائر، ولم یبق منه سوی مشهدها ظاهراً مشهوراً یزار، تستجاب الدعوة فیه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ثمان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السیّدة نفیسة بنت الأمیر حسن بن زید بن الحسن بن علی بن أبی‌طالب الحسنیّة صاحبة المشهد بمصر، ولی أبوها إمرة المدینة للمنصور، ثمّ حبسه دهراً، ودخلت هی مصر مع زوجها إسحاق بن جعفر الصادق، وتوفّیت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مصر مع ابنها، وکانت من الصالحات، سمع علیها الشافعی، وحملت جنازته یوم مات فصلّت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ماتت همّ زوجها إسحاق بحملها إلی المدینة، فأبی أهل مصر، فدفنت بین القاهرة ومصر،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یستجاب عند قبرها</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المکرّمة الصالحة، صاحبة المشهد الکبیر المعمول بین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أبوها المدینة للمنصور، ثمّ عزله وسجنه مدّة، فلمّا ولی المهدی أطلقه وأکرمه، وردّ علیه أمواله، وحجّ معه فتوفّی بالحاجر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وتحوّلت هی من المدینة إلی مصر مع زوجها الشریف إسحاق بن جعفر بن محمّد الصادق فیما قیل، ثمّ توفّیت بمصر فی شهر رمضان سنة ثمان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أخوها القاسم رجلاً صالحاً زاهداً خیّراً، سکن نیسابور، وله بها عقب، منهم السیّد العلوی الذی یروی عنه الحافظ البیهقی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الصالحات العوابد، والدعاء مستجاب عند قبرها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712" w:name="pg14034_155095"/>
    </w:p>
    <w:p>
      <w:pPr>
        <w:pStyle w:val="BookText"/>
        <w:rPr/>
      </w:pPr>
      <w:bookmarkEnd w:id="712"/>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أبوها أمیرالمدینة للمنصور، وله روایة فی سنن النسائی، ودخلت هی مصر مع زوجها المؤتمن إسحاق بن جعفر الصادق، فأقامت بها، وکانت عابدة زاهدة، کثیرة الخیر، وکانت ذات مال، فکانت تحسن إلی الزمنی والمرضی وعموم الناس، ولمّا ورد الشافعی مصر کانت تحسن إلیه، وربما صلّی بها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توفّی أمرت بجنازته فاُدخلت إلیها المنزل، فصلّت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فی رمضان سنة ثمان ومائتین، وکان عزم زوجها علی أن ینقلها فیدفنها بالمدینة النبویة، فسأله أهل مصر أن یدفنها عندهم، فدفنت بمنزلها بدرب السباع، محلّة بین مصر والقاهرة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3" w:name="__RefHeading___Toc3037585_3381743652"/>
      <w:bookmarkStart w:id="714" w:name="_Toc276"/>
      <w:bookmarkEnd w:id="713"/>
      <w:r>
        <w:rPr/>
        <w:t>693</w:t>
      </w:r>
      <w:r>
        <w:rPr>
          <w:rtl w:val="true"/>
        </w:rPr>
        <w:t xml:space="preserve"> - </w:t>
      </w:r>
      <w:r>
        <w:rPr>
          <w:rtl w:val="true"/>
        </w:rPr>
        <w:t>نفیسة بنت علی بن أبی طالب</w:t>
      </w:r>
      <w:r>
        <w:rPr>
          <w:rtl w:val="true"/>
        </w:rPr>
        <w:t>.</w:t>
      </w:r>
      <w:bookmarkEnd w:id="714"/>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 ام ولد</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 الکتاب</w:t>
      </w:r>
    </w:p>
    <w:p>
      <w:pPr>
        <w:pStyle w:val="BookText"/>
        <w:rPr/>
      </w:pPr>
      <w:r>
        <w:rPr>
          <w:rFonts w:ascii="IRNazanin" w:hAnsi="IRNazanin" w:eastAsia="IRNazanin"/>
          <w:color w:val="111111"/>
          <w:sz w:val="28"/>
          <w:sz w:val="28"/>
          <w:szCs w:val="28"/>
          <w:rtl w:val="true"/>
          <w:lang w:bidi="fa-IR"/>
        </w:rPr>
        <w:t xml:space="preserve">عمر أبوالبرکات بن إبراهیم بن محمّد بن محمّد بن أحمد بن علی بن الحسین بن علی بن حمزة بن یحیی بن الحسین بن زید بن علی بن الحسین بن علی بن أبی‌طالب الحسینی الزیدی الکوفی النحوی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عمر الأطرف بن علی بن أبی‌طالب القرشی الهاشمی العلوی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عمر أبوحفص الأشرف بن علی بن الحسین بن علی بن أبی‌طالب الهاشمی المدنی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عمر بن علی بن عمر الأشرف بن علی بن الحسین بن علی بن‌أبی‌طالب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عمر بن محمد بن علی بن أبی طالب القرشی الهاشمی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عمر بن محمد بن عمر بن علی بن الحسین بن علی بن أبی‌طالب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عمر أبوعلی بن محمّد بن عمر العلوی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عون بن جعفر بن أبی‌طالب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عون بن عبداللّه بن جعفر بن أبی‌طالب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عون بن محمّد بن علی بن أبی‌طالب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عیسی أبوزید بن إسماعیل بن عیسی الحسنی الأبهری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عیسی بن جعفر الزکی بن علی بن محمّد بن علی بن موسی بن جعفر بن محمّد بن علی بن الحسین بن علی بن أبی‌طالب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عیسی بن جعفر بن محمّد بن عبداللّه بن محمّد عمر بن علی بن أبی‌طالب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عیسی أبوالحسن بن زید بن عبداللّه بن مسلم بن عبداللّه بن محمّد بن عقیل بن أبی‌طالب الفارسی </w:t>
      </w:r>
      <w:r>
        <w:rPr>
          <w:rFonts w:eastAsia="IRNazanin" w:cs="IRNazanin"/>
          <w:color w:val="111111"/>
          <w:sz w:val="28"/>
          <w:szCs w:val="28"/>
          <w:lang w:bidi="fa-IR"/>
        </w:rPr>
        <w:t>43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أبو یحیی بن زید الشهید بن علی بن الحسین بن علی بن أبی‌طالب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المبارک بن عبداللّه بن محمّد بن عمر بن علی بن أبی طالب الهاشمی العلوی العمری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عیسی أبوالقاسم بن علی العمری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عیسی أبوالحسن بن محمّد بن عیسی بن عبداللّه المحمّدی من ولد محمّد ابن‌الحنفیة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فضل اللّه أبوالرضا بن علی بن عبیداللّه بن محمّد بن عبیداللّه بن محمّد أمیرکا بن عبیداللّه بن الحسن السلیق بن علی بن محمّد السلیق بن الحسن الأخشیش بن جعفر الخطیب بن الحسن المثنّی بن الحسن بن علی بن أبی‌طالب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فیض اللّه بن عبدالقاهر الحسینی التفرشی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القاسم الرسّی بن إبراهیم طباطبا بن إسماعیل بن إبراهیم بن الحسن بن الحسن بن علی بن أبی‌طالب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القاسم بن أحمد العلوی الحسینی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القاسم بن إسحاق بن عبداللّه بن جعفر الطیّار بن أبی‌طالب الجعفری المدنی الهاشمی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القاسم بن أیّوب العلوی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القاسم أبومحمّد بن جعفر بن عبداللّه بن جعفر بن محمّد بن علی بن أبی‌طالب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القاسم أبومحمّد بن جعفر بن محمّد بن عبداللّه بن محمّد بن عمر بن علی بن‌أبی‌طالب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القاسم بن الحسن العلوی الحسنی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القاسم أبوجعفر جلال الدین بن الحسن بن محمّد بن الحسن بن معیة العلوی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القاسم بن الحسین بن زید الشهید بن علی بن الحسین بن علی بن أبی‌طالب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القاسم بن علی العلوی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القاسم بن أبی‌شجاع محمّد بن أحمد بن حمزة بن الحسین بن القاسم بن حمزة بن الحسن بن علی بن عبیداللّه بن الحسن بن عبیداللّه بن العبّاس بن علی بن أبی‌طالب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القاسم أبومحمّد بن محمّد بن جعفر بن محمّد بن عبداللّه بن محمّد بن عمر بن علی بن أبی‌طالب العلوی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القاسم بن محمّد بن عبداللّه بن محمّد بن عقیل بن أبی‌طالب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القاسم بن موسی الکاظم بن جعفر بن محمّد بن علی بن الحسین بن علی‌بن‌أبی‌طالب </w:t>
      </w:r>
      <w:r>
        <w:rPr>
          <w:rFonts w:eastAsia="IRNazanin" w:cs="IRNazanin"/>
          <w:color w:val="111111"/>
          <w:sz w:val="28"/>
          <w:szCs w:val="28"/>
          <w:lang w:bidi="fa-IR"/>
        </w:rPr>
        <w:t>91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المجتبی بن الداعی الحسنی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المحسن أبوزید بن عبداللّه بن هاشم الجعفری الزینبی القزوینی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المحسن أبوطاهر بن محمّد بن حمزة بن محمّد بن أحمد بن جعفر بن محمّد بن زید بن علی بن الحسین بن علی بن أبی‌طالب الزیدی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المحسن کمال الدین بن محمّد رضی الدین بن علی فخرالدین بن محمّد رضی‌الدین بن علی بن الحسین بن بادشاه بن أبی‌القاسم میرة بن أبی‌الفضل بن بندار بن الأمیر عیسی بن أبی‌محمّد جعفر بن علی بن أبی‌علی محمّد بن أحمد النقیب بن محمّد الأعرج بن أحمد بن موسی المبرقع بن محمّد التقی بن علی بن موسی بن جعفر بن محمّد بن علی بن الحسین بن علی بن أبی‌طالب الرضوی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إبراهیم الجعفری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إبراهیم بن محمّد العلوی الموسوی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محمّد بن أبی‌إسماعیل العلوی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أبوطاهر بن أبی‌الطیّب بن غیث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الأصغر أبو عبداللّه بن أحمد بن إبراهیم الکوفی بن محمّد بن القاسم بن محمّد البطحانی بن القاسم بن الحسن الأمیر بن زید بن الحسن بن علی بن أبی‌طالب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أبوالحسن بن أبی‌طاهر أحمد بن إبراهیم بن موسی بن جعفر بن إبراهیم بن محمّد بن علی بن عبداللّه بن جعفر الطیّار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شمس الدین بن أحمد جمال الدین بن أبی‌المعالی بن جعفر بن أبی‌القاسم علی بن أبی‌الحسن علی بن أبی‌القاسم علی بن أبی‌النجم محمّد بن أبی‌القاسم علی بن أبی‌الحسن علی بن الحسن الحائری بن أبی جعفر محمّد الحائری بن إبراهیم المجاب بن محمّد الصالح بن الإمام موسی الکاظم بن جعفر بن محمّد بن علی بن الحسین بن علی بن أبی‌طالب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بن أحمد بن محمّد بن إسماعیل العلوی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أبوإبراهیم بن أحمد بن محمّد بن الحسین بن إسحاق بن جعفر الصادق بن محمّد بن علی بن الحسین بن علی بن أبی‌طالب </w:t>
      </w:r>
      <w:r>
        <w:rPr>
          <w:rFonts w:eastAsia="IRNazanin" w:cs="IRNazanin"/>
          <w:color w:val="111111"/>
          <w:sz w:val="28"/>
          <w:szCs w:val="28"/>
          <w:lang w:bidi="fa-IR"/>
        </w:rPr>
        <w:t>125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أبوعلی الأعرج بن أحمد زبارة بن محمّد زبارة بن عبداللّه المفقود بن الحسن المکفوف بن الحسن الأفطس بن علی بن علی بن الحسین بن علی بن أبی‌طالب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أبوالقاسم بن أحمد بن المهدی الحسینی العلوی الشیعی النیسابوری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إسحاق بن جعفر الصادق بن محمّد بن علی بن الحسین بن علی بن أبی‌طالب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بن إسحاق بن موسی الکاظم بن جعفر بن محمّد بن علی بن الحسین بن علی بن أبی‌طالب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أبوالبرکات بن إسماعیل المشهدی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أبوالحسن بن إسماعیل الموسوی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أبوعلی بن إسماعیل بن إبراهیم بن موسی الکاظم بن جعفر بن محمّد بن علی بن الحسین بن علی بن أبی‌طالب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بن إسماعیل بن جعفر الصادق بن محمّد بن علی بن الحسین بن علی بن أبی‌طالب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الأکبر الشعرانی بن إسماعیل بن جعفر الأمیر بن إبراهیم الأعرابی بن محمّد الجواد بن علی الزینبی بن عبداللّه بن جعفر بن أبی‌طالب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أبوجعفر بن إسماعیل بن الحسن العلوی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أبو عبداللّه شمس الدین بن إسماعیل بن الحسین بن حمزة العلوی الهروی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أبوعلی بن إسماعیل بن موسی الکاظم بن جعفر بن محمّد بن علی بن الحسین بن علی بن أبی‌طالب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جعفر الحسنی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جعفر العلوی الحسینی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محمّد أبوالحسن بن جعفر المحمّدی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بن جعفر بن أبی‌طالب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 أبوجعفر بن جعفر بن علی الحسینی نقیب النقباء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 أبوالحسن النقیب أبوقیراط بن جعفر الثالث بن محمّد بن جعفر الغدّار بن الحسن بن جعفر الخطیب بن الحسن المثنّی بن الحسن بن علی بن أبی‌طالب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جعفر بن محمّد بن زید بن علی بن الحسین بن علی بن أبی‌طالب </w:t>
      </w:r>
      <w:r>
        <w:rPr>
          <w:rFonts w:eastAsia="IRNazanin" w:cs="IRNazanin"/>
          <w:color w:val="111111"/>
          <w:sz w:val="28"/>
          <w:szCs w:val="28"/>
          <w:lang w:bidi="fa-IR"/>
        </w:rPr>
        <w:t>150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بن محمّد بن عبداللّه بن محمّد بن عمر بن علی بن أبی‌طالب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الدیباج بن جعفر الصادق بن محمّد بن علی بن الحسین ابن علی بن أبی‌طالب العلوی الحسینی المدنی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محمّد أبوالحسن نجم الدین بهاء الشرف بن الحسن بن أحمد بن علی بن محمّد بن عمر بن یحیی العلوی الحسینی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أبو عبداللّه بن الحسن بن إسحاق بن الحسین بن الحسن بن إسحاق بن موسی الکاظم بن جعفر بن محمّد بن علی بن الحسین بن علی بن أبی‌طالب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بن الحسن بن الأشتر العلوی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السلیق بن الحسن بن الحسین الأصغر بن علی بن الحسین بن علی بن أبی‌طالب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أبویعلی بن الحسن بن حمزة بن جعفر بن العبّاس بن إبراهیم بن جعفر بن إبراهیم بن جعفر الأمیر بن إبراهیم الأعرابی بن محمّد الجواد بن علی الزینبی بن عبداللّه بن جعفر بن أبی‌طالب الجعفری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أبو عبداللّه بن الحسن بن عبیداللّه الرؤیانی بن الحسن بن محمّد الجوّانی بن الحسن بن محمّد الجوّانی بن عبیداللّه الأعرج بن الحسین الأصغر بن علی بن الحسین بن علی بن أبی‌طالب العلوی الجوّانی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الحسن بن علی بن أبی‌طالب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الحسن بن علی بن الحسین بن علی بن أبی‌طالب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الحسن بن محمّد بن أبی‌الرضا العلوی البغدادی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أبوجعفر الجوّانی بن الحسن بن محمّد الجوّانی بن عبیداللّه الأعرج بن الحسین الأصغر بن علی بن الحسین بن علی بن أبی‌طالب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أبوطالب بن أبی عبداللّه الحسین الحسینی القصی الجرجانی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الحسین بن أحمد العلوی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أبوالفتح بن الحسین بن حمزة العلوی الهروی </w:t>
      </w:r>
      <w:r>
        <w:rPr>
          <w:rFonts w:eastAsia="IRNazanin" w:cs="IRNazanin"/>
          <w:color w:val="111111"/>
          <w:sz w:val="28"/>
          <w:szCs w:val="28"/>
          <w:lang w:bidi="fa-IR"/>
        </w:rPr>
        <w:t>184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أبوالحسن بن الحسین الطبری بن داود بن علی النقیب بن عیسی الکوفی بن محمّد البطحانی بن القاسم بن الحسن بن زید بن الحسن بن علی بن أبی‌طالب العلوی الحسنی النیسابوری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الحسین بن زید الشهید بن علی بن الحسین بن علی بن أبی‌طالب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أبو عبداللّه بن الحسین الأصغر بن علی بن الحسین بن علی بن أبی‌طالب العلوی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أبوالحسن رضی‌الدین بن الحسین بن موسی بن محمّد بن موسی بن إبراهیم بن موسی الکاظم بن جعفر بن محمّد بن علی بن الحسین بن علی بن أبی‌طالب نقیب العلویین ببغداد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بن حمزة العلوی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بن حمزة الحسینی العلوی المرعشی الطبری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أبوهاشم بن حمزة بن الحسین بن محمّد بن محمّد بن إبراهیم بن محمّد بن موسی الکاظم بن جعفر بن محمّد بن علی بن الحسین بن علی بن أبی‌طالب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حمزة بن القاسم العلوی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أبوسلیمان بن حمزة بن محمّد بن أحمد بن جعفر بن محمّد بن زید بن علی بن الحسین بن علی بن أبی‌طالب الزیدی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أبو ذی‌الفقار عمادالدین بن الأشرف ذی‌الفقار بن أبی‌جعفر محمّد بن أبی‌الصمصام ذی‌الفقار الحسنی المرندی مدرّس المستنصریة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أبوجعفر بن زید الشهید بن علی بن الحسین بن علی بن أبی‌طالب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أبوالحسن بن زید العراقی الجعفری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 بن سلیمان بن داود بن الحسن بن الحسن بن علی بن أبی‌طالب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 بن صالح بن معاویة بن عبداللّه بن جعفر بن أبی‌طالب الجعفری المدنی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بن العبّاس بن عیسی الحسنی الحسینی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أبوالقاسم بن العبّاس بن موسی بن جعفر بن محمّد بن علی بن الحسین بن علی بن أبی‌طالب العلوی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محمّد بن عبداللّه بن جعفر بن أبی‌طالب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محمّد النفس الزکیة بن عبداللّه بن الحسن بن الحسن بن علی بن أبی‌طالب الهاشمی الحسنی المدنی </w:t>
      </w:r>
      <w:r>
        <w:rPr>
          <w:rFonts w:eastAsia="IRNazanin" w:cs="IRNazanin"/>
          <w:color w:val="111111"/>
          <w:sz w:val="28"/>
          <w:szCs w:val="28"/>
          <w:lang w:bidi="fa-IR"/>
        </w:rPr>
        <w:t>203</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الحسن الأفطس بن علی بن علی بن الحسین بن علی بن </w:t>
      </w:r>
    </w:p>
    <w:p>
      <w:pPr>
        <w:pStyle w:val="BookText"/>
        <w:rPr/>
      </w:pPr>
      <w:r>
        <w:rPr>
          <w:rFonts w:ascii="IRNazanin" w:hAnsi="IRNazanin" w:eastAsia="IRNazanin"/>
          <w:color w:val="111111"/>
          <w:sz w:val="28"/>
          <w:sz w:val="28"/>
          <w:szCs w:val="28"/>
          <w:rtl w:val="true"/>
          <w:lang w:bidi="fa-IR"/>
        </w:rPr>
        <w:t xml:space="preserve">أبی‌طالب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محمّد الحوش بن عبداللّه بن الحسین الأصغر بن علی بن الحسین بن علی بن أبی‌طالب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بن عبداللّه بن حمزة بن علی المرعش بن عبداللّه بن محمّد بن بن الحسن بن الحسین الأصغر بن علی بن الحسین بن علی بن أبی‌طالب العلوی المرعشی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أبوجعفر بن عبداللّه بن علی بن الحسین بن زید بن علی بن الحسین بن علی بن أبی‌طالب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الأرقط بن عبداللّه الباهر بن علی بن الحسین بن علی أبی‌طالب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أبوحامد محی‌الدین بن أبی‌القاسم عبداللّه بن علی النقیب ابن زهرة النقیب بن علی النقیب بن أبی‌المواهب علی النقیب بن محمّد النقیب ابن محمّد المرتضی بن أحمد بن محمّد الأمیر بن محمّد الوارث بن الحسین بن إسحاق المؤتمن بن جعفر الصادق الحسینی الحلبی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عبداللّه بن محمّد بن أبی‌الکرام عبداللّه بن محمّد بن علی بن عبداللّه بن جعفر بن أبی‌طالب الجعفری الهاشمی المدنی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عبداللّه بن محمّد بن علی بن الحسین بن علی بن أبی‌طالب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الأکبر أبوعمر بن عبداللّه بن محمّد بن عمر الأطرف بن علی بن أبی‌طالب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عبداللّه بن موسی بن عبداللّه بن الحسن بن الحسن بن علی ابن أبی‌طالب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أبوطاهر بن عبدالوهّاب بن محمّد الشاطر العلوی الکاتب نقیب الطالبیین ببغداد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بن عبیداللّه الحقیبی العلوی الحسینی المدنی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أبوالحسین بن عبیداللّه العلوی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أبو عبداللّه بن عبیداللّه بن الحسین بن طاهر الحسینی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عبیداللّه بن طاهر الحسینی المصری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عبیداللّه بن عمر بن علی بن أبی‌طالب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عقیل بن أبی‌طالب </w:t>
      </w:r>
      <w:r>
        <w:rPr>
          <w:rFonts w:eastAsia="IRNazanin" w:cs="IRNazanin"/>
          <w:color w:val="111111"/>
          <w:sz w:val="28"/>
          <w:szCs w:val="28"/>
          <w:lang w:bidi="fa-IR"/>
        </w:rPr>
        <w:t>233</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العلوی الحسینی المصری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بن إبراهیم بن موسی الکاظم بن جعفر بن محمّد بن علی بن الحسین بن علی بن أبی‌طالب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علی بن أبی‌الحسن الحسینی العاملی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الأکبر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بن أبی‌طالب الهاشمی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بن علی بن أبی‌طالب بن أبی عبداللّه الشریف شمس الدین بن الشریف علاءالدین الحسینی الموسوی العطّار المعروف بالشریف عطوف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محمّد الأکبر أبو عبداللّه بن علی العریضی بن جعفر الصادق بن محمّد بن علی بن الحسین بن علی بن أبی‌طالب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محمّد أبو عبداللّه بن علی بن الحسن بن علی بن الحسین بن عبدالرحمن بن القاسم بن محمّد البطحانی بن القاسم بن الحسن الأمیر بن زید بن الحسن بن علی بن أبی‌طالب الحسنی العلوی الکوفی مسند الکوفة فی وقته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الأصغر بن علی الشبیه بن الحسین ذی‌الدمعة بن زید الشهید بن علی بن الحسین بن علی بن أبی‌طالب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أبو عبداللّه بن علی بن الحسین بن عبدالرحمن العلوی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أبو عبداللّه بن علی بن حمزة الشبیه بن الحسن بن عبیداللّه بن العبّاس الشهید بن علی بن أبی‌طالب العلوی العبّاسی البغدادی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علی بن عبدالرحمن الحسنی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محمّد الجواد أبوجعفر بن علی الزینبی بن عبداللّه بن جعفر بن أبی‌طالب الهاشمی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علی بن عمر بن علی بن أبی طالب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أبوالفضل بن علی بن محمّد بن المطهّر المرتضی الحسینی النقیب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عمر بن الحسن بن علی بن أبی‌طالب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أبو عبداللّه بن عمر الاطرف بن علی بن أبی‌طالب القرشی الهاشمی المدنی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أبوحفص المضیاف بن عمر الأشرف بن علی بن الحسین بن علی ابن أبی‌طالب الهاشمی المدنی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أبوطالب بن عمر بن یحیی العلوی الحسینی </w:t>
      </w:r>
      <w:r>
        <w:rPr>
          <w:rFonts w:eastAsia="IRNazanin" w:cs="IRNazanin"/>
          <w:color w:val="111111"/>
          <w:sz w:val="28"/>
          <w:szCs w:val="28"/>
          <w:lang w:bidi="fa-IR"/>
        </w:rPr>
        <w:t>303</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أبو عبداللّه بن عمرو بن الحسن بن علی بن أبی‌طالب الهاشمی العلوی المدنی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عیسی بن عبداللّه بن محمّد بن عمر الاطرف بن علی بن أبی‌طالب العلوی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القاسم العلوی العقیقی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البطحانی بن القاسم بن الحسن بن زید بن الحسن بن علی بن أبی‌طالب المدنی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أبو عبداللّه بن أبی‌جعفر القاسم بن أبی‌القاسم الحسین بن أبی‌جعفر القاسم بن أبی‌منصور الحسن بن محمّد بن أبی‌طالب الحسن بن أحمد بن محسن بن الحسین القصری بن محمّد بن الحسین بن علی بن الحسین الخطیب بالکوفة بن علی المعروف بابن المعیة بن الحسن بن إسماعیل الدیباج بن إبراهیم الغمر بن الحسن المثنّی بن الحسن بن علی بن أبی‌طالب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الأعرابی بن القاسم بن حمزة بن موسی الکاظم بن جعفر بن محمّد بن علی بن الحسین بن علی بن أبی‌طالب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أبو عبداللّه بن القاسم بن محمّد بن عبداللّه بن الحسن بن جعفر بن الحسن بن الحسن بن علی بن أبی‌طالب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أبوالفتح بن محمّد بن أمیرک بن أبی‌یعلی الحسینی الهروی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أبوطاهر بن محمّد بن الحسن بن الحسین بن عیسی العلوی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أبوالفضل بن محمّد بن الحسین العلوی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ذو الشرفین المرتضی بن محمّد بن زید ابن علی بن موسی بن جعفر بن الحسین بن علی بن الحسن بن الحسین بن علی ابن الحسین بن علی بن أبی‌طالب العلوی الحسینی الهاشمی البغدادی السمرقندی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أبو عبداللّه بن محمّد بن طاهر الموسوی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محمّد بن محمّد بن عبداللّه بن الحسن العلوی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أبوطالب بن محمّد بن محمّد بن محمّد بن محمّد بن محمّد بن علی بن محمّد بن أحمد بن عبیداللّه بن عبداللّه بن علی باغر بن عبیداللّه بن عبداللّه بن الحسن بن جعفر بن الحسن بن الحسن بن علی بن أبی‌طالب یعرف بابن أبی‌زید العلوی الحسنی البصری نقیب الطالبیین بالبصرة </w:t>
      </w:r>
      <w:r>
        <w:rPr>
          <w:rFonts w:eastAsia="IRNazanin" w:cs="IRNazanin"/>
          <w:color w:val="111111"/>
          <w:sz w:val="28"/>
          <w:szCs w:val="28"/>
          <w:lang w:bidi="fa-IR"/>
        </w:rPr>
        <w:t>326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أبی‌محمّد یحیی بن محمّد الأعرج بن أحمد زبارة بن محمّد زبارة بن </w:t>
      </w:r>
    </w:p>
    <w:p>
      <w:pPr>
        <w:pStyle w:val="BookText"/>
        <w:rPr/>
      </w:pPr>
      <w:r>
        <w:rPr>
          <w:rFonts w:ascii="IRNazanin" w:hAnsi="IRNazanin" w:eastAsia="IRNazanin"/>
          <w:color w:val="111111"/>
          <w:sz w:val="28"/>
          <w:sz w:val="28"/>
          <w:szCs w:val="28"/>
          <w:rtl w:val="true"/>
          <w:lang w:bidi="fa-IR"/>
        </w:rPr>
        <w:t xml:space="preserve">عبداللّه المفقود بن الحسن المکفوف بن الحسن الأفطس بن علی بن علی بن الحسین بن علی بن أبی‌طالب النیسابوری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الأمیر محمّد معین الدین بن عمادالدین محمود الشهیر بأبی‌تراب بن سلام اللّه بن مسعود بن محمّد صدرالدین بن غیاث الدین منصور بن محمّد بن منصور بن إبراهیم بن إسحاق بن ضیاء الحقّ والدین علی بن عربشاه بن أمیران به ابن أمیری بن الحسین بن الحسین بن علی النصیبی بن زید الأعثم بن علی بن محمّد بن علی بن جعفر بن أبی‌جعفر أحمد السکین بن جعفر بن محمّد بن أبی‌الحسین زید الشهید بن علی بن الحسین بن علی بن أبی طالب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أبوالفتوح شرف الدین بن المطهّر بن یعلی بن عوض بن محمّد الفاطمی العلوی الهروی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أبونصر صدرالدین بن الأمیر غیاث الدین منصور بن الأمیر محمّد صدرالدین بن إبراهیم بن محمّد بن إسحاق بن علی بن عربشاه بن أمیران به بن أمیری بن الحسن بن الحسین الشاعر العزیزی بن علی النصیبی الشاعر بن زید الأعثم بن علی بن محمّد بن علی بن جعفر بن أحمد السکین بن جعفر بن محمّد ابن زید الشهید بن علی بن الحسین بن أبی‌طالب الحسینی الشیرازی الدشتکی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موسی بن إبراهیم بن موسی الکاظم بن جعفر بن محمّد بن علی بن الحسین بن علی بن أبی‌طالب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العابد بن موسی الکاظم بن جعفر الصادق بن محمّد بن علی بن الحسین بن علی بن أبی‌طالب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محمّد أبوالغنائم بن یحیی بن الحسین بن علی بن حمزة بن یحیی بن الحسین ذی‌الدمعة بن زید الشهید بن علی بن الحسین بن علی بن أبی‌طالب الزیدی الکوفی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محمّد أبو عبداللّه الأثیبی بن یحیی صاحب الدیلم بن عبداللّه بن الحسن ابن الحسن بن علی بن أبی‌طالب الهاشمی المدنی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محمّد بن یحیی بن عمر الأطرف بن علی بن أبی طالب </w:t>
      </w:r>
      <w:r>
        <w:rPr>
          <w:rFonts w:eastAsia="IRNazanin" w:cs="IRNazanin"/>
          <w:color w:val="111111"/>
          <w:sz w:val="28"/>
          <w:szCs w:val="28"/>
          <w:lang w:bidi="fa-IR"/>
        </w:rPr>
        <w:t>338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أبوالحسن بن یعقوب بن محمّد بن یوسف بن جعفر بن إبراهیم بن محمّد بن علی الزینبی بن عبداللّه الجواد بن جعفر بن أبی‌طالب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المرتضی بن الداعی الحسنی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المرتضی فخرالدین بن محمود الحسینی الآشری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المرتضی قطب الدین بن محمود بن محمّد بن محمّد الحسنی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محمّدمسلم أبوجعفر بن عبیداللّه بن طاهر بن یحیی العقیقی بن الحسن بن جعفر بن عبیداللّه الأعرج بن الحسین الأصغر بن علی بن الحسین بن علی بن أبی‌طالب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مسلم أبوداود بن عقیل بن أبی‌طالب الهاشمی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المظفّر أبوطالب بن جعفر الملک بن محمّد بن عبداللّه بن محمّد بن عمر بن علی بن أبی‌طالب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المظفر أبوطالب بن جعفر بن المظفّر بن جعفر الملک المولتانی بن محمّد بن عبداللّه بن محمّد بن عمر الأطرف بن علی بن أبی‌طالب العلوی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المظفّر أبومنصور بن محمّد العلوی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معاویة بن عبداللّه بن جعفر بن أبی‌طالب القرشی الهاشمی المدنی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المفضّل أبوطالب بن محمّد بن طاهر الجعفری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مهدی أبوجعفر بن أبی‌حرب الحسینی المرعشی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محمّدالمهدی شمس الدین بن المحسن کمال الدین بن محمّد رضی الدین بن علی فخرالدین بن محمّد رضی‌الدین بن علی بن الحسین بن بادشاه بن أبی‌القاسم میرة بن أبی‌الفضل بن بندار بن الأمیر عیسی بن أبی‌محمّد جعفر بن علی بن أبی‌علی محمّد بن أحمد النقیب بن محمّد الأعرج بن أحمد بن موسی المبرقع بن محمّد التقی بن علی بن موسی بن جعفر بن محمّد بن علی بن الحسین ابن علی بن أبی‌طالب الرضوی </w:t>
      </w:r>
      <w:r>
        <w:rPr>
          <w:rFonts w:eastAsia="IRNazanin" w:cs="IRNazanin"/>
          <w:color w:val="111111"/>
          <w:sz w:val="28"/>
          <w:szCs w:val="28"/>
          <w:lang w:bidi="fa-IR"/>
        </w:rPr>
        <w:t>381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أبوعلی بن محمّد بن باقر بن محمود بن الجواد بن الحسن بن معصوم بن محمّد بن الأمیر حسین بن محمّد بن الحسین بن علی الأکبر بن مقصود ابن الحسن بن زین العابدین بن الأمیر علی بن مهدی بن الأمیر حسین بن جلال‌الدین بن الأمیر أحمد بن عزیز بن فخرالدین بن طاهر بن أبی‌الفتح أحمد النسّابة بن محمّد بن المحسن بن یحیی الصوفی بن أبی عبداللّه جعفر الزکی ابن الامام علی الهادی بن محمّد بن علی بن موسی بن جعفر بن محمّد بن علی بن الحسین بن علی بن أبی‌طالب النقوی التقوی الرضوی الموسوی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أبوالحمد بن نزار الحسینی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مهنّا بن سنان بن عبدالوهّاب الحسینی المدنی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موسی أبوسبحة بن إبراهیم المرتضی بن موسی الکاظم بن جعفر بن محمّد بن علی بن الحسین بن علی بن أبی‌طالب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موسی بن إسماعیل بن موسی الکاظم بن جعفر بن محمّد بن علی بن الحسین بن علی بن أبی‌طالب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موسی بن جعفر بن إبراهیم بن محمّد بن علی بن عبداللّه بن جعفر بن أبی‌طالب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موسی الجون بن عبداللّه بن الحسن بن الحسن بن علی بن أبی‌طالب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موسی الثانی أبوعمرو بن عبداللّه بن موسی الجون بن عبداللّه بن الحسن بن الحسن بن علی بن أبی‌طالب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موسی أبوالفتح عزّالدین بن علی بن أبی‌طالب العلوی الموسوی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موسی بن محمّد بن إسماعیل بن عبیداللّه بن العبّاس بن علی بن أبی‌طالب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موسی المبرقع بن محمّد الجواد بن علی الرضا بن موسی بن جعفر بن محمّد بن علی بن الحسین بن علی بن أبی‌طالب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موسی بن محمّد بن القاسم بن حمزة بن موسی الکاظم بن جعفر بن محمّد بن علی بن الحسین بن علی بن أبی‌طالب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موسی بن محمّد بن موسی بن إبراهیم بن موسی الکاظم بن جعفر بن محمّد بن علی بن الحسین بن علی بن أبی‌طالب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میمون بن حمزة الحسینی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میمون أبوالقاسم بن حمزة بن الحسین بن حمزة العلوی المصری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نصر أبوالفتح بن مهدی بن نصر بن مهدی بن محمّد بن علی بن الحسین بن عبداللّه بن عیسی بن أحمد الأمیر بن عیسی بن علی بن الحسین الأصغر بن علی بن الحسین بن علی بن أبی‌طالب الزیدی الونکی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هبة‌اللّه أبوالبرکات بن أبی‌الحسن محمّد بن الحسین العلوی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یحیی بن أحمد بن إبراهیم ابن طباطبا الحسنی </w:t>
      </w:r>
      <w:r>
        <w:rPr>
          <w:rFonts w:eastAsia="IRNazanin" w:cs="IRNazanin"/>
          <w:color w:val="111111"/>
          <w:sz w:val="28"/>
          <w:szCs w:val="28"/>
          <w:lang w:bidi="fa-IR"/>
        </w:rPr>
        <w:t>427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أبوالحسین العقیقی بن الحسن بن جعفر بن عبیداللّه بن الحسین الأصغر بن علی بن </w:t>
      </w:r>
    </w:p>
    <w:p>
      <w:pPr>
        <w:pStyle w:val="BookText"/>
        <w:rPr/>
      </w:pPr>
      <w:r>
        <w:rPr>
          <w:rFonts w:ascii="IRNazanin" w:hAnsi="IRNazanin" w:eastAsia="IRNazanin"/>
          <w:color w:val="111111"/>
          <w:sz w:val="28"/>
          <w:sz w:val="28"/>
          <w:szCs w:val="28"/>
          <w:rtl w:val="true"/>
          <w:lang w:bidi="fa-IR"/>
        </w:rPr>
        <w:t xml:space="preserve">الحسین بن علی بن أبی‌طالب العلوی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یحیی أبوالحسین المرشد باللّه بن أبی عبداللّه الحسین الموفّق باللّه بن إسماعیل بن زید بن الحسن بن جعفر بن الحسن بن محمّد بن جعفر بن عبدالرحمن الشجری بن القاسم بن الحسن الأمیر بن زید بن الحسن بن علی بن أبی‌طالب العلوی الحسنی الزیدی الشجری الرازی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یحیی أبوالحسین بن الحسین ذی‌الدمعة بن زید الشهید بن علی بن الحسین بن علی بن أبی‌طالب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یحیی أبوالحسین بن الحسین بن هارون بن الحسین بن محمّد بن هارون بن محمّد البطحانی بن القاسم بن الحسن بن زید بن الحسن بن علی بن أبی‌طالب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یحیی بن زید الشهید بن علی بن الحسین بن علی بن أبی‌طالب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یحیی أبوالحسین معتمدالدولة بن زید بن یحیی بن علی بن محمّد بن أحمد بن عیسی بن زید الشهید بن علی بن الحسین بن علی بن أبی‌طالب الحسینی الزیدی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یحیی أبوالحسن بن عبداللّه بن الحسن بن الحسن بن علی بن أبی‌طالب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یحیی الصوفی بن عبداللّه بن محمّد بن عمر بن علی بن أبی طالب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یحیی أبوالحسین بن علی المکفل بن محمّد بن أحمد بن عیسی مؤتم الأشبال بن زید الشهید بن علی بن الحسین بن علی بن أبی‌طالب الزیدی الهاشمی البغدادی الشیرازی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یحیی أبومحمّد بن محمّد الأعرج بن أحمد زبارة بن محمّد زبارة بن عبداللّه المفقود بن الحسن المکفوف بن الحسن الأفطس بن علی بن علی بن الحسین بن علی بن أبی‌طالب النیسابوری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یحیی بن محمّد بن جعفر الصادق بن محمّد بن علی بن الحسین بن علی بن أبی‌طالب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یحیی أبومحمّد بن محمّد بن الحسن بن محمّد بن علی بن محمّد بن یحیی بن الحسین ذی‌الدمعة بن زید الشهید بن علی بن الحسین بن علی بن أبی‌طالب الأقساسی العلوی الحسینی الکوفی </w:t>
      </w:r>
      <w:r>
        <w:rPr>
          <w:rFonts w:eastAsia="IRNazanin" w:cs="IRNazanin"/>
          <w:color w:val="111111"/>
          <w:sz w:val="28"/>
          <w:szCs w:val="28"/>
          <w:lang w:bidi="fa-IR"/>
        </w:rPr>
        <w:t>465</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أبوطالب بن محمّد بن محمّد بن الحسین بن عبداللّه الحسینی الجوّانی </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یحیی أبوالمعمّر بن محمّد بن القاسم بن محمّد ابن طباطبا العلوی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یعقوب بن جعفر الأمیر بن إبراهیم الأعرابی بن محمّد الجواد بن علی الزینبی بن عبداللّه بن جعفر بن أبی‌طالب الجعفری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یوسف بن یحیی المنصور بن أحمد الناصر بن یحیی الهادی بن الحسین بن القاسم بن إبراهیم طباطبا بن إسماعیل الدیباج بن إبراهیم بن الحسن بن الحسن بن علی بن أبی‌طالب العلوی الرسّی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آمنة بنت موسی الکاظم بن جعفر بن محمّد بن علی بن الحسین بن علی بن أبی‌طالب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أسماء بنت جعفر الصادق بن محمّد بن علی بن الحسین بن علی بن أبی‌طالب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أسماء بنت عقیل بن أبی‌طالب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امّ أبیها بنت عبداللّه بن جعفر بن أبی‌طالب القرشیة الهاشمیة الجعفریة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امّ أبیها بنت موسی الکاظم بن جعفر بن محمّد بن علی بن الحسین بن علی بن أبی‌طالب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امّ أحمد بنت موسی بن جعفر بن محمّد بن علی بن الحسین بن علی بن أبی‌طالب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امّ جعفر بنت موسی الکاظم بن جعفر بن محمّد بن علی بن الحسین بن علی بن أبی‌طالب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امّ الحسن بنت عبداللّه بن محمّد بن علی بن الحسین بن علی بن أبی‌طالب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امّ الحسن بنت علی بن أبی‌طالب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أمّ الحسین بنت عبداللّه بن محمّد بن علی بن الحسین بن علی بن أبی‌طالب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امّ سلمة بنت الحسن بن علی بن أبی‌طالب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امّ سلمة بنت علی بن أبی‌طالب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امّ سلمة بنت محمّد الباقر بن علی بن الحسین بن علی بن أبی‌طالب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امّ سلمة بنت موسی الکاظم بن جعفر بن محمّد بن علی بن الحسین بن علی بن أبی‌طالب </w:t>
      </w:r>
      <w:r>
        <w:rPr>
          <w:rFonts w:eastAsia="IRNazanin" w:cs="IRNazanin"/>
          <w:color w:val="111111"/>
          <w:sz w:val="28"/>
          <w:szCs w:val="28"/>
          <w:lang w:bidi="fa-IR"/>
        </w:rPr>
        <w:t>481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عبداللّه بنت الحسن بن علی بن أبی‌طالب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 عون بنت محمّد بن جعفر بن أبی‌طالب القرشیة الهاشمیة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امّ فروة بنت جعفر الصادق بن محمّد بن علی بن الحسین بن علی بن أبی‌طالب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امّ الکرام بنت علی بن أبی‌طالب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امّ کلثوم بنت الامام علی بن أبی‌طالب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امّ کلثوم بنت علی بن الحسین بن علی بن أبی‌طالب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امّ کلثوم بنت موسی الکاظم بن جعفر بن محمّد بن علی بن الحسین بن علی بن أبی‌طالب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امّ هانیء بنت أبی‌طالب القرشیة الهاشمیة اخت علی بن أبی‌طالب علیه السلام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امّ هانی بنت علی بن أبی‌طالب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امامة بنت علی بن أبی‌طالب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امامة بنت محمّد الجواد بن علی بن موسی بن جعفر بن محمّد بن علی بن الحسین بن علی بن أبی‌طالب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بریهة بنت موسی الکاظم بن جعفر بن محمّد بن علی بن الحسین بن علی بن أبی‌طالب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جمانة بنت علی بن أبی‌طالب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حسنة بنت موسی الکاظم بن جعفر بن محمّد بن علی بن الحسین بن علی بن أبی‌طالب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حکیمة بنت علی الرضا بن موسی بن جعفر بن محمّد بن علی بن الحسین بن علی بن أبی‌طالب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حکیمة بنت محمّد الجواد بن علی الرضا بن موسی الکاظم بن جعفر الصادق بن محمّد بن علی بن الحسین بن علی بن أبی‌طالب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حکیمة بنت موسی الکاظم بن جعفر الصادق بن محمّد بن علی بن الحسین بن علی بن أبی‌طالب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خدیجة بنت علی بن أبی‌طالب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خدیجة بنت عمر بن علی بن الحسین بن علی بن أبی‌طالب </w:t>
      </w:r>
      <w:r>
        <w:rPr>
          <w:rFonts w:eastAsia="IRNazanin" w:cs="IRNazanin"/>
          <w:color w:val="111111"/>
          <w:sz w:val="28"/>
          <w:szCs w:val="28"/>
          <w:lang w:bidi="fa-IR"/>
        </w:rPr>
        <w:t>505</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بنت محمّد بن علی بن الحسین بن علی بن أبی‌طالب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خدیجة بنت موسی الکاظم بن جعفر الصادق بن محمّد بن علی بن الحسین بن علی بن أبی‌طالب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رقیة بنت إسحاق بن موسی الکاظم بن جعفر بن محمّد بن علی بن الحسین بن علی بن أبی‌طالب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رقیة بنت الحسن بن علی بن أبی‌طالب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رقیة بنت علی بن أبی‌طالب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رقیة الصغری بنت علی بن أبی‌طالب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رقیة بنت موسی الکاظم بن جعفر بن محمّد بن علی بن الحسین بن علی بن أبی‌طالب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رقیة الصغری بنت موسی الکاظم بن جعفر بن محمّد بن علی بن الحسین بن علی بن أبی‌طالب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رملة بنت علی بن أبی‌طالب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زینب الصغری بنت علی بن أبی‌طالب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زینب الکبری بنت علی بن أبی‌طالب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زینب بنت محمّد الباقر بن علی بن الحسین بن علی بن أبی‌طالب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زینب بنت موسی الکاظم بن جعفر بن محمّد بن علی بن الحسین بن علی بن أبی‌طالب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سعیدة ابنة محمّد بن أبی‌الفضل محمّد بن أحمد بن عبدالعزیز بن القاسم ابن الشهید الناطق عبدالرحمن بن القاسم بن عبداللّه بن عبدالرحمن بن القاسم بن أبی‌عبداللّه الحسین الشهیر بابن الحارثة بن عبداللّه الشهیر بابن القرشیّة بن محمّد بن علی بن محمّد بن القاسم الجیزی بن أبی‌عقیل محمّد الأکبر بن عبداللّه الأحول بن محمّد بن عقیل بن أبی‌طالب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سکینة بنت الحسین بن علی بن أبی‌طالب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عائشة بنت موسی الکاظم بن جعفر بن محمّد بن علی بن الحسین بن علی بن أبی‌طالب </w:t>
      </w:r>
      <w:r>
        <w:rPr>
          <w:rFonts w:eastAsia="IRNazanin" w:cs="IRNazanin"/>
          <w:color w:val="111111"/>
          <w:sz w:val="28"/>
          <w:szCs w:val="28"/>
          <w:lang w:bidi="fa-IR"/>
        </w:rPr>
        <w:t>516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علیة بنت علی بن الحسین بن علی بن أبی‌طالب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علیة بنت موسی الکاظم بن جعفر بن محمّد بن علی بن الحسین بن علی بن أبی‌طالب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فاطمة امّ الحسن بنت أحمد بن محمّد بن علی بن محمّد بن علی بن عبداللّه بن جعفر بن زید الحسنیة اخت نقیب الأشراف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فاطمة بنت جعفر الصادق بن محمّد بن علی بن الحسین بن علی بن أبی‌طالب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فاطمة بنت الحسن بن علی بن أبی‌طالب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فاطمة الصغری بنت الحسین بن علی بن أبی‌طالب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فاطمة بنت علی بن الحسین بن علی بن أبی‌طالب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فاطمة بنت علی الرضا بن موسی بن جعفر بن محمّد بن علی بن الحسین بن علی بن أبی‌طالب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فاطمة بنت محمّد الباقر بن علی بن الحسین بن علی بن أبی‌طالب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فاطمة بنت محمّد الجواد بن علی بن موسی بن جعفر بن محمّد بن علی بن الحسین بن علی بن أبی‌طالب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فاطمة الکبری بنت موسی الکاظم بن جعفر بن محمّد بن علی بن الحسین بن علی بن أبی‌طالب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فاطمة الصغری بنت موسی الکاظم بن جعفر بن محمّد بن علی بن الحسین بن علی بن أبی‌طالب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فاطمة امّ المجتبی بنت السیّد ناصر بن الحسن العلویة الأصبهانیة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کلثم بنت موسی الکاظم بن جعفر بن محمّد بن علی بن الحسین بن علی بن أبی‌طالب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لبابة بنت موسی الکاظم بن جعفر بن محمّد بن علی بن الحسین بن علی بن أبی‌طالب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میمونة بنت علی بن أبی‌طالب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میمونة بنت موسی الکاظم بن جعفر بن محمّد بن علی بن الحسین بن علی بن أبی‌طالب </w:t>
      </w:r>
      <w:r>
        <w:rPr>
          <w:rFonts w:eastAsia="IRNazanin" w:cs="IRNazanin"/>
          <w:color w:val="111111"/>
          <w:sz w:val="28"/>
          <w:szCs w:val="28"/>
          <w:lang w:bidi="fa-IR"/>
        </w:rPr>
        <w:t>539</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 بنت جعفر بن أبی‌طالب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نفیسة بنت الحسن بن زید بن الحسن بن علی بن أبی‌طالب العلویة الحسنیة </w:t>
      </w:r>
      <w:r>
        <w:rPr>
          <w:rFonts w:eastAsia="IRNazanin" w:cs="IRNazanin"/>
          <w:color w:val="111111"/>
          <w:sz w:val="28"/>
          <w:szCs w:val="28"/>
          <w:lang w:bidi="fa-IR"/>
        </w:rPr>
        <w:t>539</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نفیسة بنت علی بن أبی‌طالب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تألیف أبی‌منصور أحمد بن علی بن أبی‌طالب الطبرسی، من أعلام القرن السادس الهجری، نشر انتشارات اسوة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إبراهیم بهادری، ومحمّد هادی به،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تألیف أبی عبداللّه محمّد بن محمّد بن النعمان العکبری البغدادی الملقّب بالشیخ المفید المتوفّی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منشورات جماعة المدرّسین قم، تحقیق الشیخ علی‌أکبر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إختیار معرفة الرجال، لمحمّد بن عمر بن عبدالعزیز الکشی، طبع فی سنة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تعلیقات السیّد الداماد، تحقیق السیّد مهدی الرجائی، نشر مؤسّسة آل البیت قم،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فی معرفة حجج اللّه علی العباد، تألیف الشیخ المفید أبی عبداللّه محمّد بن محمّد بن النعمان العکبری البغداد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وتحقیق مؤسّسة آل البیت علیهم السلام لإحیاء التراث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لثقة الاسلام أبی‌جعفر محمّد بن یعقوب بن إسحاق الکلینی الرازی، المتوفّی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علی‌أکبر الغفّاری، نشر الغفّاری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الأصیلی فی أنساب الطالبیین، للعلاّمة النسّابة المؤرّخ صفی الدین محمّد بن تاج الدین علی المعروف بابن الطقطقی الحسنی المتوفّی سنة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مهدی الرجائی، منشورات مکتبة المرحوم السیّد المرعشی النجفی، الطبعة الأولی سنة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هناک عندنا أربع نسخ خطیة من الأصیلی، واستفدنا من جمیعها، ومنها نسخة بخطّ تاج الدین ابن زهرة صاحب کتاب غایة الاختصار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تألیف أمین الاسلام أبی‌علی الفضل بن الحسن </w:t>
      </w:r>
    </w:p>
    <w:p>
      <w:pPr>
        <w:pStyle w:val="BookText"/>
        <w:rPr/>
      </w:pPr>
      <w:r>
        <w:rPr>
          <w:rFonts w:ascii="IRNazanin" w:hAnsi="IRNazanin" w:eastAsia="IRNazanin"/>
          <w:color w:val="111111"/>
          <w:sz w:val="28"/>
          <w:sz w:val="28"/>
          <w:szCs w:val="28"/>
          <w:rtl w:val="true"/>
          <w:lang w:bidi="fa-IR"/>
        </w:rPr>
        <w:t xml:space="preserve">الطبرسی، من أعلام القرن السادس، الطبعة الاُولی، نشر المکتبة العلمیه الاسلامیة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علی‌أکبر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العصر وأعوان النصر، لصلاح الدین خلیل بن أیبک الصفدی، المتوفّی سنة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فالح أحمد البکور، طبع ونشر دار الفکر بیروت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الأغانی، لأبی‌الفرج الاصفهانی،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عدّة من الأساتید، الطبعة الاُولی المحقّقة، نشر دار الفکر بیروت،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تألیف الشیخ الصدوق أبی‌جعفر محمّد بن علی بن 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منشورات مؤسّسة البعثة،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قسم الدراسات الاسلامیة التابعة لمؤسّسة بعثة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تألیف أبی عبداللّه محمّد بن محمّد بن النعمان العکبری البغدادی، الملقّب بالشیخ المفید، المتوفّی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جماعة المدرّسین فی الحوزة العلمیة قم سنة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الحسین استاد ولی، وعلی‌أکبر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تألیف الشیخ أبی‌جعفر محمّد بن الحسن الطوسی، المتوفّی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منشورات مؤسّسة البعثة، سنة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قسم الدراسات الاسلامیة التابعة لمؤسّسة بعثة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الشهیرة بالأمالی الخمیسیة، تألیف أبی‌الحسین المرشد باللّه یحیی بن الحسین بن إسماعیل بن زید بن الحسن بن جعفر بن الحسن بن محمّد بن جعفر بن عبدالرحمن الشجری بن القاسم بن الحسن بن زید بن الحسن بن علی بن أبی‌طالب الحسنی المعروف بابن الشجری،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الثالثة سنة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عالم الکتب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والتبصرة من الحیرة، للمحدّث الجلیل أبی‌الحسن علی بن 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مؤسّسة آل البیت لإحیاء التراث سنة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محمّدرضا الحسینی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للعلاّمة المحدّث الشیخ محمّد بن الحسن الحرّ العاملی،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مطبعة الآداب فی النجف الأشرف، فی مجلّدین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إنباء الغمر بأبناء العمر فی التاریخ، للحافظ أبی‌الفضل أحمد بن علی بن حجر العسقلانی،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وزارة المعارف للحکومة العالیة الهندیة، افست دار الکتب العلمیة بیروت،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إنباه الرواة علی أنباه النحاة، تألیف الوزیر جمال الدین أبی‌الحسن علی بن یوسف القفطی ولد سنة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بتحقیق محمّد أبوالفضل إبراهیم، طبع مطبعة دار الکتب المصریة القاهرة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للحافظ أبی‌سعد عبد الکریم بن محمّد بن منصور التمیمی السمعانی، ولد سنة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تقدیم وتعلیق عبداللّه عمر البارودی،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الجنان بیروت، فی خمس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تألیف العلاّمة المحدّث الشیخ محمّدباقر المجلسی،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بیروت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تألیف أبی‌الفداء إسماعیل بن عمر بن کثیر الدمشقی، ولد سنة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بیروت، بتحقیق سویف الشیخ محمّد البقاعی،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تألیف عمادالدین أبی‌جعفر محمّد بن أبی‌القاسم الطبری، من أعلام القرن السادس، نشر مؤسّسة النشر الاسلامی التابعة لجماعة المدرّسین بقم المشرّفة سنة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جواد القیّومی 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تألیف الثقة الجلیل والمحدّث النبیل شیخ القمّیین، أبی‌جعفر محمّد بن الحسن بن فروخ الصفّار، المتوفّی سنة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الحاج میرزا محسن کوچه 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فی فضائل العترة الطاهرة، للعلاّمة المفسّر السیّد شرف الدین علی الحسینی الاسترابادی النجفی، من مفاخر أعلام القرن العاشر، نشر وتحقیق مدرسة الامام المهدی علیه السلام فی قم سنة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مجلّدین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للحافظ المؤرّخ شمس الدین محمّد بن أحمد بن عثمان الذهبی المتوفّی سنة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الدکتور عمر عبد السلام تدمری، الناشر دار الکتاب العربی بیروت، فی عدّة مجلّدات غیر مرقّم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دار </w:t>
      </w:r>
    </w:p>
    <w:p>
      <w:pPr>
        <w:pStyle w:val="BookText"/>
        <w:rPr/>
      </w:pPr>
      <w:r>
        <w:rPr>
          <w:rFonts w:ascii="IRNazanin" w:hAnsi="IRNazanin" w:eastAsia="IRNazanin"/>
          <w:color w:val="111111"/>
          <w:sz w:val="28"/>
          <w:sz w:val="28"/>
          <w:szCs w:val="28"/>
          <w:rtl w:val="true"/>
          <w:lang w:bidi="fa-IR"/>
        </w:rPr>
        <w:t xml:space="preserve">الغرب الاسلامی بیروت سنة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الدکتور بشار عوّاد معروف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أبی‌نعیم أحمد بن عبداللّه بن أحمد بن إسحاق بن موسی بن مهران المهرانی الأصبهانی،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 بتحقیق سیّد کسروی حسن،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والملوک المعروف بتاریخ الطبری، لأبی‌جعفر محمّد بن جریر الطبری، ولد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بالمطبعة الحسینیة المصریة،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فی ستّة مجلّد، والطبعة الثانیة، تحقیق محمّد أبوالفضل إبراهیم فی عشر مجلّدات، نشر دار المعارف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لأبی‌بکر أحمد بن علی الخطیب البغدادی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بیروت،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جرجان، المسمّی معرفة علماء أهل جرجان، تألیف حمزة بن یوسف السهمی، المتوفّی سنة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سنة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 بتحقیق الدکتور یحیی 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تألیف أبی عبداللّه محمّد بن إسماعیل بن إبراهیم الجعفی البخاری، ولد سنة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العلمیة بیروت، بتحقیق مصطفی عبدالقادر أحمد عطا،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نیسابور المنتخب من السیاق، تألیف الحافظ أبی‌الحسن عبدالغافر بن إسماعیل الفارسی ولد سنة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انتخاب الحافظ أبی‌إسحاق إبراهیم بن محمّد بن الأزهر الصریفینی، ولد سنة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إعداد محمّدکاظم المحمودی، طبع قم نشر جماعة المدرّسین فی الحوزة العلمیة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الأزهار فی نسب أبناء الأئمّة الأطهار علیهم صلوات الملک الغفّار، للعلاّمة النسّابة ضامن بن شدقم الحسینی المدنی، کان حیّاً إلی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کامل سلمان الجبوری، طبع سنة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منشورات مرآت التراث، فی ثلاث </w:t>
      </w:r>
    </w:p>
    <w:p>
      <w:pPr>
        <w:pStyle w:val="BookText"/>
        <w:rPr/>
      </w:pP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اللطیفة فی تاریخ المدینة الشریفة، تألیف شمس الدین السخاوی، المتوفّی سنة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 الکتب العلمیة بیروت،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التدوین فی أخبار قزوین، تألیف عبدالکریم بن محمّد الرافعی القروینی، من أعلام القرن السادس، طبع سنة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 بتحقیق الشیخ عزیزاللّه العطاردی،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الحسن علیه السلام من تاریخ مدینة دمشق، لأبی‌القاسم علی بن الحسن بن هبة اللّه بن عبداللّه الشافعی الدمشقی المعروف بابن عساکر، ولد سنة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محمّدباقر المحمودی، طبع بیروت سنة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تألیف المحدّث الجلیل أبی‌النضر محمّد بن مسعود بن عیّاش السلمی السمرقندی المعروف بالعیاشی، نشر المکتبة العلمیة الاسلامیة طهران، تحقیق السیّد هاشم الرسولی المحلاّتی،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التهذیب، تألیف شهاب الدین أحمد بن علی بن حجر العسقلانی الشافعی، المولود سنة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الرسالة بیروت بتحقیق عادل مرشد،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تألیف أبی‌الصلاح تقی بن نجم الحلبی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فارس تبریزیان الحسّون، طبع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التمحیص، تألیف المحدّث الجلیل أبی‌علی محمّد بن همام الاسکافی، المتوفّی سنة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ونشر مدرسة الامام المهدی علیه السلام قم سنة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ونزهة النواظر، للعلاّمة الزاهد أبی‌الحسین ورّام بن أبی‌فراس المالکی الأشتری، المتوفّی سنة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افست مکتبة الفقیه قم، فی جزأین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فی علم الرجال، تألیف العلاّمة الشیخ عبداللّه المامانی،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محیی الدین المامقانی، نشر مؤسّسة آل البیت علیهم السلام قم المقدّسة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للشیخ المفید، تألیف شیخ الطائفة أبی‌جعفر محمّد بن الحسن الطوسی، المتوفّی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مطبعة النعمان النجف الأشرف، تحقیق السید حسن الخرسان، فی عشر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لابن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فی الهند فی حیدر آباد الدکن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تألیف الحافظ أبی‌الحجّاج حجال الدین یوسف بن عبدالرحمن المزّی، المتوفّی سنة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العلمیة بیروت، بتحقیق عمرو سید شوکت،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تألیف الشیخ الصدوق أبی‌جعفر محمّد بن علی بن 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منشورات دار المعرفة بیروت، تحقیق السیّد هاشم الحسینی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تألیف أبی‌حاتم محمّد بن حبّان بن أحمد التمیمی البستی، المتوفّی سنة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العلمیة بیروت، بتحقیق إبراهیم شمس الدین، وترکی فرحان المصطفی،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تألیف الشیخ الصدوق أبی‌جعفر محمّد بن علی بن 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الصدوق سنة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علی‌أکبر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الأحادیث، تألیف الشیخ الفقیه المحدّث أبی‌محمّد جعفر بن أحمد بن علی القمّی الرازی، نشر مجمع البحوث الاسلامیة مشهد الرضا علیه السلام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محمّد الحسینی النیشابوری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وإزاحة الاشتباهات عن الطرق والاسناد، للعلاّمة الرجالی محمّد بن علی الأردبیلی الغروی الحائری، المطبوع فی مجلّدین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لأبی‌محمّد عبدالرحمن بن أبی‌حاتم محمّد بن إدریس بن المنذر التمیمی الحنظلی الرازی، المتوفّی سنة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بحیدرآباد الدکن الهند،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بکمال العمل المشروع، تألیف العالم العامل العابد رضی‌الدین </w:t>
      </w:r>
    </w:p>
    <w:p>
      <w:pPr>
        <w:pStyle w:val="BookText"/>
        <w:rPr/>
      </w:pPr>
      <w:r>
        <w:rPr>
          <w:rFonts w:ascii="IRNazanin" w:hAnsi="IRNazanin" w:eastAsia="IRNazanin"/>
          <w:color w:val="111111"/>
          <w:sz w:val="28"/>
          <w:sz w:val="28"/>
          <w:szCs w:val="28"/>
          <w:rtl w:val="true"/>
          <w:lang w:bidi="fa-IR"/>
        </w:rPr>
        <w:t xml:space="preserve">أبی‌القاسم علی بن موسی بن جعفر بن محمّد طاووس الحسنی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الآفاق سنة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تحقیق الشیخ جواد القیومی الجزه‌ای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المحاضرة فی أخبار مصر والقاهرة، تألیف جلال الدین عبدالرحمن بن محمّد بن عثمان السیوطی، المتوفّی سنة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 بتحقیق خلیل المنصور،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وطبقات الأصفیاء، للحافظ أبی‌نعیم أحمد بن عبداللّه الأصفهانی،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افست دار الفکر بیروت،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الحوادث الجامعة والتجارب النافعة فی المائة السابعة، تألیف کمال الدین أبی‌الفضل عبدالرزّاق بن أحمد المعروف بابن الفوطی الشیبانی، ولد سنة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مطبعة الفرات ببغداد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المکتبة العربیة بغداد، تصحیح مصطفی جواد، فی مجلّد واحد، وهناک طبعة اخری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 بتحقیق مهدی النجم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تألیف الفقیه المحدّث سعید بن هبة‌اللّه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ونشر مؤسّسة الامام المهدی علیه السلام قم المقدّسة سنة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خریدة القصر وجریدة العصر، تألیف أبی عبداللّه محمّد بن محمّد بن حامد بن عبداللّه بن علی المعروف بعمادالدین الکاتب الاصفهانی، ولد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 عدّة من المحقّقین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تألیف الشیخ الصدوق أبی‌جعفر محمّد ابن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الصدوق، تحقیق الشیخ علی‌أکبر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معرفة الرجال، لأبی‌منصور الحسن بن یوسف بن المطهّر الأسدی،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الثانیة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جواد القیومی، نشر مؤسّسة نشر الفقاهة قم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السنیة فی الأنساب الحسنیة والحسینیة، للشریف أحمد البرادعی الحسینی،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مطابع شرکة المدینة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الکامنة فی أعیان المائة الثامنة، تألیف شهاب الدین أحمد بن علی بن محمّد بن محمّد بن علی بن أحمد الشهیر بابن حجر العسقلانی،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إحیاء التراث العربی بیروت،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دمیة القصر وعصرة أهل العصر، لأبی‌الحسن علی بن الحسن الباخرزی، المتوفّی سنة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تصحیح محمّد راغب الطبّاخ، طبع حلب،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تاریخ بغداد، لمحبّ الدین أبی‌عبداللّه محمّد بن محمود بن الحسن بن هبة‌اللّه بن محاسن المعروف بابن النجّار البغدادی،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دار الکتب العلمیة بیروت، طبع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تألیف أبی‌جعفر أحمد بن أبی عبداللّه محمّد البرقی، نشر جامعة طهران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تحقیق السیّد جلال الدین الأرموی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الطوسی، لشیخ الطائفة أبی‌جعفر محمّد بن الحسن الطوسی، ولد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جواد القیّومی الأصفهانی، طبع مؤسّسة النشر الإسلامی فی قم،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للشیخ أبی‌العبّاس أحمد بن علی بن أحمد بن العبّاس النجاشی الأسدی الکوفی، ولد سنة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قم سنة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السیّد موسی الزنجانی، نشر مؤسّسة النشر الاسلامی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فی بیان العلماء والسادات، للعلاّمة السیّد محمّدباقر الخوانساری، فی ثمان مجلّدات، طبع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لثقة الاسلام أبی‌جعفر محمّد بن یعقوب بن إسحاق الکلینی الرازی، المتوفّی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علی‌أکبر الغفّاری، نشر الغفّاری فی مجلّد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الروضتین فی أخبار الدولتین النوریة والصلاحیة مع ذیله، تألیف شهاب الدین عبدالرحمن بن إسماعیل بن إبراهیم بن عثمان المقدسی الدمشقی الشافعی المعروف بأبی‌شامة، المتوفّی سنة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 بتحقیق إبراهیم شمس الدین، فی خمسة أجزاء فی ثلاثة مجلّدات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السالکین فی شرح صحیفة سیّد الساجدین، للعلاّمة الأدیب السیّد علی خان الحسینی المدنی الشیرازی، عدّة مجلّدات، طبع مؤسّسة النشر الاسلامی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للنفوس، تألیف العالم العامل العابد رضی‌الدین أبی‌القاسم علی بن موسی بن جعفر بن محمّد طاووس الحسنی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النشر التابع لمکتب الاعلام الاسلامی قم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تحقیق مرکز الأبحاث والدراسات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العوالی فی أنباء الأوائل والتوالی، لعبدالملک بن حسین بن عبدالملک الشافعی العاصمی المکّی، المتوفّی سنة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عادل أحمد عبدالموجود، والشیخ علی محمّد معوّض، نشر دار الکتب العلمیة بیروت،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تألیف شمس الدین محمّد بن أحمد بن عثمان الذهبی المتوفّی سنة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المکتبة التوفیقیة مصر، بتحقیق خیری سعید،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شجرۀ خاندان مرعشی، الشوشتر والرفسنجان، للسیّد علی‌أکبر المرعشی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الشجرة المبارکة فی أنساب الطالبیة، للأبی عبداللّه محمّد بن عمر بن الحسین فخرالدین الرازی، ولد سنة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بهرات سنة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مهدی الرجائی، طبع منشورات مکتبة آیة اللّه العظمی المرعشی النجفی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فی أخبار من ذهب، للمؤرّخ الفقیه الأدیب أبی‌الفلاح عبدالحیّ بن العماد الحنبلی،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مکتبة القدسی بالقاهرة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ثمان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لأبی‌حامد عزّ الدین بن هبة اللّه بن محمّد بن محمّد بن الحسین بن أبی‌الحدید المدائنی المعتزلی، ولد سنة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 أبوالفضل إبراهیم، طبع دار إحیاء الکتب العربیة عیسی البابی الحلبی وشرکاؤه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فی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عشرین مجلّد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الشیعة، تألیف الشیخ الصدوق أبی‌جعفر محمّد ابن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المترجمة، نشر کانون انتشارات عابدی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ضیافة الاخوان، تألیف رضی‌الدین محمّد بن الحسن القزوینی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المطبعة العلمیة قم سنة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لمحمّد بن سعد بن منیع البصری الزهری، 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صادر بیروت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المحدّثین بأصبهان والواردین علیها، لأبی‌محمّد عبداللّه بن محمّد بن جعفر بن حیّان المعروف بأبی‌الشیخ، ولد سنة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العلمیة بیروت،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عبدالغفّار سلیمان البنداری وسیّد کسروی حسن،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العروس، المطبوع مع جامع الأحادیث، تألیف الشیخ الفقیه المحدّث أبی‌محمّد جعفر بن أحمد بن علی القمّی الرازی، نشر مجمع البحوث الاسلامیة مشهد الرضا علیه السلام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محمّد الحسینی النیشابوری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الثمین فی تاریخ البلد الأمین، لتقی الدین محمّد بن أحمد الحسنی الفاسی المکّی، المتوفّی سنة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الکتب العلمیة بیروت لبنان،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عبدالقادر أحمد عطا،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مع 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عقاب الأعمال، تألیف الشیخ الصدوق أبی‌جعفر محمّد بن علی بن 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الصدوق سنة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علی‌أکبر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تألیف الشیخ الصدوق أبی‌جعفر محمّد بن علی بن 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منشورات المکتبة الحدریة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تقدیم السیّد محمّد صادق بحرالعلوم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أنساب آل أبی‌طالب، للعلاّمة النسّابة السیّد جمال الدین أحمد بن علی الحسنی المعروف بابن عنبة الداوودی المتوفّی سنة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المنقّحة بتحقیق السیّد مهدی الرجائی، طبع سنة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مکتبة السیّد المرعشی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لأبی محمّد عبداللّه بن مسلم بن قتیبة الدینوری، المتوفّی سنة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 فی مجلّدین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تألیف الشیخ الصدوق أبی‌جعفر محمّد بن علی بن </w:t>
      </w:r>
    </w:p>
    <w:p>
      <w:pPr>
        <w:pStyle w:val="BookText"/>
        <w:rPr/>
      </w:pPr>
      <w:r>
        <w:rPr>
          <w:rFonts w:ascii="IRNazanin" w:hAnsi="IRNazanin" w:eastAsia="IRNazanin"/>
          <w:color w:val="111111"/>
          <w:sz w:val="28"/>
          <w:sz w:val="28"/>
          <w:szCs w:val="28"/>
          <w:rtl w:val="true"/>
          <w:lang w:bidi="fa-IR"/>
        </w:rPr>
        <w:t xml:space="preserve">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منشورات دار العلم قم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مهدی الحسینی اللاجوردی، فی جزئین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المعجزات، تألیف المحدّث الجلیل الشیخ حسین بن عبدالوهّاب، من أعلام القرن الخامس الهجری، المطبعة العلمیة قم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تألیف شیخ الطائفة أبی‌جعفر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مؤسّسة المعارف الاسلامیة بقم سنة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عباداللّه الطهرانی والشیخ علی‌أحمد ناصح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للشیخ الأجل ابن أبی‌زینب محمّد بن إبراهیم النعمانی، من أعلام القرن الرابع الهجری، نشر مکتبة الصدوق طهران، تحقیق علی‌أکبر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الفخری فی أنساب الطالبیین، للعلاّمة النسّابة السیّد عزیزالدین أبی‌طالب إسماعیل بن الحسین بن محمّد بن الحسین بن أحمد المروزی الأزورقانی، المولود سنة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مهدی الرجائی، طبع منشورات مکتبة المرحوم السیّد المرعشی النجفی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الفخری فی الآداب السلطانیة والدول الاسلامیة، للعلاّمة النسّابة المؤرّخ صفی الدین محمّد بن تاج الدین علی المعروف بابن الطقطقی الحسنی، ولد سنة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الاُولی،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فی فضائل المرتضی والبتول والسبطین والأئمّة من ذرّیتهم علیهم السلام، للمحدّث إبراهیم بن محمّد بن المؤیّد بن عبداللّه بن علی بن محمّد الجوینی الخراسانی، ولد سنة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محمّدباقر المحمودی، طبع بیروت لبنان سنة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لثقة الاسلام أبی‌جعفر محمّد بن یعقوب الکلینی الرازی، المتوفّی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علی‌أکبر الغفّاری، نشر الغفّاری فی خمس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تألیف الشیخ الصدوق أبی‌جعفر محمّد بن علی بن 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مطبعة الآداب فی النجف الأشرف، تحقیق الشیخ میرزا غلامرضا عرفانیان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الشیعة، تألیف الشیخ الصدوق أبی‌جعفر محمّد ابن بابویه القمّی، المتوفّی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المترجمة، نشر کانون انتشارات عابدی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ونجاح المسائل فی عمل الیوم واللیلة، تألیف العالم العامل العابد رضی‌الدین أبی‌القاسم علی بن موسی بن جعفر بن محمّد طاووس الحسنی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النشر التابع لمکتب الاعلام الاسلامی قم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تحقیق غلام حسین المجیدی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لشیخ الطائفة أبی‌جعفر محمّد بن الحسن الطوسی، ولد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النجف الأشرف، بتحقیق السیّد محمّدصادق آل بحر العلوم، منشورات المکتبة المرتضویة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أسماء علماء الشیعة ومصنّفیهم، للشیخ الأقدم منتجب الدین أبی‌الحسن علی بن عبداللّه ابن بابویه الرازی، المتوفّی حوالی سنة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السیّد عبدالعزیز الطباطبائی، طبع قم سنة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تألیف محمّد بن شاکر بن أحمد بن عبدالرحمن الکتبی، المتوفّی سنة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مکتبة دار الکتب العلمیة بیروت سنة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الشیخ علی محمّد مقوض والشیخ عادل أحمد عبدالموجود،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القند فی ذکر علماء سمرقند، تألیف النسفی، طبع میراث مکتوب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تألیف المحدّث الجلیل أبی‌القاسم جعفر بن محمّد بن قولویه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الفقاهة قم، تحقیق الشیخ جواد القیومی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لعزّ الدین أبی‌الحسن علی بن أبی‌الکرم الشیبانی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الطبعة الجدیدة المحقّقة سنة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علی شیری، طبع بیروت دار إحیاء التراث العربی، فی سبع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تألیف أبی‌الحسن علی بن عیسی بن أبی‌الفتح الاربلی المتوفّی سنة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بنی هاشمی تبریز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العلمیة قم، تحقیق السیّد هاشم الرسولی،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الکشکول، للفقیه الشیخ یوسف البحرانی، طبع الأعلمی، فی ثلاث مجلّدات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الاثنی‌عشر، تألیف أبی‌القاسم علی بن محمّد بن علی الخزّاز القمّی الرازی، من أعلام القرن الرابع، طبع مطبعة الخیّام بقم سنة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انتشارات بیدار، تحقیق السیّد عبداللطیف الحسینی الکوهکمری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للشیخ الجلیل الأقدم أبی‌جعفر الصدوق محمّد بن علی بن الحسین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علی‌أکبر الغفّاری، نشر دار الکتب الاسلامیة طهران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تألیف العلاّمة أبی‌الفتح الشیخ محمّد بن علی بن عثمان الکراجکی الطرابلسی، المتوفّی سنة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الأضواء بیروت سنة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عبداللّه نعمة،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الکواکب المشرقة فی أنساب وتاریخ وتراجم الاُسرة العلویة الزاهرة، للسیّد مهدی الرجائی، طبع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السیّد المرعشی النجفی، فی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الأنساب والألقاب والأعقاب، للشیخ العلاّمة النسّابة أبی‌الحسن علی بن أبی‌القاسم بن زید البیهقی الشهیر بابن فندق، المولود سنة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السیّد مهدی الرجائی، طبع منشورات مکتبة المرحوم السیّد المرعشی النجفی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للحافظ شهاب الدین أحمد ابن حجر العسقلانی،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بیروت نشر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المجدی فی أنساب الطالبیین، لأبی‌الحسن علی بن محمّد بن علی العلوی العمری النسّابة، من أعلام القرن الخامس الهجری، الطبعة الثانیة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الشیخ أحمد المهدوی الدامغانی، نشر مکتبة المرحوم السیّد المرعشی النجفی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الآداب ومعجم الألقاب، تألیف کمال الدین أبی‌الفضل عبدالرزّاق بن أحمد المعروف بابن الفوطی الشیبانی، ولد سنة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محمّدالکاظم، 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ایران مؤسّسة الطباعة والنشر وزارة الثقافة والارشاد الاسلامی،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للمحدّث الجلیل الثقة أبی‌جعفر أحمد بن محمّد بن خالد البرقی، المتوفّی سنة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المجمع العالمی لأهل البیت قم، طبع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مهدی الرجائی، فی مجلّدین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للشیخ زکی‌الدین المولی عنایة‌اللّه بن علی القهپائی، کان حیّاً سنة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السیّد ضیاءالدین الشهیر بالعلاّمة الأصفهانی، افست نشر مؤسّسة إسماعیلیان قم،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فی أخبار البشر، یعرف بتاریخ أبی‌الفداء، للملک المؤیّد عمادالدین إسماعیل أبی‌الفداء صاحب حماة، المتوفّی سنة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المعرفة بیروت، فی أربعة أجزاء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المحتاج إلیه من تاریخ ابن الدبیثی، للحافظ محمّد بن سعید بن یحیی بن علی ابن الدبیثی المتوفّی سنة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اختصره محمّد بن أحمد بن عثمان الذهبی المتوفّی سنة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المطبوع فی ذیول تاریخ بغداد للخطیب البغدادی، منشورات الکتب العلمیة بیروت، تاریخ الطبع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لابن عساکر، لمحمّد بن مکرّم المعروف بابن منظور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بیروت، تحقیق إبراهیم الزیبق،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لأبی الحسن علی بن الحسین المسعودی، المتوفّی سنة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الثانیة، تحقیق یوسف أسعد داغر،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المسلسلات، المطبوع مع جامع الأحادیث، تألیف الشیخ الفقیه المحدّث أبی‌محمّد جعفر بن أحمد بن علی القمّی الرازی، نشر مجمع البحوث الاسلامیة مشهد الرضا علیه السلام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محمّد الحسینی النیشابوری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المستفاد من ذیل تاریخ بغداد للحافظ ابن النجّار البغدادی، انتقاء الحافظ أبی‌الحسین أحمد بن أیبک بن عبداللّه الحسامی المعروف بابن الدمیاطی، المتوفّی سنة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المطبوع فی ذیل تاریخ بغداد للخطیب البغدادی، نشر دار الکتب العلمیة بیروت سنة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مصادقة الأخوان، تألیف الشیخ الصدوق أبی‌جعفر محمّد ابن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محمّد 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تألیف الشیخ أبی‌جعفر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مؤسّسة فقه الشیعة سنة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فی فهرست کتب الشیعة وأسماء المصنّفین منهم قدیماً وحدیثاً، </w:t>
      </w:r>
    </w:p>
    <w:p>
      <w:pPr>
        <w:pStyle w:val="BookText"/>
        <w:rPr/>
      </w:pPr>
      <w:r>
        <w:rPr>
          <w:rFonts w:ascii="IRNazanin" w:hAnsi="IRNazanin" w:eastAsia="IRNazanin"/>
          <w:color w:val="111111"/>
          <w:sz w:val="28"/>
          <w:sz w:val="28"/>
          <w:szCs w:val="28"/>
          <w:rtl w:val="true"/>
          <w:lang w:bidi="fa-IR"/>
        </w:rPr>
        <w:t xml:space="preserve">للحافظ الشهیر محمّد بن علی بن شهر آشوب المازندرانی،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المکتبة الحیدریة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فی تراجم العلماء والاُدباء، للعلاّمة الشیخ محمّد حرزالدین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طبع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تألیف الشیخ الصدوق أبی‌جعفر محمّد بن علی بن الحسین بن موسی 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منشورات مکتبة الصدوق طهران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علی‌أکبر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لأبی عبداللّه یاقوت بن عبداللّه الحموی البغدادی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احیاء التراث العربی بیروت، الطبعة الثانیة، عشرون أجزاءً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لأبی عبداللّه یاقوت بن عبداللّه الحموی البغدادی، ولد سنة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إحیاء التراث العربی بیروت، طبعة سنة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تألیف العلاّمة السیّد أبی‌القاسم الموسوی الخوئی، الطبعة الاُولی، مطبعة الآداب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المعقبون من آل أبی‌طالب، تألیف السیّد مهدی الرجائی، نشر مؤسّسة عاشوراء قم سنة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لأبی‌الفرج علی بن الحسین الأموی الاصفهانی، ولد فی مدینة اصفهان سنة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الثانیة بتحقیق الشیخ کاظم المظفّر، نشر المکتبة الحیدریة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مناهل الضرب فی أنساب العرب، للعلاّمة النسّابة السیّد جعفر الأعرجی النجفی الحسینی،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مهدی الرجائی، منشورات مکتبة المرحوم السیّد المرعشی النجفی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الملوک والاُمم، تألیف أبی‌الفرج عبدالرحمن بن علی بن محمّد ابن الجوزی، المتوفّی سنة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الثانیة سنة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العلمیة بیروت، تحقیق محمّد عبدالقادر عطا،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منتقلة الطالبیة، للشریف النسّابة أبی‌إسماعیل إبراهیم بن ناصر ابن طباطبا، من </w:t>
      </w:r>
    </w:p>
    <w:p>
      <w:pPr>
        <w:pStyle w:val="BookText"/>
        <w:rPr/>
      </w:pPr>
      <w:r>
        <w:rPr>
          <w:rFonts w:ascii="IRNazanin" w:hAnsi="IRNazanin" w:eastAsia="IRNazanin"/>
          <w:color w:val="111111"/>
          <w:sz w:val="28"/>
          <w:sz w:val="28"/>
          <w:szCs w:val="28"/>
          <w:rtl w:val="true"/>
          <w:lang w:bidi="fa-IR"/>
        </w:rPr>
        <w:t xml:space="preserve">أعلام القرن الخامس الهجری، طبع منشورات المطبعة الحیدریة فی النجف الأشرف فی سنة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السیّد محمّدمهدی بن حسن الخرسان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الراغبین فی طبقات النسّابین، للعلاّمة النسّابة السیّد عبدالرزّاق کمّونة الحسینی،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النعمان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ومنهج العنایات، تألیف السیّد علی ابن طاووس الحسنی، نشر مؤسّسة الآفاق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جواد القیّومی 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الامامة فی نصوص أهل السنّة، تألیف العلاّمة السیّد شهاب الدین المرعشی النجفی،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مکتبة السیّد المرعشی النجفی قم المقدّسة،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لأبی عبداللّه محمّد بن أحمد بن عثمان الذهبی، المتوفّی سنة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علی محمّد البجاوی، طبع بیروت، نشر دار المعرفة،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للرجالی المحقّق السیّد مصطفی بن الحسین الحسینی التفرشی، من أعلام القرن الحادی‌عشر، تحقیق ونشر مؤسّسة آل البیت علیهم السلام لإحیاء التراث قم سنة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خمس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لصلاح الدین خلیل بن أیبک الصفدی، المتوفّی سنة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جمع من المحقّقین، طبع بیروت، نشر النشرات الاسلامیّة یصدرها جمعیّة المستشرقین الألمانیّة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تألیف نصر بن مزاحم المنقری، المتوفّی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الثانیة مطبعة المدنی القاهرة سنة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عبدالسلام محمّد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فی أنباء أبناء الزمان، لأبی‌العبّاس شمس الدین أحمد بن محمّد بن أبی‌بکر بن خلّکان، ولد سنة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سنة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منشورات الرضی بالاُفست 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بتحقیق الدکتور إحسان عبّاس،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یتیمة الدهر فی محاسن أهل العصر، لأبی‌منصور عبدالملک الثعالبی النیسابوری،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الکتب العلمیة بیروت، والمجلّد الخامس هو تتمّة یتیمة الدهر للثعالبی نفسه،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أبوالقاسم،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أبوحفص،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202:48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258:103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أبومحمّد الحسن بن محمّد بن یحیی بن الحسن بن جعفر بن عبیداللّه بن الحسین بن‌علی بن الحسین بن علی بن أبی طالب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پبحار الأنوار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وهو غلط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علی بن عمر بن علی بن الحسین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 علیه السلام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258:103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الیرقی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عمر، کما فی الکافی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وهو غلط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وثواب الأعمال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للشبخ الطوسی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الهدنة فی الحدیبیة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شواعد التنزیل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أمیرالمؤمنین علیه السلام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أمیرالمؤمنین علیه السلام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w:t>
      </w:r>
      <w:r>
        <w:rPr>
          <w:rFonts w:eastAsia="IRNazanin" w:cs="IRNazanin"/>
          <w:b w:val="false"/>
          <w:bCs w:val="false"/>
          <w:i w:val="false"/>
          <w:iCs w:val="false"/>
          <w:color w:val="333333"/>
          <w:sz w:val="20"/>
          <w:szCs w:val="20"/>
        </w:rPr>
        <w:t>451:42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وهو غلط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356:42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أبی‌نعیم، شواهد التنزیل للحسکانی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للحاکم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والصحیح، الحسنی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أودیة المدینة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وهو غلط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علماء سمرقند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مناکیر فی حدیثه، وانّما هو مناکیر بنظر الخطیب البغدادی، وتبعه الذهبی من غیررویة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بن جعفر عن أبیه جعفر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6797</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 ساقطة من الأصل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289:48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للسیّد ابن طاووس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نادشاه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 بسطام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152:107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170:107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171:107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172:107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206:107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119:60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زئارة، وهو غلط</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للحموئی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بن سهل، کما یأتی عن کتاب الیقین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478:11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غلط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للقمّی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243:47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الامام موسی الکاظم علیه السلام کان إمامه المعصوم، وتجب علی محمّد إطاعته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 لی للشیخ الطوسی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 لی للشیخ الطوسی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جعفر بن محمّد بن جعفر بن الحسن بن جعفر بن‌الحسن بن الحسن بن علی بن أبی‌طالب المعروف بابن قیراط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الحسن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تقدّم الحدیث بطوله فی الحسن بن حمزة العلوی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عن أبیه، عن علی بن الحسین علیهما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المرغزی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6213:2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العبّاس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278:47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الأمالی المطبوع وموجود فی البحار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الأمالی المطبوع وموجود فی البحار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نسبه فی العمدة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أبوالمواهب علی بن أبی‌سالم محمّد بن أبی‌إبراهیم‌محمّد الحرّانی بن أحمد الحجازی بن محمّد بن الحسین بن إسحاق المؤتمن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نسبه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السیوطی فی ذیل اللئالی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لابن العدیم </w:t>
      </w:r>
      <w:r>
        <w:rPr>
          <w:rFonts w:eastAsia="IRNazanin" w:cs="IRNazanin"/>
          <w:b w:val="false"/>
          <w:bCs w:val="false"/>
          <w:i w:val="false"/>
          <w:iCs w:val="false"/>
          <w:color w:val="333333"/>
          <w:sz w:val="20"/>
          <w:szCs w:val="20"/>
        </w:rPr>
        <w:t>2580:6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2581:6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1240:3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319:51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للقمّی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للقمّی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وطبقات الأصفیاء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کیسان مولی أمیرالمؤمنین علی بن أبی‌طالب علیه السلام، وکان تلمّذ عند محمّد ابن‌الحنفیة، ثمّ بعد شهادة الامام الحسین علیه السلام أعلن بالدعایة الی محمّد ابن الحنفیة، وکان أصحابه یعتقدون فیه اعتقاداً فوق حدّه ودرجته، من احاطته بالعلوم کلّها، وأنّه حیّ یرزق حتّی یخرج فی آخر الزمان، وکان المختار بن أبی‌عبید الثقفی منهم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الأشعار الشیخ الصدوق فی کمال الدین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انّ الأئمّة من قریش ولاة الأمر أربعة سواء علی والثلاثة من بنیه هم أسباطنا والأوصیاء فسبط سبط ایمان وبرّ وسبط قد حوته کربلاء وسبط لا یذوق الموت حتّی یقود الجیش یقدمه اللواء یغیب فلا یری عنّا زماناً برضوی عنده عسل وماءوله أشعار اخر فی هذا المعنی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السیّد ضالّا فی أمر الغیبة یعتقدها فی محمّد بن علی ابن‌الحنفیة، حتّی لقی الصادق علیه السلام، ورأی من علامات الامامة، وشاهد منه دلالات الوصیة، فسأله عن الغیبة، وذکر له أنّها حقّ، وأنّها تقع بالثانی عشر من الأئمّة علیهم السلام وأخبره بموت محمّد بن علی، وأنّ أباه شاهد دفنه، فرجع السیّد عن مقالته واستغفر من اعتقاده، ورجع الی الحقّ عند اتّضاحه، ودان بالامامة،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رأیت الناس فی الدین قد غووا تجعفرت بسم اللّه فیمن تجعفروا ونادیت باسم اللّه واللّه أکبر وأیقنت أنّ اللّه یعفو ویغفر ودنت بدین غیر ما کنت دایناً به ونهانی سیّد الناس جعفرإلی آخر الأبیات، وله أشعار کثیرة فی مدح أهل البیت علیهم السلام راجع الغدیر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مرداس کنایة عن بنی العبّاس إذ کان فی الصحابة رجل کان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مرداس</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326:32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العصر وأعوان النصر </w:t>
      </w:r>
      <w:r>
        <w:rPr>
          <w:rFonts w:eastAsia="IRNazanin" w:cs="IRNazanin"/>
          <w:b w:val="false"/>
          <w:bCs w:val="false"/>
          <w:i w:val="false"/>
          <w:iCs w:val="false"/>
          <w:color w:val="333333"/>
          <w:sz w:val="20"/>
          <w:szCs w:val="20"/>
        </w:rPr>
        <w:t>1784:4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عبیداللّه عن محمّد بن علی، عن أبیه الرضا، والتصحیح هنا من نسخة‌البحار، وهو الصحیح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التحقة اللطیفة فی أخبار المدینة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محمّد شمس الدین بن أحمد جمال الدین بن أبی‌المعالی بن جعفر بن‌أبی‌القاسم علی بن أبی‌الحسن علی بن أبی‌القاسم علی بن أبی‌النجم محمّد بن أبی‌القاسم علی بن أبی‌الحسن علی بن الحسن الحائری بن أبی جعفر محمّد الحائری بن إبراهیم المجاب بن محمّد الصالح بن الإمام موسی الکاظم بن جعفر بن محمّد بن علی بن الحسین بن علی بن أبی طالب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173:107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أبی‌حنیفة النعمان أبوالفتح بن أبی‌الفضل الزندخانی السرخسی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أخبار الملوک والاُمم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464:10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والهجران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الأهمالی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وسبعین وخمسمائة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124:108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من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الأشتری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الخصال،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جدّ والدتی قدّس اللّه سرّه توفّی آخر شهر محرّم الحرام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147:107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150:107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أبوالجریش</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یبالی قولاً وفعلاً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موسوعة الامامة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فی أخبار مصر والقاهرة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 الامام الحجّة المنتظر عجّل اللّه تعالی فرجه الشریف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254:12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الاشاد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غلط</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و </w:t>
      </w:r>
      <w:r>
        <w:rPr>
          <w:rFonts w:eastAsia="IRNazanin" w:cs="IRNazanin"/>
          <w:b w:val="false"/>
          <w:bCs w:val="false"/>
          <w:i w:val="false"/>
          <w:iCs w:val="false"/>
          <w:color w:val="333333"/>
          <w:sz w:val="20"/>
          <w:szCs w:val="20"/>
        </w:rPr>
        <w:t>413:71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أمالی الشجری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الأمالی الخمیسیة للمرشد باللّه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للقمّی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للحموئی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غلط</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وهو غلط</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286:30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أخوه علی بن جعفر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أبوبکر محمّد بن علی بن أحمد بن الحسین الجورذانی المقریء، عن أبی مسلم عبد الرحمن بن محمّد بن إبراهیم بن شهدل المدینی، عن أبی‌العبّاس أحمد بن محمّد بن سعید بن عقدة الکوفی، عن أحمد بن الحسن بن سعید أبی عبداللّه، عن أبیه، عن حصین بن مخارق السلولی الحدیث</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أمیرالمؤمنین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387:30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w:t>
      </w:r>
      <w:r>
        <w:rPr>
          <w:rFonts w:eastAsia="IRNazanin" w:cs="IRNazanin"/>
          <w:b w:val="false"/>
          <w:bCs w:val="false"/>
          <w:i w:val="false"/>
          <w:iCs w:val="false"/>
          <w:color w:val="333333"/>
          <w:sz w:val="20"/>
          <w:szCs w:val="20"/>
        </w:rPr>
        <w:t>401:42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أبی‌طالب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وعشرون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الجراذینی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783:11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وهو غلط</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805:11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xml:space="preserve">، ورواه أحمد فی المسند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16399</w:t>
      </w:r>
      <w:r>
        <w:rPr>
          <w:rFonts w:ascii="IRNazanin" w:hAnsi="IRNazanin" w:eastAsia="IRNazanin"/>
          <w:b w:val="false"/>
          <w:b w:val="false"/>
          <w:bCs w:val="false"/>
          <w:i w:val="false"/>
          <w:i w:val="false"/>
          <w:iCs w:val="false"/>
          <w:color w:val="333333"/>
          <w:sz w:val="20"/>
          <w:sz w:val="20"/>
          <w:szCs w:val="20"/>
          <w:rtl w:val="true"/>
        </w:rPr>
        <w:t xml:space="preserve">، والطبرانی فی المعجم الکبیر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والبغوی فی معجم الصحابة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الکبری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وابن زنجویه فی الأموال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والعسقلانی فی الاصابة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xml:space="preserve">، والطحاوی فی شرح معانی الآثار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اتّحاده مع أبی عبداللّه المطهّری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رأت الامام المنتظر الحجّة الغائب عجّل اللّه تعالی فرجه الشریف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الحسن بن علی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المسبوک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من لا یحضره الفقیه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300:67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پبحار الأنوار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محاب بتخفیف الباء،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أقول فیهم ما لا یستحقّونه محاباة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حاباه محاباة وحباه نصره واختصّه ومال إلیه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العروس للقمّی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للطبری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389:30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علی النبی صلی الله علیه و آله لإسماعیل القاضی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موسوعة الامامة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فی أخبار مصر والقاهرة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585</Pages>
  <Words>42628</Words>
  <Characters>183308</Characters>
  <CharactersWithSpaces>224797</CharactersWithSpaces>
  <Paragraphs>1340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2026-08-28T12:51:33Z</dcterms:created>
  <dc:creator>ghaemiyeh.com</dc:creator>
  <dc:description/>
  <dc:language>en-US</dc:language>
  <cp:lastModifiedBy/>
  <dcterms:modified xsi:type="dcterms:W3CDTF">2026-08-28T16:22:04Z</dcterms:modified>
  <cp:revision>1</cp:revision>
  <dc:subject/>
  <dc:title>المحدثون من آل ابی طالب جلد 3</dc:title>
</cp:coreProperties>
</file>

<file path=docProps/custom.xml><?xml version="1.0" encoding="utf-8"?>
<Properties xmlns="http://schemas.openxmlformats.org/officeDocument/2006/custom-properties" xmlns:vt="http://schemas.openxmlformats.org/officeDocument/2006/docPropsVTypes"/>
</file>